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D2E51" w14:textId="77777777" w:rsidR="00A90933" w:rsidRDefault="00A90933" w:rsidP="00A90933">
      <w:pPr>
        <w:ind w:firstLine="0"/>
        <w:jc w:val="right"/>
        <w:rPr>
          <w:b/>
          <w:sz w:val="22"/>
        </w:rPr>
      </w:pPr>
      <w:r>
        <w:rPr>
          <w:b/>
          <w:sz w:val="22"/>
        </w:rPr>
        <w:t>Приложение №1 к ЗК</w:t>
      </w:r>
    </w:p>
    <w:p w14:paraId="263FA1CB" w14:textId="1A36B01F" w:rsidR="00ED68AD" w:rsidRPr="00D465DE" w:rsidRDefault="00ED68AD" w:rsidP="00A90933">
      <w:pPr>
        <w:ind w:firstLine="0"/>
        <w:jc w:val="center"/>
        <w:rPr>
          <w:b/>
          <w:sz w:val="22"/>
        </w:rPr>
      </w:pPr>
      <w:bookmarkStart w:id="0" w:name="_GoBack"/>
      <w:bookmarkEnd w:id="0"/>
      <w:r w:rsidRPr="00D465DE">
        <w:rPr>
          <w:b/>
          <w:sz w:val="22"/>
        </w:rPr>
        <w:t>ТЕХНИЧЕСКОЕ ЗАДАНИЕ</w:t>
      </w:r>
    </w:p>
    <w:p w14:paraId="0F6FDC1C" w14:textId="77777777" w:rsidR="002B35DE" w:rsidRPr="002B35DE" w:rsidRDefault="00ED68AD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465DE">
        <w:rPr>
          <w:rFonts w:eastAsia="Times New Roman"/>
          <w:b/>
          <w:sz w:val="22"/>
        </w:rPr>
        <w:t>на поставку (отпуск) нефтепродуктов через АЗС по топливным картам</w:t>
      </w:r>
      <w:r w:rsidR="002B35DE">
        <w:rPr>
          <w:rFonts w:eastAsia="Times New Roman"/>
          <w:b/>
          <w:sz w:val="22"/>
        </w:rPr>
        <w:t xml:space="preserve"> для нужд </w:t>
      </w:r>
    </w:p>
    <w:p w14:paraId="1708A73E" w14:textId="4D9E75EE" w:rsidR="00DC4D10" w:rsidRDefault="00391625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391625">
        <w:rPr>
          <w:rFonts w:eastAsia="Times New Roman"/>
          <w:b/>
          <w:sz w:val="22"/>
        </w:rPr>
        <w:t>ФКП "АЭРОПОРТ КЫЗЫЛ"</w:t>
      </w:r>
    </w:p>
    <w:p w14:paraId="531F06F3" w14:textId="77777777" w:rsidR="00391625" w:rsidRDefault="00391625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7"/>
        <w:gridCol w:w="1522"/>
        <w:gridCol w:w="2738"/>
        <w:gridCol w:w="1302"/>
        <w:gridCol w:w="1693"/>
        <w:gridCol w:w="1859"/>
      </w:tblGrid>
      <w:tr w:rsidR="002B35DE" w:rsidRPr="002B35DE" w14:paraId="7BD220EC" w14:textId="77777777" w:rsidTr="002D46DD">
        <w:trPr>
          <w:trHeight w:val="345"/>
        </w:trPr>
        <w:tc>
          <w:tcPr>
            <w:tcW w:w="697" w:type="dxa"/>
            <w:vMerge w:val="restart"/>
            <w:hideMark/>
          </w:tcPr>
          <w:p w14:paraId="4354E5D8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1522" w:type="dxa"/>
            <w:vMerge w:val="restart"/>
            <w:hideMark/>
          </w:tcPr>
          <w:p w14:paraId="2B0268DC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Код</w:t>
            </w:r>
          </w:p>
        </w:tc>
        <w:tc>
          <w:tcPr>
            <w:tcW w:w="2738" w:type="dxa"/>
            <w:vMerge w:val="restart"/>
            <w:hideMark/>
          </w:tcPr>
          <w:p w14:paraId="167D8E26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854" w:type="dxa"/>
            <w:gridSpan w:val="3"/>
            <w:hideMark/>
          </w:tcPr>
          <w:p w14:paraId="69C3138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Национальный режим</w:t>
            </w:r>
          </w:p>
        </w:tc>
      </w:tr>
      <w:tr w:rsidR="002B35DE" w:rsidRPr="002B35DE" w14:paraId="27B0A61C" w14:textId="77777777" w:rsidTr="002D46DD">
        <w:trPr>
          <w:trHeight w:val="345"/>
        </w:trPr>
        <w:tc>
          <w:tcPr>
            <w:tcW w:w="697" w:type="dxa"/>
            <w:vMerge/>
            <w:hideMark/>
          </w:tcPr>
          <w:p w14:paraId="474604FB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22" w:type="dxa"/>
            <w:vMerge/>
            <w:hideMark/>
          </w:tcPr>
          <w:p w14:paraId="6439E5C7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738" w:type="dxa"/>
            <w:vMerge/>
            <w:hideMark/>
          </w:tcPr>
          <w:p w14:paraId="1C30DFE8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02" w:type="dxa"/>
            <w:hideMark/>
          </w:tcPr>
          <w:p w14:paraId="1A0A8E3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21FF9487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4F1B4C4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(Преимущество)</w:t>
            </w:r>
          </w:p>
        </w:tc>
      </w:tr>
      <w:tr w:rsidR="00DC4D10" w:rsidRPr="002B35DE" w14:paraId="6ADCE11D" w14:textId="77777777" w:rsidTr="00DC4D10">
        <w:trPr>
          <w:trHeight w:val="231"/>
        </w:trPr>
        <w:tc>
          <w:tcPr>
            <w:tcW w:w="697" w:type="dxa"/>
          </w:tcPr>
          <w:p w14:paraId="79A87CE6" w14:textId="6F99A8EC" w:rsidR="00DC4D10" w:rsidRPr="002B35DE" w:rsidRDefault="00391625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522" w:type="dxa"/>
          </w:tcPr>
          <w:p w14:paraId="4FCC8BC6" w14:textId="3C063D3E" w:rsidR="00DC4D10" w:rsidRPr="002B35DE" w:rsidRDefault="008612FA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8612FA">
              <w:rPr>
                <w:rFonts w:eastAsia="Times New Roman"/>
                <w:bCs/>
                <w:color w:val="000000"/>
                <w:sz w:val="22"/>
              </w:rPr>
              <w:t>19.20.21.135</w:t>
            </w:r>
          </w:p>
        </w:tc>
        <w:tc>
          <w:tcPr>
            <w:tcW w:w="2738" w:type="dxa"/>
          </w:tcPr>
          <w:p w14:paraId="751B0D75" w14:textId="3EAD08F5" w:rsidR="00DC4D10" w:rsidRPr="002B35DE" w:rsidRDefault="003628A3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1302" w:type="dxa"/>
          </w:tcPr>
          <w:p w14:paraId="29E03C3D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1A73B805" w14:textId="77777777" w:rsidR="00DC4D10" w:rsidRPr="002B35DE" w:rsidRDefault="00DC4D10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646752B5" w14:textId="7BB46BB6" w:rsidR="00DC4D10" w:rsidRPr="002B35DE" w:rsidRDefault="008612FA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  <w:tr w:rsidR="002B35DE" w:rsidRPr="002B35DE" w14:paraId="19A365F4" w14:textId="77777777" w:rsidTr="002D46DD">
        <w:trPr>
          <w:trHeight w:val="315"/>
        </w:trPr>
        <w:tc>
          <w:tcPr>
            <w:tcW w:w="697" w:type="dxa"/>
          </w:tcPr>
          <w:p w14:paraId="0661CD43" w14:textId="11BC1FD5" w:rsidR="002B35DE" w:rsidRPr="002B35DE" w:rsidRDefault="00391625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2</w:t>
            </w:r>
          </w:p>
        </w:tc>
        <w:tc>
          <w:tcPr>
            <w:tcW w:w="1522" w:type="dxa"/>
          </w:tcPr>
          <w:p w14:paraId="710C38C3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19.20.21.345</w:t>
            </w:r>
          </w:p>
        </w:tc>
        <w:tc>
          <w:tcPr>
            <w:tcW w:w="2738" w:type="dxa"/>
          </w:tcPr>
          <w:p w14:paraId="7CEA7E3B" w14:textId="77777777" w:rsidR="002B35DE" w:rsidRPr="002B35DE" w:rsidRDefault="002B35DE" w:rsidP="002B35DE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Топливо дизельное</w:t>
            </w:r>
          </w:p>
        </w:tc>
        <w:tc>
          <w:tcPr>
            <w:tcW w:w="1302" w:type="dxa"/>
          </w:tcPr>
          <w:p w14:paraId="4AF9A521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6640BB07" w14:textId="77777777" w:rsidR="002B35DE" w:rsidRPr="002B35DE" w:rsidRDefault="002B35DE" w:rsidP="002B35DE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5C53E5CA" w14:textId="77777777" w:rsidR="002B35DE" w:rsidRPr="002B35DE" w:rsidRDefault="002B35DE" w:rsidP="002B35DE">
            <w:pPr>
              <w:ind w:firstLine="0"/>
              <w:jc w:val="center"/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</w:tbl>
    <w:p w14:paraId="1645D807" w14:textId="107D44D6" w:rsidR="002B35DE" w:rsidRDefault="002B35DE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p w14:paraId="02B5D6AA" w14:textId="45445FA3" w:rsidR="00ED68AD" w:rsidRPr="00D465DE" w:rsidRDefault="00ED68AD" w:rsidP="00D465DE">
      <w:pPr>
        <w:widowControl w:val="0"/>
        <w:autoSpaceDE w:val="0"/>
        <w:ind w:firstLine="0"/>
        <w:jc w:val="left"/>
        <w:rPr>
          <w:rFonts w:eastAsia="Times New Roman"/>
          <w:b/>
          <w:sz w:val="22"/>
        </w:rPr>
      </w:pPr>
    </w:p>
    <w:p w14:paraId="2FCFE780" w14:textId="77777777" w:rsidR="00D465DE" w:rsidRPr="00D465DE" w:rsidRDefault="00D465DE" w:rsidP="00D465DE">
      <w:pPr>
        <w:widowControl w:val="0"/>
        <w:tabs>
          <w:tab w:val="left" w:pos="426"/>
          <w:tab w:val="right" w:pos="9360"/>
        </w:tabs>
        <w:ind w:firstLine="0"/>
        <w:rPr>
          <w:rFonts w:eastAsia="Times New Roman"/>
          <w:b/>
          <w:bCs/>
          <w:sz w:val="22"/>
        </w:rPr>
      </w:pPr>
      <w:r w:rsidRPr="00D465DE">
        <w:rPr>
          <w:rFonts w:eastAsia="Times New Roman"/>
          <w:b/>
          <w:bCs/>
          <w:sz w:val="22"/>
        </w:rPr>
        <w:t xml:space="preserve">1. </w:t>
      </w:r>
      <w:r w:rsidRPr="00D465DE">
        <w:rPr>
          <w:rFonts w:eastAsia="Times New Roman"/>
          <w:b/>
          <w:bCs/>
          <w:color w:val="000000"/>
          <w:sz w:val="22"/>
        </w:rPr>
        <w:t>Наименование, краткие характеристики, количество поставляемых товаров</w:t>
      </w:r>
      <w:r w:rsidRPr="00D465DE">
        <w:rPr>
          <w:rFonts w:eastAsia="Times New Roman"/>
          <w:b/>
          <w:bCs/>
          <w:sz w:val="22"/>
        </w:rPr>
        <w:t xml:space="preserve">: </w:t>
      </w:r>
    </w:p>
    <w:tbl>
      <w:tblPr>
        <w:tblW w:w="9971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860"/>
        <w:gridCol w:w="5918"/>
        <w:gridCol w:w="650"/>
        <w:gridCol w:w="985"/>
      </w:tblGrid>
      <w:tr w:rsidR="0053326B" w:rsidRPr="00D465DE" w14:paraId="7D07246A" w14:textId="77777777" w:rsidTr="0053326B">
        <w:tc>
          <w:tcPr>
            <w:tcW w:w="558" w:type="dxa"/>
          </w:tcPr>
          <w:p w14:paraId="55F0E806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№</w:t>
            </w:r>
            <w:r w:rsidRPr="00D465DE">
              <w:rPr>
                <w:b/>
                <w:bCs/>
                <w:sz w:val="22"/>
              </w:rPr>
              <w:br w:type="textWrapping" w:clear="all"/>
              <w:t>п/п</w:t>
            </w:r>
          </w:p>
        </w:tc>
        <w:tc>
          <w:tcPr>
            <w:tcW w:w="1860" w:type="dxa"/>
          </w:tcPr>
          <w:p w14:paraId="160215CF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Наименование товара</w:t>
            </w:r>
          </w:p>
        </w:tc>
        <w:tc>
          <w:tcPr>
            <w:tcW w:w="5918" w:type="dxa"/>
          </w:tcPr>
          <w:p w14:paraId="74AFA5AE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Требования к качеству закупаемой продукции</w:t>
            </w:r>
          </w:p>
        </w:tc>
        <w:tc>
          <w:tcPr>
            <w:tcW w:w="650" w:type="dxa"/>
          </w:tcPr>
          <w:p w14:paraId="1173F103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Ед.</w:t>
            </w:r>
            <w:r w:rsidRPr="00D465DE">
              <w:rPr>
                <w:b/>
                <w:bCs/>
                <w:sz w:val="22"/>
              </w:rPr>
              <w:br w:type="textWrapping" w:clear="all"/>
              <w:t>изм.</w:t>
            </w:r>
          </w:p>
        </w:tc>
        <w:tc>
          <w:tcPr>
            <w:tcW w:w="985" w:type="dxa"/>
          </w:tcPr>
          <w:p w14:paraId="27F1A9AD" w14:textId="77777777" w:rsidR="0053326B" w:rsidRPr="00D465DE" w:rsidRDefault="0053326B" w:rsidP="00D465DE">
            <w:pPr>
              <w:ind w:firstLine="0"/>
              <w:jc w:val="center"/>
              <w:rPr>
                <w:b/>
                <w:bCs/>
                <w:sz w:val="22"/>
              </w:rPr>
            </w:pPr>
            <w:r w:rsidRPr="00D465DE">
              <w:rPr>
                <w:b/>
                <w:bCs/>
                <w:sz w:val="22"/>
              </w:rPr>
              <w:t xml:space="preserve">Кол-во </w:t>
            </w:r>
          </w:p>
        </w:tc>
      </w:tr>
      <w:tr w:rsidR="00DC4D10" w:rsidRPr="00D465DE" w14:paraId="75A9DACD" w14:textId="77777777" w:rsidTr="0053326B">
        <w:tc>
          <w:tcPr>
            <w:tcW w:w="558" w:type="dxa"/>
          </w:tcPr>
          <w:p w14:paraId="5FD74AA6" w14:textId="0B8253D2" w:rsidR="00DC4D10" w:rsidRPr="00D465DE" w:rsidRDefault="00391625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60" w:type="dxa"/>
          </w:tcPr>
          <w:p w14:paraId="6157B7CA" w14:textId="4DCD0045" w:rsidR="00DC4D10" w:rsidRPr="00D465DE" w:rsidRDefault="003628A3" w:rsidP="00D465DE">
            <w:pPr>
              <w:ind w:firstLine="0"/>
              <w:rPr>
                <w:sz w:val="22"/>
              </w:rPr>
            </w:pPr>
            <w:r w:rsidRPr="00D465DE">
              <w:rPr>
                <w:sz w:val="22"/>
              </w:rPr>
              <w:t>Бензин автомобильный АИ-9</w:t>
            </w:r>
            <w:r>
              <w:rPr>
                <w:sz w:val="22"/>
              </w:rPr>
              <w:t>5</w:t>
            </w:r>
          </w:p>
        </w:tc>
        <w:tc>
          <w:tcPr>
            <w:tcW w:w="5918" w:type="dxa"/>
          </w:tcPr>
          <w:p w14:paraId="0EED2C9B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Соответствие качества поставляемого Товара ГОСТ 32513-2023 «Бензин автомобильный. Технические условия» и/или ГОСТ Р 51866-2002 «Топлива моторные. Бензин неэтилированный. Технические условия» Бензин неэтилированный»;</w:t>
            </w:r>
          </w:p>
          <w:p w14:paraId="3BD4DF12" w14:textId="4186207D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Экологический класс –</w:t>
            </w:r>
            <w:r w:rsidR="00391625">
              <w:rPr>
                <w:rFonts w:eastAsia="Calibri"/>
                <w:sz w:val="22"/>
              </w:rPr>
              <w:t xml:space="preserve">не ниже </w:t>
            </w:r>
            <w:r w:rsidRPr="003628A3">
              <w:rPr>
                <w:rFonts w:eastAsia="Calibri"/>
                <w:sz w:val="22"/>
              </w:rPr>
              <w:t>К5;</w:t>
            </w:r>
          </w:p>
          <w:p w14:paraId="707E882F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Октановое число:</w:t>
            </w:r>
          </w:p>
          <w:p w14:paraId="413B5A53" w14:textId="5D3CDAAD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 xml:space="preserve">- по исследовательскому методу: </w:t>
            </w:r>
            <w:r w:rsidR="00391625">
              <w:rPr>
                <w:rFonts w:eastAsia="Calibri"/>
                <w:sz w:val="22"/>
              </w:rPr>
              <w:t xml:space="preserve">не менее </w:t>
            </w:r>
            <w:r w:rsidRPr="003628A3">
              <w:rPr>
                <w:rFonts w:eastAsia="Calibri"/>
                <w:sz w:val="22"/>
              </w:rPr>
              <w:t xml:space="preserve">95,0 </w:t>
            </w:r>
          </w:p>
          <w:p w14:paraId="1D0507AF" w14:textId="64457006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 xml:space="preserve">- Массовая доля серы: </w:t>
            </w:r>
            <w:r w:rsidR="00391625">
              <w:rPr>
                <w:rFonts w:eastAsia="Calibri"/>
                <w:sz w:val="22"/>
              </w:rPr>
              <w:t xml:space="preserve">не более </w:t>
            </w:r>
            <w:r w:rsidRPr="003628A3">
              <w:rPr>
                <w:rFonts w:eastAsia="Calibri"/>
                <w:sz w:val="22"/>
              </w:rPr>
              <w:t xml:space="preserve">10 мг/кг;   </w:t>
            </w:r>
          </w:p>
          <w:p w14:paraId="65047CC5" w14:textId="77777777" w:rsidR="003628A3" w:rsidRPr="003628A3" w:rsidRDefault="003628A3" w:rsidP="003628A3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Отсутствие механических примесей.</w:t>
            </w:r>
          </w:p>
          <w:p w14:paraId="7D32B963" w14:textId="37AC16E2" w:rsidR="00DC4D10" w:rsidRPr="00D465DE" w:rsidRDefault="003628A3" w:rsidP="00391625">
            <w:pPr>
              <w:ind w:firstLine="0"/>
              <w:jc w:val="left"/>
              <w:rPr>
                <w:rFonts w:eastAsia="Calibri"/>
                <w:sz w:val="22"/>
              </w:rPr>
            </w:pPr>
            <w:r w:rsidRPr="003628A3">
              <w:rPr>
                <w:rFonts w:eastAsia="Calibri"/>
                <w:sz w:val="22"/>
              </w:rPr>
              <w:t>- Концентрация свинца, мг/</w:t>
            </w:r>
            <w:proofErr w:type="spellStart"/>
            <w:r w:rsidRPr="003628A3">
              <w:rPr>
                <w:rFonts w:eastAsia="Calibri"/>
                <w:sz w:val="22"/>
              </w:rPr>
              <w:t>дм</w:t>
            </w:r>
            <w:proofErr w:type="spellEnd"/>
            <w:r w:rsidRPr="003628A3">
              <w:rPr>
                <w:rFonts w:eastAsia="Calibri"/>
                <w:sz w:val="22"/>
              </w:rPr>
              <w:t xml:space="preserve">:. </w:t>
            </w:r>
            <w:r w:rsidR="00391625">
              <w:rPr>
                <w:rFonts w:eastAsia="Calibri"/>
                <w:sz w:val="22"/>
              </w:rPr>
              <w:t xml:space="preserve">Не более </w:t>
            </w:r>
            <w:r w:rsidRPr="003628A3">
              <w:rPr>
                <w:rFonts w:eastAsia="Calibri"/>
                <w:sz w:val="22"/>
              </w:rPr>
              <w:t>5,0</w:t>
            </w:r>
          </w:p>
        </w:tc>
        <w:tc>
          <w:tcPr>
            <w:tcW w:w="650" w:type="dxa"/>
          </w:tcPr>
          <w:p w14:paraId="1DFF1895" w14:textId="2A1CB0A4" w:rsidR="00DC4D10" w:rsidRPr="00D465DE" w:rsidRDefault="008612F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литр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ECB4B" w14:textId="48EF8F7B" w:rsidR="00DC4D10" w:rsidRPr="00D465DE" w:rsidRDefault="00391625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8612FA">
              <w:rPr>
                <w:sz w:val="22"/>
              </w:rPr>
              <w:t>00</w:t>
            </w:r>
          </w:p>
        </w:tc>
      </w:tr>
      <w:tr w:rsidR="0053326B" w:rsidRPr="00D465DE" w14:paraId="4DE3F2E0" w14:textId="77777777" w:rsidTr="0053326B">
        <w:trPr>
          <w:trHeight w:val="915"/>
        </w:trPr>
        <w:tc>
          <w:tcPr>
            <w:tcW w:w="558" w:type="dxa"/>
          </w:tcPr>
          <w:p w14:paraId="1699B49B" w14:textId="345A9016" w:rsidR="0053326B" w:rsidRPr="00D465DE" w:rsidRDefault="00391625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26D49" w14:textId="77777777" w:rsidR="0053326B" w:rsidRPr="00D465DE" w:rsidRDefault="0053326B" w:rsidP="00D465DE">
            <w:pPr>
              <w:ind w:firstLine="0"/>
              <w:rPr>
                <w:sz w:val="22"/>
              </w:rPr>
            </w:pPr>
            <w:r w:rsidRPr="00D465DE">
              <w:rPr>
                <w:color w:val="000000"/>
                <w:sz w:val="22"/>
              </w:rPr>
              <w:t xml:space="preserve">Топливо дизельное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F68F" w14:textId="77777777" w:rsidR="0053326B" w:rsidRPr="00D465DE" w:rsidRDefault="0053326B" w:rsidP="00D465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65DE"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5D9FD6F1" w14:textId="635C3D13" w:rsidR="0053326B" w:rsidRPr="00D465DE" w:rsidRDefault="0053326B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color w:val="000000"/>
                <w:sz w:val="22"/>
              </w:rPr>
              <w:t>Экологический класс –</w:t>
            </w:r>
            <w:r w:rsidR="00391625">
              <w:rPr>
                <w:color w:val="000000"/>
                <w:sz w:val="22"/>
              </w:rPr>
              <w:t xml:space="preserve">не ниже </w:t>
            </w:r>
            <w:r w:rsidRPr="00D465DE">
              <w:rPr>
                <w:color w:val="000000"/>
                <w:sz w:val="22"/>
              </w:rPr>
              <w:t>К5</w:t>
            </w:r>
          </w:p>
          <w:p w14:paraId="5805B34A" w14:textId="77465DE6" w:rsidR="0053326B" w:rsidRPr="00D465DE" w:rsidRDefault="0053326B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sz w:val="22"/>
              </w:rPr>
              <w:t>Массовая доля серы:</w:t>
            </w:r>
            <w:r w:rsidR="00391625">
              <w:rPr>
                <w:sz w:val="22"/>
              </w:rPr>
              <w:t xml:space="preserve"> не более </w:t>
            </w:r>
            <w:r w:rsidRPr="00D465DE">
              <w:rPr>
                <w:sz w:val="22"/>
              </w:rPr>
              <w:t>10,0 мг/кг</w:t>
            </w:r>
          </w:p>
          <w:p w14:paraId="6DBC129E" w14:textId="77777777" w:rsidR="0053326B" w:rsidRPr="00D465DE" w:rsidRDefault="0053326B" w:rsidP="00D465DE">
            <w:pPr>
              <w:ind w:firstLine="0"/>
              <w:jc w:val="left"/>
              <w:rPr>
                <w:sz w:val="22"/>
              </w:rPr>
            </w:pPr>
            <w:r w:rsidRPr="00D465DE">
              <w:rPr>
                <w:sz w:val="22"/>
              </w:rPr>
              <w:t xml:space="preserve">Сезонность: в зависимости от времени (сезона), в которое приобретается топливо 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63233773" w14:textId="60799D29" w:rsidR="0053326B" w:rsidRPr="00D465DE" w:rsidRDefault="0053326B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 xml:space="preserve">литр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320F3" w14:textId="041F5709" w:rsidR="0053326B" w:rsidRPr="00D465DE" w:rsidRDefault="008612F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391625">
              <w:rPr>
                <w:sz w:val="22"/>
              </w:rPr>
              <w:t>0</w:t>
            </w:r>
            <w:r>
              <w:rPr>
                <w:sz w:val="22"/>
              </w:rPr>
              <w:t>00</w:t>
            </w:r>
          </w:p>
        </w:tc>
      </w:tr>
    </w:tbl>
    <w:p w14:paraId="328EC25B" w14:textId="77777777" w:rsidR="002B35DE" w:rsidRDefault="002B35DE" w:rsidP="00D465DE">
      <w:pPr>
        <w:ind w:firstLine="0"/>
        <w:rPr>
          <w:rFonts w:eastAsia="Times New Roman"/>
          <w:b/>
          <w:sz w:val="22"/>
          <w:lang w:eastAsia="ar-SA"/>
        </w:rPr>
      </w:pPr>
    </w:p>
    <w:p w14:paraId="114741A5" w14:textId="75AE180D" w:rsidR="00391625" w:rsidRDefault="00D465DE" w:rsidP="00D465DE">
      <w:pPr>
        <w:ind w:firstLine="0"/>
        <w:rPr>
          <w:rFonts w:eastAsia="Times New Roman"/>
          <w:bCs/>
          <w:sz w:val="22"/>
          <w:lang w:eastAsia="ar-SA"/>
        </w:rPr>
      </w:pPr>
      <w:r w:rsidRPr="00D465DE">
        <w:rPr>
          <w:rFonts w:eastAsia="Times New Roman"/>
          <w:b/>
          <w:sz w:val="22"/>
          <w:lang w:eastAsia="ar-SA"/>
        </w:rPr>
        <w:t>2. Место поставки товара:</w:t>
      </w:r>
      <w:r w:rsidR="008612FA">
        <w:rPr>
          <w:rFonts w:eastAsia="Times New Roman"/>
          <w:b/>
          <w:sz w:val="22"/>
          <w:lang w:eastAsia="ar-SA"/>
        </w:rPr>
        <w:t xml:space="preserve"> </w:t>
      </w:r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поставка товара осуществляется через АЗС, </w:t>
      </w:r>
      <w:r w:rsidR="00391625" w:rsidRPr="00391625">
        <w:rPr>
          <w:rFonts w:eastAsia="Times New Roman"/>
          <w:bCs/>
          <w:sz w:val="22"/>
          <w:highlight w:val="yellow"/>
          <w:lang w:eastAsia="ar-SA"/>
        </w:rPr>
        <w:t>работающих круглосуточно и ежедневно, расположенных на территории Республика Тыва, г. Кызыл и на расстоянии не более трех километров от ФКП «Аэропорт Кызыл».</w:t>
      </w:r>
    </w:p>
    <w:p w14:paraId="35F1A959" w14:textId="6291CA71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b/>
          <w:sz w:val="22"/>
          <w:highlight w:val="yellow"/>
          <w:lang w:eastAsia="ar-SA"/>
        </w:rPr>
        <w:t xml:space="preserve">3. Сроки поставки товара: </w:t>
      </w:r>
      <w:r w:rsidR="008612FA" w:rsidRPr="008612FA">
        <w:rPr>
          <w:rFonts w:eastAsia="Times New Roman"/>
          <w:sz w:val="22"/>
          <w:highlight w:val="yellow"/>
          <w:lang w:eastAsia="ar-SA"/>
        </w:rPr>
        <w:t xml:space="preserve">с </w:t>
      </w:r>
      <w:r w:rsidR="00391625">
        <w:rPr>
          <w:rFonts w:eastAsia="Times New Roman"/>
          <w:sz w:val="22"/>
          <w:highlight w:val="yellow"/>
          <w:lang w:eastAsia="ar-SA"/>
        </w:rPr>
        <w:t>момента подписания договора</w:t>
      </w:r>
      <w:r w:rsidR="008612FA" w:rsidRPr="008612FA">
        <w:rPr>
          <w:rFonts w:eastAsia="Times New Roman"/>
          <w:sz w:val="22"/>
          <w:highlight w:val="yellow"/>
          <w:lang w:eastAsia="ar-SA"/>
        </w:rPr>
        <w:t xml:space="preserve"> по 31.12.2026 года, включительно</w:t>
      </w:r>
      <w:r w:rsidRPr="008612FA">
        <w:rPr>
          <w:rFonts w:eastAsia="Times New Roman"/>
          <w:sz w:val="22"/>
          <w:highlight w:val="yellow"/>
          <w:lang w:eastAsia="ar-SA"/>
        </w:rPr>
        <w:t>. Товар отпускает</w:t>
      </w:r>
      <w:r w:rsidRPr="00D465DE">
        <w:rPr>
          <w:rFonts w:eastAsia="Times New Roman"/>
          <w:sz w:val="22"/>
          <w:highlight w:val="yellow"/>
          <w:lang w:eastAsia="ar-SA"/>
        </w:rPr>
        <w:t>ся круглосуточно.</w:t>
      </w:r>
    </w:p>
    <w:p w14:paraId="5B3B8B5C" w14:textId="165E1F31" w:rsidR="00391625" w:rsidRDefault="00D465DE" w:rsidP="00391625">
      <w:pPr>
        <w:ind w:firstLine="0"/>
        <w:rPr>
          <w:rFonts w:eastAsia="Times New Roman"/>
          <w:sz w:val="22"/>
          <w:lang w:eastAsia="ar-SA"/>
        </w:rPr>
      </w:pPr>
      <w:r w:rsidRPr="00D465DE">
        <w:rPr>
          <w:rFonts w:eastAsia="Times New Roman"/>
          <w:sz w:val="22"/>
          <w:lang w:eastAsia="ar-SA"/>
        </w:rPr>
        <w:t xml:space="preserve">3.1. Поставка (отпуск) топлива осуществляется с использованием </w:t>
      </w:r>
      <w:r w:rsidR="00391625" w:rsidRPr="00391625">
        <w:rPr>
          <w:rFonts w:eastAsia="Times New Roman"/>
          <w:sz w:val="22"/>
          <w:lang w:eastAsia="ar-SA"/>
        </w:rPr>
        <w:t>топливны</w:t>
      </w:r>
      <w:r w:rsidR="00391625">
        <w:rPr>
          <w:rFonts w:eastAsia="Times New Roman"/>
          <w:sz w:val="22"/>
          <w:lang w:eastAsia="ar-SA"/>
        </w:rPr>
        <w:t>х</w:t>
      </w:r>
      <w:r w:rsidR="00391625" w:rsidRPr="00391625">
        <w:rPr>
          <w:rFonts w:eastAsia="Times New Roman"/>
          <w:sz w:val="22"/>
          <w:lang w:eastAsia="ar-SA"/>
        </w:rPr>
        <w:t xml:space="preserve"> талон</w:t>
      </w:r>
      <w:r w:rsidR="00391625">
        <w:rPr>
          <w:rFonts w:eastAsia="Times New Roman"/>
          <w:sz w:val="22"/>
          <w:lang w:eastAsia="ar-SA"/>
        </w:rPr>
        <w:t>ов</w:t>
      </w:r>
      <w:r w:rsidR="00391625" w:rsidRPr="00391625">
        <w:rPr>
          <w:rFonts w:eastAsia="Times New Roman"/>
          <w:sz w:val="22"/>
          <w:lang w:eastAsia="ar-SA"/>
        </w:rPr>
        <w:t xml:space="preserve"> с серийными номерами, соответствующему номиналу предъявляемых водителями Заказчика талонов. Требуемые номиналы талонов 10л, 20л, 50л., 100л. На случай аварийного отключения электричества на АЗС поставщик обеспечивает бесперебойную заправку автотранспорта Заказчика необходимым топливом</w:t>
      </w:r>
      <w:r w:rsidR="00391625">
        <w:rPr>
          <w:rFonts w:eastAsia="Times New Roman"/>
          <w:sz w:val="22"/>
          <w:lang w:eastAsia="ar-SA"/>
        </w:rPr>
        <w:t>.</w:t>
      </w:r>
    </w:p>
    <w:p w14:paraId="311737B8" w14:textId="37F8B4C4" w:rsidR="00D465DE" w:rsidRPr="00D465DE" w:rsidRDefault="00D465DE" w:rsidP="00391625">
      <w:pPr>
        <w:ind w:firstLine="0"/>
        <w:rPr>
          <w:rFonts w:eastAsia="Calibri"/>
          <w:b/>
          <w:bCs/>
          <w:sz w:val="22"/>
        </w:rPr>
      </w:pPr>
      <w:r w:rsidRPr="00D465DE">
        <w:rPr>
          <w:rFonts w:eastAsia="Calibri"/>
          <w:b/>
          <w:bCs/>
          <w:sz w:val="22"/>
        </w:rPr>
        <w:t xml:space="preserve">4.Требования к качеству товаров, качественным (потребительским) свойствам товаров: </w:t>
      </w:r>
    </w:p>
    <w:p w14:paraId="62C16176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2FC4E0FB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2EF7D35A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30FCA7F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 xml:space="preserve"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</w:t>
      </w:r>
      <w:r w:rsidRPr="0053326B">
        <w:rPr>
          <w:rFonts w:eastAsia="Calibri"/>
          <w:sz w:val="22"/>
        </w:rPr>
        <w:lastRenderedPageBreak/>
        <w:t>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7B3F91C2" w14:textId="77777777" w:rsid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sectPr w:rsidR="0053326B" w:rsidSect="00D465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55F5"/>
    <w:multiLevelType w:val="multilevel"/>
    <w:tmpl w:val="9BBE5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EC"/>
    <w:rsid w:val="00076B04"/>
    <w:rsid w:val="001367D3"/>
    <w:rsid w:val="00160E92"/>
    <w:rsid w:val="002B35DE"/>
    <w:rsid w:val="002D3044"/>
    <w:rsid w:val="003628A3"/>
    <w:rsid w:val="00391625"/>
    <w:rsid w:val="004800D9"/>
    <w:rsid w:val="004B15EC"/>
    <w:rsid w:val="0053326B"/>
    <w:rsid w:val="007758C6"/>
    <w:rsid w:val="007F20D1"/>
    <w:rsid w:val="008612FA"/>
    <w:rsid w:val="008A5304"/>
    <w:rsid w:val="008F3D55"/>
    <w:rsid w:val="00923798"/>
    <w:rsid w:val="00926FF3"/>
    <w:rsid w:val="00963022"/>
    <w:rsid w:val="00A90933"/>
    <w:rsid w:val="00AA3017"/>
    <w:rsid w:val="00AF353A"/>
    <w:rsid w:val="00B51D46"/>
    <w:rsid w:val="00D465DE"/>
    <w:rsid w:val="00DC4D10"/>
    <w:rsid w:val="00E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4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ный"/>
    <w:qFormat/>
    <w:rsid w:val="00ED68AD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5DE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  <w:style w:type="table" w:customStyle="1" w:styleId="1">
    <w:name w:val="Сетка таблицы1"/>
    <w:basedOn w:val="a1"/>
    <w:next w:val="a4"/>
    <w:uiPriority w:val="59"/>
    <w:rsid w:val="002B35DE"/>
    <w:pPr>
      <w:spacing w:after="0" w:line="240" w:lineRule="auto"/>
    </w:pPr>
    <w:rPr>
      <w:rFonts w:eastAsia="Arial"/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B3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ный"/>
    <w:qFormat/>
    <w:rsid w:val="00ED68AD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5DE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  <w:style w:type="table" w:customStyle="1" w:styleId="1">
    <w:name w:val="Сетка таблицы1"/>
    <w:basedOn w:val="a1"/>
    <w:next w:val="a4"/>
    <w:uiPriority w:val="59"/>
    <w:rsid w:val="002B35DE"/>
    <w:pPr>
      <w:spacing w:after="0" w:line="240" w:lineRule="auto"/>
    </w:pPr>
    <w:rPr>
      <w:rFonts w:eastAsia="Arial"/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B3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Тамдын Ч.Х.</cp:lastModifiedBy>
  <cp:revision>12</cp:revision>
  <dcterms:created xsi:type="dcterms:W3CDTF">2025-11-25T11:54:00Z</dcterms:created>
  <dcterms:modified xsi:type="dcterms:W3CDTF">2026-08-28T09:06:00Z</dcterms:modified>
</cp:coreProperties>
</file>