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A59A0D" w14:textId="77777777" w:rsidR="00B935D1" w:rsidRPr="00CD6114" w:rsidRDefault="00B935D1" w:rsidP="00A8397C">
      <w:pPr>
        <w:widowControl w:val="0"/>
        <w:spacing w:after="0" w:line="240" w:lineRule="auto"/>
        <w:rPr>
          <w:rFonts w:ascii="Times New Roman" w:eastAsia="Times New Roman" w:hAnsi="Times New Roman" w:cs="Times New Roman"/>
          <w:bCs/>
          <w:lang w:eastAsia="ru-RU"/>
        </w:rPr>
      </w:pPr>
    </w:p>
    <w:p w14:paraId="3C13A90F" w14:textId="77777777" w:rsidR="00B935D1" w:rsidRPr="00CD6114" w:rsidRDefault="00B935D1" w:rsidP="00611F66">
      <w:pPr>
        <w:widowControl w:val="0"/>
        <w:spacing w:after="0" w:line="240" w:lineRule="auto"/>
        <w:ind w:firstLine="709"/>
        <w:jc w:val="right"/>
        <w:rPr>
          <w:rFonts w:ascii="Times New Roman" w:eastAsia="Times New Roman" w:hAnsi="Times New Roman" w:cs="Times New Roman"/>
          <w:b/>
          <w:bCs/>
          <w:lang w:eastAsia="ru-RU"/>
        </w:rPr>
      </w:pPr>
    </w:p>
    <w:p w14:paraId="29522CBF" w14:textId="77777777" w:rsidR="00A8397C" w:rsidRPr="00A8397C" w:rsidRDefault="00A8397C" w:rsidP="00A8397C">
      <w:pPr>
        <w:widowControl w:val="0"/>
        <w:spacing w:after="0" w:line="240" w:lineRule="auto"/>
        <w:ind w:firstLine="709"/>
        <w:jc w:val="center"/>
        <w:rPr>
          <w:rFonts w:ascii="Times New Roman" w:eastAsia="Times New Roman" w:hAnsi="Times New Roman" w:cs="Times New Roman"/>
          <w:b/>
          <w:lang w:eastAsia="ru-RU"/>
        </w:rPr>
      </w:pPr>
      <w:r w:rsidRPr="00A8397C">
        <w:rPr>
          <w:rFonts w:ascii="Times New Roman" w:eastAsia="Times New Roman" w:hAnsi="Times New Roman" w:cs="Times New Roman"/>
          <w:b/>
          <w:lang w:eastAsia="ru-RU"/>
        </w:rPr>
        <w:t>АКЦИОНЕРНОЕ ОБЩЕСТВО "ГОСУДАРСТВЕННЫЙ КОМБИНАТ ПИТАНИЯ"</w:t>
      </w:r>
    </w:p>
    <w:p w14:paraId="508B6D0F" w14:textId="77777777" w:rsidR="00A8397C" w:rsidRPr="00A8397C" w:rsidRDefault="00A8397C" w:rsidP="00A8397C">
      <w:pPr>
        <w:widowControl w:val="0"/>
        <w:spacing w:after="0" w:line="240" w:lineRule="auto"/>
        <w:ind w:firstLine="709"/>
        <w:jc w:val="both"/>
        <w:rPr>
          <w:rFonts w:ascii="Times New Roman" w:eastAsia="Times New Roman" w:hAnsi="Times New Roman" w:cs="Times New Roman"/>
          <w:b/>
          <w:bCs/>
          <w:lang w:eastAsia="ru-RU"/>
        </w:rPr>
      </w:pPr>
    </w:p>
    <w:p w14:paraId="5F1F24A5" w14:textId="77777777" w:rsid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p w14:paraId="0FE3B1D8" w14:textId="2FD37AEA" w:rsidR="00A8397C" w:rsidRP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A8397C">
        <w:rPr>
          <w:rFonts w:ascii="Times New Roman" w:eastAsia="Times New Roman" w:hAnsi="Times New Roman" w:cs="Times New Roman"/>
          <w:b/>
          <w:bCs/>
          <w:lang w:eastAsia="ru-RU"/>
        </w:rPr>
        <w:t>УТВЕРЖДАЮ</w:t>
      </w:r>
    </w:p>
    <w:p w14:paraId="2D2A5355" w14:textId="77777777" w:rsidR="00A8397C" w:rsidRP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A8397C">
        <w:rPr>
          <w:rFonts w:ascii="Times New Roman" w:eastAsia="Times New Roman" w:hAnsi="Times New Roman" w:cs="Times New Roman"/>
          <w:b/>
          <w:bCs/>
          <w:lang w:eastAsia="ru-RU"/>
        </w:rPr>
        <w:t>Генеральный директор</w:t>
      </w:r>
    </w:p>
    <w:p w14:paraId="4BCBAFA2" w14:textId="77777777" w:rsidR="00A8397C" w:rsidRP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A8397C">
        <w:rPr>
          <w:rFonts w:ascii="Times New Roman" w:eastAsia="Times New Roman" w:hAnsi="Times New Roman" w:cs="Times New Roman"/>
          <w:b/>
          <w:bCs/>
          <w:lang w:eastAsia="ru-RU"/>
        </w:rPr>
        <w:t>АО "Государственный комбинат питания"</w:t>
      </w:r>
    </w:p>
    <w:p w14:paraId="601DA5D4" w14:textId="77777777" w:rsidR="00A8397C" w:rsidRP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p w14:paraId="6C6F96E5" w14:textId="23101DDB" w:rsid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A8397C">
        <w:rPr>
          <w:rFonts w:ascii="Times New Roman" w:eastAsia="Times New Roman" w:hAnsi="Times New Roman" w:cs="Times New Roman"/>
          <w:b/>
          <w:bCs/>
          <w:lang w:eastAsia="ru-RU"/>
        </w:rPr>
        <w:t>______________Панов Г. А.</w:t>
      </w:r>
    </w:p>
    <w:p w14:paraId="3C5631B3" w14:textId="04BE2ADA" w:rsidR="002F7426" w:rsidRPr="00A8397C" w:rsidRDefault="00BB524E"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28.08.2026г.</w:t>
      </w:r>
    </w:p>
    <w:p w14:paraId="0FFCCA14" w14:textId="77777777" w:rsidR="00A8397C" w:rsidRPr="00A8397C" w:rsidRDefault="00A8397C" w:rsidP="00A8397C">
      <w:pPr>
        <w:autoSpaceDE w:val="0"/>
        <w:autoSpaceDN w:val="0"/>
        <w:spacing w:after="0" w:line="240" w:lineRule="auto"/>
        <w:jc w:val="both"/>
        <w:outlineLvl w:val="0"/>
        <w:rPr>
          <w:rFonts w:ascii="Arial" w:eastAsia="Times New Roman" w:hAnsi="Arial" w:cs="Calibri"/>
          <w:b/>
          <w:bCs/>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48CDAC47" w:rsidR="00B935D1" w:rsidRDefault="00B935D1" w:rsidP="00D11228">
      <w:pPr>
        <w:widowControl w:val="0"/>
        <w:spacing w:after="0" w:line="240" w:lineRule="auto"/>
        <w:rPr>
          <w:rFonts w:ascii="Times New Roman" w:eastAsia="Times New Roman" w:hAnsi="Times New Roman" w:cs="Times New Roman"/>
          <w:b/>
          <w:bCs/>
          <w:lang w:eastAsia="ru-RU"/>
        </w:rPr>
      </w:pPr>
    </w:p>
    <w:p w14:paraId="1556ED92" w14:textId="42E4C258" w:rsidR="00A8397C" w:rsidRDefault="00A8397C" w:rsidP="00D11228">
      <w:pPr>
        <w:widowControl w:val="0"/>
        <w:spacing w:after="0" w:line="240" w:lineRule="auto"/>
        <w:rPr>
          <w:rFonts w:ascii="Times New Roman" w:eastAsia="Times New Roman" w:hAnsi="Times New Roman" w:cs="Times New Roman"/>
          <w:b/>
          <w:bCs/>
          <w:lang w:eastAsia="ru-RU"/>
        </w:rPr>
      </w:pPr>
    </w:p>
    <w:p w14:paraId="5D008EAC" w14:textId="796E3B1E" w:rsidR="00A8397C" w:rsidRDefault="00A8397C" w:rsidP="00D11228">
      <w:pPr>
        <w:widowControl w:val="0"/>
        <w:spacing w:after="0" w:line="240" w:lineRule="auto"/>
        <w:rPr>
          <w:rFonts w:ascii="Times New Roman" w:eastAsia="Times New Roman" w:hAnsi="Times New Roman" w:cs="Times New Roman"/>
          <w:b/>
          <w:bCs/>
          <w:lang w:eastAsia="ru-RU"/>
        </w:rPr>
      </w:pPr>
    </w:p>
    <w:p w14:paraId="14DED78D" w14:textId="43FFF432" w:rsidR="00A8397C" w:rsidRDefault="00A8397C" w:rsidP="00D11228">
      <w:pPr>
        <w:widowControl w:val="0"/>
        <w:spacing w:after="0" w:line="240" w:lineRule="auto"/>
        <w:rPr>
          <w:rFonts w:ascii="Times New Roman" w:eastAsia="Times New Roman" w:hAnsi="Times New Roman" w:cs="Times New Roman"/>
          <w:b/>
          <w:bCs/>
          <w:lang w:eastAsia="ru-RU"/>
        </w:rPr>
      </w:pPr>
    </w:p>
    <w:p w14:paraId="4D47EFF0" w14:textId="5BCCB8DB" w:rsidR="00A8397C" w:rsidRDefault="00A8397C" w:rsidP="00D11228">
      <w:pPr>
        <w:widowControl w:val="0"/>
        <w:spacing w:after="0" w:line="240" w:lineRule="auto"/>
        <w:rPr>
          <w:rFonts w:ascii="Times New Roman" w:eastAsia="Times New Roman" w:hAnsi="Times New Roman" w:cs="Times New Roman"/>
          <w:b/>
          <w:bCs/>
          <w:lang w:eastAsia="ru-RU"/>
        </w:rPr>
      </w:pPr>
    </w:p>
    <w:p w14:paraId="57DC8E43" w14:textId="434A7EF9" w:rsidR="00A8397C" w:rsidRDefault="00A8397C" w:rsidP="00D11228">
      <w:pPr>
        <w:widowControl w:val="0"/>
        <w:spacing w:after="0" w:line="240" w:lineRule="auto"/>
        <w:rPr>
          <w:rFonts w:ascii="Times New Roman" w:eastAsia="Times New Roman" w:hAnsi="Times New Roman" w:cs="Times New Roman"/>
          <w:b/>
          <w:bCs/>
          <w:lang w:eastAsia="ru-RU"/>
        </w:rPr>
      </w:pPr>
    </w:p>
    <w:p w14:paraId="1BF6001C" w14:textId="77777777" w:rsidR="00A8397C" w:rsidRPr="00CD6114" w:rsidRDefault="00A8397C" w:rsidP="00D11228">
      <w:pPr>
        <w:widowControl w:val="0"/>
        <w:spacing w:after="0" w:line="240" w:lineRule="auto"/>
        <w:rPr>
          <w:rFonts w:ascii="Times New Roman" w:eastAsia="Times New Roman" w:hAnsi="Times New Roman" w:cs="Times New Roman"/>
          <w:b/>
          <w:bCs/>
          <w:lang w:eastAsia="ru-RU"/>
        </w:rPr>
      </w:pPr>
    </w:p>
    <w:p w14:paraId="03BEFA38" w14:textId="77777777" w:rsidR="001C6250" w:rsidRDefault="00653E09"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ДОКУМЕНТАЦИЯ</w:t>
      </w:r>
    </w:p>
    <w:p w14:paraId="79499A2D" w14:textId="39D03646" w:rsidR="00EE7A23" w:rsidRDefault="00653E09"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 xml:space="preserve"> </w:t>
      </w:r>
      <w:r w:rsidR="0054310E" w:rsidRPr="00CD6114">
        <w:rPr>
          <w:rFonts w:ascii="Times New Roman" w:eastAsia="Times New Roman" w:hAnsi="Times New Roman" w:cs="Times New Roman"/>
          <w:b/>
          <w:bCs/>
          <w:lang w:eastAsia="ru-RU"/>
        </w:rPr>
        <w:t>(ИЗВЕЩЕНИЕ)</w:t>
      </w:r>
      <w:r w:rsidR="00CD6114" w:rsidRPr="00CD6114">
        <w:rPr>
          <w:rStyle w:val="aff1"/>
          <w:rFonts w:ascii="Times New Roman" w:eastAsia="Times New Roman" w:hAnsi="Times New Roman" w:cs="Times New Roman"/>
          <w:b/>
          <w:bCs/>
          <w:lang w:eastAsia="ru-RU"/>
        </w:rPr>
        <w:footnoteReference w:id="1"/>
      </w:r>
      <w:r w:rsidR="0054310E" w:rsidRPr="00CD6114">
        <w:rPr>
          <w:rFonts w:ascii="Times New Roman" w:eastAsia="Times New Roman" w:hAnsi="Times New Roman" w:cs="Times New Roman"/>
          <w:b/>
          <w:bCs/>
          <w:lang w:eastAsia="ru-RU"/>
        </w:rPr>
        <w:t xml:space="preserve"> </w:t>
      </w:r>
      <w:r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1E250CE4" w14:textId="0E6C5595" w:rsidR="001C6250" w:rsidRPr="00CD6114" w:rsidRDefault="004B4FF7" w:rsidP="001C6250">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КОНКУРСА</w:t>
      </w:r>
      <w:r w:rsidR="00653E09" w:rsidRPr="00CD6114">
        <w:rPr>
          <w:rFonts w:ascii="Times New Roman" w:eastAsia="Times New Roman" w:hAnsi="Times New Roman" w:cs="Times New Roman"/>
          <w:b/>
          <w:bCs/>
          <w:lang w:eastAsia="ru-RU"/>
        </w:rPr>
        <w:t xml:space="preserve"> В ЭЛЕКТРОННОЙ ФОРМЕ</w:t>
      </w:r>
    </w:p>
    <w:p w14:paraId="622A7A51" w14:textId="75EC8ECC" w:rsidR="001C6250" w:rsidRDefault="00B23783" w:rsidP="00067F1B">
      <w:pPr>
        <w:spacing w:after="0" w:line="240" w:lineRule="auto"/>
        <w:jc w:val="center"/>
        <w:rPr>
          <w:rFonts w:ascii="Times New Roman" w:eastAsia="Calibri" w:hAnsi="Times New Roman" w:cs="Times New Roman"/>
          <w:b/>
          <w:color w:val="000000"/>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w:t>
      </w:r>
    </w:p>
    <w:p w14:paraId="462B143C" w14:textId="42EA4344" w:rsidR="00AC5C80" w:rsidRDefault="000C15A5" w:rsidP="00AC5C80">
      <w:pPr>
        <w:widowControl w:val="0"/>
        <w:spacing w:after="0" w:line="240" w:lineRule="auto"/>
        <w:ind w:right="-108"/>
        <w:jc w:val="center"/>
        <w:rPr>
          <w:rFonts w:ascii="Times New Roman" w:hAnsi="Times New Roman"/>
          <w:b/>
          <w:bCs/>
        </w:rPr>
      </w:pPr>
      <w:r w:rsidRPr="000C15A5">
        <w:rPr>
          <w:rFonts w:ascii="Times New Roman" w:eastAsia="Times New Roman" w:hAnsi="Times New Roman" w:cs="Times New Roman"/>
          <w:b/>
          <w:bCs/>
          <w:lang w:eastAsia="ru-RU"/>
        </w:rPr>
        <w:t xml:space="preserve">на </w:t>
      </w:r>
      <w:r w:rsidR="00AC5C80">
        <w:rPr>
          <w:rFonts w:ascii="Times New Roman" w:hAnsi="Times New Roman"/>
          <w:b/>
          <w:bCs/>
        </w:rPr>
        <w:t xml:space="preserve">поставку </w:t>
      </w:r>
      <w:r w:rsidR="00BB524E">
        <w:rPr>
          <w:rFonts w:ascii="Times New Roman" w:hAnsi="Times New Roman"/>
          <w:b/>
          <w:bCs/>
        </w:rPr>
        <w:t>сыра</w:t>
      </w:r>
    </w:p>
    <w:p w14:paraId="6CDCB884" w14:textId="7DB419FC" w:rsidR="00B935D1" w:rsidRPr="000C15A5" w:rsidRDefault="00B935D1" w:rsidP="00AC5C80">
      <w:pPr>
        <w:jc w:val="center"/>
        <w:rPr>
          <w:rFonts w:ascii="Times New Roman" w:eastAsia="Times New Roman" w:hAnsi="Times New Roman" w:cs="Times New Roman"/>
          <w:b/>
          <w:bCs/>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39E29D4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В ДОКУМЕНТАЦИИ</w:t>
      </w:r>
      <w:r>
        <w:rPr>
          <w:rFonts w:ascii="Times New Roman" w:eastAsia="Times New Roman" w:hAnsi="Times New Roman" w:cs="Times New Roman"/>
          <w:b/>
          <w:iCs/>
          <w:lang w:eastAsia="ru-RU"/>
        </w:rPr>
        <w:t xml:space="preserve"> (ИЗВЕЩЕНИИ)</w:t>
      </w:r>
      <w:r w:rsidRPr="00CD6114">
        <w:rPr>
          <w:rFonts w:ascii="Times New Roman" w:eastAsia="Times New Roman" w:hAnsi="Times New Roman" w:cs="Times New Roman"/>
          <w:b/>
          <w:iCs/>
          <w:lang w:eastAsia="ru-RU"/>
        </w:rPr>
        <w:t xml:space="preserve"> О </w:t>
      </w:r>
      <w:r w:rsidR="004B4FF7">
        <w:rPr>
          <w:rFonts w:ascii="Times New Roman" w:eastAsia="Times New Roman" w:hAnsi="Times New Roman" w:cs="Times New Roman"/>
          <w:b/>
          <w:iCs/>
          <w:lang w:eastAsia="ru-RU"/>
        </w:rPr>
        <w:t>КОНКУРСЕ</w:t>
      </w:r>
      <w:r w:rsidRPr="00CD6114">
        <w:rPr>
          <w:rFonts w:ascii="Times New Roman" w:eastAsia="Times New Roman" w:hAnsi="Times New Roman" w:cs="Times New Roman"/>
          <w:b/>
          <w:iCs/>
          <w:lang w:eastAsia="ru-RU"/>
        </w:rPr>
        <w:t xml:space="preserve"> 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500A8716"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BE1A44">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xml:space="preserve">. Все термины и понятия, используемые в настоящей документации </w:t>
      </w:r>
      <w:r w:rsidR="004B4FF7">
        <w:rPr>
          <w:rFonts w:ascii="Times New Roman" w:eastAsia="Times New Roman" w:hAnsi="Times New Roman" w:cs="Times New Roman"/>
          <w:iCs/>
          <w:lang w:eastAsia="ru-RU"/>
        </w:rPr>
        <w:t>о конкурсе</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4B4FF7">
        <w:rPr>
          <w:rFonts w:ascii="Times New Roman" w:eastAsia="Times New Roman" w:hAnsi="Times New Roman" w:cs="Times New Roman"/>
          <w:iCs/>
          <w:lang w:eastAsia="ru-RU"/>
        </w:rPr>
        <w:t>конкурс</w:t>
      </w:r>
      <w:r w:rsidRPr="00CD6114">
        <w:rPr>
          <w:rFonts w:ascii="Times New Roman" w:eastAsia="Times New Roman" w:hAnsi="Times New Roman" w:cs="Times New Roman"/>
          <w:iCs/>
          <w:lang w:eastAsia="ru-RU"/>
        </w:rPr>
        <w:t xml:space="preserve">, </w:t>
      </w:r>
      <w:r w:rsidR="004B4FF7">
        <w:rPr>
          <w:rFonts w:ascii="Times New Roman" w:eastAsia="Times New Roman" w:hAnsi="Times New Roman" w:cs="Times New Roman"/>
          <w:iCs/>
          <w:lang w:eastAsia="ru-RU"/>
        </w:rPr>
        <w:t>конкурс</w:t>
      </w:r>
      <w:r w:rsidR="004B4FF7"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(далее – документация), трактуются в соответствии с Законом № 223-ФЗ.</w:t>
      </w:r>
    </w:p>
    <w:p w14:paraId="5C247452" w14:textId="55957328" w:rsidR="001077B4" w:rsidRPr="00CD6114" w:rsidRDefault="004B4FF7"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4B4FF7">
        <w:rPr>
          <w:rFonts w:ascii="Times New Roman" w:eastAsia="Times New Roman" w:hAnsi="Times New Roman" w:cs="Times New Roman"/>
          <w:iCs/>
          <w:lang w:eastAsia="ru-RU"/>
        </w:rPr>
        <w:t>Конкурс – форма торгов, при которой победителем конкурса 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документацией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14:paraId="5802A451" w14:textId="234669F0"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BE1A44">
        <w:rPr>
          <w:rFonts w:ascii="Times New Roman" w:eastAsia="Times New Roman" w:hAnsi="Times New Roman" w:cs="Times New Roman"/>
          <w:iCs/>
          <w:lang w:eastAsia="ru-RU"/>
        </w:rPr>
        <w:t>июля</w:t>
      </w:r>
      <w:r w:rsidRPr="00CD6114">
        <w:rPr>
          <w:rFonts w:ascii="Times New Roman" w:eastAsia="Times New Roman" w:hAnsi="Times New Roman" w:cs="Times New Roman"/>
          <w:iCs/>
          <w:lang w:eastAsia="ru-RU"/>
        </w:rPr>
        <w:t xml:space="preserve">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4DDBC38E"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Все Приложения к документации</w:t>
      </w:r>
      <w:r w:rsidR="00CB7DED">
        <w:rPr>
          <w:rFonts w:ascii="Times New Roman" w:eastAsia="Times New Roman" w:hAnsi="Times New Roman" w:cs="Times New Roman"/>
          <w:iCs/>
          <w:lang w:eastAsia="ru-RU"/>
        </w:rPr>
        <w:t xml:space="preserve"> (извещению)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настоящей документации</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71"/>
        <w:tblW w:w="0" w:type="auto"/>
        <w:tblLook w:val="04A0" w:firstRow="1" w:lastRow="0" w:firstColumn="1" w:lastColumn="0" w:noHBand="0" w:noVBand="1"/>
      </w:tblPr>
      <w:tblGrid>
        <w:gridCol w:w="4258"/>
        <w:gridCol w:w="5597"/>
      </w:tblGrid>
      <w:tr w:rsidR="00A8397C" w:rsidRPr="00A8397C" w14:paraId="5C86DD3F" w14:textId="77777777" w:rsidTr="0005012C">
        <w:tc>
          <w:tcPr>
            <w:tcW w:w="4258" w:type="dxa"/>
            <w:shd w:val="clear" w:color="auto" w:fill="D9E2F3" w:themeFill="accent1" w:themeFillTint="33"/>
          </w:tcPr>
          <w:p w14:paraId="043DED1E"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Наименование Заказчика:</w:t>
            </w:r>
          </w:p>
        </w:tc>
        <w:tc>
          <w:tcPr>
            <w:tcW w:w="5597" w:type="dxa"/>
          </w:tcPr>
          <w:p w14:paraId="56BE45C1"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rPr>
              <w:t>АКЦИОНЕРНОЕ ОБЩЕСТВО "ГОСУДАРСТВЕННЫЙ КОМБИНАТ ПИТАНИЯ"</w:t>
            </w:r>
          </w:p>
        </w:tc>
      </w:tr>
      <w:tr w:rsidR="00A8397C" w:rsidRPr="00A8397C" w14:paraId="2CE45F66" w14:textId="77777777" w:rsidTr="0005012C">
        <w:tc>
          <w:tcPr>
            <w:tcW w:w="4258" w:type="dxa"/>
            <w:shd w:val="clear" w:color="auto" w:fill="D9E2F3" w:themeFill="accent1" w:themeFillTint="33"/>
          </w:tcPr>
          <w:p w14:paraId="3CE29573"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Сокращенное наименование Заказчика:</w:t>
            </w:r>
          </w:p>
        </w:tc>
        <w:tc>
          <w:tcPr>
            <w:tcW w:w="5597" w:type="dxa"/>
          </w:tcPr>
          <w:p w14:paraId="5B8C3544"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rPr>
              <w:t>АО "Государственный Комбинат Питания"</w:t>
            </w:r>
          </w:p>
        </w:tc>
      </w:tr>
      <w:tr w:rsidR="00A8397C" w:rsidRPr="00A8397C" w14:paraId="4337530C" w14:textId="77777777" w:rsidTr="0005012C">
        <w:tc>
          <w:tcPr>
            <w:tcW w:w="4258" w:type="dxa"/>
            <w:shd w:val="clear" w:color="auto" w:fill="D9E2F3" w:themeFill="accent1" w:themeFillTint="33"/>
          </w:tcPr>
          <w:p w14:paraId="502CA2E5"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Место нахождения Заказчика:</w:t>
            </w:r>
          </w:p>
        </w:tc>
        <w:tc>
          <w:tcPr>
            <w:tcW w:w="5597" w:type="dxa"/>
          </w:tcPr>
          <w:p w14:paraId="5B721909"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rPr>
              <w:t xml:space="preserve">41019, Брянская область, город Брянск, </w:t>
            </w:r>
            <w:proofErr w:type="spellStart"/>
            <w:r w:rsidRPr="00A8397C">
              <w:rPr>
                <w:rFonts w:ascii="Times New Roman" w:eastAsia="Times New Roman" w:hAnsi="Times New Roman"/>
                <w:iCs/>
              </w:rPr>
              <w:t>пр-кт</w:t>
            </w:r>
            <w:proofErr w:type="spellEnd"/>
            <w:r w:rsidRPr="00A8397C">
              <w:rPr>
                <w:rFonts w:ascii="Times New Roman" w:eastAsia="Times New Roman" w:hAnsi="Times New Roman"/>
                <w:iCs/>
              </w:rPr>
              <w:t xml:space="preserve"> Станке Димитрова, стр. 49а/5, офис 1 </w:t>
            </w:r>
          </w:p>
        </w:tc>
      </w:tr>
      <w:tr w:rsidR="00A8397C" w:rsidRPr="00A8397C" w14:paraId="773141BF" w14:textId="77777777" w:rsidTr="0005012C">
        <w:tc>
          <w:tcPr>
            <w:tcW w:w="4258" w:type="dxa"/>
            <w:shd w:val="clear" w:color="auto" w:fill="D9E2F3" w:themeFill="accent1" w:themeFillTint="33"/>
          </w:tcPr>
          <w:p w14:paraId="3C79D8F6"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 xml:space="preserve">Почтовый </w:t>
            </w:r>
            <w:r w:rsidRPr="00A8397C">
              <w:rPr>
                <w:rFonts w:ascii="Times New Roman" w:eastAsia="Times New Roman" w:hAnsi="Times New Roman"/>
                <w:b/>
                <w:bCs/>
              </w:rPr>
              <w:t>адрес</w:t>
            </w:r>
            <w:r w:rsidRPr="00A8397C">
              <w:rPr>
                <w:rFonts w:ascii="Times New Roman" w:eastAsia="Times New Roman" w:hAnsi="Times New Roman"/>
                <w:b/>
                <w:bCs/>
                <w:iCs/>
              </w:rPr>
              <w:t xml:space="preserve"> Заказчика</w:t>
            </w:r>
            <w:r w:rsidRPr="00A8397C">
              <w:rPr>
                <w:rFonts w:ascii="Times New Roman" w:eastAsia="Times New Roman" w:hAnsi="Times New Roman"/>
                <w:b/>
                <w:bCs/>
              </w:rPr>
              <w:t>:</w:t>
            </w:r>
          </w:p>
        </w:tc>
        <w:tc>
          <w:tcPr>
            <w:tcW w:w="5597" w:type="dxa"/>
          </w:tcPr>
          <w:p w14:paraId="29853AE6"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rPr>
              <w:t xml:space="preserve">41019, Брянская область, город Брянск, </w:t>
            </w:r>
            <w:proofErr w:type="spellStart"/>
            <w:r w:rsidRPr="00A8397C">
              <w:rPr>
                <w:rFonts w:ascii="Times New Roman" w:eastAsia="Times New Roman" w:hAnsi="Times New Roman"/>
                <w:iCs/>
              </w:rPr>
              <w:t>пр-кт</w:t>
            </w:r>
            <w:proofErr w:type="spellEnd"/>
            <w:r w:rsidRPr="00A8397C">
              <w:rPr>
                <w:rFonts w:ascii="Times New Roman" w:eastAsia="Times New Roman" w:hAnsi="Times New Roman"/>
                <w:iCs/>
              </w:rPr>
              <w:t xml:space="preserve"> Станке Димитрова, стр. 49а/5, офис 1 </w:t>
            </w:r>
          </w:p>
        </w:tc>
      </w:tr>
      <w:tr w:rsidR="00A8397C" w:rsidRPr="00A8397C" w14:paraId="1F344967" w14:textId="77777777" w:rsidTr="0005012C">
        <w:tc>
          <w:tcPr>
            <w:tcW w:w="4258" w:type="dxa"/>
            <w:shd w:val="clear" w:color="auto" w:fill="D9E2F3" w:themeFill="accent1" w:themeFillTint="33"/>
          </w:tcPr>
          <w:p w14:paraId="37B4456E"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Адрес электронной почты Заказчика:</w:t>
            </w:r>
          </w:p>
        </w:tc>
        <w:tc>
          <w:tcPr>
            <w:tcW w:w="5597" w:type="dxa"/>
          </w:tcPr>
          <w:p w14:paraId="19D86F58" w14:textId="77777777" w:rsidR="00A8397C" w:rsidRPr="00A8397C" w:rsidRDefault="00DC10E6" w:rsidP="00A8397C">
            <w:pPr>
              <w:widowControl w:val="0"/>
              <w:contextualSpacing/>
              <w:jc w:val="both"/>
              <w:rPr>
                <w:rFonts w:ascii="Times New Roman" w:eastAsia="Times New Roman" w:hAnsi="Times New Roman"/>
                <w:iCs/>
              </w:rPr>
            </w:pPr>
            <w:hyperlink r:id="rId8" w:history="1">
              <w:r w:rsidR="00A8397C" w:rsidRPr="00A8397C">
                <w:rPr>
                  <w:rFonts w:ascii="Times New Roman" w:eastAsia="Times New Roman" w:hAnsi="Times New Roman"/>
                  <w:iCs/>
                  <w:color w:val="0000FF"/>
                  <w:u w:val="single"/>
                </w:rPr>
                <w:t>ompit32@yandex.ru</w:t>
              </w:r>
            </w:hyperlink>
            <w:r w:rsidR="00A8397C" w:rsidRPr="00A8397C">
              <w:rPr>
                <w:rFonts w:ascii="Times New Roman" w:eastAsia="Times New Roman" w:hAnsi="Times New Roman"/>
                <w:iCs/>
                <w:sz w:val="22"/>
                <w:szCs w:val="22"/>
              </w:rPr>
              <w:t xml:space="preserve"> </w:t>
            </w:r>
          </w:p>
        </w:tc>
      </w:tr>
      <w:tr w:rsidR="00A8397C" w:rsidRPr="00A8397C" w14:paraId="371C9F21" w14:textId="77777777" w:rsidTr="0005012C">
        <w:tc>
          <w:tcPr>
            <w:tcW w:w="4258" w:type="dxa"/>
            <w:shd w:val="clear" w:color="auto" w:fill="D9E2F3" w:themeFill="accent1" w:themeFillTint="33"/>
          </w:tcPr>
          <w:p w14:paraId="33F0C45E"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Контактный телефон Заказчика:</w:t>
            </w:r>
          </w:p>
        </w:tc>
        <w:tc>
          <w:tcPr>
            <w:tcW w:w="5597" w:type="dxa"/>
          </w:tcPr>
          <w:p w14:paraId="36AA1CB8"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sz w:val="22"/>
                <w:szCs w:val="22"/>
              </w:rPr>
              <w:t>84832620417</w:t>
            </w:r>
          </w:p>
        </w:tc>
      </w:tr>
      <w:tr w:rsidR="00A8397C" w:rsidRPr="00A8397C" w14:paraId="68E4E074" w14:textId="77777777" w:rsidTr="0005012C">
        <w:tc>
          <w:tcPr>
            <w:tcW w:w="4258" w:type="dxa"/>
            <w:shd w:val="clear" w:color="auto" w:fill="D9E2F3" w:themeFill="accent1" w:themeFillTint="33"/>
          </w:tcPr>
          <w:p w14:paraId="6011781F"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Контактное лицо Заказчика по процедуре:</w:t>
            </w:r>
          </w:p>
        </w:tc>
        <w:tc>
          <w:tcPr>
            <w:tcW w:w="5597" w:type="dxa"/>
          </w:tcPr>
          <w:p w14:paraId="193A33E0"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sz w:val="22"/>
                <w:szCs w:val="22"/>
              </w:rPr>
              <w:t>Малькова Надежда Михайловна</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6"/>
        <w:tblW w:w="5000" w:type="pct"/>
        <w:tblLook w:val="04A0" w:firstRow="1" w:lastRow="0" w:firstColumn="1" w:lastColumn="0" w:noHBand="0" w:noVBand="1"/>
      </w:tblPr>
      <w:tblGrid>
        <w:gridCol w:w="4077"/>
        <w:gridCol w:w="6004"/>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3FD3362E" w:rsidR="0024495D" w:rsidRPr="00BF5CF1" w:rsidRDefault="004B4FF7" w:rsidP="00D407F7">
            <w:pPr>
              <w:widowControl w:val="0"/>
              <w:jc w:val="both"/>
              <w:rPr>
                <w:rFonts w:ascii="Times New Roman" w:eastAsia="Times New Roman" w:hAnsi="Times New Roman"/>
                <w:iCs/>
              </w:rPr>
            </w:pPr>
            <w:r w:rsidRPr="004B4FF7">
              <w:rPr>
                <w:rFonts w:ascii="Times New Roman" w:hAnsi="Times New Roman"/>
              </w:rPr>
              <w:t>Конкурс</w:t>
            </w:r>
            <w:r>
              <w:rPr>
                <w:rFonts w:ascii="Times New Roman" w:hAnsi="Times New Roman"/>
              </w:rPr>
              <w:t xml:space="preserve"> </w:t>
            </w:r>
            <w:r w:rsidRPr="00BF5CF1">
              <w:rPr>
                <w:rFonts w:ascii="Times New Roman" w:hAnsi="Times New Roman"/>
              </w:rPr>
              <w:t xml:space="preserve">в </w:t>
            </w:r>
            <w:r w:rsidR="0024495D" w:rsidRPr="00BF5CF1">
              <w:rPr>
                <w:rFonts w:ascii="Times New Roman" w:hAnsi="Times New Roman"/>
              </w:rPr>
              <w:t>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3A65E3B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tc>
        <w:tc>
          <w:tcPr>
            <w:tcW w:w="2978" w:type="pct"/>
            <w:vAlign w:val="center"/>
          </w:tcPr>
          <w:p w14:paraId="6CDDBDC0" w14:textId="709D8C3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Документация доступна для ознакомления со дня размещения извещения о закупке на официальном сайте </w:t>
            </w:r>
            <w:hyperlink r:id="rId9" w:history="1">
              <w:r w:rsidR="000306BD" w:rsidRPr="00BF5CF1">
                <w:rPr>
                  <w:rStyle w:val="a7"/>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и на электронной торговой площадке </w:t>
            </w:r>
            <w:hyperlink r:id="rId10" w:history="1">
              <w:r w:rsidR="000306BD" w:rsidRPr="00BF5CF1">
                <w:rPr>
                  <w:rStyle w:val="a7"/>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6E49F09C"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документации 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1" w:history="1">
              <w:r w:rsidR="000306BD" w:rsidRPr="00BF5CF1">
                <w:rPr>
                  <w:rStyle w:val="a7"/>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2" w:history="1">
              <w:r w:rsidR="000306BD" w:rsidRPr="00BF5CF1">
                <w:rPr>
                  <w:rStyle w:val="a7"/>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Плата за предоставление документации о закупке не установлена. Предоставление Документации 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3" w:history="1">
              <w:r w:rsidR="000306BD" w:rsidRPr="00BF5CF1">
                <w:rPr>
                  <w:rStyle w:val="a7"/>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0A5F4C20" w14:textId="77777777" w:rsidR="00D407F7" w:rsidRDefault="00D407F7" w:rsidP="00D407F7">
            <w:pPr>
              <w:widowControl w:val="0"/>
              <w:jc w:val="both"/>
              <w:rPr>
                <w:rStyle w:val="a7"/>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4" w:history="1">
              <w:r w:rsidRPr="00BF5CF1">
                <w:rPr>
                  <w:rStyle w:val="a7"/>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5" w:history="1">
              <w:r w:rsidRPr="00BF5CF1">
                <w:rPr>
                  <w:rStyle w:val="a7"/>
                  <w:rFonts w:ascii="Times New Roman" w:eastAsia="Times New Roman" w:hAnsi="Times New Roman"/>
                  <w:iCs/>
                </w:rPr>
                <w:t>https://torgi.etp-region.ru/</w:t>
              </w:r>
            </w:hyperlink>
          </w:p>
          <w:p w14:paraId="008CF15D" w14:textId="11F21A33" w:rsidR="00B430E4" w:rsidRPr="00B430E4" w:rsidRDefault="00517214" w:rsidP="00A05591">
            <w:pPr>
              <w:widowControl w:val="0"/>
              <w:jc w:val="both"/>
              <w:rPr>
                <w:rStyle w:val="1f4"/>
                <w:b/>
                <w:bCs/>
              </w:rPr>
            </w:pPr>
            <w:r>
              <w:rPr>
                <w:rStyle w:val="a7"/>
                <w:rFonts w:ascii="Times New Roman" w:hAnsi="Times New Roman"/>
                <w:b/>
                <w:bCs/>
                <w:color w:val="auto"/>
                <w:u w:val="none"/>
              </w:rPr>
              <w:t>2</w:t>
            </w:r>
            <w:r w:rsidRPr="00517214">
              <w:rPr>
                <w:rStyle w:val="a7"/>
                <w:rFonts w:ascii="Times New Roman" w:hAnsi="Times New Roman"/>
                <w:b/>
                <w:bCs/>
                <w:color w:val="auto"/>
                <w:u w:val="none"/>
              </w:rPr>
              <w:t>8</w:t>
            </w:r>
            <w:r w:rsidR="00B430E4" w:rsidRPr="00B430E4">
              <w:rPr>
                <w:rStyle w:val="a7"/>
                <w:rFonts w:ascii="Times New Roman" w:hAnsi="Times New Roman"/>
                <w:b/>
                <w:bCs/>
                <w:color w:val="auto"/>
                <w:u w:val="none"/>
              </w:rPr>
              <w:t>.0</w:t>
            </w:r>
            <w:r w:rsidR="00AC5C80">
              <w:rPr>
                <w:rStyle w:val="a7"/>
                <w:rFonts w:ascii="Times New Roman" w:hAnsi="Times New Roman"/>
                <w:b/>
                <w:bCs/>
                <w:color w:val="auto"/>
                <w:u w:val="none"/>
              </w:rPr>
              <w:t>8</w:t>
            </w:r>
            <w:r w:rsidR="00B430E4" w:rsidRPr="00B430E4">
              <w:rPr>
                <w:rStyle w:val="a7"/>
                <w:rFonts w:ascii="Times New Roman" w:hAnsi="Times New Roman"/>
                <w:b/>
                <w:bCs/>
                <w:color w:val="auto"/>
                <w:u w:val="none"/>
              </w:rPr>
              <w:t>.2026г.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p w14:paraId="749F231C" w14:textId="2B4E0FD6" w:rsidR="00D407F7" w:rsidRPr="00B430E4" w:rsidRDefault="00DC10E6" w:rsidP="00A05591">
            <w:pPr>
              <w:widowControl w:val="0"/>
              <w:tabs>
                <w:tab w:val="left" w:pos="247"/>
                <w:tab w:val="left" w:pos="1130"/>
              </w:tabs>
              <w:ind w:left="33"/>
              <w:contextualSpacing/>
              <w:jc w:val="both"/>
              <w:rPr>
                <w:rFonts w:ascii="Times New Roman" w:hAnsi="Times New Roman"/>
                <w:b/>
                <w:bCs/>
              </w:rPr>
            </w:pPr>
            <w:sdt>
              <w:sdtPr>
                <w:rPr>
                  <w:rStyle w:val="1f4"/>
                  <w:b/>
                  <w:bCs/>
                </w:rPr>
                <w:id w:val="423772107"/>
                <w:placeholder>
                  <w:docPart w:val="BFC32AEDEEEC43DABA99D6143B821F92"/>
                </w:placeholder>
                <w:date w:fullDate="2026-09-14T00:00:00Z">
                  <w:dateFormat w:val="dd.MM.yyyy"/>
                  <w:lid w:val="ru-RU"/>
                  <w:storeMappedDataAs w:val="dateTime"/>
                  <w:calendar w:val="gregorian"/>
                </w:date>
              </w:sdtPr>
              <w:sdtEndPr>
                <w:rPr>
                  <w:rStyle w:val="a1"/>
                  <w:rFonts w:ascii="Calibri" w:eastAsia="Times New Roman" w:hAnsi="Calibri"/>
                </w:rPr>
              </w:sdtEndPr>
              <w:sdtContent>
                <w:r w:rsidR="00517214">
                  <w:rPr>
                    <w:rStyle w:val="1f4"/>
                    <w:b/>
                    <w:bCs/>
                  </w:rPr>
                  <w:t>14.09.2026</w:t>
                </w:r>
              </w:sdtContent>
            </w:sdt>
            <w:r w:rsidR="00B430E4" w:rsidRPr="00B430E4">
              <w:rPr>
                <w:b/>
                <w:bCs/>
              </w:rPr>
              <w:t xml:space="preserve">г. </w:t>
            </w:r>
            <w:r w:rsidR="00D407F7" w:rsidRPr="00B430E4">
              <w:rPr>
                <w:rFonts w:ascii="Times New Roman" w:eastAsia="Times New Roman" w:hAnsi="Times New Roman"/>
                <w:b/>
                <w:bCs/>
                <w:iCs/>
              </w:rPr>
              <w:t xml:space="preserve">в </w:t>
            </w:r>
            <w:r w:rsidR="008C178A" w:rsidRPr="00B430E4">
              <w:rPr>
                <w:rFonts w:ascii="Times New Roman" w:eastAsia="Times New Roman" w:hAnsi="Times New Roman"/>
                <w:b/>
                <w:bCs/>
                <w:iCs/>
              </w:rPr>
              <w:t>10</w:t>
            </w:r>
            <w:r w:rsidR="00D407F7" w:rsidRPr="00B430E4">
              <w:rPr>
                <w:rFonts w:ascii="Times New Roman" w:eastAsia="Times New Roman" w:hAnsi="Times New Roman"/>
                <w:b/>
                <w:bCs/>
                <w:iCs/>
              </w:rPr>
              <w:t>:</w:t>
            </w:r>
            <w:r w:rsidR="008C178A" w:rsidRPr="00B430E4">
              <w:rPr>
                <w:rFonts w:ascii="Times New Roman" w:eastAsia="Times New Roman" w:hAnsi="Times New Roman"/>
                <w:b/>
                <w:bCs/>
                <w:iCs/>
              </w:rPr>
              <w:t>00</w:t>
            </w:r>
            <w:r w:rsidR="00D407F7" w:rsidRPr="00B430E4">
              <w:rPr>
                <w:rFonts w:ascii="Times New Roman" w:eastAsia="Times New Roman" w:hAnsi="Times New Roman"/>
                <w:b/>
                <w:bCs/>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419E60A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p>
        </w:tc>
        <w:tc>
          <w:tcPr>
            <w:tcW w:w="2978" w:type="pct"/>
            <w:vAlign w:val="center"/>
          </w:tcPr>
          <w:sdt>
            <w:sdtPr>
              <w:rPr>
                <w:rStyle w:val="1f4"/>
                <w:b/>
                <w:bCs/>
              </w:rPr>
              <w:id w:val="372498348"/>
              <w:placeholder>
                <w:docPart w:val="37BAFFABC3724EF4ACC76CE533E02295"/>
              </w:placeholder>
              <w:date w:fullDate="2026-09-14T00:00:00Z">
                <w:dateFormat w:val="dd.MM.yyyy"/>
                <w:lid w:val="ru-RU"/>
                <w:storeMappedDataAs w:val="dateTime"/>
                <w:calendar w:val="gregorian"/>
              </w:date>
            </w:sdtPr>
            <w:sdtEndPr>
              <w:rPr>
                <w:rStyle w:val="a1"/>
                <w:rFonts w:ascii="Calibri" w:eastAsia="Times New Roman" w:hAnsi="Calibri"/>
              </w:rPr>
            </w:sdtEndPr>
            <w:sdtContent>
              <w:p w14:paraId="15E900F8" w14:textId="752C88E5" w:rsidR="00D407F7" w:rsidRPr="00B430E4" w:rsidRDefault="00517214" w:rsidP="00A05591">
                <w:pPr>
                  <w:widowControl w:val="0"/>
                  <w:tabs>
                    <w:tab w:val="left" w:pos="247"/>
                    <w:tab w:val="left" w:pos="1130"/>
                  </w:tabs>
                  <w:ind w:left="33"/>
                  <w:contextualSpacing/>
                  <w:jc w:val="both"/>
                  <w:rPr>
                    <w:rStyle w:val="1f4"/>
                    <w:b/>
                    <w:bCs/>
                  </w:rPr>
                </w:pPr>
                <w:r>
                  <w:rPr>
                    <w:rStyle w:val="1f4"/>
                    <w:b/>
                    <w:bCs/>
                  </w:rPr>
                  <w:t>14.09.2026</w:t>
                </w:r>
              </w:p>
            </w:sdtContent>
          </w:sdt>
        </w:tc>
      </w:tr>
      <w:tr w:rsidR="005F6211" w:rsidRPr="00BF5CF1" w14:paraId="2B82A1B5" w14:textId="77777777" w:rsidTr="000306BD">
        <w:tc>
          <w:tcPr>
            <w:tcW w:w="2022" w:type="pct"/>
            <w:shd w:val="clear" w:color="auto" w:fill="D9E2F3" w:themeFill="accent1" w:themeFillTint="33"/>
            <w:vAlign w:val="center"/>
          </w:tcPr>
          <w:p w14:paraId="6E537B03" w14:textId="4A7A0E93" w:rsidR="00692E52" w:rsidRPr="00692E52" w:rsidRDefault="005F6211" w:rsidP="00692E52">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Дата </w:t>
            </w:r>
            <w:r w:rsidR="00692E52">
              <w:rPr>
                <w:rFonts w:ascii="Times New Roman" w:eastAsia="Times New Roman" w:hAnsi="Times New Roman"/>
                <w:b/>
                <w:bCs/>
                <w:iCs/>
              </w:rPr>
              <w:t>о</w:t>
            </w:r>
            <w:r w:rsidR="00692E52" w:rsidRPr="00692E52">
              <w:rPr>
                <w:rFonts w:ascii="Times New Roman" w:eastAsia="Times New Roman" w:hAnsi="Times New Roman"/>
                <w:b/>
                <w:bCs/>
                <w:iCs/>
              </w:rPr>
              <w:t>ценк</w:t>
            </w:r>
            <w:r w:rsidR="00692E52">
              <w:rPr>
                <w:rFonts w:ascii="Times New Roman" w:eastAsia="Times New Roman" w:hAnsi="Times New Roman"/>
                <w:b/>
                <w:bCs/>
                <w:iCs/>
              </w:rPr>
              <w:t>и</w:t>
            </w:r>
            <w:r w:rsidR="00692E52" w:rsidRPr="00692E52">
              <w:rPr>
                <w:rFonts w:ascii="Times New Roman" w:eastAsia="Times New Roman" w:hAnsi="Times New Roman"/>
                <w:b/>
                <w:bCs/>
                <w:iCs/>
              </w:rPr>
              <w:t xml:space="preserve"> и сопоставлени</w:t>
            </w:r>
            <w:r w:rsidR="00692E52">
              <w:rPr>
                <w:rFonts w:ascii="Times New Roman" w:eastAsia="Times New Roman" w:hAnsi="Times New Roman"/>
                <w:b/>
                <w:bCs/>
                <w:iCs/>
              </w:rPr>
              <w:t>я</w:t>
            </w:r>
            <w:r w:rsidR="00692E52" w:rsidRPr="00692E52">
              <w:rPr>
                <w:rFonts w:ascii="Times New Roman" w:eastAsia="Times New Roman" w:hAnsi="Times New Roman"/>
                <w:b/>
                <w:bCs/>
                <w:iCs/>
              </w:rPr>
              <w:t xml:space="preserve"> заявок на участие в конкурсе и подведение</w:t>
            </w:r>
          </w:p>
          <w:p w14:paraId="68D6CE79" w14:textId="13A30FB7" w:rsidR="005F6211" w:rsidRPr="00BF5CF1" w:rsidRDefault="00692E52" w:rsidP="00692E52">
            <w:pPr>
              <w:widowControl w:val="0"/>
              <w:jc w:val="both"/>
              <w:rPr>
                <w:rFonts w:ascii="Times New Roman" w:eastAsia="Times New Roman" w:hAnsi="Times New Roman"/>
                <w:b/>
                <w:bCs/>
                <w:iCs/>
              </w:rPr>
            </w:pPr>
            <w:r w:rsidRPr="00692E52">
              <w:rPr>
                <w:rFonts w:ascii="Times New Roman" w:eastAsia="Times New Roman" w:hAnsi="Times New Roman"/>
                <w:b/>
                <w:bCs/>
                <w:iCs/>
              </w:rPr>
              <w:t>итогов конкурса</w:t>
            </w:r>
          </w:p>
        </w:tc>
        <w:tc>
          <w:tcPr>
            <w:tcW w:w="2978" w:type="pct"/>
            <w:vAlign w:val="center"/>
          </w:tcPr>
          <w:sdt>
            <w:sdtPr>
              <w:rPr>
                <w:rStyle w:val="1f4"/>
                <w:b/>
                <w:bCs/>
              </w:rPr>
              <w:id w:val="-2050601230"/>
              <w:placeholder>
                <w:docPart w:val="CDBA14CA83054BE19194F703ACA34914"/>
              </w:placeholder>
              <w:date w:fullDate="2026-09-14T00:00:00Z">
                <w:dateFormat w:val="dd.MM.yyyy"/>
                <w:lid w:val="ru-RU"/>
                <w:storeMappedDataAs w:val="dateTime"/>
                <w:calendar w:val="gregorian"/>
              </w:date>
            </w:sdtPr>
            <w:sdtEndPr>
              <w:rPr>
                <w:rStyle w:val="a1"/>
                <w:rFonts w:ascii="Calibri" w:eastAsia="Times New Roman" w:hAnsi="Calibri"/>
              </w:rPr>
            </w:sdtEndPr>
            <w:sdtContent>
              <w:p w14:paraId="13BBED13" w14:textId="5A9CDED5" w:rsidR="005F6211" w:rsidRPr="00B430E4" w:rsidRDefault="00517214" w:rsidP="009643DF">
                <w:pPr>
                  <w:widowControl w:val="0"/>
                  <w:tabs>
                    <w:tab w:val="left" w:pos="247"/>
                    <w:tab w:val="left" w:pos="1130"/>
                  </w:tabs>
                  <w:ind w:left="33"/>
                  <w:contextualSpacing/>
                  <w:jc w:val="both"/>
                  <w:rPr>
                    <w:rStyle w:val="1f4"/>
                    <w:b/>
                    <w:bCs/>
                  </w:rPr>
                </w:pPr>
                <w:r>
                  <w:rPr>
                    <w:rStyle w:val="1f4"/>
                    <w:b/>
                    <w:bCs/>
                  </w:rPr>
                  <w:t>14.09.2026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FCBFE2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Начало срока предоставления участникам закупки разъяснений положений документации 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6" w:history="1">
              <w:r w:rsidRPr="00BF5CF1">
                <w:rPr>
                  <w:rStyle w:val="a7"/>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7" w:history="1">
              <w:r w:rsidRPr="00BF5CF1">
                <w:rPr>
                  <w:rStyle w:val="a7"/>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FE22C2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Окончание срока предоставления участникам закупки разъяснений положений документации о закупке:</w:t>
            </w:r>
          </w:p>
        </w:tc>
        <w:tc>
          <w:tcPr>
            <w:tcW w:w="2978" w:type="pct"/>
            <w:vAlign w:val="center"/>
          </w:tcPr>
          <w:p w14:paraId="3B23D831" w14:textId="38BADD17" w:rsidR="00D407F7" w:rsidRPr="00B430E4" w:rsidRDefault="00DC10E6" w:rsidP="00A05591">
            <w:pPr>
              <w:widowControl w:val="0"/>
              <w:tabs>
                <w:tab w:val="left" w:pos="247"/>
                <w:tab w:val="left" w:pos="1130"/>
              </w:tabs>
              <w:ind w:left="33"/>
              <w:contextualSpacing/>
              <w:jc w:val="both"/>
              <w:rPr>
                <w:rFonts w:ascii="Times New Roman" w:hAnsi="Times New Roman"/>
                <w:b/>
                <w:bCs/>
              </w:rPr>
            </w:pPr>
            <w:sdt>
              <w:sdtPr>
                <w:rPr>
                  <w:rStyle w:val="1f4"/>
                  <w:b/>
                  <w:bCs/>
                </w:rPr>
                <w:id w:val="1739432593"/>
                <w:placeholder>
                  <w:docPart w:val="3E83FE2655E84B03BDD93A973F3F17D9"/>
                </w:placeholder>
                <w:date w:fullDate="2026-09-14T00:00:00Z">
                  <w:dateFormat w:val="dd.MM.yyyy"/>
                  <w:lid w:val="ru-RU"/>
                  <w:storeMappedDataAs w:val="dateTime"/>
                  <w:calendar w:val="gregorian"/>
                </w:date>
              </w:sdtPr>
              <w:sdtEndPr>
                <w:rPr>
                  <w:rStyle w:val="a1"/>
                  <w:rFonts w:ascii="Calibri" w:eastAsia="Times New Roman" w:hAnsi="Calibri"/>
                </w:rPr>
              </w:sdtEndPr>
              <w:sdtContent>
                <w:r w:rsidR="00517214">
                  <w:rPr>
                    <w:rStyle w:val="1f4"/>
                    <w:b/>
                    <w:bCs/>
                  </w:rPr>
                  <w:t>14.09.2026</w:t>
                </w:r>
              </w:sdtContent>
            </w:sdt>
            <w:r w:rsidR="00B430E4" w:rsidRPr="00B430E4">
              <w:rPr>
                <w:b/>
                <w:bCs/>
              </w:rPr>
              <w:t xml:space="preserve"> </w:t>
            </w:r>
            <w:r w:rsidR="008C178A" w:rsidRPr="00B430E4">
              <w:rPr>
                <w:rFonts w:ascii="Times New Roman" w:eastAsia="Times New Roman" w:hAnsi="Times New Roman"/>
                <w:b/>
                <w:bCs/>
                <w:iCs/>
              </w:rPr>
              <w:t>В 09:</w:t>
            </w:r>
            <w:r w:rsidR="007E629A" w:rsidRPr="00B430E4">
              <w:rPr>
                <w:rFonts w:ascii="Times New Roman" w:eastAsia="Times New Roman" w:hAnsi="Times New Roman"/>
                <w:b/>
                <w:bCs/>
                <w:iCs/>
              </w:rPr>
              <w:t>59 (</w:t>
            </w:r>
            <w:r w:rsidR="00D407F7" w:rsidRPr="00B430E4">
              <w:rPr>
                <w:rFonts w:ascii="Times New Roman" w:eastAsia="Times New Roman" w:hAnsi="Times New Roman"/>
                <w:b/>
                <w:bCs/>
                <w:iCs/>
              </w:rPr>
              <w:t>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50F18BDF" w:rsidR="00D407F7" w:rsidRPr="008C178A" w:rsidRDefault="000E0336" w:rsidP="00D407F7">
            <w:pPr>
              <w:widowControl w:val="0"/>
              <w:jc w:val="both"/>
              <w:rPr>
                <w:rFonts w:ascii="Times New Roman" w:eastAsia="Times New Roman" w:hAnsi="Times New Roman"/>
                <w:iCs/>
              </w:rPr>
            </w:pPr>
            <w:r>
              <w:rPr>
                <w:rFonts w:ascii="Times New Roman" w:eastAsia="Times New Roman" w:hAnsi="Times New Roman"/>
                <w:bCs/>
              </w:rPr>
              <w:t>Не у</w:t>
            </w:r>
            <w:r w:rsidR="004310A2" w:rsidRPr="009838DF">
              <w:rPr>
                <w:rFonts w:ascii="Times New Roman" w:eastAsia="Times New Roman" w:hAnsi="Times New Roman"/>
                <w:bCs/>
              </w:rPr>
              <w:t>становл</w:t>
            </w:r>
            <w:r w:rsidR="004310A2">
              <w:rPr>
                <w:rFonts w:ascii="Times New Roman" w:eastAsia="Times New Roman" w:hAnsi="Times New Roman"/>
                <w:bCs/>
              </w:rPr>
              <w:t xml:space="preserve">ено </w:t>
            </w:r>
            <w:r w:rsidR="004310A2" w:rsidRPr="009838DF">
              <w:rPr>
                <w:rFonts w:ascii="Times New Roman" w:eastAsia="Times New Roman" w:hAnsi="Times New Roman"/>
                <w:bCs/>
              </w:rPr>
              <w:t xml:space="preserve"> </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3C22244E" w:rsidR="00D407F7" w:rsidRPr="008C178A" w:rsidRDefault="00D407F7" w:rsidP="00D407F7">
            <w:pPr>
              <w:widowControl w:val="0"/>
              <w:jc w:val="both"/>
              <w:rPr>
                <w:rFonts w:ascii="Times New Roman" w:eastAsia="Times New Roman" w:hAnsi="Times New Roman"/>
                <w:iCs/>
              </w:rPr>
            </w:pPr>
            <w:r w:rsidRPr="008C178A">
              <w:rPr>
                <w:rFonts w:ascii="Times New Roman" w:eastAsia="Times New Roman" w:hAnsi="Times New Roman"/>
                <w:iCs/>
              </w:rPr>
              <w:t>В соответствии с пунктом 1</w:t>
            </w:r>
            <w:r w:rsidR="00BE1A44">
              <w:rPr>
                <w:rFonts w:ascii="Times New Roman" w:eastAsia="Times New Roman" w:hAnsi="Times New Roman"/>
                <w:iCs/>
              </w:rPr>
              <w:t>5</w:t>
            </w:r>
            <w:r w:rsidRPr="008C178A">
              <w:rPr>
                <w:rFonts w:ascii="Times New Roman" w:eastAsia="Times New Roman" w:hAnsi="Times New Roman"/>
                <w:iCs/>
              </w:rPr>
              <w:t xml:space="preserve"> документации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54462983" w:rsidR="00D407F7" w:rsidRPr="008C178A" w:rsidRDefault="000E0336" w:rsidP="00D407F7">
            <w:pPr>
              <w:widowControl w:val="0"/>
              <w:jc w:val="both"/>
              <w:rPr>
                <w:rFonts w:ascii="Times New Roman" w:eastAsia="Times New Roman" w:hAnsi="Times New Roman"/>
                <w:iCs/>
              </w:rPr>
            </w:pPr>
            <w:r>
              <w:rPr>
                <w:rFonts w:ascii="Times New Roman" w:eastAsia="Times New Roman" w:hAnsi="Times New Roman"/>
                <w:bCs/>
              </w:rPr>
              <w:t>Не у</w:t>
            </w:r>
            <w:r w:rsidRPr="009838DF">
              <w:rPr>
                <w:rFonts w:ascii="Times New Roman" w:eastAsia="Times New Roman" w:hAnsi="Times New Roman"/>
                <w:bCs/>
              </w:rPr>
              <w:t>становл</w:t>
            </w:r>
            <w:r>
              <w:rPr>
                <w:rFonts w:ascii="Times New Roman" w:eastAsia="Times New Roman" w:hAnsi="Times New Roman"/>
                <w:bCs/>
              </w:rPr>
              <w:t xml:space="preserve">ено </w:t>
            </w:r>
            <w:r w:rsidRPr="009838DF">
              <w:rPr>
                <w:rFonts w:ascii="Times New Roman" w:eastAsia="Times New Roman" w:hAnsi="Times New Roman"/>
                <w:bCs/>
              </w:rPr>
              <w:t xml:space="preserve"> </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7BD71ED1"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BE1A44">
              <w:rPr>
                <w:rFonts w:ascii="Times New Roman" w:eastAsia="Times New Roman" w:hAnsi="Times New Roman"/>
                <w:iCs/>
              </w:rPr>
              <w:t>16</w:t>
            </w:r>
            <w:r w:rsidRPr="00BF5CF1">
              <w:rPr>
                <w:rFonts w:ascii="Times New Roman" w:eastAsia="Times New Roman" w:hAnsi="Times New Roman"/>
                <w:iCs/>
              </w:rPr>
              <w:t xml:space="preserve"> документации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352172A3"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r w:rsidR="00E87547">
              <w:rPr>
                <w:rFonts w:ascii="Times New Roman" w:eastAsia="Times New Roman" w:hAnsi="Times New Roman"/>
                <w:b/>
                <w:bCs/>
                <w:iCs/>
              </w:rPr>
              <w:t xml:space="preserve"> </w:t>
            </w:r>
            <w:r w:rsidR="00E87547" w:rsidRPr="00E87547">
              <w:rPr>
                <w:rFonts w:ascii="Times New Roman" w:eastAsia="Times New Roman" w:hAnsi="Times New Roman"/>
                <w:b/>
                <w:bCs/>
                <w:iCs/>
              </w:rPr>
              <w:t>(гарантийное удержание</w:t>
            </w:r>
            <w:proofErr w:type="gramStart"/>
            <w:r w:rsidR="00E87547" w:rsidRPr="00E87547">
              <w:rPr>
                <w:rFonts w:ascii="Times New Roman" w:eastAsia="Times New Roman" w:hAnsi="Times New Roman"/>
                <w:b/>
                <w:bCs/>
                <w:iCs/>
              </w:rPr>
              <w:t>):</w:t>
            </w:r>
            <w:r w:rsidRPr="00BF5CF1">
              <w:rPr>
                <w:rFonts w:ascii="Times New Roman" w:eastAsia="Times New Roman" w:hAnsi="Times New Roman"/>
                <w:b/>
                <w:bCs/>
                <w:iCs/>
              </w:rPr>
              <w:t>:</w:t>
            </w:r>
            <w:proofErr w:type="gramEnd"/>
          </w:p>
        </w:tc>
        <w:tc>
          <w:tcPr>
            <w:tcW w:w="2978" w:type="pct"/>
            <w:vAlign w:val="center"/>
          </w:tcPr>
          <w:p w14:paraId="43D317DE" w14:textId="54A83582" w:rsidR="00D407F7" w:rsidRPr="00BF5CF1" w:rsidRDefault="000E0336" w:rsidP="00D407F7">
            <w:pPr>
              <w:widowControl w:val="0"/>
              <w:jc w:val="both"/>
              <w:rPr>
                <w:rFonts w:ascii="Times New Roman" w:eastAsia="Times New Roman" w:hAnsi="Times New Roman"/>
                <w:iCs/>
                <w:highlight w:val="yellow"/>
              </w:rPr>
            </w:pPr>
            <w:r>
              <w:rPr>
                <w:rFonts w:ascii="Times New Roman" w:eastAsia="Times New Roman" w:hAnsi="Times New Roman"/>
                <w:bCs/>
              </w:rPr>
              <w:t>Не у</w:t>
            </w:r>
            <w:r w:rsidRPr="009838DF">
              <w:rPr>
                <w:rFonts w:ascii="Times New Roman" w:eastAsia="Times New Roman" w:hAnsi="Times New Roman"/>
                <w:bCs/>
              </w:rPr>
              <w:t>становл</w:t>
            </w:r>
            <w:r>
              <w:rPr>
                <w:rFonts w:ascii="Times New Roman" w:eastAsia="Times New Roman" w:hAnsi="Times New Roman"/>
                <w:bCs/>
              </w:rPr>
              <w:t xml:space="preserve">ено </w:t>
            </w:r>
            <w:r w:rsidRPr="009838DF">
              <w:rPr>
                <w:rFonts w:ascii="Times New Roman" w:eastAsia="Times New Roman" w:hAnsi="Times New Roman"/>
                <w:bCs/>
              </w:rPr>
              <w:t xml:space="preserve"> </w:t>
            </w:r>
          </w:p>
        </w:tc>
      </w:tr>
      <w:tr w:rsidR="00D407F7" w:rsidRPr="00BF5CF1" w14:paraId="4FF8A777" w14:textId="77777777" w:rsidTr="000306BD">
        <w:tc>
          <w:tcPr>
            <w:tcW w:w="2022" w:type="pct"/>
            <w:shd w:val="clear" w:color="auto" w:fill="D9E2F3" w:themeFill="accent1" w:themeFillTint="33"/>
            <w:vAlign w:val="center"/>
          </w:tcPr>
          <w:p w14:paraId="138593AC" w14:textId="30207BE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r w:rsidR="00E87547">
              <w:rPr>
                <w:rFonts w:ascii="Times New Roman" w:eastAsia="Times New Roman" w:hAnsi="Times New Roman"/>
                <w:b/>
                <w:bCs/>
                <w:iCs/>
              </w:rPr>
              <w:t xml:space="preserve"> (гарантийное удержание)</w:t>
            </w:r>
            <w:r w:rsidRPr="00BF5CF1">
              <w:rPr>
                <w:rFonts w:ascii="Times New Roman" w:eastAsia="Times New Roman" w:hAnsi="Times New Roman"/>
                <w:b/>
                <w:bCs/>
                <w:iCs/>
              </w:rPr>
              <w:t>:</w:t>
            </w:r>
          </w:p>
        </w:tc>
        <w:tc>
          <w:tcPr>
            <w:tcW w:w="2978" w:type="pct"/>
            <w:vAlign w:val="center"/>
          </w:tcPr>
          <w:p w14:paraId="067EF7E4" w14:textId="4318B4A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7E629A" w:rsidRPr="00BF5CF1">
              <w:rPr>
                <w:rFonts w:ascii="Times New Roman" w:eastAsia="Times New Roman" w:hAnsi="Times New Roman"/>
                <w:iCs/>
              </w:rPr>
              <w:t>1</w:t>
            </w:r>
            <w:r w:rsidR="007E629A">
              <w:rPr>
                <w:rFonts w:ascii="Times New Roman" w:eastAsia="Times New Roman" w:hAnsi="Times New Roman"/>
                <w:iCs/>
              </w:rPr>
              <w:t xml:space="preserve">7 </w:t>
            </w:r>
            <w:r w:rsidR="007E629A" w:rsidRPr="00BF5CF1">
              <w:rPr>
                <w:rFonts w:ascii="Times New Roman" w:eastAsia="Times New Roman" w:hAnsi="Times New Roman"/>
                <w:iCs/>
              </w:rPr>
              <w:t>документации</w:t>
            </w:r>
            <w:r w:rsidRPr="00BF5CF1">
              <w:rPr>
                <w:rFonts w:ascii="Times New Roman" w:eastAsia="Times New Roman" w:hAnsi="Times New Roman"/>
                <w:iCs/>
              </w:rPr>
              <w:t xml:space="preserve"> (извещения) о закупке</w:t>
            </w:r>
          </w:p>
        </w:tc>
      </w:tr>
      <w:tr w:rsidR="00724DB0" w:rsidRPr="00BF5CF1" w14:paraId="1FFBECAE" w14:textId="77777777" w:rsidTr="00724DB0">
        <w:tc>
          <w:tcPr>
            <w:tcW w:w="2022" w:type="pct"/>
            <w:shd w:val="clear" w:color="auto" w:fill="D9E2F3" w:themeFill="accent1" w:themeFillTint="33"/>
          </w:tcPr>
          <w:p w14:paraId="2951BED5" w14:textId="77777777" w:rsidR="00724DB0" w:rsidRPr="00BF5CF1" w:rsidRDefault="00724DB0" w:rsidP="007A644B">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4012A77A"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26AFD2B5"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w:t>
            </w:r>
            <w:r w:rsidRPr="00924333">
              <w:rPr>
                <w:rFonts w:ascii="Times New Roman" w:eastAsia="Times New Roman" w:hAnsi="Times New Roman"/>
                <w:iCs/>
              </w:rPr>
              <w:lastRenderedPageBreak/>
              <w:t>(его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23325FF"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3F4582FA"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68BE7467"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6D848D79"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1134570B" w14:textId="77777777" w:rsidR="00724DB0" w:rsidRPr="00BF5CF1"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8"/>
        <w:gridCol w:w="4403"/>
      </w:tblGrid>
      <w:tr w:rsidR="00364BED" w:rsidRPr="00BF5CF1" w14:paraId="6FAE1967" w14:textId="77777777" w:rsidTr="008C178A">
        <w:tc>
          <w:tcPr>
            <w:tcW w:w="5000" w:type="pct"/>
            <w:gridSpan w:val="2"/>
            <w:shd w:val="clear" w:color="auto" w:fill="D9E2F3" w:themeFill="accent1" w:themeFillTint="33"/>
            <w:vAlign w:val="center"/>
          </w:tcPr>
          <w:p w14:paraId="749464EB" w14:textId="77777777" w:rsidR="00364BED" w:rsidRDefault="00364BE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14:paraId="73752234" w14:textId="29747AB6" w:rsidR="00E615F8" w:rsidRPr="00BF5CF1" w:rsidRDefault="00E615F8" w:rsidP="00F73068">
            <w:pPr>
              <w:widowControl w:val="0"/>
              <w:spacing w:after="0" w:line="240" w:lineRule="auto"/>
              <w:ind w:firstLine="396"/>
              <w:jc w:val="both"/>
              <w:rPr>
                <w:rFonts w:ascii="Times New Roman" w:hAnsi="Times New Roman" w:cs="Times New Roman"/>
                <w:sz w:val="20"/>
                <w:szCs w:val="20"/>
              </w:rPr>
            </w:pPr>
          </w:p>
        </w:tc>
      </w:tr>
      <w:tr w:rsidR="00364BED" w:rsidRPr="00BF5CF1" w14:paraId="301F1F33" w14:textId="77777777" w:rsidTr="008C178A">
        <w:tc>
          <w:tcPr>
            <w:tcW w:w="2816"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2184" w:type="pct"/>
            <w:vAlign w:val="center"/>
          </w:tcPr>
          <w:sdt>
            <w:sdtPr>
              <w:rPr>
                <w:rFonts w:ascii="Times New Roman" w:hAnsi="Times New Roman" w:cs="Times New Roman"/>
                <w:sz w:val="20"/>
                <w:szCs w:val="20"/>
              </w:rPr>
              <w:id w:val="-1069415833"/>
              <w:placeholder>
                <w:docPart w:val="55F994C86F154951A7CF3D01B1AA34B1"/>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p w14:paraId="37892B61" w14:textId="526F49EE" w:rsidR="00364BED" w:rsidRPr="00E615F8" w:rsidRDefault="00E615F8" w:rsidP="00737C3D">
                <w:pPr>
                  <w:widowControl w:val="0"/>
                  <w:spacing w:after="0" w:line="240" w:lineRule="auto"/>
                  <w:ind w:left="112"/>
                  <w:jc w:val="center"/>
                  <w:rPr>
                    <w:rFonts w:ascii="Times New Roman" w:hAnsi="Times New Roman" w:cs="Times New Roman"/>
                    <w:sz w:val="20"/>
                    <w:szCs w:val="20"/>
                  </w:rPr>
                </w:pPr>
                <w:r w:rsidRPr="00E615F8">
                  <w:rPr>
                    <w:rFonts w:ascii="Times New Roman" w:hAnsi="Times New Roman" w:cs="Times New Roman"/>
                    <w:sz w:val="20"/>
                    <w:szCs w:val="20"/>
                  </w:rPr>
                  <w:t>НЕ предоставляется</w:t>
                </w:r>
              </w:p>
            </w:sdtContent>
          </w:sdt>
          <w:p w14:paraId="08F4BDB9" w14:textId="6EF5F22D" w:rsidR="00737C3D" w:rsidRPr="00E615F8" w:rsidRDefault="00737C3D" w:rsidP="00737C3D">
            <w:pPr>
              <w:jc w:val="center"/>
              <w:rPr>
                <w:rFonts w:ascii="Times New Roman" w:hAnsi="Times New Roman" w:cs="Times New Roman"/>
                <w:sz w:val="20"/>
                <w:szCs w:val="20"/>
              </w:rPr>
            </w:pPr>
          </w:p>
        </w:tc>
      </w:tr>
      <w:tr w:rsidR="00364BED" w:rsidRPr="00BF5CF1" w14:paraId="45D229C5" w14:textId="77777777" w:rsidTr="008C178A">
        <w:tc>
          <w:tcPr>
            <w:tcW w:w="2816"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2184" w:type="pct"/>
            <w:vAlign w:val="center"/>
          </w:tcPr>
          <w:sdt>
            <w:sdtPr>
              <w:rPr>
                <w:rFonts w:ascii="Times New Roman" w:hAnsi="Times New Roman" w:cs="Times New Roman"/>
                <w:sz w:val="20"/>
                <w:szCs w:val="20"/>
              </w:rPr>
              <w:id w:val="1659033944"/>
              <w:placeholder>
                <w:docPart w:val="64207DBFB92A48BBA0B19B675E29555B"/>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p w14:paraId="7B030699" w14:textId="0831052D" w:rsidR="00364BED" w:rsidRPr="00E615F8" w:rsidRDefault="00E615F8" w:rsidP="00737C3D">
                <w:pPr>
                  <w:widowControl w:val="0"/>
                  <w:spacing w:after="0" w:line="240" w:lineRule="auto"/>
                  <w:ind w:left="112"/>
                  <w:jc w:val="center"/>
                  <w:rPr>
                    <w:rFonts w:ascii="Times New Roman" w:hAnsi="Times New Roman" w:cs="Times New Roman"/>
                    <w:sz w:val="20"/>
                    <w:szCs w:val="20"/>
                  </w:rPr>
                </w:pPr>
                <w:r w:rsidRPr="00E615F8">
                  <w:rPr>
                    <w:rFonts w:ascii="Times New Roman" w:hAnsi="Times New Roman" w:cs="Times New Roman"/>
                    <w:sz w:val="20"/>
                    <w:szCs w:val="20"/>
                  </w:rPr>
                  <w:t>НЕ предоставляется</w:t>
                </w:r>
              </w:p>
            </w:sdtContent>
          </w:sdt>
          <w:p w14:paraId="5EBE4E64" w14:textId="6C58A21B" w:rsidR="00737C3D" w:rsidRPr="00E615F8" w:rsidRDefault="00737C3D" w:rsidP="00737C3D">
            <w:pPr>
              <w:jc w:val="center"/>
              <w:rPr>
                <w:rFonts w:ascii="Times New Roman" w:hAnsi="Times New Roman" w:cs="Times New Roman"/>
                <w:sz w:val="20"/>
                <w:szCs w:val="20"/>
              </w:rPr>
            </w:pPr>
          </w:p>
        </w:tc>
      </w:tr>
      <w:tr w:rsidR="00364BED" w:rsidRPr="00BF5CF1" w14:paraId="67B0A9F3" w14:textId="77777777" w:rsidTr="008C178A">
        <w:tc>
          <w:tcPr>
            <w:tcW w:w="2816"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184" w:type="pct"/>
                <w:vAlign w:val="center"/>
              </w:tcPr>
              <w:p w14:paraId="54BCBD22" w14:textId="2CBD9B02" w:rsidR="00364BED" w:rsidRPr="00E615F8" w:rsidRDefault="00E615F8" w:rsidP="00737C3D">
                <w:pPr>
                  <w:widowControl w:val="0"/>
                  <w:spacing w:after="0" w:line="240" w:lineRule="auto"/>
                  <w:ind w:left="112"/>
                  <w:jc w:val="center"/>
                  <w:rPr>
                    <w:rFonts w:ascii="Times New Roman" w:hAnsi="Times New Roman" w:cs="Times New Roman"/>
                    <w:sz w:val="20"/>
                    <w:szCs w:val="20"/>
                  </w:rPr>
                </w:pPr>
                <w:r w:rsidRPr="00E615F8">
                  <w:rPr>
                    <w:rFonts w:ascii="Times New Roman" w:hAnsi="Times New Roman" w:cs="Times New Roman"/>
                    <w:sz w:val="20"/>
                    <w:szCs w:val="20"/>
                  </w:rPr>
                  <w:t>НЕ предоставляется</w:t>
                </w:r>
              </w:p>
            </w:tc>
          </w:sdtContent>
        </w:sdt>
      </w:tr>
      <w:tr w:rsidR="00E615F8" w:rsidRPr="00E615F8" w14:paraId="377B18BB" w14:textId="77777777" w:rsidTr="008C178A">
        <w:tc>
          <w:tcPr>
            <w:tcW w:w="2816" w:type="pct"/>
            <w:vAlign w:val="center"/>
          </w:tcPr>
          <w:p w14:paraId="092B3BA8" w14:textId="668CFEFB" w:rsidR="00E615F8" w:rsidRPr="00E615F8" w:rsidRDefault="00E615F8" w:rsidP="00F73068">
            <w:pPr>
              <w:widowControl w:val="0"/>
              <w:spacing w:after="0" w:line="240" w:lineRule="auto"/>
              <w:ind w:firstLine="396"/>
              <w:jc w:val="both"/>
              <w:rPr>
                <w:rFonts w:ascii="Times New Roman" w:hAnsi="Times New Roman" w:cs="Times New Roman"/>
                <w:b/>
                <w:bCs/>
                <w:sz w:val="20"/>
                <w:szCs w:val="20"/>
              </w:rPr>
            </w:pPr>
            <w:r w:rsidRPr="00E615F8">
              <w:rPr>
                <w:rFonts w:ascii="Times New Roman" w:hAnsi="Times New Roman" w:cs="Times New Roman"/>
                <w:b/>
                <w:bCs/>
                <w:sz w:val="20"/>
                <w:szCs w:val="20"/>
              </w:rPr>
              <w:t xml:space="preserve">УСЛОВИЯ </w:t>
            </w:r>
            <w:r w:rsidRPr="00E615F8">
              <w:rPr>
                <w:rFonts w:ascii="Times New Roman" w:hAnsi="Times New Roman" w:cs="Times New Roman"/>
                <w:sz w:val="20"/>
                <w:szCs w:val="20"/>
              </w:rPr>
              <w:t>неприменения (невозможности применения) вышеуказанных мер национального режима:</w:t>
            </w:r>
          </w:p>
        </w:tc>
        <w:tc>
          <w:tcPr>
            <w:tcW w:w="2184" w:type="pct"/>
            <w:vAlign w:val="center"/>
          </w:tcPr>
          <w:p w14:paraId="393D57B7" w14:textId="77777777" w:rsidR="00E615F8" w:rsidRPr="00E615F8" w:rsidRDefault="00E615F8" w:rsidP="00E615F8">
            <w:pPr>
              <w:tabs>
                <w:tab w:val="left" w:pos="900"/>
              </w:tabs>
              <w:spacing w:after="200" w:line="240" w:lineRule="auto"/>
              <w:jc w:val="both"/>
              <w:rPr>
                <w:rFonts w:ascii="Times New Roman" w:eastAsia="Times New Roman" w:hAnsi="Times New Roman" w:cs="Times New Roman"/>
                <w:color w:val="333333"/>
                <w:sz w:val="20"/>
                <w:szCs w:val="20"/>
                <w:shd w:val="clear" w:color="auto" w:fill="FFFFFF"/>
                <w:lang w:eastAsia="ar-SA"/>
              </w:rPr>
            </w:pPr>
            <w:r w:rsidRPr="00E615F8">
              <w:rPr>
                <w:rFonts w:ascii="Times New Roman" w:eastAsia="Times New Roman" w:hAnsi="Times New Roman" w:cs="Times New Roman"/>
                <w:bCs/>
                <w:sz w:val="20"/>
                <w:szCs w:val="20"/>
                <w:shd w:val="clear" w:color="auto" w:fill="FFFFFF"/>
                <w:lang w:eastAsia="ar-SA"/>
              </w:rPr>
              <w:t xml:space="preserve">       </w:t>
            </w:r>
            <w:r w:rsidRPr="00E615F8">
              <w:rPr>
                <w:rFonts w:ascii="Times New Roman" w:eastAsia="Times New Roman" w:hAnsi="Times New Roman" w:cs="Times New Roman"/>
                <w:color w:val="333333"/>
                <w:sz w:val="20"/>
                <w:szCs w:val="20"/>
                <w:shd w:val="clear" w:color="auto" w:fill="FFFFFF"/>
                <w:lang w:eastAsia="ar-SA"/>
              </w:rPr>
              <w:t xml:space="preserve"> В соответствии </w:t>
            </w:r>
            <w:r w:rsidRPr="00E615F8">
              <w:rPr>
                <w:rFonts w:ascii="Times New Roman" w:eastAsia="Times New Roman" w:hAnsi="Times New Roman" w:cs="Times New Roman"/>
                <w:color w:val="0070C0"/>
                <w:sz w:val="20"/>
                <w:szCs w:val="20"/>
                <w:shd w:val="clear" w:color="auto" w:fill="FFFFFF"/>
                <w:lang w:eastAsia="ar-SA"/>
              </w:rPr>
              <w:t>с подпунктом «м» пункта 4 постановления Правительства Российской Федерации от 23 декабря 2024 года № 1875</w:t>
            </w:r>
            <w:r w:rsidRPr="00E615F8">
              <w:rPr>
                <w:rFonts w:ascii="Times New Roman" w:eastAsia="Times New Roman" w:hAnsi="Times New Roman" w:cs="Times New Roman"/>
                <w:color w:val="333333"/>
                <w:sz w:val="20"/>
                <w:szCs w:val="20"/>
                <w:shd w:val="clear" w:color="auto" w:fill="FFFFFF"/>
                <w:lang w:eastAsia="ar-SA"/>
              </w:rPr>
              <w:t xml:space="preserve">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174EEF48" w14:textId="0219BDA3" w:rsidR="00E615F8" w:rsidRPr="00E615F8" w:rsidRDefault="00E615F8" w:rsidP="00E615F8">
            <w:pPr>
              <w:widowControl w:val="0"/>
              <w:autoSpaceDE w:val="0"/>
              <w:autoSpaceDN w:val="0"/>
              <w:adjustRightInd w:val="0"/>
              <w:spacing w:after="0" w:line="240" w:lineRule="auto"/>
              <w:jc w:val="both"/>
              <w:rPr>
                <w:rFonts w:ascii="Times New Roman" w:eastAsia="SimSun" w:hAnsi="Times New Roman" w:cs="Times New Roman"/>
                <w:color w:val="333333"/>
                <w:sz w:val="20"/>
                <w:szCs w:val="20"/>
                <w:shd w:val="clear" w:color="auto" w:fill="FFFFFF"/>
                <w:lang w:eastAsia="ru-RU"/>
              </w:rPr>
            </w:pPr>
            <w:bookmarkStart w:id="0" w:name="sub_412"/>
            <w:r w:rsidRPr="00E615F8">
              <w:rPr>
                <w:rFonts w:ascii="Times New Roman" w:eastAsia="Times New Roman" w:hAnsi="Times New Roman" w:cs="Times New Roman"/>
                <w:sz w:val="20"/>
                <w:szCs w:val="20"/>
                <w:lang w:eastAsia="ru-RU"/>
              </w:rPr>
              <w:t xml:space="preserve">- предусмотренные </w:t>
            </w:r>
            <w:hyperlink w:anchor="sub_1" w:history="1">
              <w:r w:rsidRPr="00E615F8">
                <w:rPr>
                  <w:rFonts w:ascii="Times New Roman" w:eastAsia="Times New Roman" w:hAnsi="Times New Roman" w:cs="Times New Roman"/>
                  <w:color w:val="106BBE"/>
                  <w:sz w:val="20"/>
                  <w:szCs w:val="20"/>
                  <w:lang w:eastAsia="ru-RU"/>
                </w:rPr>
                <w:t>пунктом 1</w:t>
              </w:r>
            </w:hyperlink>
            <w:r w:rsidRPr="00E615F8">
              <w:rPr>
                <w:rFonts w:ascii="Times New Roman" w:eastAsia="Times New Roman" w:hAnsi="Times New Roman" w:cs="Times New Roman"/>
                <w:sz w:val="20"/>
                <w:szCs w:val="20"/>
                <w:lang w:eastAsia="ru-RU"/>
              </w:rPr>
              <w:t xml:space="preserve"> настоящего постановления </w:t>
            </w:r>
            <w:r w:rsidRPr="00E615F8">
              <w:rPr>
                <w:rFonts w:ascii="Times New Roman" w:eastAsia="Times New Roman" w:hAnsi="Times New Roman" w:cs="Times New Roman"/>
                <w:b/>
                <w:bCs/>
                <w:sz w:val="20"/>
                <w:szCs w:val="20"/>
                <w:lang w:eastAsia="ru-RU"/>
              </w:rPr>
              <w:t>запрет, ограничение, преимущество не распространяются на закупки</w:t>
            </w:r>
            <w:r w:rsidRPr="00E615F8">
              <w:rPr>
                <w:rFonts w:ascii="Times New Roman" w:eastAsia="Times New Roman" w:hAnsi="Times New Roman" w:cs="Times New Roman"/>
                <w:sz w:val="20"/>
                <w:szCs w:val="20"/>
                <w:lang w:eastAsia="ru-RU"/>
              </w:rPr>
              <w:t xml:space="preserve">, осуществляемые в соответствии с </w:t>
            </w:r>
            <w:hyperlink r:id="rId18" w:history="1">
              <w:r w:rsidRPr="00E615F8">
                <w:rPr>
                  <w:rFonts w:ascii="Times New Roman" w:eastAsia="Times New Roman" w:hAnsi="Times New Roman" w:cs="Times New Roman"/>
                  <w:color w:val="106BBE"/>
                  <w:sz w:val="20"/>
                  <w:szCs w:val="20"/>
                  <w:lang w:eastAsia="ru-RU"/>
                </w:rPr>
                <w:t>Федеральным законом</w:t>
              </w:r>
            </w:hyperlink>
            <w:r w:rsidRPr="00E615F8">
              <w:rPr>
                <w:rFonts w:ascii="Times New Roman" w:eastAsia="Times New Roman" w:hAnsi="Times New Roman" w:cs="Times New Roman"/>
                <w:sz w:val="20"/>
                <w:szCs w:val="20"/>
                <w:lang w:eastAsia="ru-RU"/>
              </w:rPr>
              <w:t xml:space="preserve"> "О закупках товаров, работ, услуг отдельными видами юридических лиц" отдельными заказчиками, указанными в </w:t>
            </w:r>
            <w:hyperlink w:anchor="sub_4112" w:history="1">
              <w:r w:rsidRPr="00E615F8">
                <w:rPr>
                  <w:rFonts w:ascii="Times New Roman" w:eastAsia="Times New Roman" w:hAnsi="Times New Roman" w:cs="Times New Roman"/>
                  <w:b/>
                  <w:bCs/>
                  <w:sz w:val="20"/>
                  <w:szCs w:val="20"/>
                  <w:lang w:eastAsia="ru-RU"/>
                </w:rPr>
                <w:t>абзаце втором подпункта "л"</w:t>
              </w:r>
            </w:hyperlink>
            <w:r w:rsidRPr="00E615F8">
              <w:rPr>
                <w:rFonts w:ascii="Times New Roman" w:eastAsia="Times New Roman" w:hAnsi="Times New Roman" w:cs="Times New Roman"/>
                <w:b/>
                <w:bCs/>
                <w:sz w:val="20"/>
                <w:szCs w:val="20"/>
                <w:lang w:eastAsia="ru-RU"/>
              </w:rPr>
              <w:t xml:space="preserve"> настоящего пункта</w:t>
            </w:r>
            <w:r w:rsidRPr="00E615F8">
              <w:rPr>
                <w:rFonts w:ascii="Times New Roman" w:eastAsia="Times New Roman" w:hAnsi="Times New Roman" w:cs="Times New Roman"/>
                <w:sz w:val="20"/>
                <w:szCs w:val="20"/>
                <w:lang w:eastAsia="ru-RU"/>
              </w:rPr>
              <w:t xml:space="preserve">, </w:t>
            </w:r>
            <w:bookmarkEnd w:id="0"/>
            <w:r w:rsidRPr="00E615F8">
              <w:rPr>
                <w:rFonts w:ascii="Times New Roman" w:eastAsia="Times New Roman" w:hAnsi="Times New Roman" w:cs="Times New Roman"/>
                <w:sz w:val="20"/>
                <w:szCs w:val="20"/>
                <w:lang w:eastAsia="ru-RU"/>
              </w:rPr>
              <w:t>а</w:t>
            </w:r>
            <w:r w:rsidRPr="00E615F8">
              <w:rPr>
                <w:rFonts w:ascii="Times New Roman" w:eastAsia="SimSun" w:hAnsi="Times New Roman" w:cs="Times New Roman"/>
                <w:color w:val="333333"/>
                <w:sz w:val="20"/>
                <w:szCs w:val="20"/>
                <w:shd w:val="clear" w:color="auto" w:fill="FFFFFF"/>
                <w:lang w:eastAsia="ru-RU"/>
              </w:rPr>
              <w:t xml:space="preserve"> именно:</w:t>
            </w:r>
          </w:p>
          <w:p w14:paraId="4A3E5E7F" w14:textId="77777777" w:rsidR="00E615F8" w:rsidRPr="00E615F8" w:rsidRDefault="00E615F8" w:rsidP="00E615F8">
            <w:pPr>
              <w:widowControl w:val="0"/>
              <w:autoSpaceDE w:val="0"/>
              <w:autoSpaceDN w:val="0"/>
              <w:adjustRightInd w:val="0"/>
              <w:spacing w:after="0" w:line="240" w:lineRule="auto"/>
              <w:jc w:val="both"/>
              <w:rPr>
                <w:rFonts w:ascii="Times New Roman" w:eastAsia="SimSun" w:hAnsi="Times New Roman" w:cs="Times New Roman"/>
                <w:color w:val="333333"/>
                <w:sz w:val="20"/>
                <w:szCs w:val="20"/>
                <w:shd w:val="clear" w:color="auto" w:fill="FFFFFF"/>
                <w:lang w:eastAsia="ru-RU"/>
              </w:rPr>
            </w:pPr>
            <w:r w:rsidRPr="00E615F8">
              <w:rPr>
                <w:rFonts w:ascii="Times New Roman" w:eastAsia="SimSun" w:hAnsi="Times New Roman" w:cs="Times New Roman"/>
                <w:color w:val="333333"/>
                <w:sz w:val="20"/>
                <w:szCs w:val="20"/>
                <w:shd w:val="clear" w:color="auto" w:fill="FFFFFF"/>
                <w:lang w:eastAsia="ru-RU"/>
              </w:rPr>
              <w:t xml:space="preserve">- </w:t>
            </w:r>
            <w:r w:rsidRPr="00E615F8">
              <w:rPr>
                <w:rFonts w:ascii="Times New Roman" w:eastAsia="SimSun" w:hAnsi="Times New Roman" w:cs="Times New Roman"/>
                <w:b/>
                <w:bCs/>
                <w:color w:val="333333"/>
                <w:sz w:val="20"/>
                <w:szCs w:val="20"/>
                <w:shd w:val="clear" w:color="auto" w:fill="FFFFFF"/>
                <w:lang w:eastAsia="ru-RU"/>
              </w:rPr>
              <w:t>хозяйственными обществами</w:t>
            </w:r>
            <w:r w:rsidRPr="00E615F8">
              <w:rPr>
                <w:rFonts w:ascii="Times New Roman" w:eastAsia="SimSun" w:hAnsi="Times New Roman" w:cs="Times New Roman"/>
                <w:color w:val="333333"/>
                <w:sz w:val="20"/>
                <w:szCs w:val="20"/>
                <w:shd w:val="clear" w:color="auto" w:fill="FFFFFF"/>
                <w:lang w:eastAsia="ru-RU"/>
              </w:rPr>
              <w:t>, естественных монополий;</w:t>
            </w:r>
          </w:p>
          <w:p w14:paraId="5A9C411F" w14:textId="55BBFC19" w:rsidR="00E615F8" w:rsidRPr="00E615F8" w:rsidRDefault="00E615F8" w:rsidP="00E615F8">
            <w:pPr>
              <w:widowControl w:val="0"/>
              <w:spacing w:after="0" w:line="240" w:lineRule="auto"/>
              <w:rPr>
                <w:rFonts w:ascii="Times New Roman" w:hAnsi="Times New Roman" w:cs="Times New Roman"/>
                <w:sz w:val="20"/>
                <w:szCs w:val="20"/>
              </w:rPr>
            </w:pPr>
            <w:r w:rsidRPr="00E615F8">
              <w:rPr>
                <w:rFonts w:ascii="Times New Roman" w:eastAsia="SimSun" w:hAnsi="Times New Roman" w:cs="Times New Roman"/>
                <w:color w:val="333333"/>
                <w:sz w:val="20"/>
                <w:szCs w:val="20"/>
                <w:shd w:val="clear" w:color="auto" w:fill="FFFFFF"/>
                <w:lang w:eastAsia="ru-RU"/>
              </w:rPr>
              <w:t>- организациями, являющимися осуществляющими субъектами регулируемые виды деятельности в сфере электроснабжения, газоснабжения, теплоснабжения, водоснабжения, водоотведения, очистки сточных вод, обращения с твердыми коммунальными отходами.</w:t>
            </w:r>
          </w:p>
        </w:tc>
      </w:tr>
    </w:tbl>
    <w:p w14:paraId="3629B16A" w14:textId="77777777" w:rsidR="00364BED" w:rsidRPr="00E615F8" w:rsidRDefault="00364BED" w:rsidP="00252418">
      <w:pPr>
        <w:widowControl w:val="0"/>
        <w:spacing w:after="0" w:line="240" w:lineRule="auto"/>
        <w:ind w:firstLine="567"/>
        <w:jc w:val="both"/>
        <w:rPr>
          <w:rFonts w:ascii="Times New Roman" w:eastAsia="Times New Roman" w:hAnsi="Times New Roman" w:cs="Times New Roman"/>
          <w:iCs/>
          <w:sz w:val="20"/>
          <w:szCs w:val="20"/>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6D878E84" w:rsidR="008D2D62" w:rsidRPr="00CD6114" w:rsidRDefault="008D2D62" w:rsidP="00CD6114">
      <w:pPr>
        <w:widowControl w:val="0"/>
        <w:spacing w:after="0" w:line="240" w:lineRule="auto"/>
        <w:rPr>
          <w:rFonts w:ascii="Times New Roman" w:eastAsia="Times New Roman" w:hAnsi="Times New Roman" w:cs="Times New Roman"/>
          <w:iCs/>
          <w:lang w:eastAsia="ru-RU"/>
        </w:rPr>
      </w:pPr>
    </w:p>
    <w:p w14:paraId="717B1957" w14:textId="3EDBC25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ДОКУМЕНТАЦИИ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0"/>
        <w:gridCol w:w="9111"/>
      </w:tblGrid>
      <w:tr w:rsidR="0024495D" w:rsidRPr="00CD6114" w14:paraId="5B03D177" w14:textId="77777777" w:rsidTr="005B1A71">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B1A71">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02BB9673" w:rsidR="0024495D" w:rsidRPr="00B430E4" w:rsidRDefault="00AC5C80" w:rsidP="00AC5C80">
            <w:pPr>
              <w:widowControl w:val="0"/>
              <w:spacing w:after="0" w:line="240" w:lineRule="auto"/>
              <w:ind w:right="-108"/>
              <w:jc w:val="center"/>
              <w:rPr>
                <w:rFonts w:ascii="Times New Roman" w:eastAsia="Times New Roman" w:hAnsi="Times New Roman" w:cs="Times New Roman"/>
                <w:b/>
                <w:sz w:val="20"/>
                <w:szCs w:val="20"/>
                <w:lang w:eastAsia="ru-RU"/>
              </w:rPr>
            </w:pPr>
            <w:r w:rsidRPr="00AC5C80">
              <w:rPr>
                <w:rFonts w:ascii="Times New Roman" w:eastAsia="Times New Roman" w:hAnsi="Times New Roman" w:cs="Times New Roman"/>
                <w:b/>
                <w:sz w:val="20"/>
                <w:szCs w:val="20"/>
                <w:lang w:eastAsia="ru-RU"/>
              </w:rPr>
              <w:t xml:space="preserve">Поставка </w:t>
            </w:r>
            <w:r w:rsidR="00BB524E">
              <w:rPr>
                <w:rFonts w:ascii="Times New Roman" w:eastAsia="Times New Roman" w:hAnsi="Times New Roman" w:cs="Times New Roman"/>
                <w:b/>
                <w:sz w:val="20"/>
                <w:szCs w:val="20"/>
                <w:lang w:eastAsia="ru-RU"/>
              </w:rPr>
              <w:t>сыра</w:t>
            </w:r>
          </w:p>
        </w:tc>
      </w:tr>
      <w:tr w:rsidR="0024495D" w:rsidRPr="00CD6114" w14:paraId="5C9AFA0F" w14:textId="77777777" w:rsidTr="005B1A71">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B1A71">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B1A71">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B1A71">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5B1A71">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B1A71">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76C2BEA8" w:rsidR="00602438" w:rsidRPr="005B1A71" w:rsidRDefault="00602438" w:rsidP="00602438">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602438">
              <w:rPr>
                <w:rFonts w:ascii="Times New Roman" w:eastAsia="Times New Roman" w:hAnsi="Times New Roman" w:cs="Times New Roman"/>
                <w:bCs/>
                <w:sz w:val="20"/>
                <w:szCs w:val="20"/>
                <w:lang w:eastAsia="ru-RU"/>
              </w:rPr>
              <w:t xml:space="preserve"> </w:t>
            </w:r>
            <w:r w:rsidR="00AC5C80">
              <w:rPr>
                <w:rFonts w:ascii="Times New Roman" w:eastAsia="Times New Roman" w:hAnsi="Times New Roman" w:cs="Times New Roman"/>
                <w:bCs/>
                <w:sz w:val="20"/>
                <w:szCs w:val="20"/>
                <w:lang w:eastAsia="ru-RU"/>
              </w:rPr>
              <w:t>В соответствии с описанием предмета договора (техническое задание – прилагается отдельным файлом), проектом договора (прилагается отдельным файлом)</w:t>
            </w:r>
          </w:p>
        </w:tc>
      </w:tr>
      <w:tr w:rsidR="0024495D" w:rsidRPr="00CD6114" w14:paraId="127FB319" w14:textId="77777777" w:rsidTr="005B1A71">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B1A71">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7D0F7D7" w14:textId="77777777" w:rsidR="00196C45" w:rsidRDefault="005B1A71" w:rsidP="00EA2F3C">
            <w:pPr>
              <w:spacing w:after="0" w:line="240" w:lineRule="auto"/>
              <w:jc w:val="both"/>
              <w:rPr>
                <w:rFonts w:ascii="Times New Roman" w:hAnsi="Times New Roman" w:cs="Times New Roman"/>
                <w:sz w:val="20"/>
                <w:szCs w:val="20"/>
              </w:rPr>
            </w:pPr>
            <w:r w:rsidRPr="005B1A71">
              <w:rPr>
                <w:rFonts w:ascii="Times New Roman" w:hAnsi="Times New Roman" w:cs="Times New Roman"/>
                <w:sz w:val="20"/>
                <w:szCs w:val="20"/>
              </w:rPr>
              <w:t>Начальная (максимальная) цена договора:</w:t>
            </w:r>
          </w:p>
          <w:p w14:paraId="656A349B" w14:textId="012D472F" w:rsidR="0097119B" w:rsidRPr="003C532F" w:rsidRDefault="005B1A71" w:rsidP="00EA2F3C">
            <w:pPr>
              <w:spacing w:after="0" w:line="240" w:lineRule="auto"/>
              <w:jc w:val="both"/>
              <w:rPr>
                <w:rFonts w:ascii="Times New Roman" w:hAnsi="Times New Roman" w:cs="Times New Roman"/>
                <w:b/>
                <w:bCs/>
                <w:sz w:val="20"/>
                <w:szCs w:val="20"/>
              </w:rPr>
            </w:pPr>
            <w:r w:rsidRPr="0097119B">
              <w:rPr>
                <w:rFonts w:ascii="Times New Roman" w:hAnsi="Times New Roman" w:cs="Times New Roman"/>
                <w:b/>
                <w:bCs/>
                <w:sz w:val="20"/>
                <w:szCs w:val="20"/>
              </w:rPr>
              <w:t xml:space="preserve"> </w:t>
            </w:r>
            <w:r w:rsidR="00517214" w:rsidRPr="00517214">
              <w:rPr>
                <w:rFonts w:ascii="Times New Roman" w:hAnsi="Times New Roman" w:cs="Times New Roman"/>
                <w:b/>
                <w:bCs/>
                <w:sz w:val="20"/>
                <w:szCs w:val="20"/>
              </w:rPr>
              <w:t>3 124 908,00 рублей.</w:t>
            </w:r>
          </w:p>
        </w:tc>
      </w:tr>
      <w:tr w:rsidR="0024495D" w:rsidRPr="00CD6114" w14:paraId="0C440006" w14:textId="77777777" w:rsidTr="005B1A71">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B1A71">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A9CD95" w14:textId="77777777" w:rsidR="00517214" w:rsidRDefault="00517214" w:rsidP="00517214">
            <w:pPr>
              <w:widowControl w:val="0"/>
              <w:autoSpaceDE w:val="0"/>
              <w:autoSpaceDN w:val="0"/>
              <w:adjustRightInd w:val="0"/>
              <w:spacing w:after="0"/>
              <w:ind w:firstLine="709"/>
              <w:jc w:val="both"/>
              <w:rPr>
                <w:rFonts w:ascii="Times New Roman" w:hAnsi="Times New Roman"/>
                <w:lang w:eastAsia="ru-RU"/>
              </w:rPr>
            </w:pPr>
            <w:r w:rsidRPr="00517214">
              <w:rPr>
                <w:rFonts w:ascii="Times New Roman" w:eastAsia="Times New Roman" w:hAnsi="Times New Roman" w:cs="Times New Roman"/>
                <w:bCs/>
                <w:sz w:val="20"/>
                <w:szCs w:val="20"/>
                <w:lang w:eastAsia="ru-RU"/>
              </w:rPr>
              <w:t>Стоимость Товара (Цена Договора) включает в себя все расходы и издержки Поставщика, связанные с исполнением Договора в том числе транспортные расходы, расходы на погрузку, доставку, а также все применимые налоги, сборы и другие обязательные платежи, предусмотренные законодательством Российской Федерации</w:t>
            </w:r>
            <w:r>
              <w:rPr>
                <w:rFonts w:ascii="Times New Roman" w:hAnsi="Times New Roman"/>
                <w:lang w:eastAsia="ru-RU"/>
              </w:rPr>
              <w:t>.</w:t>
            </w:r>
          </w:p>
          <w:p w14:paraId="447CCBEE" w14:textId="732FF455" w:rsidR="0024495D" w:rsidRPr="005B1A71" w:rsidRDefault="0024495D" w:rsidP="00517214">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5B1A71">
              <w:rPr>
                <w:rStyle w:val="2f1"/>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00367F81" w:rsidRPr="005B1A71">
              <w:rPr>
                <w:rStyle w:val="2f1"/>
                <w:rFonts w:ascii="Times New Roman" w:eastAsia="Calibri" w:hAnsi="Times New Roman" w:cs="Times New Roman"/>
                <w:color w:val="000000"/>
                <w:sz w:val="20"/>
                <w:szCs w:val="20"/>
                <w:lang w:eastAsia="ru-RU"/>
              </w:rPr>
              <w:t>:</w:t>
            </w:r>
            <w:r w:rsidR="00367F81" w:rsidRPr="005B1A71">
              <w:rPr>
                <w:rStyle w:val="2f1"/>
                <w:rFonts w:ascii="Times New Roman" w:eastAsia="Calibri" w:hAnsi="Times New Roman" w:cs="Times New Roman"/>
                <w:color w:val="000000"/>
                <w:sz w:val="20"/>
                <w:szCs w:val="20"/>
              </w:rPr>
              <w:t xml:space="preserve"> </w:t>
            </w:r>
            <w:r w:rsidR="00692E52">
              <w:rPr>
                <w:rStyle w:val="2f1"/>
                <w:rFonts w:ascii="Times New Roman" w:eastAsia="Calibri" w:hAnsi="Times New Roman" w:cs="Times New Roman"/>
                <w:color w:val="000000"/>
                <w:sz w:val="20"/>
                <w:szCs w:val="20"/>
              </w:rPr>
              <w:t>методом сопоставления рыночных цен (анализа рынка)</w:t>
            </w:r>
          </w:p>
        </w:tc>
      </w:tr>
      <w:tr w:rsidR="0024495D" w:rsidRPr="00CD6114" w14:paraId="1F168F59" w14:textId="77777777" w:rsidTr="005B1A71">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B1A71">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4FE078EA" w:rsidR="0024495D" w:rsidRPr="00120348" w:rsidRDefault="00AC5C80" w:rsidP="00AC5C80">
            <w:pPr>
              <w:widowControl w:val="0"/>
              <w:autoSpaceDE w:val="0"/>
              <w:autoSpaceDN w:val="0"/>
              <w:adjustRightInd w:val="0"/>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В соответствии с проектом договора (прилагается отдельным файлом)</w:t>
            </w:r>
          </w:p>
        </w:tc>
      </w:tr>
      <w:tr w:rsidR="0024495D" w:rsidRPr="00CD6114" w14:paraId="1A55B0CB" w14:textId="77777777" w:rsidTr="005B1A71">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B1A71">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AC5C80">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5B1A71">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B1A71">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5B1A71">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15BF4D2B"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и (или) документацию о закупке, отмены закупки</w:t>
            </w:r>
          </w:p>
        </w:tc>
      </w:tr>
      <w:tr w:rsidR="0024495D" w:rsidRPr="00CD6114" w14:paraId="73867470" w14:textId="77777777" w:rsidTr="005B1A71">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5D5BB7E" w14:textId="655D0D6D"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w:t>
            </w:r>
            <w:r w:rsidRPr="004D717D">
              <w:rPr>
                <w:rFonts w:ascii="Times New Roman" w:eastAsia="Times New Roman" w:hAnsi="Times New Roman" w:cs="Times New Roman"/>
                <w:bCs/>
                <w:sz w:val="20"/>
                <w:szCs w:val="20"/>
                <w:lang w:eastAsia="ru-RU"/>
              </w:rPr>
              <w:lastRenderedPageBreak/>
              <w:t>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tc>
      </w:tr>
      <w:tr w:rsidR="0024495D" w:rsidRPr="00CD6114" w14:paraId="16A15C74" w14:textId="77777777" w:rsidTr="005B1A71">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285693A5"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Формы, порядок, дата и время окончания срока предоставления участникам закупки разъяснений положений документации о закупке</w:t>
            </w:r>
          </w:p>
        </w:tc>
      </w:tr>
      <w:tr w:rsidR="0024495D" w:rsidRPr="00CD6114" w14:paraId="3EBFAE9A" w14:textId="77777777" w:rsidTr="005B1A71">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27591616" w:rsidR="0024495D" w:rsidRPr="004D717D" w:rsidRDefault="00B87E5B"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87E5B">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5B1A71">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B1A71">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5B1A71">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B1A71">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5B1A71">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B1A71">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5B1A71">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B1A71">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19567BDC" w:rsidR="0073413A" w:rsidRPr="004D717D" w:rsidRDefault="000E0336" w:rsidP="00AC5C80">
            <w:pPr>
              <w:widowControl w:val="0"/>
              <w:autoSpaceDE w:val="0"/>
              <w:autoSpaceDN w:val="0"/>
              <w:adjustRightInd w:val="0"/>
              <w:spacing w:after="0" w:line="240" w:lineRule="auto"/>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w:t>
            </w:r>
            <w:r w:rsidR="004310A2">
              <w:rPr>
                <w:rFonts w:ascii="Times New Roman" w:eastAsia="Times New Roman" w:hAnsi="Times New Roman" w:cs="Times New Roman"/>
                <w:bCs/>
                <w:sz w:val="20"/>
                <w:szCs w:val="20"/>
                <w:lang w:eastAsia="ru-RU"/>
              </w:rPr>
              <w:t>становлено</w:t>
            </w:r>
          </w:p>
        </w:tc>
      </w:tr>
      <w:tr w:rsidR="0024495D" w:rsidRPr="00CD6114" w14:paraId="7F0A1AEF" w14:textId="77777777" w:rsidTr="005B1A71">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AC5C80">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B1A71">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bookmarkStart w:id="1" w:name="_Hlk214437097"/>
          </w:p>
        </w:tc>
        <w:tc>
          <w:tcPr>
            <w:tcW w:w="4460" w:type="pct"/>
            <w:shd w:val="clear" w:color="auto" w:fill="FFFFFF"/>
            <w:vAlign w:val="center"/>
          </w:tcPr>
          <w:p w14:paraId="567FC363" w14:textId="25DA6A36" w:rsidR="000E504B" w:rsidRPr="004D717D" w:rsidRDefault="000E0336" w:rsidP="00AC5C80">
            <w:pPr>
              <w:widowControl w:val="0"/>
              <w:autoSpaceDE w:val="0"/>
              <w:autoSpaceDN w:val="0"/>
              <w:adjustRightInd w:val="0"/>
              <w:spacing w:after="0" w:line="240" w:lineRule="auto"/>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bookmarkEnd w:id="1"/>
      <w:tr w:rsidR="0024495D" w:rsidRPr="00CD6114" w14:paraId="78358ACD" w14:textId="77777777" w:rsidTr="005B1A71">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49B98302" w:rsidR="0024495D" w:rsidRPr="004D717D" w:rsidRDefault="009838DF" w:rsidP="00AC5C80">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Обеспечение гарантийных обязательств</w:t>
            </w:r>
          </w:p>
        </w:tc>
      </w:tr>
      <w:tr w:rsidR="0024495D" w:rsidRPr="00CD6114" w14:paraId="11AEFA8A" w14:textId="77777777" w:rsidTr="005B1A71">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6848A8D4" w:rsidR="0073413A" w:rsidRPr="004D717D" w:rsidRDefault="000E0336" w:rsidP="00AC5C80">
            <w:pPr>
              <w:widowControl w:val="0"/>
              <w:autoSpaceDE w:val="0"/>
              <w:autoSpaceDN w:val="0"/>
              <w:adjustRightInd w:val="0"/>
              <w:spacing w:after="0" w:line="240" w:lineRule="auto"/>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5B1A71">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B1A71">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5B1A71">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277B1577" w:rsidR="0024495D" w:rsidRPr="00273B0F" w:rsidRDefault="0024495D" w:rsidP="00AC5C80">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273B0F">
              <w:rPr>
                <w:rFonts w:ascii="Times New Roman" w:eastAsia="Times New Roman" w:hAnsi="Times New Roman" w:cs="Times New Roman"/>
                <w:b/>
                <w:sz w:val="20"/>
                <w:szCs w:val="20"/>
                <w:lang w:eastAsia="ru-RU"/>
              </w:rPr>
              <w:t>Единые (обязательные) требования к участникам закупки:</w:t>
            </w:r>
          </w:p>
          <w:p w14:paraId="06659775" w14:textId="77777777" w:rsidR="003F5EC0" w:rsidRPr="003F5EC0" w:rsidRDefault="003F5EC0" w:rsidP="003F5EC0">
            <w:pPr>
              <w:tabs>
                <w:tab w:val="left" w:pos="8931"/>
              </w:tabs>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а) непроведение ликвидации участника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02701F13"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 xml:space="preserve">б) </w:t>
            </w:r>
            <w:proofErr w:type="spellStart"/>
            <w:r w:rsidRPr="003F5EC0">
              <w:rPr>
                <w:rFonts w:ascii="Times New Roman" w:eastAsia="Times New Roman" w:hAnsi="Times New Roman" w:cs="Times New Roman"/>
                <w:sz w:val="20"/>
                <w:szCs w:val="20"/>
                <w:shd w:val="clear" w:color="auto" w:fill="FFFFFF"/>
                <w:lang w:eastAsia="ru-RU"/>
              </w:rPr>
              <w:t>неприостановление</w:t>
            </w:r>
            <w:proofErr w:type="spellEnd"/>
            <w:r w:rsidRPr="003F5EC0">
              <w:rPr>
                <w:rFonts w:ascii="Times New Roman" w:eastAsia="Times New Roman" w:hAnsi="Times New Roman" w:cs="Times New Roman"/>
                <w:sz w:val="20"/>
                <w:szCs w:val="20"/>
                <w:shd w:val="clear" w:color="auto" w:fill="FFFFFF"/>
                <w:lang w:eastAsia="ru-RU"/>
              </w:rPr>
              <w:t xml:space="preserve"> деятельности участника закупки в порядке, установленном Кодексом Российской Федерации об административных правонарушениях;</w:t>
            </w:r>
          </w:p>
          <w:p w14:paraId="2264DEE4"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 xml:space="preserve">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w:t>
            </w:r>
            <w:r w:rsidRPr="003F5EC0">
              <w:rPr>
                <w:rFonts w:ascii="Times New Roman" w:eastAsia="Times New Roman" w:hAnsi="Times New Roman" w:cs="Times New Roman"/>
                <w:sz w:val="20"/>
                <w:szCs w:val="20"/>
                <w:shd w:val="clear" w:color="auto" w:fill="FFFFFF"/>
                <w:lang w:eastAsia="ru-RU"/>
              </w:rPr>
              <w:lastRenderedPageBreak/>
              <w:t>сумм, на которые предоставлены отсрочка, рассрочка, инвестиционный налоговый кредит в соответствии с </w:t>
            </w:r>
            <w:hyperlink r:id="rId19">
              <w:r w:rsidRPr="003F5EC0">
                <w:rPr>
                  <w:rFonts w:ascii="Times New Roman" w:eastAsia="Times New Roman" w:hAnsi="Times New Roman" w:cs="Times New Roman"/>
                  <w:sz w:val="20"/>
                  <w:szCs w:val="20"/>
                  <w:u w:val="single"/>
                  <w:shd w:val="clear" w:color="auto" w:fill="FFFFFF"/>
                  <w:lang w:eastAsia="ru-RU"/>
                </w:rPr>
                <w:t>законодательством</w:t>
              </w:r>
            </w:hyperlink>
            <w:r w:rsidRPr="003F5EC0">
              <w:rPr>
                <w:rFonts w:ascii="Times New Roman" w:eastAsia="Times New Roman" w:hAnsi="Times New Roman" w:cs="Times New Roman"/>
                <w:sz w:val="20"/>
                <w:szCs w:val="20"/>
                <w:shd w:val="clear" w:color="auto" w:fill="FFFFFF"/>
                <w:lang w:eastAsia="ru-RU"/>
              </w:rPr>
              <w:t>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0">
              <w:r w:rsidRPr="003F5EC0">
                <w:rPr>
                  <w:rFonts w:ascii="Times New Roman" w:eastAsia="Times New Roman" w:hAnsi="Times New Roman" w:cs="Times New Roman"/>
                  <w:sz w:val="20"/>
                  <w:szCs w:val="20"/>
                  <w:u w:val="single"/>
                  <w:shd w:val="clear" w:color="auto" w:fill="FFFFFF"/>
                  <w:lang w:eastAsia="ru-RU"/>
                </w:rPr>
                <w:t>законодательством</w:t>
              </w:r>
            </w:hyperlink>
            <w:r w:rsidRPr="003F5EC0">
              <w:rPr>
                <w:rFonts w:ascii="Times New Roman" w:eastAsia="Times New Roman" w:hAnsi="Times New Roman" w:cs="Times New Roman"/>
                <w:sz w:val="20"/>
                <w:szCs w:val="20"/>
                <w:shd w:val="clear" w:color="auto" w:fill="FFFFFF"/>
                <w:lang w:eastAsia="ru-RU"/>
              </w:rPr>
              <w:t>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12C79325"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г)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w:t>
            </w:r>
            <w:hyperlink r:id="rId21">
              <w:r w:rsidRPr="003F5EC0">
                <w:rPr>
                  <w:rFonts w:ascii="Times New Roman" w:eastAsia="Times New Roman" w:hAnsi="Times New Roman" w:cs="Times New Roman"/>
                  <w:sz w:val="20"/>
                  <w:szCs w:val="20"/>
                  <w:u w:val="single"/>
                  <w:shd w:val="clear" w:color="auto" w:fill="FFFFFF"/>
                  <w:lang w:eastAsia="ru-RU"/>
                </w:rPr>
                <w:t>статьями 289</w:t>
              </w:r>
            </w:hyperlink>
            <w:r w:rsidRPr="003F5EC0">
              <w:rPr>
                <w:rFonts w:ascii="Times New Roman" w:eastAsia="Times New Roman" w:hAnsi="Times New Roman" w:cs="Times New Roman"/>
                <w:sz w:val="20"/>
                <w:szCs w:val="20"/>
                <w:shd w:val="clear" w:color="auto" w:fill="FFFFFF"/>
                <w:lang w:eastAsia="ru-RU"/>
              </w:rPr>
              <w:t>, </w:t>
            </w:r>
            <w:hyperlink r:id="rId22">
              <w:r w:rsidRPr="003F5EC0">
                <w:rPr>
                  <w:rFonts w:ascii="Times New Roman" w:eastAsia="Times New Roman" w:hAnsi="Times New Roman" w:cs="Times New Roman"/>
                  <w:sz w:val="20"/>
                  <w:szCs w:val="20"/>
                  <w:u w:val="single"/>
                  <w:shd w:val="clear" w:color="auto" w:fill="FFFFFF"/>
                  <w:lang w:eastAsia="ru-RU"/>
                </w:rPr>
                <w:t>290</w:t>
              </w:r>
            </w:hyperlink>
            <w:r w:rsidRPr="003F5EC0">
              <w:rPr>
                <w:rFonts w:ascii="Times New Roman" w:eastAsia="Times New Roman" w:hAnsi="Times New Roman" w:cs="Times New Roman"/>
                <w:sz w:val="20"/>
                <w:szCs w:val="20"/>
                <w:shd w:val="clear" w:color="auto" w:fill="FFFFFF"/>
                <w:lang w:eastAsia="ru-RU"/>
              </w:rPr>
              <w:t>, </w:t>
            </w:r>
            <w:hyperlink r:id="rId23">
              <w:r w:rsidRPr="003F5EC0">
                <w:rPr>
                  <w:rFonts w:ascii="Times New Roman" w:eastAsia="Times New Roman" w:hAnsi="Times New Roman" w:cs="Times New Roman"/>
                  <w:sz w:val="20"/>
                  <w:szCs w:val="20"/>
                  <w:u w:val="single"/>
                  <w:shd w:val="clear" w:color="auto" w:fill="FFFFFF"/>
                  <w:lang w:eastAsia="ru-RU"/>
                </w:rPr>
                <w:t>291</w:t>
              </w:r>
            </w:hyperlink>
            <w:r w:rsidRPr="003F5EC0">
              <w:rPr>
                <w:rFonts w:ascii="Times New Roman" w:eastAsia="Times New Roman" w:hAnsi="Times New Roman" w:cs="Times New Roman"/>
                <w:sz w:val="20"/>
                <w:szCs w:val="20"/>
                <w:shd w:val="clear" w:color="auto" w:fill="FFFFFF"/>
                <w:lang w:eastAsia="ru-RU"/>
              </w:rPr>
              <w:t>, </w:t>
            </w:r>
            <w:hyperlink r:id="rId24">
              <w:r w:rsidRPr="003F5EC0">
                <w:rPr>
                  <w:rFonts w:ascii="Times New Roman" w:eastAsia="Times New Roman" w:hAnsi="Times New Roman" w:cs="Times New Roman"/>
                  <w:sz w:val="20"/>
                  <w:szCs w:val="20"/>
                  <w:u w:val="single"/>
                  <w:shd w:val="clear" w:color="auto" w:fill="FFFFFF"/>
                  <w:lang w:eastAsia="ru-RU"/>
                </w:rPr>
                <w:t>291.1</w:t>
              </w:r>
            </w:hyperlink>
            <w:r w:rsidRPr="003F5EC0">
              <w:rPr>
                <w:rFonts w:ascii="Times New Roman" w:eastAsia="Times New Roman" w:hAnsi="Times New Roman" w:cs="Times New Roman"/>
                <w:sz w:val="20"/>
                <w:szCs w:val="20"/>
                <w:shd w:val="clear" w:color="auto" w:fill="FFFFFF"/>
                <w:lang w:eastAsia="ru-RU"/>
              </w:rPr>
              <w:t>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0D64B368"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д) 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w:t>
            </w:r>
            <w:hyperlink r:id="rId25">
              <w:r w:rsidRPr="003F5EC0">
                <w:rPr>
                  <w:rFonts w:ascii="Times New Roman" w:eastAsia="Times New Roman" w:hAnsi="Times New Roman" w:cs="Times New Roman"/>
                  <w:sz w:val="20"/>
                  <w:szCs w:val="20"/>
                  <w:u w:val="single"/>
                  <w:shd w:val="clear" w:color="auto" w:fill="FFFFFF"/>
                  <w:lang w:eastAsia="ru-RU"/>
                </w:rPr>
                <w:t>статьей 19.28</w:t>
              </w:r>
            </w:hyperlink>
            <w:r w:rsidRPr="003F5EC0">
              <w:rPr>
                <w:rFonts w:ascii="Times New Roman" w:eastAsia="Times New Roman" w:hAnsi="Times New Roman" w:cs="Times New Roman"/>
                <w:sz w:val="20"/>
                <w:szCs w:val="20"/>
                <w:shd w:val="clear" w:color="auto" w:fill="FFFFFF"/>
                <w:lang w:eastAsia="ru-RU"/>
              </w:rPr>
              <w:t> Кодекса Российской Федерации об административных правонарушениях;</w:t>
            </w:r>
          </w:p>
          <w:p w14:paraId="6B4362C3"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е) соответствие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w:t>
            </w:r>
          </w:p>
          <w:p w14:paraId="1330C5B5"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511D75C3"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5D55A225" w14:textId="77777777" w:rsidR="0024495D" w:rsidRDefault="003F5EC0" w:rsidP="003F5EC0">
            <w:pPr>
              <w:spacing w:after="0" w:line="240" w:lineRule="auto"/>
              <w:ind w:firstLine="709"/>
              <w:jc w:val="both"/>
              <w:rPr>
                <w:rFonts w:ascii="Times New Roman" w:eastAsia="Times New Roman" w:hAnsi="Times New Roman" w:cs="Times New Roman"/>
                <w:sz w:val="20"/>
                <w:szCs w:val="20"/>
                <w:lang w:eastAsia="ru-RU"/>
              </w:rPr>
            </w:pPr>
            <w:r w:rsidRPr="003F5EC0">
              <w:rPr>
                <w:rFonts w:ascii="Times New Roman" w:eastAsia="Times New Roman" w:hAnsi="Times New Roman" w:cs="Times New Roman"/>
                <w:sz w:val="20"/>
                <w:szCs w:val="20"/>
                <w:lang w:eastAsia="ru-RU"/>
              </w:rPr>
              <w:t xml:space="preserve">и) сведения об участнике закупки отсутствуют в реестрах недобросовестных поставщиков, ведение которых предусмотрено Законом </w:t>
            </w:r>
            <w:r w:rsidRPr="003F5EC0">
              <w:rPr>
                <w:rFonts w:ascii="Times New Roman" w:eastAsia="Segoe UI Symbol" w:hAnsi="Times New Roman" w:cs="Times New Roman"/>
                <w:sz w:val="20"/>
                <w:szCs w:val="20"/>
                <w:lang w:eastAsia="ru-RU"/>
              </w:rPr>
              <w:t>№</w:t>
            </w:r>
            <w:r w:rsidRPr="003F5EC0">
              <w:rPr>
                <w:rFonts w:ascii="Times New Roman" w:eastAsia="Times New Roman" w:hAnsi="Times New Roman" w:cs="Times New Roman"/>
                <w:sz w:val="20"/>
                <w:szCs w:val="20"/>
                <w:lang w:eastAsia="ru-RU"/>
              </w:rPr>
              <w:t xml:space="preserve"> 223-ФЗ и Законом </w:t>
            </w:r>
            <w:r w:rsidRPr="003F5EC0">
              <w:rPr>
                <w:rFonts w:ascii="Times New Roman" w:eastAsia="Segoe UI Symbol" w:hAnsi="Times New Roman" w:cs="Times New Roman"/>
                <w:sz w:val="20"/>
                <w:szCs w:val="20"/>
                <w:lang w:eastAsia="ru-RU"/>
              </w:rPr>
              <w:t>№</w:t>
            </w:r>
            <w:r w:rsidRPr="003F5EC0">
              <w:rPr>
                <w:rFonts w:ascii="Times New Roman" w:eastAsia="Times New Roman" w:hAnsi="Times New Roman" w:cs="Times New Roman"/>
                <w:sz w:val="20"/>
                <w:szCs w:val="20"/>
                <w:lang w:eastAsia="ru-RU"/>
              </w:rPr>
              <w:t> 44-ФЗ.</w:t>
            </w:r>
          </w:p>
          <w:p w14:paraId="65B8F57C" w14:textId="0C6B3611" w:rsidR="00A433B0" w:rsidRPr="00A433B0" w:rsidRDefault="00A433B0" w:rsidP="00A433B0">
            <w:pPr>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r w:rsidRPr="00A433B0">
              <w:rPr>
                <w:rFonts w:ascii="Times New Roman" w:eastAsia="Calibri" w:hAnsi="Times New Roman" w:cs="Times New Roman"/>
                <w:sz w:val="20"/>
                <w:szCs w:val="20"/>
                <w:lang w:eastAsia="ru-RU"/>
              </w:rPr>
              <w:t xml:space="preserve">В случае </w:t>
            </w:r>
            <w:r w:rsidRPr="00A433B0">
              <w:rPr>
                <w:rFonts w:ascii="Times New Roman" w:eastAsia="Calibri" w:hAnsi="Times New Roman" w:cs="Times New Roman"/>
                <w:b/>
                <w:bCs/>
                <w:sz w:val="20"/>
                <w:szCs w:val="20"/>
                <w:lang w:eastAsia="ru-RU"/>
              </w:rPr>
              <w:t>если несколько юридических лиц выступают на стороне одного участника закупки</w:t>
            </w:r>
            <w:r w:rsidRPr="00A433B0">
              <w:rPr>
                <w:rFonts w:ascii="Times New Roman" w:eastAsia="Calibri" w:hAnsi="Times New Roman" w:cs="Times New Roman"/>
                <w:sz w:val="20"/>
                <w:szCs w:val="20"/>
                <w:lang w:eastAsia="ru-RU"/>
              </w:rPr>
              <w:t>, или несколько физических лиц выступают на стороне одного участника закупки, в том числе индивидуальный предприниматель или несколько индивидуальных предпринимателей, выступают на стороне одного участника закупки, указанные лица должны иметь соглашение между собой (или иной документ), соответствующее нормам Гражданского кодекса РФ, в котором определены права и обязанности сторон и установлено лицо, уполномоченное представлять их интересы на процедуре закупки.</w:t>
            </w:r>
          </w:p>
        </w:tc>
      </w:tr>
      <w:tr w:rsidR="0024495D" w:rsidRPr="00CD6114" w14:paraId="42557882" w14:textId="77777777" w:rsidTr="005B1A71">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1D29F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1D29FD">
              <w:rPr>
                <w:rFonts w:ascii="Times New Roman" w:eastAsia="Times New Roman" w:hAnsi="Times New Roman" w:cs="Times New Roman"/>
                <w:b/>
                <w:sz w:val="20"/>
                <w:szCs w:val="20"/>
                <w:lang w:eastAsia="ru-RU"/>
              </w:rPr>
              <w:t>Дополнительные требования к участникам закупки</w:t>
            </w:r>
            <w:r w:rsidR="00125726" w:rsidRPr="001D29FD">
              <w:rPr>
                <w:rFonts w:ascii="Times New Roman" w:eastAsia="Times New Roman" w:hAnsi="Times New Roman" w:cs="Times New Roman"/>
                <w:b/>
                <w:sz w:val="20"/>
                <w:szCs w:val="20"/>
                <w:lang w:eastAsia="ru-RU"/>
              </w:rPr>
              <w:t xml:space="preserve"> (указанные в настоящем разделе требования предъявляются в равной мере ко всем участникам закупок)</w:t>
            </w:r>
            <w:r w:rsidRPr="001D29FD">
              <w:rPr>
                <w:rFonts w:ascii="Times New Roman" w:eastAsia="Times New Roman" w:hAnsi="Times New Roman" w:cs="Times New Roman"/>
                <w:b/>
                <w:sz w:val="20"/>
                <w:szCs w:val="20"/>
                <w:lang w:eastAsia="ru-RU"/>
              </w:rPr>
              <w:t>:</w:t>
            </w:r>
          </w:p>
        </w:tc>
      </w:tr>
      <w:tr w:rsidR="0024495D" w:rsidRPr="00CD6114" w14:paraId="0406ABEA" w14:textId="77777777" w:rsidTr="005B1A71">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18BE7563" w:rsidR="0024495D" w:rsidRPr="001D29FD" w:rsidRDefault="002E2C1D" w:rsidP="00AC5C80">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1D29FD">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5B1A71">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35C17748" w:rsidR="0024495D" w:rsidRPr="001D29FD" w:rsidRDefault="0024495D" w:rsidP="00EF5AFD">
            <w:pPr>
              <w:widowControl w:val="0"/>
              <w:autoSpaceDE w:val="0"/>
              <w:autoSpaceDN w:val="0"/>
              <w:adjustRightInd w:val="0"/>
              <w:spacing w:after="0" w:line="240" w:lineRule="auto"/>
              <w:ind w:left="34" w:firstLine="5"/>
              <w:contextualSpacing/>
              <w:jc w:val="both"/>
              <w:rPr>
                <w:rFonts w:ascii="Times New Roman" w:eastAsia="Times New Roman" w:hAnsi="Times New Roman" w:cs="Times New Roman"/>
                <w:b/>
                <w:sz w:val="20"/>
                <w:szCs w:val="20"/>
                <w:highlight w:val="green"/>
                <w:lang w:eastAsia="ru-RU"/>
              </w:rPr>
            </w:pPr>
            <w:r w:rsidRPr="001D29F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w:t>
            </w:r>
          </w:p>
        </w:tc>
      </w:tr>
      <w:tr w:rsidR="0024495D" w:rsidRPr="00CD6114" w14:paraId="5D54A1C9" w14:textId="77777777" w:rsidTr="005B1A71">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48A0D9B6" w:rsidR="0024495D" w:rsidRPr="004D717D" w:rsidRDefault="00256D3A" w:rsidP="00AC5C80">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1D29FD">
              <w:rPr>
                <w:rFonts w:ascii="Times New Roman" w:eastAsia="Times New Roman" w:hAnsi="Times New Roman" w:cs="Times New Roman"/>
                <w:bCs/>
                <w:sz w:val="20"/>
                <w:szCs w:val="20"/>
                <w:lang w:eastAsia="ru-RU"/>
              </w:rPr>
              <w:t>Не установлено</w:t>
            </w:r>
          </w:p>
        </w:tc>
      </w:tr>
      <w:tr w:rsidR="00BF1609" w:rsidRPr="00CD6114" w14:paraId="55C8B684" w14:textId="77777777" w:rsidTr="005B1A71">
        <w:trPr>
          <w:trHeight w:val="700"/>
        </w:trPr>
        <w:tc>
          <w:tcPr>
            <w:tcW w:w="540" w:type="pct"/>
            <w:vMerge w:val="restart"/>
            <w:vAlign w:val="center"/>
          </w:tcPr>
          <w:p w14:paraId="6938BEA6" w14:textId="46FA9B15" w:rsidR="00BF1609" w:rsidRPr="004D717D" w:rsidRDefault="00BF160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BF1609" w:rsidRPr="0043444A" w:rsidRDefault="00BF1609" w:rsidP="0043444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3444A">
              <w:rPr>
                <w:rFonts w:ascii="Times New Roman" w:eastAsia="Times New Roman" w:hAnsi="Times New Roman" w:cs="Times New Roman"/>
                <w:bCs/>
                <w:sz w:val="20"/>
                <w:szCs w:val="20"/>
                <w:lang w:eastAsia="ru-RU"/>
              </w:rPr>
              <w:t>Требования к содержанию, форме, оформлению и составу заявки на участие в закупке в электронной форме</w:t>
            </w:r>
            <w:r w:rsidRPr="0043444A">
              <w:rPr>
                <w:bCs/>
              </w:rPr>
              <w:footnoteReference w:id="2"/>
            </w:r>
          </w:p>
        </w:tc>
      </w:tr>
      <w:tr w:rsidR="00BF1609" w:rsidRPr="00CD6114" w14:paraId="65991BE4" w14:textId="77777777" w:rsidTr="005B1A71">
        <w:tc>
          <w:tcPr>
            <w:tcW w:w="540" w:type="pct"/>
            <w:vMerge/>
            <w:vAlign w:val="center"/>
          </w:tcPr>
          <w:p w14:paraId="3D254E7D" w14:textId="77777777" w:rsidR="00BF1609" w:rsidRPr="004D717D" w:rsidRDefault="00BF160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6379AE69" w14:textId="4E24E1F0" w:rsidR="007E629A" w:rsidRPr="005E38E8" w:rsidRDefault="00692E52" w:rsidP="007E629A">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5E38E8">
              <w:rPr>
                <w:rFonts w:ascii="Times New Roman" w:eastAsia="Times New Roman" w:hAnsi="Times New Roman" w:cs="Times New Roman"/>
                <w:b/>
                <w:sz w:val="20"/>
                <w:szCs w:val="20"/>
                <w:lang w:eastAsia="ru-RU"/>
              </w:rPr>
              <w:t>Заявка на участие в конкурсе должна содержать:</w:t>
            </w:r>
          </w:p>
          <w:p w14:paraId="630A7A5D" w14:textId="77777777" w:rsidR="0005012C" w:rsidRPr="0005012C" w:rsidRDefault="0005012C" w:rsidP="0005012C">
            <w:pPr>
              <w:widowControl w:val="0"/>
              <w:numPr>
                <w:ilvl w:val="0"/>
                <w:numId w:val="43"/>
              </w:numPr>
              <w:tabs>
                <w:tab w:val="left" w:pos="142"/>
                <w:tab w:val="left" w:pos="856"/>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документ, содержащий сведения об участнике закупок, подавшем заявку: фирменное наименование (полное наименование) организации,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14:paraId="24051AF4" w14:textId="77777777" w:rsidR="0005012C" w:rsidRPr="0005012C" w:rsidRDefault="0005012C" w:rsidP="0005012C">
            <w:pPr>
              <w:widowControl w:val="0"/>
              <w:numPr>
                <w:ilvl w:val="0"/>
                <w:numId w:val="43"/>
              </w:numPr>
              <w:tabs>
                <w:tab w:val="left" w:pos="142"/>
                <w:tab w:val="left" w:pos="903"/>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копии учредительных документов участника закупок (для юридических лиц);</w:t>
            </w:r>
          </w:p>
          <w:p w14:paraId="72E7BBF5" w14:textId="77777777" w:rsidR="0005012C" w:rsidRPr="0005012C" w:rsidRDefault="0005012C" w:rsidP="0005012C">
            <w:pPr>
              <w:widowControl w:val="0"/>
              <w:numPr>
                <w:ilvl w:val="0"/>
                <w:numId w:val="43"/>
              </w:numPr>
              <w:tabs>
                <w:tab w:val="left" w:pos="142"/>
                <w:tab w:val="left" w:pos="903"/>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копии документов, удостоверяющих личность (для физических лиц);</w:t>
            </w:r>
          </w:p>
          <w:p w14:paraId="3F22A47C" w14:textId="77777777" w:rsidR="0005012C" w:rsidRPr="0005012C" w:rsidRDefault="0005012C" w:rsidP="0005012C">
            <w:pPr>
              <w:widowControl w:val="0"/>
              <w:numPr>
                <w:ilvl w:val="0"/>
                <w:numId w:val="43"/>
              </w:numPr>
              <w:tabs>
                <w:tab w:val="left" w:pos="142"/>
                <w:tab w:val="left" w:pos="851"/>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 xml:space="preserve">копию выписки из Единого государственного реестра юридических лиц (для </w:t>
            </w:r>
            <w:r w:rsidRPr="0005012C">
              <w:rPr>
                <w:rFonts w:ascii="Times New Roman" w:eastAsia="Calibri" w:hAnsi="Times New Roman" w:cs="Times New Roman"/>
                <w:sz w:val="20"/>
                <w:szCs w:val="20"/>
                <w:shd w:val="clear" w:color="auto" w:fill="FFFFFF"/>
              </w:rPr>
              <w:lastRenderedPageBreak/>
              <w:t>юридических лиц) или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единой информационной системе извещения о проведении конкурса;</w:t>
            </w:r>
          </w:p>
          <w:p w14:paraId="2F0CF3E7" w14:textId="77777777" w:rsidR="0005012C" w:rsidRPr="0005012C" w:rsidRDefault="0005012C" w:rsidP="0005012C">
            <w:pPr>
              <w:widowControl w:val="0"/>
              <w:numPr>
                <w:ilvl w:val="0"/>
                <w:numId w:val="43"/>
              </w:numPr>
              <w:tabs>
                <w:tab w:val="left" w:pos="142"/>
                <w:tab w:val="left" w:pos="841"/>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надлежащим образом заверенный перевод на русский язык документов о государственной регистрации юридического или физического лица в качестве индивидуального предпринимателя согласно законодательству соответствующего государства (для иностранных лиц). Документы должны быть получены не ранее чем за шесть месяцев до дня размещения в единой информационной системе извещения о проведении конкурса;</w:t>
            </w:r>
          </w:p>
          <w:p w14:paraId="1EF5AA01" w14:textId="77777777" w:rsidR="0005012C" w:rsidRPr="0005012C" w:rsidRDefault="0005012C" w:rsidP="0005012C">
            <w:pPr>
              <w:widowControl w:val="0"/>
              <w:numPr>
                <w:ilvl w:val="0"/>
                <w:numId w:val="43"/>
              </w:numPr>
              <w:tabs>
                <w:tab w:val="left" w:pos="142"/>
                <w:tab w:val="left" w:pos="846"/>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документ, подтверждающий полномочия лица на осуществление действий от имени участника закупок - юридического лица (копия решения о назначении или об избрании физического лица на должность, в соответствии с которым такое физическое лицо обладает правом действовать от имени участника закупок без доверенности). В случае если от имени участника закупок действует иное лицо, заявка на участие в конкурсе должна включать также доверенность на осуществление действий от имени участника закупок, заверенную печатью участника закупок и подписанную руководителем участника закупок (для юридических лиц) или уполномоченным этим руководителем лицом, либо нотариально заверенную копию такой доверенности;</w:t>
            </w:r>
          </w:p>
          <w:p w14:paraId="5187ADF9" w14:textId="77777777" w:rsidR="0005012C" w:rsidRPr="0005012C" w:rsidRDefault="0005012C" w:rsidP="0005012C">
            <w:pPr>
              <w:widowControl w:val="0"/>
              <w:numPr>
                <w:ilvl w:val="0"/>
                <w:numId w:val="43"/>
              </w:numPr>
              <w:tabs>
                <w:tab w:val="left" w:pos="142"/>
                <w:tab w:val="left" w:pos="846"/>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решение об одобрении или о совершении крупной сделки (его копия),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являющихся предметом договора, предоставление обеспечения исполнения договора являются крупной сделкой. Если указанные действия не являются крупной сделкой, участник закупки представляет соответствующее письмо;</w:t>
            </w:r>
          </w:p>
          <w:p w14:paraId="5D29F97B" w14:textId="77777777" w:rsidR="0005012C" w:rsidRPr="0005012C" w:rsidRDefault="0005012C" w:rsidP="0005012C">
            <w:pPr>
              <w:widowControl w:val="0"/>
              <w:numPr>
                <w:ilvl w:val="0"/>
                <w:numId w:val="43"/>
              </w:numPr>
              <w:tabs>
                <w:tab w:val="left" w:pos="142"/>
                <w:tab w:val="left" w:pos="850"/>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копии бухгалтерской отчетности вместе с отчетом о прибылях и убытках за последний предшествующий финансовый год и последний отчетный период, предшествующий подаче заявки, или копии налоговых деклараций по налогу, уплачиваемому в связи с применением упрощенной системы налогообложения, с отметкой налогового органа о приеме, за аналогичный период, в случае, если участник применяет упрощенную систему налогообложения, заверенные печатью и подписью уполномоченного лица участника;</w:t>
            </w:r>
          </w:p>
          <w:p w14:paraId="2E54BD39" w14:textId="5FEBA442" w:rsidR="0005012C" w:rsidRPr="0005012C" w:rsidRDefault="0005012C" w:rsidP="0005012C">
            <w:pPr>
              <w:widowControl w:val="0"/>
              <w:numPr>
                <w:ilvl w:val="0"/>
                <w:numId w:val="43"/>
              </w:numPr>
              <w:tabs>
                <w:tab w:val="left" w:pos="142"/>
                <w:tab w:val="left" w:pos="883"/>
              </w:tabs>
              <w:spacing w:after="0" w:line="240" w:lineRule="auto"/>
              <w:ind w:firstLine="709"/>
              <w:jc w:val="both"/>
              <w:rPr>
                <w:rFonts w:ascii="Times New Roman" w:eastAsia="Calibri" w:hAnsi="Times New Roman" w:cs="Times New Roman"/>
                <w:sz w:val="20"/>
                <w:szCs w:val="20"/>
              </w:rPr>
            </w:pPr>
            <w:r>
              <w:rPr>
                <w:rFonts w:ascii="Times New Roman" w:eastAsia="Calibri" w:hAnsi="Times New Roman" w:cs="Times New Roman"/>
                <w:sz w:val="20"/>
                <w:szCs w:val="20"/>
                <w:shd w:val="clear" w:color="auto" w:fill="FFFFFF"/>
              </w:rPr>
              <w:t xml:space="preserve"> </w:t>
            </w:r>
            <w:r w:rsidRPr="0005012C">
              <w:rPr>
                <w:rFonts w:ascii="Times New Roman" w:eastAsia="Calibri" w:hAnsi="Times New Roman" w:cs="Times New Roman"/>
                <w:sz w:val="20"/>
                <w:szCs w:val="20"/>
                <w:shd w:val="clear" w:color="auto" w:fill="FFFFFF"/>
              </w:rPr>
              <w:t>документ</w:t>
            </w:r>
            <w:r>
              <w:rPr>
                <w:rFonts w:ascii="Times New Roman" w:eastAsia="Calibri" w:hAnsi="Times New Roman" w:cs="Times New Roman"/>
                <w:sz w:val="20"/>
                <w:szCs w:val="20"/>
                <w:shd w:val="clear" w:color="auto" w:fill="FFFFFF"/>
              </w:rPr>
              <w:t xml:space="preserve"> (Декларацию)</w:t>
            </w:r>
            <w:r w:rsidRPr="0005012C">
              <w:rPr>
                <w:rFonts w:ascii="Times New Roman" w:eastAsia="Calibri" w:hAnsi="Times New Roman" w:cs="Times New Roman"/>
                <w:sz w:val="20"/>
                <w:szCs w:val="20"/>
                <w:shd w:val="clear" w:color="auto" w:fill="FFFFFF"/>
              </w:rPr>
              <w:t>, декларирующий соответствие участника закупки требованиям</w:t>
            </w:r>
            <w:r>
              <w:rPr>
                <w:rFonts w:ascii="Times New Roman" w:eastAsia="Calibri" w:hAnsi="Times New Roman" w:cs="Times New Roman"/>
                <w:sz w:val="20"/>
                <w:szCs w:val="20"/>
                <w:shd w:val="clear" w:color="auto" w:fill="FFFFFF"/>
              </w:rPr>
              <w:t xml:space="preserve"> раздела 18 настоящей документации.</w:t>
            </w:r>
          </w:p>
          <w:p w14:paraId="5A271F72" w14:textId="77777777" w:rsidR="0005012C" w:rsidRPr="0005012C" w:rsidRDefault="0005012C" w:rsidP="0005012C">
            <w:pPr>
              <w:widowControl w:val="0"/>
              <w:numPr>
                <w:ilvl w:val="0"/>
                <w:numId w:val="43"/>
              </w:numPr>
              <w:tabs>
                <w:tab w:val="left" w:pos="142"/>
                <w:tab w:val="left" w:pos="989"/>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 xml:space="preserve">предложение </w:t>
            </w:r>
            <w:r w:rsidRPr="0005012C">
              <w:rPr>
                <w:rFonts w:ascii="Times New Roman" w:eastAsia="Calibri" w:hAnsi="Times New Roman" w:cs="Times New Roman"/>
                <w:b/>
                <w:bCs/>
                <w:sz w:val="20"/>
                <w:szCs w:val="20"/>
                <w:shd w:val="clear" w:color="auto" w:fill="FFFFFF"/>
              </w:rPr>
              <w:t>о качественных и функциональных характеристиках (потребительских свойствах)</w:t>
            </w:r>
            <w:r w:rsidRPr="0005012C">
              <w:rPr>
                <w:rFonts w:ascii="Times New Roman" w:eastAsia="Calibri" w:hAnsi="Times New Roman" w:cs="Times New Roman"/>
                <w:sz w:val="20"/>
                <w:szCs w:val="20"/>
                <w:shd w:val="clear" w:color="auto" w:fill="FFFFFF"/>
              </w:rPr>
              <w:t>, безопасности, сроках поставки товаров, выполнения работ, оказания услуг, в том числе предложение о цене договора, о цене единицы товара, услуги, работы и иные предложения по удовлетворению потребностей Заказчика;</w:t>
            </w:r>
          </w:p>
          <w:p w14:paraId="29EE424A" w14:textId="77777777" w:rsidR="0005012C" w:rsidRPr="0005012C" w:rsidRDefault="0005012C" w:rsidP="0005012C">
            <w:pPr>
              <w:widowControl w:val="0"/>
              <w:numPr>
                <w:ilvl w:val="0"/>
                <w:numId w:val="43"/>
              </w:numPr>
              <w:tabs>
                <w:tab w:val="left" w:pos="142"/>
                <w:tab w:val="left" w:pos="951"/>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документы или копии документов, подтверждающие соответствие участника закупок требованиям, установленным конкурсной документацией и законодательством РФ;</w:t>
            </w:r>
          </w:p>
          <w:p w14:paraId="3471DD9C" w14:textId="77777777" w:rsidR="0005012C" w:rsidRPr="0005012C" w:rsidRDefault="0005012C" w:rsidP="0005012C">
            <w:pPr>
              <w:widowControl w:val="0"/>
              <w:numPr>
                <w:ilvl w:val="0"/>
                <w:numId w:val="43"/>
              </w:numPr>
              <w:tabs>
                <w:tab w:val="left" w:pos="142"/>
                <w:tab w:val="left" w:pos="989"/>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документы (их копии), подтверждающие соответствие товаров, работ, услуг требованиям, установленным законодательством РФ к таким товарам, работам, услугам в случае, если в соответствии с законодательством РФ установлены требования к таким товарам, работам, услугам и если предоставление указанных документов предусмотрено конкурсной документацией, за исключением документов, которые могут быть предоставлены только вместе с товаром в соответствии с гражданским законодательством;</w:t>
            </w:r>
          </w:p>
          <w:p w14:paraId="0F4F8384" w14:textId="77777777" w:rsidR="0005012C" w:rsidRPr="0069166E" w:rsidRDefault="0005012C" w:rsidP="0005012C">
            <w:pPr>
              <w:widowControl w:val="0"/>
              <w:numPr>
                <w:ilvl w:val="0"/>
                <w:numId w:val="43"/>
              </w:numPr>
              <w:tabs>
                <w:tab w:val="left" w:pos="142"/>
                <w:tab w:val="left" w:pos="942"/>
              </w:tabs>
              <w:spacing w:after="0" w:line="240" w:lineRule="auto"/>
              <w:ind w:firstLine="709"/>
              <w:jc w:val="both"/>
              <w:rPr>
                <w:rFonts w:ascii="Times New Roman" w:eastAsia="Calibri" w:hAnsi="Times New Roman" w:cs="Times New Roman"/>
                <w:b/>
                <w:bCs/>
                <w:sz w:val="20"/>
                <w:szCs w:val="20"/>
              </w:rPr>
            </w:pPr>
            <w:r w:rsidRPr="0005012C">
              <w:rPr>
                <w:rFonts w:ascii="Times New Roman" w:eastAsia="Calibri" w:hAnsi="Times New Roman" w:cs="Times New Roman"/>
                <w:sz w:val="20"/>
                <w:szCs w:val="20"/>
                <w:shd w:val="clear" w:color="auto" w:fill="FFFFFF"/>
              </w:rPr>
              <w:t xml:space="preserve">документы (их копии) и сведения, необходимые </w:t>
            </w:r>
            <w:r w:rsidRPr="0069166E">
              <w:rPr>
                <w:rFonts w:ascii="Times New Roman" w:eastAsia="Calibri" w:hAnsi="Times New Roman" w:cs="Times New Roman"/>
                <w:b/>
                <w:bCs/>
                <w:sz w:val="20"/>
                <w:szCs w:val="20"/>
                <w:shd w:val="clear" w:color="auto" w:fill="FFFFFF"/>
              </w:rPr>
              <w:t>для оценки заявки по критериям, содержащимся в конкурсной документации;</w:t>
            </w:r>
          </w:p>
          <w:p w14:paraId="78750A42" w14:textId="4BE8042F" w:rsidR="0005012C" w:rsidRPr="0005012C" w:rsidRDefault="0005012C" w:rsidP="0005012C">
            <w:pPr>
              <w:widowControl w:val="0"/>
              <w:numPr>
                <w:ilvl w:val="0"/>
                <w:numId w:val="43"/>
              </w:numPr>
              <w:tabs>
                <w:tab w:val="left" w:pos="142"/>
                <w:tab w:val="left" w:pos="946"/>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 xml:space="preserve">документы, подтверждающие внесение денежных средств в качестве обеспечения заявки на участие в </w:t>
            </w:r>
            <w:r w:rsidR="00DD033C" w:rsidRPr="0005012C">
              <w:rPr>
                <w:rFonts w:ascii="Times New Roman" w:eastAsia="Calibri" w:hAnsi="Times New Roman" w:cs="Times New Roman"/>
                <w:sz w:val="20"/>
                <w:szCs w:val="20"/>
                <w:shd w:val="clear" w:color="auto" w:fill="FFFFFF"/>
              </w:rPr>
              <w:t>конкурсе, в случае если</w:t>
            </w:r>
            <w:r w:rsidRPr="0005012C">
              <w:rPr>
                <w:rFonts w:ascii="Times New Roman" w:eastAsia="Calibri" w:hAnsi="Times New Roman" w:cs="Times New Roman"/>
                <w:sz w:val="20"/>
                <w:szCs w:val="20"/>
                <w:shd w:val="clear" w:color="auto" w:fill="FFFFFF"/>
              </w:rPr>
              <w:t xml:space="preserve"> в документации о конкурсе содержится указание на требование обеспечения такой заявки</w:t>
            </w:r>
            <w:r w:rsidR="00D516C2">
              <w:rPr>
                <w:rFonts w:ascii="Times New Roman" w:eastAsia="Calibri" w:hAnsi="Times New Roman" w:cs="Times New Roman"/>
                <w:sz w:val="20"/>
                <w:szCs w:val="20"/>
                <w:shd w:val="clear" w:color="auto" w:fill="FFFFFF"/>
              </w:rPr>
              <w:t xml:space="preserve"> </w:t>
            </w:r>
            <w:r w:rsidR="00FF3588">
              <w:rPr>
                <w:rFonts w:ascii="Times New Roman" w:eastAsia="Calibri" w:hAnsi="Times New Roman" w:cs="Times New Roman"/>
                <w:sz w:val="20"/>
                <w:szCs w:val="20"/>
                <w:shd w:val="clear" w:color="auto" w:fill="FFFFFF"/>
              </w:rPr>
              <w:t>- НЕ</w:t>
            </w:r>
            <w:r w:rsidR="0069166E">
              <w:rPr>
                <w:rFonts w:ascii="Times New Roman" w:eastAsia="Calibri" w:hAnsi="Times New Roman" w:cs="Times New Roman"/>
                <w:sz w:val="20"/>
                <w:szCs w:val="20"/>
                <w:shd w:val="clear" w:color="auto" w:fill="FFFFFF"/>
              </w:rPr>
              <w:t xml:space="preserve"> ТРЕБУЕТСЯ.</w:t>
            </w:r>
          </w:p>
          <w:p w14:paraId="58D50A8A" w14:textId="71D11BEE" w:rsidR="0069166E" w:rsidRDefault="0005012C" w:rsidP="0069166E">
            <w:pPr>
              <w:widowControl w:val="0"/>
              <w:tabs>
                <w:tab w:val="left" w:pos="142"/>
                <w:tab w:val="left" w:pos="1239"/>
              </w:tabs>
              <w:spacing w:after="0" w:line="240" w:lineRule="auto"/>
              <w:ind w:firstLine="709"/>
              <w:jc w:val="both"/>
              <w:rPr>
                <w:rFonts w:ascii="Times New Roman" w:eastAsia="Calibri" w:hAnsi="Times New Roman" w:cs="Times New Roman"/>
                <w:sz w:val="20"/>
                <w:szCs w:val="20"/>
                <w:shd w:val="clear" w:color="auto" w:fill="FFFFFF"/>
              </w:rPr>
            </w:pPr>
            <w:r w:rsidRPr="0005012C">
              <w:rPr>
                <w:rFonts w:ascii="Times New Roman" w:eastAsia="Calibri" w:hAnsi="Times New Roman" w:cs="Times New Roman"/>
                <w:sz w:val="20"/>
                <w:szCs w:val="20"/>
                <w:shd w:val="clear" w:color="auto" w:fill="FFFFFF"/>
              </w:rPr>
              <w:t xml:space="preserve"> Заявка на участие в конкурсе может содержать эскиз, рисунок, чертеж, фотографию, иное изображение товара, образец (пробу) товара, на поставку которого осуществляется закупка.</w:t>
            </w:r>
          </w:p>
          <w:p w14:paraId="7E297DDB" w14:textId="77777777" w:rsidR="0069166E" w:rsidRPr="0069166E" w:rsidRDefault="0069166E" w:rsidP="0069166E">
            <w:pPr>
              <w:widowControl w:val="0"/>
              <w:tabs>
                <w:tab w:val="left" w:pos="142"/>
                <w:tab w:val="left" w:pos="1239"/>
              </w:tabs>
              <w:spacing w:after="0" w:line="240" w:lineRule="auto"/>
              <w:ind w:firstLine="709"/>
              <w:jc w:val="both"/>
              <w:rPr>
                <w:rFonts w:ascii="Times New Roman" w:eastAsia="Calibri" w:hAnsi="Times New Roman" w:cs="Times New Roman"/>
                <w:sz w:val="20"/>
                <w:szCs w:val="20"/>
                <w:shd w:val="clear" w:color="auto" w:fill="FFFFFF"/>
              </w:rPr>
            </w:pPr>
          </w:p>
          <w:p w14:paraId="64A0BBF4" w14:textId="77777777" w:rsidR="00892E85" w:rsidRPr="00892E85" w:rsidRDefault="00892E85" w:rsidP="00892E85">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r w:rsidRPr="00892E85">
              <w:rPr>
                <w:rFonts w:ascii="Times New Roman" w:eastAsia="Times New Roman" w:hAnsi="Times New Roman" w:cs="Times New Roman"/>
                <w:i/>
                <w:iCs/>
                <w:sz w:val="20"/>
                <w:szCs w:val="20"/>
                <w:lang w:eastAsia="ru-RU"/>
              </w:rPr>
              <w:t xml:space="preserve">Участник процедуры закупки вправе подать только одну заявку на участие в конкурсе в отношении каждого предмета открытого конкурса. </w:t>
            </w:r>
          </w:p>
          <w:p w14:paraId="59E0EB59" w14:textId="77777777" w:rsidR="00892E85" w:rsidRDefault="00892E85" w:rsidP="00892E85">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p>
          <w:p w14:paraId="5B40F237" w14:textId="0FF0684C" w:rsidR="00BF1609" w:rsidRPr="00892E85" w:rsidRDefault="00892E85" w:rsidP="00892E85">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r w:rsidRPr="00892E85">
              <w:rPr>
                <w:rFonts w:ascii="Times New Roman" w:eastAsia="Times New Roman" w:hAnsi="Times New Roman" w:cs="Times New Roman"/>
                <w:i/>
                <w:iCs/>
                <w:sz w:val="20"/>
                <w:szCs w:val="20"/>
                <w:lang w:eastAsia="ru-RU"/>
              </w:rPr>
              <w:t xml:space="preserve"> Прием заявок на участие в открытом конкурсе прекращается в день и час, указанный в извещении о проведении открытого конкурса.</w:t>
            </w:r>
          </w:p>
        </w:tc>
      </w:tr>
      <w:tr w:rsidR="0024495D" w:rsidRPr="00CD6114" w14:paraId="615018AB" w14:textId="77777777" w:rsidTr="005B1A71">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1A2413E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p>
        </w:tc>
      </w:tr>
      <w:tr w:rsidR="0024495D" w:rsidRPr="00CD6114" w14:paraId="2690F673" w14:textId="77777777" w:rsidTr="005B1A71">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1070D2B" w14:textId="257E4FB2" w:rsidR="0024495D" w:rsidRPr="004D717D" w:rsidRDefault="00452753" w:rsidP="00DD033C">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Pr>
                <w:rFonts w:ascii="Times New Roman" w:eastAsia="Times New Roman" w:hAnsi="Times New Roman" w:cs="Times New Roman"/>
                <w:bCs/>
                <w:sz w:val="20"/>
                <w:szCs w:val="20"/>
                <w:lang w:eastAsia="ru-RU"/>
              </w:rPr>
              <w:t>Не установлено</w:t>
            </w:r>
          </w:p>
        </w:tc>
      </w:tr>
      <w:tr w:rsidR="000D6463" w:rsidRPr="00CD6114" w14:paraId="23064DAC" w14:textId="77777777" w:rsidTr="005B1A71">
        <w:tc>
          <w:tcPr>
            <w:tcW w:w="540" w:type="pct"/>
            <w:vMerge w:val="restart"/>
            <w:vAlign w:val="center"/>
          </w:tcPr>
          <w:p w14:paraId="0F69DF34" w14:textId="3D8F4A25" w:rsidR="000D6463" w:rsidRPr="000D6463" w:rsidRDefault="000D646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1D29F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6BA48EC7" w14:textId="4478633D" w:rsidR="000D6463" w:rsidRPr="000D6463" w:rsidRDefault="004B4FF7" w:rsidP="000D6463">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4B4FF7">
              <w:rPr>
                <w:rFonts w:ascii="Times New Roman" w:eastAsia="Times New Roman" w:hAnsi="Times New Roman" w:cs="Times New Roman"/>
                <w:b/>
                <w:sz w:val="20"/>
                <w:szCs w:val="20"/>
                <w:lang w:eastAsia="ru-RU"/>
              </w:rPr>
              <w:t>Порядок рассмотрения, критерии оценки и сопоставления заявок</w:t>
            </w:r>
          </w:p>
        </w:tc>
      </w:tr>
      <w:tr w:rsidR="000D6463" w:rsidRPr="00A168DB" w14:paraId="6D2BBF61" w14:textId="77777777" w:rsidTr="005B1A71">
        <w:trPr>
          <w:trHeight w:val="274"/>
        </w:trPr>
        <w:tc>
          <w:tcPr>
            <w:tcW w:w="540" w:type="pct"/>
            <w:vMerge/>
            <w:vAlign w:val="center"/>
          </w:tcPr>
          <w:p w14:paraId="43DE902F" w14:textId="77777777" w:rsidR="000D6463" w:rsidRPr="002041A6" w:rsidRDefault="000D646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A9FD80B" w14:textId="2B80ACBD"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1. Заявки участников принимаются в течение срока подачи заявок, установленного закупочной документацией.</w:t>
            </w:r>
          </w:p>
          <w:p w14:paraId="712FFD87" w14:textId="0BC3602C"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 xml:space="preserve">2. Участник вправе подать только одну заявку на участие в закупке в электронной форме. В случае установления факта подачи одним участником закупки двух и более заявок на участие в закупке в электронной форме, при условии, что поданные ранее этим участником заявки на участие в закупке в электронной форме не отозваны, все заявки на участие в закупке в электронной форме этого </w:t>
            </w:r>
            <w:r w:rsidRPr="002041A6">
              <w:rPr>
                <w:rFonts w:ascii="Times New Roman" w:eastAsia="Times New Roman" w:hAnsi="Times New Roman" w:cs="Times New Roman"/>
                <w:bCs/>
                <w:sz w:val="20"/>
                <w:szCs w:val="20"/>
                <w:lang w:eastAsia="ru-RU"/>
              </w:rPr>
              <w:lastRenderedPageBreak/>
              <w:t>участника не рассматриваются.</w:t>
            </w:r>
          </w:p>
          <w:p w14:paraId="591E1496" w14:textId="6B6BF54B"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 xml:space="preserve">3. Участники, подавшие заявки, обязаны обеспечить конфиденциальность сведений, содержащихся в таких заявках. </w:t>
            </w:r>
          </w:p>
          <w:p w14:paraId="720891BC" w14:textId="6128E456"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4. Участник, подавший заявку, вправе изменить ее до окончания срока подачи заявок. Изменения, внесенные в заявку, считаются неотъемлемой ее частью. Изменения в заявку подаются в срок и в порядке, предусмотренные для подачи заявок. Внесение изменений в заявку после окончания срока подачи заявок не допускается. При этом при подаче участником закупки (новой) измененной заявки, предыдущая заявка такого участника должна быть отозвана.</w:t>
            </w:r>
          </w:p>
          <w:p w14:paraId="4DCBD1EE" w14:textId="5BACFB60"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5. Участник, подавший заявку, вправе отозвать ее до окончания срока подачи заявок. Отзыв заявок после окончания срока подачи заявок не допускается.</w:t>
            </w:r>
          </w:p>
          <w:p w14:paraId="1F418263" w14:textId="7767F6DE"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6. Заявка на участие в закупочной процедуре действует в течение срока, указанного в заявке участника (при этом, срок, указанный в заявке участника, не должен оканчиваться ранее срока окончания подачи заявок участниками, установленного закупочной документацией по закупке, в отношении которой подается заявка участником).</w:t>
            </w:r>
          </w:p>
          <w:p w14:paraId="2F33CB29" w14:textId="656C0A44"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7. Заявки на участие в закупке в электронной форме и участники закупки, подавшие такие заявки, рассматриваются Закупочной комиссией на соответствие требованиям, установленным документацией (извещением) о закупке:</w:t>
            </w:r>
          </w:p>
          <w:p w14:paraId="7105AA66" w14:textId="76AE22AE"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соответствие участника общим требованиям к участникам закупки;</w:t>
            </w:r>
          </w:p>
          <w:p w14:paraId="01670857" w14:textId="5F555FE0"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соответствие участника специальным требованиям к участникам закупки (если такие требования установлены документацией (извещением) о закупке);</w:t>
            </w:r>
          </w:p>
          <w:p w14:paraId="68B799B1" w14:textId="24AA7B5D"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соответствие товаров, работ, услуг, договорных условий, предлагаемых участником закупки, требованиям, установленным документацией (извещением) о закупке;</w:t>
            </w:r>
          </w:p>
          <w:p w14:paraId="668FFBF5" w14:textId="58934CFA"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соответствие заявки участника требованиям Документации (извещения) о проведении закупки;</w:t>
            </w:r>
          </w:p>
          <w:p w14:paraId="3CC1D772" w14:textId="76995853"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предоставление участником всех документов и сведений, предусмотренных документацией (извещением) о закупке;</w:t>
            </w:r>
          </w:p>
          <w:p w14:paraId="73730A66" w14:textId="373392C6"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достоверность документов и сведений, предоставленных в составе заявки участника.</w:t>
            </w:r>
          </w:p>
          <w:p w14:paraId="1F62F107" w14:textId="77777777"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В документации (извещении) о закупке может устанавливаться требование об антидемпинговых мерах, если такие требования предусмотрены Положением о закупке товаров, работ, услуг.</w:t>
            </w:r>
          </w:p>
          <w:p w14:paraId="31C56AB1" w14:textId="1B3BDA40"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8. На основании результатов рассмотрения заявок на участие в закупке в электронной форме Закупочной комиссией принимается решение о соответствии заявки требованиям Документации (извещения) о проведении закупки или об отклонении такой заявки.</w:t>
            </w:r>
          </w:p>
          <w:p w14:paraId="7D9AD746" w14:textId="7913DE67"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9. Оценка и сопоставление заявок на участие в конкурсе в электронной форме проводится членами комиссией по осуществлению закупок в строгом соответствии с критериями и порядком, предусмотренными настоящей документацией о конкурсе в электронной форме. Рейтинг заявок на участие в конкурсе в электронной форме представляет собой оценку в баллах, получаемую по результатам оценки по критериям с учетом значимости (веса) данных критериев.</w:t>
            </w:r>
          </w:p>
          <w:p w14:paraId="2A1084BB" w14:textId="319EF420" w:rsidR="00A168DB" w:rsidRPr="002041A6" w:rsidRDefault="004B4FF7" w:rsidP="00A168D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 xml:space="preserve">10. </w:t>
            </w:r>
            <w:r w:rsidR="00A168DB" w:rsidRPr="002041A6">
              <w:rPr>
                <w:rFonts w:ascii="Times New Roman" w:eastAsia="Times New Roman" w:hAnsi="Times New Roman" w:cs="Times New Roman"/>
                <w:bCs/>
                <w:sz w:val="20"/>
                <w:szCs w:val="20"/>
                <w:lang w:eastAsia="ru-RU"/>
              </w:rPr>
              <w:t>Для оценки заявок на участие в конкурсе устанавливаются следующие критерии оценки:</w:t>
            </w:r>
          </w:p>
          <w:p w14:paraId="536ED4E9" w14:textId="13BB077B" w:rsidR="007116D6" w:rsidRPr="002041A6" w:rsidRDefault="007116D6" w:rsidP="007116D6">
            <w:pPr>
              <w:widowControl w:val="0"/>
              <w:autoSpaceDE w:val="0"/>
              <w:autoSpaceDN w:val="0"/>
              <w:adjustRightInd w:val="0"/>
              <w:spacing w:after="0" w:line="240" w:lineRule="auto"/>
              <w:contextualSpacing/>
              <w:jc w:val="both"/>
              <w:rPr>
                <w:rFonts w:ascii="Times New Roman" w:eastAsia="Times New Roman" w:hAnsi="Times New Roman" w:cs="Times New Roman"/>
                <w:b/>
                <w:sz w:val="20"/>
                <w:szCs w:val="20"/>
                <w:lang w:eastAsia="ru-RU"/>
              </w:rPr>
            </w:pPr>
            <w:r w:rsidRPr="002041A6">
              <w:rPr>
                <w:rFonts w:ascii="Times New Roman" w:eastAsia="Times New Roman" w:hAnsi="Times New Roman" w:cs="Times New Roman"/>
                <w:b/>
                <w:sz w:val="20"/>
                <w:szCs w:val="20"/>
                <w:lang w:eastAsia="ru-RU"/>
              </w:rPr>
              <w:t>1) характеризующиеся как стоимостные критерии оценки;</w:t>
            </w:r>
          </w:p>
          <w:p w14:paraId="6EDE0047" w14:textId="5DEACCAE" w:rsidR="007116D6" w:rsidRPr="002041A6" w:rsidRDefault="007116D6" w:rsidP="007116D6">
            <w:pPr>
              <w:widowControl w:val="0"/>
              <w:autoSpaceDE w:val="0"/>
              <w:autoSpaceDN w:val="0"/>
              <w:adjustRightInd w:val="0"/>
              <w:spacing w:after="0" w:line="240" w:lineRule="auto"/>
              <w:contextualSpacing/>
              <w:jc w:val="both"/>
              <w:rPr>
                <w:rFonts w:ascii="Times New Roman" w:eastAsia="Times New Roman" w:hAnsi="Times New Roman" w:cs="Times New Roman"/>
                <w:b/>
                <w:sz w:val="20"/>
                <w:szCs w:val="20"/>
                <w:lang w:eastAsia="ru-RU"/>
              </w:rPr>
            </w:pPr>
            <w:r w:rsidRPr="002041A6">
              <w:rPr>
                <w:rFonts w:ascii="Times New Roman" w:eastAsia="Times New Roman" w:hAnsi="Times New Roman" w:cs="Times New Roman"/>
                <w:b/>
                <w:sz w:val="20"/>
                <w:szCs w:val="20"/>
                <w:lang w:eastAsia="ru-RU"/>
              </w:rPr>
              <w:t>2) характеризующиеся как не стоимостные критерии оценки;</w:t>
            </w:r>
          </w:p>
          <w:p w14:paraId="245C868B" w14:textId="1DF9954C" w:rsidR="00EB145B" w:rsidRPr="002041A6" w:rsidRDefault="00EB145B" w:rsidP="007116D6">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5632"/>
              <w:gridCol w:w="1294"/>
              <w:gridCol w:w="1473"/>
            </w:tblGrid>
            <w:tr w:rsidR="003009F8" w:rsidRPr="002041A6" w14:paraId="4DA165A2" w14:textId="77777777" w:rsidTr="003009F8">
              <w:trPr>
                <w:trHeight w:val="566"/>
                <w:jc w:val="center"/>
              </w:trPr>
              <w:tc>
                <w:tcPr>
                  <w:tcW w:w="268" w:type="pct"/>
                  <w:tcBorders>
                    <w:top w:val="single" w:sz="4" w:space="0" w:color="auto"/>
                    <w:left w:val="single" w:sz="4" w:space="0" w:color="auto"/>
                    <w:bottom w:val="single" w:sz="4" w:space="0" w:color="auto"/>
                    <w:right w:val="single" w:sz="4" w:space="0" w:color="auto"/>
                  </w:tcBorders>
                </w:tcPr>
                <w:p w14:paraId="785F5C4A" w14:textId="77777777" w:rsidR="002041A6" w:rsidRPr="002041A6" w:rsidRDefault="002041A6" w:rsidP="003009F8">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 п/п</w:t>
                  </w:r>
                </w:p>
              </w:tc>
              <w:tc>
                <w:tcPr>
                  <w:tcW w:w="3290" w:type="pct"/>
                  <w:tcBorders>
                    <w:top w:val="single" w:sz="4" w:space="0" w:color="auto"/>
                    <w:left w:val="single" w:sz="4" w:space="0" w:color="auto"/>
                    <w:bottom w:val="single" w:sz="4" w:space="0" w:color="auto"/>
                    <w:right w:val="single" w:sz="4" w:space="0" w:color="auto"/>
                  </w:tcBorders>
                </w:tcPr>
                <w:p w14:paraId="7D64816F" w14:textId="77777777" w:rsidR="002041A6" w:rsidRPr="003009F8" w:rsidRDefault="002041A6" w:rsidP="002041A6">
                  <w:pPr>
                    <w:widowControl w:val="0"/>
                    <w:tabs>
                      <w:tab w:val="left" w:pos="0"/>
                    </w:tabs>
                    <w:ind w:firstLine="596"/>
                    <w:jc w:val="both"/>
                    <w:rPr>
                      <w:rFonts w:ascii="Times New Roman" w:hAnsi="Times New Roman" w:cs="Times New Roman"/>
                      <w:b/>
                      <w:bCs/>
                      <w:sz w:val="20"/>
                      <w:szCs w:val="20"/>
                    </w:rPr>
                  </w:pPr>
                  <w:r w:rsidRPr="003009F8">
                    <w:rPr>
                      <w:rFonts w:ascii="Times New Roman" w:hAnsi="Times New Roman" w:cs="Times New Roman"/>
                      <w:b/>
                      <w:bCs/>
                      <w:sz w:val="20"/>
                      <w:szCs w:val="20"/>
                    </w:rPr>
                    <w:t>Наименование</w:t>
                  </w:r>
                </w:p>
                <w:p w14:paraId="13C67796" w14:textId="77777777" w:rsidR="002041A6" w:rsidRPr="003009F8" w:rsidRDefault="002041A6" w:rsidP="002041A6">
                  <w:pPr>
                    <w:widowControl w:val="0"/>
                    <w:tabs>
                      <w:tab w:val="left" w:pos="0"/>
                    </w:tabs>
                    <w:ind w:firstLine="596"/>
                    <w:jc w:val="both"/>
                    <w:rPr>
                      <w:rFonts w:ascii="Times New Roman" w:hAnsi="Times New Roman" w:cs="Times New Roman"/>
                      <w:b/>
                      <w:bCs/>
                      <w:sz w:val="20"/>
                      <w:szCs w:val="20"/>
                    </w:rPr>
                  </w:pPr>
                  <w:r w:rsidRPr="003009F8">
                    <w:rPr>
                      <w:rFonts w:ascii="Times New Roman" w:hAnsi="Times New Roman" w:cs="Times New Roman"/>
                      <w:b/>
                      <w:bCs/>
                      <w:sz w:val="20"/>
                      <w:szCs w:val="20"/>
                    </w:rPr>
                    <w:t>критерия оценки</w:t>
                  </w:r>
                </w:p>
              </w:tc>
              <w:tc>
                <w:tcPr>
                  <w:tcW w:w="670" w:type="pct"/>
                  <w:tcBorders>
                    <w:top w:val="single" w:sz="4" w:space="0" w:color="auto"/>
                    <w:left w:val="single" w:sz="4" w:space="0" w:color="auto"/>
                    <w:bottom w:val="single" w:sz="4" w:space="0" w:color="auto"/>
                    <w:right w:val="single" w:sz="4" w:space="0" w:color="auto"/>
                  </w:tcBorders>
                </w:tcPr>
                <w:p w14:paraId="3FE67D80" w14:textId="77777777" w:rsidR="002041A6" w:rsidRPr="003009F8" w:rsidRDefault="002041A6" w:rsidP="002041A6">
                  <w:pPr>
                    <w:widowControl w:val="0"/>
                    <w:tabs>
                      <w:tab w:val="left" w:pos="0"/>
                    </w:tabs>
                    <w:jc w:val="both"/>
                    <w:rPr>
                      <w:rFonts w:ascii="Times New Roman" w:hAnsi="Times New Roman" w:cs="Times New Roman"/>
                      <w:b/>
                      <w:bCs/>
                      <w:sz w:val="20"/>
                      <w:szCs w:val="20"/>
                    </w:rPr>
                  </w:pPr>
                  <w:r w:rsidRPr="003009F8">
                    <w:rPr>
                      <w:rFonts w:ascii="Times New Roman" w:hAnsi="Times New Roman" w:cs="Times New Roman"/>
                      <w:b/>
                      <w:bCs/>
                      <w:sz w:val="20"/>
                      <w:szCs w:val="20"/>
                    </w:rPr>
                    <w:t>Значимость критерия оценки</w:t>
                  </w:r>
                </w:p>
              </w:tc>
              <w:tc>
                <w:tcPr>
                  <w:tcW w:w="772" w:type="pct"/>
                  <w:tcBorders>
                    <w:top w:val="single" w:sz="4" w:space="0" w:color="auto"/>
                    <w:left w:val="single" w:sz="4" w:space="0" w:color="auto"/>
                    <w:bottom w:val="single" w:sz="4" w:space="0" w:color="auto"/>
                    <w:right w:val="single" w:sz="4" w:space="0" w:color="auto"/>
                  </w:tcBorders>
                </w:tcPr>
                <w:p w14:paraId="08696056" w14:textId="77777777" w:rsidR="002041A6" w:rsidRPr="003009F8" w:rsidRDefault="002041A6" w:rsidP="002041A6">
                  <w:pPr>
                    <w:widowControl w:val="0"/>
                    <w:tabs>
                      <w:tab w:val="left" w:pos="0"/>
                    </w:tabs>
                    <w:jc w:val="both"/>
                    <w:rPr>
                      <w:rFonts w:ascii="Times New Roman" w:hAnsi="Times New Roman" w:cs="Times New Roman"/>
                      <w:b/>
                      <w:bCs/>
                      <w:sz w:val="20"/>
                      <w:szCs w:val="20"/>
                    </w:rPr>
                  </w:pPr>
                  <w:r w:rsidRPr="003009F8">
                    <w:rPr>
                      <w:rFonts w:ascii="Times New Roman" w:hAnsi="Times New Roman" w:cs="Times New Roman"/>
                      <w:b/>
                      <w:bCs/>
                      <w:sz w:val="20"/>
                      <w:szCs w:val="20"/>
                    </w:rPr>
                    <w:t>Коэффициент значимости критерия оценки</w:t>
                  </w:r>
                </w:p>
              </w:tc>
            </w:tr>
            <w:tr w:rsidR="003009F8" w:rsidRPr="002041A6" w14:paraId="2CF25879" w14:textId="77777777" w:rsidTr="003009F8">
              <w:trPr>
                <w:trHeight w:val="283"/>
                <w:jc w:val="center"/>
              </w:trPr>
              <w:tc>
                <w:tcPr>
                  <w:tcW w:w="268" w:type="pct"/>
                  <w:tcBorders>
                    <w:top w:val="single" w:sz="4" w:space="0" w:color="auto"/>
                    <w:left w:val="single" w:sz="4" w:space="0" w:color="auto"/>
                    <w:bottom w:val="single" w:sz="4" w:space="0" w:color="auto"/>
                    <w:right w:val="single" w:sz="4" w:space="0" w:color="auto"/>
                  </w:tcBorders>
                </w:tcPr>
                <w:p w14:paraId="43C4E001"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1.</w:t>
                  </w:r>
                </w:p>
              </w:tc>
              <w:tc>
                <w:tcPr>
                  <w:tcW w:w="3290" w:type="pct"/>
                  <w:tcBorders>
                    <w:top w:val="single" w:sz="4" w:space="0" w:color="auto"/>
                    <w:left w:val="single" w:sz="4" w:space="0" w:color="auto"/>
                    <w:bottom w:val="single" w:sz="4" w:space="0" w:color="auto"/>
                    <w:right w:val="single" w:sz="4" w:space="0" w:color="auto"/>
                  </w:tcBorders>
                </w:tcPr>
                <w:p w14:paraId="08C4DEF8" w14:textId="6AE73409" w:rsidR="002041A6" w:rsidRPr="003009F8" w:rsidRDefault="002041A6" w:rsidP="003009F8">
                  <w:pPr>
                    <w:widowControl w:val="0"/>
                    <w:tabs>
                      <w:tab w:val="left" w:pos="0"/>
                    </w:tabs>
                    <w:ind w:firstLine="596"/>
                    <w:jc w:val="both"/>
                    <w:rPr>
                      <w:rFonts w:ascii="Times New Roman" w:hAnsi="Times New Roman" w:cs="Times New Roman"/>
                      <w:b/>
                      <w:bCs/>
                      <w:sz w:val="20"/>
                      <w:szCs w:val="20"/>
                    </w:rPr>
                  </w:pPr>
                  <w:r w:rsidRPr="002041A6">
                    <w:rPr>
                      <w:rFonts w:ascii="Times New Roman" w:hAnsi="Times New Roman" w:cs="Times New Roman"/>
                      <w:b/>
                      <w:bCs/>
                      <w:sz w:val="20"/>
                      <w:szCs w:val="20"/>
                    </w:rPr>
                    <w:t>Цена договора (ЦБ</w:t>
                  </w:r>
                  <w:proofErr w:type="spellStart"/>
                  <w:r w:rsidRPr="002041A6">
                    <w:rPr>
                      <w:rFonts w:ascii="Times New Roman" w:hAnsi="Times New Roman" w:cs="Times New Roman"/>
                      <w:b/>
                      <w:bCs/>
                      <w:sz w:val="20"/>
                      <w:szCs w:val="20"/>
                      <w:lang w:val="en-US"/>
                    </w:rPr>
                    <w:t>i</w:t>
                  </w:r>
                  <w:proofErr w:type="spellEnd"/>
                  <w:r w:rsidRPr="002041A6">
                    <w:rPr>
                      <w:rFonts w:ascii="Times New Roman" w:hAnsi="Times New Roman" w:cs="Times New Roman"/>
                      <w:b/>
                      <w:bCs/>
                      <w:sz w:val="20"/>
                      <w:szCs w:val="20"/>
                    </w:rPr>
                    <w:t>)</w:t>
                  </w:r>
                </w:p>
                <w:p w14:paraId="03AA72CA"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Количество баллов, присуждаемых по стоимостному критерию оценки «Цена договора», определяется по формуле:</w:t>
                  </w:r>
                </w:p>
                <w:p w14:paraId="3D0266AE"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 xml:space="preserve"> </w:t>
                  </w:r>
                  <w:r w:rsidRPr="002041A6">
                    <w:rPr>
                      <w:rFonts w:ascii="Times New Roman" w:hAnsi="Times New Roman" w:cs="Times New Roman"/>
                      <w:noProof/>
                      <w:sz w:val="20"/>
                      <w:szCs w:val="20"/>
                      <w:lang w:eastAsia="ru-RU"/>
                    </w:rPr>
                    <w:drawing>
                      <wp:inline distT="0" distB="0" distL="0" distR="0" wp14:anchorId="5CB394AD" wp14:editId="705B8763">
                        <wp:extent cx="1009650" cy="438150"/>
                        <wp:effectExtent l="0" t="0" r="0" b="0"/>
                        <wp:docPr id="1" name="Изображение 1"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image001"/>
                                <pic:cNvPicPr>
                                  <a:picLocks noChangeAspect="1"/>
                                </pic:cNvPicPr>
                              </pic:nvPicPr>
                              <pic:blipFill>
                                <a:blip r:embed="rId26"/>
                                <a:stretch/>
                              </pic:blipFill>
                              <pic:spPr bwMode="auto">
                                <a:xfrm>
                                  <a:off x="0" y="0"/>
                                  <a:ext cx="1009650" cy="438149"/>
                                </a:xfrm>
                                <a:prstGeom prst="rect">
                                  <a:avLst/>
                                </a:prstGeom>
                                <a:noFill/>
                                <a:ln>
                                  <a:noFill/>
                                </a:ln>
                              </pic:spPr>
                            </pic:pic>
                          </a:graphicData>
                        </a:graphic>
                      </wp:inline>
                    </w:drawing>
                  </w:r>
                </w:p>
                <w:p w14:paraId="2029FD00"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где:</w:t>
                  </w:r>
                </w:p>
                <w:p w14:paraId="05DBB009"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 xml:space="preserve">где </w:t>
                  </w:r>
                  <w:proofErr w:type="spellStart"/>
                  <w:r w:rsidRPr="002041A6">
                    <w:rPr>
                      <w:rFonts w:ascii="Times New Roman" w:hAnsi="Times New Roman" w:cs="Times New Roman"/>
                      <w:sz w:val="20"/>
                      <w:szCs w:val="20"/>
                    </w:rPr>
                    <w:t>ЦБi</w:t>
                  </w:r>
                  <w:proofErr w:type="spellEnd"/>
                  <w:r w:rsidRPr="002041A6">
                    <w:rPr>
                      <w:rFonts w:ascii="Times New Roman" w:hAnsi="Times New Roman" w:cs="Times New Roman"/>
                      <w:sz w:val="20"/>
                      <w:szCs w:val="20"/>
                    </w:rPr>
                    <w:t xml:space="preserve"> – количество баллов по критерию;</w:t>
                  </w:r>
                </w:p>
                <w:p w14:paraId="57FD043D"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proofErr w:type="spellStart"/>
                  <w:r w:rsidRPr="002041A6">
                    <w:rPr>
                      <w:rFonts w:ascii="Times New Roman" w:hAnsi="Times New Roman" w:cs="Times New Roman"/>
                      <w:sz w:val="20"/>
                      <w:szCs w:val="20"/>
                    </w:rPr>
                    <w:t>Цmin</w:t>
                  </w:r>
                  <w:proofErr w:type="spellEnd"/>
                  <w:r w:rsidRPr="002041A6">
                    <w:rPr>
                      <w:rFonts w:ascii="Times New Roman" w:hAnsi="Times New Roman" w:cs="Times New Roman"/>
                      <w:sz w:val="20"/>
                      <w:szCs w:val="20"/>
                    </w:rPr>
                    <w:t xml:space="preserve"> – минимальное предложение из сделанных участниками закупки;</w:t>
                  </w:r>
                </w:p>
                <w:p w14:paraId="20987021"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proofErr w:type="spellStart"/>
                  <w:r w:rsidRPr="002041A6">
                    <w:rPr>
                      <w:rFonts w:ascii="Times New Roman" w:hAnsi="Times New Roman" w:cs="Times New Roman"/>
                      <w:sz w:val="20"/>
                      <w:szCs w:val="20"/>
                    </w:rPr>
                    <w:t>Цi</w:t>
                  </w:r>
                  <w:proofErr w:type="spellEnd"/>
                  <w:r w:rsidRPr="002041A6">
                    <w:rPr>
                      <w:rFonts w:ascii="Times New Roman" w:hAnsi="Times New Roman" w:cs="Times New Roman"/>
                      <w:sz w:val="20"/>
                      <w:szCs w:val="20"/>
                    </w:rPr>
                    <w:t xml:space="preserve"> – предложение участника, которое оценивается.</w:t>
                  </w:r>
                </w:p>
                <w:p w14:paraId="13125EE8"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 xml:space="preserve">Для расчета итогового рейтинга по заявке рейтинг, присуждаемый этой заявке по критерию "цена договора", умножается на соответствующую указанному критерию </w:t>
                  </w:r>
                  <w:r w:rsidRPr="002041A6">
                    <w:rPr>
                      <w:rFonts w:ascii="Times New Roman" w:hAnsi="Times New Roman" w:cs="Times New Roman"/>
                      <w:sz w:val="20"/>
                      <w:szCs w:val="20"/>
                    </w:rPr>
                    <w:lastRenderedPageBreak/>
                    <w:t>значимость.</w:t>
                  </w:r>
                </w:p>
              </w:tc>
              <w:tc>
                <w:tcPr>
                  <w:tcW w:w="670" w:type="pct"/>
                  <w:tcBorders>
                    <w:top w:val="single" w:sz="4" w:space="0" w:color="auto"/>
                    <w:left w:val="single" w:sz="4" w:space="0" w:color="auto"/>
                    <w:bottom w:val="single" w:sz="4" w:space="0" w:color="auto"/>
                    <w:right w:val="single" w:sz="4" w:space="0" w:color="auto"/>
                  </w:tcBorders>
                  <w:vAlign w:val="center"/>
                </w:tcPr>
                <w:p w14:paraId="42CFB79B"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lastRenderedPageBreak/>
                    <w:t>30 %</w:t>
                  </w:r>
                </w:p>
              </w:tc>
              <w:tc>
                <w:tcPr>
                  <w:tcW w:w="772" w:type="pct"/>
                  <w:tcBorders>
                    <w:top w:val="single" w:sz="4" w:space="0" w:color="auto"/>
                    <w:left w:val="single" w:sz="4" w:space="0" w:color="auto"/>
                    <w:bottom w:val="single" w:sz="4" w:space="0" w:color="auto"/>
                    <w:right w:val="single" w:sz="4" w:space="0" w:color="auto"/>
                  </w:tcBorders>
                  <w:vAlign w:val="center"/>
                </w:tcPr>
                <w:p w14:paraId="35C3A088"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0,3</w:t>
                  </w:r>
                </w:p>
              </w:tc>
            </w:tr>
            <w:tr w:rsidR="003009F8" w:rsidRPr="002041A6" w14:paraId="676B42B9" w14:textId="77777777" w:rsidTr="003009F8">
              <w:trPr>
                <w:trHeight w:val="288"/>
                <w:jc w:val="center"/>
              </w:trPr>
              <w:tc>
                <w:tcPr>
                  <w:tcW w:w="268" w:type="pct"/>
                  <w:tcBorders>
                    <w:top w:val="single" w:sz="4" w:space="0" w:color="auto"/>
                    <w:left w:val="single" w:sz="4" w:space="0" w:color="auto"/>
                    <w:bottom w:val="single" w:sz="4" w:space="0" w:color="auto"/>
                    <w:right w:val="single" w:sz="4" w:space="0" w:color="auto"/>
                  </w:tcBorders>
                </w:tcPr>
                <w:p w14:paraId="6838F657"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2</w:t>
                  </w:r>
                </w:p>
              </w:tc>
              <w:tc>
                <w:tcPr>
                  <w:tcW w:w="3290" w:type="pct"/>
                  <w:tcBorders>
                    <w:top w:val="single" w:sz="4" w:space="0" w:color="auto"/>
                    <w:left w:val="single" w:sz="4" w:space="0" w:color="auto"/>
                    <w:bottom w:val="single" w:sz="4" w:space="0" w:color="auto"/>
                    <w:right w:val="single" w:sz="4" w:space="0" w:color="auto"/>
                  </w:tcBorders>
                </w:tcPr>
                <w:p w14:paraId="6C4F6662" w14:textId="77777777" w:rsidR="002041A6" w:rsidRPr="002041A6" w:rsidRDefault="002041A6" w:rsidP="002041A6">
                  <w:pPr>
                    <w:widowControl w:val="0"/>
                    <w:ind w:right="147"/>
                    <w:jc w:val="both"/>
                    <w:rPr>
                      <w:rFonts w:ascii="Times New Roman" w:hAnsi="Times New Roman" w:cs="Times New Roman"/>
                      <w:b/>
                      <w:bCs/>
                      <w:sz w:val="20"/>
                      <w:szCs w:val="20"/>
                    </w:rPr>
                  </w:pPr>
                  <w:r w:rsidRPr="002041A6">
                    <w:rPr>
                      <w:rFonts w:ascii="Times New Roman" w:hAnsi="Times New Roman" w:cs="Times New Roman"/>
                      <w:b/>
                      <w:bCs/>
                      <w:sz w:val="20"/>
                      <w:szCs w:val="20"/>
                    </w:rPr>
                    <w:t>Опыт исполнения аналогичных договоров (Максимальная цена одного договора) (</w:t>
                  </w:r>
                  <w:proofErr w:type="spellStart"/>
                  <w:r w:rsidRPr="002041A6">
                    <w:rPr>
                      <w:rFonts w:ascii="Times New Roman" w:hAnsi="Times New Roman" w:cs="Times New Roman"/>
                      <w:b/>
                      <w:bCs/>
                      <w:sz w:val="20"/>
                      <w:szCs w:val="20"/>
                    </w:rPr>
                    <w:t>ПБi</w:t>
                  </w:r>
                  <w:proofErr w:type="spellEnd"/>
                  <w:r w:rsidRPr="002041A6">
                    <w:rPr>
                      <w:rFonts w:ascii="Times New Roman" w:hAnsi="Times New Roman" w:cs="Times New Roman"/>
                      <w:b/>
                      <w:bCs/>
                      <w:sz w:val="20"/>
                      <w:szCs w:val="20"/>
                    </w:rPr>
                    <w:t>)</w:t>
                  </w:r>
                </w:p>
                <w:p w14:paraId="4F08058E" w14:textId="77777777" w:rsidR="002041A6" w:rsidRPr="002041A6" w:rsidRDefault="002041A6" w:rsidP="002041A6">
                  <w:pPr>
                    <w:widowControl w:val="0"/>
                    <w:ind w:right="147"/>
                    <w:jc w:val="both"/>
                    <w:rPr>
                      <w:rFonts w:ascii="Times New Roman" w:hAnsi="Times New Roman" w:cs="Times New Roman"/>
                      <w:sz w:val="20"/>
                      <w:szCs w:val="20"/>
                    </w:rPr>
                  </w:pPr>
                  <w:r w:rsidRPr="002041A6">
                    <w:rPr>
                      <w:rFonts w:ascii="Times New Roman" w:hAnsi="Times New Roman" w:cs="Times New Roman"/>
                      <w:sz w:val="20"/>
                      <w:szCs w:val="20"/>
                    </w:rPr>
                    <w:t>Значимость стоимостного подкритерия оценки: 50%</w:t>
                  </w:r>
                </w:p>
                <w:p w14:paraId="39A2C593" w14:textId="5D1AA122" w:rsidR="002041A6" w:rsidRPr="002041A6" w:rsidRDefault="002041A6" w:rsidP="002041A6">
                  <w:pPr>
                    <w:widowControl w:val="0"/>
                    <w:ind w:right="147"/>
                    <w:jc w:val="both"/>
                    <w:rPr>
                      <w:rFonts w:ascii="Times New Roman" w:hAnsi="Times New Roman" w:cs="Times New Roman"/>
                      <w:sz w:val="20"/>
                      <w:szCs w:val="20"/>
                    </w:rPr>
                  </w:pPr>
                  <w:r w:rsidRPr="002041A6">
                    <w:rPr>
                      <w:rFonts w:ascii="Times New Roman" w:hAnsi="Times New Roman" w:cs="Times New Roman"/>
                      <w:sz w:val="20"/>
                      <w:szCs w:val="20"/>
                    </w:rPr>
                    <w:t>Коэффициент значимости (КЗ) равен 0,5</w:t>
                  </w:r>
                </w:p>
                <w:p w14:paraId="34826CA0"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xml:space="preserve">Опыт исполнения аналогичных договоров (Максимальная цена одного договора) сравнивается с использованием следующей формулы: </w:t>
                  </w:r>
                </w:p>
                <w:p w14:paraId="0A8E06E7" w14:textId="77777777" w:rsidR="002041A6" w:rsidRPr="002041A6" w:rsidRDefault="002041A6" w:rsidP="002041A6">
                  <w:pPr>
                    <w:tabs>
                      <w:tab w:val="left" w:pos="0"/>
                    </w:tabs>
                    <w:spacing w:line="240" w:lineRule="atLeast"/>
                    <w:ind w:right="-1"/>
                    <w:jc w:val="both"/>
                    <w:rPr>
                      <w:rFonts w:ascii="Times New Roman" w:hAnsi="Times New Roman" w:cs="Times New Roman"/>
                      <w:b/>
                      <w:bCs/>
                      <w:sz w:val="20"/>
                      <w:szCs w:val="20"/>
                    </w:rPr>
                  </w:pPr>
                  <w:proofErr w:type="spellStart"/>
                  <w:r w:rsidRPr="002041A6">
                    <w:rPr>
                      <w:rFonts w:ascii="Times New Roman" w:hAnsi="Times New Roman" w:cs="Times New Roman"/>
                      <w:b/>
                      <w:bCs/>
                      <w:sz w:val="20"/>
                      <w:szCs w:val="20"/>
                    </w:rPr>
                    <w:t>ПБ</w:t>
                  </w:r>
                  <w:proofErr w:type="gramStart"/>
                  <w:r w:rsidRPr="002041A6">
                    <w:rPr>
                      <w:rFonts w:ascii="Times New Roman" w:hAnsi="Times New Roman" w:cs="Times New Roman"/>
                      <w:b/>
                      <w:bCs/>
                      <w:sz w:val="20"/>
                      <w:szCs w:val="20"/>
                    </w:rPr>
                    <w:t>i</w:t>
                  </w:r>
                  <w:proofErr w:type="spellEnd"/>
                  <w:r w:rsidRPr="002041A6">
                    <w:rPr>
                      <w:rFonts w:ascii="Times New Roman" w:hAnsi="Times New Roman" w:cs="Times New Roman"/>
                      <w:b/>
                      <w:bCs/>
                      <w:sz w:val="20"/>
                      <w:szCs w:val="20"/>
                    </w:rPr>
                    <w:t xml:space="preserve">  =</w:t>
                  </w:r>
                  <w:proofErr w:type="gramEnd"/>
                  <w:r w:rsidRPr="002041A6">
                    <w:rPr>
                      <w:rFonts w:ascii="Times New Roman" w:hAnsi="Times New Roman" w:cs="Times New Roman"/>
                      <w:b/>
                      <w:bCs/>
                      <w:sz w:val="20"/>
                      <w:szCs w:val="20"/>
                    </w:rPr>
                    <w:t xml:space="preserve"> 100 x (</w:t>
                  </w:r>
                  <w:proofErr w:type="spellStart"/>
                  <w:r w:rsidRPr="002041A6">
                    <w:rPr>
                      <w:rFonts w:ascii="Times New Roman" w:hAnsi="Times New Roman" w:cs="Times New Roman"/>
                      <w:b/>
                      <w:bCs/>
                      <w:sz w:val="20"/>
                      <w:szCs w:val="20"/>
                    </w:rPr>
                    <w:t>Пi</w:t>
                  </w:r>
                  <w:proofErr w:type="spellEnd"/>
                  <w:r w:rsidRPr="002041A6">
                    <w:rPr>
                      <w:rFonts w:ascii="Times New Roman" w:hAnsi="Times New Roman" w:cs="Times New Roman"/>
                      <w:b/>
                      <w:bCs/>
                      <w:sz w:val="20"/>
                      <w:szCs w:val="20"/>
                    </w:rPr>
                    <w:t xml:space="preserve"> / </w:t>
                  </w:r>
                  <w:proofErr w:type="spellStart"/>
                  <w:r w:rsidRPr="002041A6">
                    <w:rPr>
                      <w:rFonts w:ascii="Times New Roman" w:hAnsi="Times New Roman" w:cs="Times New Roman"/>
                      <w:b/>
                      <w:bCs/>
                      <w:sz w:val="20"/>
                      <w:szCs w:val="20"/>
                    </w:rPr>
                    <w:t>Пmax</w:t>
                  </w:r>
                  <w:proofErr w:type="spellEnd"/>
                  <w:r w:rsidRPr="002041A6">
                    <w:rPr>
                      <w:rFonts w:ascii="Times New Roman" w:hAnsi="Times New Roman" w:cs="Times New Roman"/>
                      <w:b/>
                      <w:bCs/>
                      <w:sz w:val="20"/>
                      <w:szCs w:val="20"/>
                    </w:rPr>
                    <w:t>)</w:t>
                  </w:r>
                </w:p>
                <w:p w14:paraId="05AB780E"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где:</w:t>
                  </w:r>
                </w:p>
                <w:p w14:paraId="1E29640A"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xml:space="preserve">где </w:t>
                  </w:r>
                  <w:proofErr w:type="spellStart"/>
                  <w:r w:rsidRPr="002041A6">
                    <w:rPr>
                      <w:rFonts w:ascii="Times New Roman" w:hAnsi="Times New Roman" w:cs="Times New Roman"/>
                      <w:sz w:val="20"/>
                      <w:szCs w:val="20"/>
                    </w:rPr>
                    <w:t>ПБi</w:t>
                  </w:r>
                  <w:proofErr w:type="spellEnd"/>
                  <w:r w:rsidRPr="002041A6">
                    <w:rPr>
                      <w:rFonts w:ascii="Times New Roman" w:hAnsi="Times New Roman" w:cs="Times New Roman"/>
                      <w:sz w:val="20"/>
                      <w:szCs w:val="20"/>
                    </w:rPr>
                    <w:t xml:space="preserve"> - количество баллов по показателю;</w:t>
                  </w:r>
                </w:p>
                <w:p w14:paraId="34EF9AE4" w14:textId="50FAC6CB" w:rsidR="002041A6" w:rsidRPr="002041A6" w:rsidRDefault="002041A6" w:rsidP="002041A6">
                  <w:pPr>
                    <w:tabs>
                      <w:tab w:val="left" w:pos="0"/>
                    </w:tabs>
                    <w:spacing w:line="240" w:lineRule="atLeast"/>
                    <w:ind w:right="-1"/>
                    <w:jc w:val="both"/>
                    <w:rPr>
                      <w:rFonts w:ascii="Times New Roman" w:hAnsi="Times New Roman" w:cs="Times New Roman"/>
                      <w:sz w:val="20"/>
                      <w:szCs w:val="20"/>
                    </w:rPr>
                  </w:pPr>
                  <w:proofErr w:type="spellStart"/>
                  <w:r w:rsidRPr="002041A6">
                    <w:rPr>
                      <w:rFonts w:ascii="Times New Roman" w:hAnsi="Times New Roman" w:cs="Times New Roman"/>
                      <w:sz w:val="20"/>
                      <w:szCs w:val="20"/>
                    </w:rPr>
                    <w:t>Пi</w:t>
                  </w:r>
                  <w:proofErr w:type="spellEnd"/>
                  <w:r w:rsidRPr="002041A6">
                    <w:rPr>
                      <w:rFonts w:ascii="Times New Roman" w:hAnsi="Times New Roman" w:cs="Times New Roman"/>
                      <w:sz w:val="20"/>
                      <w:szCs w:val="20"/>
                    </w:rPr>
                    <w:t xml:space="preserve"> - наибольшая цена одного договора (контракта) из представленных в оцениваемой заявке на участие в </w:t>
                  </w:r>
                  <w:r w:rsidR="00DD033C">
                    <w:rPr>
                      <w:rFonts w:ascii="Times New Roman" w:hAnsi="Times New Roman" w:cs="Times New Roman"/>
                      <w:sz w:val="20"/>
                      <w:szCs w:val="20"/>
                    </w:rPr>
                    <w:t>конкурсе</w:t>
                  </w:r>
                  <w:r w:rsidRPr="002041A6">
                    <w:rPr>
                      <w:rFonts w:ascii="Times New Roman" w:hAnsi="Times New Roman" w:cs="Times New Roman"/>
                      <w:sz w:val="20"/>
                      <w:szCs w:val="20"/>
                    </w:rPr>
                    <w:t>;</w:t>
                  </w:r>
                </w:p>
                <w:p w14:paraId="4F2680FE" w14:textId="68940B4A" w:rsidR="002041A6" w:rsidRPr="002041A6" w:rsidRDefault="002041A6" w:rsidP="002041A6">
                  <w:pPr>
                    <w:tabs>
                      <w:tab w:val="left" w:pos="0"/>
                    </w:tabs>
                    <w:spacing w:line="240" w:lineRule="atLeast"/>
                    <w:ind w:right="-1"/>
                    <w:jc w:val="both"/>
                    <w:rPr>
                      <w:rFonts w:ascii="Times New Roman" w:hAnsi="Times New Roman" w:cs="Times New Roman"/>
                      <w:sz w:val="20"/>
                      <w:szCs w:val="20"/>
                    </w:rPr>
                  </w:pPr>
                  <w:proofErr w:type="spellStart"/>
                  <w:r w:rsidRPr="002041A6">
                    <w:rPr>
                      <w:rFonts w:ascii="Times New Roman" w:hAnsi="Times New Roman" w:cs="Times New Roman"/>
                      <w:sz w:val="20"/>
                      <w:szCs w:val="20"/>
                    </w:rPr>
                    <w:t>Пmax</w:t>
                  </w:r>
                  <w:proofErr w:type="spellEnd"/>
                  <w:r w:rsidRPr="002041A6">
                    <w:rPr>
                      <w:rFonts w:ascii="Times New Roman" w:hAnsi="Times New Roman" w:cs="Times New Roman"/>
                      <w:sz w:val="20"/>
                      <w:szCs w:val="20"/>
                    </w:rPr>
                    <w:t xml:space="preserve"> - наибольшая цена одного договора (контракта) из представленных всеми участниками закупки;</w:t>
                  </w:r>
                </w:p>
                <w:p w14:paraId="1E9BF9F9" w14:textId="3D5B9F5A"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В случае отсутствия документов, подтверждающих опыт оказания аналогичных услуг, Участнику по данному критерию присваивается оценка «0»</w:t>
                  </w:r>
                </w:p>
                <w:p w14:paraId="63F022C1" w14:textId="61A47A94" w:rsidR="002041A6" w:rsidRPr="002041A6" w:rsidRDefault="002041A6" w:rsidP="002041A6">
                  <w:pPr>
                    <w:widowControl w:val="0"/>
                    <w:jc w:val="both"/>
                    <w:rPr>
                      <w:rFonts w:ascii="Times New Roman" w:eastAsia="Calibri" w:hAnsi="Times New Roman" w:cs="Times New Roman"/>
                      <w:b/>
                      <w:sz w:val="20"/>
                      <w:szCs w:val="20"/>
                    </w:rPr>
                  </w:pPr>
                  <w:r w:rsidRPr="002041A6">
                    <w:rPr>
                      <w:rFonts w:ascii="Times New Roman" w:eastAsia="Calibri" w:hAnsi="Times New Roman" w:cs="Times New Roman"/>
                      <w:b/>
                      <w:sz w:val="20"/>
                      <w:szCs w:val="20"/>
                    </w:rPr>
                    <w:t xml:space="preserve">         К рассмотрению принимаются только договоры (контракты), заключенные в соответствии с 223-ФЗ "О закупках товаров, работ, услуг отдельными видами юридических лиц" и 44 ФЗ "О контрактной системе в сфере закупок товаров, работ, услуг для обеспечения государственных и муниципальных нужд", информация / сведения о которых содержится в ЕИС, реестре контрактов, либо подтверждается исполнение Договора. </w:t>
                  </w:r>
                </w:p>
                <w:p w14:paraId="0E723A68" w14:textId="77777777" w:rsidR="002041A6" w:rsidRPr="003009F8" w:rsidRDefault="002041A6" w:rsidP="002041A6">
                  <w:pPr>
                    <w:tabs>
                      <w:tab w:val="left" w:pos="0"/>
                    </w:tabs>
                    <w:spacing w:line="240" w:lineRule="atLeast"/>
                    <w:ind w:right="-1"/>
                    <w:jc w:val="both"/>
                    <w:rPr>
                      <w:rFonts w:ascii="Times New Roman" w:hAnsi="Times New Roman" w:cs="Times New Roman"/>
                      <w:b/>
                      <w:bCs/>
                      <w:sz w:val="20"/>
                      <w:szCs w:val="20"/>
                      <w:u w:val="single"/>
                    </w:rPr>
                  </w:pPr>
                  <w:r w:rsidRPr="003009F8">
                    <w:rPr>
                      <w:rFonts w:ascii="Times New Roman" w:hAnsi="Times New Roman" w:cs="Times New Roman"/>
                      <w:b/>
                      <w:bCs/>
                      <w:sz w:val="20"/>
                      <w:szCs w:val="20"/>
                      <w:u w:val="single"/>
                    </w:rPr>
                    <w:t>Аналогичным признается опыт:</w:t>
                  </w:r>
                </w:p>
                <w:p w14:paraId="22DD8F46" w14:textId="28CE3511" w:rsidR="003009F8" w:rsidRPr="003009F8" w:rsidRDefault="002041A6" w:rsidP="002041A6">
                  <w:pPr>
                    <w:tabs>
                      <w:tab w:val="left" w:pos="0"/>
                    </w:tabs>
                    <w:spacing w:line="240" w:lineRule="atLeast"/>
                    <w:ind w:right="-1"/>
                    <w:jc w:val="both"/>
                    <w:rPr>
                      <w:rFonts w:ascii="Times New Roman" w:hAnsi="Times New Roman" w:cs="Times New Roman"/>
                      <w:b/>
                      <w:bCs/>
                      <w:sz w:val="24"/>
                      <w:szCs w:val="24"/>
                    </w:rPr>
                  </w:pPr>
                  <w:r w:rsidRPr="003009F8">
                    <w:rPr>
                      <w:rFonts w:ascii="Times New Roman" w:hAnsi="Times New Roman" w:cs="Times New Roman"/>
                      <w:b/>
                      <w:bCs/>
                      <w:sz w:val="24"/>
                      <w:szCs w:val="24"/>
                    </w:rPr>
                    <w:t>Поставка продуктов питания.</w:t>
                  </w:r>
                </w:p>
                <w:p w14:paraId="52A48A28" w14:textId="4F256A4D"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xml:space="preserve">Из представленных в составе заявки на участие в закупке Заказчик рассматривает, сравнивает и оценивает </w:t>
                  </w:r>
                  <w:r w:rsidRPr="002041A6">
                    <w:rPr>
                      <w:rFonts w:ascii="Times New Roman" w:hAnsi="Times New Roman" w:cs="Times New Roman"/>
                      <w:b/>
                      <w:bCs/>
                      <w:sz w:val="20"/>
                      <w:szCs w:val="20"/>
                      <w:u w:val="single"/>
                    </w:rPr>
                    <w:t>наибольшую цену договора (контракта) каждого конкретного участник</w:t>
                  </w:r>
                  <w:r w:rsidRPr="002041A6">
                    <w:rPr>
                      <w:rFonts w:ascii="Times New Roman" w:hAnsi="Times New Roman" w:cs="Times New Roman"/>
                      <w:sz w:val="20"/>
                      <w:szCs w:val="20"/>
                    </w:rPr>
                    <w:t>а с наибольшей ценой договора (контракта) других участников закупки.</w:t>
                  </w:r>
                </w:p>
                <w:p w14:paraId="0D54FBDF"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xml:space="preserve">Информацию по данному показателю участник закупки подтверждает путем представления в составе заявки: </w:t>
                  </w:r>
                </w:p>
                <w:p w14:paraId="104F5D9A"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копий соответствующих договоров (контрактов) и копий документов, подтверждающих исполнение данных договоров (акты, УПД, накладные и т.п.);</w:t>
                  </w:r>
                </w:p>
                <w:p w14:paraId="4FC68A47"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или</w:t>
                  </w:r>
                </w:p>
                <w:p w14:paraId="1B61C2A4" w14:textId="696BFB1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xml:space="preserve">- информации (ссылки) на реестр контрактов в ЕИС ((Единой информационной системы в сфере закупок </w:t>
                  </w:r>
                  <w:hyperlink r:id="rId27" w:history="1">
                    <w:r w:rsidRPr="002041A6">
                      <w:rPr>
                        <w:rStyle w:val="a7"/>
                        <w:rFonts w:ascii="Times New Roman" w:hAnsi="Times New Roman" w:cs="Times New Roman"/>
                        <w:sz w:val="20"/>
                        <w:szCs w:val="20"/>
                      </w:rPr>
                      <w:t>www.zakupki.gov.ru</w:t>
                    </w:r>
                  </w:hyperlink>
                  <w:r w:rsidRPr="002041A6">
                    <w:rPr>
                      <w:rFonts w:ascii="Times New Roman" w:hAnsi="Times New Roman" w:cs="Times New Roman"/>
                      <w:sz w:val="20"/>
                      <w:szCs w:val="20"/>
                    </w:rPr>
                    <w:t xml:space="preserve"> .), содержащем в себе полную информацию о контракте, заключенном в соответствии с Федеральным законом № 44-ФЗ.</w:t>
                  </w:r>
                </w:p>
                <w:p w14:paraId="6986AE9C" w14:textId="6E8C8981" w:rsidR="002041A6" w:rsidRPr="002041A6" w:rsidRDefault="002041A6" w:rsidP="002041A6">
                  <w:pPr>
                    <w:tabs>
                      <w:tab w:val="left" w:pos="0"/>
                    </w:tabs>
                    <w:spacing w:line="240" w:lineRule="atLeast"/>
                    <w:ind w:right="-1"/>
                    <w:jc w:val="both"/>
                    <w:rPr>
                      <w:rFonts w:ascii="Times New Roman" w:hAnsi="Times New Roman" w:cs="Times New Roman"/>
                      <w:i/>
                      <w:iCs/>
                      <w:sz w:val="20"/>
                      <w:szCs w:val="20"/>
                      <w:u w:val="single"/>
                    </w:rPr>
                  </w:pPr>
                  <w:r w:rsidRPr="002041A6">
                    <w:rPr>
                      <w:rFonts w:ascii="Times New Roman" w:hAnsi="Times New Roman" w:cs="Times New Roman"/>
                      <w:i/>
                      <w:iCs/>
                      <w:sz w:val="20"/>
                      <w:szCs w:val="20"/>
                      <w:u w:val="single"/>
                    </w:rPr>
                    <w:t>По данному критерию Комиссия рассматривает и оценивает контракты (договоры), заключённые и исполненные за период: с 2023 года по 2026г.</w:t>
                  </w:r>
                </w:p>
                <w:p w14:paraId="17536A2E" w14:textId="09D68F57" w:rsidR="002041A6" w:rsidRPr="002041A6" w:rsidRDefault="002041A6" w:rsidP="002041A6">
                  <w:pPr>
                    <w:tabs>
                      <w:tab w:val="left" w:pos="0"/>
                    </w:tabs>
                    <w:spacing w:line="240" w:lineRule="atLeast"/>
                    <w:ind w:right="-1"/>
                    <w:jc w:val="both"/>
                    <w:rPr>
                      <w:rFonts w:ascii="Times New Roman" w:hAnsi="Times New Roman" w:cs="Times New Roman"/>
                      <w:b/>
                      <w:bCs/>
                      <w:i/>
                      <w:iCs/>
                      <w:sz w:val="20"/>
                      <w:szCs w:val="20"/>
                      <w:u w:val="single"/>
                    </w:rPr>
                  </w:pPr>
                  <w:r w:rsidRPr="002041A6">
                    <w:rPr>
                      <w:rFonts w:ascii="Times New Roman" w:hAnsi="Times New Roman" w:cs="Times New Roman"/>
                      <w:b/>
                      <w:bCs/>
                      <w:i/>
                      <w:iCs/>
                      <w:sz w:val="20"/>
                      <w:szCs w:val="20"/>
                      <w:u w:val="single"/>
                    </w:rPr>
                    <w:t xml:space="preserve">В случае если информация / сведения о договоре </w:t>
                  </w:r>
                  <w:r w:rsidRPr="002041A6">
                    <w:rPr>
                      <w:rFonts w:ascii="Times New Roman" w:hAnsi="Times New Roman" w:cs="Times New Roman"/>
                      <w:b/>
                      <w:bCs/>
                      <w:i/>
                      <w:iCs/>
                      <w:sz w:val="20"/>
                      <w:szCs w:val="20"/>
                      <w:u w:val="single"/>
                    </w:rPr>
                    <w:lastRenderedPageBreak/>
                    <w:t>(контракте) отсутствует в ЕИС, реестре контрактов и реестре договоров соответственно, то такие договоры (контракты) к рассмотрению не принимаются.</w:t>
                  </w:r>
                </w:p>
                <w:p w14:paraId="22C5F6A6" w14:textId="77777777" w:rsidR="002041A6" w:rsidRPr="002041A6" w:rsidRDefault="002041A6" w:rsidP="002041A6">
                  <w:pPr>
                    <w:rPr>
                      <w:rFonts w:ascii="Times New Roman" w:hAnsi="Times New Roman" w:cs="Times New Roman"/>
                      <w:b/>
                      <w:bCs/>
                      <w:sz w:val="20"/>
                      <w:szCs w:val="20"/>
                    </w:rPr>
                  </w:pPr>
                  <w:r w:rsidRPr="002041A6">
                    <w:rPr>
                      <w:rFonts w:ascii="Times New Roman" w:hAnsi="Times New Roman" w:cs="Times New Roman"/>
                      <w:sz w:val="20"/>
                      <w:szCs w:val="20"/>
                    </w:rPr>
                    <w:t xml:space="preserve"> </w:t>
                  </w:r>
                  <w:r w:rsidRPr="002041A6">
                    <w:rPr>
                      <w:rFonts w:ascii="Times New Roman" w:hAnsi="Times New Roman" w:cs="Times New Roman"/>
                      <w:b/>
                      <w:bCs/>
                      <w:sz w:val="20"/>
                      <w:szCs w:val="20"/>
                    </w:rPr>
                    <w:t xml:space="preserve">Представляемые контракты и/или договоры должны быть исполнены.  </w:t>
                  </w:r>
                </w:p>
              </w:tc>
              <w:tc>
                <w:tcPr>
                  <w:tcW w:w="670" w:type="pct"/>
                  <w:tcBorders>
                    <w:top w:val="single" w:sz="4" w:space="0" w:color="auto"/>
                    <w:left w:val="single" w:sz="4" w:space="0" w:color="auto"/>
                    <w:bottom w:val="single" w:sz="4" w:space="0" w:color="auto"/>
                    <w:right w:val="single" w:sz="4" w:space="0" w:color="auto"/>
                  </w:tcBorders>
                  <w:vAlign w:val="center"/>
                </w:tcPr>
                <w:p w14:paraId="1F93FCDF"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lastRenderedPageBreak/>
                    <w:t>50%</w:t>
                  </w:r>
                </w:p>
              </w:tc>
              <w:tc>
                <w:tcPr>
                  <w:tcW w:w="772" w:type="pct"/>
                  <w:tcBorders>
                    <w:top w:val="single" w:sz="4" w:space="0" w:color="auto"/>
                    <w:left w:val="single" w:sz="4" w:space="0" w:color="auto"/>
                    <w:bottom w:val="single" w:sz="4" w:space="0" w:color="auto"/>
                    <w:right w:val="single" w:sz="4" w:space="0" w:color="auto"/>
                  </w:tcBorders>
                  <w:vAlign w:val="center"/>
                </w:tcPr>
                <w:p w14:paraId="0B58C431"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0,5</w:t>
                  </w:r>
                </w:p>
              </w:tc>
            </w:tr>
            <w:tr w:rsidR="003009F8" w:rsidRPr="002041A6" w14:paraId="13E6F5D4" w14:textId="77777777" w:rsidTr="003009F8">
              <w:trPr>
                <w:trHeight w:val="288"/>
                <w:jc w:val="center"/>
              </w:trPr>
              <w:tc>
                <w:tcPr>
                  <w:tcW w:w="268" w:type="pct"/>
                  <w:tcBorders>
                    <w:top w:val="single" w:sz="4" w:space="0" w:color="auto"/>
                    <w:left w:val="single" w:sz="4" w:space="0" w:color="auto"/>
                    <w:bottom w:val="single" w:sz="4" w:space="0" w:color="auto"/>
                    <w:right w:val="single" w:sz="4" w:space="0" w:color="auto"/>
                  </w:tcBorders>
                </w:tcPr>
                <w:p w14:paraId="18EB9285"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3.</w:t>
                  </w:r>
                </w:p>
              </w:tc>
              <w:tc>
                <w:tcPr>
                  <w:tcW w:w="3290" w:type="pct"/>
                  <w:tcBorders>
                    <w:top w:val="single" w:sz="4" w:space="0" w:color="auto"/>
                    <w:left w:val="single" w:sz="4" w:space="0" w:color="auto"/>
                    <w:bottom w:val="single" w:sz="4" w:space="0" w:color="auto"/>
                    <w:right w:val="single" w:sz="4" w:space="0" w:color="auto"/>
                  </w:tcBorders>
                </w:tcPr>
                <w:p w14:paraId="37F05951" w14:textId="132F2A03" w:rsidR="002041A6" w:rsidRPr="002041A6" w:rsidRDefault="002041A6" w:rsidP="002041A6">
                  <w:pPr>
                    <w:widowControl w:val="0"/>
                    <w:ind w:right="147"/>
                    <w:jc w:val="both"/>
                    <w:rPr>
                      <w:rFonts w:ascii="Times New Roman" w:hAnsi="Times New Roman" w:cs="Times New Roman"/>
                      <w:b/>
                      <w:bCs/>
                      <w:sz w:val="20"/>
                      <w:szCs w:val="20"/>
                    </w:rPr>
                  </w:pPr>
                  <w:r w:rsidRPr="002041A6">
                    <w:rPr>
                      <w:rFonts w:ascii="Times New Roman" w:hAnsi="Times New Roman" w:cs="Times New Roman"/>
                      <w:b/>
                      <w:bCs/>
                      <w:sz w:val="20"/>
                      <w:szCs w:val="20"/>
                    </w:rPr>
                    <w:t>Деловая репутация участника закупок: (ЭКГ-рейтинг) (ПБ2)</w:t>
                  </w:r>
                </w:p>
                <w:p w14:paraId="1A9F3BA4" w14:textId="77777777" w:rsidR="002041A6" w:rsidRPr="002041A6" w:rsidRDefault="002041A6" w:rsidP="002041A6">
                  <w:pPr>
                    <w:widowControl w:val="0"/>
                    <w:ind w:right="147"/>
                    <w:jc w:val="both"/>
                    <w:rPr>
                      <w:rFonts w:ascii="Times New Roman" w:hAnsi="Times New Roman" w:cs="Times New Roman"/>
                      <w:sz w:val="20"/>
                      <w:szCs w:val="20"/>
                    </w:rPr>
                  </w:pPr>
                  <w:r w:rsidRPr="002041A6">
                    <w:rPr>
                      <w:rFonts w:ascii="Times New Roman" w:hAnsi="Times New Roman" w:cs="Times New Roman"/>
                      <w:b/>
                      <w:bCs/>
                      <w:sz w:val="20"/>
                      <w:szCs w:val="20"/>
                    </w:rPr>
                    <w:t xml:space="preserve">Предмет оценки: </w:t>
                  </w:r>
                  <w:r w:rsidRPr="002041A6">
                    <w:rPr>
                      <w:rFonts w:ascii="Times New Roman" w:hAnsi="Times New Roman" w:cs="Times New Roman"/>
                      <w:sz w:val="20"/>
                      <w:szCs w:val="20"/>
                    </w:rPr>
                    <w:t>Соответствие участника закупки принципам ответственного ведения бизнеса по трем направлениям Национального стандарта РФ (ГОСТ Р 71198-2024): Экология (E), Кадры (S), Государство (G).</w:t>
                  </w:r>
                </w:p>
                <w:p w14:paraId="69BFB36E" w14:textId="54DE7997" w:rsidR="002041A6" w:rsidRPr="002041A6" w:rsidRDefault="002041A6" w:rsidP="002041A6">
                  <w:pPr>
                    <w:widowControl w:val="0"/>
                    <w:ind w:left="-131" w:right="147"/>
                    <w:jc w:val="both"/>
                    <w:rPr>
                      <w:rFonts w:ascii="Times New Roman" w:hAnsi="Times New Roman" w:cs="Times New Roman"/>
                      <w:sz w:val="20"/>
                      <w:szCs w:val="20"/>
                    </w:rPr>
                  </w:pPr>
                  <w:r w:rsidRPr="002041A6">
                    <w:rPr>
                      <w:rFonts w:ascii="Times New Roman" w:hAnsi="Times New Roman" w:cs="Times New Roman"/>
                      <w:sz w:val="20"/>
                      <w:szCs w:val="20"/>
                    </w:rPr>
                    <w:t>______________________________________________________</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30"/>
                    <w:gridCol w:w="2386"/>
                  </w:tblGrid>
                  <w:tr w:rsidR="002041A6" w:rsidRPr="002041A6" w14:paraId="6F41C2ED" w14:textId="77777777" w:rsidTr="0005012C">
                    <w:trPr>
                      <w:tblCellSpacing w:w="15" w:type="dxa"/>
                    </w:trPr>
                    <w:tc>
                      <w:tcPr>
                        <w:tcW w:w="0" w:type="auto"/>
                        <w:tcBorders>
                          <w:bottom w:val="single" w:sz="6" w:space="0" w:color="DCDFE5"/>
                        </w:tcBorders>
                        <w:shd w:val="clear" w:color="auto" w:fill="8EAADB" w:themeFill="accent1" w:themeFillTint="99"/>
                        <w:vAlign w:val="center"/>
                        <w:hideMark/>
                      </w:tcPr>
                      <w:p w14:paraId="7A536D48" w14:textId="77777777" w:rsidR="002041A6" w:rsidRPr="002041A6" w:rsidRDefault="002041A6" w:rsidP="002041A6">
                        <w:pPr>
                          <w:jc w:val="center"/>
                          <w:rPr>
                            <w:rFonts w:ascii="Times New Roman" w:hAnsi="Times New Roman" w:cs="Times New Roman"/>
                            <w:b/>
                            <w:bCs/>
                            <w:color w:val="000000" w:themeColor="text1"/>
                            <w:sz w:val="20"/>
                            <w:szCs w:val="20"/>
                          </w:rPr>
                        </w:pPr>
                        <w:r w:rsidRPr="002041A6">
                          <w:rPr>
                            <w:rFonts w:ascii="Times New Roman" w:hAnsi="Times New Roman" w:cs="Times New Roman"/>
                            <w:b/>
                            <w:bCs/>
                            <w:color w:val="000000" w:themeColor="text1"/>
                            <w:sz w:val="20"/>
                            <w:szCs w:val="20"/>
                          </w:rPr>
                          <w:t>Категория (уровень) участника в ЭКГ-рейтинге</w:t>
                        </w:r>
                      </w:p>
                    </w:tc>
                    <w:tc>
                      <w:tcPr>
                        <w:tcW w:w="0" w:type="auto"/>
                        <w:tcBorders>
                          <w:bottom w:val="single" w:sz="6" w:space="0" w:color="DCDFE5"/>
                        </w:tcBorders>
                        <w:shd w:val="clear" w:color="auto" w:fill="8EAADB" w:themeFill="accent1" w:themeFillTint="99"/>
                        <w:vAlign w:val="center"/>
                        <w:hideMark/>
                      </w:tcPr>
                      <w:p w14:paraId="6D9459B1" w14:textId="77777777" w:rsidR="002041A6" w:rsidRPr="002041A6" w:rsidRDefault="002041A6" w:rsidP="002041A6">
                        <w:pPr>
                          <w:jc w:val="center"/>
                          <w:rPr>
                            <w:rFonts w:ascii="Times New Roman" w:hAnsi="Times New Roman" w:cs="Times New Roman"/>
                            <w:b/>
                            <w:bCs/>
                            <w:color w:val="000000" w:themeColor="text1"/>
                            <w:sz w:val="20"/>
                            <w:szCs w:val="20"/>
                          </w:rPr>
                        </w:pPr>
                        <w:r w:rsidRPr="002041A6">
                          <w:rPr>
                            <w:rFonts w:ascii="Times New Roman" w:hAnsi="Times New Roman" w:cs="Times New Roman"/>
                            <w:b/>
                            <w:bCs/>
                            <w:color w:val="000000" w:themeColor="text1"/>
                            <w:sz w:val="20"/>
                            <w:szCs w:val="20"/>
                          </w:rPr>
                          <w:t>Количество присуждаемых баллов</w:t>
                        </w:r>
                      </w:p>
                    </w:tc>
                  </w:tr>
                  <w:tr w:rsidR="002041A6" w:rsidRPr="002041A6" w14:paraId="30883314" w14:textId="77777777" w:rsidTr="0005012C">
                    <w:trPr>
                      <w:tblCellSpacing w:w="15" w:type="dxa"/>
                    </w:trPr>
                    <w:tc>
                      <w:tcPr>
                        <w:tcW w:w="0" w:type="auto"/>
                        <w:tcBorders>
                          <w:bottom w:val="single" w:sz="6" w:space="0" w:color="DCDFE5"/>
                        </w:tcBorders>
                        <w:vAlign w:val="center"/>
                        <w:hideMark/>
                      </w:tcPr>
                      <w:p w14:paraId="48DFE007" w14:textId="77777777" w:rsidR="002041A6" w:rsidRPr="002041A6" w:rsidRDefault="002041A6" w:rsidP="002041A6">
                        <w:pPr>
                          <w:rPr>
                            <w:rFonts w:ascii="Times New Roman" w:hAnsi="Times New Roman" w:cs="Times New Roman"/>
                            <w:b/>
                            <w:bCs/>
                            <w:sz w:val="20"/>
                            <w:szCs w:val="20"/>
                          </w:rPr>
                        </w:pPr>
                        <w:r w:rsidRPr="002041A6">
                          <w:rPr>
                            <w:rFonts w:ascii="Times New Roman" w:hAnsi="Times New Roman" w:cs="Times New Roman"/>
                            <w:b/>
                            <w:bCs/>
                            <w:sz w:val="20"/>
                            <w:szCs w:val="20"/>
                          </w:rPr>
                          <w:t>Лидер (Уровень ААА)</w:t>
                        </w:r>
                      </w:p>
                      <w:p w14:paraId="4FA255F7"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От 101</w:t>
                        </w:r>
                      </w:p>
                    </w:tc>
                    <w:tc>
                      <w:tcPr>
                        <w:tcW w:w="0" w:type="auto"/>
                        <w:tcBorders>
                          <w:bottom w:val="single" w:sz="6" w:space="0" w:color="DCDFE5"/>
                        </w:tcBorders>
                        <w:vAlign w:val="center"/>
                        <w:hideMark/>
                      </w:tcPr>
                      <w:p w14:paraId="21C8D460"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 xml:space="preserve">   100 баллов</w:t>
                        </w:r>
                      </w:p>
                    </w:tc>
                  </w:tr>
                  <w:tr w:rsidR="002041A6" w:rsidRPr="002041A6" w14:paraId="4DF97258" w14:textId="77777777" w:rsidTr="0005012C">
                    <w:trPr>
                      <w:tblCellSpacing w:w="15" w:type="dxa"/>
                    </w:trPr>
                    <w:tc>
                      <w:tcPr>
                        <w:tcW w:w="0" w:type="auto"/>
                        <w:tcBorders>
                          <w:bottom w:val="single" w:sz="6" w:space="0" w:color="DCDFE5"/>
                        </w:tcBorders>
                        <w:vAlign w:val="center"/>
                        <w:hideMark/>
                      </w:tcPr>
                      <w:p w14:paraId="741C55B0"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b/>
                            <w:bCs/>
                            <w:sz w:val="20"/>
                            <w:szCs w:val="20"/>
                          </w:rPr>
                          <w:t xml:space="preserve">Продвинутый (Уровень АА 91-100, </w:t>
                        </w:r>
                        <w:proofErr w:type="gramStart"/>
                        <w:r w:rsidRPr="002041A6">
                          <w:rPr>
                            <w:rFonts w:ascii="Times New Roman" w:hAnsi="Times New Roman" w:cs="Times New Roman"/>
                            <w:b/>
                            <w:bCs/>
                            <w:sz w:val="20"/>
                            <w:szCs w:val="20"/>
                          </w:rPr>
                          <w:t>А</w:t>
                        </w:r>
                        <w:proofErr w:type="gramEnd"/>
                        <w:r w:rsidRPr="002041A6">
                          <w:rPr>
                            <w:rFonts w:ascii="Times New Roman" w:hAnsi="Times New Roman" w:cs="Times New Roman"/>
                            <w:b/>
                            <w:bCs/>
                            <w:sz w:val="20"/>
                            <w:szCs w:val="20"/>
                          </w:rPr>
                          <w:t xml:space="preserve"> 81-90)</w:t>
                        </w:r>
                      </w:p>
                    </w:tc>
                    <w:tc>
                      <w:tcPr>
                        <w:tcW w:w="0" w:type="auto"/>
                        <w:tcBorders>
                          <w:bottom w:val="single" w:sz="6" w:space="0" w:color="DCDFE5"/>
                        </w:tcBorders>
                        <w:vAlign w:val="center"/>
                        <w:hideMark/>
                      </w:tcPr>
                      <w:p w14:paraId="7E102F74"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 xml:space="preserve">   90 баллов</w:t>
                        </w:r>
                      </w:p>
                    </w:tc>
                  </w:tr>
                  <w:tr w:rsidR="002041A6" w:rsidRPr="002041A6" w14:paraId="019B2841" w14:textId="77777777" w:rsidTr="0005012C">
                    <w:trPr>
                      <w:tblCellSpacing w:w="15" w:type="dxa"/>
                    </w:trPr>
                    <w:tc>
                      <w:tcPr>
                        <w:tcW w:w="0" w:type="auto"/>
                        <w:tcBorders>
                          <w:bottom w:val="single" w:sz="6" w:space="0" w:color="DCDFE5"/>
                        </w:tcBorders>
                        <w:vAlign w:val="center"/>
                        <w:hideMark/>
                      </w:tcPr>
                      <w:p w14:paraId="75A487E3"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b/>
                            <w:bCs/>
                            <w:sz w:val="20"/>
                            <w:szCs w:val="20"/>
                          </w:rPr>
                          <w:t>Средний (Уровень ВВВ 71-80, ВВ, 61-70, В 51-</w:t>
                        </w:r>
                        <w:proofErr w:type="gramStart"/>
                        <w:r w:rsidRPr="002041A6">
                          <w:rPr>
                            <w:rFonts w:ascii="Times New Roman" w:hAnsi="Times New Roman" w:cs="Times New Roman"/>
                            <w:b/>
                            <w:bCs/>
                            <w:sz w:val="20"/>
                            <w:szCs w:val="20"/>
                          </w:rPr>
                          <w:t>60 )</w:t>
                        </w:r>
                        <w:proofErr w:type="gramEnd"/>
                      </w:p>
                    </w:tc>
                    <w:tc>
                      <w:tcPr>
                        <w:tcW w:w="0" w:type="auto"/>
                        <w:tcBorders>
                          <w:bottom w:val="single" w:sz="6" w:space="0" w:color="DCDFE5"/>
                        </w:tcBorders>
                        <w:vAlign w:val="center"/>
                        <w:hideMark/>
                      </w:tcPr>
                      <w:p w14:paraId="43FDFB36"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 xml:space="preserve">   70 баллов</w:t>
                        </w:r>
                      </w:p>
                    </w:tc>
                  </w:tr>
                  <w:tr w:rsidR="002041A6" w:rsidRPr="002041A6" w14:paraId="4E382BE1" w14:textId="77777777" w:rsidTr="0005012C">
                    <w:trPr>
                      <w:tblCellSpacing w:w="15" w:type="dxa"/>
                    </w:trPr>
                    <w:tc>
                      <w:tcPr>
                        <w:tcW w:w="0" w:type="auto"/>
                        <w:tcBorders>
                          <w:bottom w:val="single" w:sz="6" w:space="0" w:color="DCDFE5"/>
                        </w:tcBorders>
                        <w:vAlign w:val="center"/>
                      </w:tcPr>
                      <w:p w14:paraId="3863ECBA" w14:textId="77777777" w:rsidR="002041A6" w:rsidRPr="002041A6" w:rsidRDefault="002041A6" w:rsidP="002041A6">
                        <w:pPr>
                          <w:rPr>
                            <w:rFonts w:ascii="Times New Roman" w:hAnsi="Times New Roman" w:cs="Times New Roman"/>
                            <w:b/>
                            <w:bCs/>
                            <w:sz w:val="20"/>
                            <w:szCs w:val="20"/>
                          </w:rPr>
                        </w:pPr>
                        <w:r w:rsidRPr="002041A6">
                          <w:rPr>
                            <w:rFonts w:ascii="Times New Roman" w:hAnsi="Times New Roman" w:cs="Times New Roman"/>
                            <w:b/>
                            <w:bCs/>
                            <w:sz w:val="20"/>
                            <w:szCs w:val="20"/>
                          </w:rPr>
                          <w:t xml:space="preserve">Базовый </w:t>
                        </w:r>
                        <w:proofErr w:type="gramStart"/>
                        <w:r w:rsidRPr="002041A6">
                          <w:rPr>
                            <w:rFonts w:ascii="Times New Roman" w:hAnsi="Times New Roman" w:cs="Times New Roman"/>
                            <w:b/>
                            <w:bCs/>
                            <w:sz w:val="20"/>
                            <w:szCs w:val="20"/>
                          </w:rPr>
                          <w:t>( ССС</w:t>
                        </w:r>
                        <w:proofErr w:type="gramEnd"/>
                        <w:r w:rsidRPr="002041A6">
                          <w:rPr>
                            <w:rFonts w:ascii="Times New Roman" w:hAnsi="Times New Roman" w:cs="Times New Roman"/>
                            <w:b/>
                            <w:bCs/>
                            <w:sz w:val="20"/>
                            <w:szCs w:val="20"/>
                          </w:rPr>
                          <w:t xml:space="preserve"> 41-50; СС 31-40; </w:t>
                        </w:r>
                      </w:p>
                      <w:p w14:paraId="6C7D6E5D" w14:textId="77777777" w:rsidR="002041A6" w:rsidRPr="002041A6" w:rsidRDefault="002041A6" w:rsidP="002041A6">
                        <w:pPr>
                          <w:rPr>
                            <w:rFonts w:ascii="Times New Roman" w:hAnsi="Times New Roman" w:cs="Times New Roman"/>
                            <w:b/>
                            <w:bCs/>
                            <w:sz w:val="20"/>
                            <w:szCs w:val="20"/>
                          </w:rPr>
                        </w:pPr>
                        <w:r w:rsidRPr="002041A6">
                          <w:rPr>
                            <w:rFonts w:ascii="Times New Roman" w:hAnsi="Times New Roman" w:cs="Times New Roman"/>
                            <w:b/>
                            <w:bCs/>
                            <w:sz w:val="20"/>
                            <w:szCs w:val="20"/>
                          </w:rPr>
                          <w:t>С меньше 31)</w:t>
                        </w:r>
                      </w:p>
                    </w:tc>
                    <w:tc>
                      <w:tcPr>
                        <w:tcW w:w="0" w:type="auto"/>
                        <w:tcBorders>
                          <w:bottom w:val="single" w:sz="6" w:space="0" w:color="DCDFE5"/>
                        </w:tcBorders>
                        <w:vAlign w:val="center"/>
                      </w:tcPr>
                      <w:p w14:paraId="22FFE670"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 xml:space="preserve">    50 баллов</w:t>
                        </w:r>
                      </w:p>
                    </w:tc>
                  </w:tr>
                  <w:tr w:rsidR="002041A6" w:rsidRPr="002041A6" w14:paraId="49F939AA" w14:textId="77777777" w:rsidTr="0005012C">
                    <w:trPr>
                      <w:tblCellSpacing w:w="15" w:type="dxa"/>
                    </w:trPr>
                    <w:tc>
                      <w:tcPr>
                        <w:tcW w:w="0" w:type="auto"/>
                        <w:tcBorders>
                          <w:bottom w:val="nil"/>
                        </w:tcBorders>
                        <w:vAlign w:val="center"/>
                        <w:hideMark/>
                      </w:tcPr>
                      <w:p w14:paraId="5BF844BB"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b/>
                            <w:bCs/>
                            <w:sz w:val="20"/>
                            <w:szCs w:val="20"/>
                          </w:rPr>
                          <w:t>Нулевой уровень / Отсутствие в рейтинге</w:t>
                        </w:r>
                      </w:p>
                    </w:tc>
                    <w:tc>
                      <w:tcPr>
                        <w:tcW w:w="0" w:type="auto"/>
                        <w:tcBorders>
                          <w:bottom w:val="nil"/>
                        </w:tcBorders>
                        <w:vAlign w:val="center"/>
                        <w:hideMark/>
                      </w:tcPr>
                      <w:p w14:paraId="5E71ACA6"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 xml:space="preserve">    0 баллов</w:t>
                        </w:r>
                      </w:p>
                    </w:tc>
                  </w:tr>
                </w:tbl>
                <w:p w14:paraId="4501D1C9" w14:textId="5FE8DD84" w:rsidR="002041A6" w:rsidRPr="003009F8" w:rsidRDefault="002041A6" w:rsidP="002041A6">
                  <w:pPr>
                    <w:widowControl w:val="0"/>
                    <w:ind w:right="147"/>
                    <w:jc w:val="both"/>
                    <w:rPr>
                      <w:rFonts w:ascii="Times New Roman" w:hAnsi="Times New Roman" w:cs="Times New Roman"/>
                      <w:sz w:val="20"/>
                      <w:szCs w:val="20"/>
                    </w:rPr>
                  </w:pPr>
                  <w:r w:rsidRPr="002041A6">
                    <w:rPr>
                      <w:rFonts w:ascii="Times New Roman" w:hAnsi="Times New Roman" w:cs="Times New Roman"/>
                      <w:sz w:val="20"/>
                      <w:szCs w:val="20"/>
                    </w:rPr>
                    <w:t>_____________________________________________</w:t>
                  </w:r>
                </w:p>
                <w:p w14:paraId="5039F03F" w14:textId="0386F164" w:rsidR="002041A6" w:rsidRPr="002041A6" w:rsidRDefault="002041A6" w:rsidP="002041A6">
                  <w:pPr>
                    <w:widowControl w:val="0"/>
                    <w:ind w:right="147"/>
                    <w:jc w:val="both"/>
                    <w:rPr>
                      <w:rFonts w:ascii="Times New Roman" w:hAnsi="Times New Roman" w:cs="Times New Roman"/>
                      <w:b/>
                      <w:bCs/>
                      <w:sz w:val="20"/>
                      <w:szCs w:val="20"/>
                    </w:rPr>
                  </w:pPr>
                  <w:r w:rsidRPr="002041A6">
                    <w:rPr>
                      <w:rFonts w:ascii="Times New Roman" w:hAnsi="Times New Roman" w:cs="Times New Roman"/>
                      <w:b/>
                      <w:bCs/>
                      <w:sz w:val="20"/>
                      <w:szCs w:val="20"/>
                    </w:rPr>
                    <w:t>Информацию по данному показателю участник закупки подтверждает путем представления в составе заявки:</w:t>
                  </w:r>
                </w:p>
                <w:p w14:paraId="59C28A03" w14:textId="77777777" w:rsidR="002041A6" w:rsidRPr="002041A6" w:rsidRDefault="002041A6" w:rsidP="002041A6">
                  <w:pPr>
                    <w:pStyle w:val="a4"/>
                    <w:numPr>
                      <w:ilvl w:val="0"/>
                      <w:numId w:val="42"/>
                    </w:numPr>
                    <w:spacing w:after="0" w:line="240" w:lineRule="auto"/>
                    <w:rPr>
                      <w:rFonts w:ascii="Times New Roman" w:hAnsi="Times New Roman"/>
                      <w:sz w:val="20"/>
                      <w:szCs w:val="20"/>
                    </w:rPr>
                  </w:pPr>
                  <w:r w:rsidRPr="002041A6">
                    <w:rPr>
                      <w:rFonts w:ascii="Times New Roman" w:hAnsi="Times New Roman"/>
                      <w:sz w:val="20"/>
                      <w:szCs w:val="20"/>
                    </w:rPr>
                    <w:t xml:space="preserve"> </w:t>
                  </w:r>
                  <w:r w:rsidRPr="002041A6">
                    <w:rPr>
                      <w:rFonts w:ascii="Times New Roman" w:hAnsi="Times New Roman"/>
                      <w:b/>
                      <w:bCs/>
                      <w:sz w:val="20"/>
                      <w:szCs w:val="20"/>
                    </w:rPr>
                    <w:t>Выписка из ЭКГ-рейтинга</w:t>
                  </w:r>
                  <w:r w:rsidRPr="002041A6">
                    <w:rPr>
                      <w:rFonts w:ascii="Times New Roman" w:hAnsi="Times New Roman"/>
                      <w:sz w:val="20"/>
                      <w:szCs w:val="20"/>
                    </w:rPr>
                    <w:t>, сформированная на официальном портале системы не ранее чем за 30 дней до даты окончания подачи заявок.</w:t>
                  </w:r>
                </w:p>
                <w:p w14:paraId="173568DD" w14:textId="77777777" w:rsidR="002041A6" w:rsidRPr="002041A6" w:rsidRDefault="002041A6" w:rsidP="002041A6">
                  <w:pPr>
                    <w:pStyle w:val="a4"/>
                    <w:widowControl w:val="0"/>
                    <w:numPr>
                      <w:ilvl w:val="0"/>
                      <w:numId w:val="42"/>
                    </w:numPr>
                    <w:spacing w:after="0" w:line="240" w:lineRule="auto"/>
                    <w:ind w:right="147"/>
                    <w:jc w:val="both"/>
                    <w:rPr>
                      <w:rFonts w:ascii="Times New Roman" w:hAnsi="Times New Roman"/>
                      <w:b/>
                      <w:bCs/>
                      <w:sz w:val="20"/>
                      <w:szCs w:val="20"/>
                    </w:rPr>
                  </w:pPr>
                  <w:r w:rsidRPr="002041A6">
                    <w:rPr>
                      <w:rFonts w:ascii="Times New Roman" w:hAnsi="Times New Roman"/>
                      <w:sz w:val="20"/>
                      <w:szCs w:val="20"/>
                    </w:rPr>
                    <w:t xml:space="preserve"> </w:t>
                  </w:r>
                  <w:r w:rsidRPr="002041A6">
                    <w:rPr>
                      <w:rFonts w:ascii="Times New Roman" w:hAnsi="Times New Roman"/>
                      <w:b/>
                      <w:bCs/>
                      <w:sz w:val="20"/>
                      <w:szCs w:val="20"/>
                    </w:rPr>
                    <w:t>Скриншот карточки компании</w:t>
                  </w:r>
                  <w:r w:rsidRPr="002041A6">
                    <w:rPr>
                      <w:rFonts w:ascii="Times New Roman" w:hAnsi="Times New Roman"/>
                      <w:sz w:val="20"/>
                      <w:szCs w:val="20"/>
                    </w:rPr>
                    <w:t xml:space="preserve"> из официального реестра ЭКГ-рейтинга с четко различимым ИНН, наименованием организации, присвоенным классом и общим баллом.</w:t>
                  </w:r>
                </w:p>
              </w:tc>
              <w:tc>
                <w:tcPr>
                  <w:tcW w:w="670" w:type="pct"/>
                  <w:tcBorders>
                    <w:top w:val="single" w:sz="4" w:space="0" w:color="auto"/>
                    <w:left w:val="single" w:sz="4" w:space="0" w:color="auto"/>
                    <w:bottom w:val="single" w:sz="4" w:space="0" w:color="auto"/>
                    <w:right w:val="single" w:sz="4" w:space="0" w:color="auto"/>
                  </w:tcBorders>
                  <w:vAlign w:val="center"/>
                </w:tcPr>
                <w:p w14:paraId="77049C9B"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20%</w:t>
                  </w:r>
                </w:p>
              </w:tc>
              <w:tc>
                <w:tcPr>
                  <w:tcW w:w="772" w:type="pct"/>
                  <w:tcBorders>
                    <w:top w:val="single" w:sz="4" w:space="0" w:color="auto"/>
                    <w:left w:val="single" w:sz="4" w:space="0" w:color="auto"/>
                    <w:bottom w:val="single" w:sz="4" w:space="0" w:color="auto"/>
                    <w:right w:val="single" w:sz="4" w:space="0" w:color="auto"/>
                  </w:tcBorders>
                  <w:vAlign w:val="center"/>
                </w:tcPr>
                <w:p w14:paraId="06F8DA9A"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0,2</w:t>
                  </w:r>
                </w:p>
              </w:tc>
            </w:tr>
            <w:tr w:rsidR="003009F8" w:rsidRPr="002041A6" w14:paraId="4997B97C" w14:textId="77777777" w:rsidTr="003009F8">
              <w:trPr>
                <w:trHeight w:val="335"/>
                <w:jc w:val="center"/>
              </w:trPr>
              <w:tc>
                <w:tcPr>
                  <w:tcW w:w="268" w:type="pct"/>
                  <w:tcBorders>
                    <w:top w:val="single" w:sz="4" w:space="0" w:color="auto"/>
                    <w:left w:val="single" w:sz="4" w:space="0" w:color="auto"/>
                    <w:bottom w:val="single" w:sz="4" w:space="0" w:color="auto"/>
                    <w:right w:val="single" w:sz="4" w:space="0" w:color="auto"/>
                  </w:tcBorders>
                </w:tcPr>
                <w:p w14:paraId="1E717C1E"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p>
              </w:tc>
              <w:tc>
                <w:tcPr>
                  <w:tcW w:w="3290" w:type="pct"/>
                  <w:tcBorders>
                    <w:top w:val="single" w:sz="4" w:space="0" w:color="auto"/>
                    <w:left w:val="single" w:sz="4" w:space="0" w:color="auto"/>
                    <w:bottom w:val="single" w:sz="4" w:space="0" w:color="auto"/>
                    <w:right w:val="single" w:sz="4" w:space="0" w:color="auto"/>
                  </w:tcBorders>
                  <w:vAlign w:val="center"/>
                </w:tcPr>
                <w:p w14:paraId="02B343EC"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Итого:</w:t>
                  </w:r>
                </w:p>
              </w:tc>
              <w:tc>
                <w:tcPr>
                  <w:tcW w:w="670" w:type="pct"/>
                  <w:tcBorders>
                    <w:top w:val="single" w:sz="4" w:space="0" w:color="auto"/>
                    <w:left w:val="single" w:sz="4" w:space="0" w:color="auto"/>
                    <w:bottom w:val="single" w:sz="4" w:space="0" w:color="auto"/>
                    <w:right w:val="single" w:sz="4" w:space="0" w:color="auto"/>
                  </w:tcBorders>
                  <w:vAlign w:val="center"/>
                </w:tcPr>
                <w:p w14:paraId="324170FA"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100 %</w:t>
                  </w:r>
                </w:p>
              </w:tc>
              <w:tc>
                <w:tcPr>
                  <w:tcW w:w="772" w:type="pct"/>
                  <w:tcBorders>
                    <w:top w:val="single" w:sz="4" w:space="0" w:color="auto"/>
                    <w:left w:val="single" w:sz="4" w:space="0" w:color="auto"/>
                    <w:bottom w:val="single" w:sz="4" w:space="0" w:color="auto"/>
                    <w:right w:val="single" w:sz="4" w:space="0" w:color="auto"/>
                  </w:tcBorders>
                  <w:vAlign w:val="center"/>
                </w:tcPr>
                <w:p w14:paraId="1398022A"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1</w:t>
                  </w:r>
                </w:p>
              </w:tc>
            </w:tr>
          </w:tbl>
          <w:p w14:paraId="30969188" w14:textId="77777777" w:rsidR="002041A6" w:rsidRPr="002041A6" w:rsidRDefault="002041A6" w:rsidP="007116D6">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p>
          <w:p w14:paraId="61770235" w14:textId="77777777" w:rsidR="000E0336" w:rsidRPr="002041A6"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041A6">
              <w:rPr>
                <w:rFonts w:ascii="Times New Roman" w:eastAsia="Times New Roman" w:hAnsi="Times New Roman" w:cs="Times New Roman"/>
                <w:sz w:val="20"/>
                <w:szCs w:val="20"/>
                <w:lang w:eastAsia="ru-RU"/>
              </w:rPr>
              <w:t>Оценка и сопоставление заявок, поданных на участие в конкурсе, осуществляется закупочной комиссией в целях выявления лучших условий исполнения договора в соответствии с критериями и в порядке, установленными настоящей документацией.</w:t>
            </w:r>
          </w:p>
          <w:p w14:paraId="2D9C82C6" w14:textId="77777777" w:rsidR="000E0336" w:rsidRPr="002041A6"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041A6">
              <w:rPr>
                <w:rFonts w:ascii="Times New Roman" w:eastAsia="Times New Roman" w:hAnsi="Times New Roman" w:cs="Times New Roman"/>
                <w:sz w:val="20"/>
                <w:szCs w:val="20"/>
                <w:lang w:eastAsia="ru-RU"/>
              </w:rPr>
              <w:t>Рейтинг представляет собой оценку в баллах, получаемую по результатам оценки по критериям. Дробное значение рейтинга округляется до двух десятичных знаков после запятой по математическим правилам округления.</w:t>
            </w:r>
          </w:p>
          <w:p w14:paraId="68519F66" w14:textId="77777777" w:rsidR="000E0336" w:rsidRPr="002041A6"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041A6">
              <w:rPr>
                <w:rFonts w:ascii="Times New Roman" w:eastAsia="Times New Roman" w:hAnsi="Times New Roman" w:cs="Times New Roman"/>
                <w:sz w:val="20"/>
                <w:szCs w:val="20"/>
                <w:lang w:eastAsia="ru-RU"/>
              </w:rPr>
              <w:t>Значимость критериев определяется в процентах. При этом для расчетов рейтингов применяется коэффициент значимости, равный значению соответствующего критерия в процентах, деленному на 100.</w:t>
            </w:r>
          </w:p>
          <w:p w14:paraId="1E5CF21C" w14:textId="77777777" w:rsidR="000E0336" w:rsidRPr="002041A6"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041A6">
              <w:rPr>
                <w:rFonts w:ascii="Times New Roman" w:eastAsia="Times New Roman" w:hAnsi="Times New Roman" w:cs="Times New Roman"/>
                <w:sz w:val="20"/>
                <w:szCs w:val="20"/>
                <w:lang w:eastAsia="ru-RU"/>
              </w:rPr>
              <w:t>Для получения оценки (значения в баллах) по критерию (показателю) для каждой заявки вычисляется среднее арифметическое оценок в баллах, присвоенных всеми членами закупочной комиссии по критерию (показателю).</w:t>
            </w:r>
          </w:p>
          <w:p w14:paraId="6EC0DEC8" w14:textId="245AFC99" w:rsidR="000E0336" w:rsidRPr="002041A6"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041A6">
              <w:rPr>
                <w:rFonts w:ascii="Times New Roman" w:eastAsia="Times New Roman" w:hAnsi="Times New Roman" w:cs="Times New Roman"/>
                <w:sz w:val="20"/>
                <w:szCs w:val="20"/>
                <w:lang w:eastAsia="ru-RU"/>
              </w:rPr>
              <w:t xml:space="preserve">Для расчета итогового рейтинга заявки, рейтинг каждого критерия умножается на </w:t>
            </w:r>
            <w:r w:rsidRPr="002041A6">
              <w:rPr>
                <w:rFonts w:ascii="Times New Roman" w:eastAsia="Times New Roman" w:hAnsi="Times New Roman" w:cs="Times New Roman"/>
                <w:sz w:val="20"/>
                <w:szCs w:val="20"/>
                <w:lang w:eastAsia="ru-RU"/>
              </w:rPr>
              <w:lastRenderedPageBreak/>
              <w:t>соответствующую указанному критерию значимость, затем рейтинги всех критериев складываются.</w:t>
            </w:r>
          </w:p>
          <w:p w14:paraId="7EA2A247" w14:textId="77777777" w:rsidR="002041A6" w:rsidRPr="002041A6" w:rsidRDefault="002041A6" w:rsidP="002041A6">
            <w:pPr>
              <w:widowControl w:val="0"/>
              <w:tabs>
                <w:tab w:val="left" w:pos="0"/>
              </w:tabs>
              <w:autoSpaceDE w:val="0"/>
              <w:autoSpaceDN w:val="0"/>
              <w:spacing w:after="0" w:line="240" w:lineRule="auto"/>
              <w:ind w:firstLine="567"/>
              <w:jc w:val="both"/>
              <w:rPr>
                <w:rFonts w:ascii="Times New Roman" w:eastAsia="Times New Roman" w:hAnsi="Times New Roman" w:cs="Times New Roman"/>
                <w:b/>
                <w:bCs/>
                <w:sz w:val="20"/>
                <w:szCs w:val="20"/>
                <w:lang w:eastAsia="ru-RU"/>
              </w:rPr>
            </w:pPr>
          </w:p>
          <w:p w14:paraId="6158D024" w14:textId="7E2222EC" w:rsidR="002041A6" w:rsidRPr="002041A6" w:rsidRDefault="002041A6" w:rsidP="002041A6">
            <w:pPr>
              <w:widowControl w:val="0"/>
              <w:tabs>
                <w:tab w:val="left" w:pos="0"/>
              </w:tabs>
              <w:autoSpaceDE w:val="0"/>
              <w:autoSpaceDN w:val="0"/>
              <w:spacing w:after="0" w:line="240" w:lineRule="auto"/>
              <w:ind w:firstLine="567"/>
              <w:jc w:val="both"/>
              <w:rPr>
                <w:rFonts w:ascii="Times New Roman" w:eastAsia="Times New Roman" w:hAnsi="Times New Roman" w:cs="Times New Roman"/>
                <w:b/>
                <w:bCs/>
                <w:sz w:val="20"/>
                <w:szCs w:val="20"/>
                <w:lang w:eastAsia="ru-RU"/>
              </w:rPr>
            </w:pPr>
            <w:r w:rsidRPr="002041A6">
              <w:rPr>
                <w:rFonts w:ascii="Times New Roman" w:eastAsia="Times New Roman" w:hAnsi="Times New Roman" w:cs="Times New Roman"/>
                <w:b/>
                <w:bCs/>
                <w:sz w:val="20"/>
                <w:szCs w:val="20"/>
                <w:lang w:eastAsia="ru-RU"/>
              </w:rPr>
              <w:t xml:space="preserve">Итоговый рейтинг = </w:t>
            </w:r>
            <w:proofErr w:type="spellStart"/>
            <w:r w:rsidRPr="002041A6">
              <w:rPr>
                <w:rFonts w:ascii="Times New Roman" w:eastAsia="Times New Roman" w:hAnsi="Times New Roman" w:cs="Times New Roman"/>
                <w:b/>
                <w:bCs/>
                <w:sz w:val="20"/>
                <w:szCs w:val="20"/>
                <w:lang w:eastAsia="ru-RU"/>
              </w:rPr>
              <w:t>ЦБi</w:t>
            </w:r>
            <w:proofErr w:type="spellEnd"/>
            <w:r w:rsidRPr="002041A6">
              <w:rPr>
                <w:rFonts w:ascii="Times New Roman" w:eastAsia="Times New Roman" w:hAnsi="Times New Roman" w:cs="Times New Roman"/>
                <w:b/>
                <w:bCs/>
                <w:sz w:val="20"/>
                <w:szCs w:val="20"/>
                <w:lang w:eastAsia="ru-RU"/>
              </w:rPr>
              <w:t xml:space="preserve">*0,3+ </w:t>
            </w:r>
            <w:proofErr w:type="spellStart"/>
            <w:r w:rsidRPr="002041A6">
              <w:rPr>
                <w:rFonts w:ascii="Times New Roman" w:eastAsia="Times New Roman" w:hAnsi="Times New Roman" w:cs="Times New Roman"/>
                <w:b/>
                <w:bCs/>
                <w:sz w:val="20"/>
                <w:szCs w:val="20"/>
                <w:lang w:eastAsia="ru-RU"/>
              </w:rPr>
              <w:t>ПБi</w:t>
            </w:r>
            <w:proofErr w:type="spellEnd"/>
            <w:r w:rsidRPr="002041A6">
              <w:rPr>
                <w:rFonts w:ascii="Times New Roman" w:eastAsia="Times New Roman" w:hAnsi="Times New Roman" w:cs="Times New Roman"/>
                <w:b/>
                <w:bCs/>
                <w:sz w:val="20"/>
                <w:szCs w:val="20"/>
                <w:lang w:eastAsia="ru-RU"/>
              </w:rPr>
              <w:t>*0,5+</w:t>
            </w:r>
            <w:r w:rsidRPr="002041A6">
              <w:rPr>
                <w:rFonts w:ascii="Times New Roman" w:eastAsia="Times New Roman" w:hAnsi="Times New Roman" w:cs="Times New Roman"/>
                <w:sz w:val="20"/>
                <w:szCs w:val="20"/>
                <w:lang w:eastAsia="ru-RU"/>
              </w:rPr>
              <w:t xml:space="preserve"> </w:t>
            </w:r>
            <w:proofErr w:type="spellStart"/>
            <w:r w:rsidRPr="002041A6">
              <w:rPr>
                <w:rFonts w:ascii="Times New Roman" w:eastAsia="Times New Roman" w:hAnsi="Times New Roman" w:cs="Times New Roman"/>
                <w:b/>
                <w:bCs/>
                <w:sz w:val="20"/>
                <w:szCs w:val="20"/>
                <w:lang w:eastAsia="ru-RU"/>
              </w:rPr>
              <w:t>ПБi</w:t>
            </w:r>
            <w:proofErr w:type="spellEnd"/>
            <w:r w:rsidRPr="002041A6">
              <w:rPr>
                <w:rFonts w:ascii="Times New Roman" w:eastAsia="Times New Roman" w:hAnsi="Times New Roman" w:cs="Times New Roman"/>
                <w:b/>
                <w:bCs/>
                <w:sz w:val="20"/>
                <w:szCs w:val="20"/>
                <w:lang w:eastAsia="ru-RU"/>
              </w:rPr>
              <w:t>*0,2</w:t>
            </w:r>
          </w:p>
          <w:p w14:paraId="077EB746" w14:textId="77777777" w:rsidR="007116D6" w:rsidRPr="002041A6" w:rsidRDefault="007116D6" w:rsidP="002041A6">
            <w:pPr>
              <w:widowControl w:val="0"/>
              <w:tabs>
                <w:tab w:val="left" w:pos="0"/>
              </w:tabs>
              <w:autoSpaceDE w:val="0"/>
              <w:autoSpaceDN w:val="0"/>
              <w:spacing w:after="0" w:line="240" w:lineRule="auto"/>
              <w:jc w:val="both"/>
              <w:rPr>
                <w:rFonts w:ascii="Times New Roman" w:eastAsia="Times New Roman" w:hAnsi="Times New Roman" w:cs="Times New Roman"/>
                <w:b/>
                <w:bCs/>
                <w:sz w:val="20"/>
                <w:szCs w:val="20"/>
                <w:lang w:eastAsia="ru-RU"/>
              </w:rPr>
            </w:pPr>
          </w:p>
          <w:p w14:paraId="4C4E269A" w14:textId="661ADDDB" w:rsidR="005B1A71" w:rsidRPr="002041A6" w:rsidRDefault="000E0336" w:rsidP="00256D3A">
            <w:pPr>
              <w:widowControl w:val="0"/>
              <w:tabs>
                <w:tab w:val="left" w:pos="0"/>
              </w:tabs>
              <w:autoSpaceDE w:val="0"/>
              <w:autoSpaceDN w:val="0"/>
              <w:spacing w:after="0" w:line="240" w:lineRule="auto"/>
              <w:ind w:firstLine="567"/>
              <w:jc w:val="both"/>
              <w:rPr>
                <w:rFonts w:ascii="Times New Roman" w:eastAsia="Times New Roman" w:hAnsi="Times New Roman" w:cs="Times New Roman"/>
                <w:bCs/>
                <w:sz w:val="20"/>
                <w:szCs w:val="20"/>
                <w:highlight w:val="green"/>
                <w:lang w:eastAsia="ru-RU"/>
              </w:rPr>
            </w:pPr>
            <w:r w:rsidRPr="002041A6">
              <w:rPr>
                <w:rFonts w:ascii="Times New Roman" w:eastAsia="Times New Roman" w:hAnsi="Times New Roman" w:cs="Times New Roman"/>
                <w:sz w:val="20"/>
                <w:szCs w:val="20"/>
                <w:lang w:eastAsia="ru-RU"/>
              </w:rPr>
              <w:t xml:space="preserve">В случае если в нескольких заявках содержатся одинаковые условия исполнения договора, меньший порядковый номер присваивается заявке на участие в </w:t>
            </w:r>
            <w:r w:rsidR="00C746A5" w:rsidRPr="002041A6">
              <w:rPr>
                <w:rFonts w:ascii="Times New Roman" w:eastAsia="Times New Roman" w:hAnsi="Times New Roman" w:cs="Times New Roman"/>
                <w:sz w:val="20"/>
                <w:szCs w:val="20"/>
                <w:lang w:eastAsia="ru-RU"/>
              </w:rPr>
              <w:t>конкурсе</w:t>
            </w:r>
            <w:r w:rsidRPr="002041A6">
              <w:rPr>
                <w:rFonts w:ascii="Times New Roman" w:eastAsia="Times New Roman" w:hAnsi="Times New Roman" w:cs="Times New Roman"/>
                <w:sz w:val="20"/>
                <w:szCs w:val="20"/>
                <w:lang w:eastAsia="ru-RU"/>
              </w:rPr>
              <w:t xml:space="preserve">, которая поступила ранее других заявок на участие в </w:t>
            </w:r>
            <w:r w:rsidR="00C746A5" w:rsidRPr="002041A6">
              <w:rPr>
                <w:rFonts w:ascii="Times New Roman" w:eastAsia="Times New Roman" w:hAnsi="Times New Roman" w:cs="Times New Roman"/>
                <w:sz w:val="20"/>
                <w:szCs w:val="20"/>
                <w:lang w:eastAsia="ru-RU"/>
              </w:rPr>
              <w:t>конкурсе</w:t>
            </w:r>
            <w:r w:rsidRPr="002041A6">
              <w:rPr>
                <w:rFonts w:ascii="Times New Roman" w:eastAsia="Times New Roman" w:hAnsi="Times New Roman" w:cs="Times New Roman"/>
                <w:sz w:val="20"/>
                <w:szCs w:val="20"/>
                <w:lang w:eastAsia="ru-RU"/>
              </w:rPr>
              <w:t>, содержащих такие условия.</w:t>
            </w:r>
          </w:p>
        </w:tc>
      </w:tr>
      <w:tr w:rsidR="0024495D" w:rsidRPr="00A168DB" w14:paraId="2342B38F" w14:textId="77777777" w:rsidTr="005B1A71">
        <w:tc>
          <w:tcPr>
            <w:tcW w:w="540" w:type="pct"/>
            <w:vMerge w:val="restart"/>
            <w:vAlign w:val="center"/>
          </w:tcPr>
          <w:p w14:paraId="7C0E325D" w14:textId="00CAA820" w:rsidR="0024495D" w:rsidRPr="002041A6"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2041A6">
              <w:rPr>
                <w:rFonts w:ascii="Times New Roman" w:eastAsia="Times New Roman" w:hAnsi="Times New Roman" w:cs="Times New Roman"/>
                <w:b/>
                <w:sz w:val="20"/>
                <w:szCs w:val="20"/>
                <w:lang w:eastAsia="ru-RU"/>
              </w:rPr>
              <w:lastRenderedPageBreak/>
              <w:t>2</w:t>
            </w:r>
            <w:r w:rsidR="000D6463" w:rsidRPr="002041A6">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7AF1844" w14:textId="6C71A9D1" w:rsidR="0024495D" w:rsidRPr="002041A6"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2041A6">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5B1A71">
        <w:tc>
          <w:tcPr>
            <w:tcW w:w="540" w:type="pct"/>
            <w:vMerge/>
            <w:vAlign w:val="center"/>
          </w:tcPr>
          <w:p w14:paraId="50EF3A08" w14:textId="77777777" w:rsidR="0024495D" w:rsidRPr="002041A6"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205E6BF6" w:rsidR="0024495D" w:rsidRPr="002041A6" w:rsidRDefault="00256D3A" w:rsidP="007E629A">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2041A6">
              <w:rPr>
                <w:rFonts w:ascii="Times New Roman" w:eastAsia="Times New Roman" w:hAnsi="Times New Roman" w:cs="Times New Roman"/>
                <w:bCs/>
                <w:sz w:val="20"/>
                <w:szCs w:val="20"/>
                <w:lang w:eastAsia="ru-RU"/>
              </w:rPr>
              <w:t>Не предусмотрено</w:t>
            </w:r>
          </w:p>
        </w:tc>
      </w:tr>
      <w:tr w:rsidR="0024495D" w:rsidRPr="00CD6114" w14:paraId="3C165D9F" w14:textId="77777777" w:rsidTr="005B1A71">
        <w:tc>
          <w:tcPr>
            <w:tcW w:w="540" w:type="pct"/>
            <w:vMerge w:val="restart"/>
            <w:vAlign w:val="center"/>
          </w:tcPr>
          <w:p w14:paraId="056DC714" w14:textId="1EC7BDFB" w:rsidR="0024495D" w:rsidRPr="002041A6"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2041A6">
              <w:rPr>
                <w:rFonts w:ascii="Times New Roman" w:eastAsia="Times New Roman" w:hAnsi="Times New Roman" w:cs="Times New Roman"/>
                <w:b/>
                <w:sz w:val="20"/>
                <w:szCs w:val="20"/>
                <w:lang w:eastAsia="ru-RU"/>
              </w:rPr>
              <w:t>2</w:t>
            </w:r>
            <w:r w:rsidR="000D6463" w:rsidRPr="002041A6">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0D3E573" w14:textId="2DA9C3CB" w:rsidR="0024495D" w:rsidRPr="002041A6"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2041A6">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sidRPr="002041A6">
              <w:rPr>
                <w:rFonts w:ascii="Times New Roman" w:eastAsia="Times New Roman" w:hAnsi="Times New Roman" w:cs="Times New Roman"/>
                <w:b/>
                <w:bCs/>
                <w:sz w:val="20"/>
                <w:szCs w:val="20"/>
                <w:lang w:eastAsia="ru-RU"/>
              </w:rPr>
              <w:t>закупке</w:t>
            </w:r>
          </w:p>
        </w:tc>
      </w:tr>
      <w:tr w:rsidR="0024495D" w:rsidRPr="00CD6114" w14:paraId="3B4814CA" w14:textId="77777777" w:rsidTr="005B1A71">
        <w:trPr>
          <w:trHeight w:val="569"/>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5834903B"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2"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2"/>
            <w:r w:rsidRPr="004D717D">
              <w:rPr>
                <w:rFonts w:ascii="Times New Roman" w:eastAsia="Times New Roman" w:hAnsi="Times New Roman" w:cs="Times New Roman"/>
                <w:sz w:val="20"/>
                <w:szCs w:val="20"/>
                <w:lang w:eastAsia="ru-RU"/>
              </w:rPr>
              <w:t>в электронной форме подготавливает заявку в соответствии с требованиями и условиями, указанными в документации о конкурентной закупке;</w:t>
            </w:r>
          </w:p>
          <w:p w14:paraId="7C901E88" w14:textId="482DD65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документации 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5B1A71">
        <w:tc>
          <w:tcPr>
            <w:tcW w:w="540" w:type="pct"/>
            <w:vMerge w:val="restart"/>
            <w:vAlign w:val="center"/>
          </w:tcPr>
          <w:p w14:paraId="7FC78610" w14:textId="1D8EE1AF"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0D6463">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5B1A71">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DDE1448" w14:textId="77777777" w:rsidR="00BA4568" w:rsidRPr="00BA4568" w:rsidRDefault="00BA4568" w:rsidP="00BA4568">
            <w:pPr>
              <w:widowControl w:val="0"/>
              <w:tabs>
                <w:tab w:val="left" w:pos="142"/>
              </w:tabs>
              <w:spacing w:after="0" w:line="240" w:lineRule="auto"/>
              <w:ind w:firstLine="709"/>
              <w:jc w:val="both"/>
              <w:rPr>
                <w:rFonts w:ascii="Times New Roman" w:eastAsia="Calibri" w:hAnsi="Times New Roman" w:cs="Times New Roman"/>
                <w:sz w:val="20"/>
                <w:szCs w:val="20"/>
              </w:rPr>
            </w:pPr>
            <w:r w:rsidRPr="00BA4568">
              <w:rPr>
                <w:rFonts w:ascii="Times New Roman" w:eastAsia="Calibri" w:hAnsi="Times New Roman" w:cs="Times New Roman"/>
                <w:sz w:val="20"/>
                <w:szCs w:val="20"/>
                <w:shd w:val="clear" w:color="auto" w:fill="FFFFFF"/>
              </w:rPr>
              <w:t>Комиссия по осуществлению закупок рассматривает заявки на участие в конкурсе и осуществляет проверку соответствия участников закупки требованиям, установленным законодательством, настоящим Положением и конкурсной документацией.</w:t>
            </w:r>
          </w:p>
          <w:p w14:paraId="5BBCE36C" w14:textId="56AFB47F" w:rsidR="00BA4568" w:rsidRPr="00BA4568" w:rsidRDefault="00BA4568" w:rsidP="00BA4568">
            <w:pPr>
              <w:widowControl w:val="0"/>
              <w:tabs>
                <w:tab w:val="left" w:pos="142"/>
                <w:tab w:val="left" w:pos="1239"/>
              </w:tabs>
              <w:spacing w:after="0" w:line="240" w:lineRule="auto"/>
              <w:ind w:firstLine="709"/>
              <w:jc w:val="both"/>
              <w:rPr>
                <w:rFonts w:ascii="Times New Roman" w:eastAsia="Calibri" w:hAnsi="Times New Roman" w:cs="Times New Roman"/>
                <w:sz w:val="20"/>
                <w:szCs w:val="20"/>
              </w:rPr>
            </w:pPr>
            <w:r w:rsidRPr="00BA4568">
              <w:rPr>
                <w:rFonts w:ascii="Times New Roman" w:eastAsia="Calibri" w:hAnsi="Times New Roman" w:cs="Times New Roman"/>
                <w:sz w:val="20"/>
                <w:szCs w:val="20"/>
                <w:shd w:val="clear" w:color="auto" w:fill="FFFFFF"/>
              </w:rPr>
              <w:t xml:space="preserve"> Комиссия по осуществлению закупок приступает к рассмотрению заявок участников в срок и месте, указанном в извещении, в день не позднее следующего дня после вскрытия конвертов.</w:t>
            </w:r>
          </w:p>
          <w:p w14:paraId="786D9B32" w14:textId="7E9A63FD" w:rsidR="00BA4568" w:rsidRPr="00BA4568" w:rsidRDefault="00BA4568" w:rsidP="00BA4568">
            <w:pPr>
              <w:widowControl w:val="0"/>
              <w:tabs>
                <w:tab w:val="left" w:pos="142"/>
                <w:tab w:val="left" w:pos="1244"/>
              </w:tabs>
              <w:spacing w:after="0" w:line="240" w:lineRule="auto"/>
              <w:ind w:firstLine="709"/>
              <w:jc w:val="both"/>
              <w:rPr>
                <w:rFonts w:ascii="Times New Roman" w:eastAsia="Calibri" w:hAnsi="Times New Roman" w:cs="Times New Roman"/>
                <w:sz w:val="20"/>
                <w:szCs w:val="20"/>
              </w:rPr>
            </w:pPr>
            <w:r w:rsidRPr="00BA4568">
              <w:rPr>
                <w:rFonts w:ascii="Times New Roman" w:eastAsia="Calibri" w:hAnsi="Times New Roman" w:cs="Times New Roman"/>
                <w:sz w:val="20"/>
                <w:szCs w:val="20"/>
                <w:shd w:val="clear" w:color="auto" w:fill="FFFFFF"/>
              </w:rPr>
              <w:t>По результатам рассмотрения заявок на участие в конкурсе Комиссия по осуществлению закупок принимает решение о допуске участника закупки к участию в конкурсе или об отказе в допуске. Рассмотрение заявок на участие в конкурсе не может длиться более трех рабочих дней со дня начала рассмотрения заявок.</w:t>
            </w:r>
          </w:p>
          <w:p w14:paraId="2B6F7E31" w14:textId="13A14D5A" w:rsidR="00BA4568" w:rsidRDefault="00BA4568" w:rsidP="00BA4568">
            <w:pPr>
              <w:widowControl w:val="0"/>
              <w:tabs>
                <w:tab w:val="left" w:pos="142"/>
                <w:tab w:val="left" w:pos="1239"/>
              </w:tabs>
              <w:spacing w:after="0" w:line="240" w:lineRule="auto"/>
              <w:ind w:firstLine="709"/>
              <w:jc w:val="both"/>
              <w:rPr>
                <w:rFonts w:ascii="Times New Roman" w:eastAsia="Calibri" w:hAnsi="Times New Roman" w:cs="Times New Roman"/>
                <w:sz w:val="20"/>
                <w:szCs w:val="20"/>
                <w:shd w:val="clear" w:color="auto" w:fill="FFFFFF"/>
              </w:rPr>
            </w:pPr>
            <w:r w:rsidRPr="00BA4568">
              <w:rPr>
                <w:rFonts w:ascii="Times New Roman" w:eastAsia="Calibri" w:hAnsi="Times New Roman" w:cs="Times New Roman"/>
                <w:sz w:val="20"/>
                <w:szCs w:val="20"/>
                <w:shd w:val="clear" w:color="auto" w:fill="FFFFFF"/>
              </w:rPr>
              <w:t xml:space="preserve"> Комиссия по осуществлению закупок обязана при рассмотрении заявок на соответствие требованиям законодательства, настоящего Положения и конкурсной документации отказать в допуске участнику в случаях, установленных настоящим Положением.</w:t>
            </w:r>
          </w:p>
          <w:p w14:paraId="7D804E4D" w14:textId="44F2A34C" w:rsidR="0005012C" w:rsidRPr="0005012C" w:rsidRDefault="0005012C" w:rsidP="0005012C">
            <w:pPr>
              <w:widowControl w:val="0"/>
              <w:tabs>
                <w:tab w:val="left" w:pos="1086"/>
              </w:tabs>
              <w:spacing w:after="0" w:line="240" w:lineRule="auto"/>
              <w:ind w:firstLine="709"/>
              <w:jc w:val="both"/>
              <w:rPr>
                <w:rFonts w:ascii="Times New Roman" w:eastAsia="Calibri" w:hAnsi="Times New Roman" w:cs="Times New Roman"/>
                <w:b/>
                <w:bCs/>
                <w:sz w:val="20"/>
                <w:szCs w:val="20"/>
              </w:rPr>
            </w:pPr>
            <w:r w:rsidRPr="0005012C">
              <w:rPr>
                <w:rFonts w:ascii="Times New Roman" w:eastAsia="Calibri" w:hAnsi="Times New Roman" w:cs="Times New Roman"/>
                <w:b/>
                <w:bCs/>
                <w:sz w:val="20"/>
                <w:szCs w:val="20"/>
                <w:shd w:val="clear" w:color="auto" w:fill="FFFFFF"/>
              </w:rPr>
              <w:t>Комиссия по закупкам обязана отказать участнику закупки в допуске к участию в процедуре закупки, если установлен хотя бы один из следующих фактов:</w:t>
            </w:r>
          </w:p>
          <w:p w14:paraId="3E48CB32" w14:textId="703A518F"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 xml:space="preserve">1) выявлено несоответствие участника хотя бы одному из требований, предусмотренных </w:t>
            </w:r>
            <w:r>
              <w:rPr>
                <w:rFonts w:ascii="Times New Roman" w:eastAsia="Times New Roman" w:hAnsi="Times New Roman" w:cs="Times New Roman"/>
                <w:sz w:val="20"/>
                <w:szCs w:val="20"/>
                <w:lang w:eastAsia="ru-RU"/>
              </w:rPr>
              <w:t xml:space="preserve">разделом </w:t>
            </w:r>
            <w:r w:rsidR="00D516C2">
              <w:rPr>
                <w:rFonts w:ascii="Times New Roman" w:eastAsia="Times New Roman" w:hAnsi="Times New Roman" w:cs="Times New Roman"/>
                <w:sz w:val="20"/>
                <w:szCs w:val="20"/>
                <w:lang w:eastAsia="ru-RU"/>
              </w:rPr>
              <w:t xml:space="preserve">18 </w:t>
            </w:r>
            <w:r w:rsidR="00D516C2" w:rsidRPr="0005012C">
              <w:rPr>
                <w:rFonts w:ascii="Times New Roman" w:eastAsia="Times New Roman" w:hAnsi="Times New Roman" w:cs="Times New Roman"/>
                <w:sz w:val="20"/>
                <w:szCs w:val="20"/>
                <w:lang w:eastAsia="ru-RU"/>
              </w:rPr>
              <w:t>настоящего</w:t>
            </w:r>
            <w:r w:rsidRPr="0005012C">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Извещения (документации)</w:t>
            </w:r>
            <w:r w:rsidRPr="0005012C">
              <w:rPr>
                <w:rFonts w:ascii="Times New Roman" w:eastAsia="Times New Roman" w:hAnsi="Times New Roman" w:cs="Times New Roman"/>
                <w:sz w:val="20"/>
                <w:szCs w:val="20"/>
                <w:lang w:eastAsia="ru-RU"/>
              </w:rPr>
              <w:t>;</w:t>
            </w:r>
          </w:p>
          <w:p w14:paraId="09A8144F" w14:textId="54E16A1F"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2) участник закупки и (или) его заявка не соответствуют иным требованиям документации о закупке;</w:t>
            </w:r>
          </w:p>
          <w:p w14:paraId="101FD7B2"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3) участник закупки не представил документы, необходимые для участия в процедуре закупки;</w:t>
            </w:r>
          </w:p>
          <w:p w14:paraId="30A27599"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14:paraId="63862F51"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5) участник закупки не предоставил обеспечение заявки на участие в закупке, если такое обеспечение предусмотрено документацией о закупке.</w:t>
            </w:r>
          </w:p>
          <w:p w14:paraId="2DD2343B" w14:textId="2245BD01"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Если выявлен хотя бы один из фактов, Комиссия по закупкам обязана отстранить участника от процедуры закупки на любом этапе ее проведения до момента заключения договора.</w:t>
            </w:r>
          </w:p>
          <w:p w14:paraId="742A944C" w14:textId="760BA6F8"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В случае выявления фактов,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p w14:paraId="208811C9" w14:textId="19A54E6E"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Если факты, выявлены на ином этапе закупки, Комиссия по закупкам составляет протокол отстранения от участия в процедуре закупки. В него включается информация, указанная в настоящем Положении, а также:</w:t>
            </w:r>
          </w:p>
          <w:p w14:paraId="1F1F0E55"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1) сведения о месте, дате, времени составления протокола;</w:t>
            </w:r>
          </w:p>
          <w:p w14:paraId="0575A335"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2) фамилии, имена, отчества, должности членов Комиссии по закупкам;</w:t>
            </w:r>
          </w:p>
          <w:p w14:paraId="0D02D0F2"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3) наименование (для юридического лица), фамилия, имя, отчество (для физического лица), ИНН участника;</w:t>
            </w:r>
          </w:p>
          <w:p w14:paraId="4016793B" w14:textId="75BE9C5D"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4) основание для отстранения;</w:t>
            </w:r>
          </w:p>
          <w:p w14:paraId="39359171" w14:textId="7FA9945A"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5) обстоятельства, при которых выявлен факт;</w:t>
            </w:r>
          </w:p>
          <w:p w14:paraId="5719810E" w14:textId="3AD0BE33"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6) сведения, полученные Заказчиком, Комиссией по закупкам в подтверждение факта;</w:t>
            </w:r>
          </w:p>
          <w:p w14:paraId="0878CA3C"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lastRenderedPageBreak/>
              <w:t>7) решение Комиссии по закупкам об отстранении от участия с обоснованием такого решения и сведениями о решении по этому вопросу каждого члена Комиссии.</w:t>
            </w:r>
          </w:p>
          <w:p w14:paraId="787D4FE8" w14:textId="77777777" w:rsidR="00505997" w:rsidRDefault="0005012C" w:rsidP="00A433B0">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 xml:space="preserve">Указанный протокол размещается в </w:t>
            </w:r>
            <w:r w:rsidRPr="0005012C">
              <w:rPr>
                <w:rFonts w:ascii="Times New Roman" w:eastAsia="Calibri" w:hAnsi="Times New Roman" w:cs="Times New Roman"/>
                <w:sz w:val="20"/>
                <w:szCs w:val="20"/>
                <w:shd w:val="clear" w:color="auto" w:fill="FFFFFF"/>
                <w:lang w:eastAsia="ru-RU"/>
              </w:rPr>
              <w:t>единой информационной системе</w:t>
            </w:r>
            <w:r w:rsidRPr="0005012C">
              <w:rPr>
                <w:rFonts w:ascii="Times New Roman" w:eastAsia="Times New Roman" w:hAnsi="Times New Roman" w:cs="Times New Roman"/>
                <w:sz w:val="20"/>
                <w:szCs w:val="20"/>
                <w:lang w:eastAsia="ru-RU"/>
              </w:rPr>
              <w:t xml:space="preserve"> не позднее чем через три дня со дня подписания.</w:t>
            </w:r>
          </w:p>
          <w:p w14:paraId="7E3980AB" w14:textId="0BDC6337" w:rsidR="00BA4568" w:rsidRPr="00BA4568" w:rsidRDefault="00BA4568" w:rsidP="00BA456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BA4568">
              <w:rPr>
                <w:rFonts w:ascii="Times New Roman" w:eastAsia="Times New Roman" w:hAnsi="Times New Roman" w:cs="Times New Roman"/>
                <w:sz w:val="20"/>
                <w:szCs w:val="20"/>
                <w:lang w:eastAsia="ru-RU"/>
              </w:rPr>
              <w:t>В случае если к участию в конкурсе не был допущен ни один участник, либо был допущен только один участник, конкурс признается несостоявшимся. Соответствующая информация вносится в протокол рассмотрения заявок на участие в конкурсе.</w:t>
            </w:r>
          </w:p>
          <w:p w14:paraId="7F0A1ADA" w14:textId="221FBB77" w:rsidR="00BA4568" w:rsidRPr="00BA4568" w:rsidRDefault="00BA4568" w:rsidP="00BA456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BA4568">
              <w:rPr>
                <w:rFonts w:ascii="Times New Roman" w:eastAsia="Times New Roman" w:hAnsi="Times New Roman" w:cs="Times New Roman"/>
                <w:sz w:val="20"/>
                <w:szCs w:val="20"/>
                <w:lang w:eastAsia="ru-RU"/>
              </w:rPr>
              <w:t>Если конкурсной документацией предусмотрено два и более лота, конкурс признается несостоявшимся только в отношении того лота, по которому принято решение об отказе в допуске к участию всех участников закупки, подавших заявки, или решение о допуске к участию только одного участника закупки.</w:t>
            </w:r>
          </w:p>
          <w:p w14:paraId="76EAC4E0" w14:textId="55984359" w:rsidR="00BA4568" w:rsidRPr="00A433B0" w:rsidRDefault="00BA4568" w:rsidP="00BA456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BA4568">
              <w:rPr>
                <w:rFonts w:ascii="Times New Roman" w:eastAsia="Times New Roman" w:hAnsi="Times New Roman" w:cs="Times New Roman"/>
                <w:sz w:val="20"/>
                <w:szCs w:val="20"/>
                <w:lang w:eastAsia="ru-RU"/>
              </w:rPr>
              <w:t>Протокол рассмотрения заявок на участие в конкурсе размещается в единой информационной системе не позднее чем три дня со дня подписания протокола.</w:t>
            </w:r>
          </w:p>
        </w:tc>
      </w:tr>
      <w:tr w:rsidR="0024495D" w:rsidRPr="00CD6114" w14:paraId="5589B722" w14:textId="77777777" w:rsidTr="005B1A71">
        <w:trPr>
          <w:trHeight w:val="196"/>
        </w:trPr>
        <w:tc>
          <w:tcPr>
            <w:tcW w:w="540" w:type="pct"/>
            <w:vMerge w:val="restart"/>
            <w:shd w:val="clear" w:color="auto" w:fill="FFFFFF"/>
            <w:vAlign w:val="center"/>
          </w:tcPr>
          <w:p w14:paraId="6364F469" w14:textId="50927C0C"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w:t>
            </w:r>
            <w:r w:rsidR="000D6463">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B1A71">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3CFD53E1" w14:textId="4691A969" w:rsidR="0024495D" w:rsidRPr="00367F81" w:rsidRDefault="0024495D" w:rsidP="005B1A71">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tc>
      </w:tr>
    </w:tbl>
    <w:p w14:paraId="684908AD" w14:textId="54DECD8E" w:rsidR="007A644B" w:rsidRDefault="007A644B" w:rsidP="00E73795">
      <w:pPr>
        <w:widowControl w:val="0"/>
        <w:spacing w:after="0" w:line="240" w:lineRule="auto"/>
        <w:rPr>
          <w:rFonts w:ascii="Times New Roman" w:hAnsi="Times New Roman" w:cs="Times New Roman"/>
        </w:rPr>
      </w:pPr>
    </w:p>
    <w:tbl>
      <w:tblPr>
        <w:tblW w:w="5000" w:type="pct"/>
        <w:jc w:val="center"/>
        <w:tblLook w:val="0000" w:firstRow="0" w:lastRow="0" w:firstColumn="0" w:lastColumn="0" w:noHBand="0" w:noVBand="0"/>
      </w:tblPr>
      <w:tblGrid>
        <w:gridCol w:w="4861"/>
        <w:gridCol w:w="5220"/>
      </w:tblGrid>
      <w:tr w:rsidR="000D1D46" w:rsidRPr="000D1D46" w14:paraId="72A5C89D" w14:textId="77777777" w:rsidTr="006A3147">
        <w:trPr>
          <w:jc w:val="center"/>
        </w:trPr>
        <w:tc>
          <w:tcPr>
            <w:tcW w:w="2411" w:type="pct"/>
            <w:shd w:val="clear" w:color="auto" w:fill="auto"/>
          </w:tcPr>
          <w:p w14:paraId="740C3F56" w14:textId="77777777" w:rsidR="000D1D46" w:rsidRPr="000D1D46" w:rsidRDefault="000D1D46" w:rsidP="000D1D46">
            <w:pPr>
              <w:suppressAutoHyphens/>
              <w:autoSpaceDE w:val="0"/>
              <w:snapToGrid w:val="0"/>
              <w:spacing w:after="0" w:line="240" w:lineRule="auto"/>
              <w:jc w:val="right"/>
              <w:rPr>
                <w:rFonts w:ascii="Calibri" w:eastAsia="Calibri" w:hAnsi="Calibri" w:cs="Calibri"/>
                <w:color w:val="000000"/>
                <w:sz w:val="18"/>
                <w:szCs w:val="18"/>
                <w:lang w:eastAsia="zh-CN"/>
              </w:rPr>
            </w:pPr>
            <w:bookmarkStart w:id="3" w:name="_Hlk94873296"/>
            <w:bookmarkEnd w:id="3"/>
          </w:p>
        </w:tc>
        <w:tc>
          <w:tcPr>
            <w:tcW w:w="2589" w:type="pct"/>
            <w:shd w:val="clear" w:color="auto" w:fill="auto"/>
          </w:tcPr>
          <w:p w14:paraId="14E6BB22" w14:textId="77777777" w:rsidR="000D1D46" w:rsidRPr="007116D6" w:rsidRDefault="000D1D46" w:rsidP="000D1D46">
            <w:pPr>
              <w:suppressAutoHyphens/>
              <w:autoSpaceDE w:val="0"/>
              <w:spacing w:after="0" w:line="240" w:lineRule="auto"/>
              <w:jc w:val="right"/>
              <w:rPr>
                <w:rFonts w:ascii="Calibri" w:eastAsia="Calibri" w:hAnsi="Calibri" w:cs="Calibri"/>
                <w:b/>
                <w:bCs/>
                <w:color w:val="FF0000"/>
                <w:sz w:val="18"/>
                <w:szCs w:val="18"/>
                <w:lang w:eastAsia="zh-CN"/>
              </w:rPr>
            </w:pPr>
            <w:r w:rsidRPr="007116D6">
              <w:rPr>
                <w:rFonts w:ascii="Times New Roman" w:eastAsia="Calibri" w:hAnsi="Times New Roman" w:cs="Times New Roman"/>
                <w:b/>
                <w:bCs/>
                <w:color w:val="FF0000"/>
                <w:sz w:val="18"/>
                <w:szCs w:val="18"/>
                <w:lang w:eastAsia="zh-CN"/>
              </w:rPr>
              <w:t>Рекомендуемый образец формы заявки участника</w:t>
            </w:r>
          </w:p>
        </w:tc>
      </w:tr>
    </w:tbl>
    <w:p w14:paraId="5D0E10E4" w14:textId="77777777" w:rsidR="000D1D46" w:rsidRPr="000D1D46" w:rsidRDefault="000D1D46" w:rsidP="000D1D46">
      <w:pPr>
        <w:suppressAutoHyphens/>
        <w:spacing w:after="0" w:line="240" w:lineRule="auto"/>
        <w:rPr>
          <w:rFonts w:ascii="Times New Roman" w:eastAsia="Times New Roman" w:hAnsi="Times New Roman" w:cs="Times New Roman"/>
          <w:i/>
          <w:sz w:val="18"/>
          <w:szCs w:val="18"/>
          <w:lang w:eastAsia="ru-RU"/>
        </w:rPr>
      </w:pPr>
    </w:p>
    <w:tbl>
      <w:tblPr>
        <w:tblW w:w="5000" w:type="pct"/>
        <w:tblLook w:val="0000" w:firstRow="0" w:lastRow="0" w:firstColumn="0" w:lastColumn="0" w:noHBand="0" w:noVBand="0"/>
      </w:tblPr>
      <w:tblGrid>
        <w:gridCol w:w="4395"/>
        <w:gridCol w:w="5686"/>
      </w:tblGrid>
      <w:tr w:rsidR="000D1D46" w:rsidRPr="000D1D46" w14:paraId="58FAE6CA" w14:textId="77777777" w:rsidTr="006A3147">
        <w:trPr>
          <w:trHeight w:val="279"/>
        </w:trPr>
        <w:tc>
          <w:tcPr>
            <w:tcW w:w="5000" w:type="pct"/>
            <w:gridSpan w:val="2"/>
            <w:tcBorders>
              <w:top w:val="single" w:sz="4" w:space="0" w:color="000000"/>
              <w:left w:val="single" w:sz="4" w:space="0" w:color="000000"/>
              <w:right w:val="single" w:sz="4" w:space="0" w:color="000000"/>
            </w:tcBorders>
            <w:shd w:val="clear" w:color="auto" w:fill="DEEAF6" w:themeFill="accent5" w:themeFillTint="33"/>
          </w:tcPr>
          <w:p w14:paraId="7FAADD5B" w14:textId="77777777" w:rsidR="000D1D46" w:rsidRPr="000D1D46" w:rsidRDefault="000D1D46" w:rsidP="000D1D46">
            <w:pPr>
              <w:keepNext/>
              <w:keepLines/>
              <w:suppressAutoHyphens/>
              <w:spacing w:after="0" w:line="240" w:lineRule="auto"/>
              <w:jc w:val="center"/>
              <w:rPr>
                <w:rFonts w:ascii="Times New Roman" w:eastAsia="Calibri" w:hAnsi="Times New Roman" w:cs="Times New Roman"/>
                <w:iCs/>
                <w:sz w:val="20"/>
                <w:szCs w:val="20"/>
                <w:lang w:eastAsia="ru-RU"/>
              </w:rPr>
            </w:pPr>
            <w:bookmarkStart w:id="4" w:name="_Hlk208071188"/>
            <w:r w:rsidRPr="000D1D46">
              <w:rPr>
                <w:rFonts w:ascii="Times New Roman" w:eastAsia="Arial Unicode MS" w:hAnsi="Times New Roman" w:cs="Times New Roman"/>
                <w:b/>
                <w:sz w:val="20"/>
                <w:szCs w:val="20"/>
                <w:lang w:eastAsia="zh-CN"/>
              </w:rPr>
              <w:t>ПРЕДЛОЖЕНИЕ УЧАСТНИКА ЗАКУПКИ</w:t>
            </w:r>
          </w:p>
        </w:tc>
      </w:tr>
      <w:tr w:rsidR="000D1D46" w:rsidRPr="000D1D46" w14:paraId="66AB25E3" w14:textId="77777777" w:rsidTr="006A3147">
        <w:trPr>
          <w:trHeight w:val="424"/>
        </w:trPr>
        <w:tc>
          <w:tcPr>
            <w:tcW w:w="2180"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C74C19B" w14:textId="77777777" w:rsidR="000D1D46" w:rsidRPr="000D1D46" w:rsidRDefault="000D1D46" w:rsidP="000D1D46">
            <w:pPr>
              <w:suppressAutoHyphens/>
              <w:spacing w:after="0" w:line="240" w:lineRule="auto"/>
              <w:jc w:val="center"/>
              <w:rPr>
                <w:rFonts w:ascii="Calibri" w:eastAsia="Times New Roman" w:hAnsi="Calibri" w:cs="Calibri"/>
                <w:sz w:val="20"/>
                <w:szCs w:val="20"/>
                <w:lang w:eastAsia="zh-CN"/>
              </w:rPr>
            </w:pPr>
            <w:r w:rsidRPr="000D1D46">
              <w:rPr>
                <w:rFonts w:ascii="Times New Roman" w:eastAsia="Arial Unicode MS" w:hAnsi="Times New Roman" w:cs="Times New Roman"/>
                <w:b/>
                <w:sz w:val="20"/>
                <w:szCs w:val="20"/>
                <w:lang w:eastAsia="zh-CN"/>
              </w:rPr>
              <w:t>№</w:t>
            </w:r>
            <w:r w:rsidRPr="000D1D46">
              <w:rPr>
                <w:rFonts w:ascii="Times New Roman" w:eastAsia="Calibri" w:hAnsi="Times New Roman" w:cs="Times New Roman"/>
                <w:b/>
                <w:sz w:val="20"/>
                <w:szCs w:val="20"/>
                <w:lang w:eastAsia="zh-CN"/>
              </w:rPr>
              <w:t xml:space="preserve"> </w:t>
            </w:r>
            <w:r w:rsidRPr="000D1D46">
              <w:rPr>
                <w:rFonts w:ascii="Times New Roman" w:eastAsia="Arial Unicode MS" w:hAnsi="Times New Roman" w:cs="Times New Roman"/>
                <w:b/>
                <w:sz w:val="20"/>
                <w:szCs w:val="20"/>
                <w:lang w:eastAsia="zh-CN"/>
              </w:rPr>
              <w:t>закупки в Единой информационной системы в сфере закупок</w:t>
            </w:r>
          </w:p>
        </w:tc>
        <w:tc>
          <w:tcPr>
            <w:tcW w:w="2820" w:type="pct"/>
            <w:tcBorders>
              <w:top w:val="single" w:sz="4" w:space="0" w:color="000000"/>
              <w:left w:val="single" w:sz="4" w:space="0" w:color="000000"/>
              <w:bottom w:val="single" w:sz="4" w:space="0" w:color="000000"/>
              <w:right w:val="single" w:sz="4" w:space="0" w:color="000000"/>
            </w:tcBorders>
            <w:shd w:val="clear" w:color="auto" w:fill="auto"/>
          </w:tcPr>
          <w:p w14:paraId="16341235" w14:textId="77777777" w:rsidR="000D1D46" w:rsidRPr="000D1D46" w:rsidRDefault="000D1D46" w:rsidP="000D1D46">
            <w:pPr>
              <w:suppressAutoHyphens/>
              <w:spacing w:after="0" w:line="240" w:lineRule="auto"/>
              <w:jc w:val="center"/>
              <w:rPr>
                <w:rFonts w:ascii="Times New Roman" w:eastAsia="Arial Unicode MS" w:hAnsi="Times New Roman" w:cs="Times New Roman"/>
                <w:bCs/>
                <w:i/>
                <w:iCs/>
                <w:color w:val="0070C0"/>
                <w:sz w:val="20"/>
                <w:szCs w:val="20"/>
                <w:lang w:eastAsia="zh-CN"/>
              </w:rPr>
            </w:pPr>
            <w:r w:rsidRPr="000D1D46">
              <w:rPr>
                <w:rFonts w:ascii="Times New Roman" w:eastAsia="Arial Unicode MS" w:hAnsi="Times New Roman" w:cs="Times New Roman"/>
                <w:bCs/>
                <w:i/>
                <w:iCs/>
                <w:color w:val="000000" w:themeColor="text1"/>
                <w:sz w:val="20"/>
                <w:szCs w:val="20"/>
                <w:lang w:eastAsia="zh-CN"/>
              </w:rPr>
              <w:t>№</w:t>
            </w:r>
            <w:r w:rsidRPr="000D1D46">
              <w:rPr>
                <w:rFonts w:ascii="Times New Roman" w:eastAsia="Calibri" w:hAnsi="Times New Roman" w:cs="Times New Roman"/>
                <w:bCs/>
                <w:i/>
                <w:iCs/>
                <w:color w:val="000000" w:themeColor="text1"/>
                <w:sz w:val="20"/>
                <w:szCs w:val="20"/>
                <w:lang w:eastAsia="zh-CN"/>
              </w:rPr>
              <w:t xml:space="preserve"> </w:t>
            </w:r>
            <w:r w:rsidRPr="000D1D46">
              <w:rPr>
                <w:rFonts w:ascii="Times New Roman" w:eastAsia="Arial Unicode MS" w:hAnsi="Times New Roman" w:cs="Times New Roman"/>
                <w:bCs/>
                <w:i/>
                <w:iCs/>
                <w:color w:val="000000" w:themeColor="text1"/>
                <w:sz w:val="20"/>
                <w:szCs w:val="20"/>
                <w:lang w:eastAsia="zh-CN"/>
              </w:rPr>
              <w:t>_____________</w:t>
            </w:r>
          </w:p>
        </w:tc>
      </w:tr>
      <w:tr w:rsidR="000D1D46" w:rsidRPr="000D1D46" w14:paraId="5818F648" w14:textId="77777777" w:rsidTr="006A3147">
        <w:trPr>
          <w:trHeight w:val="424"/>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ED95CDE" w14:textId="77777777" w:rsidR="000D1D46" w:rsidRPr="000D1D46" w:rsidRDefault="000D1D46" w:rsidP="000D1D46">
            <w:pPr>
              <w:widowControl w:val="0"/>
              <w:suppressAutoHyphens/>
              <w:spacing w:after="0" w:line="240" w:lineRule="auto"/>
              <w:ind w:firstLine="567"/>
              <w:jc w:val="both"/>
              <w:rPr>
                <w:rFonts w:ascii="Times New Roman" w:eastAsia="Times New Roman" w:hAnsi="Times New Roman" w:cs="Times New Roman"/>
                <w:iCs/>
                <w:sz w:val="20"/>
                <w:szCs w:val="20"/>
              </w:rPr>
            </w:pPr>
            <w:r w:rsidRPr="000D1D46">
              <w:rPr>
                <w:rFonts w:ascii="Times New Roman" w:eastAsia="Times New Roman" w:hAnsi="Times New Roman" w:cs="Times New Roman"/>
                <w:iCs/>
                <w:sz w:val="20"/>
                <w:szCs w:val="20"/>
              </w:rPr>
              <w:t xml:space="preserve">Изучив извещение о закупке </w:t>
            </w:r>
            <w:r w:rsidRPr="000D1D46">
              <w:rPr>
                <w:rFonts w:ascii="Times New Roman" w:eastAsia="Times New Roman" w:hAnsi="Times New Roman" w:cs="Times New Roman"/>
                <w:sz w:val="20"/>
                <w:szCs w:val="20"/>
              </w:rPr>
              <w:t xml:space="preserve">(включая все изменения и разъяснения к ней) </w:t>
            </w:r>
            <w:r w:rsidRPr="000D1D46">
              <w:rPr>
                <w:rFonts w:ascii="Times New Roman" w:eastAsia="Times New Roman" w:hAnsi="Times New Roman" w:cs="Times New Roman"/>
                <w:iCs/>
                <w:sz w:val="20"/>
                <w:szCs w:val="20"/>
              </w:rPr>
              <w:t>и </w:t>
            </w:r>
            <w:r w:rsidRPr="000D1D46">
              <w:rPr>
                <w:rFonts w:ascii="Times New Roman" w:eastAsia="Times New Roman" w:hAnsi="Times New Roman" w:cs="Times New Roman"/>
                <w:sz w:val="20"/>
                <w:szCs w:val="20"/>
              </w:rPr>
              <w:t xml:space="preserve">безоговорочно </w:t>
            </w:r>
            <w:r w:rsidRPr="000D1D46">
              <w:rPr>
                <w:rFonts w:ascii="Times New Roman" w:eastAsia="Times New Roman" w:hAnsi="Times New Roman" w:cs="Times New Roman"/>
                <w:iCs/>
                <w:sz w:val="20"/>
                <w:szCs w:val="20"/>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 мы, являясь участником процедуры закупки направляем настоящее предложение. </w:t>
            </w:r>
          </w:p>
          <w:p w14:paraId="03CC7D9B" w14:textId="77777777" w:rsidR="000D1D46" w:rsidRPr="000D1D46" w:rsidRDefault="000D1D46" w:rsidP="000D1D46">
            <w:pPr>
              <w:widowControl w:val="0"/>
              <w:suppressAutoHyphens/>
              <w:spacing w:after="0" w:line="240" w:lineRule="auto"/>
              <w:ind w:firstLine="567"/>
              <w:jc w:val="both"/>
              <w:rPr>
                <w:rFonts w:ascii="Times New Roman" w:eastAsia="Times New Roman" w:hAnsi="Times New Roman" w:cs="Times New Roman"/>
                <w:iCs/>
                <w:sz w:val="20"/>
                <w:szCs w:val="20"/>
              </w:rPr>
            </w:pPr>
            <w:r w:rsidRPr="000D1D46">
              <w:rPr>
                <w:rFonts w:ascii="Times New Roman" w:eastAsia="Times New Roman" w:hAnsi="Times New Roman" w:cs="Times New Roman"/>
                <w:iCs/>
                <w:sz w:val="20"/>
                <w:szCs w:val="20"/>
              </w:rPr>
              <w:t>Мы подтверждаем свое согласие участвовать в вышеуказанной закупке на условиях, установленных извещением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извещения о закупке, со всеми приложениями к нему.</w:t>
            </w:r>
          </w:p>
          <w:p w14:paraId="56FB4553" w14:textId="77777777" w:rsidR="000D1D46" w:rsidRPr="000D1D46" w:rsidRDefault="000D1D46" w:rsidP="000D1D46">
            <w:pPr>
              <w:widowControl w:val="0"/>
              <w:suppressAutoHyphens/>
              <w:spacing w:after="0" w:line="240" w:lineRule="auto"/>
              <w:ind w:firstLine="567"/>
              <w:jc w:val="both"/>
              <w:rPr>
                <w:rFonts w:ascii="Times New Roman" w:eastAsia="Times New Roman" w:hAnsi="Times New Roman" w:cs="Times New Roman"/>
                <w:sz w:val="20"/>
                <w:szCs w:val="20"/>
              </w:rPr>
            </w:pPr>
            <w:r w:rsidRPr="000D1D46">
              <w:rPr>
                <w:rFonts w:ascii="Times New Roman" w:eastAsia="Times New Roman" w:hAnsi="Times New Roman" w:cs="Times New Roman"/>
                <w:iCs/>
                <w:sz w:val="20"/>
                <w:szCs w:val="20"/>
              </w:rPr>
              <w:t xml:space="preserve">В случае признания нас победителем закупки, а также в случае принятия заказчиком решения о заключении с нами договора как </w:t>
            </w:r>
            <w:r w:rsidRPr="000D1D46">
              <w:rPr>
                <w:rFonts w:ascii="Times New Roman" w:eastAsia="Times New Roman" w:hAnsi="Times New Roman" w:cs="Times New Roman"/>
                <w:sz w:val="20"/>
                <w:szCs w:val="20"/>
              </w:rPr>
              <w:t xml:space="preserve">с единственным участником закупки </w:t>
            </w:r>
            <w:r w:rsidRPr="000D1D46">
              <w:rPr>
                <w:rFonts w:ascii="Times New Roman" w:eastAsia="Times New Roman" w:hAnsi="Times New Roman" w:cs="Times New Roman"/>
                <w:iCs/>
                <w:sz w:val="20"/>
                <w:szCs w:val="20"/>
              </w:rPr>
              <w:t>мы берем на себя обязательства подписать со своей стороны договор в соответствии с требованиями документации (извещении) о закупке и условиями нашей заявки.</w:t>
            </w:r>
          </w:p>
          <w:p w14:paraId="009F6CD4" w14:textId="77777777" w:rsidR="000D1D46" w:rsidRPr="000D1D46" w:rsidRDefault="000D1D46" w:rsidP="000D1D46">
            <w:pPr>
              <w:widowControl w:val="0"/>
              <w:suppressAutoHyphens/>
              <w:spacing w:after="0" w:line="240" w:lineRule="auto"/>
              <w:ind w:firstLine="567"/>
              <w:jc w:val="both"/>
              <w:rPr>
                <w:rFonts w:ascii="Times New Roman" w:eastAsia="Times New Roman" w:hAnsi="Times New Roman" w:cs="Times New Roman"/>
                <w:iCs/>
                <w:sz w:val="20"/>
                <w:szCs w:val="20"/>
              </w:rPr>
            </w:pPr>
            <w:r w:rsidRPr="000D1D46">
              <w:rPr>
                <w:rFonts w:ascii="Times New Roman" w:eastAsia="Times New Roman" w:hAnsi="Times New Roman" w:cs="Times New Roman"/>
                <w:iCs/>
                <w:sz w:val="20"/>
                <w:szCs w:val="20"/>
              </w:rPr>
              <w:t>Подтверждаем, что несем ответственность за представление недостоверных сведений о стране происхождения товара (производителе товара), принадлежности лиц, оказываемых услуг, выполняющих работы, указанных в настоящем предложении.</w:t>
            </w:r>
          </w:p>
          <w:p w14:paraId="7F1EB52A" w14:textId="77777777" w:rsidR="000D1D46" w:rsidRPr="000D1D46" w:rsidRDefault="000D1D46" w:rsidP="000D1D46">
            <w:pPr>
              <w:suppressAutoHyphens/>
              <w:spacing w:after="0" w:line="240" w:lineRule="auto"/>
              <w:ind w:firstLine="567"/>
              <w:jc w:val="both"/>
              <w:rPr>
                <w:rFonts w:ascii="Times New Roman" w:eastAsia="Arial Unicode MS" w:hAnsi="Times New Roman" w:cs="Times New Roman"/>
                <w:bCs/>
                <w:i/>
                <w:iCs/>
                <w:color w:val="000000" w:themeColor="text1"/>
                <w:sz w:val="20"/>
                <w:szCs w:val="20"/>
                <w:lang w:eastAsia="zh-CN"/>
              </w:rPr>
            </w:pPr>
            <w:r w:rsidRPr="000D1D46">
              <w:rPr>
                <w:rFonts w:ascii="Times New Roman" w:eastAsia="Times New Roman" w:hAnsi="Times New Roman" w:cs="Times New Roman"/>
                <w:iCs/>
                <w:sz w:val="20"/>
                <w:szCs w:val="20"/>
              </w:rPr>
              <w:t>Мы обязуемся поставить товар/выполнить работы/оказать услуги с соблюдением требований и срока исполнения обязательств по договору.</w:t>
            </w:r>
          </w:p>
        </w:tc>
      </w:tr>
      <w:bookmarkEnd w:id="4"/>
    </w:tbl>
    <w:p w14:paraId="50AD0E6F" w14:textId="77777777" w:rsidR="000D1D46" w:rsidRPr="000D1D46" w:rsidRDefault="000D1D46" w:rsidP="000D1D46">
      <w:pPr>
        <w:suppressAutoHyphens/>
        <w:spacing w:after="0" w:line="240" w:lineRule="auto"/>
        <w:rPr>
          <w:rFonts w:ascii="Times New Roman" w:eastAsia="Times New Roman" w:hAnsi="Times New Roman" w:cs="Times New Roman"/>
          <w:i/>
          <w:sz w:val="18"/>
          <w:szCs w:val="18"/>
          <w:lang w:eastAsia="ru-RU"/>
        </w:rPr>
      </w:pPr>
    </w:p>
    <w:tbl>
      <w:tblPr>
        <w:tblStyle w:val="62"/>
        <w:tblW w:w="5000" w:type="pct"/>
        <w:tblLook w:val="04A0" w:firstRow="1" w:lastRow="0" w:firstColumn="1" w:lastColumn="0" w:noHBand="0" w:noVBand="1"/>
      </w:tblPr>
      <w:tblGrid>
        <w:gridCol w:w="10081"/>
      </w:tblGrid>
      <w:tr w:rsidR="000D1D46" w:rsidRPr="000D1D46" w14:paraId="620E0AF0" w14:textId="77777777" w:rsidTr="006A3147">
        <w:tc>
          <w:tcPr>
            <w:tcW w:w="5000" w:type="pct"/>
            <w:shd w:val="clear" w:color="auto" w:fill="DEEAF6" w:themeFill="accent5" w:themeFillTint="33"/>
          </w:tcPr>
          <w:p w14:paraId="1A0F8FD8" w14:textId="77777777" w:rsidR="000D1D46" w:rsidRPr="000D1D46" w:rsidRDefault="000D1D46" w:rsidP="000D1D46">
            <w:pPr>
              <w:suppressAutoHyphens/>
              <w:jc w:val="center"/>
              <w:rPr>
                <w:rFonts w:ascii="Times New Roman" w:eastAsia="Times New Roman" w:hAnsi="Times New Roman" w:cs="Times New Roman"/>
                <w:b/>
                <w:bCs/>
                <w:sz w:val="20"/>
                <w:szCs w:val="20"/>
                <w:lang w:eastAsia="zh-CN"/>
              </w:rPr>
            </w:pPr>
            <w:r w:rsidRPr="000D1D46">
              <w:rPr>
                <w:rFonts w:ascii="Times New Roman" w:eastAsia="Arial Unicode MS" w:hAnsi="Times New Roman" w:cs="Times New Roman"/>
                <w:b/>
                <w:bCs/>
                <w:sz w:val="20"/>
                <w:szCs w:val="20"/>
                <w:lang w:eastAsia="zh-CN"/>
              </w:rPr>
              <w:t>ЦЕНОВОЕ ПРЕДЛОЖЕНИЕ УЧАСТНИКА</w:t>
            </w:r>
          </w:p>
        </w:tc>
      </w:tr>
      <w:tr w:rsidR="000D1D46" w:rsidRPr="000D1D46" w14:paraId="2B4703CA" w14:textId="77777777" w:rsidTr="006A3147">
        <w:tc>
          <w:tcPr>
            <w:tcW w:w="5000" w:type="pct"/>
          </w:tcPr>
          <w:p w14:paraId="4FC67F3D" w14:textId="77777777" w:rsidR="000D1D46" w:rsidRPr="000D1D46" w:rsidRDefault="000D1D46" w:rsidP="000D1D46">
            <w:pPr>
              <w:suppressAutoHyphens/>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 xml:space="preserve">Предлагаемая цена договора составляет _________ (прописью) рублей __ копеек, в том числе НДС </w:t>
            </w:r>
            <w:r w:rsidRPr="000D1D46">
              <w:rPr>
                <w:rFonts w:ascii="Times New Roman" w:eastAsia="Times New Roman" w:hAnsi="Times New Roman" w:cs="Times New Roman"/>
                <w:i/>
                <w:iCs/>
                <w:sz w:val="20"/>
                <w:szCs w:val="20"/>
                <w:lang w:eastAsia="zh-CN"/>
              </w:rPr>
              <w:t>(указывается, если участник является плательщиком НДС)</w:t>
            </w:r>
            <w:r w:rsidRPr="000D1D46">
              <w:rPr>
                <w:rFonts w:ascii="Times New Roman" w:eastAsia="Times New Roman" w:hAnsi="Times New Roman" w:cs="Times New Roman"/>
                <w:sz w:val="20"/>
                <w:szCs w:val="20"/>
                <w:lang w:eastAsia="zh-CN"/>
              </w:rPr>
              <w:t xml:space="preserve"> по ставке ____ % - _____,___ (прописью) рублей __ копеек / без НДС </w:t>
            </w:r>
            <w:r w:rsidRPr="000D1D46">
              <w:rPr>
                <w:rFonts w:ascii="Times New Roman" w:eastAsia="Times New Roman" w:hAnsi="Times New Roman" w:cs="Times New Roman"/>
                <w:i/>
                <w:iCs/>
                <w:sz w:val="20"/>
                <w:szCs w:val="20"/>
                <w:lang w:eastAsia="zh-CN"/>
              </w:rPr>
              <w:t>(указывается, если участник не является плательщиком НДС)</w:t>
            </w:r>
            <w:r w:rsidRPr="000D1D46">
              <w:rPr>
                <w:rFonts w:ascii="Times New Roman" w:eastAsia="Times New Roman" w:hAnsi="Times New Roman" w:cs="Times New Roman"/>
                <w:sz w:val="20"/>
                <w:szCs w:val="20"/>
                <w:lang w:eastAsia="zh-CN"/>
              </w:rPr>
              <w:t>.</w:t>
            </w:r>
          </w:p>
          <w:p w14:paraId="279F748D" w14:textId="77777777" w:rsidR="000D1D46" w:rsidRPr="000D1D46" w:rsidRDefault="000D1D46" w:rsidP="000D1D46">
            <w:pPr>
              <w:suppressAutoHyphens/>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Предлагаемая цена договора является твердой и определяется на весь срок его исполнения.</w:t>
            </w:r>
          </w:p>
        </w:tc>
      </w:tr>
    </w:tbl>
    <w:p w14:paraId="5E69298F" w14:textId="77777777" w:rsidR="000D1D46" w:rsidRPr="000D1D46" w:rsidRDefault="000D1D46" w:rsidP="000D1D46">
      <w:pPr>
        <w:suppressAutoHyphens/>
        <w:spacing w:after="200" w:line="276" w:lineRule="auto"/>
        <w:rPr>
          <w:rFonts w:ascii="Calibri" w:eastAsia="Times New Roman" w:hAnsi="Calibri" w:cs="Calibri"/>
          <w:lang w:eastAsia="zh-CN"/>
        </w:rPr>
      </w:pPr>
    </w:p>
    <w:tbl>
      <w:tblPr>
        <w:tblStyle w:val="62"/>
        <w:tblW w:w="5000" w:type="pct"/>
        <w:tblLook w:val="04A0" w:firstRow="1" w:lastRow="0" w:firstColumn="1" w:lastColumn="0" w:noHBand="0" w:noVBand="1"/>
      </w:tblPr>
      <w:tblGrid>
        <w:gridCol w:w="10081"/>
      </w:tblGrid>
      <w:tr w:rsidR="000D1D46" w:rsidRPr="000D1D46" w14:paraId="68834D1A" w14:textId="77777777" w:rsidTr="006A3147">
        <w:tc>
          <w:tcPr>
            <w:tcW w:w="5000" w:type="pct"/>
            <w:shd w:val="clear" w:color="auto" w:fill="DEEAF6" w:themeFill="accent5" w:themeFillTint="33"/>
          </w:tcPr>
          <w:p w14:paraId="036C303D" w14:textId="77777777" w:rsidR="000D1D46" w:rsidRPr="000D1D46" w:rsidRDefault="000D1D46" w:rsidP="000D1D46">
            <w:pPr>
              <w:suppressAutoHyphens/>
              <w:jc w:val="center"/>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rPr>
              <w:t>СООТВЕТСТВИЕ УЧАСТНИКА ЗАКУПКИ ЕДИНЫМ ТРЕБОВАНИЯМ</w:t>
            </w:r>
          </w:p>
        </w:tc>
      </w:tr>
      <w:tr w:rsidR="000D1D46" w:rsidRPr="000D1D46" w14:paraId="647C54DF" w14:textId="77777777" w:rsidTr="006A3147">
        <w:tc>
          <w:tcPr>
            <w:tcW w:w="5000" w:type="pct"/>
          </w:tcPr>
          <w:p w14:paraId="65897071" w14:textId="64DFB8B8" w:rsidR="000D1D46" w:rsidRDefault="000D1D46" w:rsidP="000D1D46">
            <w:pPr>
              <w:widowControl w:val="0"/>
              <w:suppressAutoHyphens/>
              <w:ind w:firstLine="567"/>
              <w:jc w:val="both"/>
              <w:rPr>
                <w:rFonts w:ascii="Times New Roman" w:eastAsia="Times New Roman" w:hAnsi="Times New Roman" w:cs="Times New Roman"/>
                <w:sz w:val="20"/>
                <w:szCs w:val="20"/>
              </w:rPr>
            </w:pPr>
            <w:r w:rsidRPr="000D1D46">
              <w:rPr>
                <w:rFonts w:ascii="Times New Roman" w:eastAsia="Times New Roman" w:hAnsi="Times New Roman" w:cs="Times New Roman"/>
                <w:sz w:val="20"/>
                <w:szCs w:val="20"/>
              </w:rPr>
              <w:t xml:space="preserve">Настоящим предложением подтверждаем (декларируем) соответствие участника закупки единым требованиям, установленным к участникам закупки </w:t>
            </w:r>
            <w:proofErr w:type="gramStart"/>
            <w:r w:rsidRPr="000D1D46">
              <w:rPr>
                <w:rFonts w:ascii="Times New Roman" w:eastAsia="Times New Roman" w:hAnsi="Times New Roman" w:cs="Times New Roman"/>
                <w:sz w:val="20"/>
                <w:szCs w:val="20"/>
              </w:rPr>
              <w:t>пунктами  18</w:t>
            </w:r>
            <w:proofErr w:type="gramEnd"/>
            <w:r w:rsidRPr="000D1D46">
              <w:rPr>
                <w:rFonts w:ascii="Times New Roman" w:eastAsia="Times New Roman" w:hAnsi="Times New Roman" w:cs="Times New Roman"/>
                <w:sz w:val="20"/>
                <w:szCs w:val="20"/>
              </w:rPr>
              <w:t xml:space="preserve"> извещения о закупке</w:t>
            </w:r>
            <w:r w:rsidR="00892E85">
              <w:rPr>
                <w:rFonts w:ascii="Times New Roman" w:eastAsia="Times New Roman" w:hAnsi="Times New Roman" w:cs="Times New Roman"/>
                <w:sz w:val="20"/>
                <w:szCs w:val="20"/>
              </w:rPr>
              <w:t>:</w:t>
            </w:r>
          </w:p>
          <w:p w14:paraId="75BE5EC1" w14:textId="77777777" w:rsidR="00892E85" w:rsidRPr="003F5EC0" w:rsidRDefault="00892E85" w:rsidP="000D1D46">
            <w:pPr>
              <w:widowControl w:val="0"/>
              <w:suppressAutoHyphens/>
              <w:ind w:firstLine="567"/>
              <w:jc w:val="both"/>
              <w:rPr>
                <w:rFonts w:ascii="Times New Roman" w:eastAsia="Times New Roman" w:hAnsi="Times New Roman" w:cs="Times New Roman"/>
                <w:sz w:val="20"/>
                <w:szCs w:val="20"/>
              </w:rPr>
            </w:pPr>
          </w:p>
          <w:p w14:paraId="45EAB1C9" w14:textId="77777777" w:rsidR="003F5EC0" w:rsidRPr="003F5EC0" w:rsidRDefault="003F5EC0" w:rsidP="003F5EC0">
            <w:pPr>
              <w:tabs>
                <w:tab w:val="left" w:pos="8931"/>
              </w:tabs>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а) непроведение ликвидации участника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57B347A8"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 xml:space="preserve">б) </w:t>
            </w:r>
            <w:proofErr w:type="spellStart"/>
            <w:r w:rsidRPr="003F5EC0">
              <w:rPr>
                <w:rFonts w:ascii="Times New Roman" w:eastAsia="Times New Roman" w:hAnsi="Times New Roman" w:cs="Times New Roman"/>
                <w:sz w:val="20"/>
                <w:szCs w:val="20"/>
                <w:shd w:val="clear" w:color="auto" w:fill="FFFFFF"/>
                <w:lang w:eastAsia="ru-RU"/>
              </w:rPr>
              <w:t>неприостановление</w:t>
            </w:r>
            <w:proofErr w:type="spellEnd"/>
            <w:r w:rsidRPr="003F5EC0">
              <w:rPr>
                <w:rFonts w:ascii="Times New Roman" w:eastAsia="Times New Roman" w:hAnsi="Times New Roman" w:cs="Times New Roman"/>
                <w:sz w:val="20"/>
                <w:szCs w:val="20"/>
                <w:shd w:val="clear" w:color="auto" w:fill="FFFFFF"/>
                <w:lang w:eastAsia="ru-RU"/>
              </w:rPr>
              <w:t xml:space="preserve"> деятельности участника закупки в порядке, установленном Кодексом Российской Федерации об административных правонарушениях;</w:t>
            </w:r>
          </w:p>
          <w:p w14:paraId="13D0D77E"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28">
              <w:r w:rsidRPr="003F5EC0">
                <w:rPr>
                  <w:rFonts w:ascii="Times New Roman" w:eastAsia="Times New Roman" w:hAnsi="Times New Roman" w:cs="Times New Roman"/>
                  <w:sz w:val="20"/>
                  <w:szCs w:val="20"/>
                  <w:u w:val="single"/>
                  <w:shd w:val="clear" w:color="auto" w:fill="FFFFFF"/>
                  <w:lang w:eastAsia="ru-RU"/>
                </w:rPr>
                <w:t>законодательством</w:t>
              </w:r>
            </w:hyperlink>
            <w:r w:rsidRPr="003F5EC0">
              <w:rPr>
                <w:rFonts w:ascii="Times New Roman" w:eastAsia="Times New Roman" w:hAnsi="Times New Roman" w:cs="Times New Roman"/>
                <w:sz w:val="20"/>
                <w:szCs w:val="20"/>
                <w:shd w:val="clear" w:color="auto" w:fill="FFFFFF"/>
                <w:lang w:eastAsia="ru-RU"/>
              </w:rPr>
              <w:t>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9">
              <w:r w:rsidRPr="003F5EC0">
                <w:rPr>
                  <w:rFonts w:ascii="Times New Roman" w:eastAsia="Times New Roman" w:hAnsi="Times New Roman" w:cs="Times New Roman"/>
                  <w:sz w:val="20"/>
                  <w:szCs w:val="20"/>
                  <w:u w:val="single"/>
                  <w:shd w:val="clear" w:color="auto" w:fill="FFFFFF"/>
                  <w:lang w:eastAsia="ru-RU"/>
                </w:rPr>
                <w:t>законодательством</w:t>
              </w:r>
            </w:hyperlink>
            <w:r w:rsidRPr="003F5EC0">
              <w:rPr>
                <w:rFonts w:ascii="Times New Roman" w:eastAsia="Times New Roman" w:hAnsi="Times New Roman" w:cs="Times New Roman"/>
                <w:sz w:val="20"/>
                <w:szCs w:val="20"/>
                <w:shd w:val="clear" w:color="auto" w:fill="FFFFFF"/>
                <w:lang w:eastAsia="ru-RU"/>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w:t>
            </w:r>
            <w:r w:rsidRPr="003F5EC0">
              <w:rPr>
                <w:rFonts w:ascii="Times New Roman" w:eastAsia="Times New Roman" w:hAnsi="Times New Roman" w:cs="Times New Roman"/>
                <w:sz w:val="20"/>
                <w:szCs w:val="20"/>
                <w:shd w:val="clear" w:color="auto" w:fill="FFFFFF"/>
                <w:lang w:eastAsia="ru-RU"/>
              </w:rPr>
              <w:lastRenderedPageBreak/>
              <w:t>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4DE7BFFC"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г)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w:t>
            </w:r>
            <w:hyperlink r:id="rId30">
              <w:r w:rsidRPr="003F5EC0">
                <w:rPr>
                  <w:rFonts w:ascii="Times New Roman" w:eastAsia="Times New Roman" w:hAnsi="Times New Roman" w:cs="Times New Roman"/>
                  <w:sz w:val="20"/>
                  <w:szCs w:val="20"/>
                  <w:u w:val="single"/>
                  <w:shd w:val="clear" w:color="auto" w:fill="FFFFFF"/>
                  <w:lang w:eastAsia="ru-RU"/>
                </w:rPr>
                <w:t>статьями 289</w:t>
              </w:r>
            </w:hyperlink>
            <w:r w:rsidRPr="003F5EC0">
              <w:rPr>
                <w:rFonts w:ascii="Times New Roman" w:eastAsia="Times New Roman" w:hAnsi="Times New Roman" w:cs="Times New Roman"/>
                <w:sz w:val="20"/>
                <w:szCs w:val="20"/>
                <w:shd w:val="clear" w:color="auto" w:fill="FFFFFF"/>
                <w:lang w:eastAsia="ru-RU"/>
              </w:rPr>
              <w:t>, </w:t>
            </w:r>
            <w:hyperlink r:id="rId31">
              <w:r w:rsidRPr="003F5EC0">
                <w:rPr>
                  <w:rFonts w:ascii="Times New Roman" w:eastAsia="Times New Roman" w:hAnsi="Times New Roman" w:cs="Times New Roman"/>
                  <w:sz w:val="20"/>
                  <w:szCs w:val="20"/>
                  <w:u w:val="single"/>
                  <w:shd w:val="clear" w:color="auto" w:fill="FFFFFF"/>
                  <w:lang w:eastAsia="ru-RU"/>
                </w:rPr>
                <w:t>290</w:t>
              </w:r>
            </w:hyperlink>
            <w:r w:rsidRPr="003F5EC0">
              <w:rPr>
                <w:rFonts w:ascii="Times New Roman" w:eastAsia="Times New Roman" w:hAnsi="Times New Roman" w:cs="Times New Roman"/>
                <w:sz w:val="20"/>
                <w:szCs w:val="20"/>
                <w:shd w:val="clear" w:color="auto" w:fill="FFFFFF"/>
                <w:lang w:eastAsia="ru-RU"/>
              </w:rPr>
              <w:t>, </w:t>
            </w:r>
            <w:hyperlink r:id="rId32">
              <w:r w:rsidRPr="003F5EC0">
                <w:rPr>
                  <w:rFonts w:ascii="Times New Roman" w:eastAsia="Times New Roman" w:hAnsi="Times New Roman" w:cs="Times New Roman"/>
                  <w:sz w:val="20"/>
                  <w:szCs w:val="20"/>
                  <w:u w:val="single"/>
                  <w:shd w:val="clear" w:color="auto" w:fill="FFFFFF"/>
                  <w:lang w:eastAsia="ru-RU"/>
                </w:rPr>
                <w:t>291</w:t>
              </w:r>
            </w:hyperlink>
            <w:r w:rsidRPr="003F5EC0">
              <w:rPr>
                <w:rFonts w:ascii="Times New Roman" w:eastAsia="Times New Roman" w:hAnsi="Times New Roman" w:cs="Times New Roman"/>
                <w:sz w:val="20"/>
                <w:szCs w:val="20"/>
                <w:shd w:val="clear" w:color="auto" w:fill="FFFFFF"/>
                <w:lang w:eastAsia="ru-RU"/>
              </w:rPr>
              <w:t>, </w:t>
            </w:r>
            <w:hyperlink r:id="rId33">
              <w:r w:rsidRPr="003F5EC0">
                <w:rPr>
                  <w:rFonts w:ascii="Times New Roman" w:eastAsia="Times New Roman" w:hAnsi="Times New Roman" w:cs="Times New Roman"/>
                  <w:sz w:val="20"/>
                  <w:szCs w:val="20"/>
                  <w:u w:val="single"/>
                  <w:shd w:val="clear" w:color="auto" w:fill="FFFFFF"/>
                  <w:lang w:eastAsia="ru-RU"/>
                </w:rPr>
                <w:t>291.1</w:t>
              </w:r>
            </w:hyperlink>
            <w:r w:rsidRPr="003F5EC0">
              <w:rPr>
                <w:rFonts w:ascii="Times New Roman" w:eastAsia="Times New Roman" w:hAnsi="Times New Roman" w:cs="Times New Roman"/>
                <w:sz w:val="20"/>
                <w:szCs w:val="20"/>
                <w:shd w:val="clear" w:color="auto" w:fill="FFFFFF"/>
                <w:lang w:eastAsia="ru-RU"/>
              </w:rPr>
              <w:t>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4EBCFDC3"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д) 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w:t>
            </w:r>
            <w:hyperlink r:id="rId34">
              <w:r w:rsidRPr="003F5EC0">
                <w:rPr>
                  <w:rFonts w:ascii="Times New Roman" w:eastAsia="Times New Roman" w:hAnsi="Times New Roman" w:cs="Times New Roman"/>
                  <w:sz w:val="20"/>
                  <w:szCs w:val="20"/>
                  <w:u w:val="single"/>
                  <w:shd w:val="clear" w:color="auto" w:fill="FFFFFF"/>
                  <w:lang w:eastAsia="ru-RU"/>
                </w:rPr>
                <w:t>статьей 19.28</w:t>
              </w:r>
            </w:hyperlink>
            <w:r w:rsidRPr="003F5EC0">
              <w:rPr>
                <w:rFonts w:ascii="Times New Roman" w:eastAsia="Times New Roman" w:hAnsi="Times New Roman" w:cs="Times New Roman"/>
                <w:sz w:val="20"/>
                <w:szCs w:val="20"/>
                <w:shd w:val="clear" w:color="auto" w:fill="FFFFFF"/>
                <w:lang w:eastAsia="ru-RU"/>
              </w:rPr>
              <w:t> Кодекса Российской Федерации об административных правонарушениях;</w:t>
            </w:r>
          </w:p>
          <w:p w14:paraId="43600C2A"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е) соответствие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w:t>
            </w:r>
          </w:p>
          <w:p w14:paraId="56BF776E"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0A559E71"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1031E073" w14:textId="690F6054" w:rsidR="00892E85" w:rsidRPr="000D1D46" w:rsidRDefault="003F5EC0" w:rsidP="003F5EC0">
            <w:pPr>
              <w:ind w:firstLine="709"/>
              <w:jc w:val="both"/>
              <w:rPr>
                <w:rFonts w:ascii="Times New Roman" w:eastAsia="Times New Roman" w:hAnsi="Times New Roman" w:cs="Times New Roman"/>
                <w:sz w:val="20"/>
                <w:szCs w:val="20"/>
                <w:lang w:eastAsia="ru-RU"/>
              </w:rPr>
            </w:pPr>
            <w:r w:rsidRPr="003F5EC0">
              <w:rPr>
                <w:rFonts w:ascii="Times New Roman" w:eastAsia="Times New Roman" w:hAnsi="Times New Roman" w:cs="Times New Roman"/>
                <w:sz w:val="20"/>
                <w:szCs w:val="20"/>
                <w:lang w:eastAsia="ru-RU"/>
              </w:rPr>
              <w:t xml:space="preserve">и) сведения об участнике закупки отсутствуют в реестрах недобросовестных поставщиков, ведение которых предусмотрено Законом </w:t>
            </w:r>
            <w:r w:rsidRPr="003F5EC0">
              <w:rPr>
                <w:rFonts w:ascii="Times New Roman" w:eastAsia="Segoe UI Symbol" w:hAnsi="Times New Roman" w:cs="Times New Roman"/>
                <w:sz w:val="20"/>
                <w:szCs w:val="20"/>
                <w:lang w:eastAsia="ru-RU"/>
              </w:rPr>
              <w:t>№</w:t>
            </w:r>
            <w:r w:rsidRPr="003F5EC0">
              <w:rPr>
                <w:rFonts w:ascii="Times New Roman" w:eastAsia="Times New Roman" w:hAnsi="Times New Roman" w:cs="Times New Roman"/>
                <w:sz w:val="20"/>
                <w:szCs w:val="20"/>
                <w:lang w:eastAsia="ru-RU"/>
              </w:rPr>
              <w:t xml:space="preserve"> 223-ФЗ и Законом </w:t>
            </w:r>
            <w:r w:rsidRPr="003F5EC0">
              <w:rPr>
                <w:rFonts w:ascii="Times New Roman" w:eastAsia="Segoe UI Symbol" w:hAnsi="Times New Roman" w:cs="Times New Roman"/>
                <w:sz w:val="20"/>
                <w:szCs w:val="20"/>
                <w:lang w:eastAsia="ru-RU"/>
              </w:rPr>
              <w:t>№</w:t>
            </w:r>
            <w:r w:rsidRPr="003F5EC0">
              <w:rPr>
                <w:rFonts w:ascii="Times New Roman" w:eastAsia="Times New Roman" w:hAnsi="Times New Roman" w:cs="Times New Roman"/>
                <w:sz w:val="20"/>
                <w:szCs w:val="20"/>
                <w:lang w:eastAsia="ru-RU"/>
              </w:rPr>
              <w:t> 44-ФЗ.</w:t>
            </w:r>
          </w:p>
        </w:tc>
      </w:tr>
    </w:tbl>
    <w:p w14:paraId="10297724" w14:textId="77777777" w:rsidR="00381B29" w:rsidRPr="000D1D46" w:rsidRDefault="00381B29" w:rsidP="000D1D46">
      <w:pPr>
        <w:suppressAutoHyphens/>
        <w:spacing w:after="200" w:line="276" w:lineRule="auto"/>
        <w:rPr>
          <w:rFonts w:ascii="Calibri" w:eastAsia="Times New Roman" w:hAnsi="Calibri" w:cs="Calibri"/>
          <w:lang w:eastAsia="zh-C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
        <w:gridCol w:w="3724"/>
        <w:gridCol w:w="5791"/>
      </w:tblGrid>
      <w:tr w:rsidR="000D1D46" w:rsidRPr="000D1D46" w14:paraId="40740F14" w14:textId="77777777" w:rsidTr="006A3147">
        <w:tc>
          <w:tcPr>
            <w:tcW w:w="5000" w:type="pct"/>
            <w:gridSpan w:val="3"/>
            <w:shd w:val="clear" w:color="auto" w:fill="DEEAF6" w:themeFill="accent5" w:themeFillTint="33"/>
            <w:vAlign w:val="center"/>
          </w:tcPr>
          <w:p w14:paraId="3711C9B6" w14:textId="77777777" w:rsidR="000D1D46" w:rsidRPr="000D1D46" w:rsidRDefault="000D1D46" w:rsidP="000D1D46">
            <w:pPr>
              <w:suppressAutoHyphens/>
              <w:autoSpaceDE w:val="0"/>
              <w:autoSpaceDN w:val="0"/>
              <w:adjustRightInd w:val="0"/>
              <w:spacing w:after="0" w:line="240" w:lineRule="auto"/>
              <w:contextualSpacing/>
              <w:jc w:val="center"/>
              <w:rPr>
                <w:rFonts w:ascii="Times New Roman" w:eastAsia="Times New Roman" w:hAnsi="Times New Roman" w:cs="Times New Roman"/>
                <w:i/>
                <w:color w:val="A6A6A6" w:themeColor="background1" w:themeShade="A6"/>
                <w:sz w:val="20"/>
                <w:szCs w:val="20"/>
                <w:lang w:eastAsia="zh-CN"/>
              </w:rPr>
            </w:pPr>
            <w:bookmarkStart w:id="5" w:name="OLE_LINK2"/>
            <w:r w:rsidRPr="000D1D46">
              <w:rPr>
                <w:rFonts w:ascii="Times New Roman" w:eastAsia="Times New Roman" w:hAnsi="Times New Roman" w:cs="Times New Roman"/>
                <w:b/>
                <w:bCs/>
                <w:iCs/>
                <w:sz w:val="20"/>
                <w:szCs w:val="20"/>
                <w:lang w:eastAsia="zh-CN"/>
              </w:rPr>
              <w:t>АНКЕТА УЧАСТНИКА ЗАКУПКИ</w:t>
            </w:r>
            <w:bookmarkEnd w:id="5"/>
          </w:p>
        </w:tc>
      </w:tr>
      <w:tr w:rsidR="000D1D46" w:rsidRPr="000D1D46" w14:paraId="7BAF65F8" w14:textId="77777777" w:rsidTr="006A3147">
        <w:tc>
          <w:tcPr>
            <w:tcW w:w="271" w:type="pct"/>
            <w:vAlign w:val="center"/>
          </w:tcPr>
          <w:p w14:paraId="3F734270"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w:t>
            </w:r>
          </w:p>
        </w:tc>
        <w:tc>
          <w:tcPr>
            <w:tcW w:w="1852" w:type="pct"/>
            <w:vAlign w:val="center"/>
          </w:tcPr>
          <w:p w14:paraId="43C8AA2A"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Наименование участника закупки: полное, сокращённое (при наличии) фирменное (при наличии) наименование юридического лица в соответствии со сведениями Единого и государственного реестра юридических лиц; Фамилия, Имя, Отчество физического лица</w:t>
            </w:r>
          </w:p>
        </w:tc>
        <w:tc>
          <w:tcPr>
            <w:tcW w:w="2877" w:type="pct"/>
            <w:vAlign w:val="center"/>
          </w:tcPr>
          <w:p w14:paraId="0434E12E"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Указывается полное наименование Участника, включая его организационно-правовую форму</w:t>
            </w:r>
          </w:p>
        </w:tc>
      </w:tr>
      <w:tr w:rsidR="000D1D46" w:rsidRPr="000D1D46" w14:paraId="441E4C47" w14:textId="77777777" w:rsidTr="006A3147">
        <w:tc>
          <w:tcPr>
            <w:tcW w:w="271" w:type="pct"/>
            <w:vAlign w:val="center"/>
          </w:tcPr>
          <w:p w14:paraId="12E7C725"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2.</w:t>
            </w:r>
          </w:p>
        </w:tc>
        <w:tc>
          <w:tcPr>
            <w:tcW w:w="1852" w:type="pct"/>
            <w:vAlign w:val="center"/>
          </w:tcPr>
          <w:p w14:paraId="60CF8738"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Место нахождения (для юридического лица), место жительства (для физического лица):</w:t>
            </w:r>
          </w:p>
        </w:tc>
        <w:tc>
          <w:tcPr>
            <w:tcW w:w="2877" w:type="pct"/>
            <w:vAlign w:val="center"/>
          </w:tcPr>
          <w:p w14:paraId="148352B4"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При формировании информации о месте нахождения или месте жительства (места пребывания) участника закупки, указываются следующие сведения:</w:t>
            </w:r>
          </w:p>
          <w:p w14:paraId="0D087153"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наименование субъекта Российской Федерации в соответствии с федеративным устройством Российской Федерации, определённым статьёй 65 Конституции Российской Федерации;</w:t>
            </w:r>
          </w:p>
          <w:p w14:paraId="17F03DE5"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 почтовый индекс места нахождения участника закупки, </w:t>
            </w:r>
          </w:p>
          <w:p w14:paraId="76832B44"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 тип населённого пункта, наименование населённого пункта, </w:t>
            </w:r>
          </w:p>
          <w:p w14:paraId="211FCEEF"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тип и наименование элемента планировочной структуры (квартал, микрорайон, иные) (при наличии);</w:t>
            </w:r>
          </w:p>
          <w:p w14:paraId="5C526AC8"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тип и наименование объекта улично-дорожной сети (улица, проспект, шоссе, переулок, проезд, набережная, площадь, иные) (при наличии);</w:t>
            </w:r>
          </w:p>
          <w:p w14:paraId="60D77131"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 тип и цифровое или буквенно-цифровое обозначение объекта адресации (дом, владение, иные, в том числе корпус, строение, квартира, офис) (при наличии); </w:t>
            </w:r>
          </w:p>
        </w:tc>
      </w:tr>
      <w:tr w:rsidR="000D1D46" w:rsidRPr="000D1D46" w14:paraId="538DB39F" w14:textId="77777777" w:rsidTr="006A3147">
        <w:tc>
          <w:tcPr>
            <w:tcW w:w="271" w:type="pct"/>
            <w:vAlign w:val="center"/>
          </w:tcPr>
          <w:p w14:paraId="596113B6"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3.</w:t>
            </w:r>
          </w:p>
        </w:tc>
        <w:tc>
          <w:tcPr>
            <w:tcW w:w="1852" w:type="pct"/>
            <w:vAlign w:val="center"/>
          </w:tcPr>
          <w:p w14:paraId="7C3E17BD"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Почтовый адрес (для юридического лица)</w:t>
            </w:r>
          </w:p>
        </w:tc>
        <w:tc>
          <w:tcPr>
            <w:tcW w:w="2877" w:type="pct"/>
            <w:vAlign w:val="center"/>
          </w:tcPr>
          <w:p w14:paraId="752199B4"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При формировании информации о почтовом адресе, указываются сведения аналогично пункту 2. </w:t>
            </w:r>
          </w:p>
          <w:p w14:paraId="25128BE6"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Данная информация указывается при отличии от адреса местонахождения участника.</w:t>
            </w:r>
          </w:p>
        </w:tc>
      </w:tr>
      <w:tr w:rsidR="000D1D46" w:rsidRPr="000D1D46" w14:paraId="2BD3E655" w14:textId="77777777" w:rsidTr="006A3147">
        <w:tc>
          <w:tcPr>
            <w:tcW w:w="271" w:type="pct"/>
            <w:vAlign w:val="center"/>
          </w:tcPr>
          <w:p w14:paraId="7E30B605"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4.</w:t>
            </w:r>
          </w:p>
        </w:tc>
        <w:tc>
          <w:tcPr>
            <w:tcW w:w="1852" w:type="pct"/>
            <w:vAlign w:val="center"/>
          </w:tcPr>
          <w:p w14:paraId="2DC3E729"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Контактный телефон:</w:t>
            </w:r>
          </w:p>
        </w:tc>
        <w:tc>
          <w:tcPr>
            <w:tcW w:w="2877" w:type="pct"/>
            <w:vAlign w:val="center"/>
          </w:tcPr>
          <w:p w14:paraId="4F87E7C9"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Номера телефона и факса должны быть указаны с географическим кодом ABC или негеографическим кодом DEF (для мобильных телефонов), кода страны (для иностранных участников) и дополнительного внутреннего номера (при наличии).</w:t>
            </w:r>
          </w:p>
        </w:tc>
      </w:tr>
      <w:tr w:rsidR="000D1D46" w:rsidRPr="000D1D46" w14:paraId="0D405C3B" w14:textId="77777777" w:rsidTr="006A3147">
        <w:tc>
          <w:tcPr>
            <w:tcW w:w="271" w:type="pct"/>
            <w:vAlign w:val="center"/>
          </w:tcPr>
          <w:p w14:paraId="7B381C53"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lastRenderedPageBreak/>
              <w:t>5.</w:t>
            </w:r>
          </w:p>
        </w:tc>
        <w:tc>
          <w:tcPr>
            <w:tcW w:w="1852" w:type="pct"/>
            <w:vAlign w:val="center"/>
          </w:tcPr>
          <w:p w14:paraId="32A38700"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Факс (при наличии):</w:t>
            </w:r>
          </w:p>
        </w:tc>
        <w:tc>
          <w:tcPr>
            <w:tcW w:w="2877" w:type="pct"/>
            <w:vAlign w:val="center"/>
          </w:tcPr>
          <w:p w14:paraId="467EE5BD"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56D0D6EC" w14:textId="77777777" w:rsidTr="006A3147">
        <w:tc>
          <w:tcPr>
            <w:tcW w:w="271" w:type="pct"/>
            <w:vAlign w:val="center"/>
          </w:tcPr>
          <w:p w14:paraId="791EEB5E"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6.</w:t>
            </w:r>
          </w:p>
        </w:tc>
        <w:tc>
          <w:tcPr>
            <w:tcW w:w="1852" w:type="pct"/>
            <w:vAlign w:val="center"/>
          </w:tcPr>
          <w:p w14:paraId="32386E3C"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Адрес электронной почты (</w:t>
            </w:r>
            <w:r w:rsidRPr="000D1D46">
              <w:rPr>
                <w:rFonts w:ascii="Times New Roman" w:eastAsia="Times New Roman" w:hAnsi="Times New Roman" w:cs="Times New Roman"/>
                <w:b/>
                <w:bCs/>
                <w:sz w:val="20"/>
                <w:szCs w:val="20"/>
                <w:lang w:val="en-US" w:eastAsia="zh-CN"/>
              </w:rPr>
              <w:t>e</w:t>
            </w:r>
            <w:r w:rsidRPr="000D1D46">
              <w:rPr>
                <w:rFonts w:ascii="Times New Roman" w:eastAsia="Times New Roman" w:hAnsi="Times New Roman" w:cs="Times New Roman"/>
                <w:b/>
                <w:bCs/>
                <w:sz w:val="20"/>
                <w:szCs w:val="20"/>
                <w:lang w:eastAsia="zh-CN"/>
              </w:rPr>
              <w:t>-</w:t>
            </w:r>
            <w:r w:rsidRPr="000D1D46">
              <w:rPr>
                <w:rFonts w:ascii="Times New Roman" w:eastAsia="Times New Roman" w:hAnsi="Times New Roman" w:cs="Times New Roman"/>
                <w:b/>
                <w:bCs/>
                <w:sz w:val="20"/>
                <w:szCs w:val="20"/>
                <w:lang w:val="en-US" w:eastAsia="zh-CN"/>
              </w:rPr>
              <w:t>mail</w:t>
            </w:r>
            <w:r w:rsidRPr="000D1D46">
              <w:rPr>
                <w:rFonts w:ascii="Times New Roman" w:eastAsia="Times New Roman" w:hAnsi="Times New Roman" w:cs="Times New Roman"/>
                <w:b/>
                <w:bCs/>
                <w:sz w:val="20"/>
                <w:szCs w:val="20"/>
                <w:lang w:eastAsia="zh-CN"/>
              </w:rPr>
              <w:t>) участника закупки</w:t>
            </w:r>
          </w:p>
        </w:tc>
        <w:tc>
          <w:tcPr>
            <w:tcW w:w="2877" w:type="pct"/>
            <w:vAlign w:val="center"/>
          </w:tcPr>
          <w:p w14:paraId="39E9BBA7" w14:textId="77FC8E53"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75BE4F5C" w14:textId="77777777" w:rsidTr="006A3147">
        <w:tc>
          <w:tcPr>
            <w:tcW w:w="271" w:type="pct"/>
            <w:vAlign w:val="center"/>
          </w:tcPr>
          <w:p w14:paraId="24D21319"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7.</w:t>
            </w:r>
          </w:p>
        </w:tc>
        <w:tc>
          <w:tcPr>
            <w:tcW w:w="1852" w:type="pct"/>
            <w:vAlign w:val="center"/>
          </w:tcPr>
          <w:p w14:paraId="2A33671F"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Идентификационный номер налогоплательщика участника закупки и/или код налогоплательщика в стране регистрации или его аналог для иностранных участников закупки</w:t>
            </w:r>
          </w:p>
        </w:tc>
        <w:tc>
          <w:tcPr>
            <w:tcW w:w="2877" w:type="pct"/>
            <w:vAlign w:val="center"/>
          </w:tcPr>
          <w:p w14:paraId="1107DD37"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Идентификационный номер налогоплательщика (далее ИНН) участника закупки в соответствии со свидетельством о постановке на учёт в налоговом органе. При отсутствии ИНН у физического лица в данной строке обязательно указывается информация «ИНН отсутствует».</w:t>
            </w:r>
          </w:p>
        </w:tc>
      </w:tr>
      <w:tr w:rsidR="000D1D46" w:rsidRPr="000D1D46" w14:paraId="72D83D0E" w14:textId="77777777" w:rsidTr="006A3147">
        <w:tc>
          <w:tcPr>
            <w:tcW w:w="271" w:type="pct"/>
            <w:vAlign w:val="center"/>
          </w:tcPr>
          <w:p w14:paraId="20F76819"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8.</w:t>
            </w:r>
          </w:p>
        </w:tc>
        <w:tc>
          <w:tcPr>
            <w:tcW w:w="1852" w:type="pct"/>
            <w:vAlign w:val="center"/>
          </w:tcPr>
          <w:p w14:paraId="4E613B4E"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Код причины постановки (КПП) на учёт в налоговом органе (только для российских юридических лиц)</w:t>
            </w:r>
          </w:p>
        </w:tc>
        <w:tc>
          <w:tcPr>
            <w:tcW w:w="2877" w:type="pct"/>
            <w:vAlign w:val="center"/>
          </w:tcPr>
          <w:p w14:paraId="032D1055"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2EBAB807" w14:textId="77777777" w:rsidTr="006A3147">
        <w:tc>
          <w:tcPr>
            <w:tcW w:w="271" w:type="pct"/>
            <w:vAlign w:val="center"/>
          </w:tcPr>
          <w:p w14:paraId="6CAB3A6C"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9.</w:t>
            </w:r>
          </w:p>
        </w:tc>
        <w:tc>
          <w:tcPr>
            <w:tcW w:w="1852" w:type="pct"/>
            <w:vAlign w:val="center"/>
          </w:tcPr>
          <w:p w14:paraId="7FED2735"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ОГРН (для юридического лица) или ОГРНИП (для индивидуального предпринимателя) участника закупки</w:t>
            </w:r>
          </w:p>
        </w:tc>
        <w:tc>
          <w:tcPr>
            <w:tcW w:w="2877" w:type="pct"/>
            <w:vAlign w:val="center"/>
          </w:tcPr>
          <w:p w14:paraId="480624B3"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3701D066" w14:textId="77777777" w:rsidTr="006A3147">
        <w:tc>
          <w:tcPr>
            <w:tcW w:w="271" w:type="pct"/>
            <w:vAlign w:val="center"/>
          </w:tcPr>
          <w:p w14:paraId="4C32A595"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10.</w:t>
            </w:r>
          </w:p>
        </w:tc>
        <w:tc>
          <w:tcPr>
            <w:tcW w:w="1852" w:type="pct"/>
            <w:vAlign w:val="center"/>
          </w:tcPr>
          <w:p w14:paraId="4E071214"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Код ОКПО участника (только для юридических лиц)</w:t>
            </w:r>
          </w:p>
        </w:tc>
        <w:tc>
          <w:tcPr>
            <w:tcW w:w="2877" w:type="pct"/>
            <w:vAlign w:val="center"/>
          </w:tcPr>
          <w:p w14:paraId="004D7804"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Указывается код по Общероссийскому классификатору предприятий и организаций (ОКПО), установленный участнику закупки.</w:t>
            </w:r>
          </w:p>
        </w:tc>
      </w:tr>
      <w:tr w:rsidR="000D1D46" w:rsidRPr="000D1D46" w14:paraId="4D64DEE8" w14:textId="77777777" w:rsidTr="006A3147">
        <w:tc>
          <w:tcPr>
            <w:tcW w:w="271" w:type="pct"/>
            <w:vAlign w:val="center"/>
          </w:tcPr>
          <w:p w14:paraId="5BA4B391"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b/>
                <w:sz w:val="20"/>
                <w:szCs w:val="20"/>
                <w:lang w:eastAsia="zh-CN"/>
              </w:rPr>
            </w:pPr>
            <w:r w:rsidRPr="000D1D46">
              <w:rPr>
                <w:rFonts w:ascii="Times New Roman" w:eastAsia="Times New Roman" w:hAnsi="Times New Roman" w:cs="Times New Roman"/>
                <w:b/>
                <w:sz w:val="20"/>
                <w:szCs w:val="20"/>
                <w:lang w:eastAsia="zh-CN"/>
              </w:rPr>
              <w:t>11.</w:t>
            </w:r>
          </w:p>
        </w:tc>
        <w:tc>
          <w:tcPr>
            <w:tcW w:w="1852" w:type="pct"/>
            <w:vAlign w:val="center"/>
          </w:tcPr>
          <w:p w14:paraId="5889BA16"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Банковские реквизиты:</w:t>
            </w:r>
          </w:p>
        </w:tc>
        <w:tc>
          <w:tcPr>
            <w:tcW w:w="2877" w:type="pct"/>
            <w:vAlign w:val="center"/>
          </w:tcPr>
          <w:p w14:paraId="36B4B3DC"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В разделе банковские реквизиты указываются сведения необходимые и достаточные для перечисления денежных средств участнику закупки, а именно: наименование и адрес банка, расчётный счёт участника в банке, БИК, корр. счёт, контактные телефоны банка, прочие банковские реквизиты.</w:t>
            </w:r>
          </w:p>
        </w:tc>
      </w:tr>
      <w:tr w:rsidR="000D1D46" w:rsidRPr="000D1D46" w14:paraId="4444B728" w14:textId="77777777" w:rsidTr="006A3147">
        <w:tc>
          <w:tcPr>
            <w:tcW w:w="271" w:type="pct"/>
            <w:vAlign w:val="center"/>
          </w:tcPr>
          <w:p w14:paraId="31C837E8"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11.1</w:t>
            </w:r>
          </w:p>
        </w:tc>
        <w:tc>
          <w:tcPr>
            <w:tcW w:w="1852" w:type="pct"/>
            <w:vAlign w:val="center"/>
          </w:tcPr>
          <w:p w14:paraId="6915A003"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Наименование обслуживающего банка</w:t>
            </w:r>
          </w:p>
        </w:tc>
        <w:tc>
          <w:tcPr>
            <w:tcW w:w="2877" w:type="pct"/>
            <w:vAlign w:val="center"/>
          </w:tcPr>
          <w:p w14:paraId="7DA88008"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7B348AAF" w14:textId="77777777" w:rsidTr="006A3147">
        <w:tc>
          <w:tcPr>
            <w:tcW w:w="271" w:type="pct"/>
            <w:vAlign w:val="center"/>
          </w:tcPr>
          <w:p w14:paraId="1B3343F0"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11.2</w:t>
            </w:r>
          </w:p>
        </w:tc>
        <w:tc>
          <w:tcPr>
            <w:tcW w:w="1852" w:type="pct"/>
            <w:vAlign w:val="center"/>
          </w:tcPr>
          <w:p w14:paraId="18C20FD4"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Расчетный счет</w:t>
            </w:r>
          </w:p>
        </w:tc>
        <w:tc>
          <w:tcPr>
            <w:tcW w:w="2877" w:type="pct"/>
            <w:vAlign w:val="center"/>
          </w:tcPr>
          <w:p w14:paraId="67E5EFFC"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5A0998EE" w14:textId="77777777" w:rsidTr="006A3147">
        <w:tc>
          <w:tcPr>
            <w:tcW w:w="271" w:type="pct"/>
            <w:vAlign w:val="center"/>
          </w:tcPr>
          <w:p w14:paraId="29B94A3F"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11.3</w:t>
            </w:r>
          </w:p>
        </w:tc>
        <w:tc>
          <w:tcPr>
            <w:tcW w:w="1852" w:type="pct"/>
            <w:vAlign w:val="center"/>
          </w:tcPr>
          <w:p w14:paraId="4462114D"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Корреспондентский счет</w:t>
            </w:r>
          </w:p>
        </w:tc>
        <w:tc>
          <w:tcPr>
            <w:tcW w:w="2877" w:type="pct"/>
            <w:vAlign w:val="center"/>
          </w:tcPr>
          <w:p w14:paraId="013E9C94"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02CD1727" w14:textId="77777777" w:rsidTr="006A3147">
        <w:tc>
          <w:tcPr>
            <w:tcW w:w="271" w:type="pct"/>
            <w:vAlign w:val="center"/>
          </w:tcPr>
          <w:p w14:paraId="3D3CC106"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11.4</w:t>
            </w:r>
          </w:p>
        </w:tc>
        <w:tc>
          <w:tcPr>
            <w:tcW w:w="1852" w:type="pct"/>
            <w:vAlign w:val="center"/>
          </w:tcPr>
          <w:p w14:paraId="5EC5CAF6"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БИК</w:t>
            </w:r>
          </w:p>
        </w:tc>
        <w:tc>
          <w:tcPr>
            <w:tcW w:w="2877" w:type="pct"/>
            <w:vAlign w:val="center"/>
          </w:tcPr>
          <w:p w14:paraId="650819A7"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138F0BC9" w14:textId="77777777" w:rsidTr="006A3147">
        <w:tc>
          <w:tcPr>
            <w:tcW w:w="271" w:type="pct"/>
            <w:vAlign w:val="center"/>
          </w:tcPr>
          <w:p w14:paraId="10FDF3D6"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12.</w:t>
            </w:r>
          </w:p>
        </w:tc>
        <w:tc>
          <w:tcPr>
            <w:tcW w:w="1852" w:type="pct"/>
            <w:vAlign w:val="center"/>
          </w:tcPr>
          <w:p w14:paraId="798002DA"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ФИО и должность руководителя участника закупки (директор, президент…)</w:t>
            </w:r>
          </w:p>
        </w:tc>
        <w:tc>
          <w:tcPr>
            <w:tcW w:w="2877" w:type="pct"/>
            <w:vAlign w:val="center"/>
          </w:tcPr>
          <w:p w14:paraId="3EFA592F"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Юридические лица указывают должность и фамилию, имя, отчество руководителя участника закупки.  </w:t>
            </w:r>
          </w:p>
          <w:p w14:paraId="253C40CF"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Индивидуальные предприниматели и физические лица пропускают данный раздел. </w:t>
            </w:r>
          </w:p>
        </w:tc>
      </w:tr>
      <w:tr w:rsidR="000D1D46" w:rsidRPr="000D1D46" w14:paraId="5C717608" w14:textId="77777777" w:rsidTr="006A3147">
        <w:tc>
          <w:tcPr>
            <w:tcW w:w="271" w:type="pct"/>
            <w:vAlign w:val="center"/>
          </w:tcPr>
          <w:p w14:paraId="71C3D58A"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13.</w:t>
            </w:r>
          </w:p>
        </w:tc>
        <w:tc>
          <w:tcPr>
            <w:tcW w:w="1852" w:type="pct"/>
            <w:vAlign w:val="center"/>
          </w:tcPr>
          <w:p w14:paraId="00E3FFD4"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Основание полномочий руководителя (Устав, Положение, Решение учредителей и т.д.)</w:t>
            </w:r>
          </w:p>
        </w:tc>
        <w:tc>
          <w:tcPr>
            <w:tcW w:w="2877" w:type="pct"/>
            <w:vAlign w:val="center"/>
          </w:tcPr>
          <w:p w14:paraId="45DA22AF"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Юридические лица должны приложить документ, определяющие его полномочия (Устав, Решение учредителей, Приказ и т.д.).</w:t>
            </w:r>
          </w:p>
        </w:tc>
      </w:tr>
      <w:tr w:rsidR="000D1D46" w:rsidRPr="000D1D46" w14:paraId="0110F6B3" w14:textId="77777777" w:rsidTr="006A3147">
        <w:tc>
          <w:tcPr>
            <w:tcW w:w="271" w:type="pct"/>
            <w:vAlign w:val="center"/>
          </w:tcPr>
          <w:p w14:paraId="07C9E9C6"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14.</w:t>
            </w:r>
          </w:p>
        </w:tc>
        <w:tc>
          <w:tcPr>
            <w:tcW w:w="1852" w:type="pct"/>
            <w:vAlign w:val="center"/>
          </w:tcPr>
          <w:p w14:paraId="681A14BD"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ФИО и должность лица, который будет подписывать договор от имени участника закупки (указывается, если договор будет подписывать не руководитель участника закупки)</w:t>
            </w:r>
          </w:p>
        </w:tc>
        <w:tc>
          <w:tcPr>
            <w:tcW w:w="2877" w:type="pct"/>
            <w:vAlign w:val="center"/>
          </w:tcPr>
          <w:p w14:paraId="4B9A7F42"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В случае если договор будет подписывать не руководитель участника закупки, то участник закупки должен указать должность, ФИО (полностью) и документ, определяющие его полномочия (Устав, Положение, Доверенность и т.д.).</w:t>
            </w:r>
          </w:p>
        </w:tc>
      </w:tr>
      <w:tr w:rsidR="000D1D46" w:rsidRPr="000D1D46" w14:paraId="755EBD41" w14:textId="77777777" w:rsidTr="006A3147">
        <w:tc>
          <w:tcPr>
            <w:tcW w:w="271" w:type="pct"/>
            <w:vAlign w:val="center"/>
          </w:tcPr>
          <w:p w14:paraId="02D4DDD7"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15.</w:t>
            </w:r>
          </w:p>
        </w:tc>
        <w:tc>
          <w:tcPr>
            <w:tcW w:w="1852" w:type="pct"/>
            <w:vAlign w:val="center"/>
          </w:tcPr>
          <w:p w14:paraId="3B4F260C"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Основание полномочий лица, подписывающего договор (Устав, Положение, Доверенность № ___ от ____ 200_ г. и т.д.)</w:t>
            </w:r>
          </w:p>
        </w:tc>
        <w:tc>
          <w:tcPr>
            <w:tcW w:w="2877" w:type="pct"/>
            <w:vAlign w:val="center"/>
          </w:tcPr>
          <w:p w14:paraId="66736E63"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00FD4A6B" w14:textId="77777777" w:rsidTr="006A3147">
        <w:tc>
          <w:tcPr>
            <w:tcW w:w="271" w:type="pct"/>
            <w:vAlign w:val="center"/>
          </w:tcPr>
          <w:p w14:paraId="4E8F5907"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16.</w:t>
            </w:r>
          </w:p>
        </w:tc>
        <w:tc>
          <w:tcPr>
            <w:tcW w:w="1852" w:type="pct"/>
            <w:vAlign w:val="center"/>
          </w:tcPr>
          <w:p w14:paraId="6C574977"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 xml:space="preserve">Является ли организация налогоплательщиком НДС </w:t>
            </w:r>
          </w:p>
        </w:tc>
        <w:tc>
          <w:tcPr>
            <w:tcW w:w="2877" w:type="pct"/>
            <w:vAlign w:val="center"/>
          </w:tcPr>
          <w:p w14:paraId="6BAA57F5"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0805CCF2" w14:textId="77777777" w:rsidTr="006A3147">
        <w:tc>
          <w:tcPr>
            <w:tcW w:w="271" w:type="pct"/>
            <w:vAlign w:val="center"/>
          </w:tcPr>
          <w:p w14:paraId="101C9A74"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17.</w:t>
            </w:r>
          </w:p>
        </w:tc>
        <w:tc>
          <w:tcPr>
            <w:tcW w:w="1852" w:type="pct"/>
            <w:vAlign w:val="center"/>
          </w:tcPr>
          <w:p w14:paraId="345E14BB"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ФИО, должность, телефон и электронный адрес контактного лица для получения дополнительной информации</w:t>
            </w:r>
          </w:p>
        </w:tc>
        <w:tc>
          <w:tcPr>
            <w:tcW w:w="2877" w:type="pct"/>
            <w:vAlign w:val="center"/>
          </w:tcPr>
          <w:p w14:paraId="184E1EF1"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Контактное лицо для оперативного обмена информацией по заключению договора. В данном разделе необходимо ФИО, должность, телефон и электронный адрес контактного лица.</w:t>
            </w:r>
          </w:p>
        </w:tc>
      </w:tr>
    </w:tbl>
    <w:p w14:paraId="0DCD125E" w14:textId="45979EBB" w:rsidR="00381B29" w:rsidRDefault="00381B29" w:rsidP="000D1D46">
      <w:pPr>
        <w:rPr>
          <w:rFonts w:ascii="Calibri" w:eastAsia="Calibri" w:hAnsi="Calibri" w:cs="Calibri"/>
          <w:b/>
          <w:bCs/>
          <w:sz w:val="18"/>
          <w:szCs w:val="18"/>
          <w:lang w:eastAsia="zh-CN"/>
        </w:rPr>
      </w:pPr>
    </w:p>
    <w:p w14:paraId="64B13DAE" w14:textId="7E981C91" w:rsidR="00273B0F" w:rsidRDefault="00273B0F" w:rsidP="000D1D46">
      <w:pPr>
        <w:rPr>
          <w:rFonts w:ascii="Calibri" w:eastAsia="Calibri" w:hAnsi="Calibri" w:cs="Calibri"/>
          <w:b/>
          <w:bCs/>
          <w:sz w:val="18"/>
          <w:szCs w:val="18"/>
          <w:lang w:eastAsia="zh-CN"/>
        </w:rPr>
      </w:pPr>
    </w:p>
    <w:p w14:paraId="2C8CD725" w14:textId="322672A5" w:rsidR="00273B0F" w:rsidRDefault="00273B0F" w:rsidP="000D1D46">
      <w:pPr>
        <w:rPr>
          <w:rFonts w:ascii="Calibri" w:eastAsia="Calibri" w:hAnsi="Calibri" w:cs="Calibri"/>
          <w:b/>
          <w:bCs/>
          <w:sz w:val="18"/>
          <w:szCs w:val="18"/>
          <w:lang w:eastAsia="zh-CN"/>
        </w:rPr>
      </w:pPr>
    </w:p>
    <w:p w14:paraId="0808F35E" w14:textId="5A6D254E" w:rsidR="00273B0F" w:rsidRDefault="00273B0F" w:rsidP="000D1D46">
      <w:pPr>
        <w:rPr>
          <w:rFonts w:ascii="Calibri" w:eastAsia="Calibri" w:hAnsi="Calibri" w:cs="Calibri"/>
          <w:b/>
          <w:bCs/>
          <w:sz w:val="18"/>
          <w:szCs w:val="18"/>
          <w:lang w:eastAsia="zh-CN"/>
        </w:rPr>
      </w:pPr>
    </w:p>
    <w:p w14:paraId="283CF81B" w14:textId="4606E452" w:rsidR="00273B0F" w:rsidRDefault="00273B0F" w:rsidP="000D1D46">
      <w:pPr>
        <w:rPr>
          <w:rFonts w:ascii="Calibri" w:eastAsia="Calibri" w:hAnsi="Calibri" w:cs="Calibri"/>
          <w:b/>
          <w:bCs/>
          <w:sz w:val="18"/>
          <w:szCs w:val="18"/>
          <w:lang w:eastAsia="zh-CN"/>
        </w:rPr>
      </w:pPr>
    </w:p>
    <w:p w14:paraId="117206B1" w14:textId="5E77732A" w:rsidR="00273B0F" w:rsidRDefault="00273B0F" w:rsidP="000D1D46">
      <w:pPr>
        <w:rPr>
          <w:rFonts w:ascii="Calibri" w:eastAsia="Calibri" w:hAnsi="Calibri" w:cs="Calibri"/>
          <w:b/>
          <w:bCs/>
          <w:sz w:val="18"/>
          <w:szCs w:val="18"/>
          <w:lang w:eastAsia="zh-CN"/>
        </w:rPr>
      </w:pPr>
    </w:p>
    <w:p w14:paraId="2789FB4F" w14:textId="737AD27F" w:rsidR="00273B0F" w:rsidRDefault="00273B0F" w:rsidP="000D1D46">
      <w:pPr>
        <w:rPr>
          <w:rFonts w:ascii="Calibri" w:eastAsia="Calibri" w:hAnsi="Calibri" w:cs="Calibri"/>
          <w:b/>
          <w:bCs/>
          <w:sz w:val="18"/>
          <w:szCs w:val="18"/>
          <w:lang w:eastAsia="zh-CN"/>
        </w:rPr>
      </w:pPr>
    </w:p>
    <w:p w14:paraId="49EA594F" w14:textId="3E70F940" w:rsidR="00273B0F" w:rsidRDefault="00273B0F" w:rsidP="000D1D46">
      <w:pPr>
        <w:rPr>
          <w:rFonts w:ascii="Calibri" w:eastAsia="Calibri" w:hAnsi="Calibri" w:cs="Calibri"/>
          <w:b/>
          <w:bCs/>
          <w:sz w:val="18"/>
          <w:szCs w:val="18"/>
          <w:lang w:eastAsia="zh-CN"/>
        </w:rPr>
      </w:pPr>
    </w:p>
    <w:p w14:paraId="0D666861" w14:textId="77777777" w:rsidR="00B26611" w:rsidRPr="00B26611" w:rsidRDefault="00B26611" w:rsidP="00B26611">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r w:rsidRPr="00B26611">
        <w:rPr>
          <w:rFonts w:ascii="Times New Roman" w:eastAsia="Calibri" w:hAnsi="Times New Roman" w:cs="Times New Roman"/>
          <w:b/>
          <w:bCs/>
          <w:color w:val="000000"/>
          <w:sz w:val="20"/>
          <w:szCs w:val="20"/>
          <w:lang w:eastAsia="zh-CN"/>
        </w:rPr>
        <w:lastRenderedPageBreak/>
        <w:t>Предлагаем поставить товар в соответствии с условиями извещения о закупке</w:t>
      </w:r>
      <w:r w:rsidRPr="00B26611">
        <w:rPr>
          <w:rFonts w:ascii="Times New Roman" w:eastAsia="Calibri" w:hAnsi="Times New Roman" w:cs="Times New Roman"/>
          <w:b/>
          <w:bCs/>
          <w:color w:val="000000"/>
          <w:sz w:val="20"/>
          <w:szCs w:val="20"/>
          <w:vertAlign w:val="superscript"/>
          <w:lang w:eastAsia="zh-CN"/>
        </w:rPr>
        <w:footnoteReference w:id="3"/>
      </w:r>
      <w:r w:rsidRPr="00B26611">
        <w:rPr>
          <w:rFonts w:ascii="Times New Roman" w:eastAsia="Calibri" w:hAnsi="Times New Roman" w:cs="Times New Roman"/>
          <w:b/>
          <w:bCs/>
          <w:color w:val="000000"/>
          <w:sz w:val="20"/>
          <w:szCs w:val="20"/>
          <w:lang w:eastAsia="zh-CN"/>
        </w:rPr>
        <w:t>:</w:t>
      </w:r>
    </w:p>
    <w:p w14:paraId="2CBF0311" w14:textId="77777777" w:rsidR="00B26611" w:rsidRPr="00B26611" w:rsidRDefault="00B26611" w:rsidP="00B26611">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tbl>
      <w:tblPr>
        <w:tblW w:w="5000" w:type="pct"/>
        <w:jc w:val="center"/>
        <w:tblLook w:val="0000" w:firstRow="0" w:lastRow="0" w:firstColumn="0" w:lastColumn="0" w:noHBand="0" w:noVBand="0"/>
      </w:tblPr>
      <w:tblGrid>
        <w:gridCol w:w="503"/>
        <w:gridCol w:w="1555"/>
        <w:gridCol w:w="1982"/>
        <w:gridCol w:w="1851"/>
        <w:gridCol w:w="1031"/>
        <w:gridCol w:w="598"/>
        <w:gridCol w:w="640"/>
        <w:gridCol w:w="1017"/>
        <w:gridCol w:w="904"/>
      </w:tblGrid>
      <w:tr w:rsidR="00B26611" w:rsidRPr="00B26611" w14:paraId="70F689F7" w14:textId="77777777" w:rsidTr="0005012C">
        <w:trPr>
          <w:trHeight w:val="281"/>
          <w:jc w:val="center"/>
        </w:trPr>
        <w:tc>
          <w:tcPr>
            <w:tcW w:w="236"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6E57500"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 п/п</w:t>
            </w:r>
          </w:p>
        </w:tc>
        <w:tc>
          <w:tcPr>
            <w:tcW w:w="67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BC641F7"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Наименование товара</w:t>
            </w:r>
          </w:p>
        </w:tc>
        <w:tc>
          <w:tcPr>
            <w:tcW w:w="1414"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FDD66B7" w14:textId="77777777" w:rsidR="00B26611" w:rsidRPr="00B26611" w:rsidRDefault="00B26611" w:rsidP="00B26611">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sz w:val="20"/>
                <w:szCs w:val="20"/>
                <w:lang w:eastAsia="zh-CN"/>
              </w:rPr>
            </w:pPr>
            <w:r w:rsidRPr="00B26611">
              <w:rPr>
                <w:rFonts w:ascii="Times New Roman" w:eastAsia="NSimSun" w:hAnsi="Times New Roman" w:cs="Times New Roman"/>
                <w:b/>
                <w:bCs/>
                <w:color w:val="000000"/>
                <w:sz w:val="20"/>
                <w:szCs w:val="20"/>
                <w:lang w:eastAsia="zh-CN" w:bidi="hi-IN"/>
              </w:rPr>
              <w:t>Наименование производителя товара (при наличии). Функциональные свойства, нормативные, технические, качественные характеристики товара (вид, сорт и иные показатели). Требования к размерам, упаковке, иные показатели, связанные с определением соответствия поставляемого товара потребностям заказчика. Требование к сроку годности</w:t>
            </w:r>
          </w:p>
        </w:tc>
        <w:tc>
          <w:tcPr>
            <w:tcW w:w="849"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BBA46FC" w14:textId="77777777" w:rsidR="00B26611" w:rsidRPr="00B26611" w:rsidRDefault="00B26611" w:rsidP="00B26611">
            <w:pPr>
              <w:suppressAutoHyphens/>
              <w:spacing w:after="0" w:line="240" w:lineRule="auto"/>
              <w:jc w:val="center"/>
              <w:rPr>
                <w:rFonts w:ascii="Times New Roman" w:eastAsia="Calibri" w:hAnsi="Times New Roman" w:cs="Calibri"/>
                <w:sz w:val="20"/>
                <w:szCs w:val="20"/>
                <w:lang w:eastAsia="zh-CN"/>
              </w:rPr>
            </w:pPr>
            <w:r w:rsidRPr="00B26611">
              <w:rPr>
                <w:rFonts w:ascii="Times New Roman" w:eastAsia="Calibri" w:hAnsi="Times New Roman" w:cs="Times New Roman"/>
                <w:b/>
                <w:bCs/>
                <w:sz w:val="20"/>
                <w:szCs w:val="20"/>
                <w:lang w:eastAsia="zh-CN"/>
              </w:rPr>
              <w:t>Наименование страны происхождения товара (в соответствии с Общероссийским классификатором стран мира)</w:t>
            </w:r>
          </w:p>
        </w:tc>
        <w:tc>
          <w:tcPr>
            <w:tcW w:w="45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10" w:type="dxa"/>
              <w:right w:w="10" w:type="dxa"/>
            </w:tcMar>
          </w:tcPr>
          <w:p w14:paraId="0441F67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b/>
                <w:bCs/>
                <w:iCs/>
                <w:sz w:val="20"/>
                <w:szCs w:val="20"/>
                <w:lang w:eastAsia="zh-CN"/>
              </w:rPr>
            </w:pPr>
            <w:r w:rsidRPr="00B26611">
              <w:rPr>
                <w:rFonts w:ascii="Times New Roman" w:eastAsia="Calibri" w:hAnsi="Times New Roman" w:cs="Times New Roman"/>
                <w:b/>
                <w:bCs/>
                <w:iCs/>
                <w:sz w:val="20"/>
                <w:szCs w:val="20"/>
                <w:lang w:eastAsia="zh-CN"/>
              </w:rPr>
              <w:t xml:space="preserve">Номер реестровой записи </w:t>
            </w:r>
          </w:p>
          <w:p w14:paraId="7199AAB7"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iCs/>
                <w:sz w:val="20"/>
                <w:szCs w:val="20"/>
                <w:lang w:eastAsia="zh-CN"/>
              </w:rPr>
              <w:t>(при наличии)</w:t>
            </w:r>
          </w:p>
        </w:tc>
        <w:tc>
          <w:tcPr>
            <w:tcW w:w="32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F372D1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Ед. изм.</w:t>
            </w:r>
          </w:p>
        </w:tc>
        <w:tc>
          <w:tcPr>
            <w:tcW w:w="28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72CA641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Кол-во</w:t>
            </w:r>
          </w:p>
        </w:tc>
        <w:tc>
          <w:tcPr>
            <w:tcW w:w="40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596F7750"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sz w:val="20"/>
                <w:szCs w:val="20"/>
                <w:lang w:eastAsia="zh-CN"/>
              </w:rPr>
              <w:t>Цена за единицу, руб.</w:t>
            </w:r>
          </w:p>
        </w:tc>
        <w:tc>
          <w:tcPr>
            <w:tcW w:w="363"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4411CB1"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sz w:val="20"/>
                <w:szCs w:val="20"/>
                <w:lang w:eastAsia="zh-CN"/>
              </w:rPr>
              <w:t>Сумма (итого), руб.</w:t>
            </w:r>
          </w:p>
        </w:tc>
      </w:tr>
      <w:tr w:rsidR="00B26611" w:rsidRPr="00B26611" w14:paraId="1A1B0522" w14:textId="77777777" w:rsidTr="0005012C">
        <w:trPr>
          <w:trHeight w:val="197"/>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tcPr>
          <w:p w14:paraId="3D17B680"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1</w:t>
            </w:r>
          </w:p>
        </w:tc>
        <w:tc>
          <w:tcPr>
            <w:tcW w:w="671" w:type="pct"/>
            <w:tcBorders>
              <w:top w:val="single" w:sz="4" w:space="0" w:color="000000"/>
              <w:left w:val="single" w:sz="4" w:space="0" w:color="000000"/>
              <w:bottom w:val="single" w:sz="4" w:space="0" w:color="000000"/>
              <w:right w:val="single" w:sz="4" w:space="0" w:color="000000"/>
            </w:tcBorders>
            <w:shd w:val="clear" w:color="auto" w:fill="auto"/>
          </w:tcPr>
          <w:p w14:paraId="51C12A62"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2</w:t>
            </w:r>
          </w:p>
        </w:tc>
        <w:tc>
          <w:tcPr>
            <w:tcW w:w="1414" w:type="pct"/>
            <w:tcBorders>
              <w:top w:val="single" w:sz="4" w:space="0" w:color="000000"/>
              <w:left w:val="single" w:sz="4" w:space="0" w:color="000000"/>
              <w:bottom w:val="single" w:sz="4" w:space="0" w:color="000000"/>
              <w:right w:val="single" w:sz="4" w:space="0" w:color="000000"/>
            </w:tcBorders>
            <w:shd w:val="clear" w:color="auto" w:fill="auto"/>
          </w:tcPr>
          <w:p w14:paraId="7A83E24A"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3</w:t>
            </w:r>
          </w:p>
        </w:tc>
        <w:tc>
          <w:tcPr>
            <w:tcW w:w="849" w:type="pct"/>
            <w:tcBorders>
              <w:top w:val="single" w:sz="4" w:space="0" w:color="000000"/>
              <w:left w:val="single" w:sz="4" w:space="0" w:color="000000"/>
              <w:bottom w:val="single" w:sz="4" w:space="0" w:color="000000"/>
              <w:right w:val="single" w:sz="4" w:space="0" w:color="000000"/>
            </w:tcBorders>
            <w:shd w:val="clear" w:color="auto" w:fill="auto"/>
          </w:tcPr>
          <w:p w14:paraId="308D3848"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4</w:t>
            </w:r>
          </w:p>
        </w:tc>
        <w:tc>
          <w:tcPr>
            <w:tcW w:w="455" w:type="pct"/>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14:paraId="34B4DE53"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5</w:t>
            </w:r>
          </w:p>
        </w:tc>
        <w:tc>
          <w:tcPr>
            <w:tcW w:w="325" w:type="pct"/>
            <w:tcBorders>
              <w:top w:val="single" w:sz="4" w:space="0" w:color="000000"/>
              <w:left w:val="single" w:sz="4" w:space="0" w:color="000000"/>
              <w:bottom w:val="single" w:sz="4" w:space="0" w:color="000000"/>
              <w:right w:val="single" w:sz="4" w:space="0" w:color="000000"/>
            </w:tcBorders>
            <w:shd w:val="clear" w:color="auto" w:fill="auto"/>
          </w:tcPr>
          <w:p w14:paraId="19C1EA86"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6</w:t>
            </w:r>
          </w:p>
        </w:tc>
        <w:tc>
          <w:tcPr>
            <w:tcW w:w="281" w:type="pct"/>
            <w:tcBorders>
              <w:top w:val="single" w:sz="4" w:space="0" w:color="000000"/>
              <w:left w:val="single" w:sz="4" w:space="0" w:color="000000"/>
              <w:bottom w:val="single" w:sz="4" w:space="0" w:color="000000"/>
              <w:right w:val="single" w:sz="4" w:space="0" w:color="000000"/>
            </w:tcBorders>
            <w:shd w:val="clear" w:color="auto" w:fill="auto"/>
          </w:tcPr>
          <w:p w14:paraId="3F4EDE63"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7</w:t>
            </w:r>
          </w:p>
        </w:tc>
        <w:tc>
          <w:tcPr>
            <w:tcW w:w="405" w:type="pct"/>
            <w:tcBorders>
              <w:top w:val="single" w:sz="4" w:space="0" w:color="000000"/>
              <w:left w:val="single" w:sz="4" w:space="0" w:color="000000"/>
              <w:bottom w:val="single" w:sz="4" w:space="0" w:color="000000"/>
              <w:right w:val="single" w:sz="4" w:space="0" w:color="000000"/>
            </w:tcBorders>
            <w:shd w:val="clear" w:color="auto" w:fill="auto"/>
          </w:tcPr>
          <w:p w14:paraId="4FB64F49"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8</w:t>
            </w:r>
          </w:p>
        </w:tc>
        <w:tc>
          <w:tcPr>
            <w:tcW w:w="363" w:type="pct"/>
            <w:tcBorders>
              <w:top w:val="single" w:sz="4" w:space="0" w:color="000000"/>
              <w:left w:val="single" w:sz="4" w:space="0" w:color="000000"/>
              <w:bottom w:val="single" w:sz="4" w:space="0" w:color="000000"/>
              <w:right w:val="single" w:sz="4" w:space="0" w:color="000000"/>
            </w:tcBorders>
            <w:shd w:val="clear" w:color="auto" w:fill="auto"/>
          </w:tcPr>
          <w:p w14:paraId="200C7CC3"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9</w:t>
            </w:r>
          </w:p>
        </w:tc>
      </w:tr>
      <w:tr w:rsidR="00B26611" w:rsidRPr="00B26611" w14:paraId="2C8CB7A0" w14:textId="77777777" w:rsidTr="0005012C">
        <w:trPr>
          <w:trHeight w:val="415"/>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9A096F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Calibri" w:eastAsia="Calibri" w:hAnsi="Calibri" w:cs="Calibri"/>
                <w:sz w:val="20"/>
                <w:szCs w:val="20"/>
                <w:lang w:eastAsia="zh-CN"/>
              </w:rPr>
            </w:pPr>
            <w:r w:rsidRPr="00B26611">
              <w:rPr>
                <w:rFonts w:ascii="Times New Roman" w:eastAsia="Calibri" w:hAnsi="Times New Roman" w:cs="Times New Roman"/>
                <w:sz w:val="20"/>
                <w:szCs w:val="20"/>
                <w:lang w:eastAsia="zh-CN"/>
              </w:rPr>
              <w:t>1</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40CD0CC6"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Calibri"/>
                <w:sz w:val="20"/>
                <w:szCs w:val="20"/>
                <w:lang w:eastAsia="zh-CN"/>
              </w:rPr>
            </w:pPr>
          </w:p>
        </w:tc>
        <w:tc>
          <w:tcPr>
            <w:tcW w:w="1414" w:type="pct"/>
            <w:tcBorders>
              <w:top w:val="single" w:sz="4" w:space="0" w:color="000000"/>
              <w:left w:val="single" w:sz="4" w:space="0" w:color="000000"/>
              <w:bottom w:val="single" w:sz="4" w:space="0" w:color="000000"/>
              <w:right w:val="single" w:sz="4" w:space="0" w:color="000000"/>
            </w:tcBorders>
            <w:shd w:val="clear" w:color="auto" w:fill="auto"/>
          </w:tcPr>
          <w:p w14:paraId="156FEFD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849" w:type="pct"/>
            <w:tcBorders>
              <w:top w:val="single" w:sz="4" w:space="0" w:color="000000"/>
              <w:left w:val="single" w:sz="4" w:space="0" w:color="000000"/>
              <w:bottom w:val="single" w:sz="4" w:space="0" w:color="000000"/>
              <w:right w:val="single" w:sz="4" w:space="0" w:color="000000"/>
            </w:tcBorders>
            <w:shd w:val="clear" w:color="auto" w:fill="auto"/>
          </w:tcPr>
          <w:p w14:paraId="02517BEE"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55" w:type="pct"/>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14:paraId="0B0C04FF"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25" w:type="pct"/>
            <w:tcBorders>
              <w:top w:val="single" w:sz="4" w:space="0" w:color="000000"/>
              <w:left w:val="single" w:sz="4" w:space="0" w:color="000000"/>
              <w:bottom w:val="single" w:sz="4" w:space="0" w:color="000000"/>
              <w:right w:val="single" w:sz="4" w:space="0" w:color="000000"/>
            </w:tcBorders>
            <w:shd w:val="clear" w:color="auto" w:fill="auto"/>
          </w:tcPr>
          <w:p w14:paraId="67287291"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15C023E6"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072DE315"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066D5CC5"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r>
      <w:tr w:rsidR="00B26611" w:rsidRPr="00B26611" w14:paraId="1F4830D8" w14:textId="77777777" w:rsidTr="0005012C">
        <w:trPr>
          <w:trHeight w:val="275"/>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D6D4899"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r w:rsidRPr="00B26611">
              <w:rPr>
                <w:rFonts w:ascii="Times New Roman" w:eastAsia="Calibri" w:hAnsi="Times New Roman" w:cs="Times New Roman"/>
                <w:sz w:val="20"/>
                <w:szCs w:val="20"/>
                <w:lang w:eastAsia="zh-CN"/>
              </w:rPr>
              <w:t>2</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5486D665"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Calibri"/>
                <w:sz w:val="20"/>
                <w:szCs w:val="20"/>
                <w:lang w:eastAsia="zh-CN"/>
              </w:rPr>
            </w:pPr>
          </w:p>
        </w:tc>
        <w:tc>
          <w:tcPr>
            <w:tcW w:w="1414" w:type="pct"/>
            <w:tcBorders>
              <w:top w:val="single" w:sz="4" w:space="0" w:color="000000"/>
              <w:left w:val="single" w:sz="4" w:space="0" w:color="000000"/>
              <w:bottom w:val="single" w:sz="4" w:space="0" w:color="000000"/>
              <w:right w:val="single" w:sz="4" w:space="0" w:color="000000"/>
            </w:tcBorders>
            <w:shd w:val="clear" w:color="auto" w:fill="FFFFFF"/>
          </w:tcPr>
          <w:p w14:paraId="53DBBF1A"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849" w:type="pct"/>
            <w:tcBorders>
              <w:top w:val="single" w:sz="4" w:space="0" w:color="000000"/>
              <w:left w:val="single" w:sz="4" w:space="0" w:color="000000"/>
              <w:bottom w:val="single" w:sz="4" w:space="0" w:color="000000"/>
              <w:right w:val="single" w:sz="4" w:space="0" w:color="000000"/>
            </w:tcBorders>
            <w:shd w:val="clear" w:color="auto" w:fill="FFFFFF"/>
          </w:tcPr>
          <w:p w14:paraId="303F1D31"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55" w:type="pct"/>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004FA4FD"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25" w:type="pct"/>
            <w:tcBorders>
              <w:top w:val="single" w:sz="4" w:space="0" w:color="000000"/>
              <w:left w:val="single" w:sz="4" w:space="0" w:color="000000"/>
              <w:bottom w:val="single" w:sz="4" w:space="0" w:color="000000"/>
              <w:right w:val="single" w:sz="4" w:space="0" w:color="000000"/>
            </w:tcBorders>
            <w:shd w:val="clear" w:color="auto" w:fill="FFFFFF"/>
          </w:tcPr>
          <w:p w14:paraId="0A793CA1"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6817A13D"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6D918494"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0298141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r>
    </w:tbl>
    <w:p w14:paraId="2F868A91" w14:textId="034916D4" w:rsidR="00B26611" w:rsidRPr="00B26611" w:rsidRDefault="00B26611" w:rsidP="00B26611">
      <w:pPr>
        <w:suppressAutoHyphens/>
        <w:spacing w:after="200" w:line="276" w:lineRule="auto"/>
        <w:rPr>
          <w:rFonts w:ascii="Calibri" w:eastAsia="Times New Roman" w:hAnsi="Calibri" w:cs="Calibri"/>
          <w:sz w:val="20"/>
          <w:szCs w:val="20"/>
          <w:lang w:eastAsia="zh-CN"/>
        </w:rPr>
      </w:pPr>
    </w:p>
    <w:p w14:paraId="32A92EE6" w14:textId="34D57C35" w:rsidR="00505997" w:rsidRPr="00B26611" w:rsidRDefault="00B26611" w:rsidP="00B26611">
      <w:pPr>
        <w:rPr>
          <w:rFonts w:ascii="Calibri" w:eastAsia="Times New Roman" w:hAnsi="Calibri" w:cs="Calibri"/>
          <w:sz w:val="20"/>
          <w:szCs w:val="20"/>
          <w:lang w:eastAsia="zh-CN"/>
        </w:rPr>
      </w:pPr>
      <w:r w:rsidRPr="00B26611">
        <w:rPr>
          <w:rFonts w:ascii="Calibri" w:eastAsia="Times New Roman" w:hAnsi="Calibri" w:cs="Calibri"/>
          <w:sz w:val="20"/>
          <w:szCs w:val="20"/>
          <w:lang w:eastAsia="zh-CN"/>
        </w:rPr>
        <w:br w:type="page"/>
      </w:r>
    </w:p>
    <w:tbl>
      <w:tblPr>
        <w:tblpPr w:leftFromText="180" w:rightFromText="180" w:horzAnchor="margin" w:tblpY="1410"/>
        <w:tblW w:w="99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4628"/>
        <w:gridCol w:w="1570"/>
        <w:gridCol w:w="1412"/>
        <w:gridCol w:w="1776"/>
      </w:tblGrid>
      <w:tr w:rsidR="00505997" w:rsidRPr="007116D6" w14:paraId="06220492" w14:textId="77777777" w:rsidTr="00505997">
        <w:trPr>
          <w:tblHeader/>
        </w:trPr>
        <w:tc>
          <w:tcPr>
            <w:tcW w:w="596" w:type="dxa"/>
            <w:vAlign w:val="center"/>
          </w:tcPr>
          <w:p w14:paraId="1F78F198" w14:textId="77777777" w:rsidR="00505997" w:rsidRDefault="00505997" w:rsidP="00505997">
            <w:pPr>
              <w:spacing w:after="0" w:line="276" w:lineRule="auto"/>
              <w:jc w:val="both"/>
              <w:rPr>
                <w:rFonts w:ascii="Times New Roman" w:eastAsia="Times New Roman" w:hAnsi="Times New Roman" w:cs="Times New Roman"/>
                <w:b/>
                <w:sz w:val="20"/>
                <w:szCs w:val="20"/>
              </w:rPr>
            </w:pPr>
          </w:p>
          <w:p w14:paraId="7DD904FE"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 п/п</w:t>
            </w:r>
          </w:p>
        </w:tc>
        <w:tc>
          <w:tcPr>
            <w:tcW w:w="4628" w:type="dxa"/>
            <w:vAlign w:val="center"/>
          </w:tcPr>
          <w:p w14:paraId="09A18DFF"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Наименование показателя</w:t>
            </w:r>
          </w:p>
        </w:tc>
        <w:tc>
          <w:tcPr>
            <w:tcW w:w="1570" w:type="dxa"/>
            <w:vAlign w:val="center"/>
          </w:tcPr>
          <w:p w14:paraId="15D11DB8"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Единица измерения</w:t>
            </w:r>
          </w:p>
        </w:tc>
        <w:tc>
          <w:tcPr>
            <w:tcW w:w="1412" w:type="dxa"/>
            <w:vAlign w:val="center"/>
          </w:tcPr>
          <w:p w14:paraId="126DEA86"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Данные участника</w:t>
            </w:r>
          </w:p>
        </w:tc>
        <w:tc>
          <w:tcPr>
            <w:tcW w:w="1776" w:type="dxa"/>
            <w:vAlign w:val="center"/>
          </w:tcPr>
          <w:p w14:paraId="1DCABF85"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Примечание</w:t>
            </w:r>
          </w:p>
        </w:tc>
      </w:tr>
      <w:tr w:rsidR="00505997" w:rsidRPr="007116D6" w14:paraId="39432F9B" w14:textId="77777777" w:rsidTr="00505997">
        <w:trPr>
          <w:tblHeader/>
        </w:trPr>
        <w:tc>
          <w:tcPr>
            <w:tcW w:w="596" w:type="dxa"/>
          </w:tcPr>
          <w:p w14:paraId="621611CE"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1</w:t>
            </w:r>
          </w:p>
        </w:tc>
        <w:tc>
          <w:tcPr>
            <w:tcW w:w="4628" w:type="dxa"/>
          </w:tcPr>
          <w:p w14:paraId="03B5F198"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2</w:t>
            </w:r>
          </w:p>
        </w:tc>
        <w:tc>
          <w:tcPr>
            <w:tcW w:w="1570" w:type="dxa"/>
          </w:tcPr>
          <w:p w14:paraId="7601FAF4"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3</w:t>
            </w:r>
          </w:p>
        </w:tc>
        <w:tc>
          <w:tcPr>
            <w:tcW w:w="1412" w:type="dxa"/>
          </w:tcPr>
          <w:p w14:paraId="45055F52"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4</w:t>
            </w:r>
          </w:p>
        </w:tc>
        <w:tc>
          <w:tcPr>
            <w:tcW w:w="1776" w:type="dxa"/>
          </w:tcPr>
          <w:p w14:paraId="7A26B037"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5</w:t>
            </w:r>
          </w:p>
        </w:tc>
      </w:tr>
      <w:tr w:rsidR="00505997" w:rsidRPr="007116D6" w14:paraId="6CF0ED79" w14:textId="77777777" w:rsidTr="00505997">
        <w:trPr>
          <w:trHeight w:val="489"/>
        </w:trPr>
        <w:tc>
          <w:tcPr>
            <w:tcW w:w="596" w:type="dxa"/>
          </w:tcPr>
          <w:p w14:paraId="61863070" w14:textId="77777777" w:rsidR="00505997" w:rsidRPr="007116D6" w:rsidRDefault="00505997" w:rsidP="00505997">
            <w:pPr>
              <w:spacing w:after="60" w:line="276" w:lineRule="auto"/>
              <w:jc w:val="both"/>
              <w:rPr>
                <w:rFonts w:ascii="Times New Roman" w:eastAsia="Times New Roman" w:hAnsi="Times New Roman" w:cs="Times New Roman"/>
                <w:sz w:val="20"/>
                <w:szCs w:val="20"/>
              </w:rPr>
            </w:pPr>
            <w:r w:rsidRPr="007116D6">
              <w:rPr>
                <w:rFonts w:ascii="Times New Roman" w:eastAsia="Times New Roman" w:hAnsi="Times New Roman" w:cs="Times New Roman"/>
                <w:sz w:val="20"/>
                <w:szCs w:val="20"/>
              </w:rPr>
              <w:t>1</w:t>
            </w:r>
          </w:p>
        </w:tc>
        <w:tc>
          <w:tcPr>
            <w:tcW w:w="4628" w:type="dxa"/>
          </w:tcPr>
          <w:p w14:paraId="73FD1E70" w14:textId="77777777" w:rsidR="00505997" w:rsidRPr="007116D6" w:rsidRDefault="00505997" w:rsidP="00505997">
            <w:pPr>
              <w:spacing w:after="60" w:line="276" w:lineRule="auto"/>
              <w:jc w:val="both"/>
              <w:rPr>
                <w:rFonts w:ascii="Times New Roman" w:eastAsia="Times New Roman" w:hAnsi="Times New Roman" w:cs="Times New Roman"/>
                <w:b/>
                <w:bCs/>
                <w:sz w:val="20"/>
                <w:szCs w:val="20"/>
                <w:highlight w:val="green"/>
                <w:lang w:eastAsia="ru-RU"/>
              </w:rPr>
            </w:pPr>
            <w:r w:rsidRPr="007116D6">
              <w:rPr>
                <w:rFonts w:ascii="Times New Roman" w:eastAsia="Times New Roman" w:hAnsi="Times New Roman" w:cs="Times New Roman"/>
                <w:b/>
                <w:bCs/>
                <w:sz w:val="20"/>
                <w:szCs w:val="20"/>
                <w:highlight w:val="green"/>
                <w:lang w:eastAsia="ru-RU"/>
              </w:rPr>
              <w:t>Цена договора</w:t>
            </w:r>
          </w:p>
        </w:tc>
        <w:tc>
          <w:tcPr>
            <w:tcW w:w="1570" w:type="dxa"/>
          </w:tcPr>
          <w:p w14:paraId="5085A227" w14:textId="77777777" w:rsidR="00505997" w:rsidRPr="007116D6" w:rsidRDefault="00505997" w:rsidP="00505997">
            <w:pPr>
              <w:spacing w:after="0" w:line="276" w:lineRule="auto"/>
              <w:jc w:val="both"/>
              <w:rPr>
                <w:rFonts w:ascii="Times New Roman" w:eastAsia="Times New Roman" w:hAnsi="Times New Roman" w:cs="Times New Roman"/>
                <w:sz w:val="20"/>
                <w:szCs w:val="20"/>
                <w:lang w:eastAsia="ru-RU"/>
              </w:rPr>
            </w:pPr>
            <w:r w:rsidRPr="007116D6">
              <w:rPr>
                <w:rFonts w:ascii="Times New Roman" w:eastAsia="Times New Roman" w:hAnsi="Times New Roman" w:cs="Times New Roman"/>
                <w:sz w:val="20"/>
                <w:szCs w:val="20"/>
                <w:lang w:eastAsia="ru-RU"/>
              </w:rPr>
              <w:t>Рублей</w:t>
            </w:r>
          </w:p>
        </w:tc>
        <w:tc>
          <w:tcPr>
            <w:tcW w:w="1412" w:type="dxa"/>
          </w:tcPr>
          <w:p w14:paraId="31AA8890" w14:textId="77777777" w:rsidR="00505997" w:rsidRPr="007116D6" w:rsidRDefault="00505997" w:rsidP="00505997">
            <w:pPr>
              <w:spacing w:after="60" w:line="276" w:lineRule="auto"/>
              <w:jc w:val="both"/>
              <w:rPr>
                <w:rFonts w:ascii="Times New Roman" w:eastAsia="Times New Roman" w:hAnsi="Times New Roman" w:cs="Times New Roman"/>
                <w:sz w:val="20"/>
                <w:szCs w:val="20"/>
              </w:rPr>
            </w:pPr>
          </w:p>
        </w:tc>
        <w:tc>
          <w:tcPr>
            <w:tcW w:w="1776" w:type="dxa"/>
          </w:tcPr>
          <w:p w14:paraId="7645C058" w14:textId="77777777" w:rsidR="00505997" w:rsidRPr="007116D6" w:rsidRDefault="00505997" w:rsidP="00505997">
            <w:pPr>
              <w:spacing w:after="60" w:line="276" w:lineRule="auto"/>
              <w:jc w:val="both"/>
              <w:rPr>
                <w:rFonts w:ascii="Times New Roman" w:eastAsia="Times New Roman" w:hAnsi="Times New Roman" w:cs="Times New Roman"/>
                <w:sz w:val="20"/>
                <w:szCs w:val="20"/>
              </w:rPr>
            </w:pPr>
          </w:p>
        </w:tc>
      </w:tr>
      <w:tr w:rsidR="00505997" w:rsidRPr="007116D6" w14:paraId="6CC2A175" w14:textId="77777777" w:rsidTr="00505997">
        <w:trPr>
          <w:trHeight w:val="529"/>
        </w:trPr>
        <w:tc>
          <w:tcPr>
            <w:tcW w:w="596" w:type="dxa"/>
          </w:tcPr>
          <w:p w14:paraId="71D31E62" w14:textId="77777777" w:rsidR="00505997" w:rsidRPr="007116D6" w:rsidRDefault="00505997" w:rsidP="00505997">
            <w:pPr>
              <w:spacing w:after="60" w:line="276" w:lineRule="auto"/>
              <w:jc w:val="both"/>
              <w:rPr>
                <w:rFonts w:ascii="Times New Roman" w:eastAsia="Times New Roman" w:hAnsi="Times New Roman" w:cs="Times New Roman"/>
                <w:sz w:val="20"/>
                <w:szCs w:val="20"/>
                <w:lang w:eastAsia="zh-CN"/>
              </w:rPr>
            </w:pPr>
            <w:r w:rsidRPr="007116D6">
              <w:rPr>
                <w:rFonts w:ascii="Times New Roman" w:eastAsia="Times New Roman" w:hAnsi="Times New Roman" w:cs="Times New Roman"/>
                <w:sz w:val="20"/>
                <w:szCs w:val="20"/>
                <w:lang w:eastAsia="zh-CN"/>
              </w:rPr>
              <w:t>2</w:t>
            </w:r>
          </w:p>
        </w:tc>
        <w:tc>
          <w:tcPr>
            <w:tcW w:w="4628" w:type="dxa"/>
          </w:tcPr>
          <w:p w14:paraId="4B41974D" w14:textId="77777777" w:rsidR="00505997" w:rsidRPr="007116D6" w:rsidRDefault="00505997" w:rsidP="00505997">
            <w:pPr>
              <w:spacing w:after="0" w:line="240" w:lineRule="auto"/>
              <w:jc w:val="both"/>
              <w:rPr>
                <w:rFonts w:ascii="Times New Roman" w:eastAsia="Times New Roman" w:hAnsi="Times New Roman" w:cs="Times New Roman"/>
                <w:b/>
                <w:bCs/>
                <w:sz w:val="20"/>
                <w:szCs w:val="20"/>
                <w:lang w:eastAsia="ru-RU"/>
              </w:rPr>
            </w:pPr>
            <w:r w:rsidRPr="007116D6">
              <w:rPr>
                <w:rFonts w:ascii="Times New Roman" w:eastAsia="Times New Roman" w:hAnsi="Times New Roman" w:cs="Times New Roman"/>
                <w:b/>
                <w:bCs/>
                <w:sz w:val="20"/>
                <w:szCs w:val="20"/>
                <w:lang w:eastAsia="ru-RU"/>
              </w:rPr>
              <w:t>Опыт исполнения аналогичных договоров (Максимальная цена одного договора) (</w:t>
            </w:r>
            <w:proofErr w:type="spellStart"/>
            <w:r w:rsidRPr="007116D6">
              <w:rPr>
                <w:rFonts w:ascii="Times New Roman" w:eastAsia="Times New Roman" w:hAnsi="Times New Roman" w:cs="Times New Roman"/>
                <w:b/>
                <w:bCs/>
                <w:sz w:val="20"/>
                <w:szCs w:val="20"/>
                <w:lang w:eastAsia="ru-RU"/>
              </w:rPr>
              <w:t>ПБi</w:t>
            </w:r>
            <w:proofErr w:type="spellEnd"/>
            <w:r w:rsidRPr="007116D6">
              <w:rPr>
                <w:rFonts w:ascii="Times New Roman" w:eastAsia="Times New Roman" w:hAnsi="Times New Roman" w:cs="Times New Roman"/>
                <w:b/>
                <w:bCs/>
                <w:sz w:val="20"/>
                <w:szCs w:val="20"/>
                <w:lang w:eastAsia="ru-RU"/>
              </w:rPr>
              <w:t>)</w:t>
            </w:r>
          </w:p>
        </w:tc>
        <w:tc>
          <w:tcPr>
            <w:tcW w:w="1570" w:type="dxa"/>
          </w:tcPr>
          <w:p w14:paraId="2E564EFF" w14:textId="77777777" w:rsidR="00505997" w:rsidRPr="007116D6" w:rsidRDefault="00505997" w:rsidP="00505997">
            <w:pPr>
              <w:spacing w:after="60" w:line="276" w:lineRule="auto"/>
              <w:jc w:val="both"/>
              <w:rPr>
                <w:rFonts w:ascii="Times New Roman" w:eastAsia="Times New Roman" w:hAnsi="Times New Roman" w:cs="Times New Roman"/>
                <w:sz w:val="20"/>
                <w:szCs w:val="20"/>
                <w:lang w:eastAsia="ru-RU"/>
              </w:rPr>
            </w:pPr>
            <w:r w:rsidRPr="007116D6">
              <w:rPr>
                <w:rFonts w:ascii="Times New Roman" w:eastAsia="Times New Roman" w:hAnsi="Times New Roman" w:cs="Times New Roman"/>
                <w:sz w:val="20"/>
                <w:szCs w:val="20"/>
                <w:lang w:eastAsia="ru-RU"/>
              </w:rPr>
              <w:t>Рублей</w:t>
            </w:r>
          </w:p>
        </w:tc>
        <w:tc>
          <w:tcPr>
            <w:tcW w:w="1412" w:type="dxa"/>
          </w:tcPr>
          <w:p w14:paraId="4021674D" w14:textId="77777777" w:rsidR="00505997" w:rsidRPr="007116D6" w:rsidRDefault="00505997" w:rsidP="00505997">
            <w:pPr>
              <w:spacing w:after="60" w:line="276" w:lineRule="auto"/>
              <w:jc w:val="both"/>
              <w:rPr>
                <w:rFonts w:ascii="Times New Roman" w:eastAsia="Times New Roman" w:hAnsi="Times New Roman" w:cs="Times New Roman"/>
                <w:sz w:val="20"/>
                <w:szCs w:val="20"/>
                <w:lang w:val="en-US"/>
              </w:rPr>
            </w:pPr>
          </w:p>
        </w:tc>
        <w:tc>
          <w:tcPr>
            <w:tcW w:w="1776" w:type="dxa"/>
          </w:tcPr>
          <w:p w14:paraId="5C84C691" w14:textId="77777777" w:rsidR="00505997" w:rsidRPr="007116D6" w:rsidRDefault="00505997" w:rsidP="00505997">
            <w:pPr>
              <w:spacing w:after="60" w:line="276" w:lineRule="auto"/>
              <w:jc w:val="both"/>
              <w:rPr>
                <w:rFonts w:ascii="Times New Roman" w:eastAsia="Times New Roman" w:hAnsi="Times New Roman" w:cs="Times New Roman"/>
                <w:sz w:val="20"/>
                <w:szCs w:val="20"/>
              </w:rPr>
            </w:pPr>
          </w:p>
        </w:tc>
      </w:tr>
      <w:tr w:rsidR="003F5EC0" w:rsidRPr="007116D6" w14:paraId="48562DAE" w14:textId="77777777" w:rsidTr="00505997">
        <w:trPr>
          <w:trHeight w:val="529"/>
        </w:trPr>
        <w:tc>
          <w:tcPr>
            <w:tcW w:w="596" w:type="dxa"/>
          </w:tcPr>
          <w:p w14:paraId="2F8D54E5" w14:textId="2D233DA9" w:rsidR="003F5EC0" w:rsidRPr="007116D6" w:rsidRDefault="003F5EC0" w:rsidP="00505997">
            <w:pPr>
              <w:spacing w:after="60" w:line="276" w:lineRule="auto"/>
              <w:jc w:val="both"/>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3</w:t>
            </w:r>
          </w:p>
        </w:tc>
        <w:tc>
          <w:tcPr>
            <w:tcW w:w="4628" w:type="dxa"/>
          </w:tcPr>
          <w:p w14:paraId="7C39F750" w14:textId="77777777" w:rsidR="003F5EC0" w:rsidRPr="003F5EC0" w:rsidRDefault="003F5EC0" w:rsidP="003F5EC0">
            <w:pPr>
              <w:widowControl w:val="0"/>
              <w:spacing w:after="0" w:line="240" w:lineRule="auto"/>
              <w:ind w:right="147"/>
              <w:jc w:val="both"/>
              <w:rPr>
                <w:rFonts w:ascii="Times New Roman" w:eastAsia="Times New Roman" w:hAnsi="Times New Roman" w:cs="Times New Roman"/>
                <w:lang w:eastAsia="ru-RU"/>
              </w:rPr>
            </w:pPr>
            <w:r w:rsidRPr="003F5EC0">
              <w:rPr>
                <w:rFonts w:ascii="Times New Roman" w:eastAsia="Times New Roman" w:hAnsi="Times New Roman" w:cs="Times New Roman"/>
                <w:lang w:eastAsia="ru-RU"/>
              </w:rPr>
              <w:t>Деловая репутация участника закупок: (ЭКГ-рейтинг) (ПБ2)</w:t>
            </w:r>
          </w:p>
          <w:p w14:paraId="5BFE9075" w14:textId="77777777" w:rsidR="003F5EC0" w:rsidRPr="007116D6" w:rsidRDefault="003F5EC0" w:rsidP="00505997">
            <w:pPr>
              <w:spacing w:after="0" w:line="240" w:lineRule="auto"/>
              <w:jc w:val="both"/>
              <w:rPr>
                <w:rFonts w:ascii="Times New Roman" w:eastAsia="Times New Roman" w:hAnsi="Times New Roman" w:cs="Times New Roman"/>
                <w:b/>
                <w:bCs/>
                <w:sz w:val="20"/>
                <w:szCs w:val="20"/>
                <w:lang w:eastAsia="ru-RU"/>
              </w:rPr>
            </w:pPr>
          </w:p>
        </w:tc>
        <w:tc>
          <w:tcPr>
            <w:tcW w:w="1570" w:type="dxa"/>
          </w:tcPr>
          <w:p w14:paraId="4FF8CC58" w14:textId="46207D33" w:rsidR="003F5EC0" w:rsidRPr="007116D6" w:rsidRDefault="003F5EC0" w:rsidP="00505997">
            <w:pPr>
              <w:spacing w:after="60" w:line="276"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Категория уровень в ЭКГ рейтинге </w:t>
            </w:r>
          </w:p>
        </w:tc>
        <w:tc>
          <w:tcPr>
            <w:tcW w:w="1412" w:type="dxa"/>
          </w:tcPr>
          <w:p w14:paraId="16C41EC4" w14:textId="77777777" w:rsidR="003F5EC0" w:rsidRPr="003F5EC0" w:rsidRDefault="003F5EC0" w:rsidP="00505997">
            <w:pPr>
              <w:spacing w:after="60" w:line="276" w:lineRule="auto"/>
              <w:jc w:val="both"/>
              <w:rPr>
                <w:rFonts w:ascii="Times New Roman" w:eastAsia="Times New Roman" w:hAnsi="Times New Roman" w:cs="Times New Roman"/>
                <w:sz w:val="20"/>
                <w:szCs w:val="20"/>
              </w:rPr>
            </w:pPr>
          </w:p>
        </w:tc>
        <w:tc>
          <w:tcPr>
            <w:tcW w:w="1776" w:type="dxa"/>
          </w:tcPr>
          <w:p w14:paraId="7CDD1406" w14:textId="77777777" w:rsidR="003F5EC0" w:rsidRPr="007116D6" w:rsidRDefault="003F5EC0" w:rsidP="00505997">
            <w:pPr>
              <w:spacing w:after="60" w:line="276" w:lineRule="auto"/>
              <w:jc w:val="both"/>
              <w:rPr>
                <w:rFonts w:ascii="Times New Roman" w:eastAsia="Times New Roman" w:hAnsi="Times New Roman" w:cs="Times New Roman"/>
                <w:sz w:val="20"/>
                <w:szCs w:val="20"/>
              </w:rPr>
            </w:pPr>
          </w:p>
        </w:tc>
      </w:tr>
    </w:tbl>
    <w:p w14:paraId="577E9AB7" w14:textId="2D691075" w:rsidR="00B26611" w:rsidRPr="00B26611" w:rsidRDefault="00B26611" w:rsidP="00B26611">
      <w:pPr>
        <w:rPr>
          <w:rFonts w:ascii="Calibri" w:eastAsia="Times New Roman" w:hAnsi="Calibri" w:cs="Calibri"/>
          <w:sz w:val="20"/>
          <w:szCs w:val="20"/>
          <w:lang w:eastAsia="zh-CN"/>
        </w:rPr>
      </w:pPr>
    </w:p>
    <w:p w14:paraId="2816B6B1" w14:textId="0A6B7E98" w:rsidR="007116D6" w:rsidRDefault="007116D6" w:rsidP="000D1D46">
      <w:pPr>
        <w:rPr>
          <w:rFonts w:ascii="Calibri" w:eastAsia="Calibri" w:hAnsi="Calibri" w:cs="Calibri"/>
          <w:b/>
          <w:bCs/>
          <w:sz w:val="18"/>
          <w:szCs w:val="18"/>
          <w:lang w:eastAsia="zh-CN"/>
        </w:rPr>
      </w:pPr>
    </w:p>
    <w:p w14:paraId="592BD6AE" w14:textId="4A34A21F" w:rsidR="00B26611" w:rsidRDefault="00505997" w:rsidP="000D1D46">
      <w:pPr>
        <w:rPr>
          <w:rFonts w:ascii="Calibri" w:eastAsia="Calibri" w:hAnsi="Calibri" w:cs="Calibri"/>
          <w:b/>
          <w:bCs/>
          <w:sz w:val="18"/>
          <w:szCs w:val="18"/>
          <w:lang w:eastAsia="zh-CN"/>
        </w:rPr>
      </w:pPr>
      <w:r>
        <w:rPr>
          <w:rFonts w:ascii="Calibri" w:eastAsia="Calibri" w:hAnsi="Calibri" w:cs="Calibri"/>
          <w:b/>
          <w:bCs/>
          <w:sz w:val="18"/>
          <w:szCs w:val="18"/>
          <w:lang w:eastAsia="zh-CN"/>
        </w:rPr>
        <w:t xml:space="preserve">Предложение участника для Оценки по </w:t>
      </w:r>
      <w:r w:rsidR="00381B29">
        <w:rPr>
          <w:rFonts w:ascii="Calibri" w:eastAsia="Calibri" w:hAnsi="Calibri" w:cs="Calibri"/>
          <w:b/>
          <w:bCs/>
          <w:sz w:val="18"/>
          <w:szCs w:val="18"/>
          <w:lang w:eastAsia="zh-CN"/>
        </w:rPr>
        <w:t>критериям</w:t>
      </w:r>
      <w:r>
        <w:rPr>
          <w:rFonts w:ascii="Calibri" w:eastAsia="Calibri" w:hAnsi="Calibri" w:cs="Calibri"/>
          <w:b/>
          <w:bCs/>
          <w:sz w:val="18"/>
          <w:szCs w:val="18"/>
          <w:lang w:eastAsia="zh-CN"/>
        </w:rPr>
        <w:t>:</w:t>
      </w:r>
    </w:p>
    <w:p w14:paraId="48B03011" w14:textId="77777777" w:rsidR="00B26611" w:rsidRDefault="00B26611" w:rsidP="000D1D46">
      <w:pPr>
        <w:rPr>
          <w:rFonts w:ascii="Calibri" w:eastAsia="Calibri" w:hAnsi="Calibri" w:cs="Calibri"/>
          <w:b/>
          <w:bCs/>
          <w:sz w:val="18"/>
          <w:szCs w:val="18"/>
          <w:lang w:eastAsia="zh-CN"/>
        </w:rPr>
      </w:pPr>
    </w:p>
    <w:p w14:paraId="121731EF" w14:textId="77777777" w:rsidR="007116D6" w:rsidRPr="000D1D46" w:rsidRDefault="007116D6" w:rsidP="000D1D46">
      <w:pPr>
        <w:suppressAutoHyphens/>
        <w:spacing w:after="200" w:line="276" w:lineRule="auto"/>
        <w:rPr>
          <w:rFonts w:ascii="Calibri" w:eastAsia="Times New Roman" w:hAnsi="Calibri" w:cs="Calibri"/>
          <w:sz w:val="20"/>
          <w:szCs w:val="20"/>
          <w:lang w:eastAsia="zh-CN"/>
        </w:rPr>
      </w:pPr>
    </w:p>
    <w:tbl>
      <w:tblPr>
        <w:tblStyle w:val="62"/>
        <w:tblW w:w="5000" w:type="pct"/>
        <w:tblLook w:val="04A0" w:firstRow="1" w:lastRow="0" w:firstColumn="1" w:lastColumn="0" w:noHBand="0" w:noVBand="1"/>
      </w:tblPr>
      <w:tblGrid>
        <w:gridCol w:w="10081"/>
      </w:tblGrid>
      <w:tr w:rsidR="000D1D46" w:rsidRPr="000D1D46" w14:paraId="46CF9600" w14:textId="77777777" w:rsidTr="006A3147">
        <w:trPr>
          <w:trHeight w:val="492"/>
        </w:trPr>
        <w:tc>
          <w:tcPr>
            <w:tcW w:w="5000" w:type="pct"/>
            <w:shd w:val="clear" w:color="auto" w:fill="DEEAF6" w:themeFill="accent5" w:themeFillTint="33"/>
          </w:tcPr>
          <w:p w14:paraId="490458CD" w14:textId="1DAE3901" w:rsidR="000D1D46" w:rsidRPr="000D1D46" w:rsidRDefault="000D1D46" w:rsidP="000D1D46">
            <w:pPr>
              <w:jc w:val="center"/>
              <w:rPr>
                <w:rFonts w:ascii="Calibri" w:eastAsia="Times New Roman" w:hAnsi="Calibri" w:cs="Calibri"/>
                <w:b/>
                <w:bCs/>
                <w:sz w:val="20"/>
                <w:szCs w:val="20"/>
                <w:lang w:eastAsia="zh-CN"/>
              </w:rPr>
            </w:pPr>
            <w:r w:rsidRPr="000D1D46">
              <w:rPr>
                <w:rFonts w:ascii="Calibri" w:eastAsia="Times New Roman" w:hAnsi="Calibri" w:cs="Calibri"/>
                <w:sz w:val="20"/>
                <w:szCs w:val="20"/>
                <w:lang w:eastAsia="zh-CN"/>
              </w:rPr>
              <w:br w:type="page"/>
            </w:r>
            <w:r w:rsidRPr="000D1D46">
              <w:rPr>
                <w:rFonts w:ascii="Times New Roman" w:eastAsia="Calibri" w:hAnsi="Times New Roman" w:cs="Times New Roman"/>
                <w:b/>
                <w:bCs/>
                <w:iCs/>
                <w:sz w:val="18"/>
                <w:szCs w:val="18"/>
                <w:lang w:eastAsia="ru-RU"/>
              </w:rPr>
              <w:t>ОПЫТ</w:t>
            </w:r>
            <w:r w:rsidR="007116D6">
              <w:rPr>
                <w:rFonts w:ascii="Times New Roman" w:eastAsia="Calibri" w:hAnsi="Times New Roman" w:cs="Times New Roman"/>
                <w:b/>
                <w:bCs/>
                <w:iCs/>
                <w:sz w:val="18"/>
                <w:szCs w:val="18"/>
                <w:lang w:eastAsia="ru-RU"/>
              </w:rPr>
              <w:t xml:space="preserve"> ПОСТАКИ ТОВАРА, ОКАЗАНЯ УСЛУГ, ВЫПОЛНЕИЯ РАБОТ  </w:t>
            </w:r>
            <w:r w:rsidR="002C4626">
              <w:rPr>
                <w:rFonts w:ascii="Times New Roman" w:eastAsia="Calibri" w:hAnsi="Times New Roman" w:cs="Times New Roman"/>
                <w:b/>
                <w:bCs/>
                <w:iCs/>
                <w:sz w:val="18"/>
                <w:szCs w:val="18"/>
                <w:lang w:eastAsia="ru-RU"/>
              </w:rPr>
              <w:t xml:space="preserve"> </w:t>
            </w:r>
            <w:r w:rsidRPr="000D1D46">
              <w:rPr>
                <w:rFonts w:ascii="Times New Roman" w:eastAsia="Calibri" w:hAnsi="Times New Roman" w:cs="Times New Roman"/>
                <w:b/>
                <w:bCs/>
                <w:iCs/>
                <w:sz w:val="18"/>
                <w:szCs w:val="18"/>
                <w:lang w:eastAsia="ru-RU"/>
              </w:rPr>
              <w:t>АНАЛОГИЧНЫ</w:t>
            </w:r>
            <w:r w:rsidR="002C4626">
              <w:rPr>
                <w:rFonts w:ascii="Times New Roman" w:eastAsia="Calibri" w:hAnsi="Times New Roman" w:cs="Times New Roman"/>
                <w:b/>
                <w:bCs/>
                <w:iCs/>
                <w:sz w:val="18"/>
                <w:szCs w:val="18"/>
                <w:lang w:eastAsia="ru-RU"/>
              </w:rPr>
              <w:t>Х</w:t>
            </w:r>
            <w:r w:rsidRPr="000D1D46">
              <w:rPr>
                <w:rFonts w:ascii="Times New Roman" w:eastAsia="Calibri" w:hAnsi="Times New Roman" w:cs="Times New Roman"/>
                <w:b/>
                <w:bCs/>
                <w:iCs/>
                <w:sz w:val="18"/>
                <w:szCs w:val="18"/>
                <w:lang w:eastAsia="ru-RU"/>
              </w:rPr>
              <w:t xml:space="preserve"> ПРЕДМЕТУ ЗАКУПКИ</w:t>
            </w:r>
          </w:p>
        </w:tc>
      </w:tr>
      <w:tr w:rsidR="000D1D46" w:rsidRPr="000D1D46" w14:paraId="4AF9BB5D" w14:textId="77777777" w:rsidTr="006A3147">
        <w:trPr>
          <w:trHeight w:val="2303"/>
        </w:trPr>
        <w:tc>
          <w:tcPr>
            <w:tcW w:w="5000" w:type="pct"/>
          </w:tcPr>
          <w:p w14:paraId="24BA5C90" w14:textId="77777777" w:rsidR="000D1D46" w:rsidRPr="000D1D46" w:rsidRDefault="000D1D46" w:rsidP="000D1D46">
            <w:pPr>
              <w:rPr>
                <w:rFonts w:ascii="Calibri" w:eastAsia="Times New Roman" w:hAnsi="Calibri" w:cs="Calibri"/>
                <w:sz w:val="20"/>
                <w:szCs w:val="20"/>
                <w:lang w:eastAsia="zh-CN"/>
              </w:rPr>
            </w:pPr>
          </w:p>
          <w:tbl>
            <w:tblPr>
              <w:tblW w:w="0" w:type="auto"/>
              <w:tblCellMar>
                <w:left w:w="30" w:type="dxa"/>
                <w:right w:w="30" w:type="dxa"/>
              </w:tblCellMar>
              <w:tblLook w:val="0000" w:firstRow="0" w:lastRow="0" w:firstColumn="0" w:lastColumn="0" w:noHBand="0" w:noVBand="0"/>
            </w:tblPr>
            <w:tblGrid>
              <w:gridCol w:w="528"/>
              <w:gridCol w:w="1978"/>
              <w:gridCol w:w="2086"/>
              <w:gridCol w:w="1119"/>
              <w:gridCol w:w="1025"/>
              <w:gridCol w:w="1313"/>
              <w:gridCol w:w="1806"/>
            </w:tblGrid>
            <w:tr w:rsidR="000D1D46" w:rsidRPr="000D1D46" w14:paraId="797582D4" w14:textId="77777777" w:rsidTr="006A3147">
              <w:trPr>
                <w:cantSplit/>
                <w:trHeight w:val="528"/>
              </w:trPr>
              <w:tc>
                <w:tcPr>
                  <w:tcW w:w="589"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C7DBCA2"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 п/п</w:t>
                  </w:r>
                </w:p>
              </w:tc>
              <w:tc>
                <w:tcPr>
                  <w:tcW w:w="2172"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EBA4ECC"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r w:rsidRPr="000D1D46">
                    <w:rPr>
                      <w:rFonts w:ascii="Times New Roman" w:eastAsia="Times New Roman" w:hAnsi="Times New Roman" w:cs="Times New Roman"/>
                      <w:sz w:val="18"/>
                      <w:szCs w:val="18"/>
                      <w:lang w:eastAsia="ru-RU"/>
                    </w:rPr>
                    <w:t>Заказчик</w:t>
                  </w:r>
                </w:p>
                <w:p w14:paraId="6C6DA792"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r w:rsidRPr="000D1D46">
                    <w:rPr>
                      <w:rFonts w:ascii="Times New Roman" w:eastAsia="Times New Roman" w:hAnsi="Times New Roman" w:cs="Times New Roman"/>
                      <w:sz w:val="18"/>
                      <w:szCs w:val="18"/>
                      <w:lang w:eastAsia="ru-RU"/>
                    </w:rPr>
                    <w:t>(наименование, адрес, телефон)</w:t>
                  </w:r>
                </w:p>
                <w:p w14:paraId="45C28679"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p>
              </w:tc>
              <w:tc>
                <w:tcPr>
                  <w:tcW w:w="2225"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52ADA24D"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Дата, Номер договора/контракта и реестровый номер закупки в ЕИС (при наличии)</w:t>
                  </w:r>
                </w:p>
              </w:tc>
              <w:tc>
                <w:tcPr>
                  <w:tcW w:w="121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6A3855B6" w14:textId="77777777" w:rsidR="000D1D46" w:rsidRPr="000D1D46" w:rsidRDefault="000D1D46" w:rsidP="000D1D46">
                  <w:pPr>
                    <w:widowControl w:val="0"/>
                    <w:suppressAutoHyphens/>
                    <w:autoSpaceDE w:val="0"/>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Цена договора</w:t>
                  </w:r>
                </w:p>
              </w:tc>
              <w:tc>
                <w:tcPr>
                  <w:tcW w:w="110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E3D1CFC"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r w:rsidRPr="000D1D46">
                    <w:rPr>
                      <w:rFonts w:ascii="Times New Roman" w:eastAsia="Times New Roman" w:hAnsi="Times New Roman" w:cs="Times New Roman"/>
                      <w:sz w:val="18"/>
                      <w:szCs w:val="18"/>
                      <w:lang w:eastAsia="ru-RU"/>
                    </w:rPr>
                    <w:t>Период оказания услуг</w:t>
                  </w:r>
                </w:p>
                <w:p w14:paraId="598D984E"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(даты с…по…)</w:t>
                  </w:r>
                </w:p>
              </w:tc>
              <w:tc>
                <w:tcPr>
                  <w:tcW w:w="1432"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818E159"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r w:rsidRPr="000D1D46">
                    <w:rPr>
                      <w:rFonts w:ascii="Times New Roman" w:eastAsia="Times New Roman" w:hAnsi="Times New Roman" w:cs="Times New Roman"/>
                      <w:sz w:val="18"/>
                      <w:szCs w:val="18"/>
                      <w:lang w:eastAsia="ru-RU"/>
                    </w:rPr>
                    <w:t>№ и дата</w:t>
                  </w:r>
                </w:p>
                <w:p w14:paraId="5D89D438"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документа о приемке оказанных услуг</w:t>
                  </w:r>
                </w:p>
              </w:tc>
              <w:tc>
                <w:tcPr>
                  <w:tcW w:w="199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B9F4DBA"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 xml:space="preserve">Объем исполненных обязательств в рублях </w:t>
                  </w:r>
                </w:p>
              </w:tc>
            </w:tr>
            <w:tr w:rsidR="000D1D46" w:rsidRPr="000D1D46" w14:paraId="5B530916" w14:textId="77777777" w:rsidTr="006A3147">
              <w:trPr>
                <w:trHeight w:val="152"/>
              </w:trPr>
              <w:tc>
                <w:tcPr>
                  <w:tcW w:w="5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28E9F1"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1</w:t>
                  </w:r>
                </w:p>
              </w:tc>
              <w:tc>
                <w:tcPr>
                  <w:tcW w:w="21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A37DD2"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2</w:t>
                  </w:r>
                </w:p>
              </w:tc>
              <w:tc>
                <w:tcPr>
                  <w:tcW w:w="22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1EAEC3"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3</w:t>
                  </w:r>
                </w:p>
              </w:tc>
              <w:tc>
                <w:tcPr>
                  <w:tcW w:w="12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2367FF"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4</w:t>
                  </w:r>
                </w:p>
              </w:tc>
              <w:tc>
                <w:tcPr>
                  <w:tcW w:w="11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5996E7"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5</w:t>
                  </w:r>
                </w:p>
              </w:tc>
              <w:tc>
                <w:tcPr>
                  <w:tcW w:w="1432" w:type="dxa"/>
                  <w:tcBorders>
                    <w:top w:val="single" w:sz="4" w:space="0" w:color="000000"/>
                    <w:left w:val="single" w:sz="4" w:space="0" w:color="000000"/>
                    <w:bottom w:val="single" w:sz="4" w:space="0" w:color="000000"/>
                    <w:right w:val="single" w:sz="4" w:space="0" w:color="000000"/>
                  </w:tcBorders>
                  <w:shd w:val="clear" w:color="auto" w:fill="auto"/>
                </w:tcPr>
                <w:p w14:paraId="3FFED9BC"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6</w:t>
                  </w:r>
                </w:p>
              </w:tc>
              <w:tc>
                <w:tcPr>
                  <w:tcW w:w="19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F3D585"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7</w:t>
                  </w:r>
                </w:p>
              </w:tc>
            </w:tr>
            <w:tr w:rsidR="000D1D46" w:rsidRPr="000D1D46" w14:paraId="73A9351B" w14:textId="77777777" w:rsidTr="006A3147">
              <w:trPr>
                <w:trHeight w:val="70"/>
              </w:trPr>
              <w:tc>
                <w:tcPr>
                  <w:tcW w:w="589" w:type="dxa"/>
                  <w:tcBorders>
                    <w:top w:val="single" w:sz="4" w:space="0" w:color="000000"/>
                    <w:left w:val="single" w:sz="4" w:space="0" w:color="000000"/>
                    <w:bottom w:val="single" w:sz="4" w:space="0" w:color="000000"/>
                    <w:right w:val="single" w:sz="4" w:space="0" w:color="000000"/>
                  </w:tcBorders>
                  <w:shd w:val="clear" w:color="auto" w:fill="auto"/>
                </w:tcPr>
                <w:p w14:paraId="1B906C8F"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b/>
                      <w:sz w:val="18"/>
                      <w:szCs w:val="18"/>
                      <w:lang w:eastAsia="ru-RU"/>
                    </w:rPr>
                    <w:t>1</w:t>
                  </w:r>
                </w:p>
              </w:tc>
              <w:tc>
                <w:tcPr>
                  <w:tcW w:w="2172" w:type="dxa"/>
                  <w:tcBorders>
                    <w:top w:val="single" w:sz="4" w:space="0" w:color="000000"/>
                    <w:left w:val="single" w:sz="4" w:space="0" w:color="000000"/>
                    <w:bottom w:val="single" w:sz="4" w:space="0" w:color="000000"/>
                    <w:right w:val="single" w:sz="4" w:space="0" w:color="000000"/>
                  </w:tcBorders>
                  <w:shd w:val="clear" w:color="auto" w:fill="auto"/>
                </w:tcPr>
                <w:p w14:paraId="0EA15C14" w14:textId="77777777" w:rsidR="000D1D46" w:rsidRPr="000D1D46" w:rsidRDefault="000D1D46" w:rsidP="000D1D46">
                  <w:pPr>
                    <w:suppressAutoHyphens/>
                    <w:snapToGrid w:val="0"/>
                    <w:spacing w:after="0" w:line="240" w:lineRule="auto"/>
                    <w:rPr>
                      <w:rFonts w:ascii="Times New Roman" w:eastAsia="Times New Roman" w:hAnsi="Times New Roman" w:cs="Times New Roman"/>
                      <w:b/>
                      <w:color w:val="4472C4"/>
                      <w:sz w:val="18"/>
                      <w:szCs w:val="18"/>
                      <w:lang w:eastAsia="ru-RU"/>
                    </w:rPr>
                  </w:pPr>
                </w:p>
              </w:tc>
              <w:tc>
                <w:tcPr>
                  <w:tcW w:w="2225" w:type="dxa"/>
                  <w:tcBorders>
                    <w:top w:val="single" w:sz="4" w:space="0" w:color="000000"/>
                    <w:left w:val="single" w:sz="4" w:space="0" w:color="000000"/>
                    <w:bottom w:val="single" w:sz="4" w:space="0" w:color="000000"/>
                    <w:right w:val="single" w:sz="4" w:space="0" w:color="000000"/>
                  </w:tcBorders>
                  <w:shd w:val="clear" w:color="auto" w:fill="auto"/>
                </w:tcPr>
                <w:p w14:paraId="5F563299" w14:textId="77777777" w:rsidR="000D1D46" w:rsidRPr="000D1D46" w:rsidRDefault="000D1D46" w:rsidP="000D1D46">
                  <w:pPr>
                    <w:suppressAutoHyphens/>
                    <w:snapToGrid w:val="0"/>
                    <w:spacing w:after="0" w:line="240" w:lineRule="auto"/>
                    <w:rPr>
                      <w:rFonts w:ascii="Times New Roman" w:eastAsia="Times New Roman" w:hAnsi="Times New Roman" w:cs="Times New Roman"/>
                      <w:b/>
                      <w:color w:val="4472C4"/>
                      <w:sz w:val="18"/>
                      <w:szCs w:val="18"/>
                      <w:lang w:eastAsia="ru-RU"/>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Pr>
                <w:p w14:paraId="08DFEE6D"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100" w:type="dxa"/>
                  <w:tcBorders>
                    <w:top w:val="single" w:sz="4" w:space="0" w:color="000000"/>
                    <w:left w:val="single" w:sz="4" w:space="0" w:color="000000"/>
                    <w:bottom w:val="single" w:sz="4" w:space="0" w:color="000000"/>
                    <w:right w:val="single" w:sz="4" w:space="0" w:color="000000"/>
                  </w:tcBorders>
                  <w:shd w:val="clear" w:color="auto" w:fill="auto"/>
                </w:tcPr>
                <w:p w14:paraId="11CA9315"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432" w:type="dxa"/>
                  <w:tcBorders>
                    <w:top w:val="single" w:sz="4" w:space="0" w:color="000000"/>
                    <w:left w:val="single" w:sz="4" w:space="0" w:color="000000"/>
                    <w:bottom w:val="single" w:sz="4" w:space="0" w:color="000000"/>
                    <w:right w:val="single" w:sz="4" w:space="0" w:color="000000"/>
                  </w:tcBorders>
                  <w:shd w:val="clear" w:color="auto" w:fill="auto"/>
                </w:tcPr>
                <w:p w14:paraId="23794B0C"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998" w:type="dxa"/>
                  <w:tcBorders>
                    <w:top w:val="single" w:sz="4" w:space="0" w:color="000000"/>
                    <w:left w:val="single" w:sz="4" w:space="0" w:color="000000"/>
                    <w:bottom w:val="single" w:sz="4" w:space="0" w:color="000000"/>
                    <w:right w:val="single" w:sz="4" w:space="0" w:color="000000"/>
                  </w:tcBorders>
                  <w:shd w:val="clear" w:color="auto" w:fill="auto"/>
                </w:tcPr>
                <w:p w14:paraId="7F40CA98"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r>
            <w:tr w:rsidR="000D1D46" w:rsidRPr="000D1D46" w14:paraId="7FAD66E2" w14:textId="77777777" w:rsidTr="006A3147">
              <w:trPr>
                <w:trHeight w:val="70"/>
              </w:trPr>
              <w:tc>
                <w:tcPr>
                  <w:tcW w:w="589" w:type="dxa"/>
                  <w:tcBorders>
                    <w:top w:val="single" w:sz="4" w:space="0" w:color="000000"/>
                    <w:left w:val="single" w:sz="4" w:space="0" w:color="000000"/>
                    <w:bottom w:val="single" w:sz="4" w:space="0" w:color="000000"/>
                    <w:right w:val="single" w:sz="4" w:space="0" w:color="000000"/>
                  </w:tcBorders>
                  <w:shd w:val="clear" w:color="auto" w:fill="auto"/>
                </w:tcPr>
                <w:p w14:paraId="3D6751CF" w14:textId="77777777" w:rsidR="000D1D46" w:rsidRPr="000D1D46" w:rsidRDefault="000D1D46" w:rsidP="000D1D46">
                  <w:pPr>
                    <w:suppressAutoHyphens/>
                    <w:spacing w:after="0" w:line="240" w:lineRule="auto"/>
                    <w:jc w:val="center"/>
                    <w:rPr>
                      <w:rFonts w:ascii="Times New Roman" w:eastAsia="Times New Roman" w:hAnsi="Times New Roman" w:cs="Times New Roman"/>
                      <w:b/>
                      <w:sz w:val="18"/>
                      <w:szCs w:val="18"/>
                      <w:lang w:eastAsia="ru-RU"/>
                    </w:rPr>
                  </w:pPr>
                </w:p>
              </w:tc>
              <w:tc>
                <w:tcPr>
                  <w:tcW w:w="2172" w:type="dxa"/>
                  <w:tcBorders>
                    <w:top w:val="single" w:sz="4" w:space="0" w:color="000000"/>
                    <w:left w:val="single" w:sz="4" w:space="0" w:color="000000"/>
                    <w:bottom w:val="single" w:sz="4" w:space="0" w:color="000000"/>
                    <w:right w:val="single" w:sz="4" w:space="0" w:color="000000"/>
                  </w:tcBorders>
                  <w:shd w:val="clear" w:color="auto" w:fill="auto"/>
                </w:tcPr>
                <w:p w14:paraId="3FBA358F" w14:textId="77777777" w:rsidR="000D1D46" w:rsidRPr="000D1D46" w:rsidRDefault="000D1D46" w:rsidP="000D1D46">
                  <w:pPr>
                    <w:suppressAutoHyphens/>
                    <w:snapToGrid w:val="0"/>
                    <w:spacing w:after="0" w:line="240" w:lineRule="auto"/>
                    <w:rPr>
                      <w:rFonts w:ascii="Times New Roman" w:eastAsia="Times New Roman" w:hAnsi="Times New Roman" w:cs="Times New Roman"/>
                      <w:b/>
                      <w:color w:val="4472C4"/>
                      <w:sz w:val="18"/>
                      <w:szCs w:val="18"/>
                      <w:lang w:eastAsia="ru-RU"/>
                    </w:rPr>
                  </w:pPr>
                </w:p>
              </w:tc>
              <w:tc>
                <w:tcPr>
                  <w:tcW w:w="2225" w:type="dxa"/>
                  <w:tcBorders>
                    <w:top w:val="single" w:sz="4" w:space="0" w:color="000000"/>
                    <w:left w:val="single" w:sz="4" w:space="0" w:color="000000"/>
                    <w:bottom w:val="single" w:sz="4" w:space="0" w:color="000000"/>
                    <w:right w:val="single" w:sz="4" w:space="0" w:color="000000"/>
                  </w:tcBorders>
                  <w:shd w:val="clear" w:color="auto" w:fill="auto"/>
                </w:tcPr>
                <w:p w14:paraId="65A5941A" w14:textId="77777777" w:rsidR="000D1D46" w:rsidRPr="000D1D46" w:rsidRDefault="000D1D46" w:rsidP="000D1D46">
                  <w:pPr>
                    <w:suppressAutoHyphens/>
                    <w:snapToGrid w:val="0"/>
                    <w:spacing w:after="0" w:line="240" w:lineRule="auto"/>
                    <w:rPr>
                      <w:rFonts w:ascii="Times New Roman" w:eastAsia="Times New Roman" w:hAnsi="Times New Roman" w:cs="Times New Roman"/>
                      <w:b/>
                      <w:color w:val="4472C4"/>
                      <w:sz w:val="18"/>
                      <w:szCs w:val="18"/>
                      <w:lang w:eastAsia="ru-RU"/>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Pr>
                <w:p w14:paraId="1C2F8B87"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100" w:type="dxa"/>
                  <w:tcBorders>
                    <w:top w:val="single" w:sz="4" w:space="0" w:color="000000"/>
                    <w:left w:val="single" w:sz="4" w:space="0" w:color="000000"/>
                    <w:bottom w:val="single" w:sz="4" w:space="0" w:color="000000"/>
                    <w:right w:val="single" w:sz="4" w:space="0" w:color="000000"/>
                  </w:tcBorders>
                  <w:shd w:val="clear" w:color="auto" w:fill="auto"/>
                </w:tcPr>
                <w:p w14:paraId="67088AF7"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432" w:type="dxa"/>
                  <w:tcBorders>
                    <w:top w:val="single" w:sz="4" w:space="0" w:color="000000"/>
                    <w:left w:val="single" w:sz="4" w:space="0" w:color="000000"/>
                    <w:bottom w:val="single" w:sz="4" w:space="0" w:color="000000"/>
                    <w:right w:val="single" w:sz="4" w:space="0" w:color="000000"/>
                  </w:tcBorders>
                  <w:shd w:val="clear" w:color="auto" w:fill="auto"/>
                </w:tcPr>
                <w:p w14:paraId="4DC8062A"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998" w:type="dxa"/>
                  <w:tcBorders>
                    <w:top w:val="single" w:sz="4" w:space="0" w:color="000000"/>
                    <w:left w:val="single" w:sz="4" w:space="0" w:color="000000"/>
                    <w:bottom w:val="single" w:sz="4" w:space="0" w:color="000000"/>
                    <w:right w:val="single" w:sz="4" w:space="0" w:color="000000"/>
                  </w:tcBorders>
                  <w:shd w:val="clear" w:color="auto" w:fill="auto"/>
                </w:tcPr>
                <w:p w14:paraId="0DA14A55"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r>
          </w:tbl>
          <w:p w14:paraId="3A50DB4C" w14:textId="77777777" w:rsidR="000D1D46" w:rsidRPr="000D1D46" w:rsidRDefault="000D1D46" w:rsidP="000D1D46">
            <w:pPr>
              <w:rPr>
                <w:rFonts w:ascii="Calibri" w:eastAsia="Times New Roman" w:hAnsi="Calibri" w:cs="Calibri"/>
                <w:sz w:val="20"/>
                <w:szCs w:val="20"/>
                <w:lang w:eastAsia="zh-CN"/>
              </w:rPr>
            </w:pPr>
          </w:p>
        </w:tc>
      </w:tr>
    </w:tbl>
    <w:p w14:paraId="6995C6EF" w14:textId="102C56AE" w:rsidR="000D1D46" w:rsidRDefault="000D1D46" w:rsidP="000D1D46">
      <w:pPr>
        <w:suppressAutoHyphens/>
        <w:spacing w:after="200" w:line="276" w:lineRule="auto"/>
        <w:rPr>
          <w:rFonts w:ascii="Calibri" w:eastAsia="Times New Roman" w:hAnsi="Calibri" w:cs="Calibri"/>
          <w:sz w:val="20"/>
          <w:szCs w:val="20"/>
          <w:lang w:eastAsia="zh-CN"/>
        </w:rPr>
      </w:pPr>
    </w:p>
    <w:p w14:paraId="552BDD30" w14:textId="3FF047C3" w:rsidR="000D1D46" w:rsidRDefault="000D1D46" w:rsidP="000D1D46">
      <w:pPr>
        <w:rPr>
          <w:rFonts w:ascii="Calibri" w:eastAsia="Times New Roman" w:hAnsi="Calibri" w:cs="Calibri"/>
          <w:sz w:val="20"/>
          <w:szCs w:val="20"/>
          <w:lang w:eastAsia="zh-CN"/>
        </w:rPr>
      </w:pPr>
    </w:p>
    <w:p w14:paraId="7FFDE671" w14:textId="4A7E7EC0" w:rsidR="00B26611" w:rsidRDefault="00B26611" w:rsidP="000D1D46">
      <w:pPr>
        <w:rPr>
          <w:rFonts w:ascii="Calibri" w:eastAsia="Times New Roman" w:hAnsi="Calibri" w:cs="Calibri"/>
          <w:sz w:val="20"/>
          <w:szCs w:val="20"/>
          <w:lang w:eastAsia="zh-CN"/>
        </w:rPr>
      </w:pPr>
    </w:p>
    <w:p w14:paraId="71D175C5" w14:textId="0BA00799" w:rsidR="00B26611" w:rsidRDefault="00B26611" w:rsidP="000D1D46">
      <w:pPr>
        <w:rPr>
          <w:rFonts w:ascii="Calibri" w:eastAsia="Times New Roman" w:hAnsi="Calibri" w:cs="Calibri"/>
          <w:sz w:val="20"/>
          <w:szCs w:val="20"/>
          <w:lang w:eastAsia="zh-CN"/>
        </w:rPr>
      </w:pPr>
    </w:p>
    <w:p w14:paraId="155023F8" w14:textId="3E809B17" w:rsidR="00B26611" w:rsidRDefault="00B26611" w:rsidP="000D1D46">
      <w:pPr>
        <w:rPr>
          <w:rFonts w:ascii="Calibri" w:eastAsia="Times New Roman" w:hAnsi="Calibri" w:cs="Calibri"/>
          <w:sz w:val="20"/>
          <w:szCs w:val="20"/>
          <w:lang w:eastAsia="zh-CN"/>
        </w:rPr>
      </w:pPr>
    </w:p>
    <w:p w14:paraId="66CA8B75" w14:textId="0354FA00" w:rsidR="00B26611" w:rsidRDefault="00B26611" w:rsidP="000D1D46">
      <w:pPr>
        <w:rPr>
          <w:rFonts w:ascii="Calibri" w:eastAsia="Times New Roman" w:hAnsi="Calibri" w:cs="Calibri"/>
          <w:sz w:val="20"/>
          <w:szCs w:val="20"/>
          <w:lang w:eastAsia="zh-CN"/>
        </w:rPr>
      </w:pPr>
    </w:p>
    <w:p w14:paraId="6E077417" w14:textId="2EFD8900" w:rsidR="00B26611" w:rsidRDefault="00B26611" w:rsidP="000D1D46">
      <w:pPr>
        <w:rPr>
          <w:rFonts w:ascii="Calibri" w:eastAsia="Times New Roman" w:hAnsi="Calibri" w:cs="Calibri"/>
          <w:sz w:val="20"/>
          <w:szCs w:val="20"/>
          <w:lang w:eastAsia="zh-CN"/>
        </w:rPr>
      </w:pPr>
    </w:p>
    <w:p w14:paraId="4F7D8C1B" w14:textId="1E74D01C" w:rsidR="00B26611" w:rsidRDefault="00B26611" w:rsidP="000D1D46">
      <w:pPr>
        <w:rPr>
          <w:rFonts w:ascii="Calibri" w:eastAsia="Times New Roman" w:hAnsi="Calibri" w:cs="Calibri"/>
          <w:sz w:val="20"/>
          <w:szCs w:val="20"/>
          <w:lang w:eastAsia="zh-CN"/>
        </w:rPr>
      </w:pPr>
    </w:p>
    <w:p w14:paraId="02609605" w14:textId="4E67FB1B" w:rsidR="00B26611" w:rsidRDefault="00B26611" w:rsidP="000D1D46">
      <w:pPr>
        <w:rPr>
          <w:rFonts w:ascii="Calibri" w:eastAsia="Times New Roman" w:hAnsi="Calibri" w:cs="Calibri"/>
          <w:sz w:val="20"/>
          <w:szCs w:val="20"/>
          <w:lang w:eastAsia="zh-CN"/>
        </w:rPr>
      </w:pPr>
    </w:p>
    <w:p w14:paraId="06192AFC" w14:textId="0E92A672" w:rsidR="00B26611" w:rsidRDefault="00B26611" w:rsidP="000D1D46">
      <w:pPr>
        <w:rPr>
          <w:rFonts w:ascii="Calibri" w:eastAsia="Times New Roman" w:hAnsi="Calibri" w:cs="Calibri"/>
          <w:sz w:val="20"/>
          <w:szCs w:val="20"/>
          <w:lang w:eastAsia="zh-CN"/>
        </w:rPr>
      </w:pPr>
    </w:p>
    <w:p w14:paraId="2B080CED" w14:textId="6EE4ABB3" w:rsidR="00B26611" w:rsidRDefault="00B26611" w:rsidP="000D1D46">
      <w:pPr>
        <w:rPr>
          <w:rFonts w:ascii="Calibri" w:eastAsia="Times New Roman" w:hAnsi="Calibri" w:cs="Calibri"/>
          <w:sz w:val="20"/>
          <w:szCs w:val="20"/>
          <w:lang w:eastAsia="zh-CN"/>
        </w:rPr>
      </w:pPr>
    </w:p>
    <w:p w14:paraId="559BD66E" w14:textId="567E2316" w:rsidR="00B26611" w:rsidRDefault="00B26611" w:rsidP="000D1D46">
      <w:pPr>
        <w:rPr>
          <w:rFonts w:ascii="Calibri" w:eastAsia="Times New Roman" w:hAnsi="Calibri" w:cs="Calibri"/>
          <w:sz w:val="20"/>
          <w:szCs w:val="20"/>
          <w:lang w:eastAsia="zh-CN"/>
        </w:rPr>
      </w:pPr>
    </w:p>
    <w:p w14:paraId="4014D6C3" w14:textId="7A7FD386" w:rsidR="00B26611" w:rsidRDefault="00B26611" w:rsidP="000D1D46">
      <w:pPr>
        <w:rPr>
          <w:rFonts w:ascii="Calibri" w:eastAsia="Times New Roman" w:hAnsi="Calibri" w:cs="Calibri"/>
          <w:sz w:val="20"/>
          <w:szCs w:val="20"/>
          <w:lang w:eastAsia="zh-CN"/>
        </w:rPr>
      </w:pPr>
    </w:p>
    <w:p w14:paraId="14E2AFF9" w14:textId="57859356" w:rsidR="00B26611" w:rsidRDefault="00B26611" w:rsidP="000D1D46">
      <w:pPr>
        <w:rPr>
          <w:rFonts w:ascii="Calibri" w:eastAsia="Times New Roman" w:hAnsi="Calibri" w:cs="Calibri"/>
          <w:sz w:val="20"/>
          <w:szCs w:val="20"/>
          <w:lang w:eastAsia="zh-CN"/>
        </w:rPr>
      </w:pPr>
    </w:p>
    <w:p w14:paraId="6661DC89" w14:textId="53564F1B" w:rsidR="00B26611" w:rsidRDefault="00B26611" w:rsidP="000D1D46">
      <w:pPr>
        <w:rPr>
          <w:rFonts w:ascii="Calibri" w:eastAsia="Times New Roman" w:hAnsi="Calibri" w:cs="Calibri"/>
          <w:sz w:val="20"/>
          <w:szCs w:val="20"/>
          <w:lang w:eastAsia="zh-CN"/>
        </w:rPr>
      </w:pPr>
    </w:p>
    <w:p w14:paraId="3125A8C2" w14:textId="77777777" w:rsidR="00B26611" w:rsidRPr="000D1D46" w:rsidRDefault="00B26611" w:rsidP="000D1D46">
      <w:pPr>
        <w:rPr>
          <w:rFonts w:ascii="Calibri" w:eastAsia="Times New Roman" w:hAnsi="Calibri" w:cs="Calibri"/>
          <w:sz w:val="20"/>
          <w:szCs w:val="20"/>
          <w:lang w:eastAsia="zh-CN"/>
        </w:rPr>
      </w:pPr>
    </w:p>
    <w:tbl>
      <w:tblPr>
        <w:tblStyle w:val="62"/>
        <w:tblW w:w="0" w:type="auto"/>
        <w:tblLook w:val="04A0" w:firstRow="1" w:lastRow="0" w:firstColumn="1" w:lastColumn="0" w:noHBand="0" w:noVBand="1"/>
      </w:tblPr>
      <w:tblGrid>
        <w:gridCol w:w="10081"/>
      </w:tblGrid>
      <w:tr w:rsidR="000D1D46" w:rsidRPr="000D1D46" w14:paraId="0EA98455" w14:textId="77777777" w:rsidTr="006A3147">
        <w:tc>
          <w:tcPr>
            <w:tcW w:w="10456" w:type="dxa"/>
          </w:tcPr>
          <w:p w14:paraId="0ED14DFC" w14:textId="77777777" w:rsidR="000D1D46" w:rsidRPr="000D1D46" w:rsidRDefault="000D1D46" w:rsidP="000D1D46">
            <w:pPr>
              <w:shd w:val="clear" w:color="auto" w:fill="DEEAF6" w:themeFill="accent5" w:themeFillTint="33"/>
              <w:suppressAutoHyphens/>
              <w:spacing w:line="276" w:lineRule="auto"/>
              <w:contextualSpacing/>
              <w:jc w:val="center"/>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lastRenderedPageBreak/>
              <w:t>Форма согласия участника закупки – физического лица (индивидуального предпринимателя) на обработку персональных данных</w:t>
            </w:r>
          </w:p>
        </w:tc>
      </w:tr>
    </w:tbl>
    <w:p w14:paraId="184664CF" w14:textId="77777777" w:rsidR="000D1D46" w:rsidRPr="000D1D46" w:rsidRDefault="000D1D46" w:rsidP="000D1D46">
      <w:pPr>
        <w:shd w:val="clear" w:color="auto" w:fill="FFFFFF"/>
        <w:suppressAutoHyphens/>
        <w:spacing w:after="0" w:line="276" w:lineRule="auto"/>
        <w:contextualSpacing/>
        <w:jc w:val="center"/>
        <w:rPr>
          <w:rFonts w:ascii="Times New Roman" w:eastAsia="Times New Roman" w:hAnsi="Times New Roman" w:cs="Times New Roman"/>
          <w:sz w:val="20"/>
          <w:szCs w:val="20"/>
          <w:lang w:eastAsia="zh-CN"/>
        </w:rPr>
      </w:pPr>
    </w:p>
    <w:p w14:paraId="5F9607F4" w14:textId="77777777" w:rsidR="000D1D46" w:rsidRPr="000D1D46" w:rsidRDefault="000D1D46" w:rsidP="000D1D46">
      <w:pPr>
        <w:shd w:val="clear" w:color="auto" w:fill="FFFFFF"/>
        <w:suppressAutoHyphens/>
        <w:spacing w:after="0" w:line="276" w:lineRule="auto"/>
        <w:contextualSpacing/>
        <w:jc w:val="center"/>
        <w:rPr>
          <w:rFonts w:ascii="Times New Roman" w:eastAsia="Times New Roman" w:hAnsi="Times New Roman" w:cs="Times New Roman"/>
          <w:b/>
          <w:sz w:val="20"/>
          <w:szCs w:val="20"/>
          <w:lang w:eastAsia="zh-CN"/>
        </w:rPr>
      </w:pPr>
      <w:r w:rsidRPr="000D1D46">
        <w:rPr>
          <w:rFonts w:ascii="Times New Roman" w:eastAsia="Times New Roman" w:hAnsi="Times New Roman" w:cs="Times New Roman"/>
          <w:b/>
          <w:sz w:val="20"/>
          <w:szCs w:val="20"/>
          <w:lang w:eastAsia="zh-CN"/>
        </w:rPr>
        <w:t>Согласие участника закупки на обработку персональных данных</w:t>
      </w:r>
    </w:p>
    <w:p w14:paraId="19BC02AB" w14:textId="77777777" w:rsidR="000D1D46" w:rsidRPr="000D1D46" w:rsidRDefault="000D1D46" w:rsidP="000D1D46">
      <w:pPr>
        <w:suppressAutoHyphens/>
        <w:spacing w:after="0" w:line="240" w:lineRule="auto"/>
        <w:ind w:left="709" w:hanging="709"/>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Настоящим _____________________________________________________________________________________________,</w:t>
      </w:r>
    </w:p>
    <w:p w14:paraId="5CBF2A98" w14:textId="77777777" w:rsidR="000D1D46" w:rsidRPr="000D1D46" w:rsidRDefault="000D1D46" w:rsidP="000D1D46">
      <w:pPr>
        <w:suppressAutoHyphens/>
        <w:spacing w:after="0" w:line="240" w:lineRule="auto"/>
        <w:ind w:left="709" w:hanging="709"/>
        <w:rPr>
          <w:rFonts w:ascii="Times New Roman" w:eastAsia="Times New Roman" w:hAnsi="Times New Roman" w:cs="Times New Roman"/>
          <w:i/>
          <w:iCs/>
          <w:sz w:val="20"/>
          <w:szCs w:val="20"/>
          <w:lang w:eastAsia="zh-CN"/>
        </w:rPr>
      </w:pP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i/>
          <w:iCs/>
          <w:sz w:val="20"/>
          <w:szCs w:val="20"/>
          <w:lang w:eastAsia="zh-CN"/>
        </w:rPr>
        <w:t xml:space="preserve">        (фамилия, имя, отчество)</w:t>
      </w:r>
    </w:p>
    <w:p w14:paraId="2CD1E635"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p>
    <w:p w14:paraId="0B7942B1"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Основной документ, удостоверяющий личность ______________________________________________________________,</w:t>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i/>
          <w:iCs/>
          <w:sz w:val="20"/>
          <w:szCs w:val="20"/>
          <w:lang w:eastAsia="zh-CN"/>
        </w:rPr>
        <w:t>(серия, номер, кем и когда выдан)</w:t>
      </w:r>
    </w:p>
    <w:p w14:paraId="4600460F"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Адрес регистрации: ______________________________________________________________________________________,</w:t>
      </w:r>
    </w:p>
    <w:p w14:paraId="138C8B6A"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Дата рождения: _________________________________________________________________________________________,</w:t>
      </w:r>
    </w:p>
    <w:p w14:paraId="11CD0C72"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ИНН __________________________________________________________________________________________________</w:t>
      </w:r>
    </w:p>
    <w:p w14:paraId="026327F7"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в соответствии с Федеральным законом от 27.07.2006 г. №152-ФЗ «О персональных данных» (далее – Закон 152-ФЗ), подтверждает свое согласие на передачу и обработку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p>
    <w:p w14:paraId="3100EB33"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 xml:space="preserve">Оператор, получающий настоящее согласие: [указать </w:t>
      </w:r>
      <w:proofErr w:type="gramStart"/>
      <w:r w:rsidRPr="000D1D46">
        <w:rPr>
          <w:rFonts w:ascii="Times New Roman" w:eastAsia="Times New Roman" w:hAnsi="Times New Roman" w:cs="Times New Roman"/>
          <w:sz w:val="20"/>
          <w:szCs w:val="20"/>
          <w:lang w:eastAsia="zh-CN"/>
        </w:rPr>
        <w:t>наименование  ]</w:t>
      </w:r>
      <w:proofErr w:type="gramEnd"/>
      <w:r w:rsidRPr="000D1D46">
        <w:rPr>
          <w:rFonts w:ascii="Times New Roman" w:eastAsia="Times New Roman" w:hAnsi="Times New Roman" w:cs="Times New Roman"/>
          <w:sz w:val="20"/>
          <w:szCs w:val="20"/>
          <w:lang w:eastAsia="zh-CN"/>
        </w:rPr>
        <w:t>, зарегистрирован по адресу: [указать адрес].</w:t>
      </w:r>
    </w:p>
    <w:p w14:paraId="0B4BCD6A"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Настоящее согласие дано в отношении всех сведений, указанных в передаваемых мною в адрес [указать наименование] документах, в том числе (если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p>
    <w:p w14:paraId="7614035E"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Перечень действий с персональными данными, в отношении которых дано согласие,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 лиц, которым передаются персональные данные, Организатором закупки.</w:t>
      </w:r>
    </w:p>
    <w:p w14:paraId="78D21F43"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p>
    <w:p w14:paraId="30063FC2"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 xml:space="preserve">Настоящее согласие действует в течение 5 лет со дня его подписания. </w:t>
      </w:r>
    </w:p>
    <w:p w14:paraId="7AC8B709"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понятны.</w:t>
      </w:r>
    </w:p>
    <w:p w14:paraId="0122D201"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p>
    <w:p w14:paraId="2FDF1C0C" w14:textId="77777777" w:rsidR="000D1D46" w:rsidRPr="000D1D46" w:rsidRDefault="000D1D46" w:rsidP="000D1D46">
      <w:pPr>
        <w:suppressAutoHyphens/>
        <w:spacing w:after="0" w:line="240" w:lineRule="auto"/>
        <w:ind w:left="709" w:hanging="709"/>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«___» ______________ 202_ г.                                 _________________ (_________)</w:t>
      </w:r>
    </w:p>
    <w:p w14:paraId="1D43CE3B" w14:textId="77777777" w:rsidR="000D1D46" w:rsidRPr="000D1D46" w:rsidRDefault="000D1D46" w:rsidP="000D1D46">
      <w:pPr>
        <w:suppressAutoHyphens/>
        <w:spacing w:after="0" w:line="240" w:lineRule="auto"/>
        <w:ind w:left="709" w:hanging="709"/>
        <w:rPr>
          <w:rFonts w:ascii="Times New Roman" w:eastAsia="Times New Roman" w:hAnsi="Times New Roman" w:cs="Times New Roman"/>
          <w:i/>
          <w:iCs/>
          <w:sz w:val="18"/>
          <w:szCs w:val="18"/>
          <w:lang w:eastAsia="zh-CN"/>
        </w:rPr>
      </w:pP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t xml:space="preserve">                                    </w:t>
      </w:r>
      <w:r w:rsidRPr="000D1D46">
        <w:rPr>
          <w:rFonts w:ascii="Times New Roman" w:eastAsia="Times New Roman" w:hAnsi="Times New Roman" w:cs="Times New Roman"/>
          <w:i/>
          <w:iCs/>
          <w:sz w:val="18"/>
          <w:szCs w:val="18"/>
          <w:lang w:eastAsia="zh-CN"/>
        </w:rPr>
        <w:t xml:space="preserve">(подпись) </w:t>
      </w:r>
      <w:r w:rsidRPr="000D1D46">
        <w:rPr>
          <w:rFonts w:ascii="Times New Roman" w:eastAsia="Times New Roman" w:hAnsi="Times New Roman" w:cs="Times New Roman"/>
          <w:i/>
          <w:iCs/>
          <w:sz w:val="18"/>
          <w:szCs w:val="18"/>
          <w:lang w:eastAsia="zh-CN"/>
        </w:rPr>
        <w:tab/>
      </w:r>
      <w:r w:rsidRPr="000D1D46">
        <w:rPr>
          <w:rFonts w:ascii="Times New Roman" w:eastAsia="Times New Roman" w:hAnsi="Times New Roman" w:cs="Times New Roman"/>
          <w:i/>
          <w:iCs/>
          <w:sz w:val="18"/>
          <w:szCs w:val="18"/>
          <w:lang w:eastAsia="zh-CN"/>
        </w:rPr>
        <w:tab/>
        <w:t>ФИО</w:t>
      </w:r>
    </w:p>
    <w:sectPr w:rsidR="000D1D46" w:rsidRPr="000D1D46" w:rsidSect="00273B0F">
      <w:footerReference w:type="default" r:id="rId35"/>
      <w:pgSz w:w="11906" w:h="16838"/>
      <w:pgMar w:top="426" w:right="907" w:bottom="567" w:left="1134" w:header="720" w:footer="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24DEDF" w14:textId="77777777" w:rsidR="00DC10E6" w:rsidRDefault="00DC10E6">
      <w:pPr>
        <w:spacing w:after="0" w:line="240" w:lineRule="auto"/>
      </w:pPr>
      <w:r>
        <w:separator/>
      </w:r>
    </w:p>
  </w:endnote>
  <w:endnote w:type="continuationSeparator" w:id="0">
    <w:p w14:paraId="572B397E" w14:textId="77777777" w:rsidR="00DC10E6" w:rsidRDefault="00DC10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10006FF" w:usb1="4000FCFF" w:usb2="00000009"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CD7BDE" w14:textId="351DB832" w:rsidR="00AC5C80" w:rsidRDefault="00AC5C80" w:rsidP="0054310E">
    <w:pPr>
      <w:pStyle w:val="aa"/>
      <w:tabs>
        <w:tab w:val="clear" w:pos="4677"/>
      </w:tabs>
    </w:pPr>
    <w:r>
      <w:rPr>
        <w:noProof/>
        <w:lang w:eastAsia="ru-RU"/>
      </w:rPr>
      <w:drawing>
        <wp:inline distT="0" distB="0" distL="0" distR="0" wp14:anchorId="35FA5A43" wp14:editId="60659D85">
          <wp:extent cx="1080000" cy="363600"/>
          <wp:effectExtent l="0" t="0" r="635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000" cy="363600"/>
                  </a:xfrm>
                  <a:prstGeom prst="rect">
                    <a:avLst/>
                  </a:prstGeom>
                  <a:noFill/>
                  <a:ln>
                    <a:noFill/>
                  </a:ln>
                </pic:spPr>
              </pic:pic>
            </a:graphicData>
          </a:graphic>
        </wp:inline>
      </w:drawing>
    </w:r>
    <w:r>
      <w:tab/>
    </w:r>
    <w:r>
      <w:fldChar w:fldCharType="begin"/>
    </w:r>
    <w:r>
      <w:instrText xml:space="preserve"> PAGE   \* MERGEFORMAT </w:instrText>
    </w:r>
    <w:r>
      <w:fldChar w:fldCharType="separate"/>
    </w:r>
    <w:r>
      <w:rPr>
        <w:noProof/>
      </w:rPr>
      <w:t>8</w:t>
    </w:r>
    <w:r>
      <w:fldChar w:fldCharType="end"/>
    </w:r>
  </w:p>
  <w:p w14:paraId="1915D6A2" w14:textId="4D515800" w:rsidR="00AC5C80" w:rsidRDefault="00AC5C80">
    <w:pPr>
      <w:pStyle w:val="aa"/>
    </w:pPr>
  </w:p>
  <w:p w14:paraId="75D7B64D" w14:textId="77777777" w:rsidR="00AC5C80" w:rsidRDefault="00AC5C8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A9B4B7" w14:textId="77777777" w:rsidR="00DC10E6" w:rsidRDefault="00DC10E6">
      <w:pPr>
        <w:spacing w:after="0" w:line="240" w:lineRule="auto"/>
      </w:pPr>
      <w:r>
        <w:separator/>
      </w:r>
    </w:p>
  </w:footnote>
  <w:footnote w:type="continuationSeparator" w:id="0">
    <w:p w14:paraId="291D2E98" w14:textId="77777777" w:rsidR="00DC10E6" w:rsidRDefault="00DC10E6">
      <w:pPr>
        <w:spacing w:after="0" w:line="240" w:lineRule="auto"/>
      </w:pPr>
      <w:r>
        <w:continuationSeparator/>
      </w:r>
    </w:p>
  </w:footnote>
  <w:footnote w:id="1">
    <w:p w14:paraId="3262B974" w14:textId="39FC7656" w:rsidR="00AC5C80" w:rsidRDefault="00AC5C80">
      <w:pPr>
        <w:pStyle w:val="af8"/>
      </w:pPr>
      <w:r>
        <w:rPr>
          <w:rStyle w:val="aff1"/>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AC5C80" w:rsidRPr="0015588A" w:rsidRDefault="00AC5C80" w:rsidP="0015588A">
      <w:pPr>
        <w:pStyle w:val="af8"/>
        <w:jc w:val="both"/>
        <w:rPr>
          <w:sz w:val="16"/>
          <w:szCs w:val="16"/>
        </w:rPr>
      </w:pPr>
      <w:r w:rsidRPr="0015588A">
        <w:rPr>
          <w:rStyle w:val="aff1"/>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 w:id="3">
    <w:p w14:paraId="2F02479B" w14:textId="77777777" w:rsidR="00AC5C80" w:rsidRPr="0081275B" w:rsidRDefault="00AC5C80" w:rsidP="00B26611">
      <w:pPr>
        <w:pStyle w:val="af8"/>
      </w:pPr>
      <w:r>
        <w:rPr>
          <w:rStyle w:val="aff1"/>
        </w:rPr>
        <w:footnoteRef/>
      </w:r>
      <w:r w:rsidRPr="0081275B">
        <w:t xml:space="preserve"> 1) Указывается отдельно (в составе I части заявки на участие в закупке, в случае если документацией (извещением) о закупке предусмотрено разделение такой заявки на I и II части).</w:t>
      </w:r>
    </w:p>
    <w:p w14:paraId="0581D915" w14:textId="77777777" w:rsidR="00AC5C80" w:rsidRPr="0081275B" w:rsidRDefault="00AC5C80" w:rsidP="00B26611">
      <w:pPr>
        <w:pStyle w:val="af8"/>
      </w:pPr>
      <w:r w:rsidRPr="0081275B">
        <w:t xml:space="preserve">2) Столбцы 8, 9 </w:t>
      </w:r>
      <w:r>
        <w:t xml:space="preserve">данной формы </w:t>
      </w:r>
      <w:r w:rsidRPr="0081275B">
        <w:t>не заполняются при проведении аукциона в электронной форме.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887AFE20"/>
    <w:multiLevelType w:val="multilevel"/>
    <w:tmpl w:val="9424B14C"/>
    <w:lvl w:ilvl="0">
      <w:start w:val="1"/>
      <w:numFmt w:val="decimal"/>
      <w:suff w:val="space"/>
      <w:lvlText w:val="%1."/>
      <w:lvlJc w:val="left"/>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29"/>
    <w:multiLevelType w:val="multilevel"/>
    <w:tmpl w:val="3E3C0E1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3" w15:restartNumberingAfterBreak="0">
    <w:nsid w:val="00000031"/>
    <w:multiLevelType w:val="multilevel"/>
    <w:tmpl w:val="0A969E0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4" w15:restartNumberingAfterBreak="0">
    <w:nsid w:val="00F157A9"/>
    <w:multiLevelType w:val="hybridMultilevel"/>
    <w:tmpl w:val="361AD93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6" w15:restartNumberingAfterBreak="0">
    <w:nsid w:val="07DF3562"/>
    <w:multiLevelType w:val="multilevel"/>
    <w:tmpl w:val="5E96183C"/>
    <w:lvl w:ilvl="0">
      <w:start w:val="1"/>
      <w:numFmt w:val="decimal"/>
      <w:lvlText w:val="%1."/>
      <w:lvlJc w:val="left"/>
      <w:pPr>
        <w:ind w:left="1134" w:hanging="1134"/>
      </w:pPr>
      <w:rPr>
        <w:rFonts w:cs="Times New Roman" w:hint="default"/>
      </w:rPr>
    </w:lvl>
    <w:lvl w:ilvl="1">
      <w:start w:val="1"/>
      <w:numFmt w:val="decimal"/>
      <w:lvlText w:val="%1.%2"/>
      <w:lvlJc w:val="left"/>
      <w:pPr>
        <w:ind w:left="2269" w:hanging="1134"/>
      </w:pPr>
      <w:rPr>
        <w:rFonts w:cs="Times New Roman" w:hint="default"/>
      </w:rPr>
    </w:lvl>
    <w:lvl w:ilvl="2">
      <w:start w:val="1"/>
      <w:numFmt w:val="decimal"/>
      <w:lvlText w:val="%1.%2.%3"/>
      <w:lvlJc w:val="left"/>
      <w:pPr>
        <w:ind w:left="1134" w:hanging="1134"/>
      </w:pPr>
      <w:rPr>
        <w:rFonts w:cs="Times New Roman" w:hint="default"/>
        <w:b w:val="0"/>
      </w:rPr>
    </w:lvl>
    <w:lvl w:ilvl="3">
      <w:start w:val="1"/>
      <w:numFmt w:val="decimal"/>
      <w:lvlText w:val="(%4)"/>
      <w:lvlJc w:val="left"/>
      <w:pPr>
        <w:ind w:left="1985" w:hanging="851"/>
      </w:pPr>
      <w:rPr>
        <w:rFonts w:cs="Times New Roman" w:hint="default"/>
        <w:b w:val="0"/>
        <w:i w:val="0"/>
      </w:rPr>
    </w:lvl>
    <w:lvl w:ilvl="4">
      <w:start w:val="1"/>
      <w:numFmt w:val="russianLower"/>
      <w:lvlText w:val="(%5)"/>
      <w:lvlJc w:val="left"/>
      <w:pPr>
        <w:ind w:left="2977" w:hanging="850"/>
      </w:pPr>
      <w:rPr>
        <w:rFonts w:cs="Times New Roman" w:hint="default"/>
      </w:rPr>
    </w:lvl>
    <w:lvl w:ilvl="5">
      <w:start w:val="1"/>
      <w:numFmt w:val="none"/>
      <w:lvlText w:val=""/>
      <w:lvlJc w:val="left"/>
      <w:pPr>
        <w:ind w:left="1134" w:hanging="1134"/>
      </w:pPr>
      <w:rPr>
        <w:rFonts w:cs="Times New Roman" w:hint="default"/>
        <w:b w:val="0"/>
        <w:bCs w:val="0"/>
        <w:i w:val="0"/>
        <w:iCs w:val="0"/>
        <w:caps w:val="0"/>
        <w:smallCaps w:val="0"/>
        <w:strike w:val="0"/>
        <w:dstrike w:val="0"/>
        <w:vanish w:val="0"/>
        <w:spacing w:val="0"/>
        <w:kern w:val="0"/>
        <w:position w:val="0"/>
        <w:u w:val="none"/>
        <w:effect w:val="none"/>
        <w:vertAlign w:val="baseline"/>
      </w:rPr>
    </w:lvl>
    <w:lvl w:ilvl="6">
      <w:start w:val="1"/>
      <w:numFmt w:val="none"/>
      <w:lvlText w:val=""/>
      <w:lvlJc w:val="left"/>
      <w:pPr>
        <w:ind w:left="1134" w:hanging="1134"/>
      </w:pPr>
      <w:rPr>
        <w:rFonts w:cs="Times New Roman" w:hint="default"/>
      </w:rPr>
    </w:lvl>
    <w:lvl w:ilvl="7">
      <w:start w:val="1"/>
      <w:numFmt w:val="none"/>
      <w:lvlText w:val=""/>
      <w:lvlJc w:val="left"/>
      <w:pPr>
        <w:ind w:left="1134" w:hanging="1134"/>
      </w:pPr>
      <w:rPr>
        <w:rFonts w:cs="Times New Roman" w:hint="default"/>
      </w:rPr>
    </w:lvl>
    <w:lvl w:ilvl="8">
      <w:start w:val="1"/>
      <w:numFmt w:val="none"/>
      <w:lvlText w:val=""/>
      <w:lvlJc w:val="left"/>
      <w:pPr>
        <w:ind w:left="1134" w:hanging="1134"/>
      </w:pPr>
      <w:rPr>
        <w:rFonts w:cs="Times New Roman" w:hint="default"/>
      </w:rPr>
    </w:lvl>
  </w:abstractNum>
  <w:abstractNum w:abstractNumId="7"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C2C2290"/>
    <w:multiLevelType w:val="hybridMultilevel"/>
    <w:tmpl w:val="64BE478E"/>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11"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12"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4"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15"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6"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7"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8"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9" w15:restartNumberingAfterBreak="0">
    <w:nsid w:val="27DA1F1E"/>
    <w:multiLevelType w:val="hybridMultilevel"/>
    <w:tmpl w:val="FF46CE86"/>
    <w:lvl w:ilvl="0" w:tplc="8E2A6E9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1"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22"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24"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26"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BCC0C49"/>
    <w:multiLevelType w:val="hybridMultilevel"/>
    <w:tmpl w:val="65B8D25C"/>
    <w:lvl w:ilvl="0" w:tplc="D5A6E13C">
      <w:start w:val="1"/>
      <w:numFmt w:val="decimal"/>
      <w:lvlText w:val="%1)"/>
      <w:lvlJc w:val="left"/>
      <w:pPr>
        <w:ind w:left="749" w:hanging="360"/>
      </w:pPr>
      <w:rPr>
        <w:rFonts w:hint="default"/>
      </w:rPr>
    </w:lvl>
    <w:lvl w:ilvl="1" w:tplc="04190019" w:tentative="1">
      <w:start w:val="1"/>
      <w:numFmt w:val="lowerLetter"/>
      <w:lvlText w:val="%2."/>
      <w:lvlJc w:val="left"/>
      <w:pPr>
        <w:ind w:left="1469" w:hanging="360"/>
      </w:pPr>
    </w:lvl>
    <w:lvl w:ilvl="2" w:tplc="0419001B" w:tentative="1">
      <w:start w:val="1"/>
      <w:numFmt w:val="lowerRoman"/>
      <w:lvlText w:val="%3."/>
      <w:lvlJc w:val="right"/>
      <w:pPr>
        <w:ind w:left="2189" w:hanging="180"/>
      </w:pPr>
    </w:lvl>
    <w:lvl w:ilvl="3" w:tplc="0419000F" w:tentative="1">
      <w:start w:val="1"/>
      <w:numFmt w:val="decimal"/>
      <w:lvlText w:val="%4."/>
      <w:lvlJc w:val="left"/>
      <w:pPr>
        <w:ind w:left="2909" w:hanging="360"/>
      </w:pPr>
    </w:lvl>
    <w:lvl w:ilvl="4" w:tplc="04190019" w:tentative="1">
      <w:start w:val="1"/>
      <w:numFmt w:val="lowerLetter"/>
      <w:lvlText w:val="%5."/>
      <w:lvlJc w:val="left"/>
      <w:pPr>
        <w:ind w:left="3629" w:hanging="360"/>
      </w:pPr>
    </w:lvl>
    <w:lvl w:ilvl="5" w:tplc="0419001B" w:tentative="1">
      <w:start w:val="1"/>
      <w:numFmt w:val="lowerRoman"/>
      <w:lvlText w:val="%6."/>
      <w:lvlJc w:val="right"/>
      <w:pPr>
        <w:ind w:left="4349" w:hanging="180"/>
      </w:pPr>
    </w:lvl>
    <w:lvl w:ilvl="6" w:tplc="0419000F" w:tentative="1">
      <w:start w:val="1"/>
      <w:numFmt w:val="decimal"/>
      <w:lvlText w:val="%7."/>
      <w:lvlJc w:val="left"/>
      <w:pPr>
        <w:ind w:left="5069" w:hanging="360"/>
      </w:pPr>
    </w:lvl>
    <w:lvl w:ilvl="7" w:tplc="04190019" w:tentative="1">
      <w:start w:val="1"/>
      <w:numFmt w:val="lowerLetter"/>
      <w:lvlText w:val="%8."/>
      <w:lvlJc w:val="left"/>
      <w:pPr>
        <w:ind w:left="5789" w:hanging="360"/>
      </w:pPr>
    </w:lvl>
    <w:lvl w:ilvl="8" w:tplc="0419001B" w:tentative="1">
      <w:start w:val="1"/>
      <w:numFmt w:val="lowerRoman"/>
      <w:lvlText w:val="%9."/>
      <w:lvlJc w:val="right"/>
      <w:pPr>
        <w:ind w:left="6509" w:hanging="180"/>
      </w:pPr>
    </w:lvl>
  </w:abstractNum>
  <w:abstractNum w:abstractNumId="30"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7245AD6"/>
    <w:multiLevelType w:val="hybridMultilevel"/>
    <w:tmpl w:val="15FA743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8CD6993"/>
    <w:multiLevelType w:val="hybridMultilevel"/>
    <w:tmpl w:val="543E309C"/>
    <w:lvl w:ilvl="0" w:tplc="0C42B4B6">
      <w:start w:val="1"/>
      <w:numFmt w:val="decimal"/>
      <w:lvlText w:val="%1)"/>
      <w:lvlJc w:val="left"/>
      <w:pPr>
        <w:ind w:left="881" w:hanging="360"/>
      </w:pPr>
      <w:rPr>
        <w:rFonts w:hint="default"/>
      </w:rPr>
    </w:lvl>
    <w:lvl w:ilvl="1" w:tplc="04190019" w:tentative="1">
      <w:start w:val="1"/>
      <w:numFmt w:val="lowerLetter"/>
      <w:lvlText w:val="%2."/>
      <w:lvlJc w:val="left"/>
      <w:pPr>
        <w:ind w:left="1601" w:hanging="360"/>
      </w:pPr>
    </w:lvl>
    <w:lvl w:ilvl="2" w:tplc="0419001B" w:tentative="1">
      <w:start w:val="1"/>
      <w:numFmt w:val="lowerRoman"/>
      <w:lvlText w:val="%3."/>
      <w:lvlJc w:val="right"/>
      <w:pPr>
        <w:ind w:left="2321" w:hanging="180"/>
      </w:pPr>
    </w:lvl>
    <w:lvl w:ilvl="3" w:tplc="0419000F" w:tentative="1">
      <w:start w:val="1"/>
      <w:numFmt w:val="decimal"/>
      <w:lvlText w:val="%4."/>
      <w:lvlJc w:val="left"/>
      <w:pPr>
        <w:ind w:left="3041" w:hanging="360"/>
      </w:pPr>
    </w:lvl>
    <w:lvl w:ilvl="4" w:tplc="04190019" w:tentative="1">
      <w:start w:val="1"/>
      <w:numFmt w:val="lowerLetter"/>
      <w:lvlText w:val="%5."/>
      <w:lvlJc w:val="left"/>
      <w:pPr>
        <w:ind w:left="3761" w:hanging="360"/>
      </w:pPr>
    </w:lvl>
    <w:lvl w:ilvl="5" w:tplc="0419001B" w:tentative="1">
      <w:start w:val="1"/>
      <w:numFmt w:val="lowerRoman"/>
      <w:lvlText w:val="%6."/>
      <w:lvlJc w:val="right"/>
      <w:pPr>
        <w:ind w:left="4481" w:hanging="180"/>
      </w:pPr>
    </w:lvl>
    <w:lvl w:ilvl="6" w:tplc="0419000F" w:tentative="1">
      <w:start w:val="1"/>
      <w:numFmt w:val="decimal"/>
      <w:lvlText w:val="%7."/>
      <w:lvlJc w:val="left"/>
      <w:pPr>
        <w:ind w:left="5201" w:hanging="360"/>
      </w:pPr>
    </w:lvl>
    <w:lvl w:ilvl="7" w:tplc="04190019" w:tentative="1">
      <w:start w:val="1"/>
      <w:numFmt w:val="lowerLetter"/>
      <w:lvlText w:val="%8."/>
      <w:lvlJc w:val="left"/>
      <w:pPr>
        <w:ind w:left="5921" w:hanging="360"/>
      </w:pPr>
    </w:lvl>
    <w:lvl w:ilvl="8" w:tplc="0419001B" w:tentative="1">
      <w:start w:val="1"/>
      <w:numFmt w:val="lowerRoman"/>
      <w:lvlText w:val="%9."/>
      <w:lvlJc w:val="right"/>
      <w:pPr>
        <w:ind w:left="6641" w:hanging="180"/>
      </w:pPr>
    </w:lvl>
  </w:abstractNum>
  <w:abstractNum w:abstractNumId="33" w15:restartNumberingAfterBreak="0">
    <w:nsid w:val="5B3D0CD6"/>
    <w:multiLevelType w:val="hybridMultilevel"/>
    <w:tmpl w:val="4F72208E"/>
    <w:lvl w:ilvl="0" w:tplc="A7EA29CE">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5"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38"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15:restartNumberingAfterBreak="0">
    <w:nsid w:val="744A0A57"/>
    <w:multiLevelType w:val="hybridMultilevel"/>
    <w:tmpl w:val="36D2802A"/>
    <w:lvl w:ilvl="0" w:tplc="F3B88532">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1" w15:restartNumberingAfterBreak="0">
    <w:nsid w:val="7AD50831"/>
    <w:multiLevelType w:val="multilevel"/>
    <w:tmpl w:val="2348F872"/>
    <w:lvl w:ilvl="0">
      <w:start w:val="1"/>
      <w:numFmt w:val="decimal"/>
      <w:pStyle w:val="20"/>
      <w:lvlText w:val="%1."/>
      <w:lvlJc w:val="left"/>
      <w:pPr>
        <w:ind w:left="1134" w:hanging="1134"/>
      </w:pPr>
      <w:rPr>
        <w:rFonts w:hint="default"/>
      </w:rPr>
    </w:lvl>
    <w:lvl w:ilvl="1">
      <w:start w:val="1"/>
      <w:numFmt w:val="decimal"/>
      <w:pStyle w:val="30"/>
      <w:lvlText w:val="%1.%2"/>
      <w:lvlJc w:val="left"/>
      <w:pPr>
        <w:ind w:left="2269" w:hanging="1134"/>
      </w:pPr>
      <w:rPr>
        <w:rFonts w:hint="default"/>
      </w:rPr>
    </w:lvl>
    <w:lvl w:ilvl="2">
      <w:start w:val="1"/>
      <w:numFmt w:val="decimal"/>
      <w:pStyle w:val="4"/>
      <w:lvlText w:val="%1.%2.%3"/>
      <w:lvlJc w:val="left"/>
      <w:pPr>
        <w:ind w:left="1134" w:hanging="1134"/>
      </w:pPr>
      <w:rPr>
        <w:rFonts w:hint="default"/>
        <w:b w:val="0"/>
      </w:rPr>
    </w:lvl>
    <w:lvl w:ilvl="3">
      <w:start w:val="1"/>
      <w:numFmt w:val="decimal"/>
      <w:pStyle w:val="5"/>
      <w:lvlText w:val="(%4)"/>
      <w:lvlJc w:val="left"/>
      <w:pPr>
        <w:ind w:left="1985" w:hanging="851"/>
      </w:pPr>
      <w:rPr>
        <w:rFonts w:hint="default"/>
        <w:b w:val="0"/>
        <w:i w:val="0"/>
      </w:rPr>
    </w:lvl>
    <w:lvl w:ilvl="4">
      <w:start w:val="1"/>
      <w:numFmt w:val="russianLower"/>
      <w:pStyle w:val="6"/>
      <w:lvlText w:val="(%5)"/>
      <w:lvlJc w:val="left"/>
      <w:pPr>
        <w:ind w:left="2977" w:hanging="850"/>
      </w:pPr>
      <w:rPr>
        <w:rFonts w:hint="default"/>
      </w:rPr>
    </w:lvl>
    <w:lvl w:ilvl="5">
      <w:start w:val="1"/>
      <w:numFmt w:val="none"/>
      <w:pStyle w:val="a"/>
      <w:lvlText w:val=""/>
      <w:lvlJc w:val="left"/>
      <w:pPr>
        <w:ind w:left="1134" w:hanging="1134"/>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42" w15:restartNumberingAfterBreak="0">
    <w:nsid w:val="7BD57CA0"/>
    <w:multiLevelType w:val="hybridMultilevel"/>
    <w:tmpl w:val="B7744BE0"/>
    <w:lvl w:ilvl="0" w:tplc="00010409">
      <w:start w:val="1"/>
      <w:numFmt w:val="bullet"/>
      <w:pStyle w:val="21"/>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43"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0"/>
    </w:lvlOverride>
    <w:lvlOverride w:ilvl="1"/>
    <w:lvlOverride w:ilvl="2"/>
    <w:lvlOverride w:ilvl="3"/>
    <w:lvlOverride w:ilvl="4"/>
    <w:lvlOverride w:ilvl="5"/>
    <w:lvlOverride w:ilvl="6"/>
    <w:lvlOverride w:ilvl="7"/>
    <w:lvlOverride w:ilvl="8"/>
  </w:num>
  <w:num w:numId="3">
    <w:abstractNumId w:val="16"/>
  </w:num>
  <w:num w:numId="4">
    <w:abstractNumId w:val="24"/>
  </w:num>
  <w:num w:numId="5">
    <w:abstractNumId w:val="42"/>
  </w:num>
  <w:num w:numId="6">
    <w:abstractNumId w:val="34"/>
  </w:num>
  <w:num w:numId="7">
    <w:abstractNumId w:val="37"/>
  </w:num>
  <w:num w:numId="8">
    <w:abstractNumId w:val="21"/>
  </w:num>
  <w:num w:numId="9">
    <w:abstractNumId w:val="8"/>
  </w:num>
  <w:num w:numId="10">
    <w:abstractNumId w:val="35"/>
  </w:num>
  <w:num w:numId="11">
    <w:abstractNumId w:val="28"/>
  </w:num>
  <w:num w:numId="12">
    <w:abstractNumId w:val="11"/>
  </w:num>
  <w:num w:numId="13">
    <w:abstractNumId w:val="27"/>
  </w:num>
  <w:num w:numId="14">
    <w:abstractNumId w:val="22"/>
  </w:num>
  <w:num w:numId="15">
    <w:abstractNumId w:val="36"/>
  </w:num>
  <w:num w:numId="16">
    <w:abstractNumId w:val="25"/>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38"/>
  </w:num>
  <w:num w:numId="19">
    <w:abstractNumId w:val="20"/>
  </w:num>
  <w:num w:numId="20">
    <w:abstractNumId w:val="1"/>
  </w:num>
  <w:num w:numId="21">
    <w:abstractNumId w:val="30"/>
  </w:num>
  <w:num w:numId="22">
    <w:abstractNumId w:val="15"/>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23"/>
  </w:num>
  <w:num w:numId="25">
    <w:abstractNumId w:val="7"/>
  </w:num>
  <w:num w:numId="26">
    <w:abstractNumId w:val="12"/>
  </w:num>
  <w:num w:numId="27">
    <w:abstractNumId w:val="14"/>
  </w:num>
  <w:num w:numId="28">
    <w:abstractNumId w:val="10"/>
  </w:num>
  <w:num w:numId="29">
    <w:abstractNumId w:val="26"/>
  </w:num>
  <w:num w:numId="30">
    <w:abstractNumId w:val="43"/>
  </w:num>
  <w:num w:numId="31">
    <w:abstractNumId w:val="18"/>
  </w:num>
  <w:num w:numId="32">
    <w:abstractNumId w:val="41"/>
  </w:num>
  <w:num w:numId="33">
    <w:abstractNumId w:val="40"/>
  </w:num>
  <w:num w:numId="34">
    <w:abstractNumId w:val="6"/>
  </w:num>
  <w:num w:numId="35">
    <w:abstractNumId w:val="4"/>
  </w:num>
  <w:num w:numId="36">
    <w:abstractNumId w:val="19"/>
  </w:num>
  <w:num w:numId="37">
    <w:abstractNumId w:val="32"/>
  </w:num>
  <w:num w:numId="38">
    <w:abstractNumId w:val="29"/>
  </w:num>
  <w:num w:numId="39">
    <w:abstractNumId w:val="33"/>
  </w:num>
  <w:num w:numId="40">
    <w:abstractNumId w:val="9"/>
  </w:num>
  <w:num w:numId="41">
    <w:abstractNumId w:val="0"/>
  </w:num>
  <w:num w:numId="42">
    <w:abstractNumId w:val="31"/>
  </w:num>
  <w:num w:numId="43">
    <w:abstractNumId w:val="2"/>
  </w:num>
  <w:num w:numId="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35D1"/>
    <w:rsid w:val="00015132"/>
    <w:rsid w:val="00023298"/>
    <w:rsid w:val="000306BD"/>
    <w:rsid w:val="00031C6E"/>
    <w:rsid w:val="0005012C"/>
    <w:rsid w:val="00053C1C"/>
    <w:rsid w:val="00067F1B"/>
    <w:rsid w:val="00070675"/>
    <w:rsid w:val="00075766"/>
    <w:rsid w:val="00076944"/>
    <w:rsid w:val="00081991"/>
    <w:rsid w:val="000900AC"/>
    <w:rsid w:val="000908A0"/>
    <w:rsid w:val="000A4C37"/>
    <w:rsid w:val="000C15A5"/>
    <w:rsid w:val="000C35D0"/>
    <w:rsid w:val="000D1D46"/>
    <w:rsid w:val="000D61B6"/>
    <w:rsid w:val="000D6463"/>
    <w:rsid w:val="000E0336"/>
    <w:rsid w:val="000E504B"/>
    <w:rsid w:val="000F5673"/>
    <w:rsid w:val="00103039"/>
    <w:rsid w:val="001077B4"/>
    <w:rsid w:val="0011480C"/>
    <w:rsid w:val="00120348"/>
    <w:rsid w:val="00125726"/>
    <w:rsid w:val="00126897"/>
    <w:rsid w:val="0015530A"/>
    <w:rsid w:val="001553C6"/>
    <w:rsid w:val="0015588A"/>
    <w:rsid w:val="00164454"/>
    <w:rsid w:val="00177D5D"/>
    <w:rsid w:val="00190446"/>
    <w:rsid w:val="001935A9"/>
    <w:rsid w:val="00196C45"/>
    <w:rsid w:val="001C6250"/>
    <w:rsid w:val="001D29FD"/>
    <w:rsid w:val="001D3D16"/>
    <w:rsid w:val="001F7182"/>
    <w:rsid w:val="002041A6"/>
    <w:rsid w:val="00216C50"/>
    <w:rsid w:val="00217D1B"/>
    <w:rsid w:val="0022483B"/>
    <w:rsid w:val="002321AB"/>
    <w:rsid w:val="0024495D"/>
    <w:rsid w:val="00252418"/>
    <w:rsid w:val="0025284C"/>
    <w:rsid w:val="00256C00"/>
    <w:rsid w:val="00256D3A"/>
    <w:rsid w:val="00263B3E"/>
    <w:rsid w:val="00273B0F"/>
    <w:rsid w:val="002C0075"/>
    <w:rsid w:val="002C20C1"/>
    <w:rsid w:val="002C4626"/>
    <w:rsid w:val="002D611B"/>
    <w:rsid w:val="002E2C1D"/>
    <w:rsid w:val="002F7426"/>
    <w:rsid w:val="003009F8"/>
    <w:rsid w:val="00327AD7"/>
    <w:rsid w:val="00331187"/>
    <w:rsid w:val="0033483E"/>
    <w:rsid w:val="003370E6"/>
    <w:rsid w:val="00342728"/>
    <w:rsid w:val="00352E13"/>
    <w:rsid w:val="00356488"/>
    <w:rsid w:val="00360CA5"/>
    <w:rsid w:val="00364BED"/>
    <w:rsid w:val="00367F81"/>
    <w:rsid w:val="0037084B"/>
    <w:rsid w:val="003725DA"/>
    <w:rsid w:val="00377A36"/>
    <w:rsid w:val="00381B29"/>
    <w:rsid w:val="00383738"/>
    <w:rsid w:val="00390F7D"/>
    <w:rsid w:val="003B0C56"/>
    <w:rsid w:val="003C4574"/>
    <w:rsid w:val="003C532F"/>
    <w:rsid w:val="003E007A"/>
    <w:rsid w:val="003E056F"/>
    <w:rsid w:val="003E245D"/>
    <w:rsid w:val="003E3E9E"/>
    <w:rsid w:val="003F5EC0"/>
    <w:rsid w:val="00401090"/>
    <w:rsid w:val="004204C9"/>
    <w:rsid w:val="00422C29"/>
    <w:rsid w:val="004310A2"/>
    <w:rsid w:val="0043444A"/>
    <w:rsid w:val="00436D85"/>
    <w:rsid w:val="00450C5E"/>
    <w:rsid w:val="00451190"/>
    <w:rsid w:val="00452753"/>
    <w:rsid w:val="00477588"/>
    <w:rsid w:val="00483B31"/>
    <w:rsid w:val="00494A57"/>
    <w:rsid w:val="004A5294"/>
    <w:rsid w:val="004B4FF7"/>
    <w:rsid w:val="004D717D"/>
    <w:rsid w:val="004F40AA"/>
    <w:rsid w:val="00500AE7"/>
    <w:rsid w:val="00505997"/>
    <w:rsid w:val="005125C6"/>
    <w:rsid w:val="00517214"/>
    <w:rsid w:val="005424D9"/>
    <w:rsid w:val="0054310E"/>
    <w:rsid w:val="005467B3"/>
    <w:rsid w:val="00550E6A"/>
    <w:rsid w:val="005660A5"/>
    <w:rsid w:val="005A4361"/>
    <w:rsid w:val="005B1A71"/>
    <w:rsid w:val="005E1214"/>
    <w:rsid w:val="005E38E8"/>
    <w:rsid w:val="005F6211"/>
    <w:rsid w:val="00602438"/>
    <w:rsid w:val="00611F66"/>
    <w:rsid w:val="00612C81"/>
    <w:rsid w:val="0062080D"/>
    <w:rsid w:val="00640556"/>
    <w:rsid w:val="0064252D"/>
    <w:rsid w:val="0064253C"/>
    <w:rsid w:val="00653E09"/>
    <w:rsid w:val="00670056"/>
    <w:rsid w:val="0069166E"/>
    <w:rsid w:val="00692E52"/>
    <w:rsid w:val="00695C75"/>
    <w:rsid w:val="006A2EA4"/>
    <w:rsid w:val="006A3147"/>
    <w:rsid w:val="006A6602"/>
    <w:rsid w:val="006B11A4"/>
    <w:rsid w:val="006B3403"/>
    <w:rsid w:val="006B6E1C"/>
    <w:rsid w:val="006D463B"/>
    <w:rsid w:val="006E75E5"/>
    <w:rsid w:val="006F7A28"/>
    <w:rsid w:val="007049FE"/>
    <w:rsid w:val="007075FC"/>
    <w:rsid w:val="007116D6"/>
    <w:rsid w:val="007178C5"/>
    <w:rsid w:val="00721495"/>
    <w:rsid w:val="00724DB0"/>
    <w:rsid w:val="00727BE8"/>
    <w:rsid w:val="00731559"/>
    <w:rsid w:val="00732B58"/>
    <w:rsid w:val="0073413A"/>
    <w:rsid w:val="007342CC"/>
    <w:rsid w:val="00737C3D"/>
    <w:rsid w:val="007632A5"/>
    <w:rsid w:val="007919FF"/>
    <w:rsid w:val="007A003B"/>
    <w:rsid w:val="007A644B"/>
    <w:rsid w:val="007A73DB"/>
    <w:rsid w:val="007B15D6"/>
    <w:rsid w:val="007B7712"/>
    <w:rsid w:val="007C3E28"/>
    <w:rsid w:val="007C4617"/>
    <w:rsid w:val="007D331B"/>
    <w:rsid w:val="007E6159"/>
    <w:rsid w:val="007E629A"/>
    <w:rsid w:val="008017B5"/>
    <w:rsid w:val="00822869"/>
    <w:rsid w:val="00836FFF"/>
    <w:rsid w:val="00850314"/>
    <w:rsid w:val="0085713A"/>
    <w:rsid w:val="00866D4A"/>
    <w:rsid w:val="00883093"/>
    <w:rsid w:val="00892E85"/>
    <w:rsid w:val="00894AA9"/>
    <w:rsid w:val="008A031E"/>
    <w:rsid w:val="008C178A"/>
    <w:rsid w:val="008C549A"/>
    <w:rsid w:val="008C680E"/>
    <w:rsid w:val="008C75E8"/>
    <w:rsid w:val="008C7E1A"/>
    <w:rsid w:val="008D2D62"/>
    <w:rsid w:val="008E092F"/>
    <w:rsid w:val="008E42F2"/>
    <w:rsid w:val="00905540"/>
    <w:rsid w:val="0091406E"/>
    <w:rsid w:val="00914A56"/>
    <w:rsid w:val="00931CA2"/>
    <w:rsid w:val="00945EC9"/>
    <w:rsid w:val="009643DF"/>
    <w:rsid w:val="00967F1E"/>
    <w:rsid w:val="0097119B"/>
    <w:rsid w:val="009838DF"/>
    <w:rsid w:val="0098502E"/>
    <w:rsid w:val="009A434D"/>
    <w:rsid w:val="00A05591"/>
    <w:rsid w:val="00A10E56"/>
    <w:rsid w:val="00A168DB"/>
    <w:rsid w:val="00A433B0"/>
    <w:rsid w:val="00A53448"/>
    <w:rsid w:val="00A77284"/>
    <w:rsid w:val="00A8397C"/>
    <w:rsid w:val="00AA6319"/>
    <w:rsid w:val="00AA6847"/>
    <w:rsid w:val="00AC5C80"/>
    <w:rsid w:val="00B15818"/>
    <w:rsid w:val="00B23783"/>
    <w:rsid w:val="00B26611"/>
    <w:rsid w:val="00B4263A"/>
    <w:rsid w:val="00B430E4"/>
    <w:rsid w:val="00B50845"/>
    <w:rsid w:val="00B61D10"/>
    <w:rsid w:val="00B62935"/>
    <w:rsid w:val="00B87E5B"/>
    <w:rsid w:val="00B9088D"/>
    <w:rsid w:val="00B935D1"/>
    <w:rsid w:val="00B96737"/>
    <w:rsid w:val="00BA4568"/>
    <w:rsid w:val="00BB0229"/>
    <w:rsid w:val="00BB2DBE"/>
    <w:rsid w:val="00BB524E"/>
    <w:rsid w:val="00BC5E90"/>
    <w:rsid w:val="00BC6C35"/>
    <w:rsid w:val="00BD0A3F"/>
    <w:rsid w:val="00BE07E0"/>
    <w:rsid w:val="00BE1A44"/>
    <w:rsid w:val="00BE3719"/>
    <w:rsid w:val="00BF1609"/>
    <w:rsid w:val="00BF5CF1"/>
    <w:rsid w:val="00C1140E"/>
    <w:rsid w:val="00C167EA"/>
    <w:rsid w:val="00C2100D"/>
    <w:rsid w:val="00C24106"/>
    <w:rsid w:val="00C4222B"/>
    <w:rsid w:val="00C44B48"/>
    <w:rsid w:val="00C461E7"/>
    <w:rsid w:val="00C514FF"/>
    <w:rsid w:val="00C74129"/>
    <w:rsid w:val="00C746A5"/>
    <w:rsid w:val="00C921CD"/>
    <w:rsid w:val="00CB0FCC"/>
    <w:rsid w:val="00CB7DED"/>
    <w:rsid w:val="00CC2101"/>
    <w:rsid w:val="00CC48A6"/>
    <w:rsid w:val="00CD3EF4"/>
    <w:rsid w:val="00CD6114"/>
    <w:rsid w:val="00CF70E9"/>
    <w:rsid w:val="00D101CF"/>
    <w:rsid w:val="00D11228"/>
    <w:rsid w:val="00D207A1"/>
    <w:rsid w:val="00D274C9"/>
    <w:rsid w:val="00D32A32"/>
    <w:rsid w:val="00D407F7"/>
    <w:rsid w:val="00D4767B"/>
    <w:rsid w:val="00D516C2"/>
    <w:rsid w:val="00D55FB8"/>
    <w:rsid w:val="00D620A7"/>
    <w:rsid w:val="00D720E3"/>
    <w:rsid w:val="00D72AA2"/>
    <w:rsid w:val="00D72E19"/>
    <w:rsid w:val="00D850BC"/>
    <w:rsid w:val="00D858EB"/>
    <w:rsid w:val="00DC10E6"/>
    <w:rsid w:val="00DC2224"/>
    <w:rsid w:val="00DD033C"/>
    <w:rsid w:val="00DD22B0"/>
    <w:rsid w:val="00DD537F"/>
    <w:rsid w:val="00DF0802"/>
    <w:rsid w:val="00E02BB5"/>
    <w:rsid w:val="00E56B78"/>
    <w:rsid w:val="00E615F8"/>
    <w:rsid w:val="00E72B6B"/>
    <w:rsid w:val="00E73795"/>
    <w:rsid w:val="00E87547"/>
    <w:rsid w:val="00EA2F3C"/>
    <w:rsid w:val="00EA31CB"/>
    <w:rsid w:val="00EA396D"/>
    <w:rsid w:val="00EA3ED0"/>
    <w:rsid w:val="00EB0B39"/>
    <w:rsid w:val="00EB1284"/>
    <w:rsid w:val="00EB145B"/>
    <w:rsid w:val="00EB5984"/>
    <w:rsid w:val="00EB77AB"/>
    <w:rsid w:val="00EC0C0E"/>
    <w:rsid w:val="00ED316C"/>
    <w:rsid w:val="00ED7D0F"/>
    <w:rsid w:val="00EE059E"/>
    <w:rsid w:val="00EE26EE"/>
    <w:rsid w:val="00EE7A23"/>
    <w:rsid w:val="00EF1BED"/>
    <w:rsid w:val="00EF554F"/>
    <w:rsid w:val="00EF5AFD"/>
    <w:rsid w:val="00F00BD9"/>
    <w:rsid w:val="00F02ACD"/>
    <w:rsid w:val="00F06942"/>
    <w:rsid w:val="00F406AD"/>
    <w:rsid w:val="00F42AFF"/>
    <w:rsid w:val="00F50DEF"/>
    <w:rsid w:val="00F52C6F"/>
    <w:rsid w:val="00F625AE"/>
    <w:rsid w:val="00F63232"/>
    <w:rsid w:val="00F73068"/>
    <w:rsid w:val="00F809C0"/>
    <w:rsid w:val="00F851B3"/>
    <w:rsid w:val="00F96A6B"/>
    <w:rsid w:val="00FB52DC"/>
    <w:rsid w:val="00FC6785"/>
    <w:rsid w:val="00FD1183"/>
    <w:rsid w:val="00FE3F2A"/>
    <w:rsid w:val="00FE6DDD"/>
    <w:rsid w:val="00FF3588"/>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1AC575D4-1B29-4D94-900E-D653F4457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0E0336"/>
  </w:style>
  <w:style w:type="paragraph" w:styleId="10">
    <w:name w:val="heading 1"/>
    <w:basedOn w:val="a0"/>
    <w:next w:val="a0"/>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2">
    <w:name w:val="heading 2"/>
    <w:basedOn w:val="a0"/>
    <w:next w:val="a0"/>
    <w:link w:val="23"/>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1">
    <w:name w:val="heading 3"/>
    <w:basedOn w:val="a0"/>
    <w:next w:val="a0"/>
    <w:link w:val="32"/>
    <w:qFormat/>
    <w:rsid w:val="00B935D1"/>
    <w:pPr>
      <w:keepNext/>
      <w:spacing w:before="240" w:after="60" w:line="240" w:lineRule="auto"/>
      <w:outlineLvl w:val="2"/>
    </w:pPr>
    <w:rPr>
      <w:rFonts w:ascii="Arial" w:eastAsia="Times New Roman" w:hAnsi="Arial" w:cs="Times New Roman"/>
      <w:b/>
      <w:bCs/>
      <w:sz w:val="26"/>
      <w:szCs w:val="26"/>
    </w:rPr>
  </w:style>
  <w:style w:type="paragraph" w:styleId="40">
    <w:name w:val="heading 4"/>
    <w:basedOn w:val="31"/>
    <w:next w:val="a0"/>
    <w:link w:val="41"/>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0">
    <w:name w:val="heading 5"/>
    <w:basedOn w:val="a0"/>
    <w:next w:val="a0"/>
    <w:link w:val="51"/>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0">
    <w:name w:val="heading 6"/>
    <w:basedOn w:val="a0"/>
    <w:next w:val="a0"/>
    <w:link w:val="61"/>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0"/>
    <w:next w:val="a0"/>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0"/>
    <w:next w:val="a0"/>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rsid w:val="00B935D1"/>
    <w:rPr>
      <w:rFonts w:ascii="Times New Roman" w:eastAsia="Times New Roman" w:hAnsi="Times New Roman" w:cs="Times New Roman"/>
      <w:b/>
      <w:kern w:val="28"/>
      <w:sz w:val="24"/>
      <w:szCs w:val="20"/>
      <w:lang w:eastAsia="ru-RU"/>
    </w:rPr>
  </w:style>
  <w:style w:type="character" w:customStyle="1" w:styleId="23">
    <w:name w:val="Заголовок 2 Знак"/>
    <w:basedOn w:val="a1"/>
    <w:link w:val="22"/>
    <w:uiPriority w:val="9"/>
    <w:rsid w:val="00B935D1"/>
    <w:rPr>
      <w:rFonts w:ascii="Times New Roman" w:eastAsia="Times New Roman" w:hAnsi="Times New Roman" w:cs="Times New Roman"/>
      <w:b/>
      <w:sz w:val="28"/>
      <w:szCs w:val="20"/>
      <w:lang w:eastAsia="ru-RU"/>
    </w:rPr>
  </w:style>
  <w:style w:type="character" w:customStyle="1" w:styleId="32">
    <w:name w:val="Заголовок 3 Знак"/>
    <w:basedOn w:val="a1"/>
    <w:link w:val="31"/>
    <w:rsid w:val="00B935D1"/>
    <w:rPr>
      <w:rFonts w:ascii="Arial" w:eastAsia="Times New Roman" w:hAnsi="Arial" w:cs="Times New Roman"/>
      <w:b/>
      <w:bCs/>
      <w:sz w:val="26"/>
      <w:szCs w:val="26"/>
    </w:rPr>
  </w:style>
  <w:style w:type="character" w:customStyle="1" w:styleId="41">
    <w:name w:val="Заголовок 4 Знак"/>
    <w:basedOn w:val="a1"/>
    <w:link w:val="40"/>
    <w:rsid w:val="00B935D1"/>
    <w:rPr>
      <w:rFonts w:ascii="Arial" w:eastAsia="Times New Roman" w:hAnsi="Arial" w:cs="Times New Roman"/>
      <w:sz w:val="24"/>
      <w:szCs w:val="24"/>
    </w:rPr>
  </w:style>
  <w:style w:type="character" w:customStyle="1" w:styleId="51">
    <w:name w:val="Заголовок 5 Знак"/>
    <w:basedOn w:val="a1"/>
    <w:link w:val="50"/>
    <w:uiPriority w:val="9"/>
    <w:semiHidden/>
    <w:rsid w:val="00B935D1"/>
    <w:rPr>
      <w:rFonts w:ascii="Cambria" w:eastAsia="Times New Roman" w:hAnsi="Cambria" w:cs="Times New Roman"/>
      <w:color w:val="243F60"/>
    </w:rPr>
  </w:style>
  <w:style w:type="character" w:customStyle="1" w:styleId="61">
    <w:name w:val="Заголовок 6 Знак"/>
    <w:basedOn w:val="a1"/>
    <w:link w:val="60"/>
    <w:rsid w:val="00B935D1"/>
    <w:rPr>
      <w:rFonts w:ascii="Times New Roman" w:eastAsia="Times New Roman" w:hAnsi="Times New Roman" w:cs="Times New Roman"/>
      <w:b/>
      <w:bCs/>
    </w:rPr>
  </w:style>
  <w:style w:type="character" w:customStyle="1" w:styleId="70">
    <w:name w:val="Заголовок 7 Знак"/>
    <w:basedOn w:val="a1"/>
    <w:link w:val="7"/>
    <w:rsid w:val="00B935D1"/>
    <w:rPr>
      <w:rFonts w:ascii="Times New Roman" w:eastAsia="Times New Roman" w:hAnsi="Times New Roman" w:cs="Times New Roman"/>
      <w:sz w:val="24"/>
      <w:szCs w:val="24"/>
    </w:rPr>
  </w:style>
  <w:style w:type="character" w:customStyle="1" w:styleId="80">
    <w:name w:val="Заголовок 8 Знак"/>
    <w:basedOn w:val="a1"/>
    <w:link w:val="8"/>
    <w:rsid w:val="00B935D1"/>
    <w:rPr>
      <w:rFonts w:ascii="Times New Roman" w:eastAsia="Times New Roman" w:hAnsi="Times New Roman" w:cs="Times New Roman"/>
      <w:i/>
      <w:iCs/>
      <w:sz w:val="24"/>
      <w:szCs w:val="24"/>
    </w:rPr>
  </w:style>
  <w:style w:type="numbering" w:customStyle="1" w:styleId="12">
    <w:name w:val="Нет списка1"/>
    <w:next w:val="a3"/>
    <w:uiPriority w:val="99"/>
    <w:semiHidden/>
    <w:unhideWhenUsed/>
    <w:rsid w:val="00B935D1"/>
  </w:style>
  <w:style w:type="paragraph" w:styleId="a4">
    <w:name w:val="List Paragraph"/>
    <w:aliases w:val="Bullet List,FooterText,numbered,Цветной список - Акцент 11,Список нумерованный цифры,-Абзац списка,List Paragraph3,Маркер,UL,Абзац маркированнный,Table-Normal,RSHB_Table-Normal,Предусловия,ТЗ список,Абзац списка литеральный,lp1,название"/>
    <w:basedOn w:val="a0"/>
    <w:link w:val="a5"/>
    <w:uiPriority w:val="34"/>
    <w:qFormat/>
    <w:rsid w:val="00B935D1"/>
    <w:pPr>
      <w:spacing w:after="200" w:line="276" w:lineRule="auto"/>
      <w:ind w:left="720"/>
      <w:contextualSpacing/>
    </w:pPr>
    <w:rPr>
      <w:rFonts w:ascii="Calibri" w:eastAsia="Calibri" w:hAnsi="Calibri" w:cs="Times New Roman"/>
    </w:rPr>
  </w:style>
  <w:style w:type="table" w:styleId="a6">
    <w:name w:val="Table Grid"/>
    <w:basedOn w:val="a2"/>
    <w:uiPriority w:val="3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0"/>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1"/>
    <w:rsid w:val="00B935D1"/>
  </w:style>
  <w:style w:type="paragraph" w:styleId="a8">
    <w:name w:val="header"/>
    <w:basedOn w:val="a0"/>
    <w:link w:val="a9"/>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9">
    <w:name w:val="Верхний колонтитул Знак"/>
    <w:basedOn w:val="a1"/>
    <w:link w:val="a8"/>
    <w:uiPriority w:val="99"/>
    <w:rsid w:val="00B935D1"/>
    <w:rPr>
      <w:rFonts w:ascii="Calibri" w:eastAsia="Calibri" w:hAnsi="Calibri" w:cs="Times New Roman"/>
    </w:rPr>
  </w:style>
  <w:style w:type="paragraph" w:styleId="aa">
    <w:name w:val="footer"/>
    <w:basedOn w:val="a0"/>
    <w:link w:val="ab"/>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b">
    <w:name w:val="Нижний колонтитул Знак"/>
    <w:basedOn w:val="a1"/>
    <w:link w:val="aa"/>
    <w:uiPriority w:val="99"/>
    <w:rsid w:val="00B935D1"/>
    <w:rPr>
      <w:rFonts w:ascii="Calibri" w:eastAsia="Calibri" w:hAnsi="Calibri" w:cs="Times New Roman"/>
    </w:rPr>
  </w:style>
  <w:style w:type="paragraph" w:styleId="ac">
    <w:name w:val="No Spacing"/>
    <w:link w:val="ad"/>
    <w:uiPriority w:val="99"/>
    <w:qFormat/>
    <w:rsid w:val="00B935D1"/>
    <w:pPr>
      <w:spacing w:after="0" w:line="240" w:lineRule="auto"/>
    </w:pPr>
    <w:rPr>
      <w:rFonts w:ascii="Calibri" w:eastAsia="Times New Roman" w:hAnsi="Calibri" w:cs="Times New Roman"/>
    </w:rPr>
  </w:style>
  <w:style w:type="character" w:customStyle="1" w:styleId="ad">
    <w:name w:val="Без интервала Знак"/>
    <w:link w:val="ac"/>
    <w:uiPriority w:val="99"/>
    <w:rsid w:val="00B935D1"/>
    <w:rPr>
      <w:rFonts w:ascii="Calibri" w:eastAsia="Times New Roman" w:hAnsi="Calibri" w:cs="Times New Roman"/>
    </w:rPr>
  </w:style>
  <w:style w:type="paragraph" w:styleId="ae">
    <w:name w:val="Balloon Text"/>
    <w:basedOn w:val="a0"/>
    <w:link w:val="af"/>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f">
    <w:name w:val="Текст выноски Знак"/>
    <w:basedOn w:val="a1"/>
    <w:link w:val="ae"/>
    <w:uiPriority w:val="99"/>
    <w:rsid w:val="00B935D1"/>
    <w:rPr>
      <w:rFonts w:ascii="Tahoma" w:eastAsia="Calibri" w:hAnsi="Tahoma" w:cs="Times New Roman"/>
      <w:sz w:val="16"/>
      <w:szCs w:val="16"/>
      <w:lang w:val="x-none" w:eastAsia="x-none"/>
    </w:rPr>
  </w:style>
  <w:style w:type="paragraph" w:customStyle="1" w:styleId="24">
    <w:name w:val="Абзац списка2"/>
    <w:basedOn w:val="a0"/>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0">
    <w:name w:val="Знак"/>
    <w:basedOn w:val="a0"/>
    <w:rsid w:val="00B935D1"/>
    <w:pPr>
      <w:spacing w:line="240" w:lineRule="exact"/>
    </w:pPr>
    <w:rPr>
      <w:rFonts w:ascii="Verdana" w:eastAsia="Times New Roman" w:hAnsi="Verdana" w:cs="Times New Roman"/>
      <w:sz w:val="20"/>
      <w:szCs w:val="20"/>
      <w:lang w:val="en-US"/>
    </w:rPr>
  </w:style>
  <w:style w:type="paragraph" w:styleId="25">
    <w:name w:val="Body Text 2"/>
    <w:basedOn w:val="a0"/>
    <w:link w:val="26"/>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6">
    <w:name w:val="Основной текст 2 Знак"/>
    <w:basedOn w:val="a1"/>
    <w:link w:val="25"/>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1">
    <w:name w:val="Body Text Indent"/>
    <w:basedOn w:val="a0"/>
    <w:link w:val="af2"/>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2">
    <w:name w:val="Основной текст с отступом Знак"/>
    <w:basedOn w:val="a1"/>
    <w:link w:val="af1"/>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qFormat/>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7">
    <w:name w:val="Body Text Indent 2"/>
    <w:basedOn w:val="a0"/>
    <w:link w:val="28"/>
    <w:unhideWhenUsed/>
    <w:rsid w:val="00B935D1"/>
    <w:pPr>
      <w:spacing w:after="120" w:line="480" w:lineRule="auto"/>
      <w:ind w:left="283"/>
    </w:pPr>
    <w:rPr>
      <w:rFonts w:ascii="Calibri" w:eastAsia="Calibri" w:hAnsi="Calibri" w:cs="Times New Roman"/>
      <w:lang w:val="x-none"/>
    </w:rPr>
  </w:style>
  <w:style w:type="character" w:customStyle="1" w:styleId="28">
    <w:name w:val="Основной текст с отступом 2 Знак"/>
    <w:basedOn w:val="a1"/>
    <w:link w:val="27"/>
    <w:rsid w:val="00B935D1"/>
    <w:rPr>
      <w:rFonts w:ascii="Calibri" w:eastAsia="Calibri" w:hAnsi="Calibri" w:cs="Times New Roman"/>
      <w:lang w:val="x-none"/>
    </w:rPr>
  </w:style>
  <w:style w:type="paragraph" w:customStyle="1" w:styleId="s1">
    <w:name w:val="s_1"/>
    <w:basedOn w:val="a0"/>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2"/>
    <w:next w:val="a6"/>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3">
    <w:name w:val="Обычный (веб) Знак Знак"/>
    <w:aliases w:val="Обычный (Web) Знак Знак Знак,Обычный (Web),Обычный (веб) Знак Знак Знак Знак"/>
    <w:basedOn w:val="a0"/>
    <w:next w:val="af4"/>
    <w:link w:val="af5"/>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5">
    <w:name w:val="Обычный (веб) Знак"/>
    <w:aliases w:val="Обычный (веб) Знак Знак Знак,Обычный (Web) Знак Знак Знак Знак,Обычный (Web) Знак,Обычный (веб) Знак Знак Знак Знак Знак"/>
    <w:link w:val="af3"/>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0"/>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3"/>
    <w:uiPriority w:val="99"/>
    <w:semiHidden/>
    <w:unhideWhenUsed/>
    <w:rsid w:val="00B935D1"/>
  </w:style>
  <w:style w:type="numbering" w:customStyle="1" w:styleId="111">
    <w:name w:val="Нет списка111"/>
    <w:next w:val="a3"/>
    <w:uiPriority w:val="99"/>
    <w:semiHidden/>
    <w:unhideWhenUsed/>
    <w:rsid w:val="00B935D1"/>
  </w:style>
  <w:style w:type="paragraph" w:styleId="33">
    <w:name w:val="Body Text 3"/>
    <w:basedOn w:val="a0"/>
    <w:link w:val="34"/>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4">
    <w:name w:val="Основной текст 3 Знак"/>
    <w:basedOn w:val="a1"/>
    <w:link w:val="33"/>
    <w:rsid w:val="00B935D1"/>
    <w:rPr>
      <w:rFonts w:ascii="Times New Roman" w:eastAsia="Times New Roman" w:hAnsi="Times New Roman" w:cs="Times New Roman"/>
      <w:iCs/>
      <w:color w:val="000000"/>
      <w:sz w:val="24"/>
      <w:szCs w:val="20"/>
      <w:lang w:eastAsia="ru-RU"/>
    </w:rPr>
  </w:style>
  <w:style w:type="paragraph" w:styleId="35">
    <w:name w:val="Body Text Indent 3"/>
    <w:basedOn w:val="a0"/>
    <w:link w:val="36"/>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6">
    <w:name w:val="Основной текст с отступом 3 Знак"/>
    <w:basedOn w:val="a1"/>
    <w:link w:val="35"/>
    <w:rsid w:val="00B935D1"/>
    <w:rPr>
      <w:rFonts w:ascii="Times New Roman" w:eastAsia="Times New Roman" w:hAnsi="Times New Roman" w:cs="Times New Roman"/>
      <w:sz w:val="16"/>
      <w:szCs w:val="16"/>
      <w:lang w:eastAsia="ru-RU"/>
    </w:rPr>
  </w:style>
  <w:style w:type="character" w:customStyle="1" w:styleId="37">
    <w:name w:val="Стиль3 Знак"/>
    <w:link w:val="3"/>
    <w:locked/>
    <w:rsid w:val="00B935D1"/>
    <w:rPr>
      <w:sz w:val="24"/>
    </w:rPr>
  </w:style>
  <w:style w:type="paragraph" w:customStyle="1" w:styleId="3">
    <w:name w:val="Стиль3"/>
    <w:basedOn w:val="27"/>
    <w:link w:val="37"/>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0"/>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6">
    <w:name w:val="Body Text"/>
    <w:aliases w:val="body text,body text Знак,body text Знак Знак,bt,ändrad,body text1,bt1,body text2,bt2,body text11,bt11,body text3,bt3,paragraph 2,paragraph 21,EHPT,Body Text2,b,Body Text level 2"/>
    <w:basedOn w:val="a0"/>
    <w:link w:val="af7"/>
    <w:rsid w:val="00B935D1"/>
    <w:pPr>
      <w:spacing w:after="120" w:line="240" w:lineRule="auto"/>
    </w:pPr>
    <w:rPr>
      <w:rFonts w:ascii="Times New Roman" w:eastAsia="Times New Roman" w:hAnsi="Times New Roman" w:cs="Times New Roman"/>
      <w:sz w:val="20"/>
      <w:szCs w:val="20"/>
      <w:lang w:eastAsia="ru-RU"/>
    </w:rPr>
  </w:style>
  <w:style w:type="character" w:customStyle="1" w:styleId="af7">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1"/>
    <w:link w:val="af6"/>
    <w:rsid w:val="00B935D1"/>
    <w:rPr>
      <w:rFonts w:ascii="Times New Roman" w:eastAsia="Times New Roman" w:hAnsi="Times New Roman" w:cs="Times New Roman"/>
      <w:sz w:val="20"/>
      <w:szCs w:val="20"/>
      <w:lang w:eastAsia="ru-RU"/>
    </w:rPr>
  </w:style>
  <w:style w:type="paragraph" w:styleId="HTML">
    <w:name w:val="HTML Preformatted"/>
    <w:basedOn w:val="a0"/>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1"/>
    <w:link w:val="HTML"/>
    <w:rsid w:val="00B935D1"/>
    <w:rPr>
      <w:rFonts w:ascii="Courier New" w:eastAsia="Courier New" w:hAnsi="Courier New" w:cs="Times New Roman"/>
      <w:sz w:val="20"/>
      <w:szCs w:val="20"/>
    </w:rPr>
  </w:style>
  <w:style w:type="paragraph" w:styleId="af8">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0"/>
    <w:link w:val="af9"/>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9">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1"/>
    <w:link w:val="af8"/>
    <w:uiPriority w:val="99"/>
    <w:rsid w:val="00B935D1"/>
    <w:rPr>
      <w:rFonts w:ascii="Times New Roman" w:eastAsia="Times New Roman" w:hAnsi="Times New Roman" w:cs="Times New Roman"/>
      <w:sz w:val="20"/>
      <w:szCs w:val="20"/>
      <w:lang w:eastAsia="ru-RU"/>
    </w:rPr>
  </w:style>
  <w:style w:type="character" w:customStyle="1" w:styleId="afa">
    <w:name w:val="Текст примечания Знак"/>
    <w:link w:val="afb"/>
    <w:locked/>
    <w:rsid w:val="00B935D1"/>
  </w:style>
  <w:style w:type="paragraph" w:styleId="afb">
    <w:name w:val="annotation text"/>
    <w:basedOn w:val="a0"/>
    <w:link w:val="afa"/>
    <w:rsid w:val="00B935D1"/>
    <w:pPr>
      <w:spacing w:after="0" w:line="240" w:lineRule="auto"/>
    </w:pPr>
  </w:style>
  <w:style w:type="character" w:customStyle="1" w:styleId="16">
    <w:name w:val="Текст примечания Знак1"/>
    <w:basedOn w:val="a1"/>
    <w:uiPriority w:val="99"/>
    <w:rsid w:val="00B935D1"/>
    <w:rPr>
      <w:sz w:val="20"/>
      <w:szCs w:val="20"/>
    </w:rPr>
  </w:style>
  <w:style w:type="character" w:customStyle="1" w:styleId="afc">
    <w:name w:val="Тема примечания Знак"/>
    <w:link w:val="afd"/>
    <w:locked/>
    <w:rsid w:val="00B935D1"/>
    <w:rPr>
      <w:b/>
      <w:bCs/>
    </w:rPr>
  </w:style>
  <w:style w:type="paragraph" w:styleId="afd">
    <w:name w:val="annotation subject"/>
    <w:basedOn w:val="afb"/>
    <w:next w:val="afb"/>
    <w:link w:val="afc"/>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e">
    <w:name w:val="Îñíîâí"/>
    <w:basedOn w:val="a0"/>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0"/>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0"/>
    <w:rsid w:val="00B935D1"/>
    <w:pPr>
      <w:suppressAutoHyphens/>
      <w:spacing w:after="0" w:line="240" w:lineRule="auto"/>
    </w:pPr>
    <w:rPr>
      <w:rFonts w:ascii="Courier New" w:eastAsia="Arial" w:hAnsi="Courier New" w:cs="Times New Roman"/>
      <w:sz w:val="20"/>
      <w:szCs w:val="20"/>
      <w:lang w:eastAsia="ar-SA"/>
    </w:rPr>
  </w:style>
  <w:style w:type="paragraph" w:styleId="aff">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0">
    <w:name w:val="Содержимое таблицы"/>
    <w:basedOn w:val="af6"/>
    <w:qFormat/>
    <w:rsid w:val="00B935D1"/>
    <w:pPr>
      <w:suppressLineNumbers/>
      <w:suppressAutoHyphens/>
      <w:spacing w:after="0"/>
    </w:pPr>
    <w:rPr>
      <w:b/>
      <w:sz w:val="24"/>
    </w:rPr>
  </w:style>
  <w:style w:type="paragraph" w:customStyle="1" w:styleId="WW-2">
    <w:name w:val="WW-Основной текст 2"/>
    <w:basedOn w:val="a0"/>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0"/>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0"/>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1">
    <w:name w:val="footnote reference"/>
    <w:rsid w:val="00B935D1"/>
    <w:rPr>
      <w:vertAlign w:val="superscript"/>
    </w:rPr>
  </w:style>
  <w:style w:type="character" w:styleId="aff2">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9">
    <w:name w:val="Сетка таблицы2"/>
    <w:basedOn w:val="a2"/>
    <w:next w:val="a6"/>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3"/>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0"/>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3">
    <w:name w:val="page number"/>
    <w:rsid w:val="00B935D1"/>
  </w:style>
  <w:style w:type="paragraph" w:customStyle="1" w:styleId="19">
    <w:name w:val="Тема примечания1"/>
    <w:basedOn w:val="afb"/>
    <w:next w:val="afb"/>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a">
    <w:name w:val="Основной текст2"/>
    <w:basedOn w:val="a0"/>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0"/>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4">
    <w:name w:val="endnote reference"/>
    <w:uiPriority w:val="99"/>
    <w:unhideWhenUsed/>
    <w:rsid w:val="00B935D1"/>
    <w:rPr>
      <w:vertAlign w:val="superscript"/>
    </w:rPr>
  </w:style>
  <w:style w:type="character" w:customStyle="1" w:styleId="aff5">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b">
    <w:name w:val="Основной текст (2)_"/>
    <w:link w:val="2c"/>
    <w:rsid w:val="00B935D1"/>
    <w:rPr>
      <w:b/>
      <w:bCs/>
      <w:sz w:val="25"/>
      <w:szCs w:val="25"/>
      <w:shd w:val="clear" w:color="auto" w:fill="FFFFFF"/>
    </w:rPr>
  </w:style>
  <w:style w:type="character" w:customStyle="1" w:styleId="aff6">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0"/>
    <w:link w:val="aff5"/>
    <w:rsid w:val="00B935D1"/>
    <w:pPr>
      <w:widowControl w:val="0"/>
      <w:shd w:val="clear" w:color="auto" w:fill="FFFFFF"/>
      <w:spacing w:after="0" w:line="298" w:lineRule="exact"/>
      <w:ind w:hanging="1320"/>
      <w:jc w:val="right"/>
    </w:pPr>
    <w:rPr>
      <w:sz w:val="25"/>
      <w:szCs w:val="25"/>
    </w:rPr>
  </w:style>
  <w:style w:type="paragraph" w:customStyle="1" w:styleId="2c">
    <w:name w:val="Основной текст (2)"/>
    <w:basedOn w:val="a0"/>
    <w:link w:val="2b"/>
    <w:rsid w:val="00B935D1"/>
    <w:pPr>
      <w:widowControl w:val="0"/>
      <w:shd w:val="clear" w:color="auto" w:fill="FFFFFF"/>
      <w:spacing w:before="660" w:after="0" w:line="298" w:lineRule="exact"/>
      <w:jc w:val="both"/>
    </w:pPr>
    <w:rPr>
      <w:b/>
      <w:bCs/>
      <w:sz w:val="25"/>
      <w:szCs w:val="25"/>
    </w:rPr>
  </w:style>
  <w:style w:type="character" w:styleId="aff7">
    <w:name w:val="FollowedHyperlink"/>
    <w:uiPriority w:val="99"/>
    <w:unhideWhenUsed/>
    <w:rsid w:val="00B935D1"/>
    <w:rPr>
      <w:color w:val="800080"/>
      <w:u w:val="single"/>
    </w:rPr>
  </w:style>
  <w:style w:type="character" w:customStyle="1" w:styleId="aff8">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9"/>
    <w:locked/>
    <w:rsid w:val="00B935D1"/>
    <w:rPr>
      <w:rFonts w:ascii="Courier New" w:hAnsi="Courier New" w:cs="Courier New"/>
    </w:rPr>
  </w:style>
  <w:style w:type="paragraph" w:styleId="aff9">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0"/>
    <w:link w:val="aff8"/>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1"/>
    <w:rsid w:val="00B935D1"/>
    <w:rPr>
      <w:rFonts w:ascii="Consolas" w:hAnsi="Consolas"/>
      <w:sz w:val="21"/>
      <w:szCs w:val="21"/>
    </w:rPr>
  </w:style>
  <w:style w:type="paragraph" w:customStyle="1" w:styleId="affa">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0"/>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0"/>
    <w:link w:val="100"/>
    <w:rsid w:val="00B935D1"/>
    <w:pPr>
      <w:shd w:val="clear" w:color="auto" w:fill="FFFFFF"/>
      <w:spacing w:after="0" w:line="274" w:lineRule="exact"/>
      <w:ind w:hanging="380"/>
      <w:jc w:val="right"/>
    </w:pPr>
    <w:rPr>
      <w:sz w:val="23"/>
      <w:szCs w:val="23"/>
    </w:rPr>
  </w:style>
  <w:style w:type="character" w:styleId="affb">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3"/>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d">
    <w:name w:val="Нет списка2"/>
    <w:next w:val="a3"/>
    <w:uiPriority w:val="99"/>
    <w:semiHidden/>
    <w:unhideWhenUsed/>
    <w:rsid w:val="00B935D1"/>
  </w:style>
  <w:style w:type="table" w:customStyle="1" w:styleId="112">
    <w:name w:val="Сетка таблицы11"/>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8">
    <w:name w:val="Основной текст (3)_"/>
    <w:link w:val="39"/>
    <w:rsid w:val="00B935D1"/>
    <w:rPr>
      <w:sz w:val="26"/>
      <w:szCs w:val="26"/>
      <w:shd w:val="clear" w:color="auto" w:fill="FFFFFF"/>
    </w:rPr>
  </w:style>
  <w:style w:type="paragraph" w:customStyle="1" w:styleId="39">
    <w:name w:val="Основной текст (3)"/>
    <w:basedOn w:val="a0"/>
    <w:link w:val="38"/>
    <w:rsid w:val="00B935D1"/>
    <w:pPr>
      <w:shd w:val="clear" w:color="auto" w:fill="FFFFFF"/>
      <w:spacing w:before="900" w:after="0" w:line="317" w:lineRule="exact"/>
      <w:jc w:val="both"/>
    </w:pPr>
    <w:rPr>
      <w:sz w:val="26"/>
      <w:szCs w:val="26"/>
      <w:shd w:val="clear" w:color="auto" w:fill="FFFFFF"/>
    </w:rPr>
  </w:style>
  <w:style w:type="character" w:customStyle="1" w:styleId="2e">
    <w:name w:val="Основной текст (2) + Не полужирный"/>
    <w:rsid w:val="00B935D1"/>
    <w:rPr>
      <w:b/>
      <w:bCs/>
      <w:sz w:val="26"/>
      <w:szCs w:val="26"/>
      <w:shd w:val="clear" w:color="auto" w:fill="FFFFFF"/>
      <w:lang w:bidi="ar-SA"/>
    </w:rPr>
  </w:style>
  <w:style w:type="paragraph" w:customStyle="1" w:styleId="3a">
    <w:name w:val="Основной текст3"/>
    <w:basedOn w:val="a0"/>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c">
    <w:name w:val="Цветовое выделение"/>
    <w:uiPriority w:val="99"/>
    <w:rsid w:val="00B935D1"/>
    <w:rPr>
      <w:b/>
      <w:color w:val="000080"/>
    </w:rPr>
  </w:style>
  <w:style w:type="paragraph" w:customStyle="1" w:styleId="affd">
    <w:name w:val="_Обычный"/>
    <w:basedOn w:val="a0"/>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e">
    <w:name w:val="Пункт"/>
    <w:basedOn w:val="a0"/>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0"/>
    <w:rsid w:val="00B935D1"/>
    <w:pPr>
      <w:spacing w:after="200" w:line="276" w:lineRule="auto"/>
      <w:ind w:left="720"/>
      <w:contextualSpacing/>
    </w:pPr>
    <w:rPr>
      <w:rFonts w:ascii="Calibri" w:eastAsia="Times New Roman" w:hAnsi="Calibri" w:cs="Times New Roman"/>
    </w:rPr>
  </w:style>
  <w:style w:type="paragraph" w:customStyle="1" w:styleId="afff">
    <w:name w:val="Внимание: Криминал!!"/>
    <w:basedOn w:val="a0"/>
    <w:next w:val="a0"/>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0">
    <w:name w:val="Таблицы (моноширинный)"/>
    <w:basedOn w:val="a0"/>
    <w:next w:val="a0"/>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0"/>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1">
    <w:name w:val="List"/>
    <w:basedOn w:val="a0"/>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0"/>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2">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1">
    <w:name w:val="Стиль2"/>
    <w:basedOn w:val="2f"/>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f">
    <w:name w:val="List Number 2"/>
    <w:basedOn w:val="a0"/>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b">
    <w:name w:val="Нет списка3"/>
    <w:next w:val="a3"/>
    <w:uiPriority w:val="99"/>
    <w:semiHidden/>
    <w:unhideWhenUsed/>
    <w:rsid w:val="00B935D1"/>
  </w:style>
  <w:style w:type="table" w:customStyle="1" w:styleId="212">
    <w:name w:val="Сетка таблицы21"/>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Нет списка4"/>
    <w:next w:val="a3"/>
    <w:uiPriority w:val="99"/>
    <w:semiHidden/>
    <w:unhideWhenUsed/>
    <w:rsid w:val="00B935D1"/>
  </w:style>
  <w:style w:type="paragraph" w:customStyle="1" w:styleId="2f0">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3">
    <w:name w:val="line number"/>
    <w:semiHidden/>
    <w:rsid w:val="00B935D1"/>
  </w:style>
  <w:style w:type="character" w:customStyle="1" w:styleId="1f2">
    <w:name w:val="Выделение1"/>
    <w:rsid w:val="00B935D1"/>
    <w:rPr>
      <w:i/>
      <w:sz w:val="24"/>
    </w:rPr>
  </w:style>
  <w:style w:type="character" w:customStyle="1" w:styleId="2f1">
    <w:name w:val="Основной шрифт абзаца2"/>
    <w:rsid w:val="00B935D1"/>
    <w:rPr>
      <w:sz w:val="24"/>
    </w:rPr>
  </w:style>
  <w:style w:type="character" w:customStyle="1" w:styleId="2f2">
    <w:name w:val="Выделение2"/>
    <w:rsid w:val="00B935D1"/>
    <w:rPr>
      <w:i/>
      <w:sz w:val="24"/>
    </w:rPr>
  </w:style>
  <w:style w:type="table" w:styleId="1f3">
    <w:name w:val="Table Simple 1"/>
    <w:basedOn w:val="a2"/>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c">
    <w:name w:val="Сетка таблицы3"/>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2"/>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3"/>
    <w:next w:val="111111"/>
    <w:rsid w:val="00B935D1"/>
  </w:style>
  <w:style w:type="numbering" w:customStyle="1" w:styleId="114">
    <w:name w:val="Текущий список11"/>
    <w:rsid w:val="00B935D1"/>
  </w:style>
  <w:style w:type="numbering" w:customStyle="1" w:styleId="121">
    <w:name w:val="Нет списка12"/>
    <w:next w:val="a3"/>
    <w:uiPriority w:val="99"/>
    <w:semiHidden/>
    <w:unhideWhenUsed/>
    <w:rsid w:val="00B935D1"/>
  </w:style>
  <w:style w:type="numbering" w:customStyle="1" w:styleId="213">
    <w:name w:val="Нет списка21"/>
    <w:next w:val="a3"/>
    <w:uiPriority w:val="99"/>
    <w:semiHidden/>
    <w:unhideWhenUsed/>
    <w:rsid w:val="00B935D1"/>
  </w:style>
  <w:style w:type="numbering" w:customStyle="1" w:styleId="313">
    <w:name w:val="Нет списка31"/>
    <w:next w:val="a3"/>
    <w:uiPriority w:val="99"/>
    <w:semiHidden/>
    <w:unhideWhenUsed/>
    <w:rsid w:val="00B935D1"/>
  </w:style>
  <w:style w:type="table" w:customStyle="1" w:styleId="1110">
    <w:name w:val="Сетка таблицы111"/>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3"/>
    <w:uiPriority w:val="99"/>
    <w:semiHidden/>
    <w:unhideWhenUsed/>
    <w:rsid w:val="00B935D1"/>
  </w:style>
  <w:style w:type="table" w:customStyle="1" w:styleId="122">
    <w:name w:val="Простая таблица 12"/>
    <w:basedOn w:val="a2"/>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2"/>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3"/>
    <w:next w:val="111111"/>
    <w:rsid w:val="00B935D1"/>
  </w:style>
  <w:style w:type="numbering" w:customStyle="1" w:styleId="123">
    <w:name w:val="Текущий список12"/>
    <w:rsid w:val="00B935D1"/>
  </w:style>
  <w:style w:type="numbering" w:customStyle="1" w:styleId="131">
    <w:name w:val="Нет списка13"/>
    <w:next w:val="a3"/>
    <w:uiPriority w:val="99"/>
    <w:semiHidden/>
    <w:unhideWhenUsed/>
    <w:rsid w:val="00B935D1"/>
  </w:style>
  <w:style w:type="numbering" w:customStyle="1" w:styleId="220">
    <w:name w:val="Нет списка22"/>
    <w:next w:val="a3"/>
    <w:uiPriority w:val="99"/>
    <w:semiHidden/>
    <w:unhideWhenUsed/>
    <w:rsid w:val="00B935D1"/>
  </w:style>
  <w:style w:type="numbering" w:customStyle="1" w:styleId="320">
    <w:name w:val="Нет списка32"/>
    <w:next w:val="a3"/>
    <w:uiPriority w:val="99"/>
    <w:semiHidden/>
    <w:unhideWhenUsed/>
    <w:rsid w:val="00B935D1"/>
  </w:style>
  <w:style w:type="table" w:customStyle="1" w:styleId="221">
    <w:name w:val="Сетка таблицы22"/>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d">
    <w:name w:val="List Bullet 3"/>
    <w:basedOn w:val="a0"/>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4">
    <w:name w:val="Subtitle"/>
    <w:basedOn w:val="a0"/>
    <w:next w:val="a0"/>
    <w:link w:val="afff5"/>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5">
    <w:name w:val="Подзаголовок Знак"/>
    <w:basedOn w:val="a1"/>
    <w:link w:val="afff4"/>
    <w:uiPriority w:val="11"/>
    <w:rsid w:val="00B935D1"/>
    <w:rPr>
      <w:rFonts w:ascii="Cambria" w:eastAsia="Times New Roman" w:hAnsi="Cambria" w:cs="Times New Roman"/>
      <w:sz w:val="24"/>
      <w:szCs w:val="24"/>
    </w:rPr>
  </w:style>
  <w:style w:type="character" w:customStyle="1" w:styleId="a5">
    <w:name w:val="Абзац списка Знак"/>
    <w:aliases w:val="Bullet List Знак,FooterText Знак,numbered Знак,Цветной список - Акцент 11 Знак,Список нумерованный цифры Знак,-Абзац списка Знак,List Paragraph3 Знак,Маркер Знак,UL Знак,Абзац маркированнный Знак,Table-Normal Знак,Предусловия Знак"/>
    <w:link w:val="a4"/>
    <w:uiPriority w:val="34"/>
    <w:qFormat/>
    <w:locked/>
    <w:rsid w:val="00B935D1"/>
    <w:rPr>
      <w:rFonts w:ascii="Calibri" w:eastAsia="Calibri" w:hAnsi="Calibri" w:cs="Times New Roman"/>
    </w:rPr>
  </w:style>
  <w:style w:type="table" w:customStyle="1" w:styleId="53">
    <w:name w:val="Сетка таблицы5"/>
    <w:basedOn w:val="a2"/>
    <w:next w:val="a6"/>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4">
    <w:name w:val="Normal (Web)"/>
    <w:basedOn w:val="a0"/>
    <w:uiPriority w:val="99"/>
    <w:unhideWhenUsed/>
    <w:rsid w:val="00B935D1"/>
    <w:rPr>
      <w:rFonts w:ascii="Times New Roman" w:hAnsi="Times New Roman" w:cs="Times New Roman"/>
      <w:sz w:val="24"/>
      <w:szCs w:val="24"/>
    </w:rPr>
  </w:style>
  <w:style w:type="character" w:styleId="afff6">
    <w:name w:val="Placeholder Text"/>
    <w:basedOn w:val="a1"/>
    <w:uiPriority w:val="99"/>
    <w:semiHidden/>
    <w:rsid w:val="00031C6E"/>
    <w:rPr>
      <w:color w:val="808080"/>
    </w:rPr>
  </w:style>
  <w:style w:type="character" w:customStyle="1" w:styleId="1f4">
    <w:name w:val="Стиль1"/>
    <w:basedOn w:val="a1"/>
    <w:uiPriority w:val="1"/>
    <w:rsid w:val="00CD6114"/>
    <w:rPr>
      <w:rFonts w:ascii="Times New Roman" w:hAnsi="Times New Roman"/>
    </w:rPr>
  </w:style>
  <w:style w:type="character" w:customStyle="1" w:styleId="44">
    <w:name w:val="Стиль4"/>
    <w:basedOn w:val="a1"/>
    <w:uiPriority w:val="1"/>
    <w:rsid w:val="005660A5"/>
    <w:rPr>
      <w:rFonts w:ascii="Times New Roman" w:hAnsi="Times New Roman"/>
    </w:rPr>
  </w:style>
  <w:style w:type="character" w:customStyle="1" w:styleId="2f3">
    <w:name w:val="Неразрешенное упоминание2"/>
    <w:basedOn w:val="a1"/>
    <w:uiPriority w:val="99"/>
    <w:semiHidden/>
    <w:unhideWhenUsed/>
    <w:rsid w:val="00252418"/>
    <w:rPr>
      <w:color w:val="605E5C"/>
      <w:shd w:val="clear" w:color="auto" w:fill="E1DFDD"/>
    </w:rPr>
  </w:style>
  <w:style w:type="paragraph" w:customStyle="1" w:styleId="afff7">
    <w:name w:val="САГ_Абзац"/>
    <w:basedOn w:val="a0"/>
    <w:qFormat/>
    <w:rsid w:val="00ED316C"/>
    <w:pPr>
      <w:tabs>
        <w:tab w:val="left" w:pos="0"/>
      </w:tabs>
      <w:spacing w:after="0" w:line="240" w:lineRule="auto"/>
      <w:ind w:firstLine="567"/>
      <w:jc w:val="both"/>
    </w:pPr>
    <w:rPr>
      <w:rFonts w:ascii="Times New Roman" w:eastAsia="Times New Roman" w:hAnsi="Times New Roman" w:cs="Times New Roman"/>
      <w:sz w:val="24"/>
      <w:szCs w:val="24"/>
      <w:lang w:eastAsia="ru-RU"/>
    </w:rPr>
  </w:style>
  <w:style w:type="paragraph" w:customStyle="1" w:styleId="30">
    <w:name w:val="[Ростех] Наименование Подраздела (Уровень 3)"/>
    <w:uiPriority w:val="99"/>
    <w:qFormat/>
    <w:rsid w:val="00ED316C"/>
    <w:pPr>
      <w:keepNext/>
      <w:keepLines/>
      <w:numPr>
        <w:ilvl w:val="1"/>
        <w:numId w:val="32"/>
      </w:numPr>
      <w:suppressAutoHyphens/>
      <w:spacing w:before="240" w:after="0" w:line="240" w:lineRule="auto"/>
      <w:outlineLvl w:val="2"/>
    </w:pPr>
    <w:rPr>
      <w:rFonts w:ascii="proxima nova excn rg" w:eastAsia="Times New Roman" w:hAnsi="proxima nova excn rg" w:cs="Times New Roman"/>
      <w:b/>
      <w:sz w:val="28"/>
      <w:szCs w:val="28"/>
      <w:lang w:eastAsia="ru-RU"/>
    </w:rPr>
  </w:style>
  <w:style w:type="paragraph" w:customStyle="1" w:styleId="20">
    <w:name w:val="[Ростех] Наименование Раздела (Уровень 2)"/>
    <w:uiPriority w:val="99"/>
    <w:qFormat/>
    <w:rsid w:val="00ED316C"/>
    <w:pPr>
      <w:keepNext/>
      <w:keepLines/>
      <w:numPr>
        <w:numId w:val="32"/>
      </w:numPr>
      <w:suppressAutoHyphens/>
      <w:spacing w:before="240" w:after="0" w:line="240" w:lineRule="auto"/>
      <w:jc w:val="center"/>
      <w:outlineLvl w:val="1"/>
    </w:pPr>
    <w:rPr>
      <w:rFonts w:ascii="proxima nova excn rg" w:eastAsia="Times New Roman" w:hAnsi="proxima nova excn rg" w:cs="Times New Roman"/>
      <w:b/>
      <w:sz w:val="28"/>
      <w:szCs w:val="28"/>
      <w:lang w:eastAsia="ru-RU"/>
    </w:rPr>
  </w:style>
  <w:style w:type="paragraph" w:customStyle="1" w:styleId="a">
    <w:name w:val="[Ростех] Простой текст (Без уровня)"/>
    <w:uiPriority w:val="99"/>
    <w:qFormat/>
    <w:rsid w:val="00ED316C"/>
    <w:pPr>
      <w:numPr>
        <w:ilvl w:val="5"/>
        <w:numId w:val="32"/>
      </w:numPr>
      <w:suppressAutoHyphens/>
      <w:spacing w:before="120" w:after="0" w:line="240" w:lineRule="auto"/>
      <w:jc w:val="both"/>
    </w:pPr>
    <w:rPr>
      <w:rFonts w:ascii="proxima nova excn rg" w:eastAsia="Times New Roman" w:hAnsi="proxima nova excn rg" w:cs="Times New Roman"/>
      <w:sz w:val="28"/>
      <w:szCs w:val="28"/>
      <w:lang w:eastAsia="ru-RU"/>
    </w:rPr>
  </w:style>
  <w:style w:type="paragraph" w:customStyle="1" w:styleId="5">
    <w:name w:val="[Ростех] Текст Подпункта (Уровень 5)"/>
    <w:link w:val="54"/>
    <w:uiPriority w:val="99"/>
    <w:qFormat/>
    <w:rsid w:val="00ED316C"/>
    <w:pPr>
      <w:numPr>
        <w:ilvl w:val="3"/>
        <w:numId w:val="32"/>
      </w:numPr>
      <w:suppressAutoHyphens/>
      <w:spacing w:before="120" w:after="0" w:line="240" w:lineRule="auto"/>
      <w:jc w:val="both"/>
      <w:outlineLvl w:val="4"/>
    </w:pPr>
    <w:rPr>
      <w:rFonts w:ascii="proxima nova excn rg" w:eastAsia="Times New Roman" w:hAnsi="proxima nova excn rg" w:cs="Times New Roman"/>
      <w:sz w:val="28"/>
      <w:szCs w:val="28"/>
      <w:lang w:eastAsia="ru-RU"/>
    </w:rPr>
  </w:style>
  <w:style w:type="character" w:customStyle="1" w:styleId="54">
    <w:name w:val="[Ростех] Текст Подпункта (Уровень 5) Знак"/>
    <w:basedOn w:val="a1"/>
    <w:link w:val="5"/>
    <w:uiPriority w:val="99"/>
    <w:qFormat/>
    <w:rsid w:val="00ED316C"/>
    <w:rPr>
      <w:rFonts w:ascii="proxima nova excn rg" w:eastAsia="Times New Roman" w:hAnsi="proxima nova excn rg" w:cs="Times New Roman"/>
      <w:sz w:val="28"/>
      <w:szCs w:val="28"/>
      <w:lang w:eastAsia="ru-RU"/>
    </w:rPr>
  </w:style>
  <w:style w:type="paragraph" w:customStyle="1" w:styleId="6">
    <w:name w:val="[Ростех] Текст Подпункта подпункта (Уровень 6)"/>
    <w:uiPriority w:val="99"/>
    <w:qFormat/>
    <w:rsid w:val="00ED316C"/>
    <w:pPr>
      <w:numPr>
        <w:ilvl w:val="4"/>
        <w:numId w:val="32"/>
      </w:numPr>
      <w:suppressAutoHyphens/>
      <w:spacing w:before="120" w:after="0" w:line="240" w:lineRule="auto"/>
      <w:jc w:val="both"/>
      <w:outlineLvl w:val="5"/>
    </w:pPr>
    <w:rPr>
      <w:rFonts w:ascii="proxima nova excn rg" w:eastAsia="Times New Roman" w:hAnsi="proxima nova excn rg" w:cs="Times New Roman"/>
      <w:sz w:val="28"/>
      <w:szCs w:val="28"/>
      <w:lang w:eastAsia="ru-RU"/>
    </w:rPr>
  </w:style>
  <w:style w:type="paragraph" w:customStyle="1" w:styleId="4">
    <w:name w:val="[Ростех] Текст Пункта (Уровень 4)"/>
    <w:uiPriority w:val="99"/>
    <w:qFormat/>
    <w:rsid w:val="00ED316C"/>
    <w:pPr>
      <w:numPr>
        <w:ilvl w:val="2"/>
        <w:numId w:val="32"/>
      </w:numPr>
      <w:suppressAutoHyphens/>
      <w:spacing w:before="120" w:after="0" w:line="240" w:lineRule="auto"/>
      <w:jc w:val="both"/>
      <w:outlineLvl w:val="3"/>
    </w:pPr>
    <w:rPr>
      <w:rFonts w:ascii="proxima nova excn rg" w:eastAsia="Times New Roman" w:hAnsi="proxima nova excn rg" w:cs="Times New Roman"/>
      <w:sz w:val="28"/>
      <w:szCs w:val="28"/>
      <w:lang w:eastAsia="ru-RU"/>
    </w:rPr>
  </w:style>
  <w:style w:type="table" w:customStyle="1" w:styleId="62">
    <w:name w:val="Сетка таблицы6"/>
    <w:basedOn w:val="a2"/>
    <w:next w:val="a6"/>
    <w:uiPriority w:val="39"/>
    <w:rsid w:val="000D1D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ariable">
    <w:name w:val="variable"/>
    <w:basedOn w:val="a0"/>
    <w:next w:val="a0"/>
    <w:rsid w:val="006A3147"/>
    <w:pPr>
      <w:widowControl w:val="0"/>
      <w:suppressAutoHyphens/>
      <w:spacing w:after="0" w:line="240" w:lineRule="auto"/>
    </w:pPr>
    <w:rPr>
      <w:rFonts w:ascii="Times New Roman" w:eastAsia="Lucida Sans Unicode" w:hAnsi="Times New Roman" w:cs="Tahoma"/>
      <w:b/>
      <w:kern w:val="1"/>
      <w:sz w:val="24"/>
      <w:szCs w:val="24"/>
      <w:lang w:eastAsia="ru-RU" w:bidi="ru-RU"/>
    </w:rPr>
  </w:style>
  <w:style w:type="table" w:customStyle="1" w:styleId="71">
    <w:name w:val="Сетка таблицы7"/>
    <w:basedOn w:val="a2"/>
    <w:next w:val="a6"/>
    <w:uiPriority w:val="59"/>
    <w:rsid w:val="00A8397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48311254">
      <w:bodyDiv w:val="1"/>
      <w:marLeft w:val="0"/>
      <w:marRight w:val="0"/>
      <w:marTop w:val="0"/>
      <w:marBottom w:val="0"/>
      <w:divBdr>
        <w:top w:val="none" w:sz="0" w:space="0" w:color="auto"/>
        <w:left w:val="none" w:sz="0" w:space="0" w:color="auto"/>
        <w:bottom w:val="none" w:sz="0" w:space="0" w:color="auto"/>
        <w:right w:val="none" w:sz="0" w:space="0" w:color="auto"/>
      </w:divBdr>
    </w:div>
    <w:div w:id="64110481">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14264013">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517549724">
      <w:bodyDiv w:val="1"/>
      <w:marLeft w:val="0"/>
      <w:marRight w:val="0"/>
      <w:marTop w:val="0"/>
      <w:marBottom w:val="0"/>
      <w:divBdr>
        <w:top w:val="none" w:sz="0" w:space="0" w:color="auto"/>
        <w:left w:val="none" w:sz="0" w:space="0" w:color="auto"/>
        <w:bottom w:val="none" w:sz="0" w:space="0" w:color="auto"/>
        <w:right w:val="none" w:sz="0" w:space="0" w:color="auto"/>
      </w:divBdr>
    </w:div>
    <w:div w:id="571042222">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908073202">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tp-region.ru" TargetMode="External"/><Relationship Id="rId18" Type="http://schemas.openxmlformats.org/officeDocument/2006/relationships/hyperlink" Target="https://internet.garant.ru/document/redirect/12188083/0" TargetMode="External"/><Relationship Id="rId26" Type="http://schemas.openxmlformats.org/officeDocument/2006/relationships/image" Target="media/image1.png"/><Relationship Id="rId21" Type="http://schemas.openxmlformats.org/officeDocument/2006/relationships/hyperlink" Target="https://internet.garant.ru/" TargetMode="External"/><Relationship Id="rId34" Type="http://schemas.openxmlformats.org/officeDocument/2006/relationships/hyperlink" Target="https://internet.garant.ru/" TargetMode="Externa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hyperlink" Target="https://torgi.etp-region.ru/" TargetMode="External"/><Relationship Id="rId25" Type="http://schemas.openxmlformats.org/officeDocument/2006/relationships/hyperlink" Target="https://internet.garant.ru/" TargetMode="External"/><Relationship Id="rId33" Type="http://schemas.openxmlformats.org/officeDocument/2006/relationships/hyperlink" Target="https://internet.garant.ru/"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zakupki.gov.ru/" TargetMode="External"/><Relationship Id="rId20" Type="http://schemas.openxmlformats.org/officeDocument/2006/relationships/hyperlink" Target="https://internet.garant.ru/" TargetMode="External"/><Relationship Id="rId29" Type="http://schemas.openxmlformats.org/officeDocument/2006/relationships/hyperlink" Target="https://internet.garan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24" Type="http://schemas.openxmlformats.org/officeDocument/2006/relationships/hyperlink" Target="https://internet.garant.ru/" TargetMode="External"/><Relationship Id="rId32" Type="http://schemas.openxmlformats.org/officeDocument/2006/relationships/hyperlink" Target="https://internet.garant.ru/" TargetMode="External"/><Relationship Id="rId37"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s://torgi.etp-region.ru/" TargetMode="External"/><Relationship Id="rId23" Type="http://schemas.openxmlformats.org/officeDocument/2006/relationships/hyperlink" Target="https://internet.garant.ru/" TargetMode="External"/><Relationship Id="rId28" Type="http://schemas.openxmlformats.org/officeDocument/2006/relationships/hyperlink" Target="https://internet.garant.ru/" TargetMode="External"/><Relationship Id="rId36" Type="http://schemas.openxmlformats.org/officeDocument/2006/relationships/fontTable" Target="fontTable.xml"/><Relationship Id="rId10" Type="http://schemas.openxmlformats.org/officeDocument/2006/relationships/hyperlink" Target="https://etp-region.ru" TargetMode="External"/><Relationship Id="rId19" Type="http://schemas.openxmlformats.org/officeDocument/2006/relationships/hyperlink" Target="https://internet.garant.ru/" TargetMode="External"/><Relationship Id="rId31"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zakupki.gov.ru" TargetMode="External"/><Relationship Id="rId14" Type="http://schemas.openxmlformats.org/officeDocument/2006/relationships/hyperlink" Target="https://zakupki.gov.ru/" TargetMode="External"/><Relationship Id="rId22" Type="http://schemas.openxmlformats.org/officeDocument/2006/relationships/hyperlink" Target="https://internet.garant.ru/" TargetMode="External"/><Relationship Id="rId27" Type="http://schemas.openxmlformats.org/officeDocument/2006/relationships/hyperlink" Target="http://www.zakupki.gov.ru" TargetMode="External"/><Relationship Id="rId30" Type="http://schemas.openxmlformats.org/officeDocument/2006/relationships/hyperlink" Target="https://internet.garant.ru/" TargetMode="External"/><Relationship Id="rId35" Type="http://schemas.openxmlformats.org/officeDocument/2006/relationships/footer" Target="footer1.xml"/><Relationship Id="rId8" Type="http://schemas.openxmlformats.org/officeDocument/2006/relationships/hyperlink" Target="mailto:ompit32@yandex.ru" TargetMode="External"/><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CDBA14CA83054BE19194F703ACA34914"/>
        <w:category>
          <w:name w:val="Общие"/>
          <w:gallery w:val="placeholder"/>
        </w:category>
        <w:types>
          <w:type w:val="bbPlcHdr"/>
        </w:types>
        <w:behaviors>
          <w:behavior w:val="content"/>
        </w:behaviors>
        <w:guid w:val="{658C56EF-A8C7-4EFE-A178-3BCE8B82EDC3}"/>
      </w:docPartPr>
      <w:docPartBody>
        <w:p w:rsidR="007750DB" w:rsidRDefault="00680DC4" w:rsidP="00680DC4">
          <w:pPr>
            <w:pStyle w:val="CDBA14CA83054BE19194F703ACA34914"/>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10006FF" w:usb1="4000FCFF" w:usb2="00000009"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formatting="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56BB"/>
    <w:rsid w:val="00001007"/>
    <w:rsid w:val="000210E3"/>
    <w:rsid w:val="00056A9F"/>
    <w:rsid w:val="0007091B"/>
    <w:rsid w:val="00074D3A"/>
    <w:rsid w:val="000A6025"/>
    <w:rsid w:val="000B4CC1"/>
    <w:rsid w:val="0015062D"/>
    <w:rsid w:val="0020152A"/>
    <w:rsid w:val="00217E10"/>
    <w:rsid w:val="00274A39"/>
    <w:rsid w:val="003646EE"/>
    <w:rsid w:val="003648FA"/>
    <w:rsid w:val="004225F8"/>
    <w:rsid w:val="004425F8"/>
    <w:rsid w:val="004513CA"/>
    <w:rsid w:val="0046436B"/>
    <w:rsid w:val="00520195"/>
    <w:rsid w:val="00535AB8"/>
    <w:rsid w:val="00587EEA"/>
    <w:rsid w:val="005C071D"/>
    <w:rsid w:val="005E7BA6"/>
    <w:rsid w:val="0061247C"/>
    <w:rsid w:val="0063550F"/>
    <w:rsid w:val="006364E1"/>
    <w:rsid w:val="00680DC4"/>
    <w:rsid w:val="00771994"/>
    <w:rsid w:val="007750DB"/>
    <w:rsid w:val="007C2D87"/>
    <w:rsid w:val="007E059C"/>
    <w:rsid w:val="00851BFF"/>
    <w:rsid w:val="00880C45"/>
    <w:rsid w:val="00924D9F"/>
    <w:rsid w:val="009B0FA0"/>
    <w:rsid w:val="009F4463"/>
    <w:rsid w:val="00AA4276"/>
    <w:rsid w:val="00AE4699"/>
    <w:rsid w:val="00B02498"/>
    <w:rsid w:val="00B539FF"/>
    <w:rsid w:val="00BF119F"/>
    <w:rsid w:val="00C06FB2"/>
    <w:rsid w:val="00C37B34"/>
    <w:rsid w:val="00C650BE"/>
    <w:rsid w:val="00D33FF1"/>
    <w:rsid w:val="00D81A78"/>
    <w:rsid w:val="00DD3F32"/>
    <w:rsid w:val="00DF6E1F"/>
    <w:rsid w:val="00E20079"/>
    <w:rsid w:val="00E4028D"/>
    <w:rsid w:val="00E4679D"/>
    <w:rsid w:val="00E85874"/>
    <w:rsid w:val="00EE195D"/>
    <w:rsid w:val="00F356BB"/>
    <w:rsid w:val="00F64115"/>
    <w:rsid w:val="00F9336E"/>
    <w:rsid w:val="00F966FD"/>
    <w:rsid w:val="00FC25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3550F"/>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 w:type="paragraph" w:customStyle="1" w:styleId="CDBA14CA83054BE19194F703ACA34914">
    <w:name w:val="CDBA14CA83054BE19194F703ACA34914"/>
    <w:rsid w:val="00680DC4"/>
  </w:style>
  <w:style w:type="paragraph" w:customStyle="1" w:styleId="4146DC6488B1496D986AB37BB2F67C4B">
    <w:name w:val="4146DC6488B1496D986AB37BB2F67C4B"/>
    <w:rsid w:val="006355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A48E80-6AC7-47A1-8622-F20CEDA9A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19</Pages>
  <Words>8679</Words>
  <Characters>49474</Characters>
  <Application>Microsoft Office Word</Application>
  <DocSecurity>0</DocSecurity>
  <Lines>412</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
  <cp:lastModifiedBy>Личманова Оксана Юрьевна</cp:lastModifiedBy>
  <cp:revision>46</cp:revision>
  <dcterms:created xsi:type="dcterms:W3CDTF">2026-07-18T08:07:00Z</dcterms:created>
  <dcterms:modified xsi:type="dcterms:W3CDTF">2026-08-25T11:26:00Z</dcterms:modified>
</cp:coreProperties>
</file>