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A84537" w14:textId="77777777" w:rsidR="00F0522A" w:rsidRDefault="00CF5086">
      <w:pPr>
        <w:widowControl w:val="0"/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529"/>
          <w:tab w:val="left" w:pos="7363"/>
          <w:tab w:val="left" w:pos="7930"/>
          <w:tab w:val="left" w:pos="8496"/>
          <w:tab w:val="left" w:pos="9063"/>
        </w:tabs>
        <w:spacing w:after="0" w:line="240" w:lineRule="auto"/>
        <w:ind w:left="5670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УТВЕРЖДАЮ</w:t>
      </w:r>
    </w:p>
    <w:p w14:paraId="5F743BA0" w14:textId="77777777" w:rsidR="00F0522A" w:rsidRDefault="00F0522A">
      <w:pPr>
        <w:widowControl w:val="0"/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529"/>
          <w:tab w:val="left" w:pos="7363"/>
          <w:tab w:val="left" w:pos="7930"/>
          <w:tab w:val="left" w:pos="8496"/>
          <w:tab w:val="left" w:pos="9063"/>
        </w:tabs>
        <w:spacing w:after="0" w:line="240" w:lineRule="auto"/>
        <w:ind w:left="5670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9205D0B" w14:textId="77777777" w:rsidR="00F0522A" w:rsidRDefault="00CF5086">
      <w:pPr>
        <w:keepNext/>
        <w:keepLines/>
        <w:shd w:val="clear" w:color="auto" w:fill="FFFFFF"/>
        <w:tabs>
          <w:tab w:val="left" w:pos="4821"/>
        </w:tabs>
        <w:spacing w:after="6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Исполняющий обязанности директора</w:t>
      </w:r>
    </w:p>
    <w:p w14:paraId="399E2266" w14:textId="77777777" w:rsidR="00F0522A" w:rsidRDefault="00CF5086">
      <w:pPr>
        <w:keepNext/>
        <w:keepLines/>
        <w:shd w:val="clear" w:color="auto" w:fill="FFFFFF"/>
        <w:tabs>
          <w:tab w:val="left" w:pos="4821"/>
        </w:tabs>
        <w:spacing w:after="6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МАУ ДО НСШ "ОЛИМП"</w:t>
      </w:r>
    </w:p>
    <w:p w14:paraId="029A6DC3" w14:textId="77777777" w:rsidR="00F0522A" w:rsidRDefault="00CF5086">
      <w:pPr>
        <w:keepNext/>
        <w:keepLines/>
        <w:shd w:val="clear" w:color="auto" w:fill="FFFFFF"/>
        <w:tabs>
          <w:tab w:val="left" w:pos="4821"/>
        </w:tabs>
        <w:spacing w:after="6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_____________﻿﻿‍⁠​‌﻿⁠​⁠﻿‌‌﻿​⁠﻿⁠‌﻿‍⁠​﻿⁠﻿‌‌​​‍‌​​‍​⁠﻿‌﻿﻿﻿‌​____ /В.П. Веселый/</w:t>
      </w:r>
    </w:p>
    <w:p w14:paraId="797188FC" w14:textId="77777777" w:rsidR="00F0522A" w:rsidRDefault="00F0522A">
      <w:pPr>
        <w:widowControl w:val="0"/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529"/>
          <w:tab w:val="left" w:pos="7363"/>
          <w:tab w:val="left" w:pos="7930"/>
          <w:tab w:val="left" w:pos="8496"/>
          <w:tab w:val="left" w:pos="9063"/>
        </w:tabs>
        <w:spacing w:after="0" w:line="240" w:lineRule="auto"/>
        <w:ind w:left="5670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sdt>
      <w:sdtPr>
        <w:rPr>
          <w:rStyle w:val="1f3"/>
          <w:b/>
          <w:bCs/>
        </w:rPr>
        <w:id w:val="-1368987401"/>
        <w:placeholder>
          <w:docPart w:val="DefaultPlaceholder_-1854013437"/>
        </w:placeholder>
        <w15:color w:val="FF00FF"/>
        <w:date w:fullDate="2026-09-01T00:00:00Z">
          <w:dateFormat w:val="dd.MM.yyyy"/>
          <w:lid w:val="ru-RU"/>
          <w:storeMappedDataAs w:val="dateTime"/>
          <w:calendar w:val="gregorian"/>
        </w:date>
      </w:sdtPr>
      <w:sdtEndPr>
        <w:rPr>
          <w:rStyle w:val="a0"/>
          <w:rFonts w:asciiTheme="minorHAnsi" w:eastAsia="Times New Roman" w:hAnsiTheme="minorHAnsi" w:cs="Times New Roman"/>
          <w:lang w:eastAsia="ru-RU"/>
        </w:rPr>
      </w:sdtEndPr>
      <w:sdtContent>
        <w:p w14:paraId="13A11FC4" w14:textId="5FC8ACF8" w:rsidR="00F0522A" w:rsidRDefault="00B2739F">
          <w:pPr>
            <w:widowControl w:val="0"/>
            <w:tabs>
              <w:tab w:val="left" w:pos="247"/>
              <w:tab w:val="left" w:pos="1130"/>
            </w:tabs>
            <w:spacing w:after="0" w:line="240" w:lineRule="auto"/>
            <w:ind w:left="5670"/>
            <w:contextualSpacing/>
            <w:jc w:val="right"/>
            <w:rPr>
              <w:rFonts w:ascii="Times New Roman" w:eastAsia="Times New Roman" w:hAnsi="Times New Roman" w:cs="Times New Roman"/>
              <w:b/>
              <w:bCs/>
              <w:lang w:eastAsia="ru-RU"/>
            </w:rPr>
          </w:pPr>
          <w:r>
            <w:rPr>
              <w:rStyle w:val="1f3"/>
              <w:b/>
              <w:bCs/>
            </w:rPr>
            <w:t>01.09.2026</w:t>
          </w:r>
        </w:p>
      </w:sdtContent>
    </w:sdt>
    <w:p w14:paraId="274C621E" w14:textId="77777777" w:rsidR="00F0522A" w:rsidRDefault="00F0522A">
      <w:pPr>
        <w:widowControl w:val="0"/>
        <w:spacing w:after="0" w:line="240" w:lineRule="auto"/>
        <w:ind w:left="7088" w:firstLine="5812"/>
        <w:jc w:val="both"/>
        <w:rPr>
          <w:rFonts w:ascii="Times New Roman" w:eastAsia="Calibri" w:hAnsi="Times New Roman" w:cs="Times New Roman"/>
        </w:rPr>
      </w:pPr>
    </w:p>
    <w:p w14:paraId="385CF06A" w14:textId="77777777" w:rsidR="00F0522A" w:rsidRDefault="00F0522A">
      <w:pPr>
        <w:widowControl w:val="0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lang w:eastAsia="ru-RU"/>
        </w:rPr>
      </w:pPr>
    </w:p>
    <w:p w14:paraId="607FF257" w14:textId="77777777" w:rsidR="00F0522A" w:rsidRDefault="00F0522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780D9A9" w14:textId="77777777" w:rsidR="00F0522A" w:rsidRDefault="00F0522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52AEB02" w14:textId="77777777" w:rsidR="00F0522A" w:rsidRDefault="00F0522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A867190" w14:textId="77777777" w:rsidR="00F0522A" w:rsidRDefault="00F0522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2BF5FE2" w14:textId="77777777" w:rsidR="00F0522A" w:rsidRDefault="00F0522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2CE07EB" w14:textId="77777777" w:rsidR="00F0522A" w:rsidRDefault="00F0522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512794C" w14:textId="77777777" w:rsidR="00F0522A" w:rsidRDefault="00F0522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0C4288E" w14:textId="77777777" w:rsidR="00F0522A" w:rsidRDefault="00F0522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0549A84" w14:textId="77777777" w:rsidR="00F0522A" w:rsidRDefault="00F0522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8B88601" w14:textId="77777777" w:rsidR="00F0522A" w:rsidRDefault="00F0522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9F9BC38" w14:textId="77777777" w:rsidR="00F0522A" w:rsidRDefault="00F0522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CB65A61" w14:textId="77777777" w:rsidR="00F0522A" w:rsidRDefault="00F0522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AB61142" w14:textId="77777777" w:rsidR="00F0522A" w:rsidRDefault="00CF508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ИЗВЕЩЕНИЕ</w:t>
      </w:r>
      <w:r>
        <w:rPr>
          <w:rStyle w:val="a4"/>
          <w:rFonts w:ascii="Times New Roman" w:eastAsia="Times New Roman" w:hAnsi="Times New Roman" w:cs="Times New Roman"/>
          <w:b/>
          <w:bCs/>
          <w:lang w:eastAsia="ru-RU"/>
        </w:rPr>
        <w:footnoteReference w:id="1"/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О ПРОВЕДЕНИИ </w:t>
      </w:r>
    </w:p>
    <w:p w14:paraId="05C0D889" w14:textId="77777777" w:rsidR="00F0522A" w:rsidRDefault="00CF508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ЗАПРОСА КОТИРОВОК В ЭЛЕКТРОННОЙ ФОРМЕ</w:t>
      </w:r>
    </w:p>
    <w:p w14:paraId="035BC3F6" w14:textId="2D5F9472" w:rsidR="00B2739F" w:rsidRPr="00B2739F" w:rsidRDefault="00CF5086" w:rsidP="00B2739F">
      <w:pPr>
        <w:pStyle w:val="ConsPlusNormal"/>
        <w:ind w:firstLine="0"/>
        <w:jc w:val="center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 xml:space="preserve">на право заключения договора </w:t>
      </w:r>
      <w:r w:rsidRPr="00B2739F">
        <w:rPr>
          <w:rFonts w:ascii="Times New Roman" w:eastAsia="Calibri" w:hAnsi="Times New Roman" w:cs="Times New Roman"/>
          <w:b/>
          <w:color w:val="000000"/>
        </w:rPr>
        <w:t xml:space="preserve">на </w:t>
      </w:r>
      <w:r w:rsidR="00B2739F" w:rsidRPr="00B2739F">
        <w:rPr>
          <w:rFonts w:ascii="Times New Roman" w:eastAsia="Calibri" w:hAnsi="Times New Roman" w:cs="Times New Roman"/>
          <w:b/>
          <w:color w:val="000000"/>
        </w:rPr>
        <w:t>поставку лыжной экипировки</w:t>
      </w:r>
    </w:p>
    <w:p w14:paraId="523FC527" w14:textId="72795449" w:rsidR="00F0522A" w:rsidRDefault="00F0522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737B4AA6" w14:textId="77777777" w:rsidR="00F0522A" w:rsidRDefault="00F052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BEBA835" w14:textId="77777777" w:rsidR="00F0522A" w:rsidRDefault="00F052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AA0D44A" w14:textId="77777777" w:rsidR="00F0522A" w:rsidRDefault="00F052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6FD0F53" w14:textId="77777777" w:rsidR="00F0522A" w:rsidRDefault="00F052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541A11E" w14:textId="77777777" w:rsidR="00F0522A" w:rsidRDefault="00F052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1CEDE0E" w14:textId="77777777" w:rsidR="00F0522A" w:rsidRDefault="00F052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82996FA" w14:textId="77777777" w:rsidR="00F0522A" w:rsidRDefault="00F052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E91D122" w14:textId="77777777" w:rsidR="00F0522A" w:rsidRDefault="00F052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B10D6CC" w14:textId="77777777" w:rsidR="00F0522A" w:rsidRDefault="00F052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00D3AF5" w14:textId="77777777" w:rsidR="00F0522A" w:rsidRDefault="00F052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69BA399" w14:textId="77777777" w:rsidR="00F0522A" w:rsidRDefault="00F052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BDFC8DA" w14:textId="77777777" w:rsidR="00F0522A" w:rsidRDefault="00F052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329035F" w14:textId="77777777" w:rsidR="00F0522A" w:rsidRDefault="00F052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7734BDA" w14:textId="77777777" w:rsidR="00F0522A" w:rsidRDefault="00F052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D3192E1" w14:textId="77777777" w:rsidR="00F0522A" w:rsidRDefault="00F052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1DCB3C8" w14:textId="77777777" w:rsidR="00F0522A" w:rsidRDefault="00F0522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AE9C4D1" w14:textId="77777777" w:rsidR="00F0522A" w:rsidRDefault="00CF508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Cs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br w:type="page"/>
      </w:r>
    </w:p>
    <w:p w14:paraId="65305280" w14:textId="77777777" w:rsidR="00F0522A" w:rsidRDefault="00CF5086">
      <w:pPr>
        <w:widowControl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Cs/>
          <w:lang w:eastAsia="ru-RU"/>
        </w:rPr>
      </w:pPr>
      <w:r>
        <w:rPr>
          <w:rFonts w:ascii="Times New Roman" w:eastAsia="Times New Roman" w:hAnsi="Times New Roman" w:cs="Times New Roman"/>
          <w:b/>
          <w:iCs/>
          <w:lang w:eastAsia="ru-RU"/>
        </w:rPr>
        <w:lastRenderedPageBreak/>
        <w:t>ОСНОВНЫЕ ТЕРМИНЫ И ИХ СОКРАЩЕНИЯ, ПРИМЕНЯЕМЫЕ</w:t>
      </w:r>
    </w:p>
    <w:p w14:paraId="09D9EAC5" w14:textId="77777777" w:rsidR="00F0522A" w:rsidRDefault="00CF5086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Cs/>
          <w:lang w:eastAsia="ru-RU"/>
        </w:rPr>
      </w:pPr>
      <w:r>
        <w:rPr>
          <w:rFonts w:ascii="Times New Roman" w:eastAsia="Times New Roman" w:hAnsi="Times New Roman" w:cs="Times New Roman"/>
          <w:b/>
          <w:iCs/>
          <w:lang w:eastAsia="ru-RU"/>
        </w:rPr>
        <w:t>В ИЗВЕЩЕНИИ О ПРОВЕДЕНИИ ЗАПРОСА КОТИРОВОК В ЭЛЕКТРОННОЙ ФОРМЕ.</w:t>
      </w:r>
    </w:p>
    <w:p w14:paraId="08103B1F" w14:textId="77777777" w:rsidR="00F0522A" w:rsidRDefault="00F0522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lang w:eastAsia="ru-RU"/>
        </w:rPr>
      </w:pPr>
    </w:p>
    <w:p w14:paraId="71B8C689" w14:textId="77777777" w:rsidR="00F0522A" w:rsidRDefault="00CF508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Федеральный закон от 18 июля 2011 г. № 223-ФЗ «О </w:t>
      </w:r>
      <w:r>
        <w:rPr>
          <w:rFonts w:ascii="Times New Roman" w:eastAsia="Times New Roman" w:hAnsi="Times New Roman" w:cs="Times New Roman"/>
          <w:lang w:eastAsia="ru-RU"/>
        </w:rPr>
        <w:t>закупках товаров, работ, услуг отдельными видами юридических лиц» (далее - Закон № 223-ФЗ)</w:t>
      </w:r>
      <w:r>
        <w:rPr>
          <w:rFonts w:ascii="Times New Roman" w:eastAsia="Times New Roman" w:hAnsi="Times New Roman" w:cs="Times New Roman"/>
          <w:iCs/>
          <w:lang w:eastAsia="ru-RU"/>
        </w:rPr>
        <w:t>. Все термины и понятия, используемые в настоящем извещении о проведении запроса котировок в электронной форме (далее – запрос котировок, запрос котировок в электронн</w:t>
      </w:r>
      <w:r>
        <w:rPr>
          <w:rFonts w:ascii="Times New Roman" w:eastAsia="Times New Roman" w:hAnsi="Times New Roman" w:cs="Times New Roman"/>
          <w:iCs/>
          <w:lang w:eastAsia="ru-RU"/>
        </w:rPr>
        <w:t>ой форме, закупка),</w:t>
      </w:r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Cs/>
          <w:lang w:eastAsia="ru-RU"/>
        </w:rPr>
        <w:t>(далее – извещение, документация), трактуются в соответствии с Законом № 223-ФЗ.</w:t>
      </w:r>
    </w:p>
    <w:p w14:paraId="58A57166" w14:textId="77777777" w:rsidR="00F0522A" w:rsidRDefault="00CF508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>Запрос котировок – форма торгов, при которой победителем запроса котировок признается участник закупки, заявка которого соответствует требованиям, установл</w:t>
      </w:r>
      <w:r>
        <w:rPr>
          <w:rFonts w:ascii="Times New Roman" w:eastAsia="Times New Roman" w:hAnsi="Times New Roman" w:cs="Times New Roman"/>
          <w:iCs/>
          <w:lang w:eastAsia="ru-RU"/>
        </w:rPr>
        <w:t>енным извещением о проведении запроса котировок, и содержит наиболее низкую цену договора.</w:t>
      </w:r>
    </w:p>
    <w:p w14:paraId="5DFC4B2B" w14:textId="77777777" w:rsidR="00F0522A" w:rsidRDefault="00CF508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iCs/>
          <w:lang w:eastAsia="ru-RU"/>
        </w:rPr>
        <w:t xml:space="preserve">Положение о закупках товаров, работ, услуг Заказчика (далее по тексту – Положение), утвержденное в рамках Федерального закона от 18 </w:t>
      </w:r>
      <w:r>
        <w:rPr>
          <w:rFonts w:ascii="Times New Roman" w:eastAsia="Times New Roman" w:hAnsi="Times New Roman" w:cs="Times New Roman"/>
          <w:lang w:eastAsia="ru-RU"/>
        </w:rPr>
        <w:t xml:space="preserve">июля </w:t>
      </w:r>
      <w:r>
        <w:rPr>
          <w:rFonts w:ascii="Times New Roman" w:eastAsia="Times New Roman" w:hAnsi="Times New Roman" w:cs="Times New Roman"/>
          <w:iCs/>
          <w:lang w:eastAsia="ru-RU"/>
        </w:rPr>
        <w:t xml:space="preserve">2011 г. №223-ФЗ «О закупках </w:t>
      </w:r>
      <w:r>
        <w:rPr>
          <w:rFonts w:ascii="Times New Roman" w:eastAsia="Times New Roman" w:hAnsi="Times New Roman" w:cs="Times New Roman"/>
          <w:iCs/>
          <w:lang w:eastAsia="ru-RU"/>
        </w:rPr>
        <w:t>товаров, работ, услуг отдельными видами юридических лиц» регламентирует закупочную деятельность Заказчика.</w:t>
      </w:r>
      <w:r>
        <w:rPr>
          <w:rFonts w:ascii="Times New Roman" w:eastAsia="Calibri" w:hAnsi="Times New Roman" w:cs="Times New Roman"/>
        </w:rPr>
        <w:t xml:space="preserve"> </w:t>
      </w:r>
    </w:p>
    <w:p w14:paraId="32DC86CA" w14:textId="77777777" w:rsidR="00F0522A" w:rsidRDefault="00CF508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>Все Приложения к извещению являются ее неотъемлемой частью настоящего извещения.</w:t>
      </w:r>
    </w:p>
    <w:p w14:paraId="512BC8E0" w14:textId="77777777" w:rsidR="00F0522A" w:rsidRDefault="00F0522A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lang w:eastAsia="ru-RU"/>
        </w:rPr>
      </w:pPr>
    </w:p>
    <w:p w14:paraId="17C61CE2" w14:textId="77777777" w:rsidR="00F0522A" w:rsidRDefault="00CF5086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Cs/>
          <w:lang w:eastAsia="ru-RU"/>
        </w:rPr>
      </w:pPr>
      <w:r>
        <w:rPr>
          <w:rFonts w:ascii="Times New Roman" w:eastAsia="Times New Roman" w:hAnsi="Times New Roman" w:cs="Times New Roman"/>
          <w:b/>
          <w:iCs/>
          <w:lang w:eastAsia="ru-RU"/>
        </w:rPr>
        <w:t>СВЕДЕНИЯ ОБ ОРГАНИЗАТОРЕ ЗАКУПКИ (ЗАКАЗЧИКЕ)</w:t>
      </w:r>
    </w:p>
    <w:p w14:paraId="264EC5F9" w14:textId="77777777" w:rsidR="00F0522A" w:rsidRDefault="00F0522A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lang w:eastAsia="ru-RU"/>
        </w:rPr>
      </w:pP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4280"/>
        <w:gridCol w:w="5575"/>
      </w:tblGrid>
      <w:tr w:rsidR="00F0522A" w14:paraId="1FC20DF0" w14:textId="77777777">
        <w:tc>
          <w:tcPr>
            <w:tcW w:w="4280" w:type="dxa"/>
            <w:shd w:val="clear" w:color="auto" w:fill="D9E2F3" w:themeFill="accent1" w:themeFillTint="33"/>
          </w:tcPr>
          <w:p w14:paraId="370D99F4" w14:textId="77777777" w:rsidR="00F0522A" w:rsidRDefault="00CF508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Наименование Заказчи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ка:</w:t>
            </w:r>
          </w:p>
        </w:tc>
        <w:tc>
          <w:tcPr>
            <w:tcW w:w="5575" w:type="dxa"/>
            <w:vMerge w:val="restart"/>
          </w:tcPr>
          <w:p w14:paraId="1FD7FDD5" w14:textId="77777777" w:rsidR="00F0522A" w:rsidRDefault="00CF508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МУНИЦИПАЛЬНОЕ АВТОНОМНОЕ УЧРЕЖДЕНИЕ ДОПОЛНИТЕЛЬНОГО ОБРАЗОВАНИЯ НОВОАГАНСКАЯ СПОРТИВНАЯ ШКОЛА «ОЛИМП»</w:t>
            </w:r>
          </w:p>
          <w:p w14:paraId="3C31A633" w14:textId="77777777" w:rsidR="00F0522A" w:rsidRDefault="00CF508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МАУ ДО НСШ «ОЛИМП»</w:t>
            </w:r>
          </w:p>
          <w:p w14:paraId="57C1D9DA" w14:textId="77777777" w:rsidR="00F0522A" w:rsidRDefault="00CF508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hyperlink r:id="rId8" w:history="1">
              <w:r>
                <w:rPr>
                  <w:rStyle w:val="a8"/>
                  <w:rFonts w:ascii="Calibri" w:eastAsia="Calibri" w:hAnsi="Calibri" w:cs="Times New Roman"/>
                  <w:iCs/>
                  <w:sz w:val="20"/>
                  <w:szCs w:val="20"/>
                  <w:lang w:val="en-US" w:eastAsia="ru-RU"/>
                </w:rPr>
                <w:t>olimpzakupki</w:t>
              </w:r>
              <w:r>
                <w:rPr>
                  <w:rStyle w:val="a8"/>
                  <w:rFonts w:ascii="Calibri" w:eastAsia="Calibri" w:hAnsi="Calibri" w:cs="Times New Roman"/>
                  <w:iCs/>
                  <w:sz w:val="20"/>
                  <w:szCs w:val="20"/>
                  <w:lang w:eastAsia="ru-RU"/>
                </w:rPr>
                <w:t>@</w:t>
              </w:r>
              <w:r>
                <w:rPr>
                  <w:rStyle w:val="a8"/>
                  <w:rFonts w:ascii="Calibri" w:eastAsia="Calibri" w:hAnsi="Calibri" w:cs="Times New Roman"/>
                  <w:iCs/>
                  <w:sz w:val="20"/>
                  <w:szCs w:val="20"/>
                  <w:lang w:val="en-US" w:eastAsia="ru-RU"/>
                </w:rPr>
                <w:t>yandex</w:t>
              </w:r>
              <w:r>
                <w:rPr>
                  <w:rStyle w:val="a8"/>
                  <w:rFonts w:ascii="Calibri" w:eastAsia="Calibri" w:hAnsi="Calibri" w:cs="Times New Roman"/>
                  <w:iCs/>
                  <w:sz w:val="20"/>
                  <w:szCs w:val="20"/>
                  <w:lang w:eastAsia="ru-RU"/>
                </w:rPr>
                <w:t>.</w:t>
              </w:r>
              <w:proofErr w:type="spellStart"/>
              <w:r>
                <w:rPr>
                  <w:rStyle w:val="a8"/>
                  <w:rFonts w:ascii="Calibri" w:eastAsia="Calibri" w:hAnsi="Calibri" w:cs="Times New Roman"/>
                  <w:iCs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  <w:p w14:paraId="42CF6C8B" w14:textId="77777777" w:rsidR="00F0522A" w:rsidRDefault="00CF508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+79825283383</w:t>
            </w:r>
          </w:p>
          <w:p w14:paraId="2A83DD00" w14:textId="77777777" w:rsidR="00F0522A" w:rsidRDefault="00CF508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Елена</w:t>
            </w:r>
            <w:proofErr w:type="spellEnd"/>
          </w:p>
        </w:tc>
      </w:tr>
      <w:tr w:rsidR="00F0522A" w14:paraId="53397960" w14:textId="77777777">
        <w:tc>
          <w:tcPr>
            <w:tcW w:w="4280" w:type="dxa"/>
            <w:shd w:val="clear" w:color="auto" w:fill="D9E2F3" w:themeFill="accent1" w:themeFillTint="33"/>
          </w:tcPr>
          <w:p w14:paraId="729D67DB" w14:textId="77777777" w:rsidR="00F0522A" w:rsidRDefault="00CF508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Сокращенное наименование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Заказчика:</w:t>
            </w:r>
          </w:p>
        </w:tc>
        <w:tc>
          <w:tcPr>
            <w:tcW w:w="5575" w:type="dxa"/>
            <w:vMerge/>
          </w:tcPr>
          <w:p w14:paraId="1BA63B31" w14:textId="77777777" w:rsidR="00F0522A" w:rsidRDefault="00F0522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F0522A" w14:paraId="52C5548E" w14:textId="77777777">
        <w:tc>
          <w:tcPr>
            <w:tcW w:w="4280" w:type="dxa"/>
            <w:shd w:val="clear" w:color="auto" w:fill="D9E2F3" w:themeFill="accent1" w:themeFillTint="33"/>
          </w:tcPr>
          <w:p w14:paraId="5EF24904" w14:textId="77777777" w:rsidR="00F0522A" w:rsidRDefault="00CF508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Место нахождения Заказчика:</w:t>
            </w:r>
          </w:p>
        </w:tc>
        <w:tc>
          <w:tcPr>
            <w:tcW w:w="5575" w:type="dxa"/>
            <w:vMerge/>
          </w:tcPr>
          <w:p w14:paraId="0FE802EF" w14:textId="77777777" w:rsidR="00F0522A" w:rsidRDefault="00F0522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F0522A" w14:paraId="55B3A779" w14:textId="77777777">
        <w:tc>
          <w:tcPr>
            <w:tcW w:w="4280" w:type="dxa"/>
            <w:shd w:val="clear" w:color="auto" w:fill="D9E2F3" w:themeFill="accent1" w:themeFillTint="33"/>
          </w:tcPr>
          <w:p w14:paraId="77499B3B" w14:textId="77777777" w:rsidR="00F0522A" w:rsidRDefault="00CF508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Почтовый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адрес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 Заказчика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575" w:type="dxa"/>
            <w:vMerge/>
          </w:tcPr>
          <w:p w14:paraId="5DD529DB" w14:textId="77777777" w:rsidR="00F0522A" w:rsidRDefault="00F0522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F0522A" w14:paraId="0F613C0C" w14:textId="77777777">
        <w:tc>
          <w:tcPr>
            <w:tcW w:w="4280" w:type="dxa"/>
            <w:shd w:val="clear" w:color="auto" w:fill="D9E2F3" w:themeFill="accent1" w:themeFillTint="33"/>
          </w:tcPr>
          <w:p w14:paraId="682CC2E4" w14:textId="77777777" w:rsidR="00F0522A" w:rsidRDefault="00CF508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Адрес электронной почты Заказчика:</w:t>
            </w:r>
          </w:p>
        </w:tc>
        <w:tc>
          <w:tcPr>
            <w:tcW w:w="5575" w:type="dxa"/>
            <w:vMerge/>
          </w:tcPr>
          <w:p w14:paraId="183DA149" w14:textId="77777777" w:rsidR="00F0522A" w:rsidRDefault="00F0522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F0522A" w14:paraId="51A431C7" w14:textId="77777777">
        <w:tc>
          <w:tcPr>
            <w:tcW w:w="4280" w:type="dxa"/>
            <w:shd w:val="clear" w:color="auto" w:fill="D9E2F3" w:themeFill="accent1" w:themeFillTint="33"/>
          </w:tcPr>
          <w:p w14:paraId="204959A0" w14:textId="77777777" w:rsidR="00F0522A" w:rsidRDefault="00CF508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Контактный телефон Заказчика:</w:t>
            </w:r>
          </w:p>
        </w:tc>
        <w:tc>
          <w:tcPr>
            <w:tcW w:w="5575" w:type="dxa"/>
            <w:vMerge/>
          </w:tcPr>
          <w:p w14:paraId="39000A9E" w14:textId="77777777" w:rsidR="00F0522A" w:rsidRDefault="00F0522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F0522A" w14:paraId="7FDC68E7" w14:textId="77777777">
        <w:tc>
          <w:tcPr>
            <w:tcW w:w="4280" w:type="dxa"/>
            <w:shd w:val="clear" w:color="auto" w:fill="D9E2F3" w:themeFill="accent1" w:themeFillTint="33"/>
          </w:tcPr>
          <w:p w14:paraId="23168C17" w14:textId="77777777" w:rsidR="00F0522A" w:rsidRDefault="00CF508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Контактное лицо Заказчика по процедуре:</w:t>
            </w:r>
          </w:p>
        </w:tc>
        <w:tc>
          <w:tcPr>
            <w:tcW w:w="5575" w:type="dxa"/>
            <w:vMerge/>
          </w:tcPr>
          <w:p w14:paraId="33091E4E" w14:textId="77777777" w:rsidR="00F0522A" w:rsidRDefault="00F0522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ru-RU"/>
              </w:rPr>
            </w:pPr>
          </w:p>
        </w:tc>
      </w:tr>
    </w:tbl>
    <w:p w14:paraId="45B16C90" w14:textId="77777777" w:rsidR="00F0522A" w:rsidRDefault="00F0522A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lang w:eastAsia="ru-RU"/>
        </w:rPr>
      </w:pPr>
    </w:p>
    <w:p w14:paraId="429EB9E3" w14:textId="77777777" w:rsidR="00F0522A" w:rsidRDefault="00F0522A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iCs/>
          <w:lang w:eastAsia="ru-RU"/>
        </w:rPr>
      </w:pPr>
    </w:p>
    <w:p w14:paraId="5E4E10AE" w14:textId="77777777" w:rsidR="00F0522A" w:rsidRDefault="00CF5086">
      <w:pPr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br w:type="page"/>
      </w:r>
    </w:p>
    <w:p w14:paraId="73E2CD88" w14:textId="77777777" w:rsidR="00F0522A" w:rsidRDefault="00CF508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lang w:eastAsia="ru-RU"/>
        </w:rPr>
        <w:lastRenderedPageBreak/>
        <w:t>УСЛОВИЯ ПРОВЕДЕНИЯ ЗАКУПКИ</w:t>
      </w:r>
    </w:p>
    <w:p w14:paraId="5EF3D0F1" w14:textId="77777777" w:rsidR="00F0522A" w:rsidRDefault="00F0522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lang w:eastAsia="ru-RU"/>
        </w:rPr>
      </w:pPr>
    </w:p>
    <w:tbl>
      <w:tblPr>
        <w:tblStyle w:val="aff2"/>
        <w:tblW w:w="5000" w:type="pct"/>
        <w:tblLook w:val="04A0" w:firstRow="1" w:lastRow="0" w:firstColumn="1" w:lastColumn="0" w:noHBand="0" w:noVBand="1"/>
      </w:tblPr>
      <w:tblGrid>
        <w:gridCol w:w="3985"/>
        <w:gridCol w:w="5870"/>
      </w:tblGrid>
      <w:tr w:rsidR="00F0522A" w14:paraId="6566CA45" w14:textId="77777777">
        <w:tc>
          <w:tcPr>
            <w:tcW w:w="2022" w:type="pct"/>
            <w:shd w:val="clear" w:color="auto" w:fill="D9E2F3" w:themeFill="accent1" w:themeFillTint="33"/>
            <w:vAlign w:val="center"/>
          </w:tcPr>
          <w:p w14:paraId="4AA3952D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Способ осуществления закупки</w:t>
            </w:r>
          </w:p>
        </w:tc>
        <w:tc>
          <w:tcPr>
            <w:tcW w:w="2978" w:type="pct"/>
            <w:vAlign w:val="center"/>
          </w:tcPr>
          <w:p w14:paraId="009EC135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Запрос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котировок в электронной форме</w:t>
            </w:r>
          </w:p>
        </w:tc>
      </w:tr>
      <w:tr w:rsidR="00F0522A" w14:paraId="7FC92C91" w14:textId="77777777">
        <w:tc>
          <w:tcPr>
            <w:tcW w:w="2022" w:type="pct"/>
            <w:shd w:val="clear" w:color="auto" w:fill="D9E2F3" w:themeFill="accent1" w:themeFillTint="33"/>
            <w:vAlign w:val="center"/>
          </w:tcPr>
          <w:p w14:paraId="336AA5DD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Официальный сайт, на котором размещена документация (извещение) о закупке</w:t>
            </w:r>
          </w:p>
          <w:p w14:paraId="1D69EAB3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Срок, место и порядок предоставления извещения о закупке, размер, порядок и сроки внесения платы, взимаемой Заказчиком за предоставление извещения, есл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и такая плата установлена Заказчиком, за исключением случаев предоставления извещения в форме электронного документа:</w:t>
            </w:r>
          </w:p>
        </w:tc>
        <w:tc>
          <w:tcPr>
            <w:tcW w:w="2978" w:type="pct"/>
            <w:vAlign w:val="center"/>
          </w:tcPr>
          <w:p w14:paraId="035D9F96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bookmarkStart w:id="0" w:name="OLE_LINK6"/>
            <w:bookmarkStart w:id="1" w:name="OLE_LINK5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Извещение </w:t>
            </w:r>
            <w:bookmarkEnd w:id="0"/>
            <w:bookmarkEnd w:id="1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доступна для ознакомления со дня размещения извещения о закупке на официальном сайте </w:t>
            </w:r>
            <w:hyperlink r:id="rId9" w:history="1">
              <w:r>
                <w:rPr>
                  <w:rStyle w:val="a8"/>
                  <w:rFonts w:ascii="Times New Roman" w:eastAsia="Times New Roman" w:hAnsi="Times New Roman" w:cs="Times New Roman"/>
                  <w:iCs/>
                  <w:sz w:val="20"/>
                  <w:szCs w:val="20"/>
                  <w:lang w:eastAsia="ru-RU"/>
                </w:rPr>
                <w:t>http://z</w:t>
              </w:r>
              <w:r>
                <w:rPr>
                  <w:rStyle w:val="a8"/>
                  <w:rFonts w:ascii="Times New Roman" w:eastAsia="Times New Roman" w:hAnsi="Times New Roman" w:cs="Times New Roman"/>
                  <w:iCs/>
                  <w:sz w:val="20"/>
                  <w:szCs w:val="20"/>
                  <w:lang w:eastAsia="ru-RU"/>
                </w:rPr>
                <w:t>akupki.gov.ru</w:t>
              </w:r>
            </w:hyperlink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 и на электронной торговой площадке </w:t>
            </w:r>
            <w:hyperlink r:id="rId10" w:history="1">
              <w:r>
                <w:rPr>
                  <w:rStyle w:val="a8"/>
                  <w:rFonts w:ascii="Times New Roman" w:eastAsia="Times New Roman" w:hAnsi="Times New Roman" w:cs="Times New Roman"/>
                  <w:iCs/>
                  <w:sz w:val="20"/>
                  <w:szCs w:val="20"/>
                  <w:lang w:eastAsia="ru-RU"/>
                </w:rPr>
                <w:t>https://etp-region.ru</w:t>
              </w:r>
            </w:hyperlink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.</w:t>
            </w:r>
          </w:p>
          <w:p w14:paraId="39BFE6B4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Язык документации: русский.</w:t>
            </w:r>
          </w:p>
          <w:p w14:paraId="12025D7D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Предоставление извещения о закупке осуществляется с момента ее опубликования и до окончания срока подачи заявок н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а участие в закупке путем самостоятельного скачивания с сайта Единой информационной системы (с официального сайта </w:t>
            </w:r>
            <w:hyperlink r:id="rId11" w:history="1">
              <w:r>
                <w:rPr>
                  <w:rStyle w:val="a8"/>
                  <w:rFonts w:ascii="Times New Roman" w:eastAsia="Times New Roman" w:hAnsi="Times New Roman" w:cs="Times New Roman"/>
                  <w:iCs/>
                  <w:sz w:val="20"/>
                  <w:szCs w:val="20"/>
                  <w:lang w:eastAsia="ru-RU"/>
                </w:rPr>
                <w:t>www.zakupki.gov.ru</w:t>
              </w:r>
            </w:hyperlink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) или с сайта оператора ЭТП (</w:t>
            </w:r>
            <w:hyperlink r:id="rId12" w:history="1">
              <w:r>
                <w:rPr>
                  <w:rStyle w:val="a8"/>
                  <w:rFonts w:ascii="Times New Roman" w:eastAsia="Times New Roman" w:hAnsi="Times New Roman" w:cs="Times New Roman"/>
                  <w:iCs/>
                  <w:sz w:val="20"/>
                  <w:szCs w:val="20"/>
                  <w:lang w:eastAsia="ru-RU"/>
                </w:rPr>
                <w:t>https://etp-region.ru</w:t>
              </w:r>
            </w:hyperlink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). Плата за предоставление извещения о закупке не установлена. Предоставление извещения на бумажном носителе не предусмотрено.</w:t>
            </w:r>
          </w:p>
        </w:tc>
      </w:tr>
      <w:tr w:rsidR="00F0522A" w14:paraId="5DF43F7C" w14:textId="77777777">
        <w:tc>
          <w:tcPr>
            <w:tcW w:w="2022" w:type="pct"/>
            <w:shd w:val="clear" w:color="auto" w:fill="D9E2F3" w:themeFill="accent1" w:themeFillTint="33"/>
            <w:vAlign w:val="center"/>
          </w:tcPr>
          <w:p w14:paraId="63BFC4AA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Наименование оператора электронной площадки.</w:t>
            </w:r>
          </w:p>
          <w:p w14:paraId="4EE88FB0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Адрес электронной площа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дки в сети Интернет:</w:t>
            </w:r>
          </w:p>
        </w:tc>
        <w:tc>
          <w:tcPr>
            <w:tcW w:w="2978" w:type="pct"/>
            <w:vAlign w:val="center"/>
          </w:tcPr>
          <w:p w14:paraId="4ADD3C49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Оператором электронной торговой площадки является ООО «РЕГИОН», адрес электронной торговой площадки в сети «Интернет»: </w:t>
            </w:r>
            <w:hyperlink r:id="rId13" w:history="1">
              <w:r>
                <w:rPr>
                  <w:rStyle w:val="a8"/>
                  <w:rFonts w:ascii="Times New Roman" w:eastAsia="Times New Roman" w:hAnsi="Times New Roman" w:cs="Times New Roman"/>
                  <w:iCs/>
                  <w:sz w:val="20"/>
                  <w:szCs w:val="20"/>
                  <w:lang w:eastAsia="ru-RU"/>
                </w:rPr>
                <w:t>https://etp-region.ru</w:t>
              </w:r>
            </w:hyperlink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.</w:t>
            </w:r>
          </w:p>
          <w:p w14:paraId="245EA532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Подача заявок в форме электронного документа для участ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ия в закупке осуществляется участником процедуры закупки через оператора электронной торговой площадки в порядке, предусмотренном регламентом функционирования данной электронной торговой площадки.</w:t>
            </w:r>
          </w:p>
        </w:tc>
      </w:tr>
      <w:tr w:rsidR="00F0522A" w14:paraId="0CFE3766" w14:textId="77777777">
        <w:tc>
          <w:tcPr>
            <w:tcW w:w="2022" w:type="pct"/>
            <w:shd w:val="clear" w:color="auto" w:fill="D9E2F3" w:themeFill="accent1" w:themeFillTint="33"/>
            <w:vAlign w:val="center"/>
          </w:tcPr>
          <w:p w14:paraId="7E346D75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Дата и время начала приема заявок на участие в закупке:</w:t>
            </w:r>
          </w:p>
        </w:tc>
        <w:tc>
          <w:tcPr>
            <w:tcW w:w="2978" w:type="pct"/>
            <w:vAlign w:val="center"/>
          </w:tcPr>
          <w:p w14:paraId="3C58138C" w14:textId="77777777" w:rsidR="00F0522A" w:rsidRDefault="00CF5086">
            <w:pPr>
              <w:widowControl w:val="0"/>
              <w:spacing w:after="0" w:line="240" w:lineRule="auto"/>
              <w:jc w:val="both"/>
              <w:rPr>
                <w:rStyle w:val="a8"/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момента размещения информации о закупке на официальном сайте единой информационной системы в сфере закупок (далее – ЕИС) </w:t>
            </w:r>
            <w:hyperlink r:id="rId14" w:history="1">
              <w:r>
                <w:rPr>
                  <w:rStyle w:val="a8"/>
                  <w:rFonts w:ascii="Times New Roman" w:eastAsia="Times New Roman" w:hAnsi="Times New Roman" w:cs="Times New Roman"/>
                  <w:iCs/>
                  <w:sz w:val="20"/>
                  <w:szCs w:val="20"/>
                  <w:lang w:eastAsia="ru-RU"/>
                </w:rPr>
                <w:t>https://zakupki.gov.ru/</w:t>
              </w:r>
            </w:hyperlink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и на сайте электронной торговой площадке Регион </w:t>
            </w:r>
            <w:hyperlink r:id="rId15" w:history="1">
              <w:r>
                <w:rPr>
                  <w:rStyle w:val="a8"/>
                  <w:rFonts w:ascii="Times New Roman" w:eastAsia="Times New Roman" w:hAnsi="Times New Roman" w:cs="Times New Roman"/>
                  <w:iCs/>
                  <w:sz w:val="20"/>
                  <w:szCs w:val="20"/>
                  <w:lang w:eastAsia="ru-RU"/>
                </w:rPr>
                <w:t>https://torgi.etp-region.ru/</w:t>
              </w:r>
            </w:hyperlink>
          </w:p>
          <w:p w14:paraId="19F2A705" w14:textId="4522D032" w:rsidR="00F0522A" w:rsidRDefault="00B2739F">
            <w:pPr>
              <w:widowControl w:val="0"/>
              <w:spacing w:after="0" w:line="240" w:lineRule="auto"/>
              <w:jc w:val="both"/>
              <w:rPr>
                <w:rStyle w:val="1f3"/>
                <w:rFonts w:eastAsia="Calibri" w:cs="Times New Roman"/>
                <w:b/>
                <w:bCs/>
                <w:sz w:val="20"/>
                <w:szCs w:val="20"/>
                <w:lang w:eastAsia="ru-RU"/>
              </w:rPr>
            </w:pPr>
            <w:r w:rsidRPr="00B2739F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01.09.2026г.</w:t>
            </w:r>
          </w:p>
        </w:tc>
      </w:tr>
      <w:tr w:rsidR="00F0522A" w14:paraId="6B7C5EFD" w14:textId="77777777">
        <w:tc>
          <w:tcPr>
            <w:tcW w:w="2022" w:type="pct"/>
            <w:shd w:val="clear" w:color="auto" w:fill="D9E2F3" w:themeFill="accent1" w:themeFillTint="33"/>
            <w:vAlign w:val="center"/>
          </w:tcPr>
          <w:p w14:paraId="0F9FE999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Место рассмотрения заявок на участие в закупке, подведения итогов:</w:t>
            </w:r>
          </w:p>
        </w:tc>
        <w:tc>
          <w:tcPr>
            <w:tcW w:w="2978" w:type="pct"/>
            <w:vAlign w:val="center"/>
          </w:tcPr>
          <w:p w14:paraId="04D14623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Style w:val="1f3"/>
                <w:rFonts w:eastAsia="Calibri" w:cs="Times New Roman"/>
                <w:sz w:val="20"/>
                <w:szCs w:val="20"/>
                <w:lang w:eastAsia="ru-RU"/>
              </w:rPr>
              <w:t>По месту нахождения Заказчика</w:t>
            </w:r>
          </w:p>
        </w:tc>
      </w:tr>
      <w:tr w:rsidR="00F0522A" w14:paraId="7A65210D" w14:textId="77777777">
        <w:tc>
          <w:tcPr>
            <w:tcW w:w="2022" w:type="pct"/>
            <w:shd w:val="clear" w:color="auto" w:fill="D9E2F3" w:themeFill="accent1" w:themeFillTint="33"/>
            <w:vAlign w:val="center"/>
          </w:tcPr>
          <w:p w14:paraId="1D550B8B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Дата и время окончания срока подачи заявок на участие в закупке:</w:t>
            </w:r>
          </w:p>
        </w:tc>
        <w:tc>
          <w:tcPr>
            <w:tcW w:w="2978" w:type="pct"/>
            <w:vAlign w:val="center"/>
          </w:tcPr>
          <w:p w14:paraId="62A8A23E" w14:textId="717F2D2E" w:rsidR="00F0522A" w:rsidRDefault="00CF5086">
            <w:pPr>
              <w:widowControl w:val="0"/>
              <w:tabs>
                <w:tab w:val="left" w:pos="247"/>
                <w:tab w:val="left" w:pos="1130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sdt>
              <w:sdtPr>
                <w:rPr>
                  <w:rStyle w:val="1f3"/>
                  <w:rFonts w:eastAsia="Calibri" w:cs="Times New Roman"/>
                  <w:b/>
                  <w:bCs/>
                  <w:sz w:val="20"/>
                  <w:szCs w:val="20"/>
                  <w:lang w:eastAsia="ru-RU"/>
                </w:rPr>
                <w:id w:val="423772107"/>
                <w:placeholder>
                  <w:docPart w:val="BFC32AEDEEEC43DABA99D6143B821F92"/>
                </w:placeholder>
                <w15:color w:val="FF00FF"/>
                <w:date w:fullDate="2026-09-0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rFonts w:ascii="Calibri" w:eastAsia="Times New Roman" w:hAnsi="Calibri"/>
                </w:rPr>
              </w:sdtEndPr>
              <w:sdtContent>
                <w:r w:rsidR="00B2739F">
                  <w:rPr>
                    <w:rStyle w:val="1f3"/>
                    <w:rFonts w:eastAsia="Calibri" w:cs="Times New Roman"/>
                    <w:b/>
                    <w:bCs/>
                    <w:sz w:val="20"/>
                    <w:szCs w:val="20"/>
                    <w:lang w:eastAsia="ru-RU"/>
                  </w:rPr>
                  <w:t>09.09.2026</w:t>
                </w:r>
              </w:sdtContent>
            </w:sdt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г</w:t>
            </w:r>
            <w:r>
              <w:rPr>
                <w:rFonts w:ascii="Calibri" w:eastAsia="Times New Roman" w:hAnsi="Calibri" w:cs="Times New Roman"/>
                <w:b/>
                <w:bCs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в 10:00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(местное время Заказчика)</w:t>
            </w:r>
          </w:p>
        </w:tc>
      </w:tr>
      <w:tr w:rsidR="00F0522A" w14:paraId="1A8DC92C" w14:textId="77777777">
        <w:tc>
          <w:tcPr>
            <w:tcW w:w="2022" w:type="pct"/>
            <w:shd w:val="clear" w:color="auto" w:fill="D9E2F3" w:themeFill="accent1" w:themeFillTint="33"/>
            <w:vAlign w:val="center"/>
          </w:tcPr>
          <w:p w14:paraId="14B1EB95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Дата рассмотрения заявок на участие в закупке и подведения итогов:</w:t>
            </w:r>
          </w:p>
        </w:tc>
        <w:tc>
          <w:tcPr>
            <w:tcW w:w="2978" w:type="pct"/>
            <w:vAlign w:val="center"/>
          </w:tcPr>
          <w:sdt>
            <w:sdtPr>
              <w:rPr>
                <w:rStyle w:val="1f3"/>
                <w:rFonts w:eastAsia="Calibri" w:cs="Times New Roman"/>
                <w:b/>
                <w:bCs/>
                <w:sz w:val="20"/>
                <w:szCs w:val="20"/>
                <w:lang w:eastAsia="ru-RU"/>
              </w:rPr>
              <w:id w:val="372498348"/>
              <w:placeholder>
                <w:docPart w:val="37BAFFABC3724EF4ACC76CE533E02295"/>
              </w:placeholder>
              <w15:color w:val="FF00FF"/>
              <w:date w:fullDate="2026-09-09T00:00:00Z">
                <w:dateFormat w:val="dd.MM.yyyy"/>
                <w:lid w:val="ru-RU"/>
                <w:storeMappedDataAs w:val="dateTime"/>
                <w:calendar w:val="gregorian"/>
              </w:date>
            </w:sdtPr>
            <w:sdtEndPr>
              <w:rPr>
                <w:rStyle w:val="a0"/>
                <w:rFonts w:ascii="Calibri" w:eastAsia="Times New Roman" w:hAnsi="Calibri"/>
              </w:rPr>
            </w:sdtEndPr>
            <w:sdtContent>
              <w:p w14:paraId="08A77059" w14:textId="7A240271" w:rsidR="00F0522A" w:rsidRDefault="00B2739F">
                <w:pPr>
                  <w:widowControl w:val="0"/>
                  <w:tabs>
                    <w:tab w:val="left" w:pos="247"/>
                    <w:tab w:val="left" w:pos="1130"/>
                  </w:tabs>
                  <w:spacing w:after="0" w:line="240" w:lineRule="auto"/>
                  <w:ind w:left="33"/>
                  <w:contextualSpacing/>
                  <w:jc w:val="both"/>
                  <w:rPr>
                    <w:rStyle w:val="1f3"/>
                    <w:rFonts w:eastAsia="Calibri" w:cs="Times New Roman"/>
                    <w:sz w:val="20"/>
                    <w:szCs w:val="20"/>
                    <w:lang w:eastAsia="ru-RU"/>
                  </w:rPr>
                </w:pPr>
                <w:r>
                  <w:rPr>
                    <w:rStyle w:val="1f3"/>
                    <w:rFonts w:eastAsia="Calibri" w:cs="Times New Roman"/>
                    <w:b/>
                    <w:bCs/>
                    <w:sz w:val="20"/>
                    <w:szCs w:val="20"/>
                    <w:lang w:eastAsia="ru-RU"/>
                  </w:rPr>
                  <w:t>09.09.2026</w:t>
                </w:r>
              </w:p>
            </w:sdtContent>
          </w:sdt>
        </w:tc>
      </w:tr>
      <w:tr w:rsidR="00F0522A" w14:paraId="11D4CE37" w14:textId="77777777">
        <w:tc>
          <w:tcPr>
            <w:tcW w:w="2022" w:type="pct"/>
            <w:shd w:val="clear" w:color="auto" w:fill="D9E2F3" w:themeFill="accent1" w:themeFillTint="33"/>
            <w:vAlign w:val="center"/>
          </w:tcPr>
          <w:p w14:paraId="4C6B515C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Начало срока предоставления участникам закупки разъяснений положений извещения о закупке:</w:t>
            </w:r>
          </w:p>
        </w:tc>
        <w:tc>
          <w:tcPr>
            <w:tcW w:w="2978" w:type="pct"/>
            <w:vAlign w:val="center"/>
          </w:tcPr>
          <w:p w14:paraId="4C1D0EFD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С момента размещения информации о закупке на официальном сайте единой информационной системы в сфере закупок (далее – ЕИС) </w:t>
            </w:r>
            <w:hyperlink r:id="rId16" w:history="1">
              <w:r>
                <w:rPr>
                  <w:rStyle w:val="a8"/>
                  <w:rFonts w:ascii="Times New Roman" w:eastAsia="Times New Roman" w:hAnsi="Times New Roman" w:cs="Times New Roman"/>
                  <w:iCs/>
                  <w:sz w:val="20"/>
                  <w:szCs w:val="20"/>
                  <w:lang w:eastAsia="ru-RU"/>
                </w:rPr>
                <w:t>https://zakupki.gov.ru/</w:t>
              </w:r>
            </w:hyperlink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и на сайте электронной торговой площадке Регион </w:t>
            </w:r>
            <w:hyperlink r:id="rId17" w:history="1">
              <w:r>
                <w:rPr>
                  <w:rStyle w:val="a8"/>
                  <w:rFonts w:ascii="Times New Roman" w:eastAsia="Times New Roman" w:hAnsi="Times New Roman" w:cs="Times New Roman"/>
                  <w:iCs/>
                  <w:sz w:val="20"/>
                  <w:szCs w:val="20"/>
                  <w:lang w:eastAsia="ru-RU"/>
                </w:rPr>
                <w:t>https://torgi.etp-region.ru/</w:t>
              </w:r>
            </w:hyperlink>
          </w:p>
        </w:tc>
      </w:tr>
      <w:tr w:rsidR="00F0522A" w14:paraId="76CB3D1F" w14:textId="77777777">
        <w:tc>
          <w:tcPr>
            <w:tcW w:w="2022" w:type="pct"/>
            <w:shd w:val="clear" w:color="auto" w:fill="D9E2F3" w:themeFill="accent1" w:themeFillTint="33"/>
            <w:vAlign w:val="center"/>
          </w:tcPr>
          <w:p w14:paraId="2BF7C057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Окончание срока предоставления участникам закупки разъяснений положений извещения о закупке:</w:t>
            </w:r>
          </w:p>
        </w:tc>
        <w:tc>
          <w:tcPr>
            <w:tcW w:w="2978" w:type="pct"/>
            <w:vAlign w:val="center"/>
          </w:tcPr>
          <w:p w14:paraId="5A9A9176" w14:textId="5CF139CF" w:rsidR="00F0522A" w:rsidRDefault="00CF5086">
            <w:pPr>
              <w:widowControl w:val="0"/>
              <w:tabs>
                <w:tab w:val="left" w:pos="247"/>
                <w:tab w:val="left" w:pos="1130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sdt>
              <w:sdtPr>
                <w:rPr>
                  <w:rStyle w:val="1f3"/>
                  <w:rFonts w:eastAsia="Calibri" w:cs="Times New Roman"/>
                  <w:b/>
                  <w:bCs/>
                  <w:sz w:val="20"/>
                  <w:szCs w:val="20"/>
                  <w:lang w:eastAsia="ru-RU"/>
                </w:rPr>
                <w:id w:val="1739432593"/>
                <w:placeholder>
                  <w:docPart w:val="3E83FE2655E84B03BDD93A973F3F17D9"/>
                </w:placeholder>
                <w15:color w:val="FF00FF"/>
                <w:date w:fullDate="2026-09-0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rFonts w:ascii="Calibri" w:eastAsia="Times New Roman" w:hAnsi="Calibri"/>
                </w:rPr>
              </w:sdtEndPr>
              <w:sdtContent>
                <w:r w:rsidR="00B2739F">
                  <w:rPr>
                    <w:rStyle w:val="1f3"/>
                    <w:rFonts w:eastAsia="Calibri" w:cs="Times New Roman"/>
                    <w:b/>
                    <w:bCs/>
                    <w:sz w:val="20"/>
                    <w:szCs w:val="20"/>
                    <w:lang w:eastAsia="ru-RU"/>
                  </w:rPr>
                  <w:t>09.09.2026</w:t>
                </w:r>
              </w:sdtContent>
            </w:sdt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в 09:59 (местное время Заказчика)</w:t>
            </w:r>
          </w:p>
        </w:tc>
      </w:tr>
      <w:tr w:rsidR="00F0522A" w14:paraId="70CF9427" w14:textId="77777777">
        <w:tc>
          <w:tcPr>
            <w:tcW w:w="2022" w:type="pct"/>
            <w:shd w:val="clear" w:color="auto" w:fill="D9E2F3" w:themeFill="accent1" w:themeFillTint="33"/>
            <w:vAlign w:val="center"/>
          </w:tcPr>
          <w:p w14:paraId="6DF4C59F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Размер обеспечения заявки на участие в закупке:</w:t>
            </w:r>
          </w:p>
        </w:tc>
        <w:tc>
          <w:tcPr>
            <w:tcW w:w="2978" w:type="pct"/>
            <w:vAlign w:val="center"/>
          </w:tcPr>
          <w:p w14:paraId="624E4C3C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установлено</w:t>
            </w:r>
          </w:p>
        </w:tc>
      </w:tr>
      <w:tr w:rsidR="00F0522A" w14:paraId="274ACDC9" w14:textId="77777777">
        <w:tc>
          <w:tcPr>
            <w:tcW w:w="2022" w:type="pct"/>
            <w:shd w:val="clear" w:color="auto" w:fill="D9E2F3" w:themeFill="accent1" w:themeFillTint="33"/>
            <w:vAlign w:val="center"/>
          </w:tcPr>
          <w:p w14:paraId="66738DC2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Требования к обеспечению заявки на участие в закупке:</w:t>
            </w:r>
          </w:p>
        </w:tc>
        <w:tc>
          <w:tcPr>
            <w:tcW w:w="2978" w:type="pct"/>
            <w:vAlign w:val="center"/>
          </w:tcPr>
          <w:p w14:paraId="7A123366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 соответствии с пунктом 15 извещения о закупке</w:t>
            </w:r>
          </w:p>
        </w:tc>
      </w:tr>
      <w:tr w:rsidR="00F0522A" w14:paraId="3B735A21" w14:textId="77777777">
        <w:tc>
          <w:tcPr>
            <w:tcW w:w="2022" w:type="pct"/>
            <w:shd w:val="clear" w:color="auto" w:fill="D9E2F3" w:themeFill="accent1" w:themeFillTint="33"/>
            <w:vAlign w:val="center"/>
          </w:tcPr>
          <w:p w14:paraId="7BC56A10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Размер обеспечения исполнения договора:</w:t>
            </w:r>
          </w:p>
        </w:tc>
        <w:tc>
          <w:tcPr>
            <w:tcW w:w="2978" w:type="pct"/>
            <w:vAlign w:val="center"/>
          </w:tcPr>
          <w:p w14:paraId="5F82E40B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установлено</w:t>
            </w:r>
          </w:p>
        </w:tc>
      </w:tr>
      <w:tr w:rsidR="00F0522A" w14:paraId="4F595FD0" w14:textId="77777777">
        <w:tc>
          <w:tcPr>
            <w:tcW w:w="2022" w:type="pct"/>
            <w:shd w:val="clear" w:color="auto" w:fill="D9E2F3" w:themeFill="accent1" w:themeFillTint="33"/>
            <w:vAlign w:val="center"/>
          </w:tcPr>
          <w:p w14:paraId="53557F8D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Требования к обеспечению исполнения договора:</w:t>
            </w:r>
          </w:p>
        </w:tc>
        <w:tc>
          <w:tcPr>
            <w:tcW w:w="2978" w:type="pct"/>
            <w:vAlign w:val="center"/>
          </w:tcPr>
          <w:p w14:paraId="120B1CB7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В соответствии с пунктом 16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извещения о закупке</w:t>
            </w:r>
          </w:p>
        </w:tc>
      </w:tr>
      <w:tr w:rsidR="00F0522A" w14:paraId="2731251F" w14:textId="77777777">
        <w:tc>
          <w:tcPr>
            <w:tcW w:w="2022" w:type="pct"/>
            <w:shd w:val="clear" w:color="auto" w:fill="D9E2F3" w:themeFill="accent1" w:themeFillTint="33"/>
            <w:vAlign w:val="center"/>
          </w:tcPr>
          <w:p w14:paraId="32BD8568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Размер обеспечения гарантийных обязательств:</w:t>
            </w:r>
          </w:p>
        </w:tc>
        <w:tc>
          <w:tcPr>
            <w:tcW w:w="2978" w:type="pct"/>
            <w:vAlign w:val="center"/>
          </w:tcPr>
          <w:p w14:paraId="2BB3AE44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установлено</w:t>
            </w:r>
          </w:p>
        </w:tc>
      </w:tr>
      <w:tr w:rsidR="00F0522A" w14:paraId="14066C1B" w14:textId="77777777">
        <w:tc>
          <w:tcPr>
            <w:tcW w:w="2022" w:type="pct"/>
            <w:shd w:val="clear" w:color="auto" w:fill="D9E2F3" w:themeFill="accent1" w:themeFillTint="33"/>
            <w:vAlign w:val="center"/>
          </w:tcPr>
          <w:p w14:paraId="2369D581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Требования к обеспечению гарантийных обязательств:</w:t>
            </w:r>
          </w:p>
        </w:tc>
        <w:tc>
          <w:tcPr>
            <w:tcW w:w="2978" w:type="pct"/>
            <w:vAlign w:val="center"/>
          </w:tcPr>
          <w:p w14:paraId="2E307507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 соответствии с пунктом 17 извещения о закупке</w:t>
            </w:r>
          </w:p>
        </w:tc>
      </w:tr>
      <w:tr w:rsidR="00F0522A" w14:paraId="316D34CB" w14:textId="77777777">
        <w:tc>
          <w:tcPr>
            <w:tcW w:w="2022" w:type="pct"/>
            <w:shd w:val="clear" w:color="auto" w:fill="D9E2F3" w:themeFill="accent1" w:themeFillTint="33"/>
          </w:tcPr>
          <w:p w14:paraId="556E0420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Инструкция по заполнению заявки Участником закупки:</w:t>
            </w:r>
          </w:p>
        </w:tc>
        <w:tc>
          <w:tcPr>
            <w:tcW w:w="2978" w:type="pct"/>
          </w:tcPr>
          <w:p w14:paraId="78A121EE" w14:textId="77777777" w:rsidR="00F0522A" w:rsidRDefault="00CF5086">
            <w:pPr>
              <w:widowControl w:val="0"/>
              <w:spacing w:after="0" w:line="240" w:lineRule="auto"/>
              <w:ind w:firstLine="436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Направляя заявку на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участие в закупке, Участник закупки конклюдентно соглашается с исполнением всех условий исполнения договора, предусмотренных документацией (извещением) о закупке (в том числе Техническим заданием, Проектом договора).</w:t>
            </w:r>
          </w:p>
          <w:p w14:paraId="589F8D4A" w14:textId="77777777" w:rsidR="00F0522A" w:rsidRDefault="00CF5086">
            <w:pPr>
              <w:widowControl w:val="0"/>
              <w:spacing w:after="0" w:line="240" w:lineRule="auto"/>
              <w:ind w:firstLine="436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Заявка на участие в закупке в должна со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держать конкретные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 xml:space="preserve">показатели товара, соответствующие значениям, установленным настоящей документацией о закупке, и указание на товарный знак (его словесное обозначение) (при наличии), знак обслуживания (при наличии), фирменное наименование (при наличии),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патенты (при наличии), полезные модели (при наличии), промышленные образцы (при наличии), наименование страны происхождения товара. Представление требуемых сведений о товаре Участнику закупки рекомендуется осуществлять в соответствии с показателями, позвол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яющими определить соответствие товара, установленным Заказчиком требованиям, указанным в Техническом задании.</w:t>
            </w:r>
          </w:p>
          <w:p w14:paraId="7BFC2406" w14:textId="77777777" w:rsidR="00F0522A" w:rsidRDefault="00CF5086">
            <w:pPr>
              <w:widowControl w:val="0"/>
              <w:spacing w:after="0" w:line="240" w:lineRule="auto"/>
              <w:ind w:firstLine="436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Предоставляемые участником закупки в электронной форме сведения не должны сопровождаться словами «эквивалент», «аналог», «должен быть», «должна бы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ть», «должны быть», «должен», «не должен», «должна», «не должна», «должны», «не должны», «не должен быть», «не должна быть», «не должны быть». Значения показателей не должны допускать разночтения или двусмысленное толкование и содержать слова или сопровожд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аться словами «не более», «не менее», «более», «менее», «или», «диапазон должен быть не более от…- до…», «до», «от», «диапазон должен быть не менее от…-до…», то есть должны быть конкретными.</w:t>
            </w:r>
          </w:p>
          <w:p w14:paraId="12FEF9B6" w14:textId="77777777" w:rsidR="00F0522A" w:rsidRDefault="00CF5086">
            <w:pPr>
              <w:widowControl w:val="0"/>
              <w:spacing w:after="0" w:line="240" w:lineRule="auto"/>
              <w:ind w:firstLine="436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Допускается указания значений показателей технических характерист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ик не конкретными, в случае если такие показатели установлены ГОСТами, ОСТами или иными действующими нормативными документами.</w:t>
            </w:r>
          </w:p>
          <w:p w14:paraId="5ABE7496" w14:textId="77777777" w:rsidR="00F0522A" w:rsidRDefault="00CF5086">
            <w:pPr>
              <w:widowControl w:val="0"/>
              <w:spacing w:after="0" w:line="240" w:lineRule="auto"/>
              <w:ind w:firstLine="436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 подаче сведений участниками закупки в электронной форме должны применяться обозначения (единицы измерения, наименования показ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ателей, технических, функциональных параметров) в соответствии с обозначениями, установленными в Описании предмета закупки (Техническом задании). </w:t>
            </w:r>
          </w:p>
          <w:p w14:paraId="578B848B" w14:textId="77777777" w:rsidR="00F0522A" w:rsidRDefault="00CF5086">
            <w:pPr>
              <w:widowControl w:val="0"/>
              <w:spacing w:after="0" w:line="240" w:lineRule="auto"/>
              <w:ind w:firstLine="436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При оформлении заявки Участникам следует использовать общепринятые обозначения и наименования в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соответствии с требованиями действующих нормативных документов.</w:t>
            </w:r>
          </w:p>
          <w:p w14:paraId="1E68B179" w14:textId="77777777" w:rsidR="00F0522A" w:rsidRDefault="00CF5086">
            <w:pPr>
              <w:widowControl w:val="0"/>
              <w:spacing w:after="0" w:line="240" w:lineRule="auto"/>
              <w:ind w:firstLine="436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 описании условий и предложений Участник закупки не должен допускать двусмысленных толкований, разночтений.</w:t>
            </w:r>
          </w:p>
        </w:tc>
      </w:tr>
    </w:tbl>
    <w:p w14:paraId="458F0E50" w14:textId="77777777" w:rsidR="00F0522A" w:rsidRDefault="00F0522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lang w:eastAsia="ru-RU"/>
        </w:rPr>
      </w:pPr>
    </w:p>
    <w:p w14:paraId="1C24E03E" w14:textId="77777777" w:rsidR="00F0522A" w:rsidRDefault="00CF5086">
      <w:pPr>
        <w:jc w:val="center"/>
        <w:rPr>
          <w:rFonts w:ascii="Times New Roman" w:eastAsia="Times New Roman" w:hAnsi="Times New Roman" w:cs="Times New Roman"/>
          <w:b/>
          <w:bCs/>
          <w:iCs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lang w:eastAsia="ru-RU"/>
        </w:rPr>
        <w:br w:type="page"/>
      </w:r>
      <w:r>
        <w:rPr>
          <w:rFonts w:ascii="Times New Roman" w:eastAsia="Times New Roman" w:hAnsi="Times New Roman" w:cs="Times New Roman"/>
          <w:b/>
          <w:bCs/>
          <w:iCs/>
          <w:lang w:eastAsia="ru-RU"/>
        </w:rPr>
        <w:lastRenderedPageBreak/>
        <w:t>ПРЕДОСТАВЛЕНИЕ НАЦИОНАЛЬНОГО РЕЖИМА ПРИ ОСУЩЕСТВЛЕНИИ ЗАКУПОК</w:t>
      </w:r>
    </w:p>
    <w:p w14:paraId="4DBB6172" w14:textId="77777777" w:rsidR="00F0522A" w:rsidRDefault="00F0522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0"/>
        <w:gridCol w:w="4305"/>
      </w:tblGrid>
      <w:tr w:rsidR="00F0522A" w14:paraId="24FE61D9" w14:textId="77777777">
        <w:tc>
          <w:tcPr>
            <w:tcW w:w="4483" w:type="pct"/>
            <w:gridSpan w:val="2"/>
            <w:shd w:val="clear" w:color="auto" w:fill="D9E2F3" w:themeFill="accent1" w:themeFillTint="33"/>
            <w:vAlign w:val="center"/>
          </w:tcPr>
          <w:p w14:paraId="289631B9" w14:textId="77777777" w:rsidR="00F0522A" w:rsidRDefault="00CF5086">
            <w:pPr>
              <w:widowControl w:val="0"/>
              <w:spacing w:after="0" w:line="240" w:lineRule="auto"/>
              <w:ind w:firstLine="3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 осуществлении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закупки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за исключением случаев принятия Правительством Российской Федерации мер, предусмотренных пунктом 1 части 2 статьи 3.1-4 Федерального закона № 223-ФЗ. Если иное не предусмотрено мерами, принятыми Правительством Российской Федерации в соответствии с пунктом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 части 2 статьи 3.1-4 Федерального закона № 223-ФЗ, положения настоящей статьи,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 выполняемой, оказываемой российским лицом:</w:t>
            </w:r>
          </w:p>
        </w:tc>
      </w:tr>
      <w:tr w:rsidR="00F0522A" w14:paraId="533A00B3" w14:textId="77777777">
        <w:tc>
          <w:tcPr>
            <w:tcW w:w="2525" w:type="pct"/>
            <w:vAlign w:val="center"/>
          </w:tcPr>
          <w:p w14:paraId="4DFC7AED" w14:textId="77777777" w:rsidR="00F0522A" w:rsidRDefault="00CF5086">
            <w:pPr>
              <w:widowControl w:val="0"/>
              <w:spacing w:after="0" w:line="240" w:lineRule="auto"/>
              <w:ind w:firstLine="3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ЗАПРЕТ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</w:rPr>
            <w:id w:val="-1069415833"/>
            <w:placeholder>
              <w:docPart w:val="55F994C86F154951A7CF3D01B1AA34B1"/>
            </w:placeholder>
            <w15:color w:val="FF00FF"/>
            <w:comboBox>
              <w:listItem w:value="Выберите элемент."/>
              <w:listItem w:displayText="Предоставляется" w:value="Предоставляется"/>
              <w:listItem w:displayText="НЕ предоставляется" w:value="НЕ предоставляется"/>
            </w:comboBox>
          </w:sdtPr>
          <w:sdtEndPr/>
          <w:sdtContent>
            <w:tc>
              <w:tcPr>
                <w:tcW w:w="1959" w:type="pct"/>
                <w:vAlign w:val="center"/>
              </w:tcPr>
              <w:p w14:paraId="6A04BFAB" w14:textId="16DA9B0E" w:rsidR="00F0522A" w:rsidRDefault="00B2739F">
                <w:pPr>
                  <w:widowControl w:val="0"/>
                  <w:spacing w:after="0" w:line="240" w:lineRule="auto"/>
                  <w:ind w:left="112"/>
                  <w:jc w:val="both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  <w:t>НЕ предоставляется</w:t>
                </w:r>
              </w:p>
            </w:tc>
          </w:sdtContent>
        </w:sdt>
      </w:tr>
      <w:tr w:rsidR="00F0522A" w14:paraId="76E22D45" w14:textId="77777777">
        <w:tc>
          <w:tcPr>
            <w:tcW w:w="2525" w:type="pct"/>
            <w:vAlign w:val="center"/>
          </w:tcPr>
          <w:p w14:paraId="7339BD59" w14:textId="77777777" w:rsidR="00F0522A" w:rsidRDefault="00CF5086">
            <w:pPr>
              <w:widowControl w:val="0"/>
              <w:spacing w:after="0" w:line="240" w:lineRule="auto"/>
              <w:ind w:firstLine="3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ОГРАНИЧЕНИЕ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язательную долю закупок товаров российского происхождения;</w:t>
            </w:r>
          </w:p>
        </w:tc>
        <w:sdt>
          <w:sdtPr>
            <w:rPr>
              <w:rFonts w:ascii="Times New Roman" w:hAnsi="Times New Roman"/>
              <w:b/>
              <w:bCs/>
              <w:sz w:val="20"/>
              <w:szCs w:val="20"/>
            </w:rPr>
            <w:id w:val="1659033944"/>
            <w:placeholder>
              <w:docPart w:val="64207DBFB92A48BBA0B19B675E29555B"/>
            </w:placeholder>
            <w15:color w:val="FF00FF"/>
            <w:comboBox>
              <w:listItem w:value="Выберите элемент."/>
              <w:listItem w:displayText="Предоставляется" w:value="Предоставляется"/>
              <w:listItem w:displayText="НЕ предоставляется" w:value="НЕ предоставляется"/>
            </w:comboBox>
          </w:sdtPr>
          <w:sdtEndPr/>
          <w:sdtContent>
            <w:tc>
              <w:tcPr>
                <w:tcW w:w="1959" w:type="pct"/>
                <w:vAlign w:val="center"/>
              </w:tcPr>
              <w:p w14:paraId="0921F5DF" w14:textId="77777777" w:rsidR="00F0522A" w:rsidRDefault="00CF5086">
                <w:pPr>
                  <w:widowControl w:val="0"/>
                  <w:spacing w:after="0" w:line="240" w:lineRule="auto"/>
                  <w:ind w:left="112"/>
                  <w:jc w:val="both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Установлено</w:t>
                </w:r>
              </w:p>
            </w:tc>
          </w:sdtContent>
        </w:sdt>
      </w:tr>
      <w:tr w:rsidR="00F0522A" w14:paraId="0017E619" w14:textId="77777777">
        <w:tc>
          <w:tcPr>
            <w:tcW w:w="2525" w:type="pct"/>
            <w:vAlign w:val="center"/>
          </w:tcPr>
          <w:p w14:paraId="5DEFB849" w14:textId="77777777" w:rsidR="00F0522A" w:rsidRDefault="00CF5086">
            <w:pPr>
              <w:widowControl w:val="0"/>
              <w:spacing w:after="0" w:line="240" w:lineRule="auto"/>
              <w:ind w:firstLine="3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ПРЕИМУЩЕСТВО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емых, оказываемых российскими лицами;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</w:rPr>
            <w:id w:val="1604224097"/>
            <w:placeholder>
              <w:docPart w:val="72B70CF227F640CA97AD251FC56AF8A4"/>
            </w:placeholder>
            <w15:color w:val="FF00FF"/>
            <w:comboBox>
              <w:listItem w:value="Выберите элемент."/>
              <w:listItem w:displayText="Предоставляется" w:value="Предоставляется"/>
              <w:listItem w:displayText="НЕ предоставляется" w:value="НЕ предоставляется"/>
            </w:comboBox>
          </w:sdtPr>
          <w:sdtEndPr/>
          <w:sdtContent>
            <w:tc>
              <w:tcPr>
                <w:tcW w:w="1959" w:type="pct"/>
                <w:vAlign w:val="center"/>
              </w:tcPr>
              <w:p w14:paraId="507DAB0D" w14:textId="1DE888F6" w:rsidR="00F0522A" w:rsidRDefault="00B2739F">
                <w:pPr>
                  <w:widowControl w:val="0"/>
                  <w:spacing w:after="0" w:line="240" w:lineRule="auto"/>
                  <w:ind w:left="112"/>
                  <w:jc w:val="both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  <w:t>НЕ предоставляется</w:t>
                </w:r>
              </w:p>
            </w:tc>
          </w:sdtContent>
        </w:sdt>
      </w:tr>
      <w:tr w:rsidR="00F0522A" w14:paraId="7D9A843F" w14:textId="77777777">
        <w:tc>
          <w:tcPr>
            <w:tcW w:w="2525" w:type="pct"/>
            <w:vAlign w:val="center"/>
          </w:tcPr>
          <w:p w14:paraId="2FE2EE6D" w14:textId="77777777" w:rsidR="00F0522A" w:rsidRDefault="00CF5086">
            <w:pPr>
              <w:widowControl w:val="0"/>
              <w:spacing w:after="0" w:line="240" w:lineRule="auto"/>
              <w:ind w:firstLine="396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УСЛОВИЯ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неприменения (невозможности применения) вышеуказанных мер национального режима:</w:t>
            </w:r>
          </w:p>
        </w:tc>
        <w:tc>
          <w:tcPr>
            <w:tcW w:w="1959" w:type="pct"/>
            <w:vAlign w:val="center"/>
          </w:tcPr>
          <w:p w14:paraId="2FE19EEC" w14:textId="77777777" w:rsidR="00F0522A" w:rsidRDefault="00CF5086">
            <w:pPr>
              <w:widowControl w:val="0"/>
              <w:spacing w:after="0" w:line="240" w:lineRule="auto"/>
              <w:ind w:left="11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2BD04DCA" w14:textId="77777777" w:rsidR="00F0522A" w:rsidRDefault="00F0522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lang w:eastAsia="ru-RU"/>
        </w:rPr>
      </w:pPr>
    </w:p>
    <w:p w14:paraId="7144FD3F" w14:textId="77777777" w:rsidR="00F0522A" w:rsidRDefault="00F0522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lang w:eastAsia="ru-RU"/>
        </w:rPr>
      </w:pPr>
    </w:p>
    <w:p w14:paraId="7EB442EF" w14:textId="77777777" w:rsidR="00F0522A" w:rsidRDefault="00F0522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lang w:eastAsia="ru-RU"/>
        </w:rPr>
      </w:pPr>
    </w:p>
    <w:p w14:paraId="6478BE23" w14:textId="77777777" w:rsidR="00F0522A" w:rsidRDefault="00CF5086">
      <w:pPr>
        <w:widowControl w:val="0"/>
        <w:spacing w:after="0" w:line="240" w:lineRule="auto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br w:type="page"/>
      </w:r>
    </w:p>
    <w:p w14:paraId="0723338A" w14:textId="77777777" w:rsidR="00F0522A" w:rsidRDefault="00CF508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>НАИМЕНОВАНИЕ И СОДЕРЖАНИЕ РАЗДЕЛОВ ИЗВЕЩЕНИЯ</w:t>
      </w:r>
      <w: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>О ЗАКУПКЕ В ЭЛЕКТРОННОЙ ФОРМЕ</w:t>
      </w:r>
    </w:p>
    <w:tbl>
      <w:tblPr>
        <w:tblW w:w="514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3"/>
        <w:gridCol w:w="9090"/>
      </w:tblGrid>
      <w:tr w:rsidR="00F0522A" w14:paraId="5C3D7D39" w14:textId="77777777">
        <w:trPr>
          <w:trHeight w:val="92"/>
        </w:trPr>
        <w:tc>
          <w:tcPr>
            <w:tcW w:w="519" w:type="pct"/>
            <w:vAlign w:val="center"/>
          </w:tcPr>
          <w:p w14:paraId="6C7CDB0B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80" w:type="pct"/>
            <w:shd w:val="clear" w:color="auto" w:fill="D9E2F3" w:themeFill="accent1" w:themeFillTint="33"/>
            <w:vAlign w:val="center"/>
          </w:tcPr>
          <w:p w14:paraId="0CEC31C1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F0522A" w14:paraId="10D8DF91" w14:textId="77777777">
        <w:trPr>
          <w:trHeight w:val="91"/>
        </w:trPr>
        <w:tc>
          <w:tcPr>
            <w:tcW w:w="519" w:type="pct"/>
            <w:vAlign w:val="center"/>
          </w:tcPr>
          <w:p w14:paraId="3DF9D1D1" w14:textId="77777777" w:rsidR="00F0522A" w:rsidRDefault="00F05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80" w:type="pct"/>
            <w:vAlign w:val="center"/>
          </w:tcPr>
          <w:p w14:paraId="33F31E29" w14:textId="2EA4EAE2" w:rsidR="00F0522A" w:rsidRDefault="00B2739F" w:rsidP="00B273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2739F">
              <w:rPr>
                <w:rFonts w:ascii="Times New Roman" w:hAnsi="Times New Roman" w:cs="Times New Roman"/>
                <w:b/>
              </w:rPr>
              <w:t>П</w:t>
            </w:r>
            <w:r w:rsidRPr="00B2739F">
              <w:rPr>
                <w:rFonts w:ascii="Times New Roman" w:hAnsi="Times New Roman" w:cs="Times New Roman"/>
                <w:b/>
              </w:rPr>
              <w:t>оставк</w:t>
            </w:r>
            <w:r w:rsidRPr="00B2739F">
              <w:rPr>
                <w:rFonts w:ascii="Times New Roman" w:hAnsi="Times New Roman" w:cs="Times New Roman"/>
                <w:b/>
              </w:rPr>
              <w:t>а</w:t>
            </w:r>
            <w:r w:rsidRPr="00B2739F">
              <w:rPr>
                <w:rFonts w:ascii="Times New Roman" w:hAnsi="Times New Roman" w:cs="Times New Roman"/>
                <w:b/>
              </w:rPr>
              <w:t xml:space="preserve"> лыжной экипировки</w:t>
            </w:r>
          </w:p>
        </w:tc>
      </w:tr>
      <w:tr w:rsidR="00F0522A" w14:paraId="7194A3B8" w14:textId="77777777">
        <w:tc>
          <w:tcPr>
            <w:tcW w:w="519" w:type="pct"/>
            <w:vMerge w:val="restart"/>
            <w:vAlign w:val="center"/>
          </w:tcPr>
          <w:p w14:paraId="6B057AE4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80" w:type="pct"/>
            <w:shd w:val="clear" w:color="auto" w:fill="D9E2F3" w:themeFill="accent1" w:themeFillTint="33"/>
            <w:vAlign w:val="center"/>
          </w:tcPr>
          <w:p w14:paraId="4C486607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Описание предмета договора</w:t>
            </w:r>
          </w:p>
          <w:p w14:paraId="107EF549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Показатели, позволяющие определить соответствие закупаемых товара, работы, услуги установленным заказчиком требованиям (максимальные и (или) минимальные значения таких показателей, а также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значения показателей, которые не могут изменяться)</w:t>
            </w:r>
          </w:p>
        </w:tc>
      </w:tr>
      <w:tr w:rsidR="00F0522A" w14:paraId="2E0C985F" w14:textId="77777777">
        <w:tc>
          <w:tcPr>
            <w:tcW w:w="519" w:type="pct"/>
            <w:vMerge/>
            <w:vAlign w:val="center"/>
          </w:tcPr>
          <w:p w14:paraId="6E59BE81" w14:textId="77777777" w:rsidR="00F0522A" w:rsidRDefault="00F05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80" w:type="pct"/>
            <w:shd w:val="clear" w:color="auto" w:fill="FFFFFF"/>
            <w:vAlign w:val="center"/>
          </w:tcPr>
          <w:p w14:paraId="03EE5407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87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Сведения об объекте закупки, функциональные, технические и качественные характеристикам объекта закупки, эксплуатационные характеристики объекта закупки (при необходимости), информация об объеме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закупаемых товаров, работ, услуг и показатели, позволяющие определить их соответствие установленным Заказчиком требованиям, приведены в Техническом задании (прилагается отдельным файлом).</w:t>
            </w:r>
          </w:p>
          <w:p w14:paraId="691A3914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87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Требования стандартов, технических регламентов или иных нормативных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документов, которым должны соответствовать товары, работы, услуги, используемые при оказании услуг, выполнении работ товары, а также требования к подтверждающим документам (сертификатам, заключениям, инструкциям, гарантийным талонам и т.п.), требования к о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бъему закупаемых услуг, работ, количеству используемых при выполнении работ товаров, их размерам, комплектации, упаковке, требования к  гарантийному сроку услуг, работ, используемых при оказании услуг, выполнении работ товаров, и (или) объему предоставлени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 гарантий их качества, к гарантийному обслуживанию товара, к расходам на обслуживание товара в течение гарантийного срока, если это предусмотрено технической документацией на товар и иные условия исполнения договора приведены в Техническом задании (прилаг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ается отдельным файлом).</w:t>
            </w:r>
          </w:p>
        </w:tc>
      </w:tr>
      <w:tr w:rsidR="00F0522A" w14:paraId="338905E8" w14:textId="77777777">
        <w:tc>
          <w:tcPr>
            <w:tcW w:w="519" w:type="pct"/>
            <w:vMerge w:val="restart"/>
            <w:vAlign w:val="center"/>
          </w:tcPr>
          <w:p w14:paraId="343E41C4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80" w:type="pct"/>
            <w:shd w:val="clear" w:color="auto" w:fill="D9E2F3" w:themeFill="accent1" w:themeFillTint="33"/>
            <w:vAlign w:val="center"/>
          </w:tcPr>
          <w:p w14:paraId="536DBA18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(объем) поставки товара, оказания услуг, выполнения работ</w:t>
            </w:r>
          </w:p>
        </w:tc>
      </w:tr>
      <w:tr w:rsidR="00F0522A" w14:paraId="14A4AE0C" w14:textId="77777777">
        <w:tc>
          <w:tcPr>
            <w:tcW w:w="519" w:type="pct"/>
            <w:vMerge/>
            <w:vAlign w:val="center"/>
          </w:tcPr>
          <w:p w14:paraId="2AB4714B" w14:textId="77777777" w:rsidR="00F0522A" w:rsidRDefault="00F05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80" w:type="pct"/>
            <w:shd w:val="clear" w:color="auto" w:fill="FFFFFF"/>
            <w:vAlign w:val="center"/>
          </w:tcPr>
          <w:p w14:paraId="676B262E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соответствии с описанием предмета договора (техническое задание – прилагается отдельным файлом)</w:t>
            </w:r>
          </w:p>
        </w:tc>
      </w:tr>
      <w:tr w:rsidR="00F0522A" w14:paraId="01A92CFF" w14:textId="77777777">
        <w:trPr>
          <w:trHeight w:val="183"/>
        </w:trPr>
        <w:tc>
          <w:tcPr>
            <w:tcW w:w="519" w:type="pct"/>
            <w:vMerge w:val="restart"/>
            <w:vAlign w:val="center"/>
          </w:tcPr>
          <w:p w14:paraId="0CB5B517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80" w:type="pct"/>
            <w:shd w:val="clear" w:color="auto" w:fill="D9E2F3" w:themeFill="accent1" w:themeFillTint="33"/>
            <w:vAlign w:val="center"/>
          </w:tcPr>
          <w:p w14:paraId="31F0E5B5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Место, условия и сроки (периоды) поставки,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оказания услуг, выполнения работ</w:t>
            </w:r>
          </w:p>
        </w:tc>
      </w:tr>
      <w:tr w:rsidR="00F0522A" w14:paraId="2C93E286" w14:textId="77777777">
        <w:trPr>
          <w:trHeight w:val="182"/>
        </w:trPr>
        <w:tc>
          <w:tcPr>
            <w:tcW w:w="519" w:type="pct"/>
            <w:vMerge/>
            <w:vAlign w:val="center"/>
          </w:tcPr>
          <w:p w14:paraId="522FD6C0" w14:textId="77777777" w:rsidR="00F0522A" w:rsidRDefault="00F05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80" w:type="pct"/>
            <w:shd w:val="clear" w:color="auto" w:fill="FFFFFF"/>
            <w:vAlign w:val="center"/>
          </w:tcPr>
          <w:p w14:paraId="104E72B9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соответствии с описанием предмета договора (техническое задание – прилагается отдельным файлом), проектом договора (прилагается отдельным файлом)</w:t>
            </w:r>
          </w:p>
        </w:tc>
      </w:tr>
      <w:tr w:rsidR="00F0522A" w14:paraId="641FA50E" w14:textId="77777777">
        <w:tc>
          <w:tcPr>
            <w:tcW w:w="519" w:type="pct"/>
            <w:vAlign w:val="center"/>
          </w:tcPr>
          <w:p w14:paraId="4065F4D0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80" w:type="pct"/>
            <w:shd w:val="clear" w:color="auto" w:fill="D9E2F3" w:themeFill="accent1" w:themeFillTint="33"/>
            <w:vAlign w:val="center"/>
          </w:tcPr>
          <w:p w14:paraId="226DAA01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Сведения о начальной (максимальной) цене договора, либо формула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цены и максимальное значение цены договора, либо цена единицы товара, работы, услуги и максимальное значение цены договора</w:t>
            </w:r>
          </w:p>
        </w:tc>
      </w:tr>
      <w:tr w:rsidR="00F0522A" w14:paraId="186AC7BE" w14:textId="77777777">
        <w:tc>
          <w:tcPr>
            <w:tcW w:w="519" w:type="pct"/>
            <w:vAlign w:val="center"/>
          </w:tcPr>
          <w:p w14:paraId="2D0BE8DF" w14:textId="77777777" w:rsidR="00F0522A" w:rsidRDefault="00F05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80" w:type="pct"/>
            <w:shd w:val="clear" w:color="auto" w:fill="FFFFFF"/>
            <w:vAlign w:val="center"/>
          </w:tcPr>
          <w:p w14:paraId="3CF1843C" w14:textId="50EAD61B" w:rsidR="00F0522A" w:rsidRPr="00B2739F" w:rsidRDefault="00B273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73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590 077,24 рублей.</w:t>
            </w:r>
          </w:p>
        </w:tc>
      </w:tr>
      <w:tr w:rsidR="00F0522A" w14:paraId="0F33433E" w14:textId="77777777">
        <w:trPr>
          <w:trHeight w:val="183"/>
        </w:trPr>
        <w:tc>
          <w:tcPr>
            <w:tcW w:w="519" w:type="pct"/>
            <w:vMerge w:val="restart"/>
            <w:vAlign w:val="center"/>
          </w:tcPr>
          <w:p w14:paraId="537D849C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480" w:type="pct"/>
            <w:shd w:val="clear" w:color="auto" w:fill="D9E2F3" w:themeFill="accent1" w:themeFillTint="33"/>
            <w:vAlign w:val="center"/>
          </w:tcPr>
          <w:p w14:paraId="1155448B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Обоснование начальной (максимальной) цены договора либо цены единицы товара, работы, услуги, включая информацию о расходах на перевозку, страхование, уплату таможенных пошлин, налогов и других обязательных платежей (прилагается отдельным файлом)</w:t>
            </w:r>
          </w:p>
        </w:tc>
      </w:tr>
      <w:tr w:rsidR="00F0522A" w14:paraId="7CDB0ED9" w14:textId="77777777">
        <w:trPr>
          <w:trHeight w:val="182"/>
        </w:trPr>
        <w:tc>
          <w:tcPr>
            <w:tcW w:w="519" w:type="pct"/>
            <w:vMerge/>
            <w:vAlign w:val="center"/>
          </w:tcPr>
          <w:p w14:paraId="3CA76496" w14:textId="77777777" w:rsidR="00F0522A" w:rsidRDefault="00F05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80" w:type="pct"/>
            <w:shd w:val="clear" w:color="auto" w:fill="FFFFFF"/>
            <w:vAlign w:val="center"/>
          </w:tcPr>
          <w:p w14:paraId="7CCA97C5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Начальна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 (максимальная) цена договора сформирована в соответствии с Техническим заданием (прилагается отдельным файлом) и включает в себя все расходы и издержки Поставщика, связанные с исполнением Договора в том числе транспортные расходы, расходы на погрузку, до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ставку, а также все применимые налоги, сборы и другие обязательные платежи, предусмотренные законодательством Российской Федерации.</w:t>
            </w:r>
          </w:p>
          <w:p w14:paraId="032D5323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 обоснования начальной (максимальной) цены договора: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метод сопоставимых рыночных цен.</w:t>
            </w:r>
          </w:p>
        </w:tc>
      </w:tr>
      <w:tr w:rsidR="00F0522A" w14:paraId="3DD81DD2" w14:textId="77777777">
        <w:trPr>
          <w:trHeight w:val="183"/>
        </w:trPr>
        <w:tc>
          <w:tcPr>
            <w:tcW w:w="519" w:type="pct"/>
            <w:vMerge w:val="restart"/>
            <w:vAlign w:val="center"/>
          </w:tcPr>
          <w:p w14:paraId="7AD59052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0" w:type="pct"/>
            <w:shd w:val="clear" w:color="auto" w:fill="D9E2F3" w:themeFill="accent1" w:themeFillTint="33"/>
            <w:vAlign w:val="center"/>
          </w:tcPr>
          <w:p w14:paraId="6E0E8383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Форма, сроки и порядок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оплаты поставки, оказания услуг, выполнения работ</w:t>
            </w:r>
          </w:p>
        </w:tc>
      </w:tr>
      <w:tr w:rsidR="00F0522A" w14:paraId="160B9076" w14:textId="77777777">
        <w:trPr>
          <w:trHeight w:val="182"/>
        </w:trPr>
        <w:tc>
          <w:tcPr>
            <w:tcW w:w="519" w:type="pct"/>
            <w:vMerge/>
            <w:vAlign w:val="center"/>
          </w:tcPr>
          <w:p w14:paraId="26FCC40D" w14:textId="77777777" w:rsidR="00F0522A" w:rsidRDefault="00F05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80" w:type="pct"/>
            <w:shd w:val="clear" w:color="auto" w:fill="FFFFFF"/>
            <w:vAlign w:val="center"/>
          </w:tcPr>
          <w:p w14:paraId="49F9FA7E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соответствии с проектом договора (прилагается отдельным файлом)</w:t>
            </w:r>
          </w:p>
        </w:tc>
      </w:tr>
      <w:tr w:rsidR="00F0522A" w14:paraId="5CC48F5F" w14:textId="77777777">
        <w:trPr>
          <w:trHeight w:val="182"/>
        </w:trPr>
        <w:tc>
          <w:tcPr>
            <w:tcW w:w="519" w:type="pct"/>
            <w:vMerge w:val="restart"/>
            <w:vAlign w:val="center"/>
          </w:tcPr>
          <w:p w14:paraId="54B1CCCB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80" w:type="pct"/>
            <w:shd w:val="clear" w:color="auto" w:fill="D9E2F3" w:themeFill="accent1" w:themeFillTint="33"/>
            <w:vAlign w:val="center"/>
          </w:tcPr>
          <w:p w14:paraId="440A5DFD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Порядок применения официального курса иностранной валюты к рублю Российской Федерации, установленного Центральным банком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Российской Федерации и используемого при оплате заключенного договора</w:t>
            </w:r>
          </w:p>
        </w:tc>
      </w:tr>
      <w:tr w:rsidR="00F0522A" w14:paraId="29A8F273" w14:textId="77777777">
        <w:trPr>
          <w:trHeight w:val="182"/>
        </w:trPr>
        <w:tc>
          <w:tcPr>
            <w:tcW w:w="519" w:type="pct"/>
            <w:vMerge/>
            <w:vAlign w:val="center"/>
          </w:tcPr>
          <w:p w14:paraId="7BBD0EE4" w14:textId="77777777" w:rsidR="00F0522A" w:rsidRDefault="00F05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80" w:type="pct"/>
            <w:shd w:val="clear" w:color="auto" w:fill="FFFFFF"/>
            <w:vAlign w:val="center"/>
          </w:tcPr>
          <w:p w14:paraId="1EF149CD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применяется</w:t>
            </w:r>
          </w:p>
        </w:tc>
      </w:tr>
      <w:tr w:rsidR="00F0522A" w14:paraId="60F70C66" w14:textId="77777777">
        <w:trPr>
          <w:trHeight w:val="182"/>
        </w:trPr>
        <w:tc>
          <w:tcPr>
            <w:tcW w:w="519" w:type="pct"/>
            <w:vMerge w:val="restart"/>
            <w:vAlign w:val="center"/>
          </w:tcPr>
          <w:p w14:paraId="5169E95D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480" w:type="pct"/>
            <w:shd w:val="clear" w:color="auto" w:fill="D9E2F3" w:themeFill="accent1" w:themeFillTint="33"/>
            <w:vAlign w:val="center"/>
          </w:tcPr>
          <w:p w14:paraId="672A687A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Сведения о валюте, используемой для формирования цены договора и расчетов с поставщиками (подрядчиками, исполнителями)</w:t>
            </w:r>
          </w:p>
        </w:tc>
      </w:tr>
      <w:tr w:rsidR="00F0522A" w14:paraId="70F60310" w14:textId="77777777">
        <w:trPr>
          <w:trHeight w:val="182"/>
        </w:trPr>
        <w:tc>
          <w:tcPr>
            <w:tcW w:w="519" w:type="pct"/>
            <w:vMerge/>
            <w:vAlign w:val="center"/>
          </w:tcPr>
          <w:p w14:paraId="00A39D78" w14:textId="77777777" w:rsidR="00F0522A" w:rsidRDefault="00F05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80" w:type="pct"/>
            <w:shd w:val="clear" w:color="auto" w:fill="FFFFFF"/>
            <w:vAlign w:val="center"/>
          </w:tcPr>
          <w:p w14:paraId="1FDCB41A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Валютой, используемой для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формирования цены договора и расчетов с поставщиками (исполнителями, подрядчиками) является рубль Российской Федерации. При оплате заключенного договора иностранная валюта не используется</w:t>
            </w:r>
          </w:p>
        </w:tc>
      </w:tr>
      <w:tr w:rsidR="00F0522A" w14:paraId="6CC32AFC" w14:textId="77777777">
        <w:trPr>
          <w:trHeight w:val="182"/>
        </w:trPr>
        <w:tc>
          <w:tcPr>
            <w:tcW w:w="519" w:type="pct"/>
            <w:vMerge w:val="restart"/>
            <w:vAlign w:val="center"/>
          </w:tcPr>
          <w:p w14:paraId="28E07C4E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480" w:type="pct"/>
            <w:shd w:val="clear" w:color="auto" w:fill="D9E2F3" w:themeFill="accent1" w:themeFillTint="33"/>
            <w:vAlign w:val="center"/>
          </w:tcPr>
          <w:p w14:paraId="470D8564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Порядок и сроки внесения изменений в извещение о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закупке, отмены закупки</w:t>
            </w:r>
          </w:p>
        </w:tc>
      </w:tr>
      <w:tr w:rsidR="00F0522A" w14:paraId="03CEEAB2" w14:textId="77777777">
        <w:trPr>
          <w:trHeight w:val="182"/>
        </w:trPr>
        <w:tc>
          <w:tcPr>
            <w:tcW w:w="519" w:type="pct"/>
            <w:vMerge/>
            <w:vAlign w:val="center"/>
          </w:tcPr>
          <w:p w14:paraId="165507B3" w14:textId="77777777" w:rsidR="00F0522A" w:rsidRDefault="00F05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80" w:type="pct"/>
            <w:shd w:val="clear" w:color="auto" w:fill="FFFFFF"/>
            <w:vAlign w:val="center"/>
          </w:tcPr>
          <w:p w14:paraId="57152522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3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Изменения, вносимые в извещение об осуществлении конкурентной закупки, документацию о конкурентной закупке, разъяснения положений документации о конкурентной закупке размещаются заказчиком в единой информационной системе, на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официальном сайте, за исключением случаев, предусмотренных Федеральным законом № 223-ФЗ, не позднее чем в течение трех дней со дня принятия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решения о внесении указанных изменений, предоставления указанных разъяснений. В случае внесения изменений в извещени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 об осуществлении конкурентной закупки, документацию о конкурентной закупке срок подачи заявок на участие в такой закупке должен быть продлен таким образом, чтобы с даты размещения в единой информационной системе указанных изменений до даты окончания срок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 подачи заявок на участие в такой закупке оставалось не менее половины срока подачи заявок на участие в такой закупке, установленного положением о закупке для данного способа закупки.</w:t>
            </w:r>
          </w:p>
          <w:p w14:paraId="613E71A6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3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Заказчик вправе отменить конкурентную закупку по одному и более предмет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 закупки (лоту) до наступления даты и времени окончания срока подачи заявок на участие в конкурентной закупке.</w:t>
            </w:r>
          </w:p>
          <w:p w14:paraId="339AE784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3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 об отмене конкурентной закупки размещается в единой информационной системе в день принятия этого решения.</w:t>
            </w:r>
          </w:p>
          <w:p w14:paraId="58B0703E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3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 истечении срока отмены конк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урентной закупки в соответствии с частью 5 статьи 3.2 Федерального закона № 223-ФЗ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вии с гражданским законодательством.</w:t>
            </w:r>
          </w:p>
        </w:tc>
      </w:tr>
      <w:tr w:rsidR="00F0522A" w14:paraId="3A9C65D7" w14:textId="77777777">
        <w:trPr>
          <w:trHeight w:val="182"/>
        </w:trPr>
        <w:tc>
          <w:tcPr>
            <w:tcW w:w="519" w:type="pct"/>
            <w:vMerge w:val="restart"/>
            <w:vAlign w:val="center"/>
          </w:tcPr>
          <w:p w14:paraId="340E5EEB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4480" w:type="pct"/>
            <w:shd w:val="clear" w:color="auto" w:fill="D9E2F3" w:themeFill="accent1" w:themeFillTint="33"/>
            <w:vAlign w:val="center"/>
          </w:tcPr>
          <w:p w14:paraId="265C3650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Формы, порядок, дата и время окончания срока предоставления участникам закупки разъяснений положений извещения о закупке</w:t>
            </w:r>
          </w:p>
        </w:tc>
      </w:tr>
      <w:tr w:rsidR="00F0522A" w14:paraId="327B443F" w14:textId="77777777">
        <w:trPr>
          <w:trHeight w:val="182"/>
        </w:trPr>
        <w:tc>
          <w:tcPr>
            <w:tcW w:w="519" w:type="pct"/>
            <w:vMerge/>
            <w:vAlign w:val="center"/>
          </w:tcPr>
          <w:p w14:paraId="1CFBCD96" w14:textId="77777777" w:rsidR="00F0522A" w:rsidRDefault="00F05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80" w:type="pct"/>
            <w:shd w:val="clear" w:color="auto" w:fill="FFFFFF"/>
            <w:vAlign w:val="center"/>
          </w:tcPr>
          <w:p w14:paraId="030ABD3A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87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Любой участник закупки вправе направить Заказчику в порядке, предусмотренном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Федеральным законом № 223-ФЗ и Положением о закупке, запрос о даче разъяснений положений извещения о закупке и (или) документации о закупке (далее – запрос).</w:t>
            </w:r>
          </w:p>
          <w:p w14:paraId="4E0A035B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87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Запрос направляется в форме электронного документа, подписанного усиленной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квалифицированной подписью лица, имеющего право действовать от имени участника такой закупки.</w:t>
            </w:r>
          </w:p>
          <w:p w14:paraId="712F971F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87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течение трех рабочих дней с даты поступления запроса, заказчик осуществляет разъяснение положений документации о конкурентной закупке и размещает их в единой ин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формационной системе с указанием предмета запроса, но без указания участника такой закупки, от которого поступил указанный запрос.</w:t>
            </w:r>
          </w:p>
          <w:p w14:paraId="49C561AB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87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 этом Заказчик вправе не осуществлять такое разъяснение в случае, если указанный запрос поступил позднее чем за 3 (три) ра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бочих дня до даты окончания срока подачи заявок на участие в такой закупке.</w:t>
            </w:r>
          </w:p>
          <w:p w14:paraId="3440BC0E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87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Запрос и разъяснения положений документации о закупке направляются/размещаются в соответствии с регламентом ЭТП.</w:t>
            </w:r>
          </w:p>
        </w:tc>
      </w:tr>
      <w:tr w:rsidR="00F0522A" w14:paraId="7F3FDC9F" w14:textId="77777777">
        <w:trPr>
          <w:trHeight w:val="182"/>
        </w:trPr>
        <w:tc>
          <w:tcPr>
            <w:tcW w:w="519" w:type="pct"/>
            <w:vMerge w:val="restart"/>
            <w:vAlign w:val="center"/>
          </w:tcPr>
          <w:p w14:paraId="3DF5F296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480" w:type="pct"/>
            <w:shd w:val="clear" w:color="auto" w:fill="D9E2F3" w:themeFill="accent1" w:themeFillTint="33"/>
            <w:vAlign w:val="center"/>
          </w:tcPr>
          <w:p w14:paraId="1F684C32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Возможность заказчика заключить договор с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несколькими участниками</w:t>
            </w:r>
          </w:p>
        </w:tc>
      </w:tr>
      <w:tr w:rsidR="00F0522A" w14:paraId="6CE4C818" w14:textId="77777777">
        <w:trPr>
          <w:trHeight w:val="182"/>
        </w:trPr>
        <w:tc>
          <w:tcPr>
            <w:tcW w:w="519" w:type="pct"/>
            <w:vMerge/>
            <w:vAlign w:val="center"/>
          </w:tcPr>
          <w:p w14:paraId="4FFFC462" w14:textId="77777777" w:rsidR="00F0522A" w:rsidRDefault="00F05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80" w:type="pct"/>
            <w:shd w:val="clear" w:color="auto" w:fill="FFFFFF"/>
            <w:vAlign w:val="center"/>
          </w:tcPr>
          <w:p w14:paraId="221DD0ED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предусмотрена</w:t>
            </w:r>
          </w:p>
        </w:tc>
      </w:tr>
      <w:tr w:rsidR="00F0522A" w14:paraId="2BD20AC3" w14:textId="77777777">
        <w:trPr>
          <w:trHeight w:val="182"/>
        </w:trPr>
        <w:tc>
          <w:tcPr>
            <w:tcW w:w="519" w:type="pct"/>
            <w:vMerge w:val="restart"/>
            <w:vAlign w:val="center"/>
          </w:tcPr>
          <w:p w14:paraId="1FDD432C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480" w:type="pct"/>
            <w:shd w:val="clear" w:color="auto" w:fill="D9E2F3" w:themeFill="accent1" w:themeFillTint="33"/>
            <w:vAlign w:val="center"/>
          </w:tcPr>
          <w:p w14:paraId="0666AB9B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подписания договора участником закупки, с которым заключается договор</w:t>
            </w:r>
          </w:p>
        </w:tc>
      </w:tr>
      <w:tr w:rsidR="00F0522A" w14:paraId="0C9EE6D6" w14:textId="77777777">
        <w:trPr>
          <w:trHeight w:val="182"/>
        </w:trPr>
        <w:tc>
          <w:tcPr>
            <w:tcW w:w="519" w:type="pct"/>
            <w:vMerge/>
            <w:vAlign w:val="center"/>
          </w:tcPr>
          <w:p w14:paraId="33F3B02F" w14:textId="77777777" w:rsidR="00F0522A" w:rsidRDefault="00F05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80" w:type="pct"/>
            <w:shd w:val="clear" w:color="auto" w:fill="FFFFFF"/>
            <w:vAlign w:val="center"/>
          </w:tcPr>
          <w:p w14:paraId="26BAD0A5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87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Срок заключения договора при осуществлении закупки должен составлять не менее 10 (десяти) и не более 20 (двадцати) дней со дня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принятия Заказчиком решения о заключении такого договора, за исключением случаев, когда в соответствии с законодательством Российской Федерации для заключения договора необходимо его одобрение органом управления Заказчика, а также случаев, когда действия 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бездействие) Заказчика при осуществлении закупки обжалуются в антимонопольном органе либо в судебном порядке.</w:t>
            </w:r>
          </w:p>
          <w:p w14:paraId="67E30E0D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87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указанных случаях договор должен быть заключен не позднее чем через 5 (пять) дней со дня вступления в силу решения антимонопольного органа или с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удебного акта, предусматривающего заключение договора.</w:t>
            </w:r>
          </w:p>
        </w:tc>
      </w:tr>
      <w:tr w:rsidR="00F0522A" w14:paraId="6EF603F8" w14:textId="77777777">
        <w:trPr>
          <w:trHeight w:val="182"/>
        </w:trPr>
        <w:tc>
          <w:tcPr>
            <w:tcW w:w="519" w:type="pct"/>
            <w:vMerge w:val="restart"/>
            <w:vAlign w:val="center"/>
          </w:tcPr>
          <w:p w14:paraId="470A589D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480" w:type="pct"/>
            <w:shd w:val="clear" w:color="auto" w:fill="D9E2F3" w:themeFill="accent1" w:themeFillTint="33"/>
            <w:vAlign w:val="center"/>
          </w:tcPr>
          <w:p w14:paraId="72F653B4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Предоставление закупочной документации</w:t>
            </w:r>
          </w:p>
        </w:tc>
      </w:tr>
      <w:tr w:rsidR="00F0522A" w14:paraId="4A243AF3" w14:textId="77777777">
        <w:trPr>
          <w:trHeight w:val="182"/>
        </w:trPr>
        <w:tc>
          <w:tcPr>
            <w:tcW w:w="519" w:type="pct"/>
            <w:vMerge/>
            <w:vAlign w:val="center"/>
          </w:tcPr>
          <w:p w14:paraId="6F032A5E" w14:textId="77777777" w:rsidR="00F0522A" w:rsidRDefault="00F05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80" w:type="pct"/>
            <w:shd w:val="clear" w:color="auto" w:fill="FFFFFF"/>
            <w:vAlign w:val="center"/>
          </w:tcPr>
          <w:p w14:paraId="677D39EE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3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Размещенные на официальном сайте и на сайте электронной торговой площадки в соответствии с Федеральным законом № 223-ФЗ и положением о закупке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информация о закупке, доступна для ознакомления без взимания платы.</w:t>
            </w:r>
          </w:p>
        </w:tc>
      </w:tr>
      <w:tr w:rsidR="00F0522A" w14:paraId="34AC66A4" w14:textId="77777777">
        <w:trPr>
          <w:trHeight w:val="182"/>
        </w:trPr>
        <w:tc>
          <w:tcPr>
            <w:tcW w:w="519" w:type="pct"/>
            <w:vMerge w:val="restart"/>
            <w:vAlign w:val="center"/>
          </w:tcPr>
          <w:p w14:paraId="6AF64DCC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480" w:type="pct"/>
            <w:shd w:val="clear" w:color="auto" w:fill="D9E2F3" w:themeFill="accent1" w:themeFillTint="33"/>
            <w:vAlign w:val="center"/>
          </w:tcPr>
          <w:p w14:paraId="06137CEE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Требования к обеспечению заявки на участие в закупке</w:t>
            </w:r>
          </w:p>
        </w:tc>
      </w:tr>
      <w:tr w:rsidR="00F0522A" w14:paraId="1001045F" w14:textId="77777777">
        <w:trPr>
          <w:trHeight w:val="182"/>
        </w:trPr>
        <w:tc>
          <w:tcPr>
            <w:tcW w:w="519" w:type="pct"/>
            <w:vMerge/>
            <w:vAlign w:val="center"/>
          </w:tcPr>
          <w:p w14:paraId="54EA738C" w14:textId="77777777" w:rsidR="00F0522A" w:rsidRDefault="00F05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80" w:type="pct"/>
            <w:shd w:val="clear" w:color="auto" w:fill="FFFFFF"/>
            <w:vAlign w:val="center"/>
          </w:tcPr>
          <w:p w14:paraId="415FB71F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3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установлено</w:t>
            </w:r>
          </w:p>
        </w:tc>
      </w:tr>
      <w:tr w:rsidR="00F0522A" w14:paraId="08DB59E4" w14:textId="77777777">
        <w:trPr>
          <w:trHeight w:val="182"/>
        </w:trPr>
        <w:tc>
          <w:tcPr>
            <w:tcW w:w="519" w:type="pct"/>
            <w:vMerge w:val="restart"/>
            <w:vAlign w:val="center"/>
          </w:tcPr>
          <w:p w14:paraId="12115767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480" w:type="pct"/>
            <w:shd w:val="clear" w:color="auto" w:fill="D9E2F3" w:themeFill="accent1" w:themeFillTint="33"/>
            <w:vAlign w:val="center"/>
          </w:tcPr>
          <w:p w14:paraId="3E52C84F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Требования к обеспечению исполнения договора</w:t>
            </w:r>
          </w:p>
        </w:tc>
      </w:tr>
      <w:tr w:rsidR="00F0522A" w14:paraId="0CBD69F3" w14:textId="77777777">
        <w:trPr>
          <w:trHeight w:val="182"/>
        </w:trPr>
        <w:tc>
          <w:tcPr>
            <w:tcW w:w="519" w:type="pct"/>
            <w:vMerge/>
            <w:vAlign w:val="center"/>
          </w:tcPr>
          <w:p w14:paraId="6214357A" w14:textId="77777777" w:rsidR="00F0522A" w:rsidRDefault="00F05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80" w:type="pct"/>
            <w:shd w:val="clear" w:color="auto" w:fill="FFFFFF"/>
            <w:vAlign w:val="center"/>
          </w:tcPr>
          <w:p w14:paraId="3C546542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3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установлено</w:t>
            </w:r>
          </w:p>
        </w:tc>
      </w:tr>
      <w:tr w:rsidR="00F0522A" w14:paraId="60565080" w14:textId="77777777">
        <w:trPr>
          <w:trHeight w:val="182"/>
        </w:trPr>
        <w:tc>
          <w:tcPr>
            <w:tcW w:w="519" w:type="pct"/>
            <w:vMerge w:val="restart"/>
            <w:vAlign w:val="center"/>
          </w:tcPr>
          <w:p w14:paraId="59964201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480" w:type="pct"/>
            <w:shd w:val="clear" w:color="auto" w:fill="D9E2F3" w:themeFill="accent1" w:themeFillTint="33"/>
            <w:vAlign w:val="center"/>
          </w:tcPr>
          <w:p w14:paraId="746EF913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Требования к обеспечению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гарантийных обязательств</w:t>
            </w:r>
          </w:p>
        </w:tc>
      </w:tr>
      <w:tr w:rsidR="00F0522A" w14:paraId="20F34A82" w14:textId="77777777">
        <w:trPr>
          <w:trHeight w:val="182"/>
        </w:trPr>
        <w:tc>
          <w:tcPr>
            <w:tcW w:w="519" w:type="pct"/>
            <w:vMerge/>
            <w:vAlign w:val="center"/>
          </w:tcPr>
          <w:p w14:paraId="6A5B2F6A" w14:textId="77777777" w:rsidR="00F0522A" w:rsidRDefault="00F05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80" w:type="pct"/>
            <w:shd w:val="clear" w:color="auto" w:fill="FFFFFF"/>
            <w:vAlign w:val="center"/>
          </w:tcPr>
          <w:p w14:paraId="4736EB72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3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установлено</w:t>
            </w:r>
          </w:p>
        </w:tc>
      </w:tr>
      <w:tr w:rsidR="00F0522A" w14:paraId="76BBE0BA" w14:textId="77777777">
        <w:tc>
          <w:tcPr>
            <w:tcW w:w="519" w:type="pct"/>
            <w:vMerge w:val="restart"/>
            <w:vAlign w:val="center"/>
          </w:tcPr>
          <w:p w14:paraId="307E2BC1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480" w:type="pct"/>
            <w:shd w:val="clear" w:color="auto" w:fill="D9E2F3" w:themeFill="accent1" w:themeFillTint="33"/>
            <w:vAlign w:val="center"/>
          </w:tcPr>
          <w:p w14:paraId="73614C5F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Требования к участникам закупки (указанные в настоящем разделе требования предъявляются в равной мере ко всем участникам закупок):</w:t>
            </w:r>
          </w:p>
        </w:tc>
      </w:tr>
      <w:tr w:rsidR="00F0522A" w14:paraId="5971A885" w14:textId="77777777">
        <w:trPr>
          <w:trHeight w:val="775"/>
        </w:trPr>
        <w:tc>
          <w:tcPr>
            <w:tcW w:w="519" w:type="pct"/>
            <w:vMerge/>
            <w:vAlign w:val="center"/>
          </w:tcPr>
          <w:p w14:paraId="20A94877" w14:textId="77777777" w:rsidR="00F0522A" w:rsidRDefault="00F05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80" w:type="pct"/>
            <w:vAlign w:val="center"/>
          </w:tcPr>
          <w:p w14:paraId="194DD1AD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8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Участником закупки является любое юридическое лицо или несколько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одного участника закупки, в том числе индивид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№ 255-ФЗ «О 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онтроле за деятельностью лиц, находящихся под иностранным влиянием».</w:t>
            </w:r>
          </w:p>
        </w:tc>
      </w:tr>
      <w:tr w:rsidR="00F0522A" w14:paraId="7211A0C9" w14:textId="77777777">
        <w:tc>
          <w:tcPr>
            <w:tcW w:w="519" w:type="pct"/>
            <w:vMerge/>
            <w:vAlign w:val="center"/>
          </w:tcPr>
          <w:p w14:paraId="785AEBE0" w14:textId="77777777" w:rsidR="00F0522A" w:rsidRDefault="00F05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80" w:type="pct"/>
            <w:vAlign w:val="center"/>
          </w:tcPr>
          <w:p w14:paraId="5317F05A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3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Единые (обязательные) требования к участникам закупки:</w:t>
            </w:r>
          </w:p>
          <w:p w14:paraId="586C8FD3" w14:textId="77777777" w:rsidR="00F0522A" w:rsidRDefault="00CF5086">
            <w:pPr>
              <w:pStyle w:val="aff"/>
              <w:spacing w:after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1) соответствие требованиям, установленным в соответствии с законодательством Российской Федерации к лицам,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осуществляющим поставку товара, выполнение работы, оказание услуги, являющихся объектом закупки;</w:t>
            </w:r>
          </w:p>
          <w:p w14:paraId="57D67767" w14:textId="77777777" w:rsidR="00F0522A" w:rsidRDefault="00CF5086">
            <w:pPr>
              <w:pStyle w:val="aff"/>
              <w:spacing w:after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2) непроведение ликвидации участника закупки - юридического лица и отсутствие решения арбитражного суда о признании участника закупки - юридического лица или 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ндивидуального предпринимателя несостоятельным (банкротом) и об открытии конкурсного производства;</w:t>
            </w:r>
          </w:p>
          <w:p w14:paraId="59AF9DE2" w14:textId="77777777" w:rsidR="00F0522A" w:rsidRDefault="00CF5086">
            <w:pPr>
              <w:pStyle w:val="aff"/>
              <w:spacing w:after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3) </w:t>
            </w: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неприостановление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деятельности участника закупки в порядке, установленном Кодексом Российской Федерации об административных правонарушениях, на дату подач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и заявки на участие в закупке;</w:t>
            </w:r>
          </w:p>
          <w:p w14:paraId="4148BD6B" w14:textId="77777777" w:rsidR="00F0522A" w:rsidRDefault="00CF5086">
            <w:pPr>
              <w:pStyle w:val="aff"/>
              <w:spacing w:after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4) 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тов балансовой стоимости активов участника закупки, по данным бухгалтерской отчетности за последний отчетный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нии указанных недоимки, задолженности и решение по такому заявлению на дату рассмотрения заявки на участие в определении поставщика (подрядчика, исполнителя) не принято;</w:t>
            </w:r>
          </w:p>
          <w:p w14:paraId="1E97954E" w14:textId="77777777" w:rsidR="00F0522A" w:rsidRDefault="00CF5086">
            <w:pPr>
              <w:pStyle w:val="aff"/>
              <w:spacing w:after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5) отсутствие у участника закупки - физического лица либо у руководителя, членов колле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 статьями 289,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      </w:r>
          </w:p>
          <w:p w14:paraId="3847863C" w14:textId="77777777" w:rsidR="00F0522A" w:rsidRDefault="00CF5086">
            <w:pPr>
              <w:pStyle w:val="aff"/>
              <w:spacing w:after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6) участник закупки - юридическое лицо, которое в те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ях;</w:t>
            </w:r>
          </w:p>
          <w:p w14:paraId="2AF58EC7" w14:textId="77777777" w:rsidR="00F0522A" w:rsidRDefault="00CF5086">
            <w:pPr>
              <w:pStyle w:val="aff"/>
              <w:spacing w:after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ний литературы или искусства, исполнения, на финансирование проката или показа национального фильма;</w:t>
            </w:r>
          </w:p>
          <w:p w14:paraId="2973401C" w14:textId="77777777" w:rsidR="00F0522A" w:rsidRDefault="00CF5086">
            <w:pPr>
              <w:pStyle w:val="aff"/>
              <w:spacing w:after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8) отсутствие между участником закупки и заказчиком конфликта интересов, под которым понимаются случаи, при которых руководитель заказчика, член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комиссии по осуществлению закупок, руководитель контрактной службы заказчика, контрактный управляющий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иц - участников закупки, с физическими лицами, в том числе зарегистрированными в качестве индивидуального предпринимателя, - участниками закупки либо являются близкими родственниками (родственниками по прямой восходящей и нисходящей линии (родителями и дет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ьми, дедушкой, бабушкой и внуками), полнородными и неполнородными (имеющими общих отца или мать) братьями и сестрами), усыновителями или усыновленными указанных физических лиц. Под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выгодоприобретателями понимаются физические лица, владеющие напрямую или ко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капитале хозяйственного общества;</w:t>
            </w:r>
          </w:p>
          <w:p w14:paraId="456F4784" w14:textId="77777777" w:rsidR="00F0522A" w:rsidRDefault="00CF5086">
            <w:pPr>
              <w:pStyle w:val="aff"/>
              <w:spacing w:after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9) участник закупки не является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офшорной компанией;</w:t>
            </w:r>
          </w:p>
          <w:p w14:paraId="59176885" w14:textId="77777777" w:rsidR="00F0522A" w:rsidRDefault="00CF5086">
            <w:pPr>
              <w:pStyle w:val="aff"/>
              <w:spacing w:after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10) заказчик вправе установить требование об отсутствии сведений об участниках закупки в реестре недобросовестных поставщиков, предусмотренном Федеральным законом от 18.07.2011 № 223-ФЗ «О закупках товаров, работ, услуг отдельными видам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и юридических лиц»,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  <w:tr w:rsidR="00F0522A" w14:paraId="5649D965" w14:textId="77777777">
        <w:tc>
          <w:tcPr>
            <w:tcW w:w="519" w:type="pct"/>
            <w:vMerge w:val="restart"/>
            <w:vAlign w:val="center"/>
          </w:tcPr>
          <w:p w14:paraId="2952437F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4480" w:type="pct"/>
            <w:shd w:val="clear" w:color="auto" w:fill="D9E2F3" w:themeFill="accent1" w:themeFillTint="33"/>
            <w:vAlign w:val="center"/>
          </w:tcPr>
          <w:p w14:paraId="53F41802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3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полнительные требования к участникам закупки (указанные в настоящем разделе требования предъявляются в равной мере ко всем участникам закупок):</w:t>
            </w:r>
          </w:p>
        </w:tc>
      </w:tr>
      <w:tr w:rsidR="00F0522A" w14:paraId="15713E72" w14:textId="77777777">
        <w:tc>
          <w:tcPr>
            <w:tcW w:w="519" w:type="pct"/>
            <w:vMerge/>
            <w:vAlign w:val="center"/>
          </w:tcPr>
          <w:p w14:paraId="6A25DB45" w14:textId="77777777" w:rsidR="00F0522A" w:rsidRDefault="00F05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80" w:type="pct"/>
            <w:shd w:val="clear" w:color="auto" w:fill="auto"/>
            <w:vAlign w:val="center"/>
          </w:tcPr>
          <w:p w14:paraId="4959CF44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8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установлено</w:t>
            </w:r>
          </w:p>
        </w:tc>
      </w:tr>
      <w:tr w:rsidR="00F0522A" w14:paraId="1E9CC9C0" w14:textId="77777777">
        <w:tc>
          <w:tcPr>
            <w:tcW w:w="519" w:type="pct"/>
            <w:vMerge w:val="restart"/>
            <w:vAlign w:val="center"/>
          </w:tcPr>
          <w:p w14:paraId="34754D9E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480" w:type="pct"/>
            <w:shd w:val="clear" w:color="auto" w:fill="D9E2F3" w:themeFill="accent1" w:themeFillTint="33"/>
            <w:vAlign w:val="center"/>
          </w:tcPr>
          <w:p w14:paraId="132F74B4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Требования к участникам такой закупки и привлекаемым ими субподрядчикам,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соисполнителям и (или) изготовителям товара, являющегося предметом закупки, и перечень документов, представляемых участниками такой закупки для подтверждения их соответствия указанным требованиям, в случае закупки работ по проектированию, строительству, мо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дернизации и ремонту особо опасных, технически сложных объектов капитального строительства и закупки товаров, работ, услуг, связанных с использованием атомной энергии</w:t>
            </w:r>
          </w:p>
        </w:tc>
      </w:tr>
      <w:tr w:rsidR="00F0522A" w14:paraId="4812FCD3" w14:textId="77777777">
        <w:tc>
          <w:tcPr>
            <w:tcW w:w="519" w:type="pct"/>
            <w:vMerge/>
            <w:vAlign w:val="center"/>
          </w:tcPr>
          <w:p w14:paraId="7FF4929A" w14:textId="77777777" w:rsidR="00F0522A" w:rsidRDefault="00F05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80" w:type="pct"/>
            <w:shd w:val="clear" w:color="auto" w:fill="auto"/>
            <w:vAlign w:val="center"/>
          </w:tcPr>
          <w:p w14:paraId="64A92590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3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устанавливаются</w:t>
            </w:r>
          </w:p>
        </w:tc>
      </w:tr>
      <w:tr w:rsidR="00F0522A" w14:paraId="58131FA8" w14:textId="77777777">
        <w:tc>
          <w:tcPr>
            <w:tcW w:w="519" w:type="pct"/>
            <w:vMerge w:val="restart"/>
            <w:vAlign w:val="center"/>
          </w:tcPr>
          <w:p w14:paraId="1B79F9A1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480" w:type="pct"/>
            <w:shd w:val="clear" w:color="auto" w:fill="D9E2F3" w:themeFill="accent1" w:themeFillTint="33"/>
            <w:vAlign w:val="center"/>
          </w:tcPr>
          <w:p w14:paraId="316A5A33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3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Требования к содержанию, форме, оформлению и составу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заявки на участие в закупке в электронной форме</w:t>
            </w:r>
            <w:r>
              <w:rPr>
                <w:rStyle w:val="a4"/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ootnoteReference w:id="2"/>
            </w:r>
          </w:p>
        </w:tc>
      </w:tr>
      <w:tr w:rsidR="00F0522A" w14:paraId="462596E8" w14:textId="77777777">
        <w:tc>
          <w:tcPr>
            <w:tcW w:w="519" w:type="pct"/>
            <w:vMerge/>
            <w:vAlign w:val="center"/>
          </w:tcPr>
          <w:p w14:paraId="70B254A8" w14:textId="77777777" w:rsidR="00F0522A" w:rsidRDefault="00F05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80" w:type="pct"/>
            <w:vAlign w:val="center"/>
          </w:tcPr>
          <w:p w14:paraId="0466AF11" w14:textId="77777777" w:rsidR="00F0522A" w:rsidRDefault="00CF5086">
            <w:pPr>
              <w:pStyle w:val="aff"/>
              <w:widowControl w:val="0"/>
              <w:tabs>
                <w:tab w:val="left" w:pos="601"/>
              </w:tabs>
              <w:spacing w:after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Заявка на участие в конкурентной закупке должна содержать следующие сведения и документы:</w:t>
            </w:r>
          </w:p>
          <w:p w14:paraId="7256C05E" w14:textId="77777777" w:rsidR="00F0522A" w:rsidRDefault="00CF5086">
            <w:pPr>
              <w:pStyle w:val="aff"/>
              <w:widowControl w:val="0"/>
              <w:tabs>
                <w:tab w:val="left" w:pos="601"/>
              </w:tabs>
              <w:spacing w:after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1. Наименование, фирменное наименование (при наличии), место нахождения (для юридического лица), фамилия, имя,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отчество (последнее – при наличии), паспортные данные, место жительства (для физического лица), почтовый адрес участника конкурентной закупки, номер контактного телефона, идентификационный номер налогоплательщика участника такой закупки.</w:t>
            </w:r>
          </w:p>
          <w:p w14:paraId="051EC1E6" w14:textId="77777777" w:rsidR="00F0522A" w:rsidRDefault="00CF5086">
            <w:pPr>
              <w:pStyle w:val="aff"/>
              <w:widowControl w:val="0"/>
              <w:tabs>
                <w:tab w:val="left" w:pos="601"/>
              </w:tabs>
              <w:spacing w:after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2. Документы, подт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верждающие полномочия лица, подписавшего заявку на участие в конкурентной закупке. В случае, если от имени участника закупки действует иное лицо, заявка на участие в закупке должна содержать также доверенность на осуществление действий от имени участника з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акупки, заверенную его печатью (при наличии печати) (для юридического лица) и подписанную руководителем или уполномоченным этим руководителем лицом, либо засвидетельствованную в нотариальном порядке копию указанной доверенности. В случае, если указанная до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веренность подписана лицом, уполномоченным руководителем, заявка на участие в закупке должна содержать также документ, подтверждающий полномочия этого лица.</w:t>
            </w:r>
          </w:p>
          <w:p w14:paraId="08014FD4" w14:textId="77777777" w:rsidR="00F0522A" w:rsidRDefault="00CF5086">
            <w:pPr>
              <w:pStyle w:val="aff"/>
              <w:widowControl w:val="0"/>
              <w:tabs>
                <w:tab w:val="left" w:pos="601"/>
              </w:tabs>
              <w:spacing w:after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3. Согласие участника конкурентной закупки на поставку товара, выполнение работы или оказание услуг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и на условиях, предусмотренных документацией о закупке и не подлежащих изменению по результатам проведения закупки.</w:t>
            </w:r>
          </w:p>
          <w:p w14:paraId="35601F21" w14:textId="77777777" w:rsidR="00F0522A" w:rsidRDefault="00CF5086">
            <w:pPr>
              <w:pStyle w:val="aff"/>
              <w:widowControl w:val="0"/>
              <w:tabs>
                <w:tab w:val="left" w:pos="601"/>
              </w:tabs>
              <w:spacing w:after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4. Предложение о цене договора (с учетом требований к составляющим такой цены, установленных извещением или документацией о закупке).</w:t>
            </w:r>
          </w:p>
          <w:p w14:paraId="439707C9" w14:textId="77777777" w:rsidR="00F0522A" w:rsidRDefault="00CF5086">
            <w:pPr>
              <w:pStyle w:val="aff"/>
              <w:widowControl w:val="0"/>
              <w:tabs>
                <w:tab w:val="left" w:pos="601"/>
              </w:tabs>
              <w:spacing w:after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5. При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осуществлении закупки товара или закупки работы, услуги, для выполнения, оказания которых используется товар:</w:t>
            </w:r>
          </w:p>
          <w:p w14:paraId="141278D9" w14:textId="77777777" w:rsidR="00F0522A" w:rsidRDefault="00CF5086">
            <w:pPr>
              <w:pStyle w:val="aff"/>
              <w:widowControl w:val="0"/>
              <w:tabs>
                <w:tab w:val="left" w:pos="601"/>
              </w:tabs>
              <w:spacing w:after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 наименование страны происхождения товара;</w:t>
            </w:r>
          </w:p>
          <w:p w14:paraId="23B2D39B" w14:textId="77777777" w:rsidR="00F0522A" w:rsidRDefault="00CF5086">
            <w:pPr>
              <w:pStyle w:val="aff"/>
              <w:widowControl w:val="0"/>
              <w:tabs>
                <w:tab w:val="left" w:pos="601"/>
              </w:tabs>
              <w:spacing w:after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 конкретные показатели товара, соответствующие значениям, установленным документацией о закупке, и у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казание на товарный знак (при наличии).</w:t>
            </w:r>
          </w:p>
          <w:p w14:paraId="1E6CB2AF" w14:textId="77777777" w:rsidR="00F0522A" w:rsidRDefault="00CF5086">
            <w:pPr>
              <w:pStyle w:val="aff"/>
              <w:widowControl w:val="0"/>
              <w:tabs>
                <w:tab w:val="left" w:pos="601"/>
              </w:tabs>
              <w:spacing w:after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Информация, предусмотренная настоящим подпунктом, включается в заявку на участие в конкурентной закупке в случае отсутствия в документации о закупке указания на товарный знак или в случае, если участник закупки предл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агает товар, который обозначен товарным знаком, отличным от товарного знака, указанного в документации о закупке.</w:t>
            </w:r>
          </w:p>
          <w:p w14:paraId="4B0FA117" w14:textId="77777777" w:rsidR="00F0522A" w:rsidRDefault="00CF5086">
            <w:pPr>
              <w:pStyle w:val="aff"/>
              <w:widowControl w:val="0"/>
              <w:tabs>
                <w:tab w:val="left" w:pos="601"/>
              </w:tabs>
              <w:spacing w:after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6. Заявка на участие в конкурентной закупке может содержать эскиз, рисунок, чертеж, фотографию, иное изображение товара, закупка которого осущ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ествляется, если это предусмотрено документацией о закупке.</w:t>
            </w:r>
          </w:p>
          <w:p w14:paraId="31A3CE11" w14:textId="77777777" w:rsidR="00F0522A" w:rsidRDefault="00CF5086">
            <w:pPr>
              <w:pStyle w:val="aff"/>
              <w:widowControl w:val="0"/>
              <w:tabs>
                <w:tab w:val="left" w:pos="601"/>
              </w:tabs>
              <w:spacing w:after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7. Копии документов, подтверждающих соответствие товаров, работ, услуг требованиям, установленным в соответствии с законодательством Российской Федерации, если представление указанных копий докуме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нтов предусмотрено документацией о закупке.</w:t>
            </w:r>
          </w:p>
          <w:p w14:paraId="74252C6D" w14:textId="77777777" w:rsidR="00F0522A" w:rsidRDefault="00CF5086">
            <w:pPr>
              <w:pStyle w:val="aff"/>
              <w:widowControl w:val="0"/>
              <w:tabs>
                <w:tab w:val="left" w:pos="601"/>
              </w:tabs>
              <w:spacing w:after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8. Документы, подтверждающие соответствие участника конкурентной закупки требованиям к участникам такой закупки, установленным заказчиком в документации о закупке, или копии таких документов, а также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информация о соответствии участника конкурентной закупки требованиям, установленным в соответствии с пунктом 3.2 Положения.</w:t>
            </w:r>
          </w:p>
          <w:p w14:paraId="51265206" w14:textId="77777777" w:rsidR="00F0522A" w:rsidRDefault="00CF5086">
            <w:pPr>
              <w:pStyle w:val="aff"/>
              <w:widowControl w:val="0"/>
              <w:tabs>
                <w:tab w:val="left" w:pos="601"/>
              </w:tabs>
              <w:spacing w:after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9. в составе заявки участник предоставляет информацию и документы, подтверждающие страну происхождения товара, в соответствии с поло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жениями п.3, 10 Постановления Правительства Российской Федерации от 23 декабря 2024 г.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ров, работ, услуг отдельными видами юридических лиц": установлено.</w:t>
            </w:r>
          </w:p>
        </w:tc>
      </w:tr>
      <w:tr w:rsidR="00F0522A" w14:paraId="2EB2B340" w14:textId="77777777">
        <w:tc>
          <w:tcPr>
            <w:tcW w:w="519" w:type="pct"/>
            <w:vMerge w:val="restart"/>
            <w:vAlign w:val="center"/>
          </w:tcPr>
          <w:p w14:paraId="2B1B1D3F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4480" w:type="pct"/>
            <w:shd w:val="clear" w:color="auto" w:fill="D9E2F3" w:themeFill="accent1" w:themeFillTint="33"/>
            <w:vAlign w:val="center"/>
          </w:tcPr>
          <w:p w14:paraId="4A3DC0FE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 и сведения, подтверждающее страну происхождения товара</w:t>
            </w:r>
          </w:p>
          <w:p w14:paraId="3E21B893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(отражаются в квалификационной части заявки на участие в закупке):</w:t>
            </w:r>
          </w:p>
        </w:tc>
      </w:tr>
      <w:tr w:rsidR="00F0522A" w14:paraId="067FDAB9" w14:textId="77777777">
        <w:tc>
          <w:tcPr>
            <w:tcW w:w="519" w:type="pct"/>
            <w:vMerge/>
            <w:vAlign w:val="center"/>
          </w:tcPr>
          <w:p w14:paraId="18935B8B" w14:textId="77777777" w:rsidR="00F0522A" w:rsidRDefault="00F05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80" w:type="pct"/>
            <w:vAlign w:val="center"/>
          </w:tcPr>
          <w:p w14:paraId="682BAD4C" w14:textId="77777777" w:rsidR="00F0522A" w:rsidRDefault="00CF5086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составе заявки участник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предоставляет информацию и документы, подтверждающие страну происхождения товара, в соответствии с положениями п.3, 10 Постановления Правительства Российской Федерации от 23 декабря 2024 г. N 1875 "О мерах по предоставлению национального режима при осущест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лиц":</w:t>
            </w:r>
          </w:p>
          <w:p w14:paraId="6EA43996" w14:textId="77777777" w:rsidR="00F0522A" w:rsidRDefault="00F0522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D422ECC" w14:textId="05DD5B03" w:rsidR="00F0522A" w:rsidRDefault="00CF5086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Ограничения»:</w:t>
            </w:r>
          </w:p>
          <w:p w14:paraId="5F0A12F6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а) номера реестровой записи из реестра российской промышленной прод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укции, предусмотренного статьей 17.1 Федерального закона "О промышленной политике в Российской Федерации" (далее - РРПП), и справка, подтверждающая наличие специального инвестиционного контракта и предусмотренная пунктом 1 1 ПП РФ № 719, или номер реестров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ой записи из РРПП, содержащей в том числе: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br/>
              <w:t>- информации о совокупном количестве баллов за выполнение (освоение) на территории РФ соответствующих операций (условий) (если в отношении такого товара ПП РФ 3 719 за выполнение (освоение) на территории РФ соотве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тствующих операций (условий) установлены требования о совокупном количестве баллов), которое составляет или превышает значение, определенное ПП РФ № 719, включая значение, определенное для целей осуществления закупок (если ПП РФ № 719 в отношении такого то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вара определено значение для целей осуществления закупок);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br/>
              <w:t>-информации об уровне радиоэлектронной продукции (для товара, являющегося в соответствии с ПП РФ № 719 радиоэлектронной продукцией первого уровня или радиоэлектронной продукцией второго уровня);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br/>
              <w:t>ИЛ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br/>
              <w:t xml:space="preserve">б) номера реестровой записи из евразийского реестра промышленных товаров государств - членов Евразийского экономического союза, порядок формирования и ведения которого устанавливается правом Евразийского экономического союза (далее - ЕРПТ), содержащей в 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том числе: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br/>
              <w:t>- информации о совокупном количестве баллов за выполнение (освоение) на территории Евразийского экономического союза соответствующих операций (условий) (если в отношении такого товара правом Евразийского экономического союза за выполнение (освое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ние) на территории Евразийского экономического союза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Евразийского экономического союза;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br/>
              <w:t>- информации о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б уровне радиоэлектронной продукции (для товара,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уровня)</w:t>
            </w:r>
          </w:p>
          <w:p w14:paraId="208652D1" w14:textId="77777777" w:rsidR="00F0522A" w:rsidRDefault="00CF5086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ИЛИ </w:t>
            </w:r>
          </w:p>
          <w:p w14:paraId="4E6EAA16" w14:textId="3BB08F13" w:rsidR="00F0522A" w:rsidRPr="00B2739F" w:rsidRDefault="00CF5086" w:rsidP="00B2739F">
            <w:pPr>
              <w:adjustRightInd w:val="0"/>
              <w:spacing w:after="20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в) копия сертификата о происхождении товара, выданного уполномоченным органом (организацией) государства - члена ЕАЭС (кроме РФ) (сертификат СТ-1) (в случае, если правом ЕАЭС не предусмотрено подтверждение страны происхождения товара путем предоставления и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нформации из евразийского реестра промышленных товаров).  </w:t>
            </w:r>
          </w:p>
        </w:tc>
      </w:tr>
      <w:tr w:rsidR="00F0522A" w14:paraId="1B44A0A0" w14:textId="77777777">
        <w:tc>
          <w:tcPr>
            <w:tcW w:w="519" w:type="pct"/>
            <w:vMerge w:val="restart"/>
            <w:vAlign w:val="center"/>
          </w:tcPr>
          <w:p w14:paraId="71F6AA25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480" w:type="pct"/>
            <w:shd w:val="clear" w:color="auto" w:fill="D9E2F3" w:themeFill="accent1" w:themeFillTint="33"/>
            <w:vAlign w:val="center"/>
          </w:tcPr>
          <w:p w14:paraId="1EEA3D76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3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Антидемпинговые меры</w:t>
            </w:r>
          </w:p>
        </w:tc>
      </w:tr>
      <w:tr w:rsidR="00F0522A" w14:paraId="0D91ADE8" w14:textId="77777777">
        <w:tc>
          <w:tcPr>
            <w:tcW w:w="519" w:type="pct"/>
            <w:vMerge/>
            <w:vAlign w:val="center"/>
          </w:tcPr>
          <w:p w14:paraId="32D2DBEA" w14:textId="77777777" w:rsidR="00F0522A" w:rsidRDefault="00F05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80" w:type="pct"/>
            <w:vAlign w:val="center"/>
          </w:tcPr>
          <w:p w14:paraId="5E4B65EA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87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установлено</w:t>
            </w:r>
          </w:p>
        </w:tc>
      </w:tr>
      <w:tr w:rsidR="00F0522A" w14:paraId="16794FB5" w14:textId="77777777">
        <w:tc>
          <w:tcPr>
            <w:tcW w:w="519" w:type="pct"/>
            <w:vMerge w:val="restart"/>
            <w:vAlign w:val="center"/>
          </w:tcPr>
          <w:p w14:paraId="28C96657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480" w:type="pct"/>
            <w:shd w:val="clear" w:color="auto" w:fill="D9E2F3" w:themeFill="accent1" w:themeFillTint="33"/>
            <w:vAlign w:val="center"/>
          </w:tcPr>
          <w:p w14:paraId="5167CEE7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3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Порядок, место, срок подачи заявок на участие в закупке</w:t>
            </w:r>
          </w:p>
        </w:tc>
      </w:tr>
      <w:tr w:rsidR="00F0522A" w14:paraId="2CAD40C4" w14:textId="77777777">
        <w:trPr>
          <w:trHeight w:val="1751"/>
        </w:trPr>
        <w:tc>
          <w:tcPr>
            <w:tcW w:w="519" w:type="pct"/>
            <w:vMerge/>
            <w:vAlign w:val="center"/>
          </w:tcPr>
          <w:p w14:paraId="46F399C9" w14:textId="77777777" w:rsidR="00F0522A" w:rsidRDefault="00F05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80" w:type="pct"/>
            <w:shd w:val="clear" w:color="auto" w:fill="FFFFFF"/>
            <w:vAlign w:val="center"/>
          </w:tcPr>
          <w:p w14:paraId="0A5F955B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8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Порядок подачи заявки на участие в закупке в электронной форме:</w:t>
            </w:r>
          </w:p>
          <w:p w14:paraId="0FF175AA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8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подать заявку на участие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закупке в электронной форме может только лицо, аккредитованное на ЭП в порядке, установленном оператором ЭП, на которой проводится закупка в электронной форме;</w:t>
            </w:r>
          </w:p>
          <w:p w14:paraId="3D3BB7AD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8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участник </w:t>
            </w:r>
            <w:bookmarkStart w:id="2" w:name="OLE_LINK1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закупки </w:t>
            </w:r>
            <w:bookmarkEnd w:id="2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электронной форме подготавливает заявку в соответствии с требованиями и ус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ловиями, указанными в извещении о конкурентной закупке;</w:t>
            </w:r>
          </w:p>
          <w:p w14:paraId="3702352D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8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заявка подается до окончания, установленного в извещении о конкурентной закупке срока подачи заявок. Участник закупки в электронной форме вправе подать только одну заявку;</w:t>
            </w:r>
          </w:p>
          <w:p w14:paraId="6ABEC434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8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заявка подготавливаетс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и подается посредством программно-аппаратных средств ЭП согласно регламенту работы ЭП;</w:t>
            </w:r>
          </w:p>
          <w:p w14:paraId="3379FC52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8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при подаче заявки участнику посредством программно-аппаратных средств ЭП присваивается уникальный в рамках данной закупки в электронной форме идентификационный номе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 (далее — номер участника);</w:t>
            </w:r>
          </w:p>
          <w:p w14:paraId="69D1B22C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87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участник закупки в электронной форме, подавший заявку, вправе отозвать ее или внести в нее изменения в любой момент до окончания срока подачи заявок, к направив об этом уведомление оператору ЭП посредством программно-аппарат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средств ЭП.</w:t>
            </w:r>
          </w:p>
        </w:tc>
      </w:tr>
      <w:tr w:rsidR="00F0522A" w14:paraId="202B12B0" w14:textId="77777777">
        <w:tc>
          <w:tcPr>
            <w:tcW w:w="519" w:type="pct"/>
            <w:vMerge w:val="restart"/>
            <w:vAlign w:val="center"/>
          </w:tcPr>
          <w:p w14:paraId="0D9A5F92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480" w:type="pct"/>
            <w:shd w:val="clear" w:color="auto" w:fill="D9E2F3" w:themeFill="accent1" w:themeFillTint="33"/>
            <w:vAlign w:val="center"/>
          </w:tcPr>
          <w:p w14:paraId="765118A3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8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Условия допуска к участию и отстранения от участия в закупке:</w:t>
            </w:r>
          </w:p>
        </w:tc>
      </w:tr>
      <w:tr w:rsidR="00F0522A" w14:paraId="131915AB" w14:textId="77777777">
        <w:tc>
          <w:tcPr>
            <w:tcW w:w="519" w:type="pct"/>
            <w:vMerge/>
            <w:vAlign w:val="center"/>
          </w:tcPr>
          <w:p w14:paraId="2F78ABF3" w14:textId="77777777" w:rsidR="00F0522A" w:rsidRDefault="00F05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80" w:type="pct"/>
            <w:shd w:val="clear" w:color="auto" w:fill="FFFFFF"/>
            <w:vAlign w:val="center"/>
          </w:tcPr>
          <w:p w14:paraId="43696417" w14:textId="77777777" w:rsidR="00F0522A" w:rsidRDefault="00CF5086">
            <w:pPr>
              <w:pStyle w:val="aff"/>
              <w:spacing w:after="0"/>
              <w:ind w:firstLine="249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1. Комиссия рассматривает заявки в части соответствия их требованиям, установленным в извещении о проведении запроса котировок, и оценивает такие заявки. Оценка и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сопоставление заявок на участие в запросе котировок, осуществляется с учетом </w:t>
            </w: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пп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>. «а» п. 3 ч. 4, «а» п. 3 ч. 5 ст. 3.1-4, п. 5 ч. 8 ст. 3 Закона № 223-ФЗ.</w:t>
            </w:r>
          </w:p>
          <w:p w14:paraId="3D31A5E4" w14:textId="77777777" w:rsidR="00F0522A" w:rsidRDefault="00CF5086">
            <w:pPr>
              <w:pStyle w:val="aff"/>
              <w:spacing w:after="0"/>
              <w:ind w:firstLine="249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2. При осуществлении закупки заказчик отказывает в допуске к участию в процедурах закупок в случаях:</w:t>
            </w:r>
          </w:p>
          <w:p w14:paraId="34B5E602" w14:textId="77777777" w:rsidR="00F0522A" w:rsidRDefault="00CF5086">
            <w:pPr>
              <w:pStyle w:val="aff"/>
              <w:spacing w:after="0"/>
              <w:ind w:firstLine="249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) Непредставления обязательных и иных документов, предусмотренных документацией о закупке, либо наличия в таких документах недостоверных сведений.</w:t>
            </w:r>
          </w:p>
          <w:p w14:paraId="4145ADD3" w14:textId="77777777" w:rsidR="00F0522A" w:rsidRDefault="00CF5086">
            <w:pPr>
              <w:pStyle w:val="aff"/>
              <w:spacing w:after="0"/>
              <w:ind w:firstLine="249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2) Несоответствия участника процедуры закупки требованиям, установленным документацией о закупке.</w:t>
            </w:r>
          </w:p>
          <w:p w14:paraId="292A3BFD" w14:textId="77777777" w:rsidR="00F0522A" w:rsidRDefault="00CF5086">
            <w:pPr>
              <w:pStyle w:val="aff"/>
              <w:spacing w:after="0"/>
              <w:ind w:firstLine="249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3) Непредст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авления документа или копии документа, подтверждающего внесение денежных средств в качестве обеспечения заявки на участие в закупке, если требование обеспечения таких заявок указано в документации о закупке.</w:t>
            </w:r>
          </w:p>
          <w:p w14:paraId="544C2590" w14:textId="77777777" w:rsidR="00F0522A" w:rsidRDefault="00CF5086">
            <w:pPr>
              <w:pStyle w:val="aff"/>
              <w:spacing w:after="0"/>
              <w:ind w:firstLine="249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4) Несоответствия заявки на участие в закупке тр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ебованиям документации о закупке, в том числе наличие в таких заявках предложения о цене договора, превышающей установленную начальную (максимальную) цену договора, либо срок выполнения работ (оказания услуг, поставки товара) превышает срок, установленный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документацией о закупке.</w:t>
            </w:r>
          </w:p>
          <w:p w14:paraId="0849D830" w14:textId="77777777" w:rsidR="00F0522A" w:rsidRDefault="00CF5086">
            <w:pPr>
              <w:pStyle w:val="aff"/>
              <w:spacing w:after="0"/>
              <w:ind w:firstLine="249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5) Представления участником закупки в составе своей заявки недостоверной информации, в том числе в отношении его квалификационных данных.</w:t>
            </w:r>
          </w:p>
          <w:p w14:paraId="13F758DF" w14:textId="77777777" w:rsidR="00F0522A" w:rsidRDefault="00CF5086">
            <w:pPr>
              <w:pStyle w:val="aff"/>
              <w:spacing w:after="0"/>
              <w:ind w:firstLine="249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Если выявлен хотя бы один из фактов, указанных в пункте 11.2 Положения, Комиссия обязана отст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ранить участника от процедуры закупки на любом этапе ее проведения до момента заключения договора.</w:t>
            </w:r>
          </w:p>
        </w:tc>
      </w:tr>
      <w:tr w:rsidR="00F0522A" w14:paraId="0FFBE1D0" w14:textId="77777777">
        <w:tc>
          <w:tcPr>
            <w:tcW w:w="519" w:type="pct"/>
            <w:vMerge w:val="restart"/>
            <w:vAlign w:val="center"/>
          </w:tcPr>
          <w:p w14:paraId="4460EC81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480" w:type="pct"/>
            <w:shd w:val="clear" w:color="auto" w:fill="D9E2F3" w:themeFill="accent1" w:themeFillTint="33"/>
            <w:vAlign w:val="center"/>
          </w:tcPr>
          <w:p w14:paraId="555DF138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Признание закупки несостоявшейся</w:t>
            </w:r>
          </w:p>
        </w:tc>
      </w:tr>
      <w:tr w:rsidR="00F0522A" w14:paraId="04428157" w14:textId="77777777">
        <w:tc>
          <w:tcPr>
            <w:tcW w:w="519" w:type="pct"/>
            <w:vMerge/>
            <w:vAlign w:val="center"/>
          </w:tcPr>
          <w:p w14:paraId="4D12B4B0" w14:textId="77777777" w:rsidR="00F0522A" w:rsidRDefault="00F05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80" w:type="pct"/>
            <w:shd w:val="clear" w:color="auto" w:fill="FFFFFF"/>
            <w:vAlign w:val="center"/>
          </w:tcPr>
          <w:p w14:paraId="61AAB2C1" w14:textId="77777777" w:rsidR="00F0522A" w:rsidRDefault="00CF5086">
            <w:pPr>
              <w:pStyle w:val="aff"/>
              <w:spacing w:after="0"/>
              <w:ind w:firstLine="532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В случае если по окончании срока подачи заявок на участие в запросе котировок подана только одна такая заявка или не подано ни одной такой заявки, запрос котировок признается несостоявшимся. </w:t>
            </w:r>
          </w:p>
          <w:p w14:paraId="6C9888C0" w14:textId="77777777" w:rsidR="00F0522A" w:rsidRDefault="00CF5086">
            <w:pPr>
              <w:pStyle w:val="aff"/>
              <w:spacing w:after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В случае если Комиссией отклонены все поданные заявки на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участие в запросе котировок или по результатам рассмотрения таких заявок только одна такая заявка признана соответствующей всем требованиям, указанным в извещении о проведении запроса котировок, запрос котировок признается несостоявшимся.</w:t>
            </w:r>
          </w:p>
          <w:p w14:paraId="32C32A82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48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случае если зап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 котировок признается несостоявшимся в связи с тем, что подана только одна заявка, которая признана соответствующей установленным Заказчиком требованиям к товарам, работам, услугам в соответствии с извещением о проведении запроса котировок, или только 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дна заявка соответствует требованиям в соответствии с извещением о проведении запроса котировок, а также в случае отсутствия заявок на участие в закупке, отклонения всех заявок или при уклонении участников, с которыми должен быть заключен договор по резуль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татам закупки, Заказчик вправе заключить договор с единственным поставщиком в соответствии с Положением по цене, предложенной таким участником, но не превышающей НМЦ договора либо изменить условия договора и осуществить закупку предусмотренными Положением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способами.</w:t>
            </w:r>
          </w:p>
        </w:tc>
      </w:tr>
      <w:tr w:rsidR="00F0522A" w14:paraId="040F9C22" w14:textId="77777777">
        <w:trPr>
          <w:trHeight w:val="196"/>
        </w:trPr>
        <w:tc>
          <w:tcPr>
            <w:tcW w:w="519" w:type="pct"/>
            <w:vMerge w:val="restart"/>
            <w:shd w:val="clear" w:color="auto" w:fill="FFFFFF"/>
            <w:vAlign w:val="center"/>
          </w:tcPr>
          <w:p w14:paraId="06689E5B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480" w:type="pct"/>
            <w:shd w:val="clear" w:color="auto" w:fill="D9E2F3" w:themeFill="accent1" w:themeFillTint="33"/>
            <w:vAlign w:val="center"/>
          </w:tcPr>
          <w:p w14:paraId="768FC1ED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Отдельными файлами прилагаются:</w:t>
            </w:r>
          </w:p>
        </w:tc>
      </w:tr>
      <w:tr w:rsidR="00F0522A" w14:paraId="519E13EC" w14:textId="77777777">
        <w:trPr>
          <w:trHeight w:val="196"/>
        </w:trPr>
        <w:tc>
          <w:tcPr>
            <w:tcW w:w="519" w:type="pct"/>
            <w:vMerge/>
            <w:shd w:val="clear" w:color="auto" w:fill="FFFFFF"/>
            <w:vAlign w:val="center"/>
          </w:tcPr>
          <w:p w14:paraId="65E581B7" w14:textId="77777777" w:rsidR="00F0522A" w:rsidRDefault="00F05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80" w:type="pct"/>
            <w:shd w:val="clear" w:color="auto" w:fill="FFFFFF"/>
            <w:vAlign w:val="center"/>
          </w:tcPr>
          <w:p w14:paraId="30AE409E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 Описание предмета закупки (Техническое задание);</w:t>
            </w:r>
          </w:p>
          <w:p w14:paraId="27F1BFE5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 Проект договора;</w:t>
            </w:r>
          </w:p>
          <w:p w14:paraId="005B8D83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 Обоснование НМЦД;</w:t>
            </w:r>
          </w:p>
          <w:p w14:paraId="53507B7C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4. Рекомендуемая форма заявки участника закупки.</w:t>
            </w:r>
          </w:p>
        </w:tc>
      </w:tr>
      <w:tr w:rsidR="00F0522A" w14:paraId="39DFE913" w14:textId="77777777">
        <w:trPr>
          <w:trHeight w:val="196"/>
        </w:trPr>
        <w:tc>
          <w:tcPr>
            <w:tcW w:w="519" w:type="pct"/>
            <w:vMerge w:val="restart"/>
            <w:shd w:val="clear" w:color="auto" w:fill="FFFFFF"/>
            <w:vAlign w:val="center"/>
          </w:tcPr>
          <w:p w14:paraId="386F1EB9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4480" w:type="pct"/>
            <w:shd w:val="clear" w:color="auto" w:fill="D9E2F3" w:themeFill="accent1" w:themeFillTint="33"/>
            <w:vAlign w:val="center"/>
          </w:tcPr>
          <w:p w14:paraId="19FA7ED1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Иные требования, определенные Положением о закупке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товаров, работ, услуг Заказчика</w:t>
            </w:r>
          </w:p>
        </w:tc>
      </w:tr>
      <w:tr w:rsidR="00F0522A" w14:paraId="6265BCE8" w14:textId="77777777">
        <w:trPr>
          <w:trHeight w:val="196"/>
        </w:trPr>
        <w:tc>
          <w:tcPr>
            <w:tcW w:w="519" w:type="pct"/>
            <w:vMerge/>
            <w:shd w:val="clear" w:color="auto" w:fill="FFFFFF"/>
            <w:vAlign w:val="center"/>
          </w:tcPr>
          <w:p w14:paraId="5DFD4CE0" w14:textId="77777777" w:rsidR="00F0522A" w:rsidRDefault="00F05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80" w:type="pct"/>
            <w:shd w:val="clear" w:color="auto" w:fill="FFFFFF"/>
            <w:vAlign w:val="center"/>
          </w:tcPr>
          <w:p w14:paraId="597B1872" w14:textId="77777777" w:rsidR="00F0522A" w:rsidRDefault="00CF5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установлено</w:t>
            </w:r>
          </w:p>
        </w:tc>
      </w:tr>
      <w:tr w:rsidR="00F0522A" w14:paraId="096FBAB7" w14:textId="7777777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19" w:type="pct"/>
            <w:shd w:val="clear" w:color="auto" w:fill="auto"/>
          </w:tcPr>
          <w:p w14:paraId="740CF4E8" w14:textId="77777777" w:rsidR="00F0522A" w:rsidRDefault="00F0522A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  <w:lang w:eastAsia="zh-CN"/>
              </w:rPr>
            </w:pPr>
            <w:bookmarkStart w:id="3" w:name="_Hlk94873296"/>
            <w:bookmarkEnd w:id="3"/>
          </w:p>
        </w:tc>
        <w:tc>
          <w:tcPr>
            <w:tcW w:w="4480" w:type="pct"/>
            <w:shd w:val="clear" w:color="auto" w:fill="auto"/>
          </w:tcPr>
          <w:p w14:paraId="301C6650" w14:textId="77777777" w:rsidR="00F0522A" w:rsidRDefault="00F0522A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  <w:p w14:paraId="4C8DD29E" w14:textId="77777777" w:rsidR="00F0522A" w:rsidRDefault="00F0522A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  <w:p w14:paraId="77D5E324" w14:textId="77777777" w:rsidR="00F0522A" w:rsidRDefault="00CF5086">
            <w:pPr>
              <w:suppressAutoHyphens/>
              <w:autoSpaceDE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Рекомендуемый образец формы заявки участника</w:t>
            </w:r>
          </w:p>
          <w:p w14:paraId="6377E3EC" w14:textId="77777777" w:rsidR="00F0522A" w:rsidRDefault="00F0522A">
            <w:pPr>
              <w:suppressAutoHyphens/>
              <w:autoSpaceDE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</w:tbl>
    <w:p w14:paraId="1E5ABA20" w14:textId="77777777" w:rsidR="00F0522A" w:rsidRDefault="00F0522A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297"/>
        <w:gridCol w:w="5558"/>
      </w:tblGrid>
      <w:tr w:rsidR="00F0522A" w14:paraId="23323D52" w14:textId="77777777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19A32795" w14:textId="77777777" w:rsidR="00F0522A" w:rsidRDefault="00CF5086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zh-CN"/>
              </w:rPr>
              <w:t>ПРЕДЛОЖЕНИЕ УЧАСТНИКА ЗАКУПКИ</w:t>
            </w:r>
          </w:p>
        </w:tc>
      </w:tr>
      <w:tr w:rsidR="00F0522A" w14:paraId="0F131DA0" w14:textId="77777777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967437C" w14:textId="77777777" w:rsidR="00F0522A" w:rsidRDefault="00CF5086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zh-CN"/>
              </w:rPr>
              <w:t>№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zh-CN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4DDF0" w14:textId="77777777" w:rsidR="00F0522A" w:rsidRDefault="00CF5086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i/>
                <w:iCs/>
                <w:color w:val="0070C0"/>
                <w:sz w:val="20"/>
                <w:szCs w:val="20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0"/>
                <w:szCs w:val="20"/>
                <w:lang w:eastAsia="zh-CN"/>
              </w:rPr>
              <w:t>№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0"/>
                <w:szCs w:val="20"/>
                <w:lang w:eastAsia="zh-CN"/>
              </w:rPr>
              <w:t>_____________</w:t>
            </w:r>
          </w:p>
        </w:tc>
      </w:tr>
      <w:tr w:rsidR="00F0522A" w14:paraId="5C6446A1" w14:textId="77777777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44A01" w14:textId="77777777" w:rsidR="00F0522A" w:rsidRDefault="00CF5086">
            <w:pPr>
              <w:widowControl w:val="0"/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Изучив извещение о закупке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(включая все изменения и разъяснения к ней)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безоговорочно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цедуры закупки направляем настоящее предложение. </w:t>
            </w:r>
          </w:p>
          <w:p w14:paraId="01780220" w14:textId="77777777" w:rsidR="00F0522A" w:rsidRDefault="00CF5086">
            <w:pPr>
              <w:widowControl w:val="0"/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3F63F8B" w14:textId="77777777" w:rsidR="00F0522A" w:rsidRDefault="00CF5086">
            <w:pPr>
              <w:widowControl w:val="0"/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единственным участником закупки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мы берем на себя обязательства подписать со своей стороны договор в соответствии с требованиями доку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ментации (извещении) о закупке и условиями нашей заявки.</w:t>
            </w:r>
          </w:p>
          <w:p w14:paraId="48F0A0FF" w14:textId="77777777" w:rsidR="00F0522A" w:rsidRDefault="00CF5086">
            <w:pPr>
              <w:widowControl w:val="0"/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ных в настоящем предложении.</w:t>
            </w:r>
          </w:p>
          <w:p w14:paraId="525D326C" w14:textId="77777777" w:rsidR="00F0522A" w:rsidRDefault="00CF5086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договору.</w:t>
            </w:r>
          </w:p>
        </w:tc>
      </w:tr>
    </w:tbl>
    <w:p w14:paraId="0DF66FD3" w14:textId="77777777" w:rsidR="00F0522A" w:rsidRDefault="00F0522A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61"/>
        <w:tblW w:w="5000" w:type="pct"/>
        <w:tblLook w:val="04A0" w:firstRow="1" w:lastRow="0" w:firstColumn="1" w:lastColumn="0" w:noHBand="0" w:noVBand="1"/>
      </w:tblPr>
      <w:tblGrid>
        <w:gridCol w:w="9855"/>
      </w:tblGrid>
      <w:tr w:rsidR="00F0522A" w14:paraId="457FD7E5" w14:textId="77777777">
        <w:tc>
          <w:tcPr>
            <w:tcW w:w="5000" w:type="pct"/>
            <w:shd w:val="clear" w:color="auto" w:fill="DEEAF6"/>
          </w:tcPr>
          <w:p w14:paraId="422CA341" w14:textId="77777777" w:rsidR="00F0522A" w:rsidRDefault="00CF50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zh-CN"/>
              </w:rPr>
              <w:t>ЦЕНОВОЕ ПРЕДЛОЖЕНИЕ УЧАСТНИКА (НЕ ПРИМЕНЯЕТСЯ В АУКЦИОНЕ)</w:t>
            </w:r>
          </w:p>
        </w:tc>
      </w:tr>
      <w:tr w:rsidR="00F0522A" w14:paraId="756687E4" w14:textId="77777777">
        <w:tc>
          <w:tcPr>
            <w:tcW w:w="5000" w:type="pct"/>
          </w:tcPr>
          <w:p w14:paraId="548A3984" w14:textId="77777777" w:rsidR="00F0522A" w:rsidRDefault="00CF50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Предлагаемая цена договора составляет _________ (прописью) рублей __ копеек, в том числе НДС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(указывается, если участник является плательщиком НДС)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по ставке ____ % - _____,___ (прописью) рублей __ копеек / без НДС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(указывается, если участник не является п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лательщиком НДС)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</w:t>
            </w:r>
          </w:p>
          <w:p w14:paraId="55CD682D" w14:textId="77777777" w:rsidR="00F0522A" w:rsidRDefault="00CF50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Стоимость Товара (Цена Договора) включает в себя все расходы и издержки Поставщика, связанные с исполнением Договора в том числе транспортные расходы, расходы на погрузку, доставку, а также все применимые налоги, сборы и другие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обязательные платежи, предусмотренные законодательством Российской Федерации.</w:t>
            </w:r>
          </w:p>
          <w:p w14:paraId="44225D6A" w14:textId="77777777" w:rsidR="00F0522A" w:rsidRDefault="00CF50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7978349B" w14:textId="77777777" w:rsidR="00F0522A" w:rsidRDefault="00F0522A">
      <w:pPr>
        <w:suppressAutoHyphens/>
        <w:spacing w:after="200" w:line="276" w:lineRule="auto"/>
        <w:rPr>
          <w:rFonts w:ascii="Calibri" w:eastAsia="Times New Roman" w:hAnsi="Calibri" w:cs="Calibri"/>
          <w:lang w:eastAsia="zh-CN"/>
        </w:rPr>
      </w:pPr>
    </w:p>
    <w:tbl>
      <w:tblPr>
        <w:tblStyle w:val="61"/>
        <w:tblW w:w="5000" w:type="pct"/>
        <w:tblLook w:val="04A0" w:firstRow="1" w:lastRow="0" w:firstColumn="1" w:lastColumn="0" w:noHBand="0" w:noVBand="1"/>
      </w:tblPr>
      <w:tblGrid>
        <w:gridCol w:w="9855"/>
      </w:tblGrid>
      <w:tr w:rsidR="00F0522A" w14:paraId="3DD9054F" w14:textId="77777777">
        <w:tc>
          <w:tcPr>
            <w:tcW w:w="5000" w:type="pct"/>
            <w:shd w:val="clear" w:color="auto" w:fill="DEEAF6"/>
          </w:tcPr>
          <w:p w14:paraId="1387050A" w14:textId="77777777" w:rsidR="00F0522A" w:rsidRDefault="00CF50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СООТВЕТСТВИЕ УЧАСТНИКА ЗАКУПКИ ЕДИНЫМ ТРЕБОВАНИЯМ</w:t>
            </w:r>
          </w:p>
        </w:tc>
      </w:tr>
      <w:tr w:rsidR="00F0522A" w14:paraId="1E8C111C" w14:textId="77777777">
        <w:tc>
          <w:tcPr>
            <w:tcW w:w="5000" w:type="pct"/>
          </w:tcPr>
          <w:p w14:paraId="49AD75C6" w14:textId="77777777" w:rsidR="00F0522A" w:rsidRDefault="00CF5086">
            <w:pPr>
              <w:widowControl w:val="0"/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Настоящим предложением подтверждаем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декларируем) соответствие участника закупки единым требованиям, установленным к участникам закупки разделом 18 извещения о закупке.</w:t>
            </w:r>
          </w:p>
        </w:tc>
      </w:tr>
    </w:tbl>
    <w:p w14:paraId="7E793363" w14:textId="77777777" w:rsidR="00F0522A" w:rsidRDefault="00F0522A">
      <w:pPr>
        <w:suppressAutoHyphens/>
        <w:spacing w:after="200" w:line="276" w:lineRule="auto"/>
        <w:rPr>
          <w:rFonts w:ascii="Calibri" w:eastAsia="Times New Roman" w:hAnsi="Calibri" w:cs="Calibri"/>
          <w:lang w:eastAsia="zh-C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634"/>
        <w:gridCol w:w="5655"/>
      </w:tblGrid>
      <w:tr w:rsidR="00F0522A" w14:paraId="6BB58181" w14:textId="77777777">
        <w:tc>
          <w:tcPr>
            <w:tcW w:w="5000" w:type="pct"/>
            <w:gridSpan w:val="3"/>
            <w:shd w:val="clear" w:color="auto" w:fill="DEEAF6"/>
            <w:vAlign w:val="center"/>
          </w:tcPr>
          <w:p w14:paraId="0AB56377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zh-CN"/>
              </w:rPr>
            </w:pPr>
            <w:bookmarkStart w:id="4" w:name="OLE_LINK2"/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zh-CN"/>
              </w:rPr>
              <w:t>АНКЕТА УЧАСТНИКА ЗАКУПКИ</w:t>
            </w:r>
            <w:bookmarkEnd w:id="4"/>
          </w:p>
        </w:tc>
      </w:tr>
      <w:tr w:rsidR="00F0522A" w14:paraId="5AA4691A" w14:textId="77777777">
        <w:tc>
          <w:tcPr>
            <w:tcW w:w="257" w:type="pct"/>
            <w:vAlign w:val="center"/>
          </w:tcPr>
          <w:p w14:paraId="2D361153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1859" w:type="pct"/>
            <w:vAlign w:val="center"/>
          </w:tcPr>
          <w:p w14:paraId="0E436084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Наименование участника закупки: полное, сокращённое (при наличии) фирменное (при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49DA66BE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  <w:t>Указывается полное наименование Участника, включая его организационно-правовую форму</w:t>
            </w:r>
          </w:p>
        </w:tc>
      </w:tr>
      <w:tr w:rsidR="00F0522A" w14:paraId="3358B815" w14:textId="77777777">
        <w:tc>
          <w:tcPr>
            <w:tcW w:w="257" w:type="pct"/>
            <w:vAlign w:val="center"/>
          </w:tcPr>
          <w:p w14:paraId="706101BB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1859" w:type="pct"/>
            <w:vAlign w:val="center"/>
          </w:tcPr>
          <w:p w14:paraId="548C435E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24013E4C" w14:textId="77777777" w:rsidR="00F0522A" w:rsidRDefault="00CF50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5EBFB895" w14:textId="77777777" w:rsidR="00F0522A" w:rsidRDefault="00CF50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  <w:t xml:space="preserve">- наименование субъекта Российской </w:t>
            </w:r>
            <w:r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  <w:t xml:space="preserve">Федерации в соответствии с федеративным устройством Российской </w:t>
            </w:r>
            <w:r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  <w:lastRenderedPageBreak/>
              <w:t>Федерации, определённым статьёй 65 Конституции Российской Федерации;</w:t>
            </w:r>
          </w:p>
          <w:p w14:paraId="7C191733" w14:textId="77777777" w:rsidR="00F0522A" w:rsidRDefault="00CF50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  <w:t xml:space="preserve">- почтовый индекс места нахождения участника закупки, </w:t>
            </w:r>
          </w:p>
          <w:p w14:paraId="699BEF05" w14:textId="77777777" w:rsidR="00F0522A" w:rsidRDefault="00CF50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  <w:t xml:space="preserve">- тип населённого пункта, наименование населённого пункта, </w:t>
            </w:r>
          </w:p>
          <w:p w14:paraId="1E2D7773" w14:textId="77777777" w:rsidR="00F0522A" w:rsidRDefault="00CF50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  <w:t>- тип и н</w:t>
            </w:r>
            <w:r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  <w:t>аименование элемента планировочной структуры (квартал, микрорайон, иные) (при наличии);</w:t>
            </w:r>
          </w:p>
          <w:p w14:paraId="514C2814" w14:textId="77777777" w:rsidR="00F0522A" w:rsidRDefault="00CF50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71AA7508" w14:textId="77777777" w:rsidR="00F0522A" w:rsidRDefault="00CF50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  <w:t>- тип и цифровое или буквенно-циф</w:t>
            </w:r>
            <w:r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  <w:t xml:space="preserve">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F0522A" w14:paraId="6B7FF0BF" w14:textId="77777777">
        <w:tc>
          <w:tcPr>
            <w:tcW w:w="257" w:type="pct"/>
            <w:vAlign w:val="center"/>
          </w:tcPr>
          <w:p w14:paraId="6D9AC0FD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3.</w:t>
            </w:r>
          </w:p>
        </w:tc>
        <w:tc>
          <w:tcPr>
            <w:tcW w:w="1859" w:type="pct"/>
            <w:vAlign w:val="center"/>
          </w:tcPr>
          <w:p w14:paraId="64EA8F10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157F3B0C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4D08F3DB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F0522A" w14:paraId="5C3DBBDA" w14:textId="77777777">
        <w:tc>
          <w:tcPr>
            <w:tcW w:w="257" w:type="pct"/>
            <w:vAlign w:val="center"/>
          </w:tcPr>
          <w:p w14:paraId="2643C793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1859" w:type="pct"/>
            <w:vAlign w:val="center"/>
          </w:tcPr>
          <w:p w14:paraId="114C135E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2E8FC322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  <w:t>Номера телефона и факса должны быть указаны с географическим ко</w:t>
            </w:r>
            <w:r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  <w:t>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F0522A" w14:paraId="05828706" w14:textId="77777777">
        <w:tc>
          <w:tcPr>
            <w:tcW w:w="257" w:type="pct"/>
            <w:vAlign w:val="center"/>
          </w:tcPr>
          <w:p w14:paraId="475C857E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5.</w:t>
            </w:r>
          </w:p>
        </w:tc>
        <w:tc>
          <w:tcPr>
            <w:tcW w:w="1859" w:type="pct"/>
            <w:vAlign w:val="center"/>
          </w:tcPr>
          <w:p w14:paraId="437A10CF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3CE3AD77" w14:textId="77777777" w:rsidR="00F0522A" w:rsidRDefault="00F0522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0522A" w14:paraId="031BBC1A" w14:textId="77777777">
        <w:tc>
          <w:tcPr>
            <w:tcW w:w="257" w:type="pct"/>
            <w:vAlign w:val="center"/>
          </w:tcPr>
          <w:p w14:paraId="7B82AE05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6.</w:t>
            </w:r>
          </w:p>
        </w:tc>
        <w:tc>
          <w:tcPr>
            <w:tcW w:w="1859" w:type="pct"/>
            <w:vAlign w:val="center"/>
          </w:tcPr>
          <w:p w14:paraId="5F5AE289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Адрес электронной почты 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mail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3CB19130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  <w:t xml:space="preserve">В случае если </w:t>
            </w:r>
            <w:r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  <w:t xml:space="preserve">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</w:t>
            </w:r>
            <w:r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  <w:t>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F0522A" w14:paraId="7AF7B1C6" w14:textId="77777777">
        <w:tc>
          <w:tcPr>
            <w:tcW w:w="257" w:type="pct"/>
            <w:vAlign w:val="center"/>
          </w:tcPr>
          <w:p w14:paraId="5A0BE6DE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7.</w:t>
            </w:r>
          </w:p>
        </w:tc>
        <w:tc>
          <w:tcPr>
            <w:tcW w:w="1859" w:type="pct"/>
            <w:vAlign w:val="center"/>
          </w:tcPr>
          <w:p w14:paraId="15A4C00D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ных участников закупки</w:t>
            </w:r>
          </w:p>
        </w:tc>
        <w:tc>
          <w:tcPr>
            <w:tcW w:w="2884" w:type="pct"/>
            <w:vAlign w:val="center"/>
          </w:tcPr>
          <w:p w14:paraId="6C685E54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</w:t>
            </w:r>
            <w:r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  <w:t>я «ИНН отсутствует».</w:t>
            </w:r>
          </w:p>
        </w:tc>
      </w:tr>
      <w:tr w:rsidR="00F0522A" w14:paraId="0E5B4F24" w14:textId="77777777">
        <w:tc>
          <w:tcPr>
            <w:tcW w:w="257" w:type="pct"/>
            <w:vAlign w:val="center"/>
          </w:tcPr>
          <w:p w14:paraId="0B6C037A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8.</w:t>
            </w:r>
          </w:p>
        </w:tc>
        <w:tc>
          <w:tcPr>
            <w:tcW w:w="1859" w:type="pct"/>
            <w:vAlign w:val="center"/>
          </w:tcPr>
          <w:p w14:paraId="49CE0D40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00DF375B" w14:textId="77777777" w:rsidR="00F0522A" w:rsidRDefault="00F0522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0522A" w14:paraId="2F6F00E4" w14:textId="77777777">
        <w:tc>
          <w:tcPr>
            <w:tcW w:w="257" w:type="pct"/>
            <w:vAlign w:val="center"/>
          </w:tcPr>
          <w:p w14:paraId="5FF7CA94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9.</w:t>
            </w:r>
          </w:p>
        </w:tc>
        <w:tc>
          <w:tcPr>
            <w:tcW w:w="1859" w:type="pct"/>
            <w:vAlign w:val="center"/>
          </w:tcPr>
          <w:p w14:paraId="40238571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2DC310FA" w14:textId="77777777" w:rsidR="00F0522A" w:rsidRDefault="00F0522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0522A" w14:paraId="576D4337" w14:textId="77777777">
        <w:tc>
          <w:tcPr>
            <w:tcW w:w="257" w:type="pct"/>
            <w:vAlign w:val="center"/>
          </w:tcPr>
          <w:p w14:paraId="5081FBE6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10.</w:t>
            </w:r>
          </w:p>
        </w:tc>
        <w:tc>
          <w:tcPr>
            <w:tcW w:w="1859" w:type="pct"/>
            <w:vAlign w:val="center"/>
          </w:tcPr>
          <w:p w14:paraId="25A994ED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Код ОКПО участника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(только для юридических лиц)</w:t>
            </w:r>
          </w:p>
        </w:tc>
        <w:tc>
          <w:tcPr>
            <w:tcW w:w="2884" w:type="pct"/>
            <w:vAlign w:val="center"/>
          </w:tcPr>
          <w:p w14:paraId="75C310ED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F0522A" w14:paraId="01AD9CA3" w14:textId="77777777">
        <w:tc>
          <w:tcPr>
            <w:tcW w:w="257" w:type="pct"/>
            <w:vAlign w:val="center"/>
          </w:tcPr>
          <w:p w14:paraId="15B87D35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11.</w:t>
            </w:r>
          </w:p>
        </w:tc>
        <w:tc>
          <w:tcPr>
            <w:tcW w:w="1859" w:type="pct"/>
            <w:vAlign w:val="center"/>
          </w:tcPr>
          <w:p w14:paraId="61A82721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0AF204C4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  <w:t xml:space="preserve">В разделе банковские реквизиты указываются сведения необходимые и </w:t>
            </w:r>
            <w:r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  <w:t>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реквизиты.</w:t>
            </w:r>
          </w:p>
        </w:tc>
      </w:tr>
      <w:tr w:rsidR="00F0522A" w14:paraId="667B1C09" w14:textId="77777777">
        <w:tc>
          <w:tcPr>
            <w:tcW w:w="257" w:type="pct"/>
            <w:vAlign w:val="center"/>
          </w:tcPr>
          <w:p w14:paraId="7C5ECCFD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11.1</w:t>
            </w:r>
          </w:p>
        </w:tc>
        <w:tc>
          <w:tcPr>
            <w:tcW w:w="1859" w:type="pct"/>
            <w:vAlign w:val="center"/>
          </w:tcPr>
          <w:p w14:paraId="5BEAF375" w14:textId="77777777" w:rsidR="00F0522A" w:rsidRDefault="00CF5086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обслуживающего банка</w:t>
            </w:r>
          </w:p>
        </w:tc>
        <w:tc>
          <w:tcPr>
            <w:tcW w:w="2884" w:type="pct"/>
            <w:vAlign w:val="center"/>
          </w:tcPr>
          <w:p w14:paraId="5F8AAF7C" w14:textId="77777777" w:rsidR="00F0522A" w:rsidRDefault="00F0522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0522A" w14:paraId="47A8C9CD" w14:textId="77777777">
        <w:tc>
          <w:tcPr>
            <w:tcW w:w="257" w:type="pct"/>
            <w:vAlign w:val="center"/>
          </w:tcPr>
          <w:p w14:paraId="1BEF6601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11.2</w:t>
            </w:r>
          </w:p>
        </w:tc>
        <w:tc>
          <w:tcPr>
            <w:tcW w:w="1859" w:type="pct"/>
            <w:vAlign w:val="center"/>
          </w:tcPr>
          <w:p w14:paraId="4A28FAF2" w14:textId="77777777" w:rsidR="00F0522A" w:rsidRDefault="00CF5086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212FF3CD" w14:textId="77777777" w:rsidR="00F0522A" w:rsidRDefault="00F0522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0522A" w14:paraId="068EC3A2" w14:textId="77777777">
        <w:tc>
          <w:tcPr>
            <w:tcW w:w="257" w:type="pct"/>
            <w:vAlign w:val="center"/>
          </w:tcPr>
          <w:p w14:paraId="31529E82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11.3</w:t>
            </w:r>
          </w:p>
        </w:tc>
        <w:tc>
          <w:tcPr>
            <w:tcW w:w="1859" w:type="pct"/>
            <w:vAlign w:val="center"/>
          </w:tcPr>
          <w:p w14:paraId="49979D52" w14:textId="77777777" w:rsidR="00F0522A" w:rsidRDefault="00CF5086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587B2030" w14:textId="77777777" w:rsidR="00F0522A" w:rsidRDefault="00F0522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0522A" w14:paraId="00491FAA" w14:textId="77777777">
        <w:tc>
          <w:tcPr>
            <w:tcW w:w="257" w:type="pct"/>
            <w:vAlign w:val="center"/>
          </w:tcPr>
          <w:p w14:paraId="2DF3CA6F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11.4</w:t>
            </w:r>
          </w:p>
        </w:tc>
        <w:tc>
          <w:tcPr>
            <w:tcW w:w="1859" w:type="pct"/>
            <w:vAlign w:val="center"/>
          </w:tcPr>
          <w:p w14:paraId="7CA9E115" w14:textId="77777777" w:rsidR="00F0522A" w:rsidRDefault="00CF5086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БИК</w:t>
            </w:r>
          </w:p>
        </w:tc>
        <w:tc>
          <w:tcPr>
            <w:tcW w:w="2884" w:type="pct"/>
            <w:vAlign w:val="center"/>
          </w:tcPr>
          <w:p w14:paraId="1C2CDDE3" w14:textId="77777777" w:rsidR="00F0522A" w:rsidRDefault="00F0522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0522A" w14:paraId="1F796022" w14:textId="77777777">
        <w:tc>
          <w:tcPr>
            <w:tcW w:w="257" w:type="pct"/>
            <w:vAlign w:val="center"/>
          </w:tcPr>
          <w:p w14:paraId="10507A34" w14:textId="77777777" w:rsidR="00F0522A" w:rsidRDefault="00CF5086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12.</w:t>
            </w:r>
          </w:p>
        </w:tc>
        <w:tc>
          <w:tcPr>
            <w:tcW w:w="1859" w:type="pct"/>
            <w:vAlign w:val="center"/>
          </w:tcPr>
          <w:p w14:paraId="7A6CCE44" w14:textId="77777777" w:rsidR="00F0522A" w:rsidRDefault="00CF5086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3B3209CF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  <w:t xml:space="preserve">Юридические лица указывают должность и фамилию, имя, отчество руководителя участника закупки.  </w:t>
            </w:r>
          </w:p>
          <w:p w14:paraId="09AF270A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F0522A" w14:paraId="4BBE1E85" w14:textId="77777777">
        <w:tc>
          <w:tcPr>
            <w:tcW w:w="257" w:type="pct"/>
            <w:vAlign w:val="center"/>
          </w:tcPr>
          <w:p w14:paraId="0E69C65B" w14:textId="77777777" w:rsidR="00F0522A" w:rsidRDefault="00CF5086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13.</w:t>
            </w:r>
          </w:p>
        </w:tc>
        <w:tc>
          <w:tcPr>
            <w:tcW w:w="1859" w:type="pct"/>
            <w:vAlign w:val="center"/>
          </w:tcPr>
          <w:p w14:paraId="0AEB47E9" w14:textId="77777777" w:rsidR="00F0522A" w:rsidRDefault="00CF5086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Основание полномочий руководителя (Устав, Положение, Решение учредителей и т.д.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884" w:type="pct"/>
            <w:vAlign w:val="center"/>
          </w:tcPr>
          <w:p w14:paraId="7F32679E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F0522A" w14:paraId="54E770FB" w14:textId="77777777">
        <w:tc>
          <w:tcPr>
            <w:tcW w:w="257" w:type="pct"/>
            <w:vAlign w:val="center"/>
          </w:tcPr>
          <w:p w14:paraId="57A5B38D" w14:textId="77777777" w:rsidR="00F0522A" w:rsidRDefault="00CF5086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14.</w:t>
            </w:r>
          </w:p>
        </w:tc>
        <w:tc>
          <w:tcPr>
            <w:tcW w:w="1859" w:type="pct"/>
            <w:vAlign w:val="center"/>
          </w:tcPr>
          <w:p w14:paraId="0AE5FCE5" w14:textId="77777777" w:rsidR="00F0522A" w:rsidRDefault="00CF5086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ФИО и должность лица, который будет подписывать договор от имени участника закупки (указывается, если договор будет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34239A69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  <w:t xml:space="preserve"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</w:t>
            </w:r>
            <w:r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  <w:t>и т.д.).</w:t>
            </w:r>
          </w:p>
        </w:tc>
      </w:tr>
      <w:tr w:rsidR="00F0522A" w14:paraId="43AE7127" w14:textId="77777777">
        <w:tc>
          <w:tcPr>
            <w:tcW w:w="257" w:type="pct"/>
            <w:vAlign w:val="center"/>
          </w:tcPr>
          <w:p w14:paraId="4DE627EC" w14:textId="77777777" w:rsidR="00F0522A" w:rsidRDefault="00CF5086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15.</w:t>
            </w:r>
          </w:p>
        </w:tc>
        <w:tc>
          <w:tcPr>
            <w:tcW w:w="1859" w:type="pct"/>
            <w:vAlign w:val="center"/>
          </w:tcPr>
          <w:p w14:paraId="1196614E" w14:textId="77777777" w:rsidR="00F0522A" w:rsidRDefault="00CF5086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11F9546" w14:textId="77777777" w:rsidR="00F0522A" w:rsidRDefault="00F0522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0522A" w14:paraId="4198560D" w14:textId="77777777">
        <w:tc>
          <w:tcPr>
            <w:tcW w:w="257" w:type="pct"/>
            <w:vAlign w:val="center"/>
          </w:tcPr>
          <w:p w14:paraId="1637AD07" w14:textId="77777777" w:rsidR="00F0522A" w:rsidRDefault="00CF5086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16.</w:t>
            </w:r>
          </w:p>
        </w:tc>
        <w:tc>
          <w:tcPr>
            <w:tcW w:w="1859" w:type="pct"/>
            <w:vAlign w:val="center"/>
          </w:tcPr>
          <w:p w14:paraId="70F5A06F" w14:textId="77777777" w:rsidR="00F0522A" w:rsidRDefault="00CF5086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Является ли организация налогоплательщиком НДС </w:t>
            </w:r>
          </w:p>
        </w:tc>
        <w:tc>
          <w:tcPr>
            <w:tcW w:w="2884" w:type="pct"/>
            <w:vAlign w:val="center"/>
          </w:tcPr>
          <w:p w14:paraId="1A18B9B0" w14:textId="77777777" w:rsidR="00F0522A" w:rsidRDefault="00F0522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0522A" w14:paraId="5B633065" w14:textId="77777777">
        <w:tc>
          <w:tcPr>
            <w:tcW w:w="257" w:type="pct"/>
            <w:vAlign w:val="center"/>
          </w:tcPr>
          <w:p w14:paraId="0C2A04A5" w14:textId="77777777" w:rsidR="00F0522A" w:rsidRDefault="00CF5086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17.</w:t>
            </w:r>
          </w:p>
        </w:tc>
        <w:tc>
          <w:tcPr>
            <w:tcW w:w="1859" w:type="pct"/>
            <w:vAlign w:val="center"/>
          </w:tcPr>
          <w:p w14:paraId="4300F234" w14:textId="77777777" w:rsidR="00F0522A" w:rsidRDefault="00CF5086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ФИО, должность, телефон и электронный адрес контактного лица для получ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16587A94" w14:textId="77777777" w:rsidR="00F0522A" w:rsidRDefault="00CF508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zh-CN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0744681D" w14:textId="77777777" w:rsidR="00F0522A" w:rsidRDefault="00F0522A">
      <w:pPr>
        <w:suppressAutoHyphens/>
        <w:autoSpaceDE w:val="0"/>
        <w:spacing w:after="0" w:line="240" w:lineRule="auto"/>
        <w:ind w:left="142" w:firstLine="566"/>
        <w:jc w:val="both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zh-CN"/>
        </w:rPr>
      </w:pPr>
      <w:bookmarkStart w:id="5" w:name="_Hlk208070626"/>
    </w:p>
    <w:p w14:paraId="665AD6B5" w14:textId="77777777" w:rsidR="00F0522A" w:rsidRDefault="00CF5086">
      <w:pPr>
        <w:suppressAutoHyphens/>
        <w:autoSpaceDE w:val="0"/>
        <w:spacing w:after="0" w:line="240" w:lineRule="auto"/>
        <w:ind w:left="142" w:firstLine="566"/>
        <w:jc w:val="both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zh-CN"/>
        </w:rPr>
      </w:pP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zh-CN"/>
        </w:rPr>
        <w:t xml:space="preserve">Предлагаем поставить товар в соответствии с </w:t>
      </w: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zh-CN"/>
        </w:rPr>
        <w:t>условиями извещения о закупке</w:t>
      </w: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vertAlign w:val="superscript"/>
          <w:lang w:eastAsia="zh-CN"/>
        </w:rPr>
        <w:footnoteReference w:id="3"/>
      </w: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zh-CN"/>
        </w:rPr>
        <w:t>:</w:t>
      </w:r>
    </w:p>
    <w:p w14:paraId="45EBC41B" w14:textId="77777777" w:rsidR="00F0522A" w:rsidRDefault="00F0522A">
      <w:pPr>
        <w:suppressAutoHyphens/>
        <w:autoSpaceDE w:val="0"/>
        <w:spacing w:after="0" w:line="240" w:lineRule="auto"/>
        <w:ind w:left="142" w:firstLine="566"/>
        <w:jc w:val="both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zh-CN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00"/>
        <w:gridCol w:w="1541"/>
        <w:gridCol w:w="1826"/>
        <w:gridCol w:w="1834"/>
        <w:gridCol w:w="1020"/>
        <w:gridCol w:w="594"/>
        <w:gridCol w:w="635"/>
        <w:gridCol w:w="1008"/>
        <w:gridCol w:w="897"/>
      </w:tblGrid>
      <w:tr w:rsidR="00F0522A" w14:paraId="2CA9D048" w14:textId="77777777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0CF1E4C" w14:textId="77777777" w:rsidR="00F0522A" w:rsidRDefault="00CF50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4C9FEF6" w14:textId="77777777" w:rsidR="00F0522A" w:rsidRDefault="00CF50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446E36E" w14:textId="77777777" w:rsidR="00F0522A" w:rsidRDefault="00CF508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  <w:r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 xml:space="preserve"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</w:t>
            </w:r>
            <w:r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E8FE3EA" w14:textId="77777777" w:rsidR="00F0522A" w:rsidRDefault="00CF508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10" w:type="dxa"/>
              <w:right w:w="10" w:type="dxa"/>
            </w:tcMar>
          </w:tcPr>
          <w:p w14:paraId="51276E49" w14:textId="77777777" w:rsidR="00F0522A" w:rsidRDefault="00CF50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lang w:eastAsia="zh-CN"/>
              </w:rPr>
              <w:t xml:space="preserve">Номер 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lang w:eastAsia="zh-CN"/>
              </w:rPr>
              <w:t xml:space="preserve">реестровой записи </w:t>
            </w:r>
          </w:p>
          <w:p w14:paraId="70BEBE08" w14:textId="77777777" w:rsidR="00F0522A" w:rsidRDefault="00CF50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lang w:eastAsia="zh-CN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08D3F1A" w14:textId="77777777" w:rsidR="00F0522A" w:rsidRDefault="00CF50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5BAAE93" w14:textId="77777777" w:rsidR="00F0522A" w:rsidRDefault="00CF50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5C806FC" w14:textId="77777777" w:rsidR="00F0522A" w:rsidRDefault="00CF50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5C0B342" w14:textId="77777777" w:rsidR="00F0522A" w:rsidRDefault="00CF50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Сумма (итого), руб.</w:t>
            </w:r>
          </w:p>
        </w:tc>
      </w:tr>
      <w:tr w:rsidR="00F0522A" w14:paraId="0ECCC126" w14:textId="77777777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823D0" w14:textId="77777777" w:rsidR="00F0522A" w:rsidRDefault="00CF50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2AB3F" w14:textId="77777777" w:rsidR="00F0522A" w:rsidRDefault="00CF50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04AB4" w14:textId="77777777" w:rsidR="00F0522A" w:rsidRDefault="00CF50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ECBC8" w14:textId="77777777" w:rsidR="00F0522A" w:rsidRDefault="00CF50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F3CA32D" w14:textId="77777777" w:rsidR="00F0522A" w:rsidRDefault="00CF50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CE85D" w14:textId="77777777" w:rsidR="00F0522A" w:rsidRDefault="00CF50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B0ABC" w14:textId="77777777" w:rsidR="00F0522A" w:rsidRDefault="00CF50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784B1" w14:textId="77777777" w:rsidR="00F0522A" w:rsidRDefault="00CF50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A758F" w14:textId="77777777" w:rsidR="00F0522A" w:rsidRDefault="00CF50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9</w:t>
            </w:r>
          </w:p>
        </w:tc>
      </w:tr>
      <w:tr w:rsidR="00F0522A" w14:paraId="46DD6D5F" w14:textId="77777777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A8C3F" w14:textId="77777777" w:rsidR="00F0522A" w:rsidRDefault="00CF50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324A0" w14:textId="77777777" w:rsidR="00F0522A" w:rsidRDefault="00F052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76" w:lineRule="auto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102DD" w14:textId="77777777" w:rsidR="00F0522A" w:rsidRDefault="00F052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76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7B21F" w14:textId="77777777" w:rsidR="00F0522A" w:rsidRDefault="00F052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76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EF9474C" w14:textId="77777777" w:rsidR="00F0522A" w:rsidRDefault="00F052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76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10800" w14:textId="77777777" w:rsidR="00F0522A" w:rsidRDefault="00F052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76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CB63A" w14:textId="77777777" w:rsidR="00F0522A" w:rsidRDefault="00F052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76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79AD3" w14:textId="77777777" w:rsidR="00F0522A" w:rsidRDefault="00F052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76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B5CA0" w14:textId="77777777" w:rsidR="00F0522A" w:rsidRDefault="00F052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76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</w:tr>
      <w:tr w:rsidR="00F0522A" w14:paraId="6C2A7A57" w14:textId="77777777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9AA1B" w14:textId="77777777" w:rsidR="00F0522A" w:rsidRDefault="00CF50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76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AA6B" w14:textId="77777777" w:rsidR="00F0522A" w:rsidRDefault="00F052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76" w:lineRule="auto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9B832" w14:textId="77777777" w:rsidR="00F0522A" w:rsidRDefault="00F052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76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C0A2A" w14:textId="77777777" w:rsidR="00F0522A" w:rsidRDefault="00F052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76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CBEC959" w14:textId="77777777" w:rsidR="00F0522A" w:rsidRDefault="00F052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76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F17E1" w14:textId="77777777" w:rsidR="00F0522A" w:rsidRDefault="00F052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76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3BD39" w14:textId="77777777" w:rsidR="00F0522A" w:rsidRDefault="00F052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76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F0D2C" w14:textId="77777777" w:rsidR="00F0522A" w:rsidRDefault="00F052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76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9262D" w14:textId="77777777" w:rsidR="00F0522A" w:rsidRDefault="00F052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76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</w:tr>
      <w:bookmarkEnd w:id="5"/>
    </w:tbl>
    <w:p w14:paraId="34A44E52" w14:textId="77777777" w:rsidR="00F0522A" w:rsidRDefault="00F0522A">
      <w:pPr>
        <w:suppressAutoHyphens/>
        <w:spacing w:after="200" w:line="276" w:lineRule="auto"/>
        <w:rPr>
          <w:rFonts w:ascii="Calibri" w:eastAsia="Times New Roman" w:hAnsi="Calibri" w:cs="Calibri"/>
          <w:sz w:val="20"/>
          <w:szCs w:val="20"/>
          <w:lang w:eastAsia="zh-CN"/>
        </w:rPr>
      </w:pPr>
    </w:p>
    <w:p w14:paraId="1E5D7D3A" w14:textId="77777777" w:rsidR="00F0522A" w:rsidRDefault="00CF5086">
      <w:pPr>
        <w:rPr>
          <w:rFonts w:ascii="Calibri" w:eastAsia="Times New Roman" w:hAnsi="Calibri" w:cs="Calibri"/>
          <w:sz w:val="20"/>
          <w:szCs w:val="20"/>
          <w:lang w:eastAsia="zh-CN"/>
        </w:rPr>
      </w:pPr>
      <w:r>
        <w:rPr>
          <w:rFonts w:ascii="Calibri" w:eastAsia="Times New Roman" w:hAnsi="Calibri" w:cs="Calibri"/>
          <w:sz w:val="20"/>
          <w:szCs w:val="20"/>
          <w:lang w:eastAsia="zh-CN"/>
        </w:rPr>
        <w:br w:type="page"/>
      </w:r>
    </w:p>
    <w:tbl>
      <w:tblPr>
        <w:tblStyle w:val="61"/>
        <w:tblW w:w="0" w:type="auto"/>
        <w:tblLook w:val="04A0" w:firstRow="1" w:lastRow="0" w:firstColumn="1" w:lastColumn="0" w:noHBand="0" w:noVBand="1"/>
      </w:tblPr>
      <w:tblGrid>
        <w:gridCol w:w="9855"/>
      </w:tblGrid>
      <w:tr w:rsidR="00F0522A" w14:paraId="4157C409" w14:textId="77777777">
        <w:tc>
          <w:tcPr>
            <w:tcW w:w="10456" w:type="dxa"/>
          </w:tcPr>
          <w:p w14:paraId="0399E0F5" w14:textId="77777777" w:rsidR="00F0522A" w:rsidRDefault="00CF5086">
            <w:pPr>
              <w:shd w:val="clear" w:color="auto" w:fill="DEEAF6"/>
              <w:suppressAutoHyphens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lastRenderedPageBreak/>
              <w:t xml:space="preserve">Форма согласия участника закупки – физического лица (индивидуального предпринимателя) на обработку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персональных данных</w:t>
            </w:r>
          </w:p>
        </w:tc>
      </w:tr>
    </w:tbl>
    <w:p w14:paraId="5F086D7A" w14:textId="77777777" w:rsidR="00F0522A" w:rsidRDefault="00F0522A">
      <w:pPr>
        <w:shd w:val="clear" w:color="auto" w:fill="FFFFFF"/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615CC3D9" w14:textId="77777777" w:rsidR="00F0522A" w:rsidRDefault="00CF5086">
      <w:pPr>
        <w:shd w:val="clear" w:color="auto" w:fill="FFFFFF"/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Согласие участника закупки на обработку персональных данных</w:t>
      </w:r>
    </w:p>
    <w:p w14:paraId="3ED25691" w14:textId="77777777" w:rsidR="00F0522A" w:rsidRDefault="00CF5086">
      <w:pPr>
        <w:suppressAutoHyphens/>
        <w:spacing w:after="0" w:line="240" w:lineRule="auto"/>
        <w:ind w:left="709" w:hanging="709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Настоящим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_____________________________________________________________________________________________,</w:t>
      </w:r>
    </w:p>
    <w:p w14:paraId="264FC062" w14:textId="77777777" w:rsidR="00F0522A" w:rsidRDefault="00CF5086">
      <w:pPr>
        <w:suppressAutoHyphens/>
        <w:spacing w:after="0" w:line="240" w:lineRule="auto"/>
        <w:ind w:left="709" w:hanging="709"/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  <w:t xml:space="preserve">        (фамилия, имя, отчество)</w:t>
      </w:r>
    </w:p>
    <w:p w14:paraId="5C9442EC" w14:textId="77777777" w:rsidR="00F0522A" w:rsidRDefault="00F0522A">
      <w:pPr>
        <w:suppressAutoHyphens/>
        <w:spacing w:after="200" w:line="276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3ED830F9" w14:textId="77777777" w:rsidR="00F0522A" w:rsidRDefault="00CF5086">
      <w:pPr>
        <w:suppressAutoHyphens/>
        <w:spacing w:after="200" w:line="276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Основной документ, удостоверяющий личность ______________________________________________________________,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  <w:t>(серия, но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  <w:t>мер, кем и когда выдан)</w:t>
      </w:r>
    </w:p>
    <w:p w14:paraId="06DBA71D" w14:textId="77777777" w:rsidR="00F0522A" w:rsidRDefault="00CF5086">
      <w:pPr>
        <w:suppressAutoHyphens/>
        <w:spacing w:after="200" w:line="276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Адрес регистрации: ______________________________________________________________________________________,</w:t>
      </w:r>
    </w:p>
    <w:p w14:paraId="33A6B12B" w14:textId="77777777" w:rsidR="00F0522A" w:rsidRDefault="00CF5086">
      <w:pPr>
        <w:suppressAutoHyphens/>
        <w:spacing w:after="200" w:line="276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Дата рождения: _________________________________________________________________________________________,</w:t>
      </w:r>
    </w:p>
    <w:p w14:paraId="1CE789DA" w14:textId="77777777" w:rsidR="00F0522A" w:rsidRDefault="00CF5086">
      <w:pPr>
        <w:suppressAutoHyphens/>
        <w:spacing w:after="200" w:line="276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ИНН _______________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___________________________________________________________________________________</w:t>
      </w:r>
    </w:p>
    <w:p w14:paraId="79A031C1" w14:textId="77777777" w:rsidR="00F0522A" w:rsidRDefault="00CF50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11A1B6D9" w14:textId="77777777" w:rsidR="00F0522A" w:rsidRDefault="00CF50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Оператор, получающи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й настоящее согласие: [указать наименование], зарегистрирован по адресу: [указать адрес].</w:t>
      </w:r>
    </w:p>
    <w:p w14:paraId="03F04E85" w14:textId="77777777" w:rsidR="00F0522A" w:rsidRDefault="00CF50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3500F3D2" w14:textId="77777777" w:rsidR="00F0522A" w:rsidRDefault="00CF50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Перечень действий с персо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ым передаются персональные данные, Организатором закупки.</w:t>
      </w:r>
    </w:p>
    <w:p w14:paraId="00969F47" w14:textId="77777777" w:rsidR="00F0522A" w:rsidRDefault="00CF50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2D690E0F" w14:textId="77777777" w:rsidR="00F0522A" w:rsidRDefault="00CF50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Настоящее согласие действует в тече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ние 5 лет со дня его подписания. </w:t>
      </w:r>
    </w:p>
    <w:p w14:paraId="324D0FD2" w14:textId="77777777" w:rsidR="00F0522A" w:rsidRDefault="00CF50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5164BD5F" w14:textId="77777777" w:rsidR="00F0522A" w:rsidRDefault="00F0522A">
      <w:pPr>
        <w:suppressAutoHyphens/>
        <w:spacing w:after="200" w:line="276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20C1D20C" w14:textId="77777777" w:rsidR="00F0522A" w:rsidRDefault="00CF5086">
      <w:pPr>
        <w:suppressAutoHyphens/>
        <w:spacing w:after="0" w:line="240" w:lineRule="auto"/>
        <w:ind w:left="709" w:hanging="709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«___» ______________ 202_ г.        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_________________ (_________)</w:t>
      </w:r>
    </w:p>
    <w:p w14:paraId="46A3E123" w14:textId="77777777" w:rsidR="00F0522A" w:rsidRDefault="00CF5086">
      <w:pPr>
        <w:suppressAutoHyphens/>
        <w:spacing w:after="0" w:line="240" w:lineRule="auto"/>
        <w:ind w:left="709" w:hanging="709"/>
        <w:rPr>
          <w:rFonts w:ascii="Times New Roman" w:eastAsia="Times New Roman" w:hAnsi="Times New Roman" w:cs="Times New Roman"/>
          <w:i/>
          <w:iCs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 xml:space="preserve">                                   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zh-CN"/>
        </w:rPr>
        <w:t xml:space="preserve">(подпись)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zh-CN"/>
        </w:rPr>
        <w:tab/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zh-CN"/>
        </w:rPr>
        <w:tab/>
        <w:t>ФИО</w:t>
      </w:r>
    </w:p>
    <w:p w14:paraId="1800E032" w14:textId="77777777" w:rsidR="00F0522A" w:rsidRDefault="00F0522A">
      <w:pPr>
        <w:suppressAutoHyphens/>
        <w:spacing w:after="200" w:line="276" w:lineRule="auto"/>
        <w:rPr>
          <w:rFonts w:ascii="Calibri" w:eastAsia="Times New Roman" w:hAnsi="Calibri" w:cs="Calibri"/>
          <w:sz w:val="20"/>
          <w:szCs w:val="20"/>
          <w:lang w:eastAsia="zh-CN"/>
        </w:rPr>
      </w:pPr>
    </w:p>
    <w:p w14:paraId="74A5A7E4" w14:textId="77777777" w:rsidR="00F0522A" w:rsidRDefault="00F0522A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sectPr w:rsidR="00F0522A">
      <w:footerReference w:type="default" r:id="rId18"/>
      <w:pgSz w:w="11906" w:h="16838"/>
      <w:pgMar w:top="1134" w:right="907" w:bottom="567" w:left="1134" w:header="720" w:footer="720" w:gutter="0"/>
      <w:pgNumType w:start="1" w:chapSep="period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33CF68" w14:textId="77777777" w:rsidR="00CF5086" w:rsidRDefault="00CF5086">
      <w:pPr>
        <w:spacing w:line="240" w:lineRule="auto"/>
      </w:pPr>
      <w:r>
        <w:separator/>
      </w:r>
    </w:p>
  </w:endnote>
  <w:endnote w:type="continuationSeparator" w:id="0">
    <w:p w14:paraId="110F9201" w14:textId="77777777" w:rsidR="00CF5086" w:rsidRDefault="00CF50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Lucida Console"/>
    <w:charset w:val="00"/>
    <w:family w:val="modern"/>
    <w:pitch w:val="default"/>
    <w:sig w:usb0="00000000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aramondNarrowC">
    <w:altName w:val="Courier New"/>
    <w:charset w:val="00"/>
    <w:family w:val="decorative"/>
    <w:pitch w:val="default"/>
    <w:sig w:usb0="00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F0DE2A" w14:textId="77777777" w:rsidR="00F0522A" w:rsidRDefault="00CF5086">
    <w:pPr>
      <w:pStyle w:val="afc"/>
      <w:tabs>
        <w:tab w:val="clear" w:pos="4677"/>
      </w:tabs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</w:p>
  <w:p w14:paraId="2987EAA5" w14:textId="77777777" w:rsidR="00F0522A" w:rsidRDefault="00F0522A">
    <w:pPr>
      <w:pStyle w:val="afc"/>
    </w:pPr>
  </w:p>
  <w:p w14:paraId="5E41794E" w14:textId="77777777" w:rsidR="00F0522A" w:rsidRDefault="00F052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3791FA" w14:textId="77777777" w:rsidR="00CF5086" w:rsidRDefault="00CF5086">
      <w:pPr>
        <w:spacing w:after="0"/>
      </w:pPr>
      <w:r>
        <w:separator/>
      </w:r>
    </w:p>
  </w:footnote>
  <w:footnote w:type="continuationSeparator" w:id="0">
    <w:p w14:paraId="35656948" w14:textId="77777777" w:rsidR="00CF5086" w:rsidRDefault="00CF5086">
      <w:pPr>
        <w:spacing w:after="0"/>
      </w:pPr>
      <w:r>
        <w:continuationSeparator/>
      </w:r>
    </w:p>
  </w:footnote>
  <w:footnote w:id="1">
    <w:p w14:paraId="590A5B74" w14:textId="77777777" w:rsidR="00F0522A" w:rsidRDefault="00CF5086">
      <w:pPr>
        <w:pStyle w:val="af4"/>
      </w:pPr>
      <w:r>
        <w:rPr>
          <w:rStyle w:val="a4"/>
        </w:rPr>
        <w:footnoteRef/>
      </w:r>
      <w:r>
        <w:t xml:space="preserve"> в соответствии с частями 9, 10 статьи 4 Федерального закона № 223-ФЗ</w:t>
      </w:r>
    </w:p>
  </w:footnote>
  <w:footnote w:id="2">
    <w:p w14:paraId="7D635EC2" w14:textId="77777777" w:rsidR="00F0522A" w:rsidRDefault="00CF5086">
      <w:pPr>
        <w:pStyle w:val="af4"/>
        <w:jc w:val="both"/>
        <w:rPr>
          <w:sz w:val="16"/>
          <w:szCs w:val="16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Ответственность за недостоверность информации и (или) документов, направленных в составе заявки на участие в закупке, за несоответствие указанных информации и (или) документов требованиям, установленным законодательством Российской Федерации, за действия,</w:t>
      </w:r>
      <w:r>
        <w:rPr>
          <w:sz w:val="16"/>
          <w:szCs w:val="16"/>
        </w:rPr>
        <w:t xml:space="preserve"> совершенные на основании указанных информации и (или) документов, несет участник закупки.</w:t>
      </w:r>
    </w:p>
  </w:footnote>
  <w:footnote w:id="3">
    <w:p w14:paraId="68372EB6" w14:textId="77777777" w:rsidR="00F0522A" w:rsidRDefault="00CF5086">
      <w:pPr>
        <w:pStyle w:val="af4"/>
      </w:pPr>
      <w:r>
        <w:rPr>
          <w:rStyle w:val="a4"/>
        </w:rPr>
        <w:footnoteRef/>
      </w:r>
      <w:r>
        <w:t xml:space="preserve"> 1) Указывается отдельно (в составе I части заявки на участие в закупке, в случае если документацией (извещением) о закупке предусмотрено разделение такой заявки на</w:t>
      </w:r>
      <w:r>
        <w:t xml:space="preserve"> I и II части).</w:t>
      </w:r>
    </w:p>
    <w:p w14:paraId="2807EE3C" w14:textId="77777777" w:rsidR="00F0522A" w:rsidRDefault="00CF5086">
      <w:pPr>
        <w:pStyle w:val="af4"/>
      </w:pPr>
      <w:r>
        <w:t>2) Столбцы 8, 9 данной формы не заполняются при проведении аукциона в электронной форме.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844A7"/>
    <w:multiLevelType w:val="multilevel"/>
    <w:tmpl w:val="04A844A7"/>
    <w:lvl w:ilvl="0">
      <w:start w:val="10"/>
      <w:numFmt w:val="decimal"/>
      <w:lvlText w:val="%1."/>
      <w:lvlJc w:val="left"/>
      <w:pPr>
        <w:tabs>
          <w:tab w:val="left" w:pos="540"/>
        </w:tabs>
        <w:ind w:left="540" w:hanging="360"/>
      </w:pPr>
    </w:lvl>
    <w:lvl w:ilvl="1">
      <w:numFmt w:val="none"/>
      <w:pStyle w:val="2"/>
      <w:lvlText w:val=""/>
      <w:lvlJc w:val="left"/>
      <w:pPr>
        <w:tabs>
          <w:tab w:val="left" w:pos="360"/>
        </w:tabs>
        <w:ind w:left="0" w:firstLine="0"/>
      </w:pPr>
    </w:lvl>
    <w:lvl w:ilvl="2">
      <w:numFmt w:val="none"/>
      <w:lvlText w:val=""/>
      <w:lvlJc w:val="left"/>
      <w:pPr>
        <w:tabs>
          <w:tab w:val="left" w:pos="360"/>
        </w:tabs>
        <w:ind w:left="0" w:firstLine="0"/>
      </w:pPr>
    </w:lvl>
    <w:lvl w:ilvl="3">
      <w:numFmt w:val="none"/>
      <w:lvlText w:val=""/>
      <w:lvlJc w:val="left"/>
      <w:pPr>
        <w:tabs>
          <w:tab w:val="left" w:pos="360"/>
        </w:tabs>
        <w:ind w:left="0" w:firstLine="0"/>
      </w:pPr>
    </w:lvl>
    <w:lvl w:ilvl="4">
      <w:numFmt w:val="none"/>
      <w:lvlText w:val=""/>
      <w:lvlJc w:val="left"/>
      <w:pPr>
        <w:tabs>
          <w:tab w:val="left" w:pos="360"/>
        </w:tabs>
        <w:ind w:left="0" w:firstLine="0"/>
      </w:pPr>
    </w:lvl>
    <w:lvl w:ilvl="5">
      <w:numFmt w:val="none"/>
      <w:lvlText w:val=""/>
      <w:lvlJc w:val="left"/>
      <w:pPr>
        <w:tabs>
          <w:tab w:val="left" w:pos="360"/>
        </w:tabs>
        <w:ind w:left="0" w:firstLine="0"/>
      </w:pPr>
    </w:lvl>
    <w:lvl w:ilvl="6">
      <w:numFmt w:val="none"/>
      <w:lvlText w:val=""/>
      <w:lvlJc w:val="left"/>
      <w:pPr>
        <w:tabs>
          <w:tab w:val="left" w:pos="360"/>
        </w:tabs>
        <w:ind w:left="0" w:firstLine="0"/>
      </w:pPr>
    </w:lvl>
    <w:lvl w:ilvl="7">
      <w:numFmt w:val="none"/>
      <w:lvlText w:val=""/>
      <w:lvlJc w:val="left"/>
      <w:pPr>
        <w:tabs>
          <w:tab w:val="left" w:pos="360"/>
        </w:tabs>
        <w:ind w:left="0" w:firstLine="0"/>
      </w:pPr>
    </w:lvl>
    <w:lvl w:ilvl="8">
      <w:numFmt w:val="none"/>
      <w:lvlText w:val=""/>
      <w:lvlJc w:val="left"/>
      <w:pPr>
        <w:tabs>
          <w:tab w:val="left" w:pos="360"/>
        </w:tabs>
        <w:ind w:left="0" w:firstLine="0"/>
      </w:pPr>
    </w:lvl>
  </w:abstractNum>
  <w:abstractNum w:abstractNumId="1" w15:restartNumberingAfterBreak="0">
    <w:nsid w:val="6CF70BC1"/>
    <w:multiLevelType w:val="multilevel"/>
    <w:tmpl w:val="6CF70BC1"/>
    <w:lvl w:ilvl="0">
      <w:start w:val="1"/>
      <w:numFmt w:val="decimal"/>
      <w:lvlText w:val="%1."/>
      <w:lvlJc w:val="left"/>
      <w:pPr>
        <w:tabs>
          <w:tab w:val="left" w:pos="792"/>
        </w:tabs>
        <w:ind w:left="792" w:hanging="432"/>
      </w:pPr>
      <w:rPr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left" w:pos="1836"/>
        </w:tabs>
        <w:ind w:left="183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left" w:pos="1307"/>
        </w:tabs>
        <w:ind w:left="1080" w:firstLine="0"/>
      </w:pPr>
      <w:rPr>
        <w:b w:val="0"/>
        <w:sz w:val="28"/>
        <w:szCs w:val="28"/>
        <w:lang w:val="ru-RU" w:eastAsia="ru-RU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2" w15:restartNumberingAfterBreak="0">
    <w:nsid w:val="7BD57CA0"/>
    <w:multiLevelType w:val="multilevel"/>
    <w:tmpl w:val="7BD57CA0"/>
    <w:lvl w:ilvl="0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5D1"/>
    <w:rsid w:val="00023FDB"/>
    <w:rsid w:val="000306BD"/>
    <w:rsid w:val="00031C6E"/>
    <w:rsid w:val="00070675"/>
    <w:rsid w:val="00075766"/>
    <w:rsid w:val="00076944"/>
    <w:rsid w:val="0008232E"/>
    <w:rsid w:val="000900AC"/>
    <w:rsid w:val="00094B18"/>
    <w:rsid w:val="000A7FC7"/>
    <w:rsid w:val="001077B4"/>
    <w:rsid w:val="00125726"/>
    <w:rsid w:val="00127D6D"/>
    <w:rsid w:val="00146F6E"/>
    <w:rsid w:val="0015530A"/>
    <w:rsid w:val="0015588A"/>
    <w:rsid w:val="00164454"/>
    <w:rsid w:val="00190446"/>
    <w:rsid w:val="001935A9"/>
    <w:rsid w:val="001945AD"/>
    <w:rsid w:val="001B5C38"/>
    <w:rsid w:val="001C1D68"/>
    <w:rsid w:val="001C727B"/>
    <w:rsid w:val="001F693E"/>
    <w:rsid w:val="001F7182"/>
    <w:rsid w:val="00230389"/>
    <w:rsid w:val="00235D81"/>
    <w:rsid w:val="0024495D"/>
    <w:rsid w:val="00252418"/>
    <w:rsid w:val="0025284C"/>
    <w:rsid w:val="00256C00"/>
    <w:rsid w:val="002A1CD9"/>
    <w:rsid w:val="002C0075"/>
    <w:rsid w:val="00304528"/>
    <w:rsid w:val="00327AD7"/>
    <w:rsid w:val="00331187"/>
    <w:rsid w:val="0033483E"/>
    <w:rsid w:val="00352E13"/>
    <w:rsid w:val="003602CB"/>
    <w:rsid w:val="00364BED"/>
    <w:rsid w:val="003725DA"/>
    <w:rsid w:val="00383738"/>
    <w:rsid w:val="00390F7D"/>
    <w:rsid w:val="003B0C56"/>
    <w:rsid w:val="003C4574"/>
    <w:rsid w:val="003E056F"/>
    <w:rsid w:val="003E3E9E"/>
    <w:rsid w:val="003F0D8E"/>
    <w:rsid w:val="00401090"/>
    <w:rsid w:val="0040213B"/>
    <w:rsid w:val="00420469"/>
    <w:rsid w:val="00436D85"/>
    <w:rsid w:val="00442C9E"/>
    <w:rsid w:val="004731FF"/>
    <w:rsid w:val="00477588"/>
    <w:rsid w:val="00483B31"/>
    <w:rsid w:val="00484B14"/>
    <w:rsid w:val="0049034E"/>
    <w:rsid w:val="00491E7F"/>
    <w:rsid w:val="004D717D"/>
    <w:rsid w:val="004F40AA"/>
    <w:rsid w:val="005125C6"/>
    <w:rsid w:val="00536928"/>
    <w:rsid w:val="0054310E"/>
    <w:rsid w:val="005467B3"/>
    <w:rsid w:val="005660A5"/>
    <w:rsid w:val="005763AF"/>
    <w:rsid w:val="005A0C02"/>
    <w:rsid w:val="005B5933"/>
    <w:rsid w:val="005E1214"/>
    <w:rsid w:val="00612C81"/>
    <w:rsid w:val="0064252D"/>
    <w:rsid w:val="0064253C"/>
    <w:rsid w:val="00642C0D"/>
    <w:rsid w:val="00653E09"/>
    <w:rsid w:val="006711D1"/>
    <w:rsid w:val="0069166F"/>
    <w:rsid w:val="00695C75"/>
    <w:rsid w:val="006A6602"/>
    <w:rsid w:val="006B11A4"/>
    <w:rsid w:val="006B3403"/>
    <w:rsid w:val="006C0C28"/>
    <w:rsid w:val="006D1E38"/>
    <w:rsid w:val="007075FC"/>
    <w:rsid w:val="00731542"/>
    <w:rsid w:val="00731559"/>
    <w:rsid w:val="00733C73"/>
    <w:rsid w:val="007342CC"/>
    <w:rsid w:val="00756405"/>
    <w:rsid w:val="00794389"/>
    <w:rsid w:val="007B7712"/>
    <w:rsid w:val="007C3E28"/>
    <w:rsid w:val="007D331B"/>
    <w:rsid w:val="007E6159"/>
    <w:rsid w:val="00836FFF"/>
    <w:rsid w:val="0084433D"/>
    <w:rsid w:val="00850314"/>
    <w:rsid w:val="00864E8C"/>
    <w:rsid w:val="00866D4A"/>
    <w:rsid w:val="00883093"/>
    <w:rsid w:val="00894AA9"/>
    <w:rsid w:val="008A1671"/>
    <w:rsid w:val="008C549A"/>
    <w:rsid w:val="008D2D62"/>
    <w:rsid w:val="008E092F"/>
    <w:rsid w:val="008E42F2"/>
    <w:rsid w:val="00905540"/>
    <w:rsid w:val="00913F89"/>
    <w:rsid w:val="00914A56"/>
    <w:rsid w:val="00954D7D"/>
    <w:rsid w:val="0098502E"/>
    <w:rsid w:val="009B3CA6"/>
    <w:rsid w:val="009D1D61"/>
    <w:rsid w:val="009F4AA5"/>
    <w:rsid w:val="00A07B67"/>
    <w:rsid w:val="00A53448"/>
    <w:rsid w:val="00AD35B0"/>
    <w:rsid w:val="00AE0CB1"/>
    <w:rsid w:val="00AF590C"/>
    <w:rsid w:val="00B23783"/>
    <w:rsid w:val="00B27369"/>
    <w:rsid w:val="00B2739F"/>
    <w:rsid w:val="00B41C71"/>
    <w:rsid w:val="00B82557"/>
    <w:rsid w:val="00B935D1"/>
    <w:rsid w:val="00B96737"/>
    <w:rsid w:val="00BB0229"/>
    <w:rsid w:val="00BB1A93"/>
    <w:rsid w:val="00BC1D77"/>
    <w:rsid w:val="00BC5E90"/>
    <w:rsid w:val="00BC6C35"/>
    <w:rsid w:val="00BE07E0"/>
    <w:rsid w:val="00BE3719"/>
    <w:rsid w:val="00BF5CF1"/>
    <w:rsid w:val="00C1140E"/>
    <w:rsid w:val="00C24106"/>
    <w:rsid w:val="00C4222B"/>
    <w:rsid w:val="00C4604C"/>
    <w:rsid w:val="00C461E7"/>
    <w:rsid w:val="00C74129"/>
    <w:rsid w:val="00CB0FCC"/>
    <w:rsid w:val="00CB7DED"/>
    <w:rsid w:val="00CD6114"/>
    <w:rsid w:val="00CD7984"/>
    <w:rsid w:val="00CF5086"/>
    <w:rsid w:val="00D005D0"/>
    <w:rsid w:val="00D274C9"/>
    <w:rsid w:val="00D3328C"/>
    <w:rsid w:val="00D375D8"/>
    <w:rsid w:val="00D37F8F"/>
    <w:rsid w:val="00D407F7"/>
    <w:rsid w:val="00D467F0"/>
    <w:rsid w:val="00D4767B"/>
    <w:rsid w:val="00D55FB8"/>
    <w:rsid w:val="00D6617E"/>
    <w:rsid w:val="00D720E3"/>
    <w:rsid w:val="00D72AA2"/>
    <w:rsid w:val="00D850BC"/>
    <w:rsid w:val="00D858EB"/>
    <w:rsid w:val="00DC7430"/>
    <w:rsid w:val="00DD537F"/>
    <w:rsid w:val="00DE4832"/>
    <w:rsid w:val="00DF0802"/>
    <w:rsid w:val="00E02BB5"/>
    <w:rsid w:val="00E233AB"/>
    <w:rsid w:val="00E518CF"/>
    <w:rsid w:val="00E7006C"/>
    <w:rsid w:val="00E71E16"/>
    <w:rsid w:val="00E72B6B"/>
    <w:rsid w:val="00E73795"/>
    <w:rsid w:val="00E77E5E"/>
    <w:rsid w:val="00EA31CB"/>
    <w:rsid w:val="00EA396D"/>
    <w:rsid w:val="00EA3ED0"/>
    <w:rsid w:val="00EB0B39"/>
    <w:rsid w:val="00EB1284"/>
    <w:rsid w:val="00EB77AB"/>
    <w:rsid w:val="00EC0C0E"/>
    <w:rsid w:val="00ED740D"/>
    <w:rsid w:val="00EE059E"/>
    <w:rsid w:val="00EE7A23"/>
    <w:rsid w:val="00EF1BED"/>
    <w:rsid w:val="00EF554F"/>
    <w:rsid w:val="00F02ACD"/>
    <w:rsid w:val="00F0522A"/>
    <w:rsid w:val="00F06942"/>
    <w:rsid w:val="00F31F96"/>
    <w:rsid w:val="00F3497D"/>
    <w:rsid w:val="00F406AD"/>
    <w:rsid w:val="00F52C6F"/>
    <w:rsid w:val="00F73068"/>
    <w:rsid w:val="00F809C0"/>
    <w:rsid w:val="00F82C73"/>
    <w:rsid w:val="00F90894"/>
    <w:rsid w:val="00F9214E"/>
    <w:rsid w:val="00FB1388"/>
    <w:rsid w:val="00FB4342"/>
    <w:rsid w:val="00FB52DC"/>
    <w:rsid w:val="00FC3743"/>
    <w:rsid w:val="00FC6785"/>
    <w:rsid w:val="00FE3F2A"/>
    <w:rsid w:val="00FF7FE8"/>
    <w:rsid w:val="35702DCC"/>
    <w:rsid w:val="49DA24CB"/>
    <w:rsid w:val="51266D3C"/>
    <w:rsid w:val="5B3F0781"/>
    <w:rsid w:val="5CBF7B4C"/>
    <w:rsid w:val="64366291"/>
    <w:rsid w:val="72CE6DCC"/>
    <w:rsid w:val="74F07E8A"/>
    <w:rsid w:val="7A4B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05315"/>
  <w15:docId w15:val="{CF4F8F60-1965-433B-B3B1-4E1968B7D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uiPriority="0" w:qFormat="1"/>
    <w:lsdException w:name="line number" w:semiHidden="1" w:uiPriority="0" w:qFormat="1"/>
    <w:lsdException w:name="page number" w:uiPriority="0" w:qFormat="1"/>
    <w:lsdException w:name="endnote reference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uiPriority="0" w:qFormat="1"/>
    <w:lsdException w:name="List Bullet 4" w:semiHidden="1" w:unhideWhenUsed="1"/>
    <w:lsdException w:name="List Bullet 5" w:semiHidden="1" w:unhideWhenUsed="1"/>
    <w:lsdException w:name="List Number 2" w:uiPriority="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unhideWhenUsed="1" w:qFormat="1"/>
    <w:lsdException w:name="Body Text Indent 2" w:uiPriority="0" w:unhideWhenUsed="1" w:qFormat="1"/>
    <w:lsdException w:name="Body Text Indent 3" w:uiPriority="0" w:unhideWhenUsed="1" w:qFormat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 w:qFormat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widowControl w:val="0"/>
      <w:tabs>
        <w:tab w:val="left" w:pos="567"/>
      </w:tabs>
      <w:snapToGrid w:val="0"/>
      <w:spacing w:before="120" w:after="120" w:line="240" w:lineRule="auto"/>
      <w:ind w:left="567" w:hanging="567"/>
      <w:jc w:val="both"/>
      <w:outlineLvl w:val="0"/>
    </w:pPr>
    <w:rPr>
      <w:rFonts w:ascii="Times New Roman" w:eastAsia="Times New Roman" w:hAnsi="Times New Roman" w:cs="Times New Roman"/>
      <w:b/>
      <w:kern w:val="28"/>
      <w:sz w:val="24"/>
      <w:szCs w:val="20"/>
      <w:lang w:eastAsia="ru-RU"/>
    </w:rPr>
  </w:style>
  <w:style w:type="paragraph" w:styleId="21">
    <w:name w:val="heading 2"/>
    <w:basedOn w:val="a"/>
    <w:next w:val="a"/>
    <w:link w:val="22"/>
    <w:uiPriority w:val="9"/>
    <w:qFormat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0"/>
    <w:next w:val="a"/>
    <w:link w:val="40"/>
    <w:qFormat/>
    <w:pPr>
      <w:keepNext w:val="0"/>
      <w:widowControl w:val="0"/>
      <w:autoSpaceDE w:val="0"/>
      <w:autoSpaceDN w:val="0"/>
      <w:adjustRightInd w:val="0"/>
      <w:spacing w:before="0" w:after="0"/>
      <w:jc w:val="both"/>
      <w:outlineLvl w:val="3"/>
    </w:pPr>
    <w:rPr>
      <w:b w:val="0"/>
      <w:bCs w:val="0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qFormat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qFormat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unhideWhenUsed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qFormat/>
    <w:rPr>
      <w:sz w:val="16"/>
      <w:szCs w:val="16"/>
    </w:rPr>
  </w:style>
  <w:style w:type="character" w:styleId="a6">
    <w:name w:val="endnote reference"/>
    <w:uiPriority w:val="99"/>
    <w:unhideWhenUsed/>
    <w:qFormat/>
    <w:rPr>
      <w:vertAlign w:val="superscript"/>
    </w:rPr>
  </w:style>
  <w:style w:type="character" w:styleId="a7">
    <w:name w:val="Emphasis"/>
    <w:qFormat/>
    <w:rPr>
      <w:rFonts w:cs="Times New Roman"/>
      <w:i/>
      <w:iCs/>
    </w:rPr>
  </w:style>
  <w:style w:type="character" w:styleId="a8">
    <w:name w:val="Hyperlink"/>
    <w:uiPriority w:val="99"/>
    <w:unhideWhenUsed/>
    <w:qFormat/>
    <w:rPr>
      <w:color w:val="0000FF"/>
      <w:u w:val="single"/>
    </w:rPr>
  </w:style>
  <w:style w:type="character" w:styleId="a9">
    <w:name w:val="page number"/>
    <w:qFormat/>
  </w:style>
  <w:style w:type="character" w:styleId="aa">
    <w:name w:val="line number"/>
    <w:semiHidden/>
    <w:qFormat/>
  </w:style>
  <w:style w:type="character" w:styleId="ab">
    <w:name w:val="Strong"/>
    <w:uiPriority w:val="22"/>
    <w:qFormat/>
    <w:rPr>
      <w:b/>
      <w:bCs/>
    </w:rPr>
  </w:style>
  <w:style w:type="paragraph" w:styleId="ac">
    <w:name w:val="Balloon Text"/>
    <w:basedOn w:val="a"/>
    <w:link w:val="ad"/>
    <w:uiPriority w:val="99"/>
    <w:unhideWhenUsed/>
    <w:qFormat/>
    <w:pPr>
      <w:spacing w:after="0" w:line="240" w:lineRule="auto"/>
    </w:pPr>
    <w:rPr>
      <w:rFonts w:ascii="Tahoma" w:eastAsia="Calibri" w:hAnsi="Tahoma" w:cs="Times New Roman"/>
      <w:sz w:val="16"/>
      <w:szCs w:val="16"/>
      <w:lang w:val="zh-CN" w:eastAsia="zh-CN"/>
    </w:rPr>
  </w:style>
  <w:style w:type="paragraph" w:styleId="23">
    <w:name w:val="Body Text 2"/>
    <w:basedOn w:val="a"/>
    <w:link w:val="24"/>
    <w:qFormat/>
    <w:pPr>
      <w:spacing w:before="6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zh-CN" w:eastAsia="zh-CN"/>
    </w:rPr>
  </w:style>
  <w:style w:type="paragraph" w:styleId="ae">
    <w:name w:val="Plain Text"/>
    <w:basedOn w:val="a"/>
    <w:link w:val="af"/>
    <w:qFormat/>
    <w:pPr>
      <w:spacing w:after="0" w:line="240" w:lineRule="auto"/>
      <w:jc w:val="both"/>
    </w:pPr>
    <w:rPr>
      <w:rFonts w:ascii="Courier New" w:hAnsi="Courier New" w:cs="Courier New"/>
    </w:rPr>
  </w:style>
  <w:style w:type="paragraph" w:styleId="32">
    <w:name w:val="Body Text Indent 3"/>
    <w:basedOn w:val="a"/>
    <w:link w:val="33"/>
    <w:unhideWhenUsed/>
    <w:qFormat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annotation text"/>
    <w:basedOn w:val="a"/>
    <w:link w:val="af1"/>
    <w:qFormat/>
    <w:pPr>
      <w:spacing w:after="0" w:line="240" w:lineRule="auto"/>
    </w:pPr>
  </w:style>
  <w:style w:type="paragraph" w:styleId="af2">
    <w:name w:val="annotation subject"/>
    <w:basedOn w:val="af0"/>
    <w:next w:val="af0"/>
    <w:link w:val="af3"/>
    <w:qFormat/>
    <w:rPr>
      <w:b/>
      <w:bCs/>
    </w:rPr>
  </w:style>
  <w:style w:type="paragraph" w:styleId="af4">
    <w:name w:val="footnote text"/>
    <w:basedOn w:val="a"/>
    <w:link w:val="af5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paragraph" w:styleId="af8">
    <w:name w:val="Body Text"/>
    <w:basedOn w:val="a"/>
    <w:link w:val="af9"/>
    <w:qFormat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qFormat/>
    <w:pPr>
      <w:widowControl w:val="0"/>
      <w:autoSpaceDE w:val="0"/>
      <w:autoSpaceDN w:val="0"/>
      <w:spacing w:after="0" w:line="240" w:lineRule="auto"/>
      <w:ind w:firstLine="485"/>
      <w:jc w:val="both"/>
    </w:pPr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paragraph" w:styleId="34">
    <w:name w:val="List Bullet 3"/>
    <w:basedOn w:val="a"/>
    <w:autoRedefine/>
    <w:qFormat/>
    <w:pPr>
      <w:tabs>
        <w:tab w:val="left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c">
    <w:name w:val="footer"/>
    <w:basedOn w:val="a"/>
    <w:link w:val="afd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paragraph" w:styleId="25">
    <w:name w:val="List Number 2"/>
    <w:basedOn w:val="a"/>
    <w:qFormat/>
    <w:pPr>
      <w:tabs>
        <w:tab w:val="left" w:pos="432"/>
      </w:tabs>
      <w:spacing w:after="0" w:line="240" w:lineRule="auto"/>
      <w:ind w:left="431" w:hanging="431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List"/>
    <w:basedOn w:val="a"/>
    <w:qFormat/>
    <w:pPr>
      <w:spacing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qFormat/>
    <w:rPr>
      <w:rFonts w:ascii="Times New Roman" w:hAnsi="Times New Roman" w:cs="Times New Roman"/>
      <w:sz w:val="24"/>
      <w:szCs w:val="24"/>
    </w:rPr>
  </w:style>
  <w:style w:type="paragraph" w:styleId="35">
    <w:name w:val="Body Text 3"/>
    <w:basedOn w:val="a"/>
    <w:link w:val="36"/>
    <w:unhideWhenUsed/>
    <w:qFormat/>
    <w:pPr>
      <w:tabs>
        <w:tab w:val="left" w:pos="0"/>
        <w:tab w:val="left" w:pos="4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after="0" w:line="240" w:lineRule="auto"/>
    </w:pPr>
    <w:rPr>
      <w:rFonts w:ascii="Times New Roman" w:eastAsia="Times New Roman" w:hAnsi="Times New Roman" w:cs="Times New Roman"/>
      <w:iCs/>
      <w:color w:val="000000"/>
      <w:sz w:val="24"/>
      <w:szCs w:val="20"/>
      <w:lang w:eastAsia="ru-RU"/>
    </w:rPr>
  </w:style>
  <w:style w:type="paragraph" w:styleId="26">
    <w:name w:val="Body Text Indent 2"/>
    <w:basedOn w:val="a"/>
    <w:link w:val="27"/>
    <w:unhideWhenUsed/>
    <w:qFormat/>
    <w:pPr>
      <w:spacing w:after="120" w:line="480" w:lineRule="auto"/>
      <w:ind w:left="283"/>
    </w:pPr>
    <w:rPr>
      <w:rFonts w:ascii="Calibri" w:eastAsia="Calibri" w:hAnsi="Calibri" w:cs="Times New Roman"/>
      <w:lang w:val="zh-CN"/>
    </w:rPr>
  </w:style>
  <w:style w:type="paragraph" w:styleId="aff0">
    <w:name w:val="Subtitle"/>
    <w:basedOn w:val="a"/>
    <w:next w:val="a"/>
    <w:link w:val="aff1"/>
    <w:uiPriority w:val="11"/>
    <w:qFormat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table" w:styleId="11">
    <w:name w:val="Table Simple 1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2">
    <w:name w:val="Table Grid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kern w:val="28"/>
      <w:sz w:val="24"/>
      <w:szCs w:val="20"/>
      <w:lang w:eastAsia="ru-RU"/>
    </w:rPr>
  </w:style>
  <w:style w:type="character" w:customStyle="1" w:styleId="22">
    <w:name w:val="Заголовок 2 Знак"/>
    <w:basedOn w:val="a0"/>
    <w:link w:val="21"/>
    <w:uiPriority w:val="9"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0"/>
    <w:link w:val="30"/>
    <w:qFormat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qFormat/>
    <w:rPr>
      <w:rFonts w:ascii="Arial" w:eastAsia="Times New Roman" w:hAnsi="Arial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qFormat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f3">
    <w:name w:val="List Paragraph"/>
    <w:basedOn w:val="a"/>
    <w:link w:val="aff4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Times New Roman"/>
    </w:rPr>
  </w:style>
  <w:style w:type="paragraph" w:customStyle="1" w:styleId="Nonformat">
    <w:name w:val="Nonformat"/>
    <w:basedOn w:val="a"/>
    <w:qFormat/>
    <w:pPr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14"/>
      <w:szCs w:val="14"/>
      <w:lang w:eastAsia="ru-RU"/>
    </w:rPr>
  </w:style>
  <w:style w:type="character" w:customStyle="1" w:styleId="apple-converted-space">
    <w:name w:val="apple-converted-space"/>
    <w:basedOn w:val="a0"/>
    <w:qFormat/>
  </w:style>
  <w:style w:type="character" w:customStyle="1" w:styleId="af7">
    <w:name w:val="Верхний колонтитул Знак"/>
    <w:basedOn w:val="a0"/>
    <w:link w:val="af6"/>
    <w:uiPriority w:val="99"/>
    <w:qFormat/>
    <w:rPr>
      <w:rFonts w:ascii="Calibri" w:eastAsia="Calibri" w:hAnsi="Calibri" w:cs="Times New Roman"/>
    </w:rPr>
  </w:style>
  <w:style w:type="character" w:customStyle="1" w:styleId="afd">
    <w:name w:val="Нижний колонтитул Знак"/>
    <w:basedOn w:val="a0"/>
    <w:link w:val="afc"/>
    <w:uiPriority w:val="99"/>
    <w:qFormat/>
    <w:rPr>
      <w:rFonts w:ascii="Calibri" w:eastAsia="Calibri" w:hAnsi="Calibri" w:cs="Times New Roman"/>
    </w:rPr>
  </w:style>
  <w:style w:type="paragraph" w:styleId="aff5">
    <w:name w:val="No Spacing"/>
    <w:link w:val="aff6"/>
    <w:uiPriority w:val="1"/>
    <w:qFormat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ff6">
    <w:name w:val="Без интервала Знак"/>
    <w:link w:val="aff5"/>
    <w:uiPriority w:val="1"/>
    <w:qFormat/>
    <w:rPr>
      <w:rFonts w:ascii="Calibri" w:eastAsia="Times New Roman" w:hAnsi="Calibri" w:cs="Times New Roman"/>
    </w:rPr>
  </w:style>
  <w:style w:type="character" w:customStyle="1" w:styleId="ad">
    <w:name w:val="Текст выноски Знак"/>
    <w:basedOn w:val="a0"/>
    <w:link w:val="ac"/>
    <w:uiPriority w:val="99"/>
    <w:qFormat/>
    <w:rPr>
      <w:rFonts w:ascii="Tahoma" w:eastAsia="Calibri" w:hAnsi="Tahoma" w:cs="Times New Roman"/>
      <w:sz w:val="16"/>
      <w:szCs w:val="16"/>
      <w:lang w:val="zh-CN" w:eastAsia="zh-CN"/>
    </w:rPr>
  </w:style>
  <w:style w:type="paragraph" w:customStyle="1" w:styleId="28">
    <w:name w:val="Абзац списка2"/>
    <w:basedOn w:val="a"/>
    <w:qFormat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name w:val="Знак"/>
    <w:basedOn w:val="a"/>
    <w:qFormat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24">
    <w:name w:val="Основной текст 2 Знак"/>
    <w:basedOn w:val="a0"/>
    <w:link w:val="23"/>
    <w:rPr>
      <w:rFonts w:ascii="Times New Roman" w:eastAsia="Times New Roman" w:hAnsi="Times New Roman" w:cs="Times New Roman"/>
      <w:sz w:val="24"/>
      <w:szCs w:val="20"/>
      <w:lang w:val="zh-CN" w:eastAsia="zh-CN"/>
    </w:rPr>
  </w:style>
  <w:style w:type="paragraph" w:customStyle="1" w:styleId="ConsNormal">
    <w:name w:val="ConsNormal"/>
    <w:link w:val="ConsNormal0"/>
    <w:qFormat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qFormat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fb">
    <w:name w:val="Основной текст с отступом Знак"/>
    <w:basedOn w:val="a0"/>
    <w:link w:val="afa"/>
    <w:qFormat/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paragraph" w:customStyle="1" w:styleId="ConsPlusNormal">
    <w:name w:val="ConsPlusNormal"/>
    <w:link w:val="ConsPlusNormal0"/>
    <w:qFormat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Normal0">
    <w:name w:val="ConsNormal Знак"/>
    <w:link w:val="ConsNormal"/>
    <w:qFormat/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rPr>
      <w:rFonts w:ascii="Calibri" w:eastAsia="Calibri" w:hAnsi="Calibri" w:cs="Times New Roman"/>
      <w:lang w:val="zh-CN"/>
    </w:rPr>
  </w:style>
  <w:style w:type="paragraph" w:customStyle="1" w:styleId="s1">
    <w:name w:val="s_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uiPriority w:val="9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Обычный (веб) Знак Знак"/>
    <w:basedOn w:val="a"/>
    <w:next w:val="aff"/>
    <w:link w:val="aff9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zh-CN" w:eastAsia="ru-RU"/>
    </w:rPr>
  </w:style>
  <w:style w:type="character" w:customStyle="1" w:styleId="aff9">
    <w:name w:val="Обычный (веб) Знак"/>
    <w:link w:val="aff8"/>
    <w:qFormat/>
    <w:locked/>
    <w:rPr>
      <w:rFonts w:ascii="Times New Roman" w:eastAsia="Times New Roman" w:hAnsi="Times New Roman"/>
      <w:sz w:val="24"/>
      <w:szCs w:val="24"/>
      <w:lang w:val="zh-CN"/>
    </w:rPr>
  </w:style>
  <w:style w:type="paragraph" w:customStyle="1" w:styleId="13">
    <w:name w:val="Знак1 Знак Знак Знак Знак Знак Знак"/>
    <w:basedOn w:val="a"/>
    <w:uiPriority w:val="99"/>
    <w:qFormat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4">
    <w:name w:val="Неразрешенное упоминание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6">
    <w:name w:val="Основной текст 3 Знак"/>
    <w:basedOn w:val="a0"/>
    <w:link w:val="35"/>
    <w:qFormat/>
    <w:rPr>
      <w:rFonts w:ascii="Times New Roman" w:eastAsia="Times New Roman" w:hAnsi="Times New Roman" w:cs="Times New Roman"/>
      <w:iCs/>
      <w:color w:val="000000"/>
      <w:sz w:val="24"/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2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7">
    <w:name w:val="Стиль3 Знак"/>
    <w:link w:val="3"/>
    <w:qFormat/>
    <w:locked/>
    <w:rPr>
      <w:sz w:val="24"/>
    </w:rPr>
  </w:style>
  <w:style w:type="paragraph" w:customStyle="1" w:styleId="3">
    <w:name w:val="Стиль3"/>
    <w:basedOn w:val="26"/>
    <w:link w:val="37"/>
    <w:qFormat/>
    <w:pPr>
      <w:widowControl w:val="0"/>
      <w:numPr>
        <w:ilvl w:val="2"/>
        <w:numId w:val="1"/>
      </w:numPr>
      <w:tabs>
        <w:tab w:val="clear" w:pos="1307"/>
        <w:tab w:val="left" w:pos="360"/>
      </w:tabs>
      <w:adjustRightInd w:val="0"/>
      <w:spacing w:after="0" w:line="240" w:lineRule="auto"/>
      <w:ind w:left="742"/>
      <w:jc w:val="both"/>
    </w:pPr>
    <w:rPr>
      <w:rFonts w:asciiTheme="minorHAnsi" w:eastAsiaTheme="minorHAnsi" w:hAnsiTheme="minorHAnsi" w:cstheme="minorBidi"/>
      <w:sz w:val="24"/>
      <w:lang w:val="ru-RU"/>
    </w:rPr>
  </w:style>
  <w:style w:type="paragraph" w:customStyle="1" w:styleId="2">
    <w:name w:val="Уровень 2"/>
    <w:basedOn w:val="a"/>
    <w:autoRedefine/>
    <w:qFormat/>
    <w:pPr>
      <w:numPr>
        <w:ilvl w:val="1"/>
        <w:numId w:val="2"/>
      </w:numPr>
      <w:tabs>
        <w:tab w:val="clear" w:pos="360"/>
        <w:tab w:val="left" w:pos="0"/>
        <w:tab w:val="left" w:pos="720"/>
        <w:tab w:val="left" w:pos="1080"/>
      </w:tabs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grame">
    <w:name w:val="grame"/>
    <w:qFormat/>
  </w:style>
  <w:style w:type="character" w:customStyle="1" w:styleId="af9">
    <w:name w:val="Основной текст Знак"/>
    <w:basedOn w:val="a0"/>
    <w:link w:val="af8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qFormat/>
    <w:rPr>
      <w:rFonts w:ascii="Courier New" w:eastAsia="Courier New" w:hAnsi="Courier New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примечания Знак"/>
    <w:link w:val="af0"/>
    <w:qFormat/>
    <w:locked/>
  </w:style>
  <w:style w:type="character" w:customStyle="1" w:styleId="15">
    <w:name w:val="Текст примечания Знак1"/>
    <w:basedOn w:val="a0"/>
    <w:uiPriority w:val="99"/>
    <w:qFormat/>
    <w:rPr>
      <w:sz w:val="20"/>
      <w:szCs w:val="20"/>
    </w:rPr>
  </w:style>
  <w:style w:type="character" w:customStyle="1" w:styleId="af3">
    <w:name w:val="Тема примечания Знак"/>
    <w:link w:val="af2"/>
    <w:qFormat/>
    <w:locked/>
    <w:rPr>
      <w:b/>
      <w:bCs/>
    </w:rPr>
  </w:style>
  <w:style w:type="character" w:customStyle="1" w:styleId="16">
    <w:name w:val="Тема примечания Знак1"/>
    <w:basedOn w:val="15"/>
    <w:uiPriority w:val="99"/>
    <w:qFormat/>
    <w:rPr>
      <w:b/>
      <w:bCs/>
      <w:sz w:val="20"/>
      <w:szCs w:val="20"/>
    </w:rPr>
  </w:style>
  <w:style w:type="paragraph" w:customStyle="1" w:styleId="affa">
    <w:name w:val="Îñíîâí"/>
    <w:basedOn w:val="a"/>
    <w:qFormat/>
    <w:pPr>
      <w:widowControl w:val="0"/>
      <w:spacing w:after="0" w:line="240" w:lineRule="auto"/>
      <w:jc w:val="both"/>
    </w:pPr>
    <w:rPr>
      <w:rFonts w:ascii="Arial" w:eastAsia="Times New Roman" w:hAnsi="Arial" w:cs="Arial"/>
      <w:szCs w:val="20"/>
      <w:lang w:eastAsia="ru-RU"/>
    </w:rPr>
  </w:style>
  <w:style w:type="paragraph" w:customStyle="1" w:styleId="17">
    <w:name w:val="Обычный1"/>
    <w:qFormat/>
    <w:pPr>
      <w:widowControl w:val="0"/>
      <w:snapToGrid w:val="0"/>
      <w:spacing w:line="278" w:lineRule="auto"/>
      <w:ind w:left="280"/>
    </w:pPr>
    <w:rPr>
      <w:rFonts w:ascii="Times New Roman" w:eastAsia="Times New Roman" w:hAnsi="Times New Roman" w:cs="Times New Roman"/>
    </w:rPr>
  </w:style>
  <w:style w:type="paragraph" w:customStyle="1" w:styleId="210">
    <w:name w:val="Основной текст 21"/>
    <w:basedOn w:val="a"/>
    <w:qFormat/>
    <w:pPr>
      <w:widowControl w:val="0"/>
      <w:spacing w:before="120" w:after="12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j0e">
    <w:name w:val="j0eбычный"/>
    <w:qFormat/>
    <w:pPr>
      <w:widowControl w:val="0"/>
      <w:snapToGrid w:val="0"/>
    </w:pPr>
    <w:rPr>
      <w:rFonts w:ascii="Times New Roman" w:eastAsia="Times New Roman" w:hAnsi="Times New Roman" w:cs="Times New Roman"/>
    </w:rPr>
  </w:style>
  <w:style w:type="paragraph" w:customStyle="1" w:styleId="Oaeno">
    <w:name w:val="Oaeno"/>
    <w:basedOn w:val="a"/>
    <w:qFormat/>
    <w:pPr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8">
    <w:name w:val="Рецензия1"/>
    <w:uiPriority w:val="99"/>
    <w:semiHidden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affb">
    <w:name w:val="Содержимое таблицы"/>
    <w:basedOn w:val="af8"/>
    <w:qFormat/>
    <w:pPr>
      <w:suppressLineNumbers/>
      <w:suppressAutoHyphens/>
      <w:spacing w:after="0"/>
    </w:pPr>
    <w:rPr>
      <w:b/>
      <w:sz w:val="24"/>
    </w:rPr>
  </w:style>
  <w:style w:type="paragraph" w:customStyle="1" w:styleId="WW-2">
    <w:name w:val="WW-Основной текст 2"/>
    <w:basedOn w:val="a"/>
    <w:qFormat/>
    <w:pPr>
      <w:widowControl w:val="0"/>
      <w:suppressAutoHyphens/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1">
    <w:name w:val="Основной текст с отступом 21"/>
    <w:basedOn w:val="a"/>
    <w:qFormat/>
    <w:pPr>
      <w:widowControl w:val="0"/>
      <w:spacing w:after="0" w:line="240" w:lineRule="auto"/>
      <w:ind w:firstLine="567"/>
      <w:jc w:val="both"/>
    </w:pPr>
    <w:rPr>
      <w:rFonts w:ascii="Courier New" w:eastAsia="Times New Roman" w:hAnsi="Courier New" w:cs="Times New Roman"/>
      <w:szCs w:val="20"/>
      <w:lang w:eastAsia="ru-RU"/>
    </w:rPr>
  </w:style>
  <w:style w:type="paragraph" w:customStyle="1" w:styleId="310">
    <w:name w:val="Основной текст с отступом 31"/>
    <w:basedOn w:val="a"/>
    <w:qFormat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WW-WW8Num4z0">
    <w:name w:val="WW-WW8Num4z0"/>
    <w:qFormat/>
    <w:rPr>
      <w:rFonts w:ascii="Times New Roman" w:eastAsia="Times New Roman" w:hAnsi="Times New Roman" w:cs="Times New Roman" w:hint="default"/>
    </w:rPr>
  </w:style>
  <w:style w:type="table" w:customStyle="1" w:styleId="29">
    <w:name w:val="Сетка таблицы2"/>
    <w:basedOn w:val="a1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semiHidden/>
    <w:qFormat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9">
    <w:name w:val="Тема примечания1"/>
    <w:basedOn w:val="af0"/>
    <w:next w:val="af0"/>
    <w:semiHidden/>
    <w:qFormat/>
    <w:rPr>
      <w:rFonts w:ascii="Arial" w:hAnsi="Arial"/>
      <w:b/>
      <w:bCs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2"/>
      <w:szCs w:val="22"/>
    </w:rPr>
  </w:style>
  <w:style w:type="paragraph" w:customStyle="1" w:styleId="2a">
    <w:name w:val="Основной текст2"/>
    <w:basedOn w:val="a"/>
    <w:qFormat/>
    <w:pPr>
      <w:widowControl w:val="0"/>
      <w:shd w:val="clear" w:color="auto" w:fill="FFFFFF"/>
      <w:spacing w:after="0" w:line="230" w:lineRule="exact"/>
    </w:pPr>
    <w:rPr>
      <w:rFonts w:ascii="Bookman Old Style" w:eastAsia="Bookman Old Style" w:hAnsi="Bookman Old Style" w:cs="Bookman Old Style"/>
      <w:color w:val="000000"/>
      <w:sz w:val="19"/>
      <w:szCs w:val="19"/>
      <w:lang w:eastAsia="ru-RU"/>
    </w:rPr>
  </w:style>
  <w:style w:type="paragraph" w:customStyle="1" w:styleId="1a">
    <w:name w:val="1 Знак"/>
    <w:basedOn w:val="a"/>
    <w:qFormat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11">
    <w:name w:val="Основной текст 3 Знак1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c">
    <w:name w:val="Основной текст_"/>
    <w:link w:val="1b"/>
    <w:qFormat/>
    <w:rPr>
      <w:sz w:val="25"/>
      <w:szCs w:val="25"/>
      <w:shd w:val="clear" w:color="auto" w:fill="FFFFFF"/>
    </w:rPr>
  </w:style>
  <w:style w:type="paragraph" w:customStyle="1" w:styleId="1b">
    <w:name w:val="Основной текст1"/>
    <w:basedOn w:val="a"/>
    <w:link w:val="affc"/>
    <w:qFormat/>
    <w:pPr>
      <w:widowControl w:val="0"/>
      <w:shd w:val="clear" w:color="auto" w:fill="FFFFFF"/>
      <w:spacing w:after="0" w:line="298" w:lineRule="exact"/>
      <w:ind w:hanging="1320"/>
      <w:jc w:val="right"/>
    </w:pPr>
    <w:rPr>
      <w:sz w:val="25"/>
      <w:szCs w:val="25"/>
    </w:rPr>
  </w:style>
  <w:style w:type="character" w:customStyle="1" w:styleId="115pt">
    <w:name w:val="Основной текст + 11;5 pt"/>
    <w:qFormat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b">
    <w:name w:val="Основной текст (2)_"/>
    <w:link w:val="2c"/>
    <w:qFormat/>
    <w:rPr>
      <w:b/>
      <w:bCs/>
      <w:sz w:val="25"/>
      <w:szCs w:val="25"/>
      <w:shd w:val="clear" w:color="auto" w:fill="FFFFFF"/>
    </w:rPr>
  </w:style>
  <w:style w:type="paragraph" w:customStyle="1" w:styleId="2c">
    <w:name w:val="Основной текст (2)"/>
    <w:basedOn w:val="a"/>
    <w:link w:val="2b"/>
    <w:qFormat/>
    <w:pPr>
      <w:widowControl w:val="0"/>
      <w:shd w:val="clear" w:color="auto" w:fill="FFFFFF"/>
      <w:spacing w:before="660" w:after="0" w:line="298" w:lineRule="exact"/>
      <w:jc w:val="both"/>
    </w:pPr>
    <w:rPr>
      <w:b/>
      <w:bCs/>
      <w:sz w:val="25"/>
      <w:szCs w:val="25"/>
    </w:rPr>
  </w:style>
  <w:style w:type="character" w:customStyle="1" w:styleId="affd">
    <w:name w:val="Основной текст + Курсив"/>
    <w:qFormat/>
    <w:rPr>
      <w:i/>
      <w:i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f">
    <w:name w:val="Текст Знак"/>
    <w:link w:val="ae"/>
    <w:qFormat/>
    <w:locked/>
    <w:rPr>
      <w:rFonts w:ascii="Courier New" w:hAnsi="Courier New" w:cs="Courier New"/>
    </w:rPr>
  </w:style>
  <w:style w:type="character" w:customStyle="1" w:styleId="1c">
    <w:name w:val="Текст Знак1"/>
    <w:basedOn w:val="a0"/>
    <w:qFormat/>
    <w:rPr>
      <w:rFonts w:ascii="Consolas" w:hAnsi="Consolas"/>
      <w:sz w:val="21"/>
      <w:szCs w:val="21"/>
    </w:rPr>
  </w:style>
  <w:style w:type="paragraph" w:customStyle="1" w:styleId="affe">
    <w:name w:val="Îáû÷íûé"/>
    <w:qFormat/>
    <w:pPr>
      <w:autoSpaceDE w:val="0"/>
      <w:autoSpaceDN w:val="0"/>
    </w:pPr>
    <w:rPr>
      <w:rFonts w:ascii="Times New Roman" w:eastAsia="Times New Roman" w:hAnsi="Times New Roman" w:cs="Times New Roman"/>
    </w:rPr>
  </w:style>
  <w:style w:type="paragraph" w:customStyle="1" w:styleId="02statia2">
    <w:name w:val="02statia2"/>
    <w:basedOn w:val="a"/>
    <w:qFormat/>
    <w:pPr>
      <w:spacing w:before="120" w:after="0" w:line="320" w:lineRule="atLeast"/>
      <w:ind w:left="2020" w:hanging="880"/>
      <w:jc w:val="both"/>
    </w:pPr>
    <w:rPr>
      <w:rFonts w:ascii="GaramondNarrowC" w:eastAsia="MS Mincho" w:hAnsi="GaramondNarrowC" w:cs="GaramondNarrowC"/>
      <w:color w:val="000000"/>
      <w:sz w:val="21"/>
      <w:szCs w:val="21"/>
      <w:lang w:eastAsia="ru-RU"/>
    </w:rPr>
  </w:style>
  <w:style w:type="paragraph" w:customStyle="1" w:styleId="1d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f">
    <w:name w:val="f"/>
    <w:qFormat/>
  </w:style>
  <w:style w:type="character" w:customStyle="1" w:styleId="100">
    <w:name w:val="Основной текст (10)_"/>
    <w:link w:val="101"/>
    <w:qFormat/>
    <w:rPr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qFormat/>
    <w:pPr>
      <w:shd w:val="clear" w:color="auto" w:fill="FFFFFF"/>
      <w:spacing w:after="0" w:line="274" w:lineRule="exact"/>
      <w:ind w:hanging="380"/>
      <w:jc w:val="right"/>
    </w:pPr>
    <w:rPr>
      <w:sz w:val="23"/>
      <w:szCs w:val="23"/>
    </w:rPr>
  </w:style>
  <w:style w:type="character" w:customStyle="1" w:styleId="95pt">
    <w:name w:val="Основной текст + 9;5 pt;Не 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9">
    <w:name w:val="Основной текст + 9"/>
    <w:qFormat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e">
    <w:name w:val="Основной текст Знак1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">
    <w:name w:val="Просмотренная гиперссылка1"/>
    <w:uiPriority w:val="99"/>
    <w:unhideWhenUsed/>
    <w:qFormat/>
    <w:rPr>
      <w:color w:val="800080"/>
      <w:u w:val="single"/>
    </w:rPr>
  </w:style>
  <w:style w:type="table" w:customStyle="1" w:styleId="110">
    <w:name w:val="Сетка таблицы11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qFormat/>
    <w:rPr>
      <w:rFonts w:ascii="Times New Roman" w:hAnsi="Times New Roman" w:cs="Times New Roman"/>
      <w:sz w:val="26"/>
      <w:szCs w:val="26"/>
    </w:rPr>
  </w:style>
  <w:style w:type="paragraph" w:customStyle="1" w:styleId="ConsPlusCell">
    <w:name w:val="ConsPlusCel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pple-style-span">
    <w:name w:val="apple-style-span"/>
    <w:qFormat/>
  </w:style>
  <w:style w:type="character" w:customStyle="1" w:styleId="1f0">
    <w:name w:val="Текст выноски Знак1"/>
    <w:uiPriority w:val="99"/>
    <w:semiHidden/>
    <w:qFormat/>
    <w:rPr>
      <w:rFonts w:ascii="Tahoma" w:hAnsi="Tahoma" w:cs="Tahoma"/>
      <w:color w:val="000000"/>
      <w:sz w:val="16"/>
      <w:szCs w:val="16"/>
      <w:lang w:eastAsia="ru-RU"/>
    </w:rPr>
  </w:style>
  <w:style w:type="character" w:customStyle="1" w:styleId="38">
    <w:name w:val="Основной текст (3)_"/>
    <w:link w:val="39"/>
    <w:qFormat/>
    <w:rPr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"/>
    <w:link w:val="38"/>
    <w:qFormat/>
    <w:pPr>
      <w:shd w:val="clear" w:color="auto" w:fill="FFFFFF"/>
      <w:spacing w:before="900" w:after="0" w:line="317" w:lineRule="exact"/>
      <w:jc w:val="both"/>
    </w:pPr>
    <w:rPr>
      <w:sz w:val="26"/>
      <w:szCs w:val="26"/>
      <w:shd w:val="clear" w:color="auto" w:fill="FFFFFF"/>
    </w:rPr>
  </w:style>
  <w:style w:type="character" w:customStyle="1" w:styleId="2d">
    <w:name w:val="Основной текст (2) + Не полужирный"/>
    <w:qFormat/>
    <w:rPr>
      <w:b/>
      <w:bCs/>
      <w:sz w:val="26"/>
      <w:szCs w:val="26"/>
      <w:shd w:val="clear" w:color="auto" w:fill="FFFFFF"/>
      <w:lang w:bidi="ar-SA"/>
    </w:rPr>
  </w:style>
  <w:style w:type="paragraph" w:customStyle="1" w:styleId="3a">
    <w:name w:val="Основной текст3"/>
    <w:basedOn w:val="a"/>
    <w:qFormat/>
    <w:pPr>
      <w:shd w:val="clear" w:color="auto" w:fill="FFFFFF"/>
      <w:spacing w:after="0" w:line="0" w:lineRule="atLeast"/>
      <w:ind w:hanging="340"/>
    </w:pPr>
    <w:rPr>
      <w:rFonts w:ascii="Calibri" w:eastAsia="Times New Roman" w:hAnsi="Calibri" w:cs="Times New Roman"/>
      <w:sz w:val="20"/>
      <w:szCs w:val="20"/>
      <w:shd w:val="clear" w:color="auto" w:fill="FFFFFF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ff">
    <w:name w:val="Цветовое выделение"/>
    <w:uiPriority w:val="99"/>
    <w:qFormat/>
    <w:rPr>
      <w:b/>
      <w:color w:val="000080"/>
    </w:rPr>
  </w:style>
  <w:style w:type="paragraph" w:customStyle="1" w:styleId="afff0">
    <w:name w:val="_Обычный"/>
    <w:basedOn w:val="a"/>
    <w:uiPriority w:val="99"/>
    <w:qFormat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ialUnicodeMS9pt">
    <w:name w:val="Основной текст + Arial Unicode MS;9 pt"/>
    <w:qFormat/>
    <w:rPr>
      <w:rFonts w:ascii="Arial Unicode MS" w:eastAsia="Arial Unicode MS" w:hAnsi="Arial Unicode MS" w:cs="Arial Unicode MS"/>
      <w:color w:val="000000"/>
      <w:spacing w:val="0"/>
      <w:w w:val="100"/>
      <w:position w:val="0"/>
      <w:sz w:val="18"/>
      <w:szCs w:val="18"/>
      <w:u w:val="none"/>
      <w:lang w:val="ru-RU"/>
    </w:rPr>
  </w:style>
  <w:style w:type="paragraph" w:customStyle="1" w:styleId="afff1">
    <w:name w:val="Пункт"/>
    <w:basedOn w:val="a"/>
    <w:qFormat/>
    <w:pPr>
      <w:tabs>
        <w:tab w:val="left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1f1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fff2">
    <w:name w:val="Внимание: Криминал!!"/>
    <w:basedOn w:val="a"/>
    <w:next w:val="a"/>
    <w:qFormat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3">
    <w:name w:val="Таблицы (моноширинный)"/>
    <w:basedOn w:val="a"/>
    <w:next w:val="a"/>
    <w:qFormat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312">
    <w:name w:val="Основной текст 31"/>
    <w:basedOn w:val="a"/>
    <w:qFormat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270">
    <w:name w:val="Основной текст27"/>
    <w:qFormat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paragraph" w:customStyle="1" w:styleId="300">
    <w:name w:val="Основной текст30"/>
    <w:basedOn w:val="a"/>
    <w:qFormat/>
    <w:pPr>
      <w:shd w:val="clear" w:color="auto" w:fill="FFFFFF"/>
      <w:spacing w:after="0" w:line="240" w:lineRule="atLeast"/>
      <w:ind w:hanging="380"/>
    </w:pPr>
    <w:rPr>
      <w:rFonts w:ascii="Times New Roman" w:eastAsia="Arial Unicode MS" w:hAnsi="Times New Roman" w:cs="Times New Roman"/>
      <w:i/>
      <w:iCs/>
      <w:color w:val="000000"/>
      <w:sz w:val="23"/>
      <w:szCs w:val="23"/>
      <w:lang w:eastAsia="ru-RU"/>
    </w:rPr>
  </w:style>
  <w:style w:type="paragraph" w:customStyle="1" w:styleId="PEA">
    <w:name w:val="PEA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20">
    <w:name w:val="Стиль2"/>
    <w:basedOn w:val="25"/>
    <w:qFormat/>
    <w:pPr>
      <w:keepNext/>
      <w:keepLines/>
      <w:widowControl w:val="0"/>
      <w:numPr>
        <w:numId w:val="3"/>
      </w:numPr>
      <w:suppressLineNumbers/>
      <w:tabs>
        <w:tab w:val="left" w:pos="360"/>
        <w:tab w:val="left" w:pos="643"/>
        <w:tab w:val="left" w:pos="1209"/>
      </w:tabs>
      <w:suppressAutoHyphens/>
      <w:spacing w:after="60"/>
      <w:ind w:left="643"/>
      <w:contextualSpacing w:val="0"/>
      <w:jc w:val="both"/>
    </w:pPr>
    <w:rPr>
      <w:b/>
      <w:szCs w:val="20"/>
    </w:rPr>
  </w:style>
  <w:style w:type="paragraph" w:customStyle="1" w:styleId="PEAformat">
    <w:name w:val="PEAformat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formattext">
    <w:name w:val="formattext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18"/>
      <w:szCs w:val="18"/>
    </w:rPr>
  </w:style>
  <w:style w:type="table" w:customStyle="1" w:styleId="212">
    <w:name w:val="Сетка таблицы21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e">
    <w:name w:val="Обычный2"/>
    <w:qFormat/>
    <w:rPr>
      <w:rFonts w:ascii="Times New Roman" w:eastAsia="Times New Roman" w:hAnsi="Times New Roman" w:cs="Times New Roman"/>
      <w:color w:val="000000"/>
      <w:sz w:val="24"/>
    </w:rPr>
  </w:style>
  <w:style w:type="character" w:customStyle="1" w:styleId="1f2">
    <w:name w:val="Выделение1"/>
    <w:qFormat/>
    <w:rPr>
      <w:i/>
      <w:sz w:val="24"/>
    </w:rPr>
  </w:style>
  <w:style w:type="character" w:customStyle="1" w:styleId="2f">
    <w:name w:val="Основной шрифт абзаца2"/>
    <w:qFormat/>
    <w:rPr>
      <w:sz w:val="24"/>
    </w:rPr>
  </w:style>
  <w:style w:type="character" w:customStyle="1" w:styleId="2f0">
    <w:name w:val="Выделение2"/>
    <w:qFormat/>
    <w:rPr>
      <w:i/>
      <w:sz w:val="24"/>
    </w:rPr>
  </w:style>
  <w:style w:type="table" w:customStyle="1" w:styleId="3b">
    <w:name w:val="Сетка таблицы3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Простая таблица 11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Простая таблица 12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Простая таблица 111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1">
    <w:name w:val="Подзаголовок Знак"/>
    <w:basedOn w:val="a0"/>
    <w:link w:val="aff0"/>
    <w:uiPriority w:val="11"/>
    <w:qFormat/>
    <w:rPr>
      <w:rFonts w:ascii="Cambria" w:eastAsia="Times New Roman" w:hAnsi="Cambria" w:cs="Times New Roman"/>
      <w:sz w:val="24"/>
      <w:szCs w:val="24"/>
    </w:rPr>
  </w:style>
  <w:style w:type="character" w:customStyle="1" w:styleId="aff4">
    <w:name w:val="Абзац списка Знак"/>
    <w:link w:val="aff3"/>
    <w:uiPriority w:val="99"/>
    <w:qFormat/>
    <w:locked/>
    <w:rPr>
      <w:rFonts w:ascii="Calibri" w:eastAsia="Calibri" w:hAnsi="Calibri" w:cs="Times New Roman"/>
    </w:rPr>
  </w:style>
  <w:style w:type="table" w:customStyle="1" w:styleId="51">
    <w:name w:val="Сетка таблицы5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4">
    <w:name w:val="Placeholder Text"/>
    <w:basedOn w:val="a0"/>
    <w:uiPriority w:val="99"/>
    <w:semiHidden/>
    <w:qFormat/>
    <w:rPr>
      <w:color w:val="808080"/>
    </w:rPr>
  </w:style>
  <w:style w:type="character" w:customStyle="1" w:styleId="1f3">
    <w:name w:val="Стиль1"/>
    <w:basedOn w:val="a0"/>
    <w:uiPriority w:val="1"/>
    <w:qFormat/>
    <w:rPr>
      <w:rFonts w:ascii="Times New Roman" w:hAnsi="Times New Roman"/>
    </w:rPr>
  </w:style>
  <w:style w:type="character" w:customStyle="1" w:styleId="42">
    <w:name w:val="Стиль4"/>
    <w:basedOn w:val="a0"/>
    <w:uiPriority w:val="1"/>
    <w:qFormat/>
    <w:rPr>
      <w:rFonts w:ascii="Times New Roman" w:hAnsi="Times New Roman"/>
    </w:rPr>
  </w:style>
  <w:style w:type="character" w:customStyle="1" w:styleId="2f1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docdata">
    <w:name w:val="docdata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1">
    <w:name w:val="Сетка таблицы6"/>
    <w:basedOn w:val="a1"/>
    <w:uiPriority w:val="3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7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mpzakupki@yandex.ru" TargetMode="External"/><Relationship Id="rId13" Type="http://schemas.openxmlformats.org/officeDocument/2006/relationships/hyperlink" Target="https://etp-region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tp-region.ru" TargetMode="External"/><Relationship Id="rId17" Type="http://schemas.openxmlformats.org/officeDocument/2006/relationships/hyperlink" Target="https://torgi.etp-region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akupki.gov.ru/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orgi.etp-region.ru/" TargetMode="External"/><Relationship Id="rId10" Type="http://schemas.openxmlformats.org/officeDocument/2006/relationships/hyperlink" Target="https://etp-region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zakupki.gov.ru" TargetMode="External"/><Relationship Id="rId14" Type="http://schemas.openxmlformats.org/officeDocument/2006/relationships/hyperlink" Target="https://zakupki.gov.r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9A3F2E-82FE-4829-B595-2FFF6821E224}"/>
      </w:docPartPr>
      <w:docPartBody>
        <w:p w:rsidR="00685091" w:rsidRDefault="00027825">
          <w:r>
            <w:rPr>
              <w:rStyle w:val="a3"/>
            </w:rPr>
            <w:t>Место для ввода даты.</w:t>
          </w:r>
        </w:p>
      </w:docPartBody>
    </w:docPart>
    <w:docPart>
      <w:docPartPr>
        <w:name w:val="55F994C86F154951A7CF3D01B1AA34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91F35F-2D22-4D57-B542-2FF23CE6ED1E}"/>
      </w:docPartPr>
      <w:docPartBody>
        <w:p w:rsidR="00685091" w:rsidRDefault="00027825">
          <w:pPr>
            <w:pStyle w:val="55F994C86F154951A7CF3D01B1AA34B1"/>
          </w:pPr>
          <w:r>
            <w:rPr>
              <w:rStyle w:val="a3"/>
            </w:rPr>
            <w:t>Выберите элемент.</w:t>
          </w:r>
        </w:p>
      </w:docPartBody>
    </w:docPart>
    <w:docPart>
      <w:docPartPr>
        <w:name w:val="64207DBFB92A48BBA0B19B675E2955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3F898B-A991-4E9A-8D32-1A2FF1DAF2DC}"/>
      </w:docPartPr>
      <w:docPartBody>
        <w:p w:rsidR="00685091" w:rsidRDefault="00027825">
          <w:pPr>
            <w:pStyle w:val="64207DBFB92A48BBA0B19B675E29555B"/>
          </w:pPr>
          <w:r>
            <w:rPr>
              <w:rStyle w:val="a3"/>
            </w:rPr>
            <w:t>Выберите элемент.</w:t>
          </w:r>
        </w:p>
      </w:docPartBody>
    </w:docPart>
    <w:docPart>
      <w:docPartPr>
        <w:name w:val="72B70CF227F640CA97AD251FC56AF8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315EB2-935F-449A-8F31-050A1688CA5A}"/>
      </w:docPartPr>
      <w:docPartBody>
        <w:p w:rsidR="00685091" w:rsidRDefault="00027825">
          <w:pPr>
            <w:pStyle w:val="72B70CF227F640CA97AD251FC56AF8A4"/>
          </w:pPr>
          <w:r>
            <w:rPr>
              <w:rStyle w:val="a3"/>
            </w:rPr>
            <w:t>Выберите элемент.</w:t>
          </w:r>
        </w:p>
      </w:docPartBody>
    </w:docPart>
    <w:docPart>
      <w:docPartPr>
        <w:name w:val="BFC32AEDEEEC43DABA99D6143B821F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E1335E-8B2E-4A24-9996-4DCDF62D50D6}"/>
      </w:docPartPr>
      <w:docPartBody>
        <w:p w:rsidR="00685091" w:rsidRDefault="00027825">
          <w:pPr>
            <w:pStyle w:val="BFC32AEDEEEC43DABA99D6143B821F92"/>
          </w:pPr>
          <w:r>
            <w:rPr>
              <w:rStyle w:val="a3"/>
            </w:rPr>
            <w:t>Место для ввода даты.</w:t>
          </w:r>
        </w:p>
      </w:docPartBody>
    </w:docPart>
    <w:docPart>
      <w:docPartPr>
        <w:name w:val="37BAFFABC3724EF4ACC76CE533E022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1B9AF9-9A5C-4D72-9E1A-797FA2F4C317}"/>
      </w:docPartPr>
      <w:docPartBody>
        <w:p w:rsidR="00685091" w:rsidRDefault="00027825">
          <w:pPr>
            <w:pStyle w:val="37BAFFABC3724EF4ACC76CE533E02295"/>
          </w:pPr>
          <w:r>
            <w:rPr>
              <w:rStyle w:val="a3"/>
            </w:rPr>
            <w:t>Место для ввода даты.</w:t>
          </w:r>
        </w:p>
      </w:docPartBody>
    </w:docPart>
    <w:docPart>
      <w:docPartPr>
        <w:name w:val="3E83FE2655E84B03BDD93A973F3F17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09736A-F06C-4EF2-B781-C3AC604D619A}"/>
      </w:docPartPr>
      <w:docPartBody>
        <w:p w:rsidR="00685091" w:rsidRDefault="00027825">
          <w:pPr>
            <w:pStyle w:val="3E83FE2655E84B03BDD93A973F3F17D9"/>
          </w:pPr>
          <w:r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27825" w:rsidRDefault="00027825">
      <w:pPr>
        <w:spacing w:line="240" w:lineRule="auto"/>
      </w:pPr>
      <w:r>
        <w:separator/>
      </w:r>
    </w:p>
  </w:endnote>
  <w:endnote w:type="continuationSeparator" w:id="0">
    <w:p w:rsidR="00027825" w:rsidRDefault="00027825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Lucida Console"/>
    <w:charset w:val="00"/>
    <w:family w:val="modern"/>
    <w:pitch w:val="default"/>
    <w:sig w:usb0="00000000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aramondNarrowC">
    <w:altName w:val="Courier New"/>
    <w:charset w:val="00"/>
    <w:family w:val="decorative"/>
    <w:pitch w:val="default"/>
    <w:sig w:usb0="00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27825" w:rsidRDefault="00027825">
      <w:pPr>
        <w:spacing w:after="0"/>
      </w:pPr>
      <w:r>
        <w:separator/>
      </w:r>
    </w:p>
  </w:footnote>
  <w:footnote w:type="continuationSeparator" w:id="0">
    <w:p w:rsidR="00027825" w:rsidRDefault="00027825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6BB"/>
    <w:rsid w:val="00027825"/>
    <w:rsid w:val="00056A9F"/>
    <w:rsid w:val="00074D3A"/>
    <w:rsid w:val="0015062D"/>
    <w:rsid w:val="00203520"/>
    <w:rsid w:val="00227FB0"/>
    <w:rsid w:val="00274A39"/>
    <w:rsid w:val="002D74EE"/>
    <w:rsid w:val="002E4821"/>
    <w:rsid w:val="002F242D"/>
    <w:rsid w:val="003D5AC7"/>
    <w:rsid w:val="003F2A8D"/>
    <w:rsid w:val="004513CA"/>
    <w:rsid w:val="00520195"/>
    <w:rsid w:val="00521465"/>
    <w:rsid w:val="00535AB8"/>
    <w:rsid w:val="005E6D81"/>
    <w:rsid w:val="00685091"/>
    <w:rsid w:val="007E059C"/>
    <w:rsid w:val="00851BFF"/>
    <w:rsid w:val="0085712D"/>
    <w:rsid w:val="00990645"/>
    <w:rsid w:val="00AB08C8"/>
    <w:rsid w:val="00BF119F"/>
    <w:rsid w:val="00C06FB2"/>
    <w:rsid w:val="00C30ADB"/>
    <w:rsid w:val="00C37B34"/>
    <w:rsid w:val="00CE4727"/>
    <w:rsid w:val="00D55D16"/>
    <w:rsid w:val="00DF6E1F"/>
    <w:rsid w:val="00E4028D"/>
    <w:rsid w:val="00E50A9B"/>
    <w:rsid w:val="00EF5543"/>
    <w:rsid w:val="00F07FD7"/>
    <w:rsid w:val="00F12A6E"/>
    <w:rsid w:val="00F356BB"/>
    <w:rsid w:val="00F64115"/>
    <w:rsid w:val="00F66743"/>
    <w:rsid w:val="00F87564"/>
    <w:rsid w:val="00F966FD"/>
    <w:rsid w:val="00FC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Pr>
      <w:color w:val="808080"/>
    </w:rPr>
  </w:style>
  <w:style w:type="paragraph" w:customStyle="1" w:styleId="BFE41519B90A436F92E57EF8CD69F5E5">
    <w:name w:val="BFE41519B90A436F92E57EF8CD69F5E5"/>
    <w:qFormat/>
    <w:pPr>
      <w:spacing w:after="160" w:line="259" w:lineRule="auto"/>
    </w:pPr>
    <w:rPr>
      <w:sz w:val="22"/>
      <w:szCs w:val="22"/>
    </w:rPr>
  </w:style>
  <w:style w:type="paragraph" w:customStyle="1" w:styleId="8F7145281BCF4A97BF8A3F5F88201BBB">
    <w:name w:val="8F7145281BCF4A97BF8A3F5F88201BBB"/>
    <w:qFormat/>
    <w:pPr>
      <w:spacing w:after="160" w:line="259" w:lineRule="auto"/>
    </w:pPr>
    <w:rPr>
      <w:sz w:val="22"/>
      <w:szCs w:val="22"/>
    </w:rPr>
  </w:style>
  <w:style w:type="paragraph" w:customStyle="1" w:styleId="7F9163B71BF5450B8881F711362571A6">
    <w:name w:val="7F9163B71BF5450B8881F711362571A6"/>
    <w:qFormat/>
    <w:pPr>
      <w:spacing w:after="160" w:line="259" w:lineRule="auto"/>
    </w:pPr>
    <w:rPr>
      <w:sz w:val="22"/>
      <w:szCs w:val="22"/>
    </w:rPr>
  </w:style>
  <w:style w:type="paragraph" w:customStyle="1" w:styleId="DCEE690CF0114CB29D2FF12F1DDAF37D">
    <w:name w:val="DCEE690CF0114CB29D2FF12F1DDAF37D"/>
    <w:qFormat/>
    <w:pPr>
      <w:spacing w:after="160" w:line="259" w:lineRule="auto"/>
    </w:pPr>
    <w:rPr>
      <w:sz w:val="22"/>
      <w:szCs w:val="22"/>
    </w:rPr>
  </w:style>
  <w:style w:type="paragraph" w:customStyle="1" w:styleId="4BFB3A6DF95444099381EB6CF8E10376">
    <w:name w:val="4BFB3A6DF95444099381EB6CF8E10376"/>
    <w:qFormat/>
    <w:pPr>
      <w:spacing w:after="160" w:line="259" w:lineRule="auto"/>
    </w:pPr>
    <w:rPr>
      <w:sz w:val="22"/>
      <w:szCs w:val="22"/>
    </w:rPr>
  </w:style>
  <w:style w:type="paragraph" w:customStyle="1" w:styleId="1E7E7148071748729948C1A6D01135EF">
    <w:name w:val="1E7E7148071748729948C1A6D01135EF"/>
    <w:qFormat/>
    <w:pPr>
      <w:spacing w:after="160" w:line="259" w:lineRule="auto"/>
    </w:pPr>
    <w:rPr>
      <w:sz w:val="22"/>
      <w:szCs w:val="22"/>
    </w:rPr>
  </w:style>
  <w:style w:type="paragraph" w:customStyle="1" w:styleId="7EEA3469315648DAB308513BFCC561FC">
    <w:name w:val="7EEA3469315648DAB308513BFCC561FC"/>
    <w:qFormat/>
    <w:pPr>
      <w:spacing w:after="160" w:line="259" w:lineRule="auto"/>
    </w:pPr>
    <w:rPr>
      <w:sz w:val="22"/>
      <w:szCs w:val="22"/>
    </w:rPr>
  </w:style>
  <w:style w:type="paragraph" w:customStyle="1" w:styleId="55F994C86F154951A7CF3D01B1AA34B1">
    <w:name w:val="55F994C86F154951A7CF3D01B1AA34B1"/>
    <w:qFormat/>
    <w:pPr>
      <w:spacing w:after="160" w:line="259" w:lineRule="auto"/>
    </w:pPr>
    <w:rPr>
      <w:sz w:val="22"/>
      <w:szCs w:val="22"/>
    </w:rPr>
  </w:style>
  <w:style w:type="paragraph" w:customStyle="1" w:styleId="64207DBFB92A48BBA0B19B675E29555B">
    <w:name w:val="64207DBFB92A48BBA0B19B675E29555B"/>
    <w:qFormat/>
    <w:pPr>
      <w:spacing w:after="160" w:line="259" w:lineRule="auto"/>
    </w:pPr>
    <w:rPr>
      <w:sz w:val="22"/>
      <w:szCs w:val="22"/>
    </w:rPr>
  </w:style>
  <w:style w:type="paragraph" w:customStyle="1" w:styleId="72B70CF227F640CA97AD251FC56AF8A4">
    <w:name w:val="72B70CF227F640CA97AD251FC56AF8A4"/>
    <w:qFormat/>
    <w:pPr>
      <w:spacing w:after="160" w:line="259" w:lineRule="auto"/>
    </w:pPr>
    <w:rPr>
      <w:sz w:val="22"/>
      <w:szCs w:val="22"/>
    </w:rPr>
  </w:style>
  <w:style w:type="paragraph" w:customStyle="1" w:styleId="92B94ADFE6424747932D235E1C3EF343">
    <w:name w:val="92B94ADFE6424747932D235E1C3EF343"/>
    <w:qFormat/>
    <w:pPr>
      <w:spacing w:after="160" w:line="259" w:lineRule="auto"/>
    </w:pPr>
    <w:rPr>
      <w:sz w:val="22"/>
      <w:szCs w:val="22"/>
    </w:rPr>
  </w:style>
  <w:style w:type="paragraph" w:customStyle="1" w:styleId="40B4AE7B32A34655970F111DB498C8E0">
    <w:name w:val="40B4AE7B32A34655970F111DB498C8E0"/>
    <w:qFormat/>
    <w:pPr>
      <w:spacing w:after="160" w:line="259" w:lineRule="auto"/>
    </w:pPr>
    <w:rPr>
      <w:sz w:val="22"/>
      <w:szCs w:val="22"/>
    </w:rPr>
  </w:style>
  <w:style w:type="paragraph" w:customStyle="1" w:styleId="429B18F65F0046D9951C9C22AFEA17C5">
    <w:name w:val="429B18F65F0046D9951C9C22AFEA17C5"/>
    <w:qFormat/>
    <w:pPr>
      <w:spacing w:after="160" w:line="259" w:lineRule="auto"/>
    </w:pPr>
    <w:rPr>
      <w:sz w:val="22"/>
      <w:szCs w:val="22"/>
    </w:rPr>
  </w:style>
  <w:style w:type="paragraph" w:customStyle="1" w:styleId="20FB2950CBB64FC7BEA03B5F5E23C3BC">
    <w:name w:val="20FB2950CBB64FC7BEA03B5F5E23C3BC"/>
    <w:qFormat/>
    <w:pPr>
      <w:spacing w:after="160" w:line="259" w:lineRule="auto"/>
    </w:pPr>
    <w:rPr>
      <w:sz w:val="22"/>
      <w:szCs w:val="22"/>
    </w:rPr>
  </w:style>
  <w:style w:type="paragraph" w:customStyle="1" w:styleId="A72402FC28D54C07A5490278F1570308">
    <w:name w:val="A72402FC28D54C07A5490278F1570308"/>
    <w:qFormat/>
    <w:pPr>
      <w:spacing w:after="160" w:line="259" w:lineRule="auto"/>
    </w:pPr>
    <w:rPr>
      <w:sz w:val="22"/>
      <w:szCs w:val="22"/>
    </w:rPr>
  </w:style>
  <w:style w:type="paragraph" w:customStyle="1" w:styleId="9FC82DAAE23A40B7B890F24A9BDEEA4E">
    <w:name w:val="9FC82DAAE23A40B7B890F24A9BDEEA4E"/>
    <w:qFormat/>
    <w:pPr>
      <w:spacing w:after="160" w:line="259" w:lineRule="auto"/>
    </w:pPr>
    <w:rPr>
      <w:sz w:val="22"/>
      <w:szCs w:val="22"/>
    </w:rPr>
  </w:style>
  <w:style w:type="paragraph" w:customStyle="1" w:styleId="8DB92DBD34954ABD836A4791D0ED1A48">
    <w:name w:val="8DB92DBD34954ABD836A4791D0ED1A48"/>
    <w:qFormat/>
    <w:pPr>
      <w:spacing w:after="160" w:line="259" w:lineRule="auto"/>
    </w:pPr>
    <w:rPr>
      <w:sz w:val="22"/>
      <w:szCs w:val="22"/>
    </w:rPr>
  </w:style>
  <w:style w:type="paragraph" w:customStyle="1" w:styleId="124939FF070E482FA555F8DC5FDB6474">
    <w:name w:val="124939FF070E482FA555F8DC5FDB6474"/>
    <w:qFormat/>
    <w:pPr>
      <w:spacing w:after="160" w:line="259" w:lineRule="auto"/>
    </w:pPr>
    <w:rPr>
      <w:sz w:val="22"/>
      <w:szCs w:val="22"/>
    </w:rPr>
  </w:style>
  <w:style w:type="paragraph" w:customStyle="1" w:styleId="BBEAFC52117B41578DCC5876151959EF">
    <w:name w:val="BBEAFC52117B41578DCC5876151959EF"/>
    <w:qFormat/>
    <w:pPr>
      <w:spacing w:after="160" w:line="259" w:lineRule="auto"/>
    </w:pPr>
    <w:rPr>
      <w:sz w:val="22"/>
      <w:szCs w:val="22"/>
    </w:rPr>
  </w:style>
  <w:style w:type="paragraph" w:customStyle="1" w:styleId="60447C639F2C44EAA8F6776E516B805F">
    <w:name w:val="60447C639F2C44EAA8F6776E516B805F"/>
    <w:qFormat/>
    <w:pPr>
      <w:spacing w:after="160" w:line="259" w:lineRule="auto"/>
    </w:pPr>
    <w:rPr>
      <w:sz w:val="22"/>
      <w:szCs w:val="22"/>
    </w:rPr>
  </w:style>
  <w:style w:type="paragraph" w:customStyle="1" w:styleId="BFC32AEDEEEC43DABA99D6143B821F92">
    <w:name w:val="BFC32AEDEEEC43DABA99D6143B821F92"/>
    <w:qFormat/>
    <w:pPr>
      <w:spacing w:after="160" w:line="259" w:lineRule="auto"/>
    </w:pPr>
    <w:rPr>
      <w:sz w:val="22"/>
      <w:szCs w:val="22"/>
    </w:rPr>
  </w:style>
  <w:style w:type="paragraph" w:customStyle="1" w:styleId="37BAFFABC3724EF4ACC76CE533E02295">
    <w:name w:val="37BAFFABC3724EF4ACC76CE533E02295"/>
    <w:qFormat/>
    <w:pPr>
      <w:spacing w:after="160" w:line="259" w:lineRule="auto"/>
    </w:pPr>
    <w:rPr>
      <w:sz w:val="22"/>
      <w:szCs w:val="22"/>
    </w:rPr>
  </w:style>
  <w:style w:type="paragraph" w:customStyle="1" w:styleId="E01A5F9CE53E4E6EA21CB6DF61B3D58F">
    <w:name w:val="E01A5F9CE53E4E6EA21CB6DF61B3D58F"/>
    <w:qFormat/>
    <w:pPr>
      <w:spacing w:after="160" w:line="259" w:lineRule="auto"/>
    </w:pPr>
    <w:rPr>
      <w:sz w:val="22"/>
      <w:szCs w:val="22"/>
    </w:rPr>
  </w:style>
  <w:style w:type="paragraph" w:customStyle="1" w:styleId="A4BA31426E814AFBB56AD7896D4E4C5D">
    <w:name w:val="A4BA31426E814AFBB56AD7896D4E4C5D"/>
    <w:qFormat/>
    <w:pPr>
      <w:spacing w:after="160" w:line="259" w:lineRule="auto"/>
    </w:pPr>
    <w:rPr>
      <w:sz w:val="22"/>
      <w:szCs w:val="22"/>
    </w:rPr>
  </w:style>
  <w:style w:type="paragraph" w:customStyle="1" w:styleId="3E83FE2655E84B03BDD93A973F3F17D9">
    <w:name w:val="3E83FE2655E84B03BDD93A973F3F17D9"/>
    <w:qFormat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8C7B0-44FF-43EE-991E-1B0A49A79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6927</Words>
  <Characters>39487</Characters>
  <Application>Microsoft Office Word</Application>
  <DocSecurity>0</DocSecurity>
  <Lines>329</Lines>
  <Paragraphs>92</Paragraphs>
  <ScaleCrop>false</ScaleCrop>
  <Company/>
  <LinksUpToDate>false</LinksUpToDate>
  <CharactersWithSpaces>46322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Nurgaliev</dc:creator>
  <dc:description>DOC-MARKER-I2j95iF59A7JMfZlURCFDQ</dc:description>
  <cp:lastModifiedBy>Личманова Оксана Юрьевна</cp:lastModifiedBy>
  <cp:revision>13</cp:revision>
  <cp:lastPrinted>2026-05-28T05:51:00Z</cp:lastPrinted>
  <dcterms:created xsi:type="dcterms:W3CDTF">2026-07-21T12:05:00Z</dcterms:created>
  <dcterms:modified xsi:type="dcterms:W3CDTF">2026-08-28T13:01:00Z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57802E8C1B8342A39CF811A6375F58C6_13</vt:lpwstr>
  </property>
  <property fmtid="{D5CDD505-2E9C-101B-9397-08002B2CF9AE}" pid="4" name="KSOTemplateDocerSaveRecord">
    <vt:lpwstr>eyJoZGlkIjoiN2RkZTQ0MmRlNDQyODIyOTFjYTNmZjBjNjNjMjhiYWMiLCJ1c2VySWQiOiI4NDI0OTgxMjc3MTIifQ==</vt:lpwstr>
  </property>
</Properties>
</file>