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6AD1" w14:textId="77777777" w:rsidR="00DB4496" w:rsidRPr="00A44F5A" w:rsidRDefault="00DB4496" w:rsidP="008831A4">
      <w:pPr>
        <w:spacing w:line="240" w:lineRule="auto"/>
        <w:ind w:firstLine="0"/>
        <w:jc w:val="center"/>
        <w:rPr>
          <w:b/>
          <w:bCs/>
          <w:sz w:val="22"/>
        </w:rPr>
      </w:pPr>
      <w:r w:rsidRPr="00A44F5A">
        <w:rPr>
          <w:b/>
          <w:bCs/>
          <w:sz w:val="22"/>
        </w:rPr>
        <w:t>Техническое задание</w:t>
      </w:r>
    </w:p>
    <w:p w14:paraId="017C3E4A" w14:textId="73445F2F" w:rsidR="001D0D52" w:rsidRPr="00A44F5A" w:rsidRDefault="00FD0E32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  <w:bookmarkStart w:id="0" w:name="_Hlk236754828"/>
      <w:r>
        <w:rPr>
          <w:rFonts w:eastAsia="Times New Roman"/>
          <w:color w:val="000000"/>
          <w:kern w:val="3"/>
          <w:sz w:val="22"/>
          <w:lang w:eastAsia="ru-RU" w:bidi="ru-RU"/>
        </w:rPr>
        <w:t xml:space="preserve">на предоставление  услуги по прокату фильмов </w:t>
      </w:r>
      <w:r w:rsidR="001D0D52" w:rsidRPr="00A44F5A">
        <w:rPr>
          <w:rFonts w:eastAsia="Times New Roman"/>
          <w:color w:val="000000"/>
          <w:kern w:val="3"/>
          <w:sz w:val="22"/>
          <w:lang w:eastAsia="ru-RU" w:bidi="ru-RU"/>
        </w:rPr>
        <w:t>‌‌​⁠⁠​﻿‍‍​​﻿⁠</w:t>
      </w:r>
    </w:p>
    <w:bookmarkEnd w:id="0"/>
    <w:p w14:paraId="1AAC6993" w14:textId="635ADC48" w:rsidR="00F92EEF" w:rsidRPr="00A44F5A" w:rsidRDefault="00F92EEF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</w:p>
    <w:p w14:paraId="2FC1929E" w14:textId="035A5D95" w:rsidR="00F92EEF" w:rsidRPr="00A44F5A" w:rsidRDefault="00F92EEF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>ОКПД</w:t>
      </w:r>
      <w:proofErr w:type="gramStart"/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2:   </w:t>
      </w:r>
      <w:proofErr w:type="gramEnd"/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>59.13.11.000 Услуги по предоставлению лицензий на права на кинофильмы и доходы от них</w:t>
      </w:r>
    </w:p>
    <w:p w14:paraId="611D2437" w14:textId="77777777" w:rsidR="00572C23" w:rsidRPr="00A44F5A" w:rsidRDefault="00572C23" w:rsidP="008831A4">
      <w:pPr>
        <w:pStyle w:val="a7"/>
        <w:keepNext/>
        <w:keepLines/>
        <w:tabs>
          <w:tab w:val="left" w:pos="0"/>
          <w:tab w:val="left" w:pos="284"/>
          <w:tab w:val="left" w:pos="993"/>
        </w:tabs>
        <w:spacing w:line="240" w:lineRule="auto"/>
        <w:ind w:left="360" w:right="281"/>
        <w:rPr>
          <w:b/>
          <w:sz w:val="22"/>
        </w:rPr>
      </w:pPr>
    </w:p>
    <w:p w14:paraId="3603418D" w14:textId="1EFC6725" w:rsidR="00572C23" w:rsidRPr="00A44F5A" w:rsidRDefault="00572C23" w:rsidP="009912B8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rPr>
          <w:sz w:val="22"/>
        </w:rPr>
      </w:pPr>
      <w:r w:rsidRPr="00A44F5A">
        <w:rPr>
          <w:sz w:val="22"/>
        </w:rPr>
        <w:t xml:space="preserve">Настоящее техническое задание раскрывает основные требования Заказчика </w:t>
      </w:r>
      <w:r w:rsidRPr="00A44F5A">
        <w:rPr>
          <w:color w:val="000000"/>
          <w:sz w:val="22"/>
          <w:shd w:val="clear" w:color="auto" w:fill="FFFFFF"/>
        </w:rPr>
        <w:t>к безопасности, качеству, техническим характеристикам, функциональным характеристикам (потребительским свойствам) услуги, к результатам оказания услуги и иные требования, связанные с определением соответствия оказываемой услуги потребностям Заказчика</w:t>
      </w:r>
      <w:r w:rsidRPr="00A44F5A">
        <w:rPr>
          <w:sz w:val="22"/>
        </w:rPr>
        <w:t>.</w:t>
      </w:r>
    </w:p>
    <w:p w14:paraId="1D3DF28C" w14:textId="77777777" w:rsidR="00B5389C" w:rsidRPr="00A44F5A" w:rsidRDefault="00B5389C" w:rsidP="00B5389C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center"/>
        <w:rPr>
          <w:sz w:val="22"/>
        </w:rPr>
      </w:pPr>
    </w:p>
    <w:p w14:paraId="540DAAAA" w14:textId="0F7A1FCA" w:rsidR="00B5389C" w:rsidRPr="00A44F5A" w:rsidRDefault="009912B8" w:rsidP="009912B8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left"/>
        <w:rPr>
          <w:b/>
          <w:bCs/>
          <w:sz w:val="22"/>
        </w:rPr>
      </w:pPr>
      <w:r w:rsidRPr="00A44F5A">
        <w:rPr>
          <w:b/>
          <w:bCs/>
          <w:sz w:val="22"/>
        </w:rPr>
        <w:t>1.</w:t>
      </w:r>
      <w:r w:rsidR="00B5389C" w:rsidRPr="00A44F5A">
        <w:rPr>
          <w:b/>
          <w:bCs/>
          <w:sz w:val="22"/>
        </w:rPr>
        <w:t>Место оказания услуг</w:t>
      </w:r>
    </w:p>
    <w:p w14:paraId="37B8B2EC" w14:textId="77777777" w:rsidR="00B5389C" w:rsidRPr="00A44F5A" w:rsidRDefault="00B5389C" w:rsidP="00B5389C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center"/>
        <w:rPr>
          <w:b/>
          <w:bCs/>
          <w:sz w:val="22"/>
        </w:rPr>
      </w:pPr>
    </w:p>
    <w:p w14:paraId="497CEAAE" w14:textId="11BA2E5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Arial"/>
          <w:sz w:val="22"/>
          <w:lang w:eastAsia="ar-SA"/>
        </w:rPr>
        <w:t xml:space="preserve">Цифровые копии фильмов Заказчик использует для показа фильмов </w:t>
      </w:r>
      <w:r w:rsidR="009912B8" w:rsidRPr="00A44F5A">
        <w:rPr>
          <w:rFonts w:eastAsia="Arial"/>
          <w:sz w:val="22"/>
          <w:lang w:eastAsia="ar-SA"/>
        </w:rPr>
        <w:t xml:space="preserve">в </w:t>
      </w:r>
      <w:r w:rsidRPr="00A44F5A">
        <w:rPr>
          <w:rFonts w:eastAsia="Arial"/>
          <w:sz w:val="22"/>
          <w:lang w:eastAsia="ar-SA"/>
        </w:rPr>
        <w:t>однозальн</w:t>
      </w:r>
      <w:r w:rsidR="009912B8" w:rsidRPr="00A44F5A">
        <w:rPr>
          <w:rFonts w:eastAsia="Arial"/>
          <w:sz w:val="22"/>
          <w:lang w:eastAsia="ar-SA"/>
        </w:rPr>
        <w:t>ых</w:t>
      </w:r>
      <w:r w:rsidRPr="00A44F5A">
        <w:rPr>
          <w:rFonts w:eastAsia="Arial"/>
          <w:sz w:val="22"/>
          <w:lang w:eastAsia="ar-SA"/>
        </w:rPr>
        <w:t xml:space="preserve"> </w:t>
      </w:r>
      <w:proofErr w:type="gramStart"/>
      <w:r w:rsidRPr="00A44F5A">
        <w:rPr>
          <w:rFonts w:eastAsia="Arial"/>
          <w:sz w:val="22"/>
          <w:lang w:eastAsia="ar-SA"/>
        </w:rPr>
        <w:t>кинотеатр</w:t>
      </w:r>
      <w:r w:rsidR="009912B8" w:rsidRPr="00A44F5A">
        <w:rPr>
          <w:rFonts w:eastAsia="Arial"/>
          <w:sz w:val="22"/>
          <w:lang w:eastAsia="ar-SA"/>
        </w:rPr>
        <w:t xml:space="preserve">ах,  </w:t>
      </w:r>
      <w:r w:rsidRPr="00A44F5A">
        <w:rPr>
          <w:rFonts w:eastAsia="Arial"/>
          <w:sz w:val="22"/>
          <w:lang w:eastAsia="ar-SA"/>
        </w:rPr>
        <w:t>расположенны</w:t>
      </w:r>
      <w:r w:rsidR="009912B8" w:rsidRPr="00A44F5A">
        <w:rPr>
          <w:rFonts w:eastAsia="Arial"/>
          <w:sz w:val="22"/>
          <w:lang w:eastAsia="ar-SA"/>
        </w:rPr>
        <w:t>х</w:t>
      </w:r>
      <w:proofErr w:type="gramEnd"/>
      <w:r w:rsidRPr="00A44F5A">
        <w:rPr>
          <w:rFonts w:eastAsia="Arial"/>
          <w:sz w:val="22"/>
          <w:lang w:eastAsia="ar-SA"/>
        </w:rPr>
        <w:t xml:space="preserve"> по адресам</w:t>
      </w:r>
      <w:r w:rsidRPr="00A44F5A">
        <w:rPr>
          <w:sz w:val="22"/>
        </w:rPr>
        <w:t xml:space="preserve">: </w:t>
      </w:r>
    </w:p>
    <w:p w14:paraId="5843DFC3" w14:textId="5B224E5D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bookmarkStart w:id="1" w:name="_Hlk236642797"/>
      <w:r w:rsidRPr="00A44F5A">
        <w:rPr>
          <w:rFonts w:eastAsia="Times New Roman"/>
          <w:color w:val="000000"/>
          <w:sz w:val="22"/>
          <w:lang w:eastAsia="ru-RU"/>
        </w:rPr>
        <w:t>1.</w:t>
      </w:r>
      <w:r w:rsidR="009912B8" w:rsidRPr="00A44F5A">
        <w:rPr>
          <w:rFonts w:eastAsia="Times New Roman"/>
          <w:color w:val="000000"/>
          <w:sz w:val="22"/>
          <w:lang w:eastAsia="ru-RU"/>
        </w:rPr>
        <w:t>1</w:t>
      </w:r>
      <w:r w:rsidRPr="00A44F5A">
        <w:rPr>
          <w:rFonts w:eastAsia="Times New Roman"/>
          <w:color w:val="000000"/>
          <w:sz w:val="22"/>
          <w:lang w:eastAsia="ru-RU"/>
        </w:rPr>
        <w:t>Районный Дворец культуры (РДК)</w:t>
      </w:r>
    </w:p>
    <w:p w14:paraId="3EEC31C7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652380, Кемеровская область - Кузбасс,  </w:t>
      </w:r>
    </w:p>
    <w:p w14:paraId="063E7564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пгт. Промышленная, </w:t>
      </w:r>
    </w:p>
    <w:p w14:paraId="252A257E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ул. Коммунистическая, 27а-1</w:t>
      </w:r>
    </w:p>
    <w:p w14:paraId="5CED1409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lang w:eastAsia="ru-RU"/>
        </w:rPr>
      </w:pPr>
    </w:p>
    <w:p w14:paraId="0E267F21" w14:textId="04FB239B" w:rsidR="00B5389C" w:rsidRPr="00A44F5A" w:rsidRDefault="009912B8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</w:t>
      </w:r>
      <w:proofErr w:type="gramStart"/>
      <w:r w:rsidR="00B5389C" w:rsidRPr="00A44F5A">
        <w:rPr>
          <w:rFonts w:eastAsia="Times New Roman"/>
          <w:color w:val="000000"/>
          <w:sz w:val="22"/>
          <w:lang w:eastAsia="ru-RU"/>
        </w:rPr>
        <w:t>2.Заринский</w:t>
      </w:r>
      <w:proofErr w:type="gramEnd"/>
      <w:r w:rsidR="00B5389C" w:rsidRPr="00A44F5A">
        <w:rPr>
          <w:rFonts w:eastAsia="Times New Roman"/>
          <w:color w:val="000000"/>
          <w:sz w:val="22"/>
          <w:lang w:eastAsia="ru-RU"/>
        </w:rPr>
        <w:t xml:space="preserve"> городской Дом культуры (Заринский ГДК)</w:t>
      </w:r>
    </w:p>
    <w:p w14:paraId="75E7D101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652383, Кемеровская область- Кузбасс,  </w:t>
      </w:r>
    </w:p>
    <w:p w14:paraId="594A0028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., п. Плотниково, ул. Школьнаяд.18</w:t>
      </w:r>
    </w:p>
    <w:p w14:paraId="06F4F4D9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</w:p>
    <w:p w14:paraId="7E61D509" w14:textId="3C0C7D73" w:rsidR="00B5389C" w:rsidRPr="00A44F5A" w:rsidRDefault="009912B8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</w:t>
      </w:r>
      <w:r w:rsidR="00B5389C" w:rsidRPr="00A44F5A">
        <w:rPr>
          <w:rFonts w:eastAsia="Times New Roman"/>
          <w:color w:val="000000"/>
          <w:sz w:val="22"/>
          <w:lang w:eastAsia="ru-RU"/>
        </w:rPr>
        <w:t>3.Падунский сельский Дом культуры (</w:t>
      </w:r>
      <w:proofErr w:type="spellStart"/>
      <w:r w:rsidR="00B5389C" w:rsidRPr="00A44F5A">
        <w:rPr>
          <w:rFonts w:eastAsia="Times New Roman"/>
          <w:color w:val="000000"/>
          <w:sz w:val="22"/>
          <w:lang w:eastAsia="ru-RU"/>
        </w:rPr>
        <w:t>Падунский</w:t>
      </w:r>
      <w:proofErr w:type="spellEnd"/>
      <w:r w:rsidR="00B5389C" w:rsidRPr="00A44F5A">
        <w:rPr>
          <w:rFonts w:eastAsia="Times New Roman"/>
          <w:color w:val="000000"/>
          <w:sz w:val="22"/>
          <w:lang w:eastAsia="ru-RU"/>
        </w:rPr>
        <w:t xml:space="preserve"> СДК)</w:t>
      </w:r>
    </w:p>
    <w:p w14:paraId="0A36C0EB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652370, Кемеровская область-Кузбасс   </w:t>
      </w:r>
    </w:p>
    <w:p w14:paraId="7193BA94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п/ст.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Падунская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, ул.  </w:t>
      </w:r>
    </w:p>
    <w:p w14:paraId="09F564E7" w14:textId="77777777" w:rsidR="00A44F5A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Кооперативная д.35б</w:t>
      </w:r>
    </w:p>
    <w:p w14:paraId="1BDA2DF5" w14:textId="77777777" w:rsidR="00A44F5A" w:rsidRPr="00A44F5A" w:rsidRDefault="00A44F5A" w:rsidP="009912B8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0840E3AE" w14:textId="1B2C9B28" w:rsidR="00622ABC" w:rsidRPr="00A44F5A" w:rsidRDefault="00622AB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78480B07" w14:textId="094B4ABD" w:rsidR="009912B8" w:rsidRPr="00A44F5A" w:rsidRDefault="009912B8" w:rsidP="009912B8">
      <w:pPr>
        <w:widowControl w:val="0"/>
        <w:tabs>
          <w:tab w:val="left" w:pos="567"/>
          <w:tab w:val="left" w:pos="1374"/>
        </w:tabs>
        <w:suppressAutoHyphens/>
        <w:autoSpaceDN w:val="0"/>
        <w:ind w:firstLine="0"/>
        <w:jc w:val="left"/>
        <w:textAlignment w:val="baseline"/>
        <w:rPr>
          <w:rFonts w:eastAsia="Times New Roman"/>
          <w:b/>
          <w:bCs/>
          <w:color w:val="000000"/>
          <w:kern w:val="3"/>
          <w:sz w:val="22"/>
          <w:lang w:eastAsia="ru-RU" w:bidi="ru-RU"/>
        </w:rPr>
      </w:pPr>
      <w:r w:rsidRPr="00A44F5A">
        <w:rPr>
          <w:rFonts w:eastAsia="Times New Roman"/>
          <w:b/>
          <w:bCs/>
          <w:color w:val="000000"/>
          <w:kern w:val="3"/>
          <w:sz w:val="22"/>
          <w:lang w:eastAsia="ru-RU" w:bidi="ru-RU"/>
        </w:rPr>
        <w:t>2.</w:t>
      </w:r>
      <w:r w:rsidR="00622ABC" w:rsidRPr="00A44F5A">
        <w:rPr>
          <w:rFonts w:eastAsia="Times New Roman"/>
          <w:b/>
          <w:bCs/>
          <w:color w:val="000000"/>
          <w:kern w:val="3"/>
          <w:sz w:val="22"/>
          <w:lang w:eastAsia="ru-RU" w:bidi="ru-RU"/>
        </w:rPr>
        <w:t>Срок оказания услуг</w:t>
      </w:r>
    </w:p>
    <w:p w14:paraId="0C17F778" w14:textId="50E76AE4" w:rsidR="00D1655C" w:rsidRDefault="001C24E6" w:rsidP="00A44F5A">
      <w:pPr>
        <w:widowControl w:val="0"/>
        <w:tabs>
          <w:tab w:val="left" w:pos="567"/>
          <w:tab w:val="left" w:pos="1374"/>
        </w:tabs>
        <w:suppressAutoHyphens/>
        <w:autoSpaceDN w:val="0"/>
        <w:ind w:firstLine="0"/>
        <w:textAlignment w:val="baseline"/>
        <w:rPr>
          <w:rFonts w:eastAsia="Times New Roman"/>
          <w:color w:val="000000"/>
          <w:kern w:val="3"/>
          <w:sz w:val="22"/>
          <w:lang w:eastAsia="ru-RU" w:bidi="ru-RU"/>
        </w:rPr>
      </w:pPr>
      <w:r>
        <w:rPr>
          <w:rFonts w:eastAsia="Times New Roman"/>
          <w:color w:val="000000"/>
          <w:kern w:val="3"/>
          <w:sz w:val="22"/>
          <w:lang w:eastAsia="ru-RU" w:bidi="ru-RU"/>
        </w:rPr>
        <w:t>С</w:t>
      </w:r>
      <w:r w:rsidR="00622ABC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 даты подписания договора по 31.12.2026 года или до освоения денежных средств</w:t>
      </w:r>
      <w:r w:rsidR="009912B8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 Заказчика</w:t>
      </w:r>
      <w:r w:rsidR="00622ABC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, предусмотренных на оплату оказанной услуги. </w:t>
      </w:r>
      <w:r w:rsidR="00622ABC" w:rsidRPr="00BF6F27">
        <w:rPr>
          <w:rFonts w:eastAsia="Times New Roman"/>
          <w:kern w:val="3"/>
          <w:sz w:val="22"/>
          <w:lang w:eastAsia="ru-RU" w:bidi="ru-RU"/>
        </w:rPr>
        <w:t>Услуга оказывается ежедневно в соответствии с согласованными с Заказчиком ежемесячным коммерчески эффективным репертуарным планом и еженедельным коммерчески эффективным расписанием.</w:t>
      </w:r>
    </w:p>
    <w:tbl>
      <w:tblPr>
        <w:tblW w:w="1006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  <w:gridCol w:w="7542"/>
        <w:gridCol w:w="1559"/>
      </w:tblGrid>
      <w:tr w:rsidR="001E2B0C" w:rsidRPr="001E2B0C" w14:paraId="31316A67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6998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№ п/п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8AD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Виды совершаемых Исполнителем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254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Срок исполнения</w:t>
            </w:r>
          </w:p>
        </w:tc>
      </w:tr>
      <w:tr w:rsidR="001E2B0C" w:rsidRPr="001E2B0C" w14:paraId="58939678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BA7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919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Доставка копий (экземпляров) фильмов «первого экрана» до места нахождения Заказчика до дня старта фильмов в прокате Российской Федерации и (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или)  начала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показа первого сеанса, в соответствии с утвержденным репертуарным графиком и согласованным еженедельным расписанием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362F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не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более  1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дня</w:t>
            </w:r>
          </w:p>
        </w:tc>
      </w:tr>
      <w:tr w:rsidR="001E2B0C" w:rsidRPr="001E2B0C" w14:paraId="4EA9E91E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5AED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0E0F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Предоставление для согласования с Заказчиком коммерчески эффективного репертуарного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плана  на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месяц до начала месяца, на который формируется репертуарный план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5F1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чем за 15 дней</w:t>
            </w:r>
          </w:p>
        </w:tc>
      </w:tr>
      <w:tr w:rsidR="001E2B0C" w:rsidRPr="001E2B0C" w14:paraId="4FF6AA31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1616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434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для согласования с Заказчиком еженедельного коммерчески эффективного расписания, в соответствии с репертуарным планом, до начала следующей недели показа;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BDBD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4-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х  дней</w:t>
            </w:r>
            <w:proofErr w:type="gramEnd"/>
          </w:p>
        </w:tc>
      </w:tr>
      <w:tr w:rsidR="001E2B0C" w:rsidRPr="001E2B0C" w14:paraId="3198D8EB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EBEC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4.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9992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Предоставление рекламно-информационных материалов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к  каждому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фильму до начала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51E7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14 дней</w:t>
            </w:r>
          </w:p>
        </w:tc>
      </w:tr>
      <w:tr w:rsidR="001E2B0C" w:rsidRPr="001E2B0C" w14:paraId="342C32C8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8C95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5.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087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необходимой документации на все действия, осуществляемые по настоящему договору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C35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более 7 дней</w:t>
            </w:r>
          </w:p>
        </w:tc>
      </w:tr>
      <w:tr w:rsidR="001E2B0C" w:rsidRPr="001E2B0C" w14:paraId="1C527E61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E964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6.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66C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Предоставления копии договоров с Правообладателями и Дистрибьюторами, со дня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заключения  Договора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с Заказчиком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1578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более 7 дней</w:t>
            </w:r>
          </w:p>
        </w:tc>
      </w:tr>
      <w:tr w:rsidR="001E2B0C" w:rsidRPr="001E2B0C" w14:paraId="1946D56F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044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7.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5570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копии прокатного удостоверения до дня старта фильмов в прокате Российской Федерации и (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или)  начала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67942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1 дня</w:t>
            </w:r>
          </w:p>
        </w:tc>
      </w:tr>
      <w:tr w:rsidR="001E2B0C" w:rsidRPr="001E2B0C" w14:paraId="092F5F02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D1EC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lastRenderedPageBreak/>
              <w:t>8.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03954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Паспорта цифровой копии фильма, к каждому фильму, поступившему заказчику на жестких дисках до дня старта фильмов в прокате Российской Федерации и (или) начала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42941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не менее чем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за  1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день</w:t>
            </w:r>
          </w:p>
        </w:tc>
      </w:tr>
      <w:bookmarkEnd w:id="1"/>
    </w:tbl>
    <w:p w14:paraId="35F68375" w14:textId="77777777" w:rsidR="00572C23" w:rsidRPr="00A44F5A" w:rsidRDefault="00572C23" w:rsidP="00A44F5A">
      <w:pPr>
        <w:keepNext/>
        <w:keepLines/>
        <w:shd w:val="clear" w:color="auto" w:fill="FFFFFF"/>
        <w:tabs>
          <w:tab w:val="left" w:pos="142"/>
        </w:tabs>
        <w:spacing w:line="240" w:lineRule="auto"/>
        <w:ind w:right="281" w:firstLine="0"/>
        <w:rPr>
          <w:sz w:val="22"/>
        </w:rPr>
      </w:pPr>
    </w:p>
    <w:p w14:paraId="4D1DF30C" w14:textId="2105AD4A" w:rsidR="00572C23" w:rsidRPr="00A44F5A" w:rsidRDefault="009912B8" w:rsidP="009912B8">
      <w:pPr>
        <w:keepNext/>
        <w:keepLines/>
        <w:shd w:val="clear" w:color="auto" w:fill="FFFFFF"/>
        <w:tabs>
          <w:tab w:val="left" w:pos="6982"/>
        </w:tabs>
        <w:autoSpaceDN w:val="0"/>
        <w:spacing w:line="240" w:lineRule="auto"/>
        <w:ind w:right="281" w:firstLine="0"/>
        <w:rPr>
          <w:sz w:val="22"/>
        </w:rPr>
      </w:pPr>
      <w:r w:rsidRPr="00A44F5A">
        <w:rPr>
          <w:b/>
          <w:sz w:val="22"/>
        </w:rPr>
        <w:t>3.</w:t>
      </w:r>
      <w:r w:rsidR="00572C23" w:rsidRPr="00A44F5A">
        <w:rPr>
          <w:b/>
          <w:sz w:val="22"/>
        </w:rPr>
        <w:t>Требования к безопасности</w:t>
      </w:r>
    </w:p>
    <w:p w14:paraId="11020182" w14:textId="77777777" w:rsidR="00572C23" w:rsidRPr="00A44F5A" w:rsidRDefault="00572C23" w:rsidP="008831A4">
      <w:pPr>
        <w:keepNext/>
        <w:keepLines/>
        <w:shd w:val="clear" w:color="auto" w:fill="FFFFFF"/>
        <w:tabs>
          <w:tab w:val="left" w:pos="142"/>
        </w:tabs>
        <w:spacing w:line="240" w:lineRule="auto"/>
        <w:ind w:right="281"/>
        <w:rPr>
          <w:b/>
          <w:color w:val="000000"/>
          <w:sz w:val="22"/>
        </w:rPr>
      </w:pPr>
    </w:p>
    <w:p w14:paraId="15008C28" w14:textId="2B9E1575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.1. В целях защиты детей от информации, причиняющей вред их здоровью и развитию, цифровые кинофильмы, а также рекламно-информационные материалы, в соответствии с требованиями Федерального закона от 29 декабря 2010 г. № 436-ФЗ «О защите детей от информации, причиняющей вред их здоровью и развитию» (с изменениями и дополнениями), должны быть классифицированы и обозначены Знаком информационной продукции (текстовое предупреждение).  Производители и распространители цифровых фильмов классифицируют информационную продукцию самостоятельно.</w:t>
      </w:r>
    </w:p>
    <w:p w14:paraId="510D8949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F589C8D" w14:textId="160D2721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.2. Защита данных от несанкционированного копирования осуществляется посредствам управления правами на кинопоказ и защиты контента во время дистрибуции, хранения и демонстрации.</w:t>
      </w:r>
    </w:p>
    <w:p w14:paraId="557A7755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640D4DD" w14:textId="1DE5EE26" w:rsidR="00572C23" w:rsidRPr="0095525A" w:rsidRDefault="00572C23" w:rsidP="008831A4">
      <w:pPr>
        <w:spacing w:line="240" w:lineRule="auto"/>
        <w:rPr>
          <w:color w:val="FF0000"/>
          <w:sz w:val="22"/>
        </w:rPr>
      </w:pPr>
      <w:r w:rsidRPr="00A44F5A">
        <w:rPr>
          <w:sz w:val="22"/>
        </w:rPr>
        <w:t xml:space="preserve">     </w:t>
      </w:r>
      <w:r w:rsidR="009912B8" w:rsidRPr="00A44F5A">
        <w:rPr>
          <w:sz w:val="22"/>
        </w:rPr>
        <w:t>3</w:t>
      </w:r>
      <w:r w:rsidRPr="00A44F5A">
        <w:rPr>
          <w:sz w:val="22"/>
        </w:rPr>
        <w:t xml:space="preserve">.3. Весь процесс управления правами на кинопоказ определяется политикой ключей воспроизведения (KDM). </w:t>
      </w:r>
      <w:r w:rsidRPr="005A6A75">
        <w:rPr>
          <w:sz w:val="22"/>
        </w:rPr>
        <w:t xml:space="preserve">Ключ разрешает демонстрацию определенного фильма, в определенный промежуток времени на оборудовании </w:t>
      </w:r>
      <w:r w:rsidR="005A6A75" w:rsidRPr="005A6A75">
        <w:rPr>
          <w:sz w:val="22"/>
        </w:rPr>
        <w:t xml:space="preserve">Заказчика </w:t>
      </w:r>
      <w:r w:rsidRPr="005A6A75">
        <w:rPr>
          <w:sz w:val="22"/>
        </w:rPr>
        <w:t xml:space="preserve">Проекторе цифровом </w:t>
      </w:r>
      <w:r w:rsidRPr="005A6A75">
        <w:rPr>
          <w:sz w:val="22"/>
          <w:lang w:val="en-US"/>
        </w:rPr>
        <w:t>Christie</w:t>
      </w:r>
      <w:r w:rsidRPr="005A6A75">
        <w:rPr>
          <w:sz w:val="22"/>
        </w:rPr>
        <w:t xml:space="preserve"> </w:t>
      </w:r>
      <w:r w:rsidRPr="005A6A75">
        <w:rPr>
          <w:sz w:val="22"/>
          <w:lang w:val="en-US"/>
        </w:rPr>
        <w:t>CP</w:t>
      </w:r>
      <w:r w:rsidRPr="005A6A75">
        <w:rPr>
          <w:sz w:val="22"/>
        </w:rPr>
        <w:t xml:space="preserve">2208, </w:t>
      </w:r>
      <w:r w:rsidRPr="005A6A75">
        <w:rPr>
          <w:sz w:val="22"/>
          <w:lang w:val="en-US"/>
        </w:rPr>
        <w:t>Christie</w:t>
      </w:r>
      <w:r w:rsidRPr="005A6A75">
        <w:rPr>
          <w:sz w:val="22"/>
        </w:rPr>
        <w:t xml:space="preserve"> </w:t>
      </w:r>
      <w:r w:rsidRPr="005A6A75">
        <w:rPr>
          <w:sz w:val="22"/>
          <w:lang w:val="en-US"/>
        </w:rPr>
        <w:t>CP</w:t>
      </w:r>
      <w:r w:rsidRPr="005A6A75">
        <w:rPr>
          <w:sz w:val="22"/>
        </w:rPr>
        <w:t>2308 в кинозалах.</w:t>
      </w:r>
    </w:p>
    <w:p w14:paraId="10330C16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11636DC1" w14:textId="684867F3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.4. Ключи могут определять различную политику дистрибьютора при показе фильмов с возрастными ограничениями (запрещать демонстрацию кинофильма, предназначенного для взрослой аудитории в утренние часы, ограничивать число сеансов в кинотеатре и т.д.) </w:t>
      </w:r>
    </w:p>
    <w:p w14:paraId="2E763CB6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903E36B" w14:textId="7E0EF43C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.5. Ключ может быть передан как традиционным способом (курьером либо почтой на CD/DVD диске или на USB-флэшке), так и с помощью электронной почты, адрес которой устанавливается после подписания договора. Также доставка ключей может быть произведена через прямое подключение сервера к системам доставки ключей посредством обычного модема или выделенной телефонной линии. </w:t>
      </w:r>
    </w:p>
    <w:p w14:paraId="7538366A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88C89B5" w14:textId="43BCC179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.6. Максимальная защита контента во время дистрибуции, хранения и демонстрации обеспечивается:</w:t>
      </w:r>
    </w:p>
    <w:p w14:paraId="128B8859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многоуровневой системой доступа – от уровня киномеханика до уровня инсталлятора. </w:t>
      </w:r>
    </w:p>
    <w:p w14:paraId="0DFA7C87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защитой всех соединений между сервером и цифровым кинопроектором, с использованием системы шифрования связи, обеспечивающей постоянный динамический обмен сертификатами каждого компонента системы между собой. </w:t>
      </w:r>
    </w:p>
    <w:p w14:paraId="5D87F160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управлением правами на демонстрацию фильмов в системе цифрового кинопоказа по средствам специального файла - KDM (</w:t>
      </w:r>
      <w:proofErr w:type="spellStart"/>
      <w:r w:rsidRPr="00A44F5A">
        <w:rPr>
          <w:sz w:val="22"/>
        </w:rPr>
        <w:t>KeyDeliveringMessage</w:t>
      </w:r>
      <w:proofErr w:type="spellEnd"/>
      <w:r w:rsidRPr="00A44F5A">
        <w:rPr>
          <w:sz w:val="22"/>
        </w:rPr>
        <w:t xml:space="preserve">), содержащего ключи и сертификаты оборудования, разрешенного к использованию для кинопоказа. Файл KDM загружается в сервер перед началом демонстрации цифровой </w:t>
      </w:r>
      <w:proofErr w:type="spellStart"/>
      <w:r w:rsidRPr="00A44F5A">
        <w:rPr>
          <w:sz w:val="22"/>
        </w:rPr>
        <w:t>кинокопии</w:t>
      </w:r>
      <w:proofErr w:type="spellEnd"/>
      <w:r w:rsidRPr="00A44F5A">
        <w:rPr>
          <w:sz w:val="22"/>
        </w:rPr>
        <w:t xml:space="preserve">. </w:t>
      </w:r>
    </w:p>
    <w:p w14:paraId="4343E1C4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 постоянным подключением системы цифрового кинопоказа к сети Internet для получения файлов-отчетов (</w:t>
      </w:r>
      <w:proofErr w:type="spellStart"/>
      <w:r w:rsidRPr="00A44F5A">
        <w:rPr>
          <w:sz w:val="22"/>
        </w:rPr>
        <w:t>log</w:t>
      </w:r>
      <w:proofErr w:type="spellEnd"/>
      <w:r w:rsidRPr="00A44F5A">
        <w:rPr>
          <w:sz w:val="22"/>
        </w:rPr>
        <w:t xml:space="preserve">-файлов), описывающих все действия Заказчика с фильмом во время хранения и цифровой </w:t>
      </w:r>
      <w:proofErr w:type="spellStart"/>
      <w:r w:rsidRPr="00A44F5A">
        <w:rPr>
          <w:sz w:val="22"/>
        </w:rPr>
        <w:t>кинодемонстрации</w:t>
      </w:r>
      <w:proofErr w:type="spellEnd"/>
      <w:r w:rsidRPr="00A44F5A">
        <w:rPr>
          <w:sz w:val="22"/>
        </w:rPr>
        <w:t>. </w:t>
      </w:r>
    </w:p>
    <w:p w14:paraId="1E38F9A4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физической защитой от доступа к компонентам системы. Все важные блоки системы закрыты в специальные контейнеры, оснащенные датчиками доступа. </w:t>
      </w:r>
    </w:p>
    <w:p w14:paraId="0ACDCF7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AE2AB8C" w14:textId="763443FF" w:rsidR="00572C23" w:rsidRPr="00A44F5A" w:rsidRDefault="00572C23" w:rsidP="00A44F5A">
      <w:pPr>
        <w:spacing w:line="240" w:lineRule="auto"/>
        <w:ind w:firstLine="0"/>
        <w:rPr>
          <w:b/>
          <w:bCs/>
          <w:sz w:val="22"/>
        </w:rPr>
      </w:pPr>
      <w:r w:rsidRPr="00A44F5A">
        <w:rPr>
          <w:b/>
          <w:bCs/>
          <w:sz w:val="22"/>
        </w:rPr>
        <w:t xml:space="preserve">             </w:t>
      </w:r>
      <w:r w:rsidR="009912B8" w:rsidRPr="00A44F5A">
        <w:rPr>
          <w:b/>
          <w:bCs/>
          <w:sz w:val="22"/>
        </w:rPr>
        <w:t>4</w:t>
      </w:r>
      <w:r w:rsidRPr="00A44F5A">
        <w:rPr>
          <w:b/>
          <w:bCs/>
          <w:sz w:val="22"/>
        </w:rPr>
        <w:t>.    Требования к качеству</w:t>
      </w:r>
    </w:p>
    <w:p w14:paraId="3D375EBB" w14:textId="787ADE17" w:rsidR="00B5389C" w:rsidRPr="00A44F5A" w:rsidRDefault="00572C23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 </w:t>
      </w:r>
      <w:r w:rsidR="009912B8" w:rsidRPr="00A44F5A">
        <w:rPr>
          <w:sz w:val="22"/>
        </w:rPr>
        <w:t>4</w:t>
      </w:r>
      <w:r w:rsidRPr="00A44F5A">
        <w:rPr>
          <w:sz w:val="22"/>
        </w:rPr>
        <w:t>.1. Качество оказываемой услуги должно соответствовать ГОСТам, стандартам DCI и иным нормативно правовым документам, а также условиям Договора. В случае если характеристики откланяются от законных или договорных требований, даже если они не препятствует использованию результата услуги по назначению в принципе, но они не подход</w:t>
      </w:r>
      <w:r w:rsidR="00B5389C" w:rsidRPr="00A44F5A">
        <w:rPr>
          <w:sz w:val="22"/>
        </w:rPr>
        <w:t>я</w:t>
      </w:r>
      <w:r w:rsidRPr="00A44F5A">
        <w:rPr>
          <w:sz w:val="22"/>
        </w:rPr>
        <w:t xml:space="preserve">т </w:t>
      </w:r>
      <w:r w:rsidR="00B5389C" w:rsidRPr="00A44F5A">
        <w:rPr>
          <w:sz w:val="22"/>
        </w:rPr>
        <w:t xml:space="preserve">Заказчику, то данная услуга признаются некачественной. </w:t>
      </w:r>
    </w:p>
    <w:p w14:paraId="06BDB11D" w14:textId="0BEA792D" w:rsidR="00B5389C" w:rsidRPr="00A44F5A" w:rsidRDefault="00B5389C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Качество оказываемых Исполнителем услуг должно соответствовать условиям и требованиям, предъявляемым Гражданским кодексом Российской Федерации, Федеральном законе от 22.08.1996г. №126-ФЗ «О государственной поддержке кинематографии в Российской Федерации», </w:t>
      </w:r>
    </w:p>
    <w:p w14:paraId="1F85D736" w14:textId="0F74DAB5" w:rsidR="00A44F5A" w:rsidRPr="00A44F5A" w:rsidRDefault="00B5389C" w:rsidP="00A44F5A">
      <w:pPr>
        <w:spacing w:line="240" w:lineRule="auto"/>
        <w:rPr>
          <w:sz w:val="22"/>
        </w:rPr>
      </w:pPr>
      <w:r w:rsidRPr="00A44F5A">
        <w:rPr>
          <w:sz w:val="22"/>
        </w:rPr>
        <w:t xml:space="preserve">Постановление </w:t>
      </w:r>
      <w:r w:rsidR="009912B8" w:rsidRPr="00A44F5A">
        <w:rPr>
          <w:sz w:val="22"/>
        </w:rPr>
        <w:t xml:space="preserve">от 26 июля 2024 года №1011 </w:t>
      </w:r>
      <w:r w:rsidRPr="00A44F5A">
        <w:rPr>
          <w:sz w:val="22"/>
        </w:rPr>
        <w:t xml:space="preserve">Об утверждении Правил оказания услуг по показу фильмов в кинозалах и связанных с таким показом услуг и признании утратившими силу постановления Правительства Российской Федерации </w:t>
      </w:r>
      <w:r w:rsidR="00F83E44" w:rsidRPr="00F83E44">
        <w:rPr>
          <w:sz w:val="22"/>
        </w:rPr>
        <w:t xml:space="preserve"> 16 августа 2021 года № 1338</w:t>
      </w:r>
      <w:r w:rsidR="00F83E44">
        <w:rPr>
          <w:sz w:val="22"/>
        </w:rPr>
        <w:t xml:space="preserve"> </w:t>
      </w:r>
      <w:r w:rsidRPr="00A44F5A">
        <w:rPr>
          <w:sz w:val="22"/>
        </w:rPr>
        <w:t>и отдельных положений некоторых актов Правительства Российской Федерации.</w:t>
      </w:r>
    </w:p>
    <w:p w14:paraId="43FA2D9E" w14:textId="4E32BCA1" w:rsidR="00572C23" w:rsidRPr="00A44F5A" w:rsidRDefault="00572C23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</w:t>
      </w:r>
      <w:r w:rsidR="009912B8" w:rsidRPr="00A44F5A">
        <w:rPr>
          <w:sz w:val="22"/>
        </w:rPr>
        <w:t>4</w:t>
      </w:r>
      <w:r w:rsidRPr="00A44F5A">
        <w:rPr>
          <w:sz w:val="22"/>
        </w:rPr>
        <w:t xml:space="preserve">.2. Оказание услуги </w:t>
      </w:r>
      <w:r w:rsidRPr="00A44F5A">
        <w:rPr>
          <w:sz w:val="22"/>
          <w:lang w:eastAsia="ar-SA"/>
        </w:rPr>
        <w:t>по прокату фильмов</w:t>
      </w:r>
      <w:r w:rsidRPr="00A44F5A">
        <w:rPr>
          <w:sz w:val="22"/>
        </w:rPr>
        <w:t xml:space="preserve"> </w:t>
      </w:r>
      <w:r w:rsidRPr="00A44F5A">
        <w:rPr>
          <w:sz w:val="22"/>
          <w:lang w:eastAsia="ar-SA"/>
        </w:rPr>
        <w:t>предполагает своевременное предоставление Исполнителем в течение срока действия договора:</w:t>
      </w:r>
    </w:p>
    <w:p w14:paraId="6FB4DFA3" w14:textId="4E1E320D" w:rsidR="00572C23" w:rsidRPr="00A44F5A" w:rsidRDefault="00B5389C" w:rsidP="008831A4">
      <w:pPr>
        <w:spacing w:line="240" w:lineRule="auto"/>
        <w:rPr>
          <w:sz w:val="22"/>
        </w:rPr>
      </w:pPr>
      <w:r w:rsidRPr="00BF6F27">
        <w:rPr>
          <w:sz w:val="22"/>
        </w:rPr>
        <w:t>-</w:t>
      </w:r>
      <w:r w:rsidR="00572C23" w:rsidRPr="00BF6F27">
        <w:rPr>
          <w:sz w:val="22"/>
        </w:rPr>
        <w:t xml:space="preserve">еженедельно, не менее одной цифровой </w:t>
      </w:r>
      <w:proofErr w:type="spellStart"/>
      <w:r w:rsidR="00572C23" w:rsidRPr="00BF6F27">
        <w:rPr>
          <w:sz w:val="22"/>
        </w:rPr>
        <w:t>кинокопии</w:t>
      </w:r>
      <w:proofErr w:type="spellEnd"/>
      <w:r w:rsidR="00572C23" w:rsidRPr="00BF6F27">
        <w:rPr>
          <w:sz w:val="22"/>
        </w:rPr>
        <w:t xml:space="preserve"> фильма «первого экрана» </w:t>
      </w:r>
      <w:r w:rsidR="00572C23" w:rsidRPr="00BF6F27">
        <w:rPr>
          <w:sz w:val="22"/>
          <w:lang w:eastAsia="ar-SA"/>
        </w:rPr>
        <w:t>в формате 2</w:t>
      </w:r>
      <w:r w:rsidR="00572C23" w:rsidRPr="00BF6F27">
        <w:rPr>
          <w:sz w:val="22"/>
          <w:lang w:val="en-US" w:eastAsia="ar-SA"/>
        </w:rPr>
        <w:t>D</w:t>
      </w:r>
      <w:r w:rsidR="00572C23" w:rsidRPr="00BF6F27">
        <w:rPr>
          <w:sz w:val="22"/>
          <w:lang w:eastAsia="ar-SA"/>
        </w:rPr>
        <w:t xml:space="preserve"> или </w:t>
      </w:r>
      <w:r w:rsidR="00572C23" w:rsidRPr="00BF6F27">
        <w:rPr>
          <w:sz w:val="22"/>
        </w:rPr>
        <w:t xml:space="preserve">Digital 3D </w:t>
      </w:r>
      <w:r w:rsidR="00572C23" w:rsidRPr="005A6A75">
        <w:rPr>
          <w:sz w:val="22"/>
        </w:rPr>
        <w:t xml:space="preserve">совместимых с оборудованием </w:t>
      </w:r>
      <w:r w:rsidRPr="005A6A75">
        <w:rPr>
          <w:sz w:val="22"/>
        </w:rPr>
        <w:t xml:space="preserve">Заказчика, а именно </w:t>
      </w:r>
      <w:r w:rsidR="00572C23" w:rsidRPr="00A44F5A">
        <w:rPr>
          <w:sz w:val="22"/>
        </w:rPr>
        <w:t>Проектор</w:t>
      </w:r>
      <w:r w:rsidRPr="00A44F5A">
        <w:rPr>
          <w:sz w:val="22"/>
        </w:rPr>
        <w:t>ом</w:t>
      </w:r>
      <w:r w:rsidR="00572C23" w:rsidRPr="00A44F5A">
        <w:rPr>
          <w:sz w:val="22"/>
        </w:rPr>
        <w:t xml:space="preserve"> цифровым </w:t>
      </w:r>
      <w:r w:rsidR="00572C23" w:rsidRPr="00A44F5A">
        <w:rPr>
          <w:sz w:val="22"/>
          <w:lang w:val="en-US"/>
        </w:rPr>
        <w:t>Christie</w:t>
      </w:r>
      <w:r w:rsidR="00572C23" w:rsidRPr="00A44F5A">
        <w:rPr>
          <w:sz w:val="22"/>
        </w:rPr>
        <w:t xml:space="preserve"> </w:t>
      </w:r>
      <w:r w:rsidR="00572C23" w:rsidRPr="00A44F5A">
        <w:rPr>
          <w:sz w:val="22"/>
          <w:lang w:val="en-US"/>
        </w:rPr>
        <w:t>CP</w:t>
      </w:r>
      <w:r w:rsidR="00572C23" w:rsidRPr="00A44F5A">
        <w:rPr>
          <w:sz w:val="22"/>
        </w:rPr>
        <w:t xml:space="preserve">2208, </w:t>
      </w:r>
      <w:r w:rsidR="00572C23" w:rsidRPr="00A44F5A">
        <w:rPr>
          <w:sz w:val="22"/>
          <w:lang w:val="en-US"/>
        </w:rPr>
        <w:t>Christie</w:t>
      </w:r>
      <w:r w:rsidR="00572C23" w:rsidRPr="00A44F5A">
        <w:rPr>
          <w:sz w:val="22"/>
        </w:rPr>
        <w:t xml:space="preserve"> </w:t>
      </w:r>
      <w:r w:rsidR="00572C23" w:rsidRPr="00A44F5A">
        <w:rPr>
          <w:sz w:val="22"/>
          <w:lang w:val="en-US"/>
        </w:rPr>
        <w:t>CP</w:t>
      </w:r>
      <w:r w:rsidR="00572C23" w:rsidRPr="00A44F5A">
        <w:rPr>
          <w:sz w:val="22"/>
        </w:rPr>
        <w:t>2308 и в технически пригодном для эксплуатации состоянии;</w:t>
      </w:r>
    </w:p>
    <w:p w14:paraId="08F456DF" w14:textId="1DF6635A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>рекламно-информационных материалов к каждому фильму, предоставленному для проката;</w:t>
      </w:r>
    </w:p>
    <w:p w14:paraId="20B556CC" w14:textId="104E3FD3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 xml:space="preserve">права проката и публичного показа (публичного исполнения) на каждый предоставленный фильм; </w:t>
      </w:r>
    </w:p>
    <w:p w14:paraId="67CF82E9" w14:textId="24F34A1C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 xml:space="preserve">копий прокатных удостоверений </w:t>
      </w:r>
      <w:r w:rsidR="00572C23" w:rsidRPr="00A44F5A">
        <w:rPr>
          <w:sz w:val="22"/>
        </w:rPr>
        <w:t>на каждый предоставленный фильм Исполнителем</w:t>
      </w:r>
      <w:r w:rsidR="00572C23" w:rsidRPr="00A44F5A">
        <w:rPr>
          <w:sz w:val="22"/>
          <w:lang w:eastAsia="ar-SA"/>
        </w:rPr>
        <w:t>;</w:t>
      </w:r>
    </w:p>
    <w:p w14:paraId="1EDE0455" w14:textId="246EE073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>копий удостоверения национального фильма (на фильмы отечественного производства);</w:t>
      </w:r>
    </w:p>
    <w:p w14:paraId="4658E2A2" w14:textId="4CA5722B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>паспорт цифровой копии, в случае предоставления цифровой копии на жестком диске</w:t>
      </w:r>
      <w:r w:rsidR="00572C23" w:rsidRPr="00A44F5A">
        <w:rPr>
          <w:sz w:val="22"/>
          <w:lang w:eastAsia="ar-SA"/>
        </w:rPr>
        <w:t>.</w:t>
      </w:r>
    </w:p>
    <w:p w14:paraId="5AFB2BB4" w14:textId="03617E01" w:rsidR="00572C23" w:rsidRPr="00A44F5A" w:rsidRDefault="00B5389C" w:rsidP="008831A4">
      <w:pPr>
        <w:spacing w:line="240" w:lineRule="auto"/>
        <w:rPr>
          <w:sz w:val="22"/>
          <w:lang w:eastAsia="ar-SA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>коммерчески эффективных ежемесячных репертуарных планов и еженедельных расписаний.</w:t>
      </w:r>
    </w:p>
    <w:p w14:paraId="4E2B92E0" w14:textId="78AE8326" w:rsidR="00B5389C" w:rsidRPr="00A44F5A" w:rsidRDefault="00B5389C" w:rsidP="008831A4">
      <w:pPr>
        <w:spacing w:line="240" w:lineRule="auto"/>
        <w:rPr>
          <w:sz w:val="22"/>
          <w:lang w:eastAsia="ar-SA"/>
        </w:rPr>
      </w:pPr>
    </w:p>
    <w:p w14:paraId="59EA3899" w14:textId="2689C0B0" w:rsidR="00B5389C" w:rsidRPr="00A44F5A" w:rsidRDefault="009912B8" w:rsidP="008831A4">
      <w:pPr>
        <w:spacing w:line="240" w:lineRule="auto"/>
        <w:rPr>
          <w:b/>
          <w:bCs/>
          <w:sz w:val="22"/>
        </w:rPr>
      </w:pPr>
      <w:r w:rsidRPr="00A44F5A">
        <w:rPr>
          <w:b/>
          <w:bCs/>
          <w:sz w:val="22"/>
        </w:rPr>
        <w:t>5.</w:t>
      </w:r>
      <w:r w:rsidR="00B5389C" w:rsidRPr="00A44F5A">
        <w:rPr>
          <w:b/>
          <w:bCs/>
          <w:sz w:val="22"/>
        </w:rPr>
        <w:t>Задачи оказываемых услуг</w:t>
      </w:r>
      <w:r w:rsidRPr="00A44F5A">
        <w:rPr>
          <w:b/>
          <w:bCs/>
          <w:sz w:val="22"/>
        </w:rPr>
        <w:t>:</w:t>
      </w:r>
    </w:p>
    <w:p w14:paraId="4F212E49" w14:textId="75009F23" w:rsidR="00B5389C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Целью оказания услуг в рамках настоящего технического задания </w:t>
      </w:r>
      <w:r w:rsidR="001C07BB" w:rsidRPr="00A44F5A">
        <w:rPr>
          <w:sz w:val="22"/>
        </w:rPr>
        <w:t>является обеспечение</w:t>
      </w:r>
      <w:r w:rsidRPr="00A44F5A">
        <w:rPr>
          <w:sz w:val="22"/>
        </w:rPr>
        <w:t xml:space="preserve"> заказчика правом публичного показа комплекта кинофильмов в</w:t>
      </w:r>
    </w:p>
    <w:p w14:paraId="78F7D44E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1.Районный Дворец культуры (РДК)</w:t>
      </w:r>
    </w:p>
    <w:p w14:paraId="5698AA1F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652380, Кемеровская область - Кузбасс,  </w:t>
      </w:r>
    </w:p>
    <w:p w14:paraId="39C355C8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пгт. Промышленная, </w:t>
      </w:r>
    </w:p>
    <w:p w14:paraId="15BEB06D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ул. Коммунистическая, 27а-1</w:t>
      </w:r>
    </w:p>
    <w:p w14:paraId="708E4912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2.Заринский городской Дом культуры (Заринский ГДК)</w:t>
      </w:r>
    </w:p>
    <w:p w14:paraId="1D961CC5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652383, Кемеровская область- Кузбасс,  </w:t>
      </w:r>
    </w:p>
    <w:p w14:paraId="22DA7454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., п. Плотниково, ул. Школьнаяд.18</w:t>
      </w:r>
    </w:p>
    <w:p w14:paraId="6A386334" w14:textId="77777777" w:rsidR="00B5389C" w:rsidRPr="00A44F5A" w:rsidRDefault="00B5389C" w:rsidP="00B5389C">
      <w:pPr>
        <w:pStyle w:val="a7"/>
        <w:shd w:val="clear" w:color="auto" w:fill="FFFFFF"/>
        <w:spacing w:line="240" w:lineRule="auto"/>
        <w:ind w:left="360"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3.Падунский сельский Дом культуры (</w:t>
      </w:r>
      <w:proofErr w:type="spellStart"/>
      <w:r w:rsidRPr="00A44F5A">
        <w:rPr>
          <w:rFonts w:eastAsia="Times New Roman"/>
          <w:color w:val="000000"/>
          <w:sz w:val="22"/>
          <w:lang w:eastAsia="ru-RU"/>
        </w:rPr>
        <w:t>Падунский</w:t>
      </w:r>
      <w:proofErr w:type="spellEnd"/>
      <w:r w:rsidRPr="00A44F5A">
        <w:rPr>
          <w:rFonts w:eastAsia="Times New Roman"/>
          <w:color w:val="000000"/>
          <w:sz w:val="22"/>
          <w:lang w:eastAsia="ru-RU"/>
        </w:rPr>
        <w:t xml:space="preserve"> СДК)</w:t>
      </w:r>
    </w:p>
    <w:p w14:paraId="1042B62F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652370, Кемеровская область-Кузбасс   </w:t>
      </w:r>
    </w:p>
    <w:p w14:paraId="6A53D8F3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п/ст.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Падунская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, ул.  </w:t>
      </w:r>
    </w:p>
    <w:p w14:paraId="2DB6E51B" w14:textId="74F9D907" w:rsidR="00B5389C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Кооперативная д.35б </w:t>
      </w:r>
    </w:p>
    <w:p w14:paraId="3007DAEE" w14:textId="386699D4" w:rsidR="00A44F5A" w:rsidRDefault="00A44F5A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54713C25" w14:textId="52A6A23C" w:rsidR="00A44F5A" w:rsidRPr="00A44F5A" w:rsidRDefault="00A44F5A" w:rsidP="00A44F5A">
      <w:pPr>
        <w:rPr>
          <w:b/>
          <w:bCs/>
        </w:rPr>
      </w:pPr>
      <w:r>
        <w:rPr>
          <w:b/>
          <w:bCs/>
        </w:rPr>
        <w:t>6.</w:t>
      </w:r>
      <w:r w:rsidR="00D70372">
        <w:rPr>
          <w:b/>
          <w:bCs/>
        </w:rPr>
        <w:t>Объем о</w:t>
      </w:r>
      <w:r w:rsidRPr="00A44F5A">
        <w:rPr>
          <w:b/>
          <w:bCs/>
        </w:rPr>
        <w:t>казываемы</w:t>
      </w:r>
      <w:r w:rsidR="00D70372">
        <w:rPr>
          <w:b/>
          <w:bCs/>
        </w:rPr>
        <w:t>х</w:t>
      </w:r>
      <w:r w:rsidRPr="00A44F5A">
        <w:rPr>
          <w:b/>
          <w:bCs/>
        </w:rPr>
        <w:t xml:space="preserve"> услуг</w:t>
      </w:r>
      <w:r>
        <w:rPr>
          <w:b/>
          <w:bCs/>
        </w:rPr>
        <w:t>:</w:t>
      </w:r>
    </w:p>
    <w:tbl>
      <w:tblPr>
        <w:tblW w:w="10635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1559"/>
        <w:gridCol w:w="7940"/>
      </w:tblGrid>
      <w:tr w:rsidR="001E2B0C" w:rsidRPr="001E2B0C" w14:paraId="4FCA369F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59A3" w14:textId="77777777" w:rsidR="001E2B0C" w:rsidRPr="001E2B0C" w:rsidRDefault="001E2B0C" w:rsidP="001E2B0C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A93D" w14:textId="77777777" w:rsidR="001E2B0C" w:rsidRPr="001E2B0C" w:rsidRDefault="001E2B0C" w:rsidP="003C7432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Виды совершаемых Исполнителем действий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800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1E2B0C" w:rsidRPr="001E2B0C" w14:paraId="38653DF6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5B9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691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и доставка для кинопроката цифровых копий фильмов «первого экрана» в технически пригодном для эксплуатации состоянии.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B58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Копия цифрового кинофильма должна содержать пакет DCP, состоящий из не менее пяти файлов: файла описания контрольных сумм, файла описания содержимого DCP, MXF-контейнера с изображением, MXF-контейнера с фонограммой и файла списка воспроизведения всех компонентов фильма.</w:t>
            </w:r>
          </w:p>
          <w:p w14:paraId="51C1C0C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Изображение, звук и все другие данные копии цифрового фильма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предоставляются  в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формате DCP (Digital Cinema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Package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), разработанном DCI.</w:t>
            </w:r>
          </w:p>
          <w:p w14:paraId="110E2F0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Основными стандартами разрешения фильма являются 2К и 4К</w:t>
            </w:r>
          </w:p>
          <w:p w14:paraId="682EB5A5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Цифровые копии фильмов предоставляются Исполнителем ко дню старта фильмов в прокате Российской Федерации.</w:t>
            </w:r>
          </w:p>
          <w:p w14:paraId="62FB6B2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Еженедельно, ко дню старта фильмов в прокате 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Российской Федерации предоставляется для кинопроката в соответствии с репертуарным планом не менее одной цифровой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кинокопии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фильма в формате 2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val="en-US" w:eastAsia="ru-RU"/>
              </w:rPr>
              <w:t>D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или Digital 3D</w:t>
            </w:r>
          </w:p>
          <w:p w14:paraId="624BC7A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Исполнителем может быть предусмотрен один из способов доставки цифровых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кинокопий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фильмов </w:t>
            </w:r>
          </w:p>
          <w:p w14:paraId="10377337" w14:textId="77777777" w:rsidR="001E2B0C" w:rsidRPr="001E2B0C" w:rsidRDefault="001E2B0C" w:rsidP="001E2B0C">
            <w:pPr>
              <w:numPr>
                <w:ilvl w:val="0"/>
                <w:numId w:val="35"/>
              </w:num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физическая доставка на жестком диске (HDD) курьером либо экспресс – почтой,</w:t>
            </w:r>
          </w:p>
          <w:p w14:paraId="3A4BD022" w14:textId="77777777" w:rsidR="001E2B0C" w:rsidRPr="001E2B0C" w:rsidRDefault="001E2B0C" w:rsidP="001E2B0C">
            <w:pPr>
              <w:numPr>
                <w:ilvl w:val="0"/>
                <w:numId w:val="35"/>
              </w:num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доставка через спутниковые каналы связи.</w:t>
            </w:r>
          </w:p>
          <w:p w14:paraId="097C895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09AC773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</w:tc>
      </w:tr>
      <w:tr w:rsidR="001E2B0C" w:rsidRPr="001E2B0C" w14:paraId="564B2492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D1D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3BC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Разработка и предоставление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для  согласования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 Заказчиком еженедельных коммерческих эффективных расписаний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4C7A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разрабатывает коммерчески эффективный ежемесячный репертуарный план на следующий месяц, с учетом ежедневной работы кинозала. Время работы кинозала с 10.00 до 22.00. Возможны дополнительные сеансы по просьбе заказчика.</w:t>
            </w:r>
          </w:p>
          <w:p w14:paraId="1EEBDDB5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в соответствии с ежемесячным репертуарным планом разрабатывает коммерчески эффективное еженедельное расписание на следующую неделю показа начиная с четверга, которое для согласования он направляет на электронную почту Заказчика. Заказчик согласовывает или вносит свои изменения и окончательно согласовывает с Исполнителем.</w:t>
            </w:r>
          </w:p>
          <w:p w14:paraId="59A5261E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обязан снять не менее 6-и не более 8-ми сеансов фильмов ежемесячно для проведения мероприятий по основному виду деятельности Заказчика.</w:t>
            </w:r>
          </w:p>
          <w:p w14:paraId="2FB44409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Исполнитель обязан приостановить прокат фильмов, если Заказчик получил уведомление, распоряжение от Правительства Кемеровской области - Кузбасса, уведомления Роспотребнадзора об ухудшении эпидемиологической обстановки в округе, а также приостановка проката фильмов осуществляется в случае чрезвычайного происшествия.</w:t>
            </w:r>
          </w:p>
          <w:p w14:paraId="31A2DFC4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Заказчик обязан на основании уведомления, распоряжения от Правительства Кемеровской области - Кузбасса, Роспотребнадзора ограничить максимальное количество зрителей в кинозале от общей вместимости, в связи с мерами по сдерживанию распространения инфекции. Исполнитель должен это учитывать при составлении текущего расписания.</w:t>
            </w:r>
          </w:p>
          <w:p w14:paraId="506F3B84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    В расписании Исполнитель планирует не </w:t>
            </w:r>
            <w:proofErr w:type="gramStart"/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менее  4</w:t>
            </w:r>
            <w:proofErr w:type="gramEnd"/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не более 7 сеансов, с учетом времени работы кинозала, два из которых предназначены для детей в возрасте не старше 12 лет, при наличии фильмов в графиках всероссийских премьер.</w:t>
            </w:r>
          </w:p>
        </w:tc>
      </w:tr>
      <w:tr w:rsidR="001E2B0C" w:rsidRPr="001E2B0C" w14:paraId="50B1AA15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EB4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CE65" w14:textId="77777777" w:rsidR="001E2B0C" w:rsidRPr="001E2B0C" w:rsidRDefault="001E2B0C" w:rsidP="003C7432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Предоставление рекламно-информационных материалов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DD1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 рекламно-информационным материалам предоставляемым Исполнителем относится вся рекламная продукция, сопровождающая выход фильма: стенды, ролики, плакаты, сити-постеры, сити-винил, флаеры, наклейки и баннеры на фасаде кинотеатра (наружная реклама), баннеры.</w:t>
            </w:r>
          </w:p>
          <w:p w14:paraId="241CCAD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Рекламно-информационные материалы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предоставленные Исполнителем или правообладателями, дистрибьюторами Заказчик размещает по адресам: </w:t>
            </w:r>
          </w:p>
          <w:p w14:paraId="7F9E944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01ACA4B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Районный Дворец культуры (РДК)</w:t>
            </w:r>
          </w:p>
          <w:p w14:paraId="5737F0C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652380, Кемеровская область - Кузбасс,  </w:t>
            </w:r>
          </w:p>
          <w:p w14:paraId="181DA6A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., пгт. Промышленная, </w:t>
            </w:r>
          </w:p>
          <w:p w14:paraId="448FAF75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ул. Коммунистическая, 27а-1</w:t>
            </w:r>
          </w:p>
          <w:p w14:paraId="574B0454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73F1E8C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Заринский городской Дом культуры (Заринский ГДК)</w:t>
            </w:r>
          </w:p>
          <w:p w14:paraId="227BE11A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652383, Кемеровская область- Кузбасс,  </w:t>
            </w:r>
          </w:p>
          <w:p w14:paraId="05776EF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., п. Плотниково, ул. Школьнаяд.18</w:t>
            </w:r>
          </w:p>
          <w:p w14:paraId="51E8253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51E866A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 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сельский Дом культуры (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СДК)</w:t>
            </w:r>
          </w:p>
          <w:p w14:paraId="5BB6ECE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652370, Кемеровская область-Кузбасс   </w:t>
            </w:r>
          </w:p>
          <w:p w14:paraId="13AC659E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., п/ст.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Падунская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, ул.  </w:t>
            </w:r>
          </w:p>
          <w:p w14:paraId="57C31B3D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Кооперативнаяд.35б </w:t>
            </w:r>
          </w:p>
          <w:p w14:paraId="72F8DFE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Заказчик размещает предоставленные промо и/или маркетинговые материалы и показывать анонсирующие произведение ролики сразу после получения указанных материалов.</w:t>
            </w:r>
          </w:p>
        </w:tc>
      </w:tr>
      <w:tr w:rsidR="001E2B0C" w:rsidRPr="001E2B0C" w14:paraId="25803AD6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6BE7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EF7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необходимой документации на все действия, осуществляемые по настоящему договору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F807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Исполнитель оформляет следующие документы: УПД (универсально-передаточный акт), дополнительное соглашение к договору, Отчет о валовом сборе об оказании услуг.</w:t>
            </w:r>
          </w:p>
        </w:tc>
      </w:tr>
      <w:tr w:rsidR="001E2B0C" w:rsidRPr="001E2B0C" w14:paraId="7CCF0F52" w14:textId="77777777" w:rsidTr="00C66CCF">
        <w:trPr>
          <w:trHeight w:val="199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E2E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BCD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копии договоров с Правообладателями и Дистрибьюторами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66C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Копии договоров с Правообладателями и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Дистрибьюторами  предоставляются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Исполнителем в целях подтверждения полномочия Исполнителя: право передавать права на использование кинофильмов третьими лицами </w:t>
            </w:r>
          </w:p>
        </w:tc>
      </w:tr>
      <w:tr w:rsidR="001E2B0C" w:rsidRPr="001E2B0C" w14:paraId="7006B761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C8F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A1954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копии прокатного удостоверения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84AD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На каждый цифровой кинофильм Исполнитель предоставляет копию прокатного удостоверения, позволяющего использовать фильм. </w:t>
            </w:r>
          </w:p>
          <w:p w14:paraId="15E0E6E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Прокатное удостоверение, оформляется в порядке и в соответствии с требованиями  Постановлениями Правительства РФ от 27 февраля 2016 года, № 143 «О регистрации кино- и видеофильмов и регулировании их публичной демонстрации» (в редакции Постановления Правительства от 26.01.2007 № 50) и от 30 июля 1994 № 895 «О первоочередных мерах по реализации протекционистской политики Российской Федерации в области отечественной кинематографии», утвердившим Порядок ввоза на территорию РФ кино, видеофильмов, созданных в странах, не входящих в СНГ.</w:t>
            </w:r>
          </w:p>
        </w:tc>
      </w:tr>
      <w:tr w:rsidR="001E2B0C" w:rsidRPr="001E2B0C" w14:paraId="1D711443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FC6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A28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Паспорта цифровой копии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344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Паспорт цифровой копии предоставляется в случае предоставления цифровой копии на жестком диске.</w:t>
            </w:r>
          </w:p>
        </w:tc>
      </w:tr>
      <w:tr w:rsidR="001E2B0C" w:rsidRPr="001E2B0C" w14:paraId="4F71D1A4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213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EA6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копий удостоверения национального фильма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972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Копия удостоверения национального фильма предоставляется в день завершения проката соответствующего фильма, в случае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если  на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кинопродукцию получено удостоверение национального фильма, в отношении которого не было впоследствии принято решение об аннулировании </w:t>
            </w:r>
          </w:p>
        </w:tc>
      </w:tr>
    </w:tbl>
    <w:p w14:paraId="53282ACA" w14:textId="77777777" w:rsidR="00A44F5A" w:rsidRPr="00A44F5A" w:rsidRDefault="00A44F5A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29A2C463" w14:textId="77777777" w:rsidR="00B5389C" w:rsidRPr="00A44F5A" w:rsidRDefault="00B5389C" w:rsidP="008831A4">
      <w:pPr>
        <w:spacing w:line="240" w:lineRule="auto"/>
        <w:rPr>
          <w:sz w:val="22"/>
        </w:rPr>
      </w:pPr>
    </w:p>
    <w:p w14:paraId="4E72A762" w14:textId="77777777" w:rsidR="00B5389C" w:rsidRPr="00A44F5A" w:rsidRDefault="00B5389C" w:rsidP="008831A4">
      <w:pPr>
        <w:spacing w:line="240" w:lineRule="auto"/>
        <w:rPr>
          <w:sz w:val="22"/>
        </w:rPr>
      </w:pPr>
    </w:p>
    <w:p w14:paraId="70C883D6" w14:textId="77777777" w:rsidR="00572C23" w:rsidRPr="00A44F5A" w:rsidRDefault="00572C23" w:rsidP="008831A4">
      <w:pPr>
        <w:spacing w:line="240" w:lineRule="auto"/>
        <w:rPr>
          <w:sz w:val="22"/>
        </w:rPr>
      </w:pPr>
      <w:bookmarkStart w:id="2" w:name="_Ref428530194"/>
      <w:r w:rsidRPr="00A44F5A">
        <w:rPr>
          <w:sz w:val="22"/>
        </w:rPr>
        <w:t xml:space="preserve">     </w:t>
      </w:r>
    </w:p>
    <w:bookmarkEnd w:id="2"/>
    <w:p w14:paraId="01BC6E0F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34F1AF6B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D392F0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250D54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B60A2AA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CAA3A75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5585424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B81F61D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F18F67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8011F4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42F85C1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22EB369D" w14:textId="77777777" w:rsidR="00C80014" w:rsidRPr="00A44F5A" w:rsidRDefault="00C80014" w:rsidP="008831A4">
      <w:pPr>
        <w:spacing w:line="240" w:lineRule="auto"/>
        <w:ind w:firstLine="0"/>
        <w:rPr>
          <w:sz w:val="22"/>
        </w:rPr>
      </w:pPr>
    </w:p>
    <w:p w14:paraId="36340B73" w14:textId="77777777" w:rsidR="00C80014" w:rsidRPr="00A44F5A" w:rsidRDefault="00C80014" w:rsidP="008831A4">
      <w:pPr>
        <w:spacing w:line="240" w:lineRule="auto"/>
        <w:jc w:val="center"/>
        <w:rPr>
          <w:sz w:val="22"/>
        </w:rPr>
      </w:pPr>
    </w:p>
    <w:p w14:paraId="450A5321" w14:textId="67732C8D" w:rsidR="00C80014" w:rsidRPr="00A44F5A" w:rsidRDefault="00C80014" w:rsidP="008831A4">
      <w:pPr>
        <w:spacing w:line="240" w:lineRule="auto"/>
        <w:jc w:val="right"/>
        <w:rPr>
          <w:sz w:val="22"/>
        </w:rPr>
      </w:pPr>
    </w:p>
    <w:p w14:paraId="6C471BDD" w14:textId="77777777" w:rsidR="006133E3" w:rsidRPr="00A44F5A" w:rsidRDefault="006133E3" w:rsidP="008831A4">
      <w:pPr>
        <w:keepNext/>
        <w:keepLines/>
        <w:shd w:val="clear" w:color="auto" w:fill="FFFFFF"/>
        <w:autoSpaceDN w:val="0"/>
        <w:spacing w:line="240" w:lineRule="auto"/>
        <w:ind w:right="140" w:firstLine="0"/>
        <w:rPr>
          <w:color w:val="000000"/>
          <w:sz w:val="22"/>
          <w:highlight w:val="yellow"/>
        </w:rPr>
      </w:pPr>
    </w:p>
    <w:p w14:paraId="15BA31D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2316F37A" w14:textId="77777777" w:rsidR="00572C23" w:rsidRPr="00A44F5A" w:rsidRDefault="00572C23" w:rsidP="008831A4">
      <w:pPr>
        <w:pStyle w:val="Standard"/>
        <w:rPr>
          <w:rFonts w:cs="Times New Roman"/>
          <w:sz w:val="22"/>
          <w:szCs w:val="22"/>
        </w:rPr>
      </w:pPr>
    </w:p>
    <w:p w14:paraId="428763A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8EEB9A0" w14:textId="77777777" w:rsidR="00572C23" w:rsidRPr="00A44F5A" w:rsidRDefault="00572C23" w:rsidP="008831A4">
      <w:pPr>
        <w:spacing w:line="240" w:lineRule="auto"/>
        <w:ind w:firstLine="0"/>
        <w:rPr>
          <w:sz w:val="22"/>
        </w:rPr>
      </w:pPr>
    </w:p>
    <w:sectPr w:rsidR="00572C23" w:rsidRPr="00A44F5A" w:rsidSect="00DB4496">
      <w:headerReference w:type="default" r:id="rId8"/>
      <w:footerReference w:type="default" r:id="rId9"/>
      <w:pgSz w:w="11906" w:h="16838" w:code="9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3AF6" w14:textId="77777777" w:rsidR="00221749" w:rsidRDefault="00221749">
      <w:pPr>
        <w:spacing w:line="240" w:lineRule="auto"/>
      </w:pPr>
      <w:r>
        <w:separator/>
      </w:r>
    </w:p>
  </w:endnote>
  <w:endnote w:type="continuationSeparator" w:id="0">
    <w:p w14:paraId="4970A7DA" w14:textId="77777777" w:rsidR="00221749" w:rsidRDefault="00221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495D" w14:textId="77777777" w:rsidR="005C1187" w:rsidRDefault="005C1187">
    <w:pPr>
      <w:pStyle w:val="a3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1533" w14:textId="77777777" w:rsidR="00221749" w:rsidRDefault="00221749">
      <w:pPr>
        <w:spacing w:line="240" w:lineRule="auto"/>
      </w:pPr>
      <w:r>
        <w:separator/>
      </w:r>
    </w:p>
  </w:footnote>
  <w:footnote w:type="continuationSeparator" w:id="0">
    <w:p w14:paraId="634F4187" w14:textId="77777777" w:rsidR="00221749" w:rsidRDefault="002217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0CF4" w14:textId="77777777" w:rsidR="005C1187" w:rsidRDefault="005C1187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BCD"/>
    <w:multiLevelType w:val="multilevel"/>
    <w:tmpl w:val="9FA27688"/>
    <w:lvl w:ilvl="0">
      <w:start w:val="1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B6419D"/>
    <w:multiLevelType w:val="multilevel"/>
    <w:tmpl w:val="33C67EC6"/>
    <w:lvl w:ilvl="0">
      <w:start w:val="9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44" w:hanging="360"/>
      </w:pPr>
    </w:lvl>
    <w:lvl w:ilvl="4">
      <w:start w:val="1"/>
      <w:numFmt w:val="decimal"/>
      <w:lvlText w:val="%5."/>
      <w:lvlJc w:val="left"/>
      <w:pPr>
        <w:ind w:left="4004" w:hanging="360"/>
      </w:pPr>
    </w:lvl>
    <w:lvl w:ilvl="5">
      <w:start w:val="1"/>
      <w:numFmt w:val="decimal"/>
      <w:lvlText w:val="%6."/>
      <w:lvlJc w:val="left"/>
      <w:pPr>
        <w:ind w:left="4364" w:hanging="360"/>
      </w:pPr>
    </w:lvl>
    <w:lvl w:ilvl="6">
      <w:start w:val="1"/>
      <w:numFmt w:val="decimal"/>
      <w:lvlText w:val="%7."/>
      <w:lvlJc w:val="left"/>
      <w:pPr>
        <w:ind w:left="4724" w:hanging="360"/>
      </w:pPr>
    </w:lvl>
    <w:lvl w:ilvl="7">
      <w:start w:val="1"/>
      <w:numFmt w:val="decimal"/>
      <w:lvlText w:val="%8."/>
      <w:lvlJc w:val="left"/>
      <w:pPr>
        <w:ind w:left="5084" w:hanging="360"/>
      </w:pPr>
    </w:lvl>
    <w:lvl w:ilvl="8">
      <w:start w:val="1"/>
      <w:numFmt w:val="decimal"/>
      <w:lvlText w:val="%9."/>
      <w:lvlJc w:val="left"/>
      <w:pPr>
        <w:ind w:left="5444" w:hanging="360"/>
      </w:pPr>
    </w:lvl>
  </w:abstractNum>
  <w:abstractNum w:abstractNumId="2" w15:restartNumberingAfterBreak="0">
    <w:nsid w:val="0F8C3063"/>
    <w:multiLevelType w:val="multilevel"/>
    <w:tmpl w:val="EFCC2544"/>
    <w:lvl w:ilvl="0">
      <w:start w:val="1"/>
      <w:numFmt w:val="decimal"/>
      <w:lvlText w:val="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BF4CC2"/>
    <w:multiLevelType w:val="multilevel"/>
    <w:tmpl w:val="9B58E8C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8"/>
      <w:numFmt w:val="decimal"/>
      <w:lvlText w:val="%1.%2."/>
      <w:lvlJc w:val="left"/>
      <w:pPr>
        <w:ind w:left="660" w:hanging="6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BA42700"/>
    <w:multiLevelType w:val="multilevel"/>
    <w:tmpl w:val="DDEAD3B0"/>
    <w:lvl w:ilvl="0">
      <w:start w:val="1"/>
      <w:numFmt w:val="decimal"/>
      <w:lvlText w:val="3.2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10440EC"/>
    <w:multiLevelType w:val="multilevel"/>
    <w:tmpl w:val="EDC2C59A"/>
    <w:lvl w:ilvl="0">
      <w:start w:val="5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17B337B"/>
    <w:multiLevelType w:val="hybridMultilevel"/>
    <w:tmpl w:val="9104DEE8"/>
    <w:lvl w:ilvl="0" w:tplc="6652EF14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E0288"/>
    <w:multiLevelType w:val="multilevel"/>
    <w:tmpl w:val="7360A5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8" w15:restartNumberingAfterBreak="0">
    <w:nsid w:val="292A6B90"/>
    <w:multiLevelType w:val="multilevel"/>
    <w:tmpl w:val="ADC4A8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4A28FD"/>
    <w:multiLevelType w:val="multilevel"/>
    <w:tmpl w:val="221AB9F8"/>
    <w:lvl w:ilvl="0">
      <w:start w:val="4"/>
      <w:numFmt w:val="decimal"/>
      <w:lvlText w:val="3.%1."/>
      <w:lvlJc w:val="left"/>
      <w:rPr>
        <w:b/>
        <w:bCs/>
        <w:i w:val="0"/>
        <w:iCs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4766" w:hanging="360"/>
      </w:pPr>
    </w:lvl>
    <w:lvl w:ilvl="2">
      <w:start w:val="1"/>
      <w:numFmt w:val="decimal"/>
      <w:lvlText w:val="%3."/>
      <w:lvlJc w:val="left"/>
      <w:pPr>
        <w:ind w:left="5126" w:hanging="360"/>
      </w:pPr>
    </w:lvl>
    <w:lvl w:ilvl="3">
      <w:start w:val="1"/>
      <w:numFmt w:val="decimal"/>
      <w:lvlText w:val="%4."/>
      <w:lvlJc w:val="left"/>
      <w:pPr>
        <w:ind w:left="5486" w:hanging="360"/>
      </w:pPr>
    </w:lvl>
    <w:lvl w:ilvl="4">
      <w:start w:val="1"/>
      <w:numFmt w:val="decimal"/>
      <w:lvlText w:val="%5."/>
      <w:lvlJc w:val="left"/>
      <w:pPr>
        <w:ind w:left="5846" w:hanging="360"/>
      </w:pPr>
    </w:lvl>
    <w:lvl w:ilvl="5">
      <w:start w:val="1"/>
      <w:numFmt w:val="decimal"/>
      <w:lvlText w:val="%6."/>
      <w:lvlJc w:val="left"/>
      <w:pPr>
        <w:ind w:left="6206" w:hanging="360"/>
      </w:pPr>
    </w:lvl>
    <w:lvl w:ilvl="6">
      <w:start w:val="1"/>
      <w:numFmt w:val="decimal"/>
      <w:lvlText w:val="%7."/>
      <w:lvlJc w:val="left"/>
      <w:pPr>
        <w:ind w:left="6566" w:hanging="360"/>
      </w:pPr>
    </w:lvl>
    <w:lvl w:ilvl="7">
      <w:start w:val="1"/>
      <w:numFmt w:val="decimal"/>
      <w:lvlText w:val="%8."/>
      <w:lvlJc w:val="left"/>
      <w:pPr>
        <w:ind w:left="6926" w:hanging="360"/>
      </w:pPr>
    </w:lvl>
    <w:lvl w:ilvl="8">
      <w:start w:val="1"/>
      <w:numFmt w:val="decimal"/>
      <w:lvlText w:val="%9."/>
      <w:lvlJc w:val="left"/>
      <w:pPr>
        <w:ind w:left="7286" w:hanging="360"/>
      </w:pPr>
    </w:lvl>
  </w:abstractNum>
  <w:abstractNum w:abstractNumId="10" w15:restartNumberingAfterBreak="0">
    <w:nsid w:val="2EA23376"/>
    <w:multiLevelType w:val="multilevel"/>
    <w:tmpl w:val="FBAEE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116AFD"/>
    <w:multiLevelType w:val="multilevel"/>
    <w:tmpl w:val="6D40C87C"/>
    <w:lvl w:ilvl="0">
      <w:start w:val="1"/>
      <w:numFmt w:val="decimal"/>
      <w:lvlText w:val="3.1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2215" w:hanging="360"/>
      </w:pPr>
    </w:lvl>
    <w:lvl w:ilvl="2">
      <w:start w:val="1"/>
      <w:numFmt w:val="decimal"/>
      <w:lvlText w:val="%3."/>
      <w:lvlJc w:val="left"/>
      <w:pPr>
        <w:ind w:left="2575" w:hanging="360"/>
      </w:pPr>
    </w:lvl>
    <w:lvl w:ilvl="3">
      <w:start w:val="1"/>
      <w:numFmt w:val="decimal"/>
      <w:lvlText w:val="%4."/>
      <w:lvlJc w:val="left"/>
      <w:pPr>
        <w:ind w:left="2935" w:hanging="360"/>
      </w:pPr>
    </w:lvl>
    <w:lvl w:ilvl="4">
      <w:start w:val="1"/>
      <w:numFmt w:val="decimal"/>
      <w:lvlText w:val="%5."/>
      <w:lvlJc w:val="left"/>
      <w:pPr>
        <w:ind w:left="3295" w:hanging="360"/>
      </w:pPr>
    </w:lvl>
    <w:lvl w:ilvl="5">
      <w:start w:val="1"/>
      <w:numFmt w:val="decimal"/>
      <w:lvlText w:val="%6."/>
      <w:lvlJc w:val="left"/>
      <w:pPr>
        <w:ind w:left="3655" w:hanging="360"/>
      </w:pPr>
    </w:lvl>
    <w:lvl w:ilvl="6">
      <w:start w:val="1"/>
      <w:numFmt w:val="decimal"/>
      <w:lvlText w:val="%7."/>
      <w:lvlJc w:val="left"/>
      <w:pPr>
        <w:ind w:left="4015" w:hanging="360"/>
      </w:pPr>
    </w:lvl>
    <w:lvl w:ilvl="7">
      <w:start w:val="1"/>
      <w:numFmt w:val="decimal"/>
      <w:lvlText w:val="%8."/>
      <w:lvlJc w:val="left"/>
      <w:pPr>
        <w:ind w:left="4375" w:hanging="360"/>
      </w:pPr>
    </w:lvl>
    <w:lvl w:ilvl="8">
      <w:start w:val="1"/>
      <w:numFmt w:val="decimal"/>
      <w:lvlText w:val="%9."/>
      <w:lvlJc w:val="left"/>
      <w:pPr>
        <w:ind w:left="4735" w:hanging="360"/>
      </w:pPr>
    </w:lvl>
  </w:abstractNum>
  <w:abstractNum w:abstractNumId="12" w15:restartNumberingAfterBreak="0">
    <w:nsid w:val="327620C2"/>
    <w:multiLevelType w:val="hybridMultilevel"/>
    <w:tmpl w:val="76D66474"/>
    <w:lvl w:ilvl="0" w:tplc="7F72A286">
      <w:start w:val="6"/>
      <w:numFmt w:val="decimal"/>
      <w:lvlText w:val="%1."/>
      <w:lvlJc w:val="left"/>
      <w:pPr>
        <w:ind w:left="360" w:firstLine="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65F9"/>
    <w:multiLevelType w:val="hybridMultilevel"/>
    <w:tmpl w:val="AAE22F54"/>
    <w:lvl w:ilvl="0" w:tplc="EECE0CF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35050CF"/>
    <w:multiLevelType w:val="hybridMultilevel"/>
    <w:tmpl w:val="A456E1E8"/>
    <w:lvl w:ilvl="0" w:tplc="8CD8A2A8">
      <w:start w:val="6"/>
      <w:numFmt w:val="decimal"/>
      <w:lvlText w:val="%1."/>
      <w:lvlJc w:val="left"/>
      <w:pPr>
        <w:ind w:left="360" w:firstLine="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77210"/>
    <w:multiLevelType w:val="multilevel"/>
    <w:tmpl w:val="2BBC144C"/>
    <w:lvl w:ilvl="0">
      <w:start w:val="2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9633970"/>
    <w:multiLevelType w:val="multilevel"/>
    <w:tmpl w:val="9058FF54"/>
    <w:lvl w:ilvl="0">
      <w:start w:val="1"/>
      <w:numFmt w:val="decimal"/>
      <w:lvlText w:val="3.4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CF12CBB"/>
    <w:multiLevelType w:val="multilevel"/>
    <w:tmpl w:val="660C4A34"/>
    <w:lvl w:ilvl="0">
      <w:start w:val="5"/>
      <w:numFmt w:val="decimal"/>
      <w:lvlText w:val="3.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FFD0D87"/>
    <w:multiLevelType w:val="multilevel"/>
    <w:tmpl w:val="285CACE2"/>
    <w:lvl w:ilvl="0">
      <w:numFmt w:val="bullet"/>
      <w:lvlText w:val="-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0275912"/>
    <w:multiLevelType w:val="multilevel"/>
    <w:tmpl w:val="C6E495E8"/>
    <w:lvl w:ilvl="0">
      <w:start w:val="1"/>
      <w:numFmt w:val="decimal"/>
      <w:lvlText w:val="8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0333265"/>
    <w:multiLevelType w:val="multilevel"/>
    <w:tmpl w:val="1B6695A8"/>
    <w:lvl w:ilvl="0">
      <w:start w:val="4"/>
      <w:numFmt w:val="decimal"/>
      <w:lvlText w:val="2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3706DB0"/>
    <w:multiLevelType w:val="multilevel"/>
    <w:tmpl w:val="8A9614C6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F56664F"/>
    <w:multiLevelType w:val="multilevel"/>
    <w:tmpl w:val="46187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7E508E"/>
    <w:multiLevelType w:val="multilevel"/>
    <w:tmpl w:val="5B3A53E0"/>
    <w:lvl w:ilvl="0">
      <w:start w:val="7"/>
      <w:numFmt w:val="decimal"/>
      <w:lvlText w:val="3.1.%1."/>
      <w:lvlJc w:val="left"/>
      <w:pPr>
        <w:ind w:left="0" w:firstLine="0"/>
      </w:pPr>
      <w:rPr>
        <w:rFonts w:hint="default"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41F79B6"/>
    <w:multiLevelType w:val="hybridMultilevel"/>
    <w:tmpl w:val="0DDE780E"/>
    <w:lvl w:ilvl="0" w:tplc="46769D30">
      <w:start w:val="6"/>
      <w:numFmt w:val="decimal"/>
      <w:lvlText w:val="%1."/>
      <w:lvlJc w:val="left"/>
      <w:pPr>
        <w:ind w:left="3545" w:firstLine="0"/>
      </w:pPr>
      <w:rPr>
        <w:rFonts w:eastAsia="Calibri"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5" w15:restartNumberingAfterBreak="0">
    <w:nsid w:val="5ABC39AE"/>
    <w:multiLevelType w:val="multilevel"/>
    <w:tmpl w:val="2006DD76"/>
    <w:lvl w:ilvl="0">
      <w:start w:val="1"/>
      <w:numFmt w:val="decimal"/>
      <w:lvlText w:val="3.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E5F2B94"/>
    <w:multiLevelType w:val="multilevel"/>
    <w:tmpl w:val="EDE88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6052142"/>
    <w:multiLevelType w:val="multilevel"/>
    <w:tmpl w:val="39BC67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8524ED5"/>
    <w:multiLevelType w:val="hybridMultilevel"/>
    <w:tmpl w:val="586223DE"/>
    <w:lvl w:ilvl="0" w:tplc="88B61A54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55CBD"/>
    <w:multiLevelType w:val="multilevel"/>
    <w:tmpl w:val="1990FC46"/>
    <w:lvl w:ilvl="0">
      <w:start w:val="1"/>
      <w:numFmt w:val="decimal"/>
      <w:lvlText w:val="4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9E767C8"/>
    <w:multiLevelType w:val="multilevel"/>
    <w:tmpl w:val="70E469E0"/>
    <w:lvl w:ilvl="0"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BA52ADD"/>
    <w:multiLevelType w:val="hybridMultilevel"/>
    <w:tmpl w:val="ED4614FC"/>
    <w:lvl w:ilvl="0" w:tplc="76A6331A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2580">
    <w:abstractNumId w:val="0"/>
  </w:num>
  <w:num w:numId="2" w16cid:durableId="1003514319">
    <w:abstractNumId w:val="20"/>
  </w:num>
  <w:num w:numId="3" w16cid:durableId="1200315871">
    <w:abstractNumId w:val="2"/>
  </w:num>
  <w:num w:numId="4" w16cid:durableId="2001345682">
    <w:abstractNumId w:val="11"/>
  </w:num>
  <w:num w:numId="5" w16cid:durableId="1014499293">
    <w:abstractNumId w:val="23"/>
  </w:num>
  <w:num w:numId="6" w16cid:durableId="467433796">
    <w:abstractNumId w:val="4"/>
  </w:num>
  <w:num w:numId="7" w16cid:durableId="1039890933">
    <w:abstractNumId w:val="25"/>
  </w:num>
  <w:num w:numId="8" w16cid:durableId="41756270">
    <w:abstractNumId w:val="17"/>
  </w:num>
  <w:num w:numId="9" w16cid:durableId="1035275966">
    <w:abstractNumId w:val="9"/>
  </w:num>
  <w:num w:numId="10" w16cid:durableId="146483636">
    <w:abstractNumId w:val="16"/>
  </w:num>
  <w:num w:numId="11" w16cid:durableId="798185197">
    <w:abstractNumId w:val="29"/>
  </w:num>
  <w:num w:numId="12" w16cid:durableId="637687344">
    <w:abstractNumId w:val="5"/>
  </w:num>
  <w:num w:numId="13" w16cid:durableId="768504337">
    <w:abstractNumId w:val="18"/>
  </w:num>
  <w:num w:numId="14" w16cid:durableId="837813954">
    <w:abstractNumId w:val="19"/>
  </w:num>
  <w:num w:numId="15" w16cid:durableId="790249512">
    <w:abstractNumId w:val="1"/>
  </w:num>
  <w:num w:numId="16" w16cid:durableId="1460148448">
    <w:abstractNumId w:val="18"/>
  </w:num>
  <w:num w:numId="17" w16cid:durableId="926310446">
    <w:abstractNumId w:val="3"/>
  </w:num>
  <w:num w:numId="18" w16cid:durableId="416100503">
    <w:abstractNumId w:val="24"/>
  </w:num>
  <w:num w:numId="19" w16cid:durableId="1575699816">
    <w:abstractNumId w:val="14"/>
  </w:num>
  <w:num w:numId="20" w16cid:durableId="1986278297">
    <w:abstractNumId w:val="12"/>
  </w:num>
  <w:num w:numId="21" w16cid:durableId="148636048">
    <w:abstractNumId w:val="31"/>
  </w:num>
  <w:num w:numId="22" w16cid:durableId="487283600">
    <w:abstractNumId w:val="6"/>
  </w:num>
  <w:num w:numId="23" w16cid:durableId="540409951">
    <w:abstractNumId w:val="28"/>
  </w:num>
  <w:num w:numId="24" w16cid:durableId="1292321132">
    <w:abstractNumId w:val="8"/>
  </w:num>
  <w:num w:numId="25" w16cid:durableId="289868449">
    <w:abstractNumId w:val="10"/>
  </w:num>
  <w:num w:numId="26" w16cid:durableId="1242176186">
    <w:abstractNumId w:val="22"/>
  </w:num>
  <w:num w:numId="27" w16cid:durableId="1912348782">
    <w:abstractNumId w:val="26"/>
  </w:num>
  <w:num w:numId="28" w16cid:durableId="1569681778">
    <w:abstractNumId w:val="27"/>
  </w:num>
  <w:num w:numId="29" w16cid:durableId="954285468">
    <w:abstractNumId w:val="15"/>
    <w:lvlOverride w:ilvl="0">
      <w:startOverride w:val="2"/>
    </w:lvlOverride>
  </w:num>
  <w:num w:numId="30" w16cid:durableId="377048318">
    <w:abstractNumId w:val="21"/>
  </w:num>
  <w:num w:numId="31" w16cid:durableId="1824078954">
    <w:abstractNumId w:val="30"/>
  </w:num>
  <w:num w:numId="32" w16cid:durableId="285544247">
    <w:abstractNumId w:val="7"/>
  </w:num>
  <w:num w:numId="33" w16cid:durableId="2064794143">
    <w:abstractNumId w:val="13"/>
  </w:num>
  <w:num w:numId="34" w16cid:durableId="264967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69991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96"/>
    <w:rsid w:val="00020A69"/>
    <w:rsid w:val="000642B0"/>
    <w:rsid w:val="00067A2E"/>
    <w:rsid w:val="00096E3E"/>
    <w:rsid w:val="000A5C99"/>
    <w:rsid w:val="000B58B9"/>
    <w:rsid w:val="000C59D2"/>
    <w:rsid w:val="00164972"/>
    <w:rsid w:val="001969E9"/>
    <w:rsid w:val="001A1664"/>
    <w:rsid w:val="001B2B18"/>
    <w:rsid w:val="001C07BB"/>
    <w:rsid w:val="001C24E6"/>
    <w:rsid w:val="001D0D52"/>
    <w:rsid w:val="001D31A5"/>
    <w:rsid w:val="001E2B0C"/>
    <w:rsid w:val="00221749"/>
    <w:rsid w:val="00260D28"/>
    <w:rsid w:val="002B5210"/>
    <w:rsid w:val="002F0E01"/>
    <w:rsid w:val="003129C4"/>
    <w:rsid w:val="00317278"/>
    <w:rsid w:val="00345351"/>
    <w:rsid w:val="00353349"/>
    <w:rsid w:val="003C7432"/>
    <w:rsid w:val="003F03EA"/>
    <w:rsid w:val="003F29D9"/>
    <w:rsid w:val="00436B5B"/>
    <w:rsid w:val="00475694"/>
    <w:rsid w:val="004A5F1D"/>
    <w:rsid w:val="004B2AB9"/>
    <w:rsid w:val="004E0E21"/>
    <w:rsid w:val="004E28F9"/>
    <w:rsid w:val="004F6BD6"/>
    <w:rsid w:val="00572C23"/>
    <w:rsid w:val="005A6A75"/>
    <w:rsid w:val="005C1187"/>
    <w:rsid w:val="005F0F37"/>
    <w:rsid w:val="00600727"/>
    <w:rsid w:val="00611D47"/>
    <w:rsid w:val="006133E3"/>
    <w:rsid w:val="00622ABC"/>
    <w:rsid w:val="006512BA"/>
    <w:rsid w:val="00692A10"/>
    <w:rsid w:val="006F1F82"/>
    <w:rsid w:val="006F7B80"/>
    <w:rsid w:val="007839FF"/>
    <w:rsid w:val="007D0131"/>
    <w:rsid w:val="007E3CA9"/>
    <w:rsid w:val="007E6CD5"/>
    <w:rsid w:val="007F5B1D"/>
    <w:rsid w:val="00843996"/>
    <w:rsid w:val="00847B5D"/>
    <w:rsid w:val="00881D6D"/>
    <w:rsid w:val="008831A4"/>
    <w:rsid w:val="00887E42"/>
    <w:rsid w:val="008B5855"/>
    <w:rsid w:val="0095525A"/>
    <w:rsid w:val="00955963"/>
    <w:rsid w:val="009912B8"/>
    <w:rsid w:val="00991D3E"/>
    <w:rsid w:val="009E549C"/>
    <w:rsid w:val="00A13C26"/>
    <w:rsid w:val="00A34FE4"/>
    <w:rsid w:val="00A44F5A"/>
    <w:rsid w:val="00A5434A"/>
    <w:rsid w:val="00A902D3"/>
    <w:rsid w:val="00AB391E"/>
    <w:rsid w:val="00AD77DE"/>
    <w:rsid w:val="00AF3976"/>
    <w:rsid w:val="00AF5A38"/>
    <w:rsid w:val="00B3411C"/>
    <w:rsid w:val="00B5389C"/>
    <w:rsid w:val="00B87FA2"/>
    <w:rsid w:val="00B95EFB"/>
    <w:rsid w:val="00BB12D8"/>
    <w:rsid w:val="00BF6F27"/>
    <w:rsid w:val="00C51F40"/>
    <w:rsid w:val="00C80014"/>
    <w:rsid w:val="00C91267"/>
    <w:rsid w:val="00CD2B9D"/>
    <w:rsid w:val="00D06BA7"/>
    <w:rsid w:val="00D1655C"/>
    <w:rsid w:val="00D24FED"/>
    <w:rsid w:val="00D46DA6"/>
    <w:rsid w:val="00D6030B"/>
    <w:rsid w:val="00D70372"/>
    <w:rsid w:val="00DA0CFC"/>
    <w:rsid w:val="00DB4496"/>
    <w:rsid w:val="00DE5DF8"/>
    <w:rsid w:val="00E353D5"/>
    <w:rsid w:val="00E40100"/>
    <w:rsid w:val="00E528C5"/>
    <w:rsid w:val="00E633AC"/>
    <w:rsid w:val="00E81D87"/>
    <w:rsid w:val="00E97186"/>
    <w:rsid w:val="00F13990"/>
    <w:rsid w:val="00F343A8"/>
    <w:rsid w:val="00F83E44"/>
    <w:rsid w:val="00F92EEF"/>
    <w:rsid w:val="00FD0E32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6813"/>
  <w15:docId w15:val="{504E632B-0A75-4996-9044-C367D976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89C"/>
    <w:pPr>
      <w:spacing w:after="0" w:line="276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72C23"/>
    <w:pPr>
      <w:keepNext/>
      <w:keepLines/>
      <w:widowControl w:val="0"/>
      <w:suppressAutoHyphens/>
      <w:autoSpaceDN w:val="0"/>
      <w:spacing w:before="160" w:after="80" w:line="240" w:lineRule="auto"/>
      <w:ind w:firstLine="0"/>
      <w:jc w:val="left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B449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B4496"/>
    <w:rPr>
      <w:rFonts w:ascii="Times New Roman" w:hAnsi="Times New Roman" w:cs="Times New Roman"/>
      <w:sz w:val="24"/>
    </w:rPr>
  </w:style>
  <w:style w:type="paragraph" w:styleId="a5">
    <w:name w:val="header"/>
    <w:basedOn w:val="a"/>
    <w:link w:val="a6"/>
    <w:uiPriority w:val="99"/>
    <w:semiHidden/>
    <w:unhideWhenUsed/>
    <w:rsid w:val="00DB449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4496"/>
    <w:rPr>
      <w:rFonts w:ascii="Times New Roman" w:hAnsi="Times New Roman" w:cs="Times New Roman"/>
      <w:sz w:val="24"/>
    </w:rPr>
  </w:style>
  <w:style w:type="paragraph" w:styleId="a7">
    <w:name w:val="List Paragraph"/>
    <w:basedOn w:val="a"/>
    <w:uiPriority w:val="34"/>
    <w:qFormat/>
    <w:rsid w:val="00DB4496"/>
    <w:pPr>
      <w:ind w:left="720"/>
      <w:contextualSpacing/>
    </w:pPr>
  </w:style>
  <w:style w:type="table" w:styleId="a8">
    <w:name w:val="Table Grid"/>
    <w:basedOn w:val="a1"/>
    <w:uiPriority w:val="39"/>
    <w:rsid w:val="00DB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72C23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 w:bidi="fa-IR"/>
    </w:rPr>
  </w:style>
  <w:style w:type="paragraph" w:customStyle="1" w:styleId="Standard">
    <w:name w:val="Standard"/>
    <w:rsid w:val="00572C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Обычный (веб)1"/>
    <w:basedOn w:val="a"/>
    <w:autoRedefine/>
    <w:rsid w:val="00572C23"/>
    <w:pPr>
      <w:keepNext/>
      <w:autoSpaceDN w:val="0"/>
      <w:spacing w:line="240" w:lineRule="auto"/>
      <w:ind w:firstLine="509"/>
    </w:pPr>
    <w:rPr>
      <w:rFonts w:eastAsia="Times New Roman"/>
      <w:kern w:val="3"/>
      <w:szCs w:val="24"/>
      <w:lang w:eastAsia="ja-JP" w:bidi="fa-IR"/>
    </w:rPr>
  </w:style>
  <w:style w:type="character" w:customStyle="1" w:styleId="apple-converted-space">
    <w:name w:val="apple-converted-space"/>
    <w:basedOn w:val="a0"/>
    <w:rsid w:val="00572C23"/>
  </w:style>
  <w:style w:type="character" w:customStyle="1" w:styleId="s1">
    <w:name w:val="s1"/>
    <w:basedOn w:val="a0"/>
    <w:rsid w:val="00572C23"/>
  </w:style>
  <w:style w:type="character" w:styleId="a9">
    <w:name w:val="Emphasis"/>
    <w:basedOn w:val="a0"/>
    <w:rsid w:val="00572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6EAF-2E39-4B7E-80C4-7D496E70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DOC-MARKER-2E59GP0Y4Ker9mV8JrP4fw</dc:description>
  <cp:lastModifiedBy>user</cp:lastModifiedBy>
  <cp:revision>28</cp:revision>
  <cp:lastPrinted>2026-06-18T08:56:00Z</cp:lastPrinted>
  <dcterms:created xsi:type="dcterms:W3CDTF">2026-06-18T08:42:00Z</dcterms:created>
  <dcterms:modified xsi:type="dcterms:W3CDTF">2026-09-03T05:57:00Z</dcterms:modified>
</cp:coreProperties>
</file>