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D1" w:rsidRPr="00C75331" w:rsidRDefault="00C75331" w:rsidP="00C75331">
      <w:pPr>
        <w:widowControl w:val="0"/>
        <w:spacing w:after="0" w:line="240" w:lineRule="auto"/>
        <w:ind w:firstLine="709"/>
        <w:jc w:val="center"/>
        <w:rPr>
          <w:rFonts w:ascii="Times New Roman" w:eastAsia="Times New Roman" w:hAnsi="Times New Roman" w:cs="Times New Roman"/>
          <w:b/>
          <w:lang w:eastAsia="ru-RU"/>
        </w:rPr>
      </w:pPr>
      <w:r w:rsidRPr="00C75331">
        <w:rPr>
          <w:rFonts w:ascii="Times New Roman" w:eastAsia="Times New Roman" w:hAnsi="Times New Roman" w:cs="Times New Roman"/>
          <w:b/>
          <w:lang w:eastAsia="ru-RU"/>
        </w:rPr>
        <w:t>МУНИЦИПАЛЬНОЕ АВТОНОМНОЕ УЧРЕЖДЕНИЕ ГОРОДА ЛИВНЫ "ФИЗКУЛЬТ⁠‌‍‍​‍⁠​‌​​​⁠‌﻿﻿‌​‌​﻿‌⁠⁠﻿﻿‍﻿﻿‌​‌⁠﻿​‌​⁠⁠‌​﻿‍‍УРНО-ОЗДОРОВИТЕЛЬНЫЙ КОМПЛЕКС"</w:t>
      </w:r>
    </w:p>
    <w:p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rsidR="00C75331" w:rsidRDefault="00C75331" w:rsidP="00C75331">
      <w:pPr>
        <w:spacing w:after="0" w:line="20" w:lineRule="atLeast"/>
        <w:jc w:val="right"/>
        <w:rPr>
          <w:rFonts w:ascii="Times New Roman" w:eastAsiaTheme="majorEastAsia" w:hAnsi="Times New Roman" w:cs="Times New Roman"/>
          <w:b/>
          <w:bCs/>
          <w:caps/>
        </w:rPr>
      </w:pPr>
      <w:proofErr w:type="spellStart"/>
      <w:proofErr w:type="gramStart"/>
      <w:r>
        <w:rPr>
          <w:rFonts w:ascii="Times New Roman" w:eastAsiaTheme="majorEastAsia" w:hAnsi="Times New Roman" w:cs="Times New Roman"/>
          <w:b/>
          <w:bCs/>
        </w:rPr>
        <w:t>Дире</w:t>
      </w:r>
      <w:proofErr w:type="spellEnd"/>
      <w:r>
        <w:rPr>
          <w:rFonts w:ascii="Times New Roman" w:eastAsiaTheme="majorEastAsia" w:hAnsi="Times New Roman" w:cs="Times New Roman"/>
          <w:b/>
          <w:bCs/>
        </w:rPr>
        <w:t>‍​​⁠‍‌⁠‌​‌‌‌​​‍​‍​﻿‍‌‍﻿⁠⁠﻿﻿﻿‍﻿‍​﻿﻿‍﻿﻿‌​⁠﻿⁠‍‌</w:t>
      </w:r>
      <w:proofErr w:type="spellStart"/>
      <w:r>
        <w:rPr>
          <w:rFonts w:ascii="Times New Roman" w:eastAsiaTheme="majorEastAsia" w:hAnsi="Times New Roman" w:cs="Times New Roman"/>
          <w:b/>
          <w:bCs/>
        </w:rPr>
        <w:t>ктор</w:t>
      </w:r>
      <w:proofErr w:type="spellEnd"/>
      <w:proofErr w:type="gramEnd"/>
    </w:p>
    <w:p w:rsidR="00C75331" w:rsidRDefault="00C75331" w:rsidP="00C75331">
      <w:pPr>
        <w:spacing w:after="0" w:line="20" w:lineRule="atLeast"/>
        <w:jc w:val="right"/>
        <w:rPr>
          <w:rFonts w:ascii="Times New Roman" w:eastAsiaTheme="majorEastAsia" w:hAnsi="Times New Roman" w:cs="Times New Roman"/>
          <w:b/>
          <w:bCs/>
          <w:caps/>
        </w:rPr>
      </w:pPr>
      <w:r w:rsidRPr="005837E3">
        <w:rPr>
          <w:rFonts w:ascii="Times New Roman" w:eastAsiaTheme="majorEastAsia" w:hAnsi="Times New Roman" w:cs="Times New Roman"/>
          <w:b/>
          <w:bCs/>
          <w:caps/>
        </w:rPr>
        <w:t>МАУ "ФОК"</w:t>
      </w:r>
    </w:p>
    <w:p w:rsidR="00C75331" w:rsidRDefault="00C238A0" w:rsidP="00C75331">
      <w:pPr>
        <w:spacing w:after="0" w:line="20" w:lineRule="atLeast"/>
        <w:jc w:val="right"/>
        <w:rPr>
          <w:rFonts w:ascii="Times New Roman" w:eastAsiaTheme="majorEastAsia" w:hAnsi="Times New Roman" w:cs="Times New Roman"/>
          <w:b/>
          <w:bCs/>
        </w:rPr>
      </w:pPr>
      <w:r>
        <w:rPr>
          <w:rFonts w:ascii="Times New Roman" w:eastAsiaTheme="majorEastAsia" w:hAnsi="Times New Roman" w:cs="Times New Roman"/>
          <w:b/>
          <w:bCs/>
        </w:rPr>
        <w:t>Белоусов Э.Н.</w:t>
      </w:r>
    </w:p>
    <w:p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03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rsidR="00B935D1" w:rsidRPr="00F02ACD" w:rsidRDefault="00957ABB"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03.09.2026</w:t>
          </w:r>
        </w:p>
      </w:sdtContent>
    </w:sdt>
    <w:p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rsidR="00B935D1"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Default="00EE7A23" w:rsidP="00CD6114">
      <w:pPr>
        <w:widowControl w:val="0"/>
        <w:spacing w:after="0" w:line="240" w:lineRule="auto"/>
        <w:jc w:val="center"/>
        <w:rPr>
          <w:rFonts w:ascii="Times New Roman" w:eastAsia="Times New Roman" w:hAnsi="Times New Roman" w:cs="Times New Roman"/>
          <w:b/>
          <w:bCs/>
          <w:lang w:eastAsia="ru-RU"/>
        </w:rPr>
      </w:pPr>
    </w:p>
    <w:p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C75331">
            <w:rPr>
              <w:rFonts w:ascii="Times New Roman" w:eastAsia="Times New Roman" w:hAnsi="Times New Roman" w:cs="Times New Roman"/>
              <w:b/>
              <w:bCs/>
              <w:lang w:eastAsia="ru-RU"/>
            </w:rPr>
            <w:t>ЦЕНОВОГО ЗАПРОСА В ЭЛЕКТРОННОМ ВИДЕ</w:t>
          </w:r>
        </w:sdtContent>
      </w:sdt>
    </w:p>
    <w:bookmarkEnd w:id="0"/>
    <w:bookmarkEnd w:id="1"/>
    <w:p w:rsidR="006847C1" w:rsidRDefault="00B23783" w:rsidP="006847C1">
      <w:pPr>
        <w:pStyle w:val="docdata"/>
        <w:spacing w:before="0" w:beforeAutospacing="0" w:after="0" w:afterAutospacing="0"/>
        <w:jc w:val="center"/>
        <w:rPr>
          <w:b/>
          <w:bCs/>
          <w:color w:val="000000"/>
          <w:sz w:val="22"/>
          <w:szCs w:val="22"/>
        </w:rPr>
      </w:pPr>
      <w:r w:rsidRPr="00731559">
        <w:rPr>
          <w:rFonts w:eastAsia="Calibri"/>
          <w:b/>
          <w:color w:val="000000"/>
        </w:rPr>
        <w:t xml:space="preserve">на </w:t>
      </w:r>
      <w:r>
        <w:rPr>
          <w:rFonts w:eastAsia="Calibri"/>
          <w:b/>
          <w:color w:val="000000"/>
        </w:rPr>
        <w:t xml:space="preserve">право заключения </w:t>
      </w:r>
      <w:proofErr w:type="gramStart"/>
      <w:r>
        <w:rPr>
          <w:rFonts w:eastAsia="Calibri"/>
          <w:b/>
          <w:color w:val="000000"/>
        </w:rPr>
        <w:t>договора</w:t>
      </w:r>
      <w:proofErr w:type="gramEnd"/>
      <w:r>
        <w:rPr>
          <w:rFonts w:eastAsia="Calibri"/>
          <w:b/>
          <w:color w:val="000000"/>
        </w:rPr>
        <w:t xml:space="preserve"> на </w:t>
      </w:r>
      <w:bookmarkStart w:id="2" w:name="_Hlk171067435"/>
      <w:r w:rsidR="00C75331" w:rsidRPr="00C75331">
        <w:rPr>
          <w:rFonts w:eastAsia="Calibri"/>
          <w:b/>
          <w:color w:val="000000"/>
        </w:rPr>
        <w:t xml:space="preserve">выполнение </w:t>
      </w:r>
      <w:bookmarkEnd w:id="2"/>
      <w:r w:rsidR="00C75331" w:rsidRPr="00C75331">
        <w:rPr>
          <w:rFonts w:eastAsia="Calibri"/>
          <w:b/>
          <w:color w:val="000000"/>
        </w:rPr>
        <w:t xml:space="preserve">работ по </w:t>
      </w:r>
      <w:r w:rsidR="0057698D">
        <w:rPr>
          <w:rFonts w:eastAsia="Calibri"/>
          <w:b/>
          <w:color w:val="000000"/>
        </w:rPr>
        <w:t>«Текущему ремонту цоколя здания плавательного бассейна (Блока №2)</w:t>
      </w:r>
      <w:r w:rsidR="00C75331" w:rsidRPr="00C75331">
        <w:rPr>
          <w:rFonts w:eastAsia="Calibri"/>
          <w:b/>
          <w:color w:val="000000"/>
        </w:rPr>
        <w:t xml:space="preserve"> </w:t>
      </w:r>
      <w:r w:rsidR="006847C1">
        <w:rPr>
          <w:b/>
          <w:bCs/>
          <w:color w:val="000000"/>
          <w:sz w:val="22"/>
          <w:szCs w:val="22"/>
        </w:rPr>
        <w:t>Муниципального автономного учреждения города Ливны «</w:t>
      </w:r>
      <w:proofErr w:type="spellStart"/>
      <w:r w:rsidR="006847C1">
        <w:rPr>
          <w:b/>
          <w:bCs/>
          <w:color w:val="000000"/>
          <w:sz w:val="22"/>
          <w:szCs w:val="22"/>
        </w:rPr>
        <w:t>Физкультурно</w:t>
      </w:r>
      <w:proofErr w:type="spellEnd"/>
      <w:r w:rsidR="006847C1">
        <w:rPr>
          <w:b/>
          <w:bCs/>
          <w:color w:val="000000"/>
          <w:sz w:val="22"/>
          <w:szCs w:val="22"/>
        </w:rPr>
        <w:t xml:space="preserve"> – оздоровительный комплекс»</w:t>
      </w: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tblPr>
      <w:tblGrid>
        <w:gridCol w:w="4268"/>
        <w:gridCol w:w="5587"/>
      </w:tblGrid>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Муниципальное автономное учреждение города Ливны «Физкультурно-оздоровительный комплекс»</w:t>
            </w:r>
          </w:p>
        </w:tc>
      </w:tr>
      <w:tr w:rsidR="000900AC" w:rsidTr="00C75331">
        <w:tc>
          <w:tcPr>
            <w:tcW w:w="4268" w:type="dxa"/>
            <w:shd w:val="clear" w:color="auto" w:fill="D9E2F3" w:themeFill="accent1" w:themeFillTint="33"/>
          </w:tcPr>
          <w:p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7" w:type="dxa"/>
          </w:tcPr>
          <w:p w:rsidR="000900AC" w:rsidRPr="000306BD" w:rsidRDefault="00C75331" w:rsidP="00CD6114">
            <w:pPr>
              <w:widowControl w:val="0"/>
              <w:contextualSpacing/>
              <w:jc w:val="both"/>
              <w:rPr>
                <w:rFonts w:ascii="Times New Roman" w:eastAsia="Times New Roman" w:hAnsi="Times New Roman"/>
                <w:bCs/>
                <w:highlight w:val="yellow"/>
              </w:rPr>
            </w:pPr>
            <w:r>
              <w:rPr>
                <w:rFonts w:ascii="Times New Roman" w:hAnsi="Times New Roman"/>
              </w:rPr>
              <w:t>МАУ «ФОК»</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 xml:space="preserve">303858, </w:t>
            </w:r>
            <w:bookmarkStart w:id="5" w:name="_Hlk184845281"/>
            <w:r w:rsidRPr="009336CC">
              <w:rPr>
                <w:rFonts w:ascii="Times New Roman" w:hAnsi="Times New Roman"/>
              </w:rPr>
              <w:t>Орловская обл</w:t>
            </w:r>
            <w:bookmarkEnd w:id="5"/>
            <w:r w:rsidRPr="009336CC">
              <w:rPr>
                <w:rFonts w:ascii="Times New Roman" w:hAnsi="Times New Roman"/>
              </w:rPr>
              <w:t>., г. Ливны, ул. К. Филиппова, д.58А</w:t>
            </w:r>
          </w:p>
        </w:tc>
      </w:tr>
      <w:tr w:rsidR="00C75331" w:rsidTr="00C75331">
        <w:tc>
          <w:tcPr>
            <w:tcW w:w="4268" w:type="dxa"/>
            <w:shd w:val="clear" w:color="auto" w:fill="D9E2F3" w:themeFill="accent1" w:themeFillTint="33"/>
          </w:tcPr>
          <w:p w:rsidR="00C75331" w:rsidRPr="00BC6C35" w:rsidRDefault="00C75331" w:rsidP="00C75331">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7" w:type="dxa"/>
          </w:tcPr>
          <w:p w:rsidR="00C75331" w:rsidRPr="00C75331" w:rsidRDefault="00C75331" w:rsidP="00C75331">
            <w:pPr>
              <w:widowControl w:val="0"/>
              <w:contextualSpacing/>
              <w:jc w:val="both"/>
              <w:rPr>
                <w:rFonts w:ascii="Times New Roman" w:hAnsi="Times New Roman"/>
              </w:rPr>
            </w:pPr>
            <w:r w:rsidRPr="009336CC">
              <w:rPr>
                <w:rFonts w:ascii="Times New Roman" w:hAnsi="Times New Roman"/>
              </w:rPr>
              <w:t>303858, Орловская обл., г. Ливны, ул. К. Филиппова, д.58А</w:t>
            </w:r>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C62A87" w:rsidP="00CD6114">
            <w:pPr>
              <w:widowControl w:val="0"/>
              <w:contextualSpacing/>
              <w:jc w:val="both"/>
              <w:rPr>
                <w:rFonts w:ascii="Times New Roman" w:hAnsi="Times New Roman"/>
              </w:rPr>
            </w:pPr>
            <w:hyperlink r:id="rId8" w:history="1">
              <w:r w:rsidR="00C75331" w:rsidRPr="00C75331">
                <w:rPr>
                  <w:rFonts w:ascii="Times New Roman" w:hAnsi="Times New Roman"/>
                </w:rPr>
                <w:t>maufok@yandex.ru</w:t>
              </w:r>
            </w:hyperlink>
          </w:p>
        </w:tc>
      </w:tr>
      <w:tr w:rsidR="00252418" w:rsidTr="00C75331">
        <w:tc>
          <w:tcPr>
            <w:tcW w:w="4268" w:type="dxa"/>
            <w:shd w:val="clear" w:color="auto" w:fill="D9E2F3" w:themeFill="accent1" w:themeFillTint="33"/>
          </w:tcPr>
          <w:p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r>
              <w:rPr>
                <w:rFonts w:ascii="Times New Roman" w:hAnsi="Times New Roman"/>
              </w:rPr>
              <w:t>8(48677)2-03-12</w:t>
            </w:r>
          </w:p>
        </w:tc>
      </w:tr>
      <w:tr w:rsidR="00252418" w:rsidTr="00C75331">
        <w:tc>
          <w:tcPr>
            <w:tcW w:w="4268" w:type="dxa"/>
            <w:shd w:val="clear" w:color="auto" w:fill="D9E2F3" w:themeFill="accent1" w:themeFillTint="33"/>
          </w:tcPr>
          <w:p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7" w:type="dxa"/>
          </w:tcPr>
          <w:p w:rsidR="00252418" w:rsidRPr="00C75331" w:rsidRDefault="00C75331" w:rsidP="00CD6114">
            <w:pPr>
              <w:widowControl w:val="0"/>
              <w:contextualSpacing/>
              <w:jc w:val="both"/>
              <w:rPr>
                <w:rFonts w:ascii="Times New Roman" w:hAnsi="Times New Roman"/>
              </w:rPr>
            </w:pPr>
            <w:proofErr w:type="spellStart"/>
            <w:r w:rsidRPr="00C75331">
              <w:rPr>
                <w:rFonts w:ascii="Times New Roman" w:hAnsi="Times New Roman"/>
              </w:rPr>
              <w:t>Растегаева</w:t>
            </w:r>
            <w:proofErr w:type="spellEnd"/>
            <w:r w:rsidRPr="00C75331">
              <w:rPr>
                <w:rFonts w:ascii="Times New Roman" w:hAnsi="Times New Roman"/>
              </w:rPr>
              <w:t xml:space="preserve"> Ольга Николаевна</w:t>
            </w:r>
          </w:p>
        </w:tc>
      </w:tr>
    </w:tbl>
    <w:p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tblPr>
      <w:tblGrid>
        <w:gridCol w:w="4077"/>
        <w:gridCol w:w="6004"/>
      </w:tblGrid>
      <w:tr w:rsidR="0024495D" w:rsidRPr="00BF5CF1" w:rsidTr="000306BD">
        <w:tc>
          <w:tcPr>
            <w:tcW w:w="2022" w:type="pct"/>
            <w:shd w:val="clear" w:color="auto" w:fill="D9E2F3" w:themeFill="accent1" w:themeFillTint="33"/>
            <w:vAlign w:val="center"/>
          </w:tcPr>
          <w:p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rsidTr="000306BD">
        <w:tc>
          <w:tcPr>
            <w:tcW w:w="2022" w:type="pct"/>
            <w:shd w:val="clear" w:color="auto" w:fill="D9E2F3" w:themeFill="accent1" w:themeFillTint="33"/>
            <w:vAlign w:val="center"/>
          </w:tcPr>
          <w:p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rsidR="00935F24" w:rsidRPr="00C75331" w:rsidRDefault="00C62A87"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Content>
                <w:r w:rsidR="00C75331" w:rsidRPr="00C75331">
                  <w:rPr>
                    <w:rFonts w:ascii="Times New Roman" w:hAnsi="Times New Roman"/>
                    <w:b/>
                  </w:rPr>
                  <w:t>НЕТ</w:t>
                </w:r>
              </w:sdtContent>
            </w:sdt>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6" w:name="OLE_LINK10"/>
            <w:bookmarkStart w:id="7" w:name="OLE_LINK11"/>
            <w:r w:rsidR="0003000D">
              <w:rPr>
                <w:rFonts w:ascii="Times New Roman" w:eastAsia="Times New Roman" w:hAnsi="Times New Roman"/>
                <w:b/>
                <w:bCs/>
                <w:iCs/>
              </w:rPr>
              <w:t>информационная карта</w:t>
            </w:r>
            <w:bookmarkEnd w:id="6"/>
            <w:bookmarkEnd w:id="7"/>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rsidR="00D407F7" w:rsidRPr="00BF5CF1" w:rsidRDefault="00E52183" w:rsidP="00D407F7">
            <w:pPr>
              <w:widowControl w:val="0"/>
              <w:jc w:val="both"/>
              <w:rPr>
                <w:rFonts w:ascii="Times New Roman" w:eastAsia="Times New Roman" w:hAnsi="Times New Roman"/>
                <w:iCs/>
              </w:rPr>
            </w:pPr>
            <w:bookmarkStart w:id="8" w:name="OLE_LINK5"/>
            <w:bookmarkStart w:id="9"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8"/>
            <w:bookmarkEnd w:id="9"/>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rsidR="00C75331" w:rsidRPr="00C75331" w:rsidRDefault="00A65196" w:rsidP="00957ABB">
            <w:pPr>
              <w:widowControl w:val="0"/>
              <w:jc w:val="both"/>
              <w:rPr>
                <w:rStyle w:val="1f4"/>
              </w:rPr>
            </w:pPr>
            <w:r>
              <w:rPr>
                <w:rStyle w:val="a6"/>
                <w:rFonts w:ascii="Times New Roman" w:eastAsia="Times New Roman" w:hAnsi="Times New Roman"/>
                <w:iCs/>
              </w:rPr>
              <w:t>0</w:t>
            </w:r>
            <w:r w:rsidR="00957ABB">
              <w:rPr>
                <w:rStyle w:val="a6"/>
                <w:rFonts w:ascii="Times New Roman" w:eastAsia="Times New Roman" w:hAnsi="Times New Roman"/>
                <w:iCs/>
              </w:rPr>
              <w:t>3</w:t>
            </w:r>
            <w:r w:rsidR="00C75331" w:rsidRPr="00C75331">
              <w:rPr>
                <w:rStyle w:val="a6"/>
                <w:rFonts w:ascii="Times New Roman" w:eastAsia="Times New Roman" w:hAnsi="Times New Roman"/>
                <w:iCs/>
              </w:rPr>
              <w:t>.0</w:t>
            </w:r>
            <w:r w:rsidR="00C238A0">
              <w:rPr>
                <w:rStyle w:val="a6"/>
                <w:rFonts w:ascii="Times New Roman" w:eastAsia="Times New Roman" w:hAnsi="Times New Roman"/>
                <w:iCs/>
              </w:rPr>
              <w:t>9</w:t>
            </w:r>
            <w:r w:rsidR="00C75331" w:rsidRPr="00C75331">
              <w:rPr>
                <w:rStyle w:val="a6"/>
                <w:rFonts w:ascii="Times New Roman" w:eastAsia="Times New Roman" w:hAnsi="Times New Roman"/>
                <w:iCs/>
              </w:rPr>
              <w:t>.2026г.</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0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C238A0" w:rsidP="00D407F7">
                <w:pPr>
                  <w:widowControl w:val="0"/>
                  <w:tabs>
                    <w:tab w:val="left" w:pos="247"/>
                    <w:tab w:val="left" w:pos="1130"/>
                  </w:tabs>
                  <w:ind w:left="33"/>
                  <w:contextualSpacing/>
                  <w:jc w:val="both"/>
                  <w:rPr>
                    <w:rStyle w:val="1f4"/>
                  </w:rPr>
                </w:pPr>
                <w:r>
                  <w:rPr>
                    <w:rStyle w:val="1f4"/>
                  </w:rPr>
                  <w:t>08.09.2026</w:t>
                </w:r>
              </w:p>
            </w:sdtContent>
          </w:sdt>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75331">
              <w:rPr>
                <w:rFonts w:ascii="Times New Roman" w:eastAsia="Times New Roman" w:hAnsi="Times New Roman"/>
                <w:iCs/>
              </w:rPr>
              <w:t>10</w:t>
            </w:r>
            <w:r w:rsidRPr="00BF5CF1">
              <w:rPr>
                <w:rFonts w:ascii="Times New Roman" w:eastAsia="Times New Roman" w:hAnsi="Times New Roman"/>
                <w:iCs/>
              </w:rPr>
              <w:t>:</w:t>
            </w:r>
            <w:r w:rsidR="00C75331">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0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C238A0" w:rsidP="00C238A0">
                <w:pPr>
                  <w:widowControl w:val="0"/>
                  <w:tabs>
                    <w:tab w:val="left" w:pos="247"/>
                    <w:tab w:val="left" w:pos="1130"/>
                  </w:tabs>
                  <w:ind w:left="33"/>
                  <w:contextualSpacing/>
                  <w:jc w:val="both"/>
                  <w:rPr>
                    <w:rStyle w:val="1f4"/>
                  </w:rPr>
                </w:pPr>
                <w:r>
                  <w:rPr>
                    <w:rStyle w:val="1f4"/>
                  </w:rPr>
                  <w:t>08.09.2026</w:t>
                </w:r>
              </w:p>
            </w:sdtContent>
          </w:sdt>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9-08T00:00:00Z">
                <w:dateFormat w:val="dd.MM.yyyy"/>
                <w:lid w:val="ru-RU"/>
                <w:storeMappedDataAs w:val="dateTime"/>
                <w:calendar w:val="gregorian"/>
              </w:date>
            </w:sdtPr>
            <w:sdtEndPr>
              <w:rPr>
                <w:rStyle w:val="a0"/>
                <w:rFonts w:ascii="Calibri" w:eastAsia="Times New Roman" w:hAnsi="Calibri"/>
              </w:rPr>
            </w:sdtEndPr>
            <w:sdtContent>
              <w:p w:rsidR="00D407F7" w:rsidRPr="00BF5CF1" w:rsidRDefault="00C238A0" w:rsidP="00D407F7">
                <w:pPr>
                  <w:widowControl w:val="0"/>
                  <w:tabs>
                    <w:tab w:val="left" w:pos="247"/>
                    <w:tab w:val="left" w:pos="1130"/>
                  </w:tabs>
                  <w:ind w:left="33"/>
                  <w:contextualSpacing/>
                  <w:jc w:val="both"/>
                  <w:rPr>
                    <w:rStyle w:val="1f4"/>
                  </w:rPr>
                </w:pPr>
                <w:r>
                  <w:rPr>
                    <w:rStyle w:val="1f4"/>
                  </w:rPr>
                  <w:t>08.09.2026</w:t>
                </w:r>
              </w:p>
            </w:sdtContent>
          </w:sdt>
          <w:p w:rsidR="00D407F7" w:rsidRPr="00BF5CF1" w:rsidRDefault="00C75331"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09</w:t>
            </w:r>
            <w:r w:rsidR="00D407F7" w:rsidRPr="00BF5CF1">
              <w:rPr>
                <w:rFonts w:ascii="Times New Roman" w:eastAsia="Times New Roman" w:hAnsi="Times New Roman"/>
                <w:iCs/>
              </w:rPr>
              <w:t>:</w:t>
            </w:r>
            <w:r>
              <w:rPr>
                <w:rFonts w:ascii="Times New Roman" w:eastAsia="Times New Roman" w:hAnsi="Times New Roman"/>
                <w:iCs/>
              </w:rPr>
              <w:t>59</w:t>
            </w:r>
            <w:r w:rsidR="00D407F7" w:rsidRPr="00BF5CF1">
              <w:rPr>
                <w:rFonts w:ascii="Times New Roman" w:eastAsia="Times New Roman" w:hAnsi="Times New Roman"/>
                <w:iCs/>
              </w:rPr>
              <w:t xml:space="preserve"> (местное время Заказчика)</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rsidR="00D407F7" w:rsidRPr="00BF5CF1" w:rsidRDefault="007E5400" w:rsidP="00D407F7">
            <w:pPr>
              <w:widowControl w:val="0"/>
              <w:jc w:val="both"/>
              <w:rPr>
                <w:rFonts w:ascii="Times New Roman" w:eastAsia="Times New Roman" w:hAnsi="Times New Roman"/>
                <w:iCs/>
                <w:highlight w:val="yellow"/>
              </w:rPr>
            </w:pPr>
            <w:r w:rsidRPr="007E5400">
              <w:rPr>
                <w:rFonts w:ascii="Times New Roman" w:eastAsia="Times New Roman" w:hAnsi="Times New Roman"/>
                <w:bCs/>
              </w:rPr>
              <w:t>Не установлено</w:t>
            </w:r>
          </w:p>
        </w:tc>
      </w:tr>
      <w:tr w:rsidR="00D407F7" w:rsidRPr="00BF5CF1" w:rsidTr="000306BD">
        <w:tc>
          <w:tcPr>
            <w:tcW w:w="2022" w:type="pct"/>
            <w:shd w:val="clear" w:color="auto" w:fill="D9E2F3" w:themeFill="accent1" w:themeFillTint="33"/>
            <w:vAlign w:val="center"/>
          </w:tcPr>
          <w:p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rsidTr="004C38BE">
        <w:tc>
          <w:tcPr>
            <w:tcW w:w="2022" w:type="pct"/>
            <w:shd w:val="clear" w:color="auto" w:fill="D9E2F3" w:themeFill="accent1" w:themeFillTint="33"/>
            <w:hideMark/>
          </w:tcPr>
          <w:p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w:t>
            </w:r>
            <w:proofErr w:type="spellStart"/>
            <w:r>
              <w:rPr>
                <w:rFonts w:ascii="Times New Roman" w:eastAsia="Times New Roman" w:hAnsi="Times New Roman"/>
                <w:iCs/>
              </w:rPr>
              <w:t>ГОСТами</w:t>
            </w:r>
            <w:proofErr w:type="spellEnd"/>
            <w:r>
              <w:rPr>
                <w:rFonts w:ascii="Times New Roman" w:eastAsia="Times New Roman" w:hAnsi="Times New Roman"/>
                <w:iCs/>
              </w:rPr>
              <w:t xml:space="preserve">, </w:t>
            </w:r>
            <w:proofErr w:type="spellStart"/>
            <w:r>
              <w:rPr>
                <w:rFonts w:ascii="Times New Roman" w:eastAsia="Times New Roman" w:hAnsi="Times New Roman"/>
                <w:iCs/>
              </w:rPr>
              <w:t>ОСТами</w:t>
            </w:r>
            <w:proofErr w:type="spellEnd"/>
            <w:r>
              <w:rPr>
                <w:rFonts w:ascii="Times New Roman" w:eastAsia="Times New Roman" w:hAnsi="Times New Roman"/>
                <w:iCs/>
              </w:rPr>
              <w:t xml:space="preserve"> или иными действующими нормативными документами.</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8"/>
        <w:gridCol w:w="4403"/>
      </w:tblGrid>
      <w:tr w:rsidR="00364BED" w:rsidRPr="00BF5CF1" w:rsidTr="00364BED">
        <w:tc>
          <w:tcPr>
            <w:tcW w:w="4483" w:type="pct"/>
            <w:gridSpan w:val="2"/>
            <w:shd w:val="clear" w:color="auto" w:fill="D9E2F3" w:themeFill="accent1" w:themeFillTint="33"/>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rsidTr="00F73068">
        <w:tc>
          <w:tcPr>
            <w:tcW w:w="2525" w:type="pct"/>
            <w:vAlign w:val="center"/>
          </w:tcPr>
          <w:p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rsidTr="00F73068">
        <w:tc>
          <w:tcPr>
            <w:tcW w:w="2525" w:type="pct"/>
            <w:vAlign w:val="center"/>
          </w:tcPr>
          <w:p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rsidR="00EA396D" w:rsidRPr="007E5400" w:rsidRDefault="007E5400" w:rsidP="00F73068">
            <w:pPr>
              <w:widowControl w:val="0"/>
              <w:spacing w:after="0" w:line="240" w:lineRule="auto"/>
              <w:ind w:left="112"/>
              <w:jc w:val="both"/>
              <w:rPr>
                <w:rFonts w:ascii="Times New Roman" w:hAnsi="Times New Roman" w:cs="Times New Roman"/>
                <w:sz w:val="20"/>
                <w:szCs w:val="20"/>
              </w:rPr>
            </w:pPr>
            <w:r w:rsidRPr="007E5400">
              <w:rPr>
                <w:rFonts w:ascii="Times New Roman" w:eastAsia="Times New Roman" w:hAnsi="Times New Roman"/>
                <w:bCs/>
                <w:sz w:val="20"/>
                <w:szCs w:val="20"/>
              </w:rPr>
              <w:t>Не установлено</w:t>
            </w:r>
          </w:p>
        </w:tc>
      </w:tr>
    </w:tbl>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9"/>
        <w:gridCol w:w="8992"/>
      </w:tblGrid>
      <w:tr w:rsidR="0024495D" w:rsidRPr="00CD6114" w:rsidTr="0024495D">
        <w:trPr>
          <w:trHeight w:val="92"/>
        </w:trPr>
        <w:tc>
          <w:tcPr>
            <w:tcW w:w="540" w:type="pct"/>
            <w:vMerge w:val="restart"/>
            <w:vAlign w:val="center"/>
          </w:tcPr>
          <w:p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rsidTr="005660A5">
        <w:trPr>
          <w:trHeight w:val="91"/>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7E5400" w:rsidRDefault="007E5400" w:rsidP="0057698D">
            <w:pPr>
              <w:pStyle w:val="docdata"/>
              <w:spacing w:before="0" w:beforeAutospacing="0" w:after="0" w:afterAutospacing="0"/>
              <w:jc w:val="center"/>
              <w:rPr>
                <w:bCs/>
                <w:sz w:val="20"/>
                <w:szCs w:val="20"/>
                <w:highlight w:val="green"/>
              </w:rPr>
            </w:pPr>
            <w:bookmarkStart w:id="10" w:name="_Hlk225347852"/>
            <w:r w:rsidRPr="007E5400">
              <w:rPr>
                <w:b/>
                <w:bCs/>
                <w:color w:val="000000"/>
                <w:sz w:val="20"/>
                <w:szCs w:val="20"/>
              </w:rPr>
              <w:t xml:space="preserve">Выполнение </w:t>
            </w:r>
            <w:r w:rsidR="0025398D" w:rsidRPr="0025398D">
              <w:rPr>
                <w:b/>
                <w:bCs/>
                <w:color w:val="000000"/>
                <w:sz w:val="20"/>
                <w:szCs w:val="20"/>
              </w:rPr>
              <w:t>работ по «Текущему ремонту цоколя здания плавательного бассейна (Блока №2) Муниципального автономного учреждения города Ливны «</w:t>
            </w:r>
            <w:proofErr w:type="spellStart"/>
            <w:r w:rsidR="0025398D" w:rsidRPr="0025398D">
              <w:rPr>
                <w:b/>
                <w:bCs/>
                <w:color w:val="000000"/>
                <w:sz w:val="20"/>
                <w:szCs w:val="20"/>
              </w:rPr>
              <w:t>Физкультурно</w:t>
            </w:r>
            <w:proofErr w:type="spellEnd"/>
            <w:r w:rsidR="0025398D" w:rsidRPr="0025398D">
              <w:rPr>
                <w:b/>
                <w:bCs/>
                <w:color w:val="000000"/>
                <w:sz w:val="20"/>
                <w:szCs w:val="20"/>
              </w:rPr>
              <w:t xml:space="preserve"> – оздоровительный комплекс»</w:t>
            </w:r>
            <w:bookmarkEnd w:id="10"/>
          </w:p>
        </w:tc>
      </w:tr>
      <w:tr w:rsidR="0024495D" w:rsidRPr="00CD6114" w:rsidTr="005660A5">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5660A5">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6847C1" w:rsidRDefault="0024495D" w:rsidP="00286AC5">
            <w:pPr>
              <w:widowControl w:val="0"/>
              <w:autoSpaceDE w:val="0"/>
              <w:autoSpaceDN w:val="0"/>
              <w:adjustRightInd w:val="0"/>
              <w:spacing w:after="0" w:line="240" w:lineRule="auto"/>
              <w:ind w:left="34"/>
              <w:contextualSpacing/>
              <w:jc w:val="center"/>
              <w:rPr>
                <w:rFonts w:ascii="Times New Roman" w:eastAsia="Times New Roman" w:hAnsi="Times New Roman" w:cs="Times New Roman"/>
                <w:b/>
                <w:color w:val="FF0000"/>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rsidTr="00252418">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rsidTr="005660A5">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C238A0">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238A0">
              <w:rPr>
                <w:rFonts w:ascii="Times New Roman" w:hAnsi="Times New Roman" w:cs="Times New Roman"/>
                <w:sz w:val="20"/>
                <w:szCs w:val="20"/>
              </w:rPr>
              <w:t>59</w:t>
            </w:r>
            <w:r w:rsidR="0057698D">
              <w:rPr>
                <w:rFonts w:ascii="Times New Roman" w:hAnsi="Times New Roman" w:cs="Times New Roman"/>
                <w:sz w:val="20"/>
                <w:szCs w:val="20"/>
              </w:rPr>
              <w:t>4 0</w:t>
            </w:r>
            <w:r w:rsidR="00C238A0">
              <w:rPr>
                <w:rFonts w:ascii="Times New Roman" w:hAnsi="Times New Roman" w:cs="Times New Roman"/>
                <w:sz w:val="20"/>
                <w:szCs w:val="20"/>
              </w:rPr>
              <w:t>65</w:t>
            </w:r>
            <w:r w:rsidR="0057698D">
              <w:rPr>
                <w:rFonts w:ascii="Times New Roman" w:hAnsi="Times New Roman" w:cs="Times New Roman"/>
                <w:sz w:val="20"/>
                <w:szCs w:val="20"/>
              </w:rPr>
              <w:t>,3</w:t>
            </w:r>
            <w:r w:rsidR="00C238A0">
              <w:rPr>
                <w:rFonts w:ascii="Times New Roman" w:hAnsi="Times New Roman" w:cs="Times New Roman"/>
                <w:sz w:val="20"/>
                <w:szCs w:val="20"/>
              </w:rPr>
              <w:t>2</w:t>
            </w:r>
            <w:r w:rsidR="006847C1">
              <w:rPr>
                <w:rFonts w:ascii="Times New Roman" w:hAnsi="Times New Roman" w:cs="Times New Roman"/>
                <w:sz w:val="20"/>
                <w:szCs w:val="20"/>
              </w:rPr>
              <w:t xml:space="preserve"> (</w:t>
            </w:r>
            <w:r w:rsidR="00C238A0">
              <w:rPr>
                <w:rFonts w:ascii="Times New Roman" w:hAnsi="Times New Roman" w:cs="Times New Roman"/>
                <w:sz w:val="20"/>
                <w:szCs w:val="20"/>
              </w:rPr>
              <w:t>Пятьсот девяносто четыре тысячи шестьдесят пять</w:t>
            </w:r>
            <w:r w:rsidR="006847C1">
              <w:rPr>
                <w:rFonts w:ascii="Times New Roman" w:hAnsi="Times New Roman" w:cs="Times New Roman"/>
                <w:sz w:val="20"/>
                <w:szCs w:val="20"/>
              </w:rPr>
              <w:t>) рубл</w:t>
            </w:r>
            <w:r w:rsidR="00C238A0">
              <w:rPr>
                <w:rFonts w:ascii="Times New Roman" w:hAnsi="Times New Roman" w:cs="Times New Roman"/>
                <w:sz w:val="20"/>
                <w:szCs w:val="20"/>
              </w:rPr>
              <w:t>ей</w:t>
            </w:r>
            <w:r w:rsidR="006847C1">
              <w:rPr>
                <w:rFonts w:ascii="Times New Roman" w:hAnsi="Times New Roman" w:cs="Times New Roman"/>
                <w:sz w:val="20"/>
                <w:szCs w:val="20"/>
              </w:rPr>
              <w:t xml:space="preserve"> </w:t>
            </w:r>
            <w:r w:rsidR="0057698D">
              <w:rPr>
                <w:rFonts w:ascii="Times New Roman" w:hAnsi="Times New Roman" w:cs="Times New Roman"/>
                <w:sz w:val="20"/>
                <w:szCs w:val="20"/>
              </w:rPr>
              <w:t>3</w:t>
            </w:r>
            <w:r w:rsidR="00C238A0">
              <w:rPr>
                <w:rFonts w:ascii="Times New Roman" w:hAnsi="Times New Roman" w:cs="Times New Roman"/>
                <w:sz w:val="20"/>
                <w:szCs w:val="20"/>
              </w:rPr>
              <w:t>2</w:t>
            </w:r>
            <w:r w:rsidR="006847C1">
              <w:rPr>
                <w:rFonts w:ascii="Times New Roman" w:hAnsi="Times New Roman" w:cs="Times New Roman"/>
                <w:sz w:val="20"/>
                <w:szCs w:val="20"/>
              </w:rPr>
              <w:t xml:space="preserve"> копе</w:t>
            </w:r>
            <w:r w:rsidR="00C238A0">
              <w:rPr>
                <w:rFonts w:ascii="Times New Roman" w:hAnsi="Times New Roman" w:cs="Times New Roman"/>
                <w:sz w:val="20"/>
                <w:szCs w:val="20"/>
              </w:rPr>
              <w:t xml:space="preserve">йки. </w:t>
            </w:r>
          </w:p>
        </w:tc>
      </w:tr>
      <w:tr w:rsidR="0024495D" w:rsidRPr="00CD6114" w:rsidTr="00252418">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60338A"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proofErr w:type="gramStart"/>
            <w:r w:rsidRPr="009E4E2D">
              <w:rPr>
                <w:rFonts w:eastAsia="Calibri"/>
                <w:bCs/>
                <w:sz w:val="20"/>
              </w:rPr>
              <w:t xml:space="preserve">Начальная (максимальная) цена договора </w:t>
            </w:r>
            <w:r w:rsidRPr="009E4E2D">
              <w:rPr>
                <w:rStyle w:val="2f0"/>
                <w:rFonts w:eastAsia="Calibri"/>
                <w:bCs/>
                <w:sz w:val="20"/>
              </w:rPr>
              <w:t xml:space="preserve">сформирована в соответствии с </w:t>
            </w:r>
            <w:r w:rsidRPr="009E4E2D">
              <w:rPr>
                <w:rStyle w:val="2f0"/>
                <w:rFonts w:eastAsia="Calibri"/>
                <w:b/>
                <w:bCs/>
                <w:sz w:val="20"/>
              </w:rPr>
              <w:t>Техническим заданием (</w:t>
            </w:r>
            <w:r w:rsidR="00BF5CF1" w:rsidRPr="009E4E2D">
              <w:rPr>
                <w:rStyle w:val="2f0"/>
                <w:rFonts w:eastAsia="Calibri"/>
                <w:b/>
                <w:bCs/>
                <w:sz w:val="20"/>
              </w:rPr>
              <w:t>прилагается отдельным файлом</w:t>
            </w:r>
            <w:r w:rsidRPr="009E4E2D">
              <w:rPr>
                <w:sz w:val="20"/>
              </w:rPr>
              <w:t>)</w:t>
            </w:r>
            <w:r w:rsidR="009E4E2D" w:rsidRPr="009E4E2D">
              <w:rPr>
                <w:sz w:val="20"/>
              </w:rPr>
              <w:t xml:space="preserve"> и </w:t>
            </w:r>
            <w:r w:rsidR="0060338A" w:rsidRPr="0060338A">
              <w:rPr>
                <w:rFonts w:ascii="Times New Roman" w:eastAsia="Times New Roman" w:hAnsi="Times New Roman" w:cs="Times New Roman"/>
                <w:bCs/>
                <w:sz w:val="20"/>
                <w:szCs w:val="20"/>
                <w:lang w:eastAsia="ru-RU"/>
              </w:rPr>
              <w:t>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w:t>
            </w:r>
            <w:proofErr w:type="gramEnd"/>
            <w:r w:rsidR="0060338A" w:rsidRPr="0060338A">
              <w:rPr>
                <w:rFonts w:ascii="Times New Roman" w:eastAsia="Times New Roman" w:hAnsi="Times New Roman" w:cs="Times New Roman"/>
                <w:bCs/>
                <w:sz w:val="20"/>
                <w:szCs w:val="20"/>
                <w:lang w:eastAsia="ru-RU"/>
              </w:rPr>
              <w:t xml:space="preserve"> погрузочно-разгрузочных работ и другие работы связанные с выполнением работ.</w:t>
            </w:r>
          </w:p>
          <w:p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 xml:space="preserve">Метод обоснования начальной (максимальной) цены </w:t>
            </w:r>
            <w:r w:rsidRPr="007E5400">
              <w:rPr>
                <w:rStyle w:val="2f0"/>
                <w:rFonts w:ascii="Times New Roman" w:eastAsia="Calibri" w:hAnsi="Times New Roman" w:cs="Times New Roman"/>
                <w:b/>
                <w:bCs/>
                <w:color w:val="000000"/>
                <w:sz w:val="20"/>
                <w:szCs w:val="20"/>
                <w:lang w:eastAsia="ru-RU"/>
              </w:rPr>
              <w:t>договора</w:t>
            </w:r>
            <w:r w:rsidR="008566C2">
              <w:rPr>
                <w:rStyle w:val="2f0"/>
                <w:rFonts w:ascii="Times New Roman" w:eastAsia="Calibri" w:hAnsi="Times New Roman" w:cs="Times New Roman"/>
                <w:b/>
                <w:bCs/>
                <w:color w:val="000000"/>
                <w:sz w:val="20"/>
                <w:szCs w:val="20"/>
                <w:lang w:eastAsia="ru-RU"/>
              </w:rPr>
              <w:t xml:space="preserve"> - </w:t>
            </w:r>
            <w:r w:rsidR="00E52183" w:rsidRPr="007E5400">
              <w:rPr>
                <w:rStyle w:val="2f0"/>
                <w:rFonts w:ascii="Times New Roman" w:eastAsia="Calibri" w:hAnsi="Times New Roman" w:cs="Times New Roman"/>
                <w:b/>
                <w:bCs/>
                <w:color w:val="000000"/>
                <w:sz w:val="20"/>
                <w:szCs w:val="20"/>
                <w:lang w:eastAsia="ru-RU"/>
              </w:rPr>
              <w:t xml:space="preserve"> </w:t>
            </w:r>
            <w:sdt>
              <w:sdtPr>
                <w:rPr>
                  <w:rStyle w:val="2f0"/>
                  <w:rFonts w:ascii="Times New Roman" w:eastAsia="Calibri" w:hAnsi="Times New Roman" w:cs="Times New Roman"/>
                  <w:b/>
                  <w:bCs/>
                  <w:color w:val="000000"/>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7E5400" w:rsidRPr="007E5400">
                  <w:rPr>
                    <w:rStyle w:val="2f0"/>
                    <w:rFonts w:ascii="Times New Roman" w:eastAsia="Calibri" w:hAnsi="Times New Roman" w:cs="Times New Roman"/>
                    <w:b/>
                    <w:bCs/>
                    <w:color w:val="000000"/>
                    <w:sz w:val="20"/>
                    <w:szCs w:val="20"/>
                    <w:lang w:eastAsia="ru-RU"/>
                  </w:rPr>
                  <w:t>проектно-сметный</w:t>
                </w:r>
              </w:sdtContent>
            </w:sdt>
            <w:r w:rsidR="007E5400" w:rsidRPr="007E5400">
              <w:rPr>
                <w:rStyle w:val="2f0"/>
                <w:rFonts w:ascii="Times New Roman" w:eastAsia="Calibri" w:hAnsi="Times New Roman" w:cs="Times New Roman"/>
                <w:b/>
                <w:bCs/>
                <w:color w:val="000000"/>
                <w:sz w:val="20"/>
                <w:szCs w:val="20"/>
                <w:lang w:eastAsia="ru-RU"/>
              </w:rPr>
              <w:t xml:space="preserve"> на основании ЛСР</w:t>
            </w:r>
          </w:p>
        </w:tc>
      </w:tr>
      <w:tr w:rsidR="0024495D" w:rsidRPr="00CD6114" w:rsidTr="00914A56">
        <w:trPr>
          <w:trHeight w:val="183"/>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rsidTr="00894AA9">
        <w:trPr>
          <w:trHeight w:val="182"/>
        </w:trPr>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rsidTr="00F73068">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rPr>
          <w:trHeight w:val="182"/>
        </w:trPr>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8566C2">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rsidTr="005660A5">
        <w:trPr>
          <w:trHeight w:val="182"/>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8566C2" w:rsidP="008566C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894AA9">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5660A5">
        <w:trPr>
          <w:trHeight w:val="775"/>
        </w:trPr>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w:t>
            </w:r>
            <w:r w:rsidRPr="00EA241D">
              <w:rPr>
                <w:rFonts w:ascii="Times New Roman" w:eastAsia="Times New Roman" w:hAnsi="Times New Roman" w:cs="Times New Roman"/>
                <w:bCs/>
                <w:sz w:val="20"/>
                <w:szCs w:val="20"/>
                <w:lang w:eastAsia="ru-RU"/>
              </w:rPr>
              <w:lastRenderedPageBreak/>
              <w:t xml:space="preserve">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участник закупки не является </w:t>
            </w:r>
            <w:proofErr w:type="spellStart"/>
            <w:r w:rsidRPr="00EA241D">
              <w:rPr>
                <w:rFonts w:ascii="Times New Roman" w:eastAsia="Times New Roman" w:hAnsi="Times New Roman" w:cs="Times New Roman"/>
                <w:bCs/>
                <w:sz w:val="20"/>
                <w:szCs w:val="20"/>
                <w:lang w:eastAsia="ru-RU"/>
              </w:rPr>
              <w:t>офшорной</w:t>
            </w:r>
            <w:proofErr w:type="spellEnd"/>
            <w:r w:rsidRPr="00EA241D">
              <w:rPr>
                <w:rFonts w:ascii="Times New Roman" w:eastAsia="Times New Roman" w:hAnsi="Times New Roman" w:cs="Times New Roman"/>
                <w:bCs/>
                <w:sz w:val="20"/>
                <w:szCs w:val="20"/>
                <w:lang w:eastAsia="ru-RU"/>
              </w:rPr>
              <w:t xml:space="preserve"> компанией;</w:t>
            </w:r>
          </w:p>
          <w:p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1633B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rsidTr="004F40AA">
        <w:tc>
          <w:tcPr>
            <w:tcW w:w="540" w:type="pct"/>
            <w:vMerge w:val="restart"/>
            <w:vAlign w:val="center"/>
          </w:tcPr>
          <w:p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1633B9" w:rsidRDefault="001633B9" w:rsidP="001633B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rsidTr="000900AC">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rsidTr="004F40AA">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указания на товарный знак, а также требования о необходимости указания в заявке на </w:t>
            </w:r>
            <w:r w:rsidRPr="00EA241D">
              <w:rPr>
                <w:rFonts w:ascii="Times New Roman" w:eastAsia="Times New Roman" w:hAnsi="Times New Roman" w:cs="Times New Roman"/>
                <w:bCs/>
                <w:sz w:val="20"/>
                <w:szCs w:val="20"/>
                <w:lang w:eastAsia="ru-RU"/>
              </w:rPr>
              <w:lastRenderedPageBreak/>
              <w:t>участие в закупке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11" w:name="OLE_LINK12"/>
            <w:bookmarkStart w:id="12"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11"/>
            <w:bookmarkEnd w:id="12"/>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 xml:space="preserve">отношении указанных физических лиц наказания в </w:t>
            </w:r>
            <w:r w:rsidRPr="00EA241D">
              <w:rPr>
                <w:rFonts w:ascii="Times New Roman" w:eastAsia="Times New Roman" w:hAnsi="Times New Roman" w:cs="Times New Roman"/>
                <w:bCs/>
                <w:sz w:val="20"/>
                <w:szCs w:val="20"/>
                <w:lang w:eastAsia="ru-RU"/>
              </w:rPr>
              <w:lastRenderedPageBreak/>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 xml:space="preserve">участник закупки не является </w:t>
            </w:r>
            <w:proofErr w:type="spellStart"/>
            <w:r w:rsidRPr="00EA241D">
              <w:rPr>
                <w:rFonts w:ascii="Times New Roman" w:eastAsia="Times New Roman" w:hAnsi="Times New Roman" w:cs="Times New Roman"/>
                <w:bCs/>
                <w:sz w:val="20"/>
                <w:szCs w:val="20"/>
                <w:lang w:eastAsia="ru-RU"/>
              </w:rPr>
              <w:t>офшорной</w:t>
            </w:r>
            <w:proofErr w:type="spellEnd"/>
            <w:r w:rsidRPr="00EA241D">
              <w:rPr>
                <w:rFonts w:ascii="Times New Roman" w:eastAsia="Times New Roman" w:hAnsi="Times New Roman" w:cs="Times New Roman"/>
                <w:bCs/>
                <w:sz w:val="20"/>
                <w:szCs w:val="20"/>
                <w:lang w:eastAsia="ru-RU"/>
              </w:rPr>
              <w:t xml:space="preserve"> компанией;</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rsidR="0024495D" w:rsidRPr="0060338A" w:rsidRDefault="00EA241D" w:rsidP="006033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r w:rsidR="0060338A">
              <w:rPr>
                <w:rFonts w:ascii="Times New Roman" w:eastAsia="Times New Roman" w:hAnsi="Times New Roman" w:cs="Times New Roman"/>
                <w:bCs/>
                <w:sz w:val="20"/>
                <w:szCs w:val="20"/>
                <w:lang w:eastAsia="ru-RU"/>
              </w:rPr>
              <w:t>.</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7217DA" w:rsidP="007217D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217DA">
              <w:rPr>
                <w:rFonts w:ascii="Times New Roman" w:eastAsia="Times New Roman" w:hAnsi="Times New Roman" w:cs="Times New Roman"/>
                <w:bCs/>
                <w:sz w:val="20"/>
                <w:szCs w:val="20"/>
                <w:lang w:eastAsia="ru-RU"/>
              </w:rPr>
              <w:t>Не установлено</w:t>
            </w:r>
          </w:p>
        </w:tc>
      </w:tr>
      <w:tr w:rsidR="0024495D" w:rsidRPr="00CD6114" w:rsidTr="004F40AA">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rsidTr="00894AA9">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rsidR="0024495D" w:rsidRPr="004D717D" w:rsidRDefault="002844B0" w:rsidP="002844B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30DB9">
              <w:rPr>
                <w:rFonts w:ascii="Times New Roman" w:eastAsia="Times New Roman" w:hAnsi="Times New Roman" w:cs="Times New Roman"/>
                <w:bCs/>
                <w:sz w:val="20"/>
                <w:szCs w:val="20"/>
                <w:lang w:eastAsia="ru-RU"/>
              </w:rPr>
              <w:t>В случае</w:t>
            </w:r>
            <w:proofErr w:type="gramStart"/>
            <w:r w:rsidRPr="00030DB9">
              <w:rPr>
                <w:rFonts w:ascii="Times New Roman" w:eastAsia="Times New Roman" w:hAnsi="Times New Roman" w:cs="Times New Roman"/>
                <w:bCs/>
                <w:sz w:val="20"/>
                <w:szCs w:val="20"/>
                <w:lang w:eastAsia="ru-RU"/>
              </w:rPr>
              <w:t>,</w:t>
            </w:r>
            <w:proofErr w:type="gramEnd"/>
            <w:r w:rsidRPr="00030DB9">
              <w:rPr>
                <w:rFonts w:ascii="Times New Roman" w:eastAsia="Times New Roman" w:hAnsi="Times New Roman" w:cs="Times New Roman"/>
                <w:bCs/>
                <w:sz w:val="20"/>
                <w:szCs w:val="20"/>
                <w:lang w:eastAsia="ru-RU"/>
              </w:rPr>
              <w:t xml:space="preserve">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w:t>
            </w:r>
            <w:proofErr w:type="gramStart"/>
            <w:r w:rsidRPr="00030DB9">
              <w:rPr>
                <w:rFonts w:ascii="Times New Roman" w:eastAsia="Times New Roman" w:hAnsi="Times New Roman" w:cs="Times New Roman"/>
                <w:bCs/>
                <w:sz w:val="20"/>
                <w:szCs w:val="20"/>
                <w:lang w:eastAsia="ru-RU"/>
              </w:rPr>
              <w:t>об</w:t>
            </w:r>
            <w:proofErr w:type="gramEnd"/>
            <w:r w:rsidRPr="00030DB9">
              <w:rPr>
                <w:rFonts w:ascii="Times New Roman" w:eastAsia="Times New Roman" w:hAnsi="Times New Roman" w:cs="Times New Roman"/>
                <w:bCs/>
                <w:sz w:val="20"/>
                <w:szCs w:val="20"/>
                <w:lang w:eastAsia="ru-RU"/>
              </w:rPr>
              <w:t xml:space="preserve"> </w:t>
            </w:r>
            <w:proofErr w:type="gramStart"/>
            <w:r w:rsidRPr="00030DB9">
              <w:rPr>
                <w:rFonts w:ascii="Times New Roman" w:eastAsia="Times New Roman" w:hAnsi="Times New Roman" w:cs="Times New Roman"/>
                <w:bCs/>
                <w:sz w:val="20"/>
                <w:szCs w:val="20"/>
                <w:lang w:eastAsia="ru-RU"/>
              </w:rPr>
              <w:t>исполненных</w:t>
            </w:r>
            <w:proofErr w:type="gramEnd"/>
            <w:r w:rsidRPr="00030DB9">
              <w:rPr>
                <w:rFonts w:ascii="Times New Roman" w:eastAsia="Times New Roman" w:hAnsi="Times New Roman" w:cs="Times New Roman"/>
                <w:bCs/>
                <w:sz w:val="20"/>
                <w:szCs w:val="20"/>
                <w:lang w:eastAsia="ru-RU"/>
              </w:rPr>
              <w:t xml:space="preserve"> контрактов (аналогичных предмету закупки) из реестра контрактов опубликованного в ЕИС. При этом количество таких контрактов должно составлять не менее трёх, их суммарная стоимость должна составлять не </w:t>
            </w:r>
            <w:proofErr w:type="gramStart"/>
            <w:r w:rsidRPr="00030DB9">
              <w:rPr>
                <w:rFonts w:ascii="Times New Roman" w:eastAsia="Times New Roman" w:hAnsi="Times New Roman" w:cs="Times New Roman"/>
                <w:bCs/>
                <w:sz w:val="20"/>
                <w:szCs w:val="20"/>
                <w:lang w:eastAsia="ru-RU"/>
              </w:rPr>
              <w:t>менее двукратной</w:t>
            </w:r>
            <w:proofErr w:type="gramEnd"/>
            <w:r w:rsidRPr="00030DB9">
              <w:rPr>
                <w:rFonts w:ascii="Times New Roman" w:eastAsia="Times New Roman" w:hAnsi="Times New Roman" w:cs="Times New Roman"/>
                <w:bCs/>
                <w:sz w:val="20"/>
                <w:szCs w:val="20"/>
                <w:lang w:eastAsia="ru-RU"/>
              </w:rPr>
              <w:t xml:space="preserve">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24495D" w:rsidRPr="00CD6114" w:rsidTr="00EA241D">
        <w:tc>
          <w:tcPr>
            <w:tcW w:w="540" w:type="pct"/>
            <w:vMerge w:val="restart"/>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rsidTr="00EA241D">
        <w:tc>
          <w:tcPr>
            <w:tcW w:w="540" w:type="pct"/>
            <w:vMerge/>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rsidTr="00125726">
        <w:tc>
          <w:tcPr>
            <w:tcW w:w="540" w:type="pct"/>
            <w:vMerge w:val="restart"/>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rsidTr="00125726">
        <w:tc>
          <w:tcPr>
            <w:tcW w:w="540" w:type="pct"/>
            <w:vMerge/>
            <w:vAlign w:val="center"/>
          </w:tcPr>
          <w:p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rsidTr="00833D56">
        <w:tc>
          <w:tcPr>
            <w:tcW w:w="540" w:type="pct"/>
            <w:vMerge w:val="restart"/>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rsidTr="00125726">
        <w:tc>
          <w:tcPr>
            <w:tcW w:w="540" w:type="pct"/>
            <w:vMerge/>
            <w:vAlign w:val="center"/>
          </w:tcPr>
          <w:p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3"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3"/>
            <w:r w:rsidRPr="00833D56">
              <w:rPr>
                <w:rFonts w:ascii="Times New Roman" w:eastAsia="Times New Roman" w:hAnsi="Times New Roman" w:cs="Times New Roman"/>
                <w:sz w:val="20"/>
                <w:szCs w:val="20"/>
                <w:lang w:eastAsia="ru-RU"/>
              </w:rPr>
              <w:t>.</w:t>
            </w:r>
          </w:p>
          <w:p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rsidTr="004F40AA">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rsidR="0024495D" w:rsidRPr="000B6C29" w:rsidRDefault="0024495D" w:rsidP="000B6C2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rsidTr="00F02ACD">
        <w:trPr>
          <w:trHeight w:val="196"/>
        </w:trPr>
        <w:tc>
          <w:tcPr>
            <w:tcW w:w="540" w:type="pct"/>
            <w:vMerge w:val="restart"/>
            <w:shd w:val="clear" w:color="auto" w:fill="FFFFFF"/>
            <w:vAlign w:val="center"/>
          </w:tcPr>
          <w:p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rsidTr="005660A5">
        <w:trPr>
          <w:trHeight w:val="196"/>
        </w:trPr>
        <w:tc>
          <w:tcPr>
            <w:tcW w:w="540" w:type="pct"/>
            <w:vMerge/>
            <w:shd w:val="clear" w:color="auto" w:fill="FFFFFF"/>
            <w:vAlign w:val="center"/>
          </w:tcPr>
          <w:p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rsidR="0024495D" w:rsidRPr="004D717D" w:rsidRDefault="000B6C29" w:rsidP="000B6C29">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217DA">
              <w:rPr>
                <w:rFonts w:ascii="Times New Roman" w:eastAsia="Times New Roman" w:hAnsi="Times New Roman" w:cs="Times New Roman"/>
                <w:bCs/>
                <w:sz w:val="20"/>
                <w:szCs w:val="20"/>
                <w:lang w:eastAsia="ru-RU"/>
              </w:rPr>
              <w:t>Не установлено</w:t>
            </w:r>
          </w:p>
        </w:tc>
      </w:tr>
    </w:tbl>
    <w:p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BE9" w:rsidRDefault="00FC7BE9">
      <w:pPr>
        <w:spacing w:after="0" w:line="240" w:lineRule="auto"/>
      </w:pPr>
      <w:r>
        <w:separator/>
      </w:r>
    </w:p>
  </w:endnote>
  <w:endnote w:type="continuationSeparator" w:id="0">
    <w:p w:rsidR="00FC7BE9" w:rsidRDefault="00FC7B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068" w:rsidRDefault="00F73068" w:rsidP="0054310E">
    <w:pPr>
      <w:pStyle w:val="a9"/>
      <w:tabs>
        <w:tab w:val="clear" w:pos="4677"/>
      </w:tabs>
    </w:pPr>
    <w:r>
      <w:tab/>
    </w:r>
    <w:r w:rsidR="00C62A87">
      <w:fldChar w:fldCharType="begin"/>
    </w:r>
    <w:r>
      <w:instrText xml:space="preserve"> PAGE   \* MERGEFORMAT </w:instrText>
    </w:r>
    <w:r w:rsidR="00C62A87">
      <w:fldChar w:fldCharType="separate"/>
    </w:r>
    <w:r w:rsidR="00957ABB">
      <w:rPr>
        <w:noProof/>
      </w:rPr>
      <w:t>11</w:t>
    </w:r>
    <w:r w:rsidR="00C62A87">
      <w:fldChar w:fldCharType="end"/>
    </w:r>
  </w:p>
  <w:p w:rsidR="00F73068" w:rsidRDefault="00F73068">
    <w:pPr>
      <w:pStyle w:val="a9"/>
    </w:pPr>
  </w:p>
  <w:p w:rsidR="00F73068" w:rsidRDefault="00F7306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BE9" w:rsidRDefault="00FC7BE9">
      <w:pPr>
        <w:spacing w:after="0" w:line="240" w:lineRule="auto"/>
      </w:pPr>
      <w:r>
        <w:separator/>
      </w:r>
    </w:p>
  </w:footnote>
  <w:footnote w:type="continuationSeparator" w:id="0">
    <w:p w:rsidR="00FC7BE9" w:rsidRDefault="00FC7BE9">
      <w:pPr>
        <w:spacing w:after="0" w:line="240" w:lineRule="auto"/>
      </w:pPr>
      <w:r>
        <w:continuationSeparator/>
      </w:r>
    </w:p>
  </w:footnote>
  <w:footnote w:id="1">
    <w:p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B935D1"/>
    <w:rsid w:val="0003000D"/>
    <w:rsid w:val="000306BD"/>
    <w:rsid w:val="00030DB9"/>
    <w:rsid w:val="00031C6E"/>
    <w:rsid w:val="00070675"/>
    <w:rsid w:val="00075766"/>
    <w:rsid w:val="00076944"/>
    <w:rsid w:val="000900AC"/>
    <w:rsid w:val="00097C18"/>
    <w:rsid w:val="000B6C29"/>
    <w:rsid w:val="001077B4"/>
    <w:rsid w:val="0011529D"/>
    <w:rsid w:val="00125726"/>
    <w:rsid w:val="0015530A"/>
    <w:rsid w:val="0015588A"/>
    <w:rsid w:val="001633B9"/>
    <w:rsid w:val="00164454"/>
    <w:rsid w:val="00180386"/>
    <w:rsid w:val="00190446"/>
    <w:rsid w:val="001935A9"/>
    <w:rsid w:val="001F2BC7"/>
    <w:rsid w:val="001F7182"/>
    <w:rsid w:val="002375A6"/>
    <w:rsid w:val="0024495D"/>
    <w:rsid w:val="002513FB"/>
    <w:rsid w:val="00252418"/>
    <w:rsid w:val="0025284C"/>
    <w:rsid w:val="0025398D"/>
    <w:rsid w:val="00256C00"/>
    <w:rsid w:val="002844B0"/>
    <w:rsid w:val="00286AC5"/>
    <w:rsid w:val="002C0075"/>
    <w:rsid w:val="002F1D48"/>
    <w:rsid w:val="00327AD7"/>
    <w:rsid w:val="00331187"/>
    <w:rsid w:val="0033483E"/>
    <w:rsid w:val="003405C9"/>
    <w:rsid w:val="00352E13"/>
    <w:rsid w:val="00364BED"/>
    <w:rsid w:val="003725DA"/>
    <w:rsid w:val="00383738"/>
    <w:rsid w:val="00390F7D"/>
    <w:rsid w:val="003B0C56"/>
    <w:rsid w:val="003C4574"/>
    <w:rsid w:val="003E056F"/>
    <w:rsid w:val="003E3E9E"/>
    <w:rsid w:val="00401090"/>
    <w:rsid w:val="004273AE"/>
    <w:rsid w:val="00436D85"/>
    <w:rsid w:val="0046385C"/>
    <w:rsid w:val="00477588"/>
    <w:rsid w:val="00483B31"/>
    <w:rsid w:val="004C38BE"/>
    <w:rsid w:val="004D717D"/>
    <w:rsid w:val="004F40AA"/>
    <w:rsid w:val="005125C6"/>
    <w:rsid w:val="0054310E"/>
    <w:rsid w:val="005467B3"/>
    <w:rsid w:val="005660A5"/>
    <w:rsid w:val="00575F0B"/>
    <w:rsid w:val="0057698D"/>
    <w:rsid w:val="005A0C02"/>
    <w:rsid w:val="005E1214"/>
    <w:rsid w:val="0060338A"/>
    <w:rsid w:val="00612C81"/>
    <w:rsid w:val="0063686E"/>
    <w:rsid w:val="0064252D"/>
    <w:rsid w:val="0064253C"/>
    <w:rsid w:val="00653E09"/>
    <w:rsid w:val="006711D1"/>
    <w:rsid w:val="006847C1"/>
    <w:rsid w:val="00695C75"/>
    <w:rsid w:val="006A6602"/>
    <w:rsid w:val="006B11A4"/>
    <w:rsid w:val="006B3403"/>
    <w:rsid w:val="006E0526"/>
    <w:rsid w:val="007075FC"/>
    <w:rsid w:val="007217DA"/>
    <w:rsid w:val="00731542"/>
    <w:rsid w:val="00731559"/>
    <w:rsid w:val="007342CC"/>
    <w:rsid w:val="00766D11"/>
    <w:rsid w:val="00774135"/>
    <w:rsid w:val="007B7712"/>
    <w:rsid w:val="007C3E28"/>
    <w:rsid w:val="007D331B"/>
    <w:rsid w:val="007E5400"/>
    <w:rsid w:val="007E6159"/>
    <w:rsid w:val="00833D56"/>
    <w:rsid w:val="00836FFF"/>
    <w:rsid w:val="00850314"/>
    <w:rsid w:val="008566C2"/>
    <w:rsid w:val="00866D4A"/>
    <w:rsid w:val="00866FC1"/>
    <w:rsid w:val="00883093"/>
    <w:rsid w:val="00894AA9"/>
    <w:rsid w:val="008B0BD9"/>
    <w:rsid w:val="008C549A"/>
    <w:rsid w:val="008D2D62"/>
    <w:rsid w:val="008E092F"/>
    <w:rsid w:val="008E42F2"/>
    <w:rsid w:val="008F7B92"/>
    <w:rsid w:val="00905540"/>
    <w:rsid w:val="00914A56"/>
    <w:rsid w:val="00935F24"/>
    <w:rsid w:val="00957ABB"/>
    <w:rsid w:val="0098502E"/>
    <w:rsid w:val="009C6922"/>
    <w:rsid w:val="009E4E2D"/>
    <w:rsid w:val="00A00B88"/>
    <w:rsid w:val="00A05FBE"/>
    <w:rsid w:val="00A53448"/>
    <w:rsid w:val="00A65196"/>
    <w:rsid w:val="00AC0DA1"/>
    <w:rsid w:val="00AE1858"/>
    <w:rsid w:val="00B23783"/>
    <w:rsid w:val="00B935D1"/>
    <w:rsid w:val="00B96737"/>
    <w:rsid w:val="00BB0229"/>
    <w:rsid w:val="00BB66FD"/>
    <w:rsid w:val="00BC5E90"/>
    <w:rsid w:val="00BC6C35"/>
    <w:rsid w:val="00BE07E0"/>
    <w:rsid w:val="00BE3719"/>
    <w:rsid w:val="00BF5CF1"/>
    <w:rsid w:val="00C1140E"/>
    <w:rsid w:val="00C238A0"/>
    <w:rsid w:val="00C24106"/>
    <w:rsid w:val="00C24D85"/>
    <w:rsid w:val="00C4222B"/>
    <w:rsid w:val="00C461E7"/>
    <w:rsid w:val="00C573B5"/>
    <w:rsid w:val="00C62A87"/>
    <w:rsid w:val="00C74129"/>
    <w:rsid w:val="00C75331"/>
    <w:rsid w:val="00CB0FCC"/>
    <w:rsid w:val="00CB7DED"/>
    <w:rsid w:val="00CD6114"/>
    <w:rsid w:val="00D274C9"/>
    <w:rsid w:val="00D3328C"/>
    <w:rsid w:val="00D407F7"/>
    <w:rsid w:val="00D467F0"/>
    <w:rsid w:val="00D4767B"/>
    <w:rsid w:val="00D55FB8"/>
    <w:rsid w:val="00D720E3"/>
    <w:rsid w:val="00D72AA2"/>
    <w:rsid w:val="00D850BC"/>
    <w:rsid w:val="00D858EB"/>
    <w:rsid w:val="00DD537F"/>
    <w:rsid w:val="00DF0802"/>
    <w:rsid w:val="00E02BB5"/>
    <w:rsid w:val="00E20316"/>
    <w:rsid w:val="00E52183"/>
    <w:rsid w:val="00E72B6B"/>
    <w:rsid w:val="00E73795"/>
    <w:rsid w:val="00E77E5E"/>
    <w:rsid w:val="00EA241D"/>
    <w:rsid w:val="00EA31CB"/>
    <w:rsid w:val="00EA396D"/>
    <w:rsid w:val="00EA3ED0"/>
    <w:rsid w:val="00EB0B39"/>
    <w:rsid w:val="00EB1284"/>
    <w:rsid w:val="00EB77AB"/>
    <w:rsid w:val="00EC0C0E"/>
    <w:rsid w:val="00ED74C2"/>
    <w:rsid w:val="00EE059E"/>
    <w:rsid w:val="00EE7A23"/>
    <w:rsid w:val="00EF1BED"/>
    <w:rsid w:val="00EF554F"/>
    <w:rsid w:val="00F02ACD"/>
    <w:rsid w:val="00F06942"/>
    <w:rsid w:val="00F406AD"/>
    <w:rsid w:val="00F421FC"/>
    <w:rsid w:val="00F52C6F"/>
    <w:rsid w:val="00F73068"/>
    <w:rsid w:val="00F809C0"/>
    <w:rsid w:val="00FB52DC"/>
    <w:rsid w:val="00FC3D24"/>
    <w:rsid w:val="00FC549D"/>
    <w:rsid w:val="00FC6785"/>
    <w:rsid w:val="00FC7BE9"/>
    <w:rsid w:val="00FE155A"/>
    <w:rsid w:val="00FE3F2A"/>
    <w:rsid w:val="00FF7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basedOn w:val="a"/>
    <w:rsid w:val="006847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0056125">
      <w:bodyDiv w:val="1"/>
      <w:marLeft w:val="0"/>
      <w:marRight w:val="0"/>
      <w:marTop w:val="0"/>
      <w:marBottom w:val="0"/>
      <w:divBdr>
        <w:top w:val="none" w:sz="0" w:space="0" w:color="auto"/>
        <w:left w:val="none" w:sz="0" w:space="0" w:color="auto"/>
        <w:bottom w:val="none" w:sz="0" w:space="0" w:color="auto"/>
        <w:right w:val="none" w:sz="0" w:space="0" w:color="auto"/>
      </w:divBdr>
    </w:div>
    <w:div w:id="2112118554">
      <w:bodyDiv w:val="1"/>
      <w:marLeft w:val="0"/>
      <w:marRight w:val="0"/>
      <w:marTop w:val="0"/>
      <w:marBottom w:val="0"/>
      <w:divBdr>
        <w:top w:val="none" w:sz="0" w:space="0" w:color="auto"/>
        <w:left w:val="none" w:sz="0" w:space="0" w:color="auto"/>
        <w:bottom w:val="none" w:sz="0" w:space="0" w:color="auto"/>
        <w:right w:val="none" w:sz="0" w:space="0" w:color="auto"/>
      </w:divBdr>
    </w:div>
    <w:div w:id="214041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fok@yandex.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defaultTabStop w:val="708"/>
  <w:characterSpacingControl w:val="doNotCompress"/>
  <w:compat>
    <w:useFELayout/>
  </w:compat>
  <w:rsids>
    <w:rsidRoot w:val="00F356BB"/>
    <w:rsid w:val="000051BA"/>
    <w:rsid w:val="00056A9F"/>
    <w:rsid w:val="00074D3A"/>
    <w:rsid w:val="00080032"/>
    <w:rsid w:val="000B6D10"/>
    <w:rsid w:val="0015062D"/>
    <w:rsid w:val="00235A99"/>
    <w:rsid w:val="00274A39"/>
    <w:rsid w:val="00285129"/>
    <w:rsid w:val="00356CF4"/>
    <w:rsid w:val="00407693"/>
    <w:rsid w:val="004513CA"/>
    <w:rsid w:val="00463581"/>
    <w:rsid w:val="00466C2C"/>
    <w:rsid w:val="004E705E"/>
    <w:rsid w:val="00520195"/>
    <w:rsid w:val="00535AB8"/>
    <w:rsid w:val="007E059C"/>
    <w:rsid w:val="00851BFF"/>
    <w:rsid w:val="00876E20"/>
    <w:rsid w:val="00A2775A"/>
    <w:rsid w:val="00A706A8"/>
    <w:rsid w:val="00AD44AA"/>
    <w:rsid w:val="00BF119F"/>
    <w:rsid w:val="00C06FB2"/>
    <w:rsid w:val="00C23247"/>
    <w:rsid w:val="00C37B34"/>
    <w:rsid w:val="00CD22CD"/>
    <w:rsid w:val="00D63AFC"/>
    <w:rsid w:val="00DF6E1F"/>
    <w:rsid w:val="00E4028D"/>
    <w:rsid w:val="00E50A9B"/>
    <w:rsid w:val="00F356BB"/>
    <w:rsid w:val="00F64115"/>
    <w:rsid w:val="00F73702"/>
    <w:rsid w:val="00F87564"/>
    <w:rsid w:val="00F966FD"/>
    <w:rsid w:val="00FC4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C6231-E5C0-4E34-8B58-EF81B4D4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4847</Words>
  <Characters>27634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DOC-MARKER-crpSVZcNQVd3DLioHj5hEw</dc:description>
  <cp:lastModifiedBy>МАУ ФОК</cp:lastModifiedBy>
  <cp:revision>4</cp:revision>
  <dcterms:created xsi:type="dcterms:W3CDTF">2026-09-03T12:27:00Z</dcterms:created>
  <dcterms:modified xsi:type="dcterms:W3CDTF">2026-09-03T12:41:00Z</dcterms:modified>
</cp:coreProperties>
</file>