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7B7D8A" w14:textId="77777777" w:rsidR="00B935D1" w:rsidRPr="00283D2A" w:rsidRDefault="00283D2A" w:rsidP="00283D2A">
      <w:pPr>
        <w:widowControl w:val="0"/>
        <w:spacing w:after="0" w:line="240" w:lineRule="auto"/>
        <w:ind w:firstLine="709"/>
        <w:jc w:val="both"/>
        <w:rPr>
          <w:rFonts w:ascii="Times New Roman" w:eastAsia="Times New Roman" w:hAnsi="Times New Roman" w:cs="Times New Roman"/>
          <w:b/>
          <w:lang w:eastAsia="ru-RU"/>
        </w:rPr>
      </w:pPr>
      <w:r w:rsidRPr="00283D2A">
        <w:rPr>
          <w:rFonts w:ascii="Times New Roman" w:eastAsia="Times New Roman" w:hAnsi="Times New Roman" w:cs="Times New Roman"/>
          <w:b/>
          <w:lang w:eastAsia="ru-RU"/>
        </w:rPr>
        <w:t>МУНИЦИПАЛЬНОЕ АВТОНОМНОЕ ДОШКОЛЬНОЕ ОБРАЗОВАТЕЛЬНОЕ УЧРЕЖДЕНИЕ "ЦЕНТР РАЗВИТИЯ РЕБЕНКА-ДЕТСКИЙ САД № 377" ГОРОДСКОГО ОКРУГА САМАРА</w:t>
      </w:r>
    </w:p>
    <w:p w14:paraId="748BEB46"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36CDDBF5" w14:textId="77777777"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127C25D7" w14:textId="77777777" w:rsidR="00283D2A" w:rsidRPr="00283D2A" w:rsidRDefault="00283D2A" w:rsidP="00283D2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283D2A">
        <w:rPr>
          <w:rFonts w:ascii="Times New Roman" w:eastAsia="Times New Roman" w:hAnsi="Times New Roman" w:cs="Times New Roman"/>
          <w:b/>
          <w:bCs/>
          <w:lang w:eastAsia="ru-RU"/>
        </w:rPr>
        <w:t>Заведующий</w:t>
      </w:r>
    </w:p>
    <w:p w14:paraId="3FC468CB" w14:textId="77777777" w:rsidR="00283D2A" w:rsidRPr="00283D2A" w:rsidRDefault="00394557" w:rsidP="00283D2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МАДОУ "Детский с</w:t>
      </w:r>
      <w:r w:rsidR="00283D2A" w:rsidRPr="00283D2A">
        <w:rPr>
          <w:rFonts w:ascii="Times New Roman" w:eastAsia="Times New Roman" w:hAnsi="Times New Roman" w:cs="Times New Roman"/>
          <w:b/>
          <w:bCs/>
          <w:lang w:eastAsia="ru-RU"/>
        </w:rPr>
        <w:t xml:space="preserve">ад № 377" </w:t>
      </w:r>
      <w:r>
        <w:rPr>
          <w:rFonts w:ascii="Times New Roman" w:eastAsia="Times New Roman" w:hAnsi="Times New Roman" w:cs="Times New Roman"/>
          <w:b/>
          <w:bCs/>
          <w:lang w:eastAsia="ru-RU"/>
        </w:rPr>
        <w:t>г</w:t>
      </w:r>
      <w:r w:rsidR="00283D2A" w:rsidRPr="00283D2A">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о</w:t>
      </w:r>
      <w:r w:rsidR="00283D2A" w:rsidRPr="00283D2A">
        <w:rPr>
          <w:rFonts w:ascii="Times New Roman" w:eastAsia="Times New Roman" w:hAnsi="Times New Roman" w:cs="Times New Roman"/>
          <w:b/>
          <w:bCs/>
          <w:lang w:eastAsia="ru-RU"/>
        </w:rPr>
        <w:t>. Самара</w:t>
      </w:r>
    </w:p>
    <w:p w14:paraId="6CF51CB8" w14:textId="77777777" w:rsidR="00B935D1" w:rsidRDefault="00283D2A" w:rsidP="00283D2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283D2A">
        <w:rPr>
          <w:rFonts w:ascii="Times New Roman" w:eastAsia="Times New Roman" w:hAnsi="Times New Roman" w:cs="Times New Roman"/>
          <w:b/>
          <w:bCs/>
          <w:lang w:eastAsia="ru-RU"/>
        </w:rPr>
        <w:t>Карева Ольга Александровна</w:t>
      </w:r>
    </w:p>
    <w:p w14:paraId="125BAB0B" w14:textId="77777777" w:rsidR="00283D2A" w:rsidRPr="00F02ACD" w:rsidRDefault="00283D2A" w:rsidP="00283D2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9-0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1BD838F" w14:textId="77777777" w:rsidR="00B935D1" w:rsidRPr="00F02ACD" w:rsidRDefault="00283D2A"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03.09.2026</w:t>
          </w:r>
        </w:p>
      </w:sdtContent>
    </w:sdt>
    <w:p w14:paraId="3E6CF87D"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7585B0B1"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24D87BFA" w14:textId="77777777"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2018DB19"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49A072D"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41232EC"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9385F06"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2A25A78"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0975A003"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00885495"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0921822B"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58B5B46"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E3985DA"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FD0D043"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8D292E6"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015A6570"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03F2320A" w14:textId="77777777"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7D764D85" w14:textId="77777777"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3E88F33E" w14:textId="77777777" w:rsidR="00B935D1" w:rsidRPr="00283D2A" w:rsidRDefault="00B23783" w:rsidP="00CD6114">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283D2A" w:rsidRPr="00283D2A">
        <w:rPr>
          <w:rFonts w:ascii="Times New Roman" w:eastAsia="Calibri" w:hAnsi="Times New Roman" w:cs="Times New Roman"/>
          <w:b/>
          <w:color w:val="000000"/>
        </w:rPr>
        <w:t>на выполнение работ по текущему ремонту кровли</w:t>
      </w:r>
    </w:p>
    <w:p w14:paraId="26E858C8"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AA2C088"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C0ED0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4514A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D95BD1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484D5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7EE0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0732A1B"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D23240C"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82AE32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05A619C"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65F67DB"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51FE94A"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445A69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F146EC8"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DEAC18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20F2DD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B5E43C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A5A3B3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129EDA25"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73236826" w14:textId="77777777"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305F682D" w14:textId="77777777"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572C4F40"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59E94056" w14:textId="77777777"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64560745" w14:textId="77777777"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361CEB6" w14:textId="77777777"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p>
    <w:p w14:paraId="6A44047D" w14:textId="77777777"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гоизвещения</w:t>
      </w:r>
      <w:r w:rsidRPr="00CD6114">
        <w:rPr>
          <w:rFonts w:ascii="Times New Roman" w:eastAsia="Times New Roman" w:hAnsi="Times New Roman" w:cs="Times New Roman"/>
          <w:iCs/>
          <w:lang w:eastAsia="ru-RU"/>
        </w:rPr>
        <w:t>.</w:t>
      </w:r>
    </w:p>
    <w:p w14:paraId="4E6D3096" w14:textId="77777777"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4DEDCA06"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366C38B9"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1"/>
        <w:gridCol w:w="5594"/>
      </w:tblGrid>
      <w:tr w:rsidR="00252418" w14:paraId="0E4FBB24" w14:textId="77777777" w:rsidTr="00283D2A">
        <w:trPr>
          <w:trHeight w:val="961"/>
        </w:trPr>
        <w:tc>
          <w:tcPr>
            <w:tcW w:w="4261" w:type="dxa"/>
            <w:shd w:val="clear" w:color="auto" w:fill="D9E2F3" w:themeFill="accent1" w:themeFillTint="33"/>
          </w:tcPr>
          <w:p w14:paraId="70C8E44D" w14:textId="77777777"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4" w:type="dxa"/>
          </w:tcPr>
          <w:p w14:paraId="65EB48AB" w14:textId="77777777" w:rsidR="00252418" w:rsidRPr="00283D2A" w:rsidRDefault="00283D2A" w:rsidP="00283D2A">
            <w:pPr>
              <w:widowControl w:val="0"/>
              <w:contextualSpacing/>
              <w:jc w:val="both"/>
              <w:rPr>
                <w:rFonts w:ascii="Times New Roman" w:eastAsia="Times New Roman" w:hAnsi="Times New Roman"/>
                <w:iCs/>
                <w:sz w:val="22"/>
                <w:szCs w:val="22"/>
              </w:rPr>
            </w:pPr>
            <w:r w:rsidRPr="00283D2A">
              <w:rPr>
                <w:rFonts w:ascii="Times New Roman" w:eastAsia="Times New Roman" w:hAnsi="Times New Roman"/>
                <w:iCs/>
                <w:sz w:val="22"/>
                <w:szCs w:val="22"/>
              </w:rPr>
              <w:t>МУНИЦИПАЛЬНОЕ АВТОНОМНОЕ ДОШКОЛЬНОЕ ОБРАЗОВАТЕЛЬНОЕ УЧРЕЖДЕНИЕ "ЦЕНТР РАЗВИТИЯ РЕБЕНКА-ДЕТСКИЙ САД № 377" ГОРОДСКОГО ОКРУГА САМАРА</w:t>
            </w:r>
          </w:p>
        </w:tc>
      </w:tr>
      <w:tr w:rsidR="000900AC" w14:paraId="2E2ED989" w14:textId="77777777" w:rsidTr="00283D2A">
        <w:tc>
          <w:tcPr>
            <w:tcW w:w="4261" w:type="dxa"/>
            <w:shd w:val="clear" w:color="auto" w:fill="D9E2F3" w:themeFill="accent1" w:themeFillTint="33"/>
          </w:tcPr>
          <w:p w14:paraId="23CB0096" w14:textId="77777777"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4" w:type="dxa"/>
          </w:tcPr>
          <w:p w14:paraId="3DE25049" w14:textId="77777777" w:rsidR="000900AC" w:rsidRPr="00283D2A" w:rsidRDefault="00283D2A" w:rsidP="00283D2A">
            <w:pPr>
              <w:widowControl w:val="0"/>
              <w:contextualSpacing/>
              <w:jc w:val="both"/>
              <w:rPr>
                <w:rFonts w:ascii="Times New Roman" w:eastAsia="Times New Roman" w:hAnsi="Times New Roman"/>
                <w:iCs/>
                <w:sz w:val="22"/>
                <w:szCs w:val="22"/>
              </w:rPr>
            </w:pPr>
            <w:r w:rsidRPr="00283D2A">
              <w:rPr>
                <w:rFonts w:ascii="Times New Roman" w:eastAsia="Times New Roman" w:hAnsi="Times New Roman"/>
                <w:iCs/>
                <w:sz w:val="22"/>
                <w:szCs w:val="22"/>
              </w:rPr>
              <w:t>МАДОУ "Детский Сад № 377" Г.О. Самара</w:t>
            </w:r>
          </w:p>
        </w:tc>
      </w:tr>
      <w:tr w:rsidR="00283D2A" w14:paraId="7D3BED2A" w14:textId="77777777" w:rsidTr="00283D2A">
        <w:tc>
          <w:tcPr>
            <w:tcW w:w="4261" w:type="dxa"/>
            <w:shd w:val="clear" w:color="auto" w:fill="D9E2F3" w:themeFill="accent1" w:themeFillTint="33"/>
          </w:tcPr>
          <w:p w14:paraId="565C2E84" w14:textId="77777777" w:rsidR="00283D2A" w:rsidRPr="00BC6C35" w:rsidRDefault="00283D2A" w:rsidP="00283D2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4" w:type="dxa"/>
          </w:tcPr>
          <w:p w14:paraId="29715E50" w14:textId="77777777" w:rsidR="00283D2A" w:rsidRPr="00283D2A" w:rsidRDefault="00283D2A" w:rsidP="00283D2A">
            <w:pPr>
              <w:widowControl w:val="0"/>
              <w:contextualSpacing/>
              <w:jc w:val="both"/>
              <w:rPr>
                <w:rFonts w:ascii="Times New Roman" w:eastAsia="Times New Roman" w:hAnsi="Times New Roman"/>
                <w:iCs/>
                <w:sz w:val="22"/>
                <w:szCs w:val="22"/>
              </w:rPr>
            </w:pPr>
            <w:r w:rsidRPr="00283D2A">
              <w:rPr>
                <w:rFonts w:ascii="Times New Roman" w:eastAsia="Times New Roman" w:hAnsi="Times New Roman"/>
                <w:iCs/>
                <w:sz w:val="22"/>
                <w:szCs w:val="22"/>
              </w:rPr>
              <w:t>443082, Самарская область, город Самара, Пензенская ул., д. 69а</w:t>
            </w:r>
          </w:p>
        </w:tc>
      </w:tr>
      <w:tr w:rsidR="00283D2A" w14:paraId="37B8D99B" w14:textId="77777777" w:rsidTr="00283D2A">
        <w:tc>
          <w:tcPr>
            <w:tcW w:w="4261" w:type="dxa"/>
            <w:shd w:val="clear" w:color="auto" w:fill="D9E2F3" w:themeFill="accent1" w:themeFillTint="33"/>
          </w:tcPr>
          <w:p w14:paraId="7F0656BF" w14:textId="77777777" w:rsidR="00283D2A" w:rsidRPr="00BC6C35" w:rsidRDefault="00283D2A" w:rsidP="00283D2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4" w:type="dxa"/>
          </w:tcPr>
          <w:p w14:paraId="313ACC35" w14:textId="77777777" w:rsidR="00283D2A" w:rsidRPr="00283D2A" w:rsidRDefault="00283D2A" w:rsidP="00283D2A">
            <w:pPr>
              <w:widowControl w:val="0"/>
              <w:contextualSpacing/>
              <w:jc w:val="both"/>
              <w:rPr>
                <w:rFonts w:ascii="Times New Roman" w:eastAsia="Times New Roman" w:hAnsi="Times New Roman"/>
                <w:iCs/>
                <w:sz w:val="22"/>
                <w:szCs w:val="22"/>
              </w:rPr>
            </w:pPr>
            <w:r w:rsidRPr="00283D2A">
              <w:rPr>
                <w:rFonts w:ascii="Times New Roman" w:eastAsia="Times New Roman" w:hAnsi="Times New Roman"/>
                <w:iCs/>
                <w:sz w:val="22"/>
                <w:szCs w:val="22"/>
              </w:rPr>
              <w:t>443082, Самарская область, город Самара, Пензенская ул., д. 69а</w:t>
            </w:r>
          </w:p>
        </w:tc>
      </w:tr>
      <w:tr w:rsidR="00252418" w14:paraId="28741A93" w14:textId="77777777" w:rsidTr="00283D2A">
        <w:tc>
          <w:tcPr>
            <w:tcW w:w="4261" w:type="dxa"/>
            <w:shd w:val="clear" w:color="auto" w:fill="D9E2F3" w:themeFill="accent1" w:themeFillTint="33"/>
          </w:tcPr>
          <w:p w14:paraId="4980ECAB" w14:textId="77777777"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4" w:type="dxa"/>
          </w:tcPr>
          <w:p w14:paraId="72044265" w14:textId="77777777" w:rsidR="00252418" w:rsidRPr="00283D2A" w:rsidRDefault="00627C5C" w:rsidP="00283D2A">
            <w:pPr>
              <w:widowControl w:val="0"/>
              <w:contextualSpacing/>
              <w:jc w:val="both"/>
              <w:rPr>
                <w:rFonts w:ascii="Times New Roman" w:eastAsia="Times New Roman" w:hAnsi="Times New Roman"/>
                <w:iCs/>
              </w:rPr>
            </w:pPr>
            <w:hyperlink r:id="rId8" w:history="1">
              <w:r w:rsidR="00283D2A" w:rsidRPr="00C93356">
                <w:rPr>
                  <w:rStyle w:val="a6"/>
                  <w:rFonts w:ascii="Times New Roman" w:eastAsia="Times New Roman" w:hAnsi="Times New Roman"/>
                  <w:iCs/>
                </w:rPr>
                <w:t>buh377@yandex.ru</w:t>
              </w:r>
            </w:hyperlink>
          </w:p>
        </w:tc>
      </w:tr>
      <w:tr w:rsidR="00252418" w14:paraId="7D85FDC9" w14:textId="77777777" w:rsidTr="00283D2A">
        <w:tc>
          <w:tcPr>
            <w:tcW w:w="4261" w:type="dxa"/>
            <w:shd w:val="clear" w:color="auto" w:fill="D9E2F3" w:themeFill="accent1" w:themeFillTint="33"/>
          </w:tcPr>
          <w:p w14:paraId="092C32E0" w14:textId="77777777"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4" w:type="dxa"/>
          </w:tcPr>
          <w:p w14:paraId="7FA87B0F" w14:textId="77777777" w:rsidR="00252418" w:rsidRPr="00283D2A" w:rsidRDefault="00283D2A" w:rsidP="00283D2A">
            <w:pPr>
              <w:widowControl w:val="0"/>
              <w:contextualSpacing/>
              <w:jc w:val="both"/>
              <w:rPr>
                <w:rFonts w:ascii="Times New Roman" w:eastAsia="Times New Roman" w:hAnsi="Times New Roman"/>
                <w:iCs/>
              </w:rPr>
            </w:pPr>
            <w:r w:rsidRPr="00283D2A">
              <w:rPr>
                <w:rFonts w:ascii="Times New Roman" w:eastAsia="Times New Roman" w:hAnsi="Times New Roman"/>
                <w:iCs/>
                <w:sz w:val="22"/>
                <w:szCs w:val="22"/>
              </w:rPr>
              <w:t xml:space="preserve">+79277127306 </w:t>
            </w:r>
          </w:p>
        </w:tc>
      </w:tr>
      <w:tr w:rsidR="00252418" w14:paraId="7C62EF94" w14:textId="77777777" w:rsidTr="00283D2A">
        <w:tc>
          <w:tcPr>
            <w:tcW w:w="4261" w:type="dxa"/>
            <w:shd w:val="clear" w:color="auto" w:fill="D9E2F3" w:themeFill="accent1" w:themeFillTint="33"/>
          </w:tcPr>
          <w:p w14:paraId="1865F44B" w14:textId="77777777"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94" w:type="dxa"/>
          </w:tcPr>
          <w:p w14:paraId="1A59A6DB" w14:textId="77777777" w:rsidR="00252418" w:rsidRPr="00283D2A" w:rsidRDefault="00283D2A" w:rsidP="00283D2A">
            <w:pPr>
              <w:widowControl w:val="0"/>
              <w:contextualSpacing/>
              <w:jc w:val="both"/>
              <w:rPr>
                <w:rFonts w:ascii="Times New Roman" w:eastAsia="Times New Roman" w:hAnsi="Times New Roman"/>
                <w:iCs/>
              </w:rPr>
            </w:pPr>
            <w:r w:rsidRPr="00283D2A">
              <w:rPr>
                <w:rFonts w:ascii="Times New Roman" w:eastAsia="Times New Roman" w:hAnsi="Times New Roman"/>
                <w:iCs/>
                <w:sz w:val="22"/>
                <w:szCs w:val="22"/>
              </w:rPr>
              <w:t>Наталья Александровна</w:t>
            </w:r>
          </w:p>
        </w:tc>
      </w:tr>
    </w:tbl>
    <w:p w14:paraId="7A8E00AA"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34BC7C5C" w14:textId="77777777"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3DFB9FFA" w14:textId="7777777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79350964" w14:textId="77777777"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02B63DCA" w14:textId="77777777"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73659A02" w14:textId="77777777" w:rsidTr="000306BD">
        <w:tc>
          <w:tcPr>
            <w:tcW w:w="2022" w:type="pct"/>
            <w:shd w:val="clear" w:color="auto" w:fill="D9E2F3" w:themeFill="accent1" w:themeFillTint="33"/>
            <w:vAlign w:val="center"/>
          </w:tcPr>
          <w:p w14:paraId="246D169F" w14:textId="7777777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08099A00" w14:textId="7777777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2ECF50E6" w14:textId="77777777" w:rsidTr="000306BD">
        <w:tc>
          <w:tcPr>
            <w:tcW w:w="2022" w:type="pct"/>
            <w:shd w:val="clear" w:color="auto" w:fill="D9E2F3" w:themeFill="accent1" w:themeFillTint="33"/>
            <w:vAlign w:val="center"/>
          </w:tcPr>
          <w:p w14:paraId="1BD23EC8"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6BBF4277"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2365B7D5" w14:textId="77777777"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D407F7" w:rsidRPr="00BF5CF1">
              <w:rPr>
                <w:rFonts w:ascii="Times New Roman" w:eastAsia="Times New Roman" w:hAnsi="Times New Roman"/>
                <w:iCs/>
              </w:rPr>
              <w:t>.</w:t>
            </w:r>
          </w:p>
          <w:p w14:paraId="104A2FBD"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916127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2C65DEA9" w14:textId="77777777" w:rsidTr="000306BD">
        <w:tc>
          <w:tcPr>
            <w:tcW w:w="2022" w:type="pct"/>
            <w:shd w:val="clear" w:color="auto" w:fill="D9E2F3" w:themeFill="accent1" w:themeFillTint="33"/>
            <w:vAlign w:val="center"/>
          </w:tcPr>
          <w:p w14:paraId="625F5015"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7D902F3C"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1F71096F"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14:paraId="4E83ABE2"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724A6775" w14:textId="77777777" w:rsidTr="000306BD">
        <w:tc>
          <w:tcPr>
            <w:tcW w:w="2022" w:type="pct"/>
            <w:shd w:val="clear" w:color="auto" w:fill="D9E2F3" w:themeFill="accent1" w:themeFillTint="33"/>
            <w:vAlign w:val="center"/>
          </w:tcPr>
          <w:p w14:paraId="5B1BBFE7"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529DD7D5"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C6DFB32" w14:textId="77777777" w:rsidR="00283D2A" w:rsidRPr="00283D2A" w:rsidRDefault="00283D2A" w:rsidP="00D407F7">
            <w:pPr>
              <w:widowControl w:val="0"/>
              <w:jc w:val="both"/>
              <w:rPr>
                <w:rStyle w:val="1f4"/>
              </w:rPr>
            </w:pPr>
            <w:r w:rsidRPr="00283D2A">
              <w:rPr>
                <w:rStyle w:val="a6"/>
                <w:rFonts w:ascii="Times New Roman" w:eastAsia="Times New Roman" w:hAnsi="Times New Roman"/>
                <w:iCs/>
                <w:u w:val="none"/>
              </w:rPr>
              <w:t>03.09.2026г.</w:t>
            </w:r>
          </w:p>
        </w:tc>
      </w:tr>
      <w:tr w:rsidR="00D407F7" w:rsidRPr="00BF5CF1" w14:paraId="3070A121" w14:textId="77777777" w:rsidTr="000306BD">
        <w:tc>
          <w:tcPr>
            <w:tcW w:w="2022" w:type="pct"/>
            <w:shd w:val="clear" w:color="auto" w:fill="D9E2F3" w:themeFill="accent1" w:themeFillTint="33"/>
            <w:vAlign w:val="center"/>
          </w:tcPr>
          <w:p w14:paraId="2B6FD97C"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7CF725C3"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3ADB3183" w14:textId="77777777" w:rsidTr="000306BD">
        <w:tc>
          <w:tcPr>
            <w:tcW w:w="2022" w:type="pct"/>
            <w:shd w:val="clear" w:color="auto" w:fill="D9E2F3" w:themeFill="accent1" w:themeFillTint="33"/>
            <w:vAlign w:val="center"/>
          </w:tcPr>
          <w:p w14:paraId="6BE2290E"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11T00:00:00Z">
                <w:dateFormat w:val="dd.MM.yyyy"/>
                <w:lid w:val="ru-RU"/>
                <w:storeMappedDataAs w:val="dateTime"/>
                <w:calendar w:val="gregorian"/>
              </w:date>
            </w:sdtPr>
            <w:sdtEndPr>
              <w:rPr>
                <w:rStyle w:val="a0"/>
                <w:rFonts w:ascii="Calibri" w:eastAsia="Times New Roman" w:hAnsi="Calibri"/>
              </w:rPr>
            </w:sdtEndPr>
            <w:sdtContent>
              <w:p w14:paraId="5E4DF585" w14:textId="77777777" w:rsidR="00D407F7" w:rsidRPr="00BF5CF1" w:rsidRDefault="00283D2A" w:rsidP="00D407F7">
                <w:pPr>
                  <w:widowControl w:val="0"/>
                  <w:tabs>
                    <w:tab w:val="left" w:pos="247"/>
                    <w:tab w:val="left" w:pos="1130"/>
                  </w:tabs>
                  <w:ind w:left="33"/>
                  <w:contextualSpacing/>
                  <w:jc w:val="both"/>
                  <w:rPr>
                    <w:rStyle w:val="1f4"/>
                  </w:rPr>
                </w:pPr>
                <w:r>
                  <w:rPr>
                    <w:rStyle w:val="1f4"/>
                  </w:rPr>
                  <w:t>11.09.2026</w:t>
                </w:r>
              </w:p>
            </w:sdtContent>
          </w:sdt>
          <w:p w14:paraId="6FD0DDD5"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283D2A">
              <w:rPr>
                <w:rFonts w:ascii="Times New Roman" w:eastAsia="Times New Roman" w:hAnsi="Times New Roman"/>
                <w:iCs/>
              </w:rPr>
              <w:t>10</w:t>
            </w:r>
            <w:r w:rsidRPr="00BF5CF1">
              <w:rPr>
                <w:rFonts w:ascii="Times New Roman" w:eastAsia="Times New Roman" w:hAnsi="Times New Roman"/>
                <w:iCs/>
              </w:rPr>
              <w:t>:</w:t>
            </w:r>
            <w:r w:rsidR="00283D2A">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65ACA5FA" w14:textId="77777777" w:rsidTr="000306BD">
        <w:tc>
          <w:tcPr>
            <w:tcW w:w="2022" w:type="pct"/>
            <w:shd w:val="clear" w:color="auto" w:fill="D9E2F3" w:themeFill="accent1" w:themeFillTint="33"/>
            <w:vAlign w:val="center"/>
          </w:tcPr>
          <w:p w14:paraId="06072F42"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11T00:00:00Z">
                <w:dateFormat w:val="dd.MM.yyyy"/>
                <w:lid w:val="ru-RU"/>
                <w:storeMappedDataAs w:val="dateTime"/>
                <w:calendar w:val="gregorian"/>
              </w:date>
            </w:sdtPr>
            <w:sdtEndPr>
              <w:rPr>
                <w:rStyle w:val="a0"/>
                <w:rFonts w:ascii="Calibri" w:eastAsia="Times New Roman" w:hAnsi="Calibri"/>
              </w:rPr>
            </w:sdtEndPr>
            <w:sdtContent>
              <w:p w14:paraId="5CACA116" w14:textId="77777777" w:rsidR="00D407F7" w:rsidRPr="00BF5CF1" w:rsidRDefault="00283D2A" w:rsidP="00D407F7">
                <w:pPr>
                  <w:widowControl w:val="0"/>
                  <w:tabs>
                    <w:tab w:val="left" w:pos="247"/>
                    <w:tab w:val="left" w:pos="1130"/>
                  </w:tabs>
                  <w:ind w:left="33"/>
                  <w:contextualSpacing/>
                  <w:jc w:val="both"/>
                  <w:rPr>
                    <w:rStyle w:val="1f4"/>
                  </w:rPr>
                </w:pPr>
                <w:r>
                  <w:rPr>
                    <w:rStyle w:val="1f4"/>
                  </w:rPr>
                  <w:t>11.09.2026</w:t>
                </w:r>
              </w:p>
            </w:sdtContent>
          </w:sdt>
        </w:tc>
      </w:tr>
      <w:tr w:rsidR="00D407F7" w:rsidRPr="00BF5CF1" w14:paraId="6DD6FA46" w14:textId="77777777" w:rsidTr="000306BD">
        <w:tc>
          <w:tcPr>
            <w:tcW w:w="2022" w:type="pct"/>
            <w:shd w:val="clear" w:color="auto" w:fill="D9E2F3" w:themeFill="accent1" w:themeFillTint="33"/>
            <w:vAlign w:val="center"/>
          </w:tcPr>
          <w:p w14:paraId="2B68519F"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5C100685"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3DB4EC69" w14:textId="77777777" w:rsidTr="000306BD">
        <w:tc>
          <w:tcPr>
            <w:tcW w:w="2022" w:type="pct"/>
            <w:shd w:val="clear" w:color="auto" w:fill="D9E2F3" w:themeFill="accent1" w:themeFillTint="33"/>
            <w:vAlign w:val="center"/>
          </w:tcPr>
          <w:p w14:paraId="6B4C4716"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9-11T00:00:00Z">
                <w:dateFormat w:val="dd.MM.yyyy"/>
                <w:lid w:val="ru-RU"/>
                <w:storeMappedDataAs w:val="dateTime"/>
                <w:calendar w:val="gregorian"/>
              </w:date>
            </w:sdtPr>
            <w:sdtEndPr>
              <w:rPr>
                <w:rStyle w:val="a0"/>
                <w:rFonts w:ascii="Calibri" w:eastAsia="Times New Roman" w:hAnsi="Calibri"/>
              </w:rPr>
            </w:sdtEndPr>
            <w:sdtContent>
              <w:p w14:paraId="68501A57" w14:textId="77777777" w:rsidR="00D407F7" w:rsidRPr="00BF5CF1" w:rsidRDefault="00283D2A" w:rsidP="00D407F7">
                <w:pPr>
                  <w:widowControl w:val="0"/>
                  <w:tabs>
                    <w:tab w:val="left" w:pos="247"/>
                    <w:tab w:val="left" w:pos="1130"/>
                  </w:tabs>
                  <w:ind w:left="33"/>
                  <w:contextualSpacing/>
                  <w:jc w:val="both"/>
                  <w:rPr>
                    <w:rStyle w:val="1f4"/>
                  </w:rPr>
                </w:pPr>
                <w:r>
                  <w:rPr>
                    <w:rStyle w:val="1f4"/>
                  </w:rPr>
                  <w:t>11.09.2026</w:t>
                </w:r>
              </w:p>
            </w:sdtContent>
          </w:sdt>
          <w:p w14:paraId="640F657A"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283D2A">
              <w:rPr>
                <w:rFonts w:ascii="Times New Roman" w:eastAsia="Times New Roman" w:hAnsi="Times New Roman"/>
                <w:iCs/>
              </w:rPr>
              <w:t>09</w:t>
            </w:r>
            <w:r w:rsidRPr="00BF5CF1">
              <w:rPr>
                <w:rFonts w:ascii="Times New Roman" w:eastAsia="Times New Roman" w:hAnsi="Times New Roman"/>
                <w:iCs/>
              </w:rPr>
              <w:t>:</w:t>
            </w:r>
            <w:r w:rsidR="00283D2A">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DEDF7BC" w14:textId="77777777" w:rsidTr="000306BD">
        <w:tc>
          <w:tcPr>
            <w:tcW w:w="2022" w:type="pct"/>
            <w:shd w:val="clear" w:color="auto" w:fill="D9E2F3" w:themeFill="accent1" w:themeFillTint="33"/>
            <w:vAlign w:val="center"/>
          </w:tcPr>
          <w:p w14:paraId="60DE51FB"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4BFC0238" w14:textId="77777777" w:rsidR="00D407F7" w:rsidRPr="00283D2A" w:rsidRDefault="00283D2A" w:rsidP="00D407F7">
            <w:pPr>
              <w:widowControl w:val="0"/>
              <w:jc w:val="both"/>
              <w:rPr>
                <w:rFonts w:ascii="Times New Roman" w:eastAsia="Times New Roman" w:hAnsi="Times New Roman"/>
                <w:iCs/>
              </w:rPr>
            </w:pPr>
            <w:r w:rsidRPr="00283D2A">
              <w:rPr>
                <w:rFonts w:ascii="Times New Roman" w:eastAsia="Times New Roman" w:hAnsi="Times New Roman"/>
                <w:iCs/>
              </w:rPr>
              <w:t>Не установлено</w:t>
            </w:r>
          </w:p>
        </w:tc>
      </w:tr>
      <w:tr w:rsidR="00D407F7" w:rsidRPr="00BF5CF1" w14:paraId="04AAEB4E" w14:textId="77777777" w:rsidTr="000306BD">
        <w:tc>
          <w:tcPr>
            <w:tcW w:w="2022" w:type="pct"/>
            <w:shd w:val="clear" w:color="auto" w:fill="D9E2F3" w:themeFill="accent1" w:themeFillTint="33"/>
            <w:vAlign w:val="center"/>
          </w:tcPr>
          <w:p w14:paraId="4D45B586"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0651A170" w14:textId="7777777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73A4F3E8" w14:textId="77777777" w:rsidTr="000306BD">
        <w:tc>
          <w:tcPr>
            <w:tcW w:w="2022" w:type="pct"/>
            <w:shd w:val="clear" w:color="auto" w:fill="D9E2F3" w:themeFill="accent1" w:themeFillTint="33"/>
            <w:vAlign w:val="center"/>
          </w:tcPr>
          <w:p w14:paraId="2C11C9DB"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179AB14" w14:textId="595FF601" w:rsidR="00D407F7" w:rsidRPr="00BF5CF1" w:rsidRDefault="00172F61" w:rsidP="00D407F7">
            <w:pPr>
              <w:widowControl w:val="0"/>
              <w:jc w:val="both"/>
              <w:rPr>
                <w:rFonts w:ascii="Times New Roman" w:eastAsia="Times New Roman" w:hAnsi="Times New Roman"/>
                <w:iCs/>
                <w:highlight w:val="yellow"/>
              </w:rPr>
            </w:pPr>
            <w:r>
              <w:rPr>
                <w:rFonts w:ascii="Times New Roman" w:eastAsia="Times New Roman" w:hAnsi="Times New Roman"/>
                <w:iCs/>
              </w:rPr>
              <w:t>10 % от НМЦД.</w:t>
            </w:r>
          </w:p>
        </w:tc>
      </w:tr>
      <w:tr w:rsidR="00D407F7" w:rsidRPr="00BF5CF1" w14:paraId="03D06085" w14:textId="77777777" w:rsidTr="000306BD">
        <w:tc>
          <w:tcPr>
            <w:tcW w:w="2022" w:type="pct"/>
            <w:shd w:val="clear" w:color="auto" w:fill="D9E2F3" w:themeFill="accent1" w:themeFillTint="33"/>
            <w:vAlign w:val="center"/>
          </w:tcPr>
          <w:p w14:paraId="1A2DFCBA"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71451F58" w14:textId="7777777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67D0ACE6" w14:textId="77777777" w:rsidTr="000306BD">
        <w:tc>
          <w:tcPr>
            <w:tcW w:w="2022" w:type="pct"/>
            <w:shd w:val="clear" w:color="auto" w:fill="D9E2F3" w:themeFill="accent1" w:themeFillTint="33"/>
            <w:vAlign w:val="center"/>
          </w:tcPr>
          <w:p w14:paraId="6C137101"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0E33763" w14:textId="77777777" w:rsidR="00D407F7" w:rsidRPr="00BF5CF1" w:rsidRDefault="00283D2A" w:rsidP="00D407F7">
            <w:pPr>
              <w:widowControl w:val="0"/>
              <w:jc w:val="both"/>
              <w:rPr>
                <w:rFonts w:ascii="Times New Roman" w:eastAsia="Times New Roman" w:hAnsi="Times New Roman"/>
                <w:iCs/>
                <w:highlight w:val="yellow"/>
              </w:rPr>
            </w:pPr>
            <w:r w:rsidRPr="00283D2A">
              <w:rPr>
                <w:rFonts w:ascii="Times New Roman" w:eastAsia="Times New Roman" w:hAnsi="Times New Roman"/>
                <w:iCs/>
              </w:rPr>
              <w:t>Не установлено</w:t>
            </w:r>
          </w:p>
        </w:tc>
      </w:tr>
      <w:tr w:rsidR="00D407F7" w:rsidRPr="00BF5CF1" w14:paraId="2ED4474D" w14:textId="77777777" w:rsidTr="000306BD">
        <w:tc>
          <w:tcPr>
            <w:tcW w:w="2022" w:type="pct"/>
            <w:shd w:val="clear" w:color="auto" w:fill="D9E2F3" w:themeFill="accent1" w:themeFillTint="33"/>
            <w:vAlign w:val="center"/>
          </w:tcPr>
          <w:p w14:paraId="4B85EEE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6C2A538D"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30574EB7" w14:textId="77777777" w:rsidTr="001C1D68">
        <w:tc>
          <w:tcPr>
            <w:tcW w:w="2022" w:type="pct"/>
            <w:shd w:val="clear" w:color="auto" w:fill="D9E2F3" w:themeFill="accent1" w:themeFillTint="33"/>
          </w:tcPr>
          <w:p w14:paraId="20C03136"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082CAF1A"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35461AB0"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5D7AAC26"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462B225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7FD06892"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79489F7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21BD214"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2073894A" w14:textId="77777777"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0B66A850" w14:textId="77777777"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7C53C306" w14:textId="77777777"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72463C11" w14:textId="77777777" w:rsidTr="00364BED">
        <w:tc>
          <w:tcPr>
            <w:tcW w:w="4483" w:type="pct"/>
            <w:gridSpan w:val="2"/>
            <w:shd w:val="clear" w:color="auto" w:fill="D9E2F3" w:themeFill="accent1" w:themeFillTint="33"/>
            <w:vAlign w:val="center"/>
          </w:tcPr>
          <w:p w14:paraId="346DC5B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08BA1BD1" w14:textId="77777777" w:rsidTr="00F73068">
        <w:tc>
          <w:tcPr>
            <w:tcW w:w="2525" w:type="pct"/>
            <w:vAlign w:val="center"/>
          </w:tcPr>
          <w:p w14:paraId="0B7B426D"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12B018F5"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76991DF4" w14:textId="77777777" w:rsidTr="00F73068">
        <w:tc>
          <w:tcPr>
            <w:tcW w:w="2525" w:type="pct"/>
            <w:vAlign w:val="center"/>
          </w:tcPr>
          <w:p w14:paraId="66C9C5DD"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65B89E2D" w14:textId="77777777"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5BA4853" w14:textId="77777777" w:rsidTr="00F73068">
        <w:tc>
          <w:tcPr>
            <w:tcW w:w="2525" w:type="pct"/>
            <w:vAlign w:val="center"/>
          </w:tcPr>
          <w:p w14:paraId="6B1F1246"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220CF25B"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9271B5D" w14:textId="77777777" w:rsidTr="00F73068">
        <w:tc>
          <w:tcPr>
            <w:tcW w:w="2525" w:type="pct"/>
            <w:vAlign w:val="center"/>
          </w:tcPr>
          <w:p w14:paraId="36758BFE" w14:textId="77777777"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56886211" w14:textId="77777777" w:rsidR="00EA396D" w:rsidRPr="00BF5CF1" w:rsidRDefault="00283D2A"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7C519BEB"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61D77E1B"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230DB5D7"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6005BF63" w14:textId="77777777"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578C2157" w14:textId="7777777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ОВИЗВЕЩЕНИЯ</w:t>
      </w:r>
      <w:r w:rsidR="00905540">
        <w:rPr>
          <w:rFonts w:ascii="Times New Roman" w:eastAsia="Times New Roman" w:hAnsi="Times New Roman" w:cs="Times New Roman"/>
          <w:b/>
          <w:lang w:eastAsia="ru-RU"/>
        </w:rPr>
        <w:t>О ЗАКУПКЕ</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223950F6" w14:textId="77777777" w:rsidTr="0024495D">
        <w:trPr>
          <w:trHeight w:val="92"/>
        </w:trPr>
        <w:tc>
          <w:tcPr>
            <w:tcW w:w="540" w:type="pct"/>
            <w:vMerge w:val="restart"/>
            <w:vAlign w:val="center"/>
          </w:tcPr>
          <w:p w14:paraId="35E7E16B" w14:textId="77777777"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1BBFA568"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3A87DC54" w14:textId="77777777" w:rsidTr="005660A5">
        <w:trPr>
          <w:trHeight w:val="91"/>
        </w:trPr>
        <w:tc>
          <w:tcPr>
            <w:tcW w:w="540" w:type="pct"/>
            <w:vMerge/>
            <w:vAlign w:val="center"/>
          </w:tcPr>
          <w:p w14:paraId="0BE3C077"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5B5991" w14:textId="77777777" w:rsidR="0024495D" w:rsidRPr="00283D2A" w:rsidRDefault="00283D2A" w:rsidP="00283D2A">
            <w:pPr>
              <w:widowControl w:val="0"/>
              <w:spacing w:after="0" w:line="240" w:lineRule="auto"/>
              <w:jc w:val="center"/>
              <w:rPr>
                <w:rFonts w:ascii="Times New Roman" w:eastAsia="Times New Roman" w:hAnsi="Times New Roman" w:cs="Times New Roman"/>
                <w:b/>
                <w:sz w:val="20"/>
                <w:szCs w:val="20"/>
                <w:lang w:eastAsia="ru-RU"/>
              </w:rPr>
            </w:pPr>
            <w:r w:rsidRPr="00283D2A">
              <w:rPr>
                <w:rFonts w:ascii="Times New Roman" w:eastAsia="Times New Roman" w:hAnsi="Times New Roman" w:cs="Times New Roman"/>
                <w:b/>
                <w:sz w:val="20"/>
                <w:szCs w:val="20"/>
                <w:lang w:eastAsia="ru-RU"/>
              </w:rPr>
              <w:t>Выполнение работ по текущему ремонту кровли</w:t>
            </w:r>
          </w:p>
        </w:tc>
      </w:tr>
      <w:tr w:rsidR="0024495D" w:rsidRPr="00CD6114" w14:paraId="5C29FE85" w14:textId="77777777" w:rsidTr="005660A5">
        <w:tc>
          <w:tcPr>
            <w:tcW w:w="540" w:type="pct"/>
            <w:vMerge w:val="restart"/>
            <w:vAlign w:val="center"/>
          </w:tcPr>
          <w:p w14:paraId="091C5564"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1F048CC3"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0C98C77F"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5920405" w14:textId="77777777" w:rsidTr="005660A5">
        <w:tc>
          <w:tcPr>
            <w:tcW w:w="540" w:type="pct"/>
            <w:vMerge/>
            <w:vAlign w:val="center"/>
          </w:tcPr>
          <w:p w14:paraId="521614A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423FAF4" w14:textId="77777777"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635F2EC4" w14:textId="77777777"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2A503797" w14:textId="77777777" w:rsidTr="005660A5">
        <w:tc>
          <w:tcPr>
            <w:tcW w:w="540" w:type="pct"/>
            <w:vMerge w:val="restart"/>
            <w:vAlign w:val="center"/>
          </w:tcPr>
          <w:p w14:paraId="5DB12675"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701D2CE5" w14:textId="77777777"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2CB57B92" w14:textId="77777777" w:rsidTr="005660A5">
        <w:tc>
          <w:tcPr>
            <w:tcW w:w="540" w:type="pct"/>
            <w:vMerge/>
            <w:vAlign w:val="center"/>
          </w:tcPr>
          <w:p w14:paraId="627172FF"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55583FE"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556F3A29" w14:textId="77777777" w:rsidTr="00252418">
        <w:trPr>
          <w:trHeight w:val="183"/>
        </w:trPr>
        <w:tc>
          <w:tcPr>
            <w:tcW w:w="540" w:type="pct"/>
            <w:vMerge w:val="restart"/>
            <w:vAlign w:val="center"/>
          </w:tcPr>
          <w:p w14:paraId="495250C7"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75F1B9BB"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7B127C6D" w14:textId="77777777" w:rsidTr="005660A5">
        <w:trPr>
          <w:trHeight w:val="182"/>
        </w:trPr>
        <w:tc>
          <w:tcPr>
            <w:tcW w:w="540" w:type="pct"/>
            <w:vMerge/>
            <w:vAlign w:val="center"/>
          </w:tcPr>
          <w:p w14:paraId="2717213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D623184"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51AA0278" w14:textId="77777777" w:rsidTr="00252418">
        <w:tc>
          <w:tcPr>
            <w:tcW w:w="540" w:type="pct"/>
            <w:vMerge w:val="restart"/>
            <w:vAlign w:val="center"/>
          </w:tcPr>
          <w:p w14:paraId="0F3C5BE2"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199DB15D"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7EDC662E" w14:textId="77777777" w:rsidTr="005660A5">
        <w:tc>
          <w:tcPr>
            <w:tcW w:w="540" w:type="pct"/>
            <w:vMerge/>
            <w:vAlign w:val="center"/>
          </w:tcPr>
          <w:p w14:paraId="022D8C97"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8772BEA" w14:textId="77777777"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Начальная (максимальная) цена договора составляет</w:t>
            </w:r>
            <w:r w:rsidR="00283D2A" w:rsidRPr="00283D2A">
              <w:rPr>
                <w:rFonts w:ascii="Times New Roman" w:hAnsi="Times New Roman" w:cs="Times New Roman"/>
                <w:b/>
                <w:bCs/>
                <w:sz w:val="20"/>
                <w:szCs w:val="20"/>
              </w:rPr>
              <w:t>2 320 153,86 руб.</w:t>
            </w:r>
          </w:p>
        </w:tc>
      </w:tr>
      <w:tr w:rsidR="0024495D" w:rsidRPr="00CD6114" w14:paraId="029730A1" w14:textId="77777777" w:rsidTr="00252418">
        <w:trPr>
          <w:trHeight w:val="183"/>
        </w:trPr>
        <w:tc>
          <w:tcPr>
            <w:tcW w:w="540" w:type="pct"/>
            <w:vMerge w:val="restart"/>
            <w:vAlign w:val="center"/>
          </w:tcPr>
          <w:p w14:paraId="6848F010"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512E91AB"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52A9F64D" w14:textId="77777777" w:rsidTr="005660A5">
        <w:trPr>
          <w:trHeight w:val="182"/>
        </w:trPr>
        <w:tc>
          <w:tcPr>
            <w:tcW w:w="540" w:type="pct"/>
            <w:vMerge/>
            <w:vAlign w:val="center"/>
          </w:tcPr>
          <w:p w14:paraId="7D314C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74B1DEB" w14:textId="77777777" w:rsidR="00283D2A" w:rsidRPr="00283D2A" w:rsidRDefault="0024495D" w:rsidP="00283D2A">
            <w:pPr>
              <w:pStyle w:val="a3"/>
              <w:spacing w:after="0"/>
              <w:ind w:left="0"/>
              <w:jc w:val="both"/>
              <w:rPr>
                <w:rFonts w:ascii="Times New Roman" w:eastAsia="Times New Roman" w:hAnsi="Times New Roman"/>
                <w:bCs/>
                <w:sz w:val="20"/>
                <w:szCs w:val="20"/>
                <w:lang w:eastAsia="ru-RU"/>
              </w:rPr>
            </w:pPr>
            <w:r w:rsidRPr="00283D2A">
              <w:rPr>
                <w:rFonts w:ascii="Times New Roman" w:hAnsi="Times New Roman"/>
                <w:bCs/>
                <w:sz w:val="20"/>
                <w:szCs w:val="20"/>
              </w:rPr>
              <w:t xml:space="preserve">Начальная (максимальная) цена договора </w:t>
            </w:r>
            <w:r w:rsidRPr="00283D2A">
              <w:rPr>
                <w:rStyle w:val="2f0"/>
                <w:rFonts w:ascii="Times New Roman" w:hAnsi="Times New Roman"/>
                <w:bCs/>
                <w:sz w:val="20"/>
                <w:szCs w:val="20"/>
              </w:rPr>
              <w:t xml:space="preserve">сформирована в соответствии с </w:t>
            </w:r>
            <w:r w:rsidRPr="00283D2A">
              <w:rPr>
                <w:rStyle w:val="2f0"/>
                <w:rFonts w:ascii="Times New Roman" w:hAnsi="Times New Roman"/>
                <w:b/>
                <w:bCs/>
                <w:sz w:val="20"/>
                <w:szCs w:val="20"/>
              </w:rPr>
              <w:t>Техническим заданием (</w:t>
            </w:r>
            <w:r w:rsidR="00BF5CF1" w:rsidRPr="00283D2A">
              <w:rPr>
                <w:rStyle w:val="2f0"/>
                <w:rFonts w:ascii="Times New Roman" w:hAnsi="Times New Roman"/>
                <w:b/>
                <w:bCs/>
                <w:sz w:val="20"/>
                <w:szCs w:val="20"/>
              </w:rPr>
              <w:t>прилагается отдельным файлом</w:t>
            </w:r>
            <w:r w:rsidRPr="00283D2A">
              <w:rPr>
                <w:rStyle w:val="2f0"/>
                <w:rFonts w:ascii="Times New Roman" w:hAnsi="Times New Roman"/>
                <w:b/>
                <w:bCs/>
                <w:sz w:val="20"/>
                <w:szCs w:val="20"/>
              </w:rPr>
              <w:t>)</w:t>
            </w:r>
            <w:r w:rsidR="00283D2A" w:rsidRPr="00283D2A">
              <w:rPr>
                <w:rStyle w:val="2f0"/>
                <w:rFonts w:ascii="Times New Roman" w:hAnsi="Times New Roman"/>
                <w:b/>
                <w:bCs/>
                <w:sz w:val="20"/>
                <w:szCs w:val="20"/>
              </w:rPr>
              <w:t xml:space="preserve">. </w:t>
            </w:r>
            <w:r w:rsidR="00283D2A" w:rsidRPr="00283D2A">
              <w:rPr>
                <w:rFonts w:ascii="Times New Roman" w:eastAsia="Times New Roman" w:hAnsi="Times New Roman"/>
                <w:bCs/>
                <w:sz w:val="20"/>
                <w:szCs w:val="20"/>
                <w:lang w:eastAsia="ru-RU"/>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47C7AFA4" w14:textId="77777777"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283D2A">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283D2A" w:rsidRPr="00283D2A">
              <w:rPr>
                <w:rFonts w:ascii="Times New Roman" w:eastAsia="Times New Roman" w:hAnsi="Times New Roman" w:cs="Times New Roman"/>
                <w:bCs/>
                <w:sz w:val="20"/>
                <w:szCs w:val="20"/>
              </w:rPr>
              <w:t>проектно-сметный метод на основании ЛСР</w:t>
            </w:r>
          </w:p>
        </w:tc>
      </w:tr>
      <w:tr w:rsidR="0024495D" w:rsidRPr="00CD6114" w14:paraId="62C58A51" w14:textId="77777777" w:rsidTr="00914A56">
        <w:trPr>
          <w:trHeight w:val="183"/>
        </w:trPr>
        <w:tc>
          <w:tcPr>
            <w:tcW w:w="540" w:type="pct"/>
            <w:vMerge w:val="restart"/>
            <w:vAlign w:val="center"/>
          </w:tcPr>
          <w:p w14:paraId="5D5ACC00"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7F5108A4"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60B017BB" w14:textId="77777777" w:rsidTr="005660A5">
        <w:trPr>
          <w:trHeight w:val="182"/>
        </w:trPr>
        <w:tc>
          <w:tcPr>
            <w:tcW w:w="540" w:type="pct"/>
            <w:vMerge/>
            <w:vAlign w:val="center"/>
          </w:tcPr>
          <w:p w14:paraId="4F58205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2DC8392"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0628F7F3" w14:textId="77777777" w:rsidTr="00F73068">
        <w:trPr>
          <w:trHeight w:val="182"/>
        </w:trPr>
        <w:tc>
          <w:tcPr>
            <w:tcW w:w="540" w:type="pct"/>
            <w:vMerge w:val="restart"/>
            <w:vAlign w:val="center"/>
          </w:tcPr>
          <w:p w14:paraId="5E8B5AC5"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23260F62"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1172A5B8" w14:textId="77777777" w:rsidTr="005660A5">
        <w:trPr>
          <w:trHeight w:val="182"/>
        </w:trPr>
        <w:tc>
          <w:tcPr>
            <w:tcW w:w="540" w:type="pct"/>
            <w:vMerge/>
            <w:vAlign w:val="center"/>
          </w:tcPr>
          <w:p w14:paraId="6CBCD4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3305D29"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013C64A" w14:textId="77777777" w:rsidTr="00894AA9">
        <w:trPr>
          <w:trHeight w:val="182"/>
        </w:trPr>
        <w:tc>
          <w:tcPr>
            <w:tcW w:w="540" w:type="pct"/>
            <w:vMerge w:val="restart"/>
            <w:vAlign w:val="center"/>
          </w:tcPr>
          <w:p w14:paraId="764C43AE"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66CD611F"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7382936C" w14:textId="77777777" w:rsidTr="005660A5">
        <w:trPr>
          <w:trHeight w:val="182"/>
        </w:trPr>
        <w:tc>
          <w:tcPr>
            <w:tcW w:w="540" w:type="pct"/>
            <w:vMerge/>
            <w:vAlign w:val="center"/>
          </w:tcPr>
          <w:p w14:paraId="41AAF187"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00B091" w14:textId="77777777"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08622A7A" w14:textId="77777777" w:rsidTr="00F73068">
        <w:trPr>
          <w:trHeight w:val="182"/>
        </w:trPr>
        <w:tc>
          <w:tcPr>
            <w:tcW w:w="540" w:type="pct"/>
            <w:vMerge w:val="restart"/>
            <w:vAlign w:val="center"/>
          </w:tcPr>
          <w:p w14:paraId="735E93E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0E5C5CD6"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0EC09C99" w14:textId="77777777" w:rsidTr="005660A5">
        <w:trPr>
          <w:trHeight w:val="182"/>
        </w:trPr>
        <w:tc>
          <w:tcPr>
            <w:tcW w:w="540" w:type="pct"/>
            <w:vMerge/>
            <w:vAlign w:val="center"/>
          </w:tcPr>
          <w:p w14:paraId="39044E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54A4FAE"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3EDFBF72"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28C04E5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748AE002" w14:textId="77777777"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767EA9EF" w14:textId="77777777" w:rsidTr="00F73068">
        <w:trPr>
          <w:trHeight w:val="182"/>
        </w:trPr>
        <w:tc>
          <w:tcPr>
            <w:tcW w:w="540" w:type="pct"/>
            <w:vMerge w:val="restart"/>
            <w:vAlign w:val="center"/>
          </w:tcPr>
          <w:p w14:paraId="0E445467"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6E66BD72"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295DFE06" w14:textId="77777777" w:rsidTr="005660A5">
        <w:trPr>
          <w:trHeight w:val="182"/>
        </w:trPr>
        <w:tc>
          <w:tcPr>
            <w:tcW w:w="540" w:type="pct"/>
            <w:vMerge/>
            <w:vAlign w:val="center"/>
          </w:tcPr>
          <w:p w14:paraId="744A28D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C0D930D"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0FCF3690"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1B6CE7D0" w14:textId="77777777"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3C05E490"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491E458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294BDD25" w14:textId="77777777" w:rsidTr="00F73068">
        <w:trPr>
          <w:trHeight w:val="182"/>
        </w:trPr>
        <w:tc>
          <w:tcPr>
            <w:tcW w:w="540" w:type="pct"/>
            <w:vMerge w:val="restart"/>
            <w:vAlign w:val="center"/>
          </w:tcPr>
          <w:p w14:paraId="15E6E594"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5602177C"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4170925" w14:textId="77777777" w:rsidTr="005660A5">
        <w:trPr>
          <w:trHeight w:val="182"/>
        </w:trPr>
        <w:tc>
          <w:tcPr>
            <w:tcW w:w="540" w:type="pct"/>
            <w:vMerge/>
            <w:vAlign w:val="center"/>
          </w:tcPr>
          <w:p w14:paraId="5E6F99E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A6FF500"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0D4C8101" w14:textId="77777777" w:rsidTr="00F73068">
        <w:trPr>
          <w:trHeight w:val="182"/>
        </w:trPr>
        <w:tc>
          <w:tcPr>
            <w:tcW w:w="540" w:type="pct"/>
            <w:vMerge w:val="restart"/>
            <w:vAlign w:val="center"/>
          </w:tcPr>
          <w:p w14:paraId="72C6ABED"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ABE9AFC"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36C4ACAE" w14:textId="77777777" w:rsidTr="005660A5">
        <w:trPr>
          <w:trHeight w:val="182"/>
        </w:trPr>
        <w:tc>
          <w:tcPr>
            <w:tcW w:w="540" w:type="pct"/>
            <w:vMerge/>
            <w:vAlign w:val="center"/>
          </w:tcPr>
          <w:p w14:paraId="4AFDB37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ACD9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420E399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10A6C8BA" w14:textId="77777777" w:rsidTr="00F73068">
        <w:trPr>
          <w:trHeight w:val="182"/>
        </w:trPr>
        <w:tc>
          <w:tcPr>
            <w:tcW w:w="540" w:type="pct"/>
            <w:vMerge w:val="restart"/>
            <w:vAlign w:val="center"/>
          </w:tcPr>
          <w:p w14:paraId="322150A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31ED38E"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510C8E8A" w14:textId="77777777" w:rsidTr="005660A5">
        <w:trPr>
          <w:trHeight w:val="182"/>
        </w:trPr>
        <w:tc>
          <w:tcPr>
            <w:tcW w:w="540" w:type="pct"/>
            <w:vMerge/>
            <w:vAlign w:val="center"/>
          </w:tcPr>
          <w:p w14:paraId="696F4EC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2D0B04" w14:textId="77777777"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37E92B82" w14:textId="77777777" w:rsidTr="00894AA9">
        <w:trPr>
          <w:trHeight w:val="182"/>
        </w:trPr>
        <w:tc>
          <w:tcPr>
            <w:tcW w:w="540" w:type="pct"/>
            <w:vMerge w:val="restart"/>
            <w:vAlign w:val="center"/>
          </w:tcPr>
          <w:p w14:paraId="69C5282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4BA2998A"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196D1BCE" w14:textId="77777777" w:rsidTr="005660A5">
        <w:trPr>
          <w:trHeight w:val="182"/>
        </w:trPr>
        <w:tc>
          <w:tcPr>
            <w:tcW w:w="540" w:type="pct"/>
            <w:vMerge/>
            <w:vAlign w:val="center"/>
          </w:tcPr>
          <w:p w14:paraId="0736F50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263602A" w14:textId="77777777" w:rsidR="0024495D" w:rsidRPr="004D717D" w:rsidRDefault="00451522" w:rsidP="0045152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451522">
              <w:rPr>
                <w:rFonts w:ascii="Times New Roman" w:eastAsia="Times New Roman" w:hAnsi="Times New Roman" w:cs="Times New Roman"/>
                <w:bCs/>
                <w:sz w:val="20"/>
                <w:szCs w:val="20"/>
                <w:lang w:eastAsia="ru-RU"/>
              </w:rPr>
              <w:t>е установлено</w:t>
            </w:r>
          </w:p>
        </w:tc>
      </w:tr>
      <w:tr w:rsidR="0024495D" w:rsidRPr="00CD6114" w14:paraId="4837CA87" w14:textId="77777777" w:rsidTr="00894AA9">
        <w:trPr>
          <w:trHeight w:val="182"/>
        </w:trPr>
        <w:tc>
          <w:tcPr>
            <w:tcW w:w="540" w:type="pct"/>
            <w:vMerge w:val="restart"/>
            <w:vAlign w:val="center"/>
          </w:tcPr>
          <w:p w14:paraId="09D05A9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192F5760" w14:textId="77777777" w:rsidR="0024495D" w:rsidRPr="004D717D" w:rsidRDefault="0024495D" w:rsidP="0045152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B29467C" w14:textId="77777777" w:rsidTr="005660A5">
        <w:trPr>
          <w:trHeight w:val="182"/>
        </w:trPr>
        <w:tc>
          <w:tcPr>
            <w:tcW w:w="540" w:type="pct"/>
            <w:vMerge/>
            <w:vAlign w:val="center"/>
          </w:tcPr>
          <w:p w14:paraId="1F616FE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60B1480"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10% НМЦД </w:t>
            </w:r>
          </w:p>
          <w:p w14:paraId="012C82DE"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Обеспечение исполнения договора может предоставляться участником конкурентной закупки: </w:t>
            </w:r>
          </w:p>
          <w:p w14:paraId="23A53C8B"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путем внесения денежных средств, </w:t>
            </w:r>
          </w:p>
          <w:p w14:paraId="15105553"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путем предоставления банковской гарантии; </w:t>
            </w:r>
          </w:p>
          <w:p w14:paraId="2EA6124E"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иным способом, предусмотренным Гражданским кодексом Российской Федерации, за исключением проведения закупки в соответствии со статьей 3.4 Федерального закона № 223-ФЗ. </w:t>
            </w:r>
          </w:p>
          <w:p w14:paraId="3418FE8F"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 xml:space="preserve">Выбор способа обеспечения исполнения договора осуществляется участником закупки из числа предусмотренных Заказчиком в извещении о проведении закупки, документации о закупке. </w:t>
            </w:r>
          </w:p>
          <w:p w14:paraId="3DEA8955"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 случае предоставления участником закупки обеспечения исполнения договора путем предоставления независимой гарантии срок ее действия должен превышать срок действия договора не менее чем на два месяца.</w:t>
            </w:r>
          </w:p>
          <w:p w14:paraId="69A347BF"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При наличии в документации о конкурентной закупке (извещении о проведении </w:t>
            </w:r>
            <w:proofErr w:type="gramStart"/>
            <w:r>
              <w:rPr>
                <w:rFonts w:ascii="Times New Roman" w:eastAsia="Times New Roman" w:hAnsi="Times New Roman" w:cs="Times New Roman"/>
                <w:bCs/>
                <w:sz w:val="20"/>
                <w:szCs w:val="20"/>
                <w:lang w:eastAsia="ru-RU"/>
              </w:rPr>
              <w:t>закупки)  требования</w:t>
            </w:r>
            <w:proofErr w:type="gramEnd"/>
            <w:r>
              <w:rPr>
                <w:rFonts w:ascii="Times New Roman" w:eastAsia="Times New Roman" w:hAnsi="Times New Roman" w:cs="Times New Roman"/>
                <w:bCs/>
                <w:sz w:val="20"/>
                <w:szCs w:val="20"/>
                <w:lang w:eastAsia="ru-RU"/>
              </w:rPr>
              <w:t xml:space="preserve"> об обеспечении исполнения договора соответствующее обеспечение предоставляется участником закупки до заключения договора.</w:t>
            </w:r>
          </w:p>
          <w:p w14:paraId="38046605"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 случае если участник закупки, с которым в соответствии с Положением заключается договор, не предоставил обеспечение исполнения договора в срок, установленный для его заключения, такой участник признается уклонившимся от заключения договора и Заказчик вправе заключить договор с участником закупки, сделавшим лучшее предложение, следующее после предложения уклонившегося участника закупки.</w:t>
            </w:r>
          </w:p>
          <w:p w14:paraId="1BCA9C6B"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Договор заключается после предоставления участником закупки, с которым заключается договор, обеспечения исполнения договора в соответствии с Положением Заказчика и закупочной документации.</w:t>
            </w:r>
          </w:p>
          <w:p w14:paraId="06CF2C2F"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и/или предоставление обеспечения исполнения договора с нарушением условий, установленных Федеральным законом №223-ФЗ и Положением о закупках Заказчика, такой участник считается уклонившимся от заключения договора.</w:t>
            </w:r>
          </w:p>
          <w:p w14:paraId="54DEC377"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 ходе исполнения договора поставщик (подрядчик, исполнитель) вправе предоставить заказчику обеспечение исполнения договора, уменьшенное на размер исполненных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00FD9582"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 ходе исполнения договора заказчик вправе уменьшить обеспечение исполнения договора на размер исполненных обязательств поставщиком (подрядчиком, исполнителем), если обязательства исполнены поставщиком (подрядчиком, исполнителем) надлежаще, качественно и в сроки, установленные договором и со стороны заказчика отсутствуют претензии к товарам, работам, услугам, поставляемые (выполняемые, оказываемые) поставщиком (подрядчиком, исполнителем). При этом, уменьшаемое заказчиком обеспечение исполнения договора применяется в отношении денежных средств, зачисленных поставщиком (исполнителем, подрядчиком) на счет заказчика в качестве обеспечения исполнения договора.</w:t>
            </w:r>
          </w:p>
          <w:p w14:paraId="1B5D5793"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При предоставлении поставщиком (подрядчиком, исполнителем) обеспечения исполнения  договора в виде денежных средств на счет заказчика, указанный в закупочной документации, и надлежащего исполнения сторонами своих обязательств по договору, заказчик возвращает поставщику (подрядчику, исполнителю) денежные средства в течение 10 (десяти) календарных дней после предоставления поставщиком (подрядчиком, исполнителем) акта сверки и письменного обращения о возврате денежных средств.</w:t>
            </w:r>
          </w:p>
          <w:p w14:paraId="6C1D7F39"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Банковская/независимая гарантия, предоставляемая участником закупки в качестве обеспечения заявки, исполнения договора, гарантийных обязательств должна быть безотзывной и должна содержать:</w:t>
            </w:r>
          </w:p>
          <w:p w14:paraId="42A68B84"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 сумму банковской гарантии, подлежащую уплате гарантом заказчику в случае ненадлежащего исполнения или неисполнения обязательств принципалом в соответствии требованиями Положения Заказчика;</w:t>
            </w:r>
          </w:p>
          <w:p w14:paraId="0A4330AE"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 обязательства принципала, надлежащее исполнение которых обеспечивается банковской гарантией;</w:t>
            </w:r>
          </w:p>
          <w:p w14:paraId="4EAF4200"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 обязанность гаранта уплатить заказчику неустойку в размере 0,1 процента денежной суммы, подлежащей уплате, за каждый день просрочки;</w:t>
            </w:r>
          </w:p>
          <w:p w14:paraId="3483DC15"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19EE28D"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 срок действия банковской гарантии с учетом требований настоящего раздела;</w:t>
            </w:r>
          </w:p>
          <w:p w14:paraId="07661BA9"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 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14:paraId="733FCD1A"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7)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w:t>
            </w:r>
            <w:r>
              <w:rPr>
                <w:rFonts w:ascii="Times New Roman" w:eastAsia="Times New Roman" w:hAnsi="Times New Roman" w:cs="Times New Roman"/>
                <w:bCs/>
                <w:sz w:val="20"/>
                <w:szCs w:val="20"/>
                <w:lang w:eastAsia="ru-RU"/>
              </w:rPr>
              <w:lastRenderedPageBreak/>
              <w:t>денежной суммы по банковской гарантии, направленное до окончания срока действия банковской гарантии.</w:t>
            </w:r>
          </w:p>
          <w:p w14:paraId="71AC4CD0"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рассматривает поступившую банковскую гарантию в срок, не превышающий 5 (пяти) календарных дней со дня ее поступления.</w:t>
            </w:r>
          </w:p>
          <w:p w14:paraId="7A0BB6D4"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Основанием для отказа в принятии банковской гарантии заказчиком является:</w:t>
            </w:r>
          </w:p>
          <w:p w14:paraId="2E71D92E"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 несоответствие банковской гарантии условиям, указанным в настоящем разделе;</w:t>
            </w:r>
          </w:p>
          <w:p w14:paraId="60A57E6B"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 несоответствие банковской гарантии требованиям, содержащимся в извещении об осуществлении закупки, приглашении принять участие в определении поставщика (подрядчика, исполнителя), документации о закупке, проекте договора.</w:t>
            </w:r>
          </w:p>
          <w:p w14:paraId="47EFBE5D"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 случае отказа в принятии банковской гарантии заказчик в срок, установленный в данном разделе,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14:paraId="5366DA6A"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В случае выбора способа обеспечения исполнения договора в виде внесения денежных средств, сумма такого обеспечения должна быть </w:t>
            </w:r>
            <w:proofErr w:type="gramStart"/>
            <w:r>
              <w:rPr>
                <w:rFonts w:ascii="Times New Roman" w:eastAsia="Times New Roman" w:hAnsi="Times New Roman" w:cs="Times New Roman"/>
                <w:bCs/>
                <w:sz w:val="20"/>
                <w:szCs w:val="20"/>
                <w:lang w:eastAsia="ru-RU"/>
              </w:rPr>
              <w:t>перечислена  поставщиком</w:t>
            </w:r>
            <w:proofErr w:type="gramEnd"/>
            <w:r>
              <w:rPr>
                <w:rFonts w:ascii="Times New Roman" w:eastAsia="Times New Roman" w:hAnsi="Times New Roman" w:cs="Times New Roman"/>
                <w:bCs/>
                <w:sz w:val="20"/>
                <w:szCs w:val="20"/>
                <w:lang w:eastAsia="ru-RU"/>
              </w:rPr>
              <w:t xml:space="preserve"> (подрядчиком, исполнителем) до заключения договора.</w:t>
            </w:r>
          </w:p>
          <w:p w14:paraId="2BD5EC2D"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Обеспечение </w:t>
            </w:r>
            <w:proofErr w:type="gramStart"/>
            <w:r>
              <w:rPr>
                <w:rFonts w:ascii="Times New Roman" w:eastAsia="Times New Roman" w:hAnsi="Times New Roman" w:cs="Times New Roman"/>
                <w:bCs/>
                <w:sz w:val="20"/>
                <w:szCs w:val="20"/>
                <w:lang w:eastAsia="ru-RU"/>
              </w:rPr>
              <w:t>исполнения  договора</w:t>
            </w:r>
            <w:proofErr w:type="gramEnd"/>
            <w:r>
              <w:rPr>
                <w:rFonts w:ascii="Times New Roman" w:eastAsia="Times New Roman" w:hAnsi="Times New Roman" w:cs="Times New Roman"/>
                <w:bCs/>
                <w:sz w:val="20"/>
                <w:szCs w:val="20"/>
                <w:lang w:eastAsia="ru-RU"/>
              </w:rPr>
              <w:t xml:space="preserve"> должно распространяться на срок исполнения договора, факт внесения денежных средств на счет заказчика должен быть подтвержден копией платежного поручения с отметкой банка об оплате суммы обеспечения исполнения договора на момент подписания договора сторонами.</w:t>
            </w:r>
          </w:p>
          <w:p w14:paraId="48D241C1"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ab/>
              <w:t xml:space="preserve">В случае неисполнения или ненадлежащего исполнения  поставщиком (подрядчиком, исполнителем) обязательств по заключенному договору заказчик имеет право получить удовлетворение своих требований за счет суммы, внесенной в качестве обеспечения исполнения договора, в том объеме, какой он имеет к моменту удовлетворения требований, в частности возмещение убытков, причиненных просрочкой исполнения договора, неустойку за неисполнение/ненадлежащее исполнение обязательства, и иные согласно соответствующему разделу договора об ответственности сторон, возмещение расходов по их взысканию, а так же понесенные заказчиком убытки в связи с неисполнением обязательств  поставщиком (подрядчиком, исполнителем). Об удовлетворении своих требований за счет денежных средств, внесенных в качестве обеспечения исполнения договора, </w:t>
            </w:r>
            <w:proofErr w:type="gramStart"/>
            <w:r>
              <w:rPr>
                <w:rFonts w:ascii="Times New Roman" w:eastAsia="Times New Roman" w:hAnsi="Times New Roman" w:cs="Times New Roman"/>
                <w:bCs/>
                <w:sz w:val="20"/>
                <w:szCs w:val="20"/>
                <w:lang w:eastAsia="ru-RU"/>
              </w:rPr>
              <w:t>заказчик  обязан</w:t>
            </w:r>
            <w:proofErr w:type="gramEnd"/>
            <w:r>
              <w:rPr>
                <w:rFonts w:ascii="Times New Roman" w:eastAsia="Times New Roman" w:hAnsi="Times New Roman" w:cs="Times New Roman"/>
                <w:bCs/>
                <w:sz w:val="20"/>
                <w:szCs w:val="20"/>
                <w:lang w:eastAsia="ru-RU"/>
              </w:rPr>
              <w:t xml:space="preserve"> в письменной форме уведомить поставщика (подрядчика, исполнителя).</w:t>
            </w:r>
          </w:p>
          <w:p w14:paraId="453166EC"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ab/>
              <w:t xml:space="preserve">В случае неисполнения/ненадлежащего </w:t>
            </w:r>
            <w:proofErr w:type="gramStart"/>
            <w:r>
              <w:rPr>
                <w:rFonts w:ascii="Times New Roman" w:eastAsia="Times New Roman" w:hAnsi="Times New Roman" w:cs="Times New Roman"/>
                <w:bCs/>
                <w:sz w:val="20"/>
                <w:szCs w:val="20"/>
                <w:lang w:eastAsia="ru-RU"/>
              </w:rPr>
              <w:t>исполнения  поставщиком</w:t>
            </w:r>
            <w:proofErr w:type="gramEnd"/>
            <w:r>
              <w:rPr>
                <w:rFonts w:ascii="Times New Roman" w:eastAsia="Times New Roman" w:hAnsi="Times New Roman" w:cs="Times New Roman"/>
                <w:bCs/>
                <w:sz w:val="20"/>
                <w:szCs w:val="20"/>
                <w:lang w:eastAsia="ru-RU"/>
              </w:rPr>
              <w:t xml:space="preserve"> (подрядчиком, исполнителем). обязательств по заключенному договору денежные средства, перечисленные в качестве обеспечения исполнения договора,  поставщику (подрядчику, исполнителю) не возвращаются и подлежат взысканию заказчиком в одностороннем уведомительном порядке в денежном эквиваленте в соответствии с соответствующим разделом об ответственности сторон заключенного договора.</w:t>
            </w:r>
          </w:p>
          <w:p w14:paraId="13465576" w14:textId="77777777" w:rsidR="00172F61" w:rsidRDefault="00172F61" w:rsidP="00172F6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Реквизиты Заказчика: </w:t>
            </w:r>
          </w:p>
          <w:p w14:paraId="0C494EA9" w14:textId="77777777" w:rsidR="00172F61" w:rsidRDefault="00172F61" w:rsidP="00172F61">
            <w:pPr>
              <w:shd w:val="clear" w:color="auto" w:fill="FFFFFF"/>
              <w:spacing w:before="120" w:after="120" w:line="360" w:lineRule="auto"/>
              <w:jc w:val="both"/>
              <w:rPr>
                <w:rFonts w:ascii="Times New Roman" w:hAnsi="Times New Roman" w:cs="Times New Roman"/>
                <w:b/>
                <w:sz w:val="20"/>
                <w:szCs w:val="20"/>
              </w:rPr>
            </w:pPr>
            <w:r>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color w:val="2C2D2E"/>
                <w:sz w:val="20"/>
                <w:szCs w:val="20"/>
              </w:rPr>
              <w:t> </w:t>
            </w:r>
            <w:r>
              <w:rPr>
                <w:rFonts w:ascii="Times New Roman" w:hAnsi="Times New Roman" w:cs="Times New Roman"/>
                <w:b/>
                <w:sz w:val="20"/>
                <w:szCs w:val="20"/>
              </w:rPr>
              <w:t xml:space="preserve">МАДОУ «Детский сад № 377» </w:t>
            </w:r>
            <w:proofErr w:type="spellStart"/>
            <w:r>
              <w:rPr>
                <w:rFonts w:ascii="Times New Roman" w:hAnsi="Times New Roman" w:cs="Times New Roman"/>
                <w:b/>
                <w:sz w:val="20"/>
                <w:szCs w:val="20"/>
              </w:rPr>
              <w:t>г.о</w:t>
            </w:r>
            <w:proofErr w:type="spellEnd"/>
            <w:r>
              <w:rPr>
                <w:rFonts w:ascii="Times New Roman" w:hAnsi="Times New Roman" w:cs="Times New Roman"/>
                <w:b/>
                <w:sz w:val="20"/>
                <w:szCs w:val="20"/>
              </w:rPr>
              <w:t>. Самара</w:t>
            </w:r>
          </w:p>
          <w:p w14:paraId="735B651C" w14:textId="77777777" w:rsidR="00172F61" w:rsidRDefault="00172F61" w:rsidP="00172F61">
            <w:pPr>
              <w:shd w:val="clear" w:color="auto" w:fill="FFFFFF"/>
              <w:spacing w:line="192" w:lineRule="auto"/>
              <w:ind w:right="658"/>
              <w:jc w:val="both"/>
              <w:rPr>
                <w:rFonts w:ascii="Times New Roman" w:hAnsi="Times New Roman" w:cs="Times New Roman"/>
                <w:sz w:val="20"/>
                <w:szCs w:val="20"/>
              </w:rPr>
            </w:pPr>
            <w:r>
              <w:rPr>
                <w:rFonts w:ascii="Times New Roman" w:hAnsi="Times New Roman" w:cs="Times New Roman"/>
                <w:sz w:val="20"/>
                <w:szCs w:val="20"/>
              </w:rPr>
              <w:t xml:space="preserve">ИНН </w:t>
            </w:r>
            <w:proofErr w:type="gramStart"/>
            <w:r>
              <w:rPr>
                <w:rFonts w:ascii="Times New Roman" w:hAnsi="Times New Roman" w:cs="Times New Roman"/>
                <w:sz w:val="20"/>
                <w:szCs w:val="20"/>
              </w:rPr>
              <w:t>6311032077  КПП</w:t>
            </w:r>
            <w:proofErr w:type="gramEnd"/>
            <w:r>
              <w:rPr>
                <w:rFonts w:ascii="Times New Roman" w:hAnsi="Times New Roman" w:cs="Times New Roman"/>
                <w:sz w:val="20"/>
                <w:szCs w:val="20"/>
              </w:rPr>
              <w:t xml:space="preserve"> 631101001 </w:t>
            </w:r>
          </w:p>
          <w:p w14:paraId="1442DA76" w14:textId="77777777" w:rsidR="00172F61" w:rsidRDefault="00172F61" w:rsidP="00172F61">
            <w:pPr>
              <w:shd w:val="clear" w:color="auto" w:fill="FFFFFF"/>
              <w:spacing w:line="192" w:lineRule="auto"/>
              <w:ind w:right="658"/>
              <w:jc w:val="both"/>
              <w:rPr>
                <w:rFonts w:ascii="Times New Roman" w:hAnsi="Times New Roman" w:cs="Times New Roman"/>
                <w:sz w:val="20"/>
                <w:szCs w:val="20"/>
              </w:rPr>
            </w:pPr>
            <w:r>
              <w:rPr>
                <w:rFonts w:ascii="Times New Roman" w:hAnsi="Times New Roman" w:cs="Times New Roman"/>
                <w:sz w:val="20"/>
                <w:szCs w:val="20"/>
              </w:rPr>
              <w:t>ОГРН 1026300531718</w:t>
            </w:r>
          </w:p>
          <w:p w14:paraId="63C39AEF" w14:textId="77777777" w:rsidR="00172F61" w:rsidRDefault="00172F61" w:rsidP="00172F61">
            <w:pPr>
              <w:shd w:val="clear" w:color="auto" w:fill="FFFFFF"/>
              <w:spacing w:line="192" w:lineRule="auto"/>
              <w:ind w:right="658"/>
              <w:jc w:val="both"/>
              <w:rPr>
                <w:rFonts w:ascii="Times New Roman" w:hAnsi="Times New Roman" w:cs="Times New Roman"/>
                <w:sz w:val="20"/>
                <w:szCs w:val="20"/>
              </w:rPr>
            </w:pPr>
            <w:proofErr w:type="gramStart"/>
            <w:r>
              <w:rPr>
                <w:rFonts w:ascii="Times New Roman" w:hAnsi="Times New Roman" w:cs="Times New Roman"/>
                <w:sz w:val="20"/>
                <w:szCs w:val="20"/>
              </w:rPr>
              <w:t>ОКВЭД  85.11</w:t>
            </w:r>
            <w:proofErr w:type="gramEnd"/>
          </w:p>
          <w:p w14:paraId="621BBA42" w14:textId="77777777" w:rsidR="00172F61" w:rsidRDefault="00172F61" w:rsidP="00172F61">
            <w:pPr>
              <w:shd w:val="clear" w:color="auto" w:fill="FFFFFF"/>
              <w:spacing w:line="192" w:lineRule="auto"/>
              <w:ind w:right="658"/>
              <w:jc w:val="both"/>
              <w:rPr>
                <w:rFonts w:ascii="Times New Roman" w:hAnsi="Times New Roman" w:cs="Times New Roman"/>
                <w:sz w:val="20"/>
                <w:szCs w:val="20"/>
              </w:rPr>
            </w:pPr>
            <w:r>
              <w:rPr>
                <w:rFonts w:ascii="Times New Roman" w:hAnsi="Times New Roman" w:cs="Times New Roman"/>
                <w:sz w:val="20"/>
                <w:szCs w:val="20"/>
              </w:rPr>
              <w:t>ОКПО 40990892</w:t>
            </w:r>
          </w:p>
          <w:p w14:paraId="5CC56458" w14:textId="77777777" w:rsidR="00172F61" w:rsidRDefault="00172F61" w:rsidP="00172F61">
            <w:pPr>
              <w:rPr>
                <w:rFonts w:ascii="Times New Roman" w:hAnsi="Times New Roman" w:cs="Times New Roman"/>
                <w:bCs/>
                <w:sz w:val="20"/>
                <w:szCs w:val="20"/>
              </w:rPr>
            </w:pPr>
            <w:r>
              <w:rPr>
                <w:rFonts w:ascii="Times New Roman" w:hAnsi="Times New Roman" w:cs="Times New Roman"/>
                <w:bCs/>
                <w:sz w:val="20"/>
                <w:szCs w:val="20"/>
              </w:rPr>
              <w:t xml:space="preserve">УФК по Самарской области </w:t>
            </w:r>
          </w:p>
          <w:p w14:paraId="1BA7732A" w14:textId="77777777" w:rsidR="00172F61" w:rsidRDefault="00172F61" w:rsidP="00172F61">
            <w:pPr>
              <w:rPr>
                <w:rFonts w:ascii="Times New Roman" w:hAnsi="Times New Roman" w:cs="Times New Roman"/>
                <w:bCs/>
                <w:sz w:val="20"/>
                <w:szCs w:val="20"/>
              </w:rPr>
            </w:pPr>
            <w:r>
              <w:rPr>
                <w:rFonts w:ascii="Times New Roman" w:hAnsi="Times New Roman" w:cs="Times New Roman"/>
                <w:bCs/>
                <w:sz w:val="20"/>
                <w:szCs w:val="20"/>
              </w:rPr>
              <w:t xml:space="preserve">(МАДОУ «Детский сад № 377» </w:t>
            </w:r>
            <w:proofErr w:type="spellStart"/>
            <w:r>
              <w:rPr>
                <w:rFonts w:ascii="Times New Roman" w:hAnsi="Times New Roman" w:cs="Times New Roman"/>
                <w:bCs/>
                <w:sz w:val="20"/>
                <w:szCs w:val="20"/>
              </w:rPr>
              <w:t>г.о</w:t>
            </w:r>
            <w:proofErr w:type="spellEnd"/>
            <w:r>
              <w:rPr>
                <w:rFonts w:ascii="Times New Roman" w:hAnsi="Times New Roman" w:cs="Times New Roman"/>
                <w:bCs/>
                <w:sz w:val="20"/>
                <w:szCs w:val="20"/>
              </w:rPr>
              <w:t>. Самара л/с 606.02.003.0 в Департаменте финансов Администрации городского округа Самара)</w:t>
            </w:r>
          </w:p>
          <w:p w14:paraId="01F9DB04" w14:textId="77777777" w:rsidR="00172F61" w:rsidRDefault="00172F61" w:rsidP="00172F61">
            <w:pPr>
              <w:rPr>
                <w:rFonts w:ascii="Times New Roman" w:hAnsi="Times New Roman" w:cs="Times New Roman"/>
                <w:bCs/>
                <w:sz w:val="20"/>
                <w:szCs w:val="20"/>
              </w:rPr>
            </w:pPr>
            <w:r>
              <w:rPr>
                <w:rFonts w:ascii="Times New Roman" w:hAnsi="Times New Roman" w:cs="Times New Roman"/>
                <w:bCs/>
                <w:sz w:val="20"/>
                <w:szCs w:val="20"/>
              </w:rPr>
              <w:t>ЕКС 40102810545370000036</w:t>
            </w:r>
          </w:p>
          <w:p w14:paraId="6953EA3D" w14:textId="77777777" w:rsidR="00172F61" w:rsidRDefault="00172F61" w:rsidP="00172F61">
            <w:pPr>
              <w:rPr>
                <w:rFonts w:ascii="Times New Roman" w:hAnsi="Times New Roman" w:cs="Times New Roman"/>
                <w:bCs/>
                <w:sz w:val="20"/>
                <w:szCs w:val="20"/>
              </w:rPr>
            </w:pPr>
            <w:r>
              <w:rPr>
                <w:rFonts w:ascii="Times New Roman" w:hAnsi="Times New Roman" w:cs="Times New Roman"/>
                <w:bCs/>
                <w:sz w:val="20"/>
                <w:szCs w:val="20"/>
              </w:rPr>
              <w:t>р/с 03234643367010004200</w:t>
            </w:r>
          </w:p>
          <w:p w14:paraId="534E126F" w14:textId="77777777" w:rsidR="00172F61" w:rsidRDefault="00172F61" w:rsidP="00172F61">
            <w:pPr>
              <w:rPr>
                <w:rFonts w:ascii="Times New Roman" w:hAnsi="Times New Roman" w:cs="Times New Roman"/>
                <w:bCs/>
                <w:sz w:val="20"/>
                <w:szCs w:val="20"/>
              </w:rPr>
            </w:pPr>
            <w:r>
              <w:rPr>
                <w:rFonts w:ascii="Times New Roman" w:hAnsi="Times New Roman" w:cs="Times New Roman"/>
                <w:bCs/>
                <w:sz w:val="20"/>
                <w:szCs w:val="20"/>
              </w:rPr>
              <w:t>ОКЦ №2 Волго-Вятского ГУ Банка России//УФК по Самарской области</w:t>
            </w:r>
          </w:p>
          <w:p w14:paraId="752608DC" w14:textId="77777777" w:rsidR="00172F61" w:rsidRDefault="00172F61" w:rsidP="00172F61">
            <w:pPr>
              <w:rPr>
                <w:rFonts w:ascii="Times New Roman" w:hAnsi="Times New Roman" w:cs="Times New Roman"/>
                <w:bCs/>
                <w:sz w:val="20"/>
                <w:szCs w:val="20"/>
              </w:rPr>
            </w:pPr>
            <w:r>
              <w:rPr>
                <w:rFonts w:ascii="Times New Roman" w:hAnsi="Times New Roman" w:cs="Times New Roman"/>
                <w:bCs/>
                <w:sz w:val="20"/>
                <w:szCs w:val="20"/>
              </w:rPr>
              <w:t>г. Самара</w:t>
            </w:r>
          </w:p>
          <w:p w14:paraId="4F2EC646" w14:textId="77777777" w:rsidR="00172F61" w:rsidRDefault="00172F61" w:rsidP="00172F61">
            <w:pPr>
              <w:rPr>
                <w:rFonts w:ascii="Times New Roman" w:hAnsi="Times New Roman" w:cs="Times New Roman"/>
                <w:bCs/>
                <w:sz w:val="20"/>
                <w:szCs w:val="20"/>
              </w:rPr>
            </w:pPr>
            <w:proofErr w:type="gramStart"/>
            <w:r>
              <w:rPr>
                <w:rFonts w:ascii="Times New Roman" w:hAnsi="Times New Roman" w:cs="Times New Roman"/>
                <w:bCs/>
                <w:sz w:val="20"/>
                <w:szCs w:val="20"/>
              </w:rPr>
              <w:t>БИК  ТОФК</w:t>
            </w:r>
            <w:proofErr w:type="gramEnd"/>
            <w:r>
              <w:rPr>
                <w:rFonts w:ascii="Times New Roman" w:hAnsi="Times New Roman" w:cs="Times New Roman"/>
                <w:bCs/>
                <w:sz w:val="20"/>
                <w:szCs w:val="20"/>
              </w:rPr>
              <w:t xml:space="preserve"> 013601205</w:t>
            </w:r>
            <w:r>
              <w:rPr>
                <w:rFonts w:ascii="Times New Roman" w:hAnsi="Times New Roman" w:cs="Times New Roman"/>
                <w:bCs/>
                <w:sz w:val="20"/>
                <w:szCs w:val="20"/>
              </w:rPr>
              <w:tab/>
            </w:r>
          </w:p>
          <w:p w14:paraId="780F39CC" w14:textId="376342EB" w:rsidR="0024495D" w:rsidRPr="004D717D" w:rsidRDefault="0024495D" w:rsidP="0045152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p>
        </w:tc>
      </w:tr>
      <w:tr w:rsidR="0024495D" w:rsidRPr="00CD6114" w14:paraId="605D8DE0" w14:textId="77777777" w:rsidTr="00894AA9">
        <w:trPr>
          <w:trHeight w:val="182"/>
        </w:trPr>
        <w:tc>
          <w:tcPr>
            <w:tcW w:w="540" w:type="pct"/>
            <w:vMerge w:val="restart"/>
            <w:vAlign w:val="center"/>
          </w:tcPr>
          <w:p w14:paraId="7981FB27"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A8D0DF8" w14:textId="77777777" w:rsidR="0024495D" w:rsidRPr="004D717D" w:rsidRDefault="0024495D" w:rsidP="0045152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4964E4EF" w14:textId="77777777" w:rsidTr="005660A5">
        <w:trPr>
          <w:trHeight w:val="182"/>
        </w:trPr>
        <w:tc>
          <w:tcPr>
            <w:tcW w:w="540" w:type="pct"/>
            <w:vMerge/>
            <w:vAlign w:val="center"/>
          </w:tcPr>
          <w:p w14:paraId="0018BFB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F9430" w14:textId="77777777" w:rsidR="0024495D" w:rsidRPr="004D717D" w:rsidRDefault="00451522" w:rsidP="0045152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451522">
              <w:rPr>
                <w:rFonts w:ascii="Times New Roman" w:eastAsia="Times New Roman" w:hAnsi="Times New Roman" w:cs="Times New Roman"/>
                <w:bCs/>
                <w:sz w:val="20"/>
                <w:szCs w:val="20"/>
                <w:lang w:eastAsia="ru-RU"/>
              </w:rPr>
              <w:t>е установлено</w:t>
            </w:r>
          </w:p>
        </w:tc>
      </w:tr>
      <w:tr w:rsidR="0024495D" w:rsidRPr="00CD6114" w14:paraId="51CF92B0" w14:textId="77777777" w:rsidTr="00894AA9">
        <w:tc>
          <w:tcPr>
            <w:tcW w:w="540" w:type="pct"/>
            <w:vMerge w:val="restart"/>
            <w:vAlign w:val="center"/>
          </w:tcPr>
          <w:p w14:paraId="3EAF70B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6B84697B"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5C5EDDAE" w14:textId="77777777" w:rsidTr="005660A5">
        <w:trPr>
          <w:trHeight w:val="775"/>
        </w:trPr>
        <w:tc>
          <w:tcPr>
            <w:tcW w:w="540" w:type="pct"/>
            <w:vMerge/>
            <w:vAlign w:val="center"/>
          </w:tcPr>
          <w:p w14:paraId="233B3F4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2F782B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5CECF93B" w14:textId="77777777" w:rsidTr="00894AA9">
        <w:tc>
          <w:tcPr>
            <w:tcW w:w="540" w:type="pct"/>
            <w:vMerge/>
            <w:vAlign w:val="center"/>
          </w:tcPr>
          <w:p w14:paraId="3E6B3A5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2A93B06" w14:textId="77777777" w:rsidR="0024495D" w:rsidRPr="007D5DDE"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D5DDE">
              <w:rPr>
                <w:rFonts w:ascii="Times New Roman" w:eastAsia="Times New Roman" w:hAnsi="Times New Roman" w:cs="Times New Roman"/>
                <w:b/>
                <w:sz w:val="20"/>
                <w:szCs w:val="20"/>
                <w:lang w:eastAsia="ru-RU"/>
              </w:rPr>
              <w:t>Единые (обязательные) требования к участникам закупки:</w:t>
            </w:r>
          </w:p>
          <w:p w14:paraId="214A29DA" w14:textId="77777777" w:rsid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w:t>
            </w:r>
          </w:p>
          <w:p w14:paraId="35344D6A" w14:textId="77777777" w:rsid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 </w:t>
            </w:r>
          </w:p>
          <w:p w14:paraId="328A9E58" w14:textId="77777777" w:rsid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3) </w:t>
            </w:r>
            <w:proofErr w:type="spellStart"/>
            <w:r w:rsidRPr="00451522">
              <w:rPr>
                <w:rFonts w:ascii="Times New Roman" w:eastAsia="Times New Roman" w:hAnsi="Times New Roman" w:cs="Times New Roman"/>
                <w:bCs/>
                <w:sz w:val="20"/>
                <w:szCs w:val="20"/>
                <w:lang w:eastAsia="ru-RU"/>
              </w:rPr>
              <w:t>неприостановление</w:t>
            </w:r>
            <w:proofErr w:type="spellEnd"/>
            <w:r w:rsidRPr="00451522">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 </w:t>
            </w:r>
          </w:p>
          <w:p w14:paraId="0AE970B6" w14:textId="77777777" w:rsid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w:t>
            </w:r>
          </w:p>
          <w:p w14:paraId="3895A852" w14:textId="77777777" w:rsid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14:paraId="60672016" w14:textId="77777777" w:rsid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6F46E513" w14:textId="77777777" w:rsid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 </w:t>
            </w:r>
          </w:p>
          <w:p w14:paraId="0DCEF820" w14:textId="77777777" w:rsid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8119E98" w14:textId="77777777" w:rsid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 а) физическим лицом (в том числе зарегистрированным в качестве индивидуального предпринимателя), являющимся участником закупки; </w:t>
            </w:r>
          </w:p>
          <w:p w14:paraId="36FE052F" w14:textId="77777777" w:rsid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14:paraId="4A19BF5B" w14:textId="77777777" w:rsid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lastRenderedPageBreak/>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14:paraId="58CED362" w14:textId="77777777" w:rsid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9) отсутствие сведений об участнике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 </w:t>
            </w:r>
          </w:p>
          <w:p w14:paraId="119041D4" w14:textId="77777777" w:rsid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10) участник закупки не является юридическим лицом, физическим лицом, в отношении которых применяются специальные экономические меры (лицом, находящимся под санкциями) в соответствии с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а также находящейся под их контролем организацией;</w:t>
            </w:r>
          </w:p>
          <w:p w14:paraId="663A12B8" w14:textId="77777777" w:rsidR="0024495D" w:rsidRPr="00451522" w:rsidRDefault="0045152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 11) участник закупки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24495D" w:rsidRPr="00CD6114" w14:paraId="3DE66BEA" w14:textId="77777777" w:rsidTr="004F40AA">
        <w:tc>
          <w:tcPr>
            <w:tcW w:w="540" w:type="pct"/>
            <w:vMerge w:val="restart"/>
            <w:vAlign w:val="center"/>
          </w:tcPr>
          <w:p w14:paraId="0A2224DA"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5AEC7F8F" w14:textId="77777777" w:rsidR="0024495D" w:rsidRPr="00451522"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51522">
              <w:rPr>
                <w:rFonts w:ascii="Times New Roman" w:eastAsia="Times New Roman" w:hAnsi="Times New Roman" w:cs="Times New Roman"/>
                <w:b/>
                <w:sz w:val="20"/>
                <w:szCs w:val="20"/>
                <w:lang w:eastAsia="ru-RU"/>
              </w:rPr>
              <w:t>Дополнительные требования к участникам закупки</w:t>
            </w:r>
            <w:r w:rsidR="00125726" w:rsidRPr="00451522">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451522">
              <w:rPr>
                <w:rFonts w:ascii="Times New Roman" w:eastAsia="Times New Roman" w:hAnsi="Times New Roman" w:cs="Times New Roman"/>
                <w:b/>
                <w:sz w:val="20"/>
                <w:szCs w:val="20"/>
                <w:lang w:eastAsia="ru-RU"/>
              </w:rPr>
              <w:t>:</w:t>
            </w:r>
          </w:p>
        </w:tc>
      </w:tr>
      <w:tr w:rsidR="0024495D" w:rsidRPr="00CD6114" w14:paraId="3D11D496" w14:textId="77777777" w:rsidTr="004F40AA">
        <w:tc>
          <w:tcPr>
            <w:tcW w:w="540" w:type="pct"/>
            <w:vMerge/>
            <w:vAlign w:val="center"/>
          </w:tcPr>
          <w:p w14:paraId="4BC6B71D"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216BBBD6" w14:textId="77777777" w:rsidR="0024495D" w:rsidRPr="00451522" w:rsidRDefault="00451522" w:rsidP="0045152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451522">
              <w:rPr>
                <w:rFonts w:ascii="Times New Roman" w:eastAsia="Times New Roman" w:hAnsi="Times New Roman" w:cs="Times New Roman"/>
                <w:bCs/>
                <w:sz w:val="20"/>
                <w:szCs w:val="20"/>
                <w:lang w:eastAsia="ru-RU"/>
              </w:rPr>
              <w:t>е установлено</w:t>
            </w:r>
          </w:p>
        </w:tc>
      </w:tr>
      <w:tr w:rsidR="0024495D" w:rsidRPr="00CD6114" w14:paraId="1740D85E" w14:textId="77777777" w:rsidTr="000900AC">
        <w:tc>
          <w:tcPr>
            <w:tcW w:w="540" w:type="pct"/>
            <w:vMerge w:val="restart"/>
            <w:vAlign w:val="center"/>
          </w:tcPr>
          <w:p w14:paraId="7015622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7F63159B" w14:textId="77777777" w:rsidR="0024495D" w:rsidRPr="00451522"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51522">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6AAA1E88" w14:textId="77777777" w:rsidTr="004F40AA">
        <w:tc>
          <w:tcPr>
            <w:tcW w:w="540" w:type="pct"/>
            <w:vMerge/>
            <w:vAlign w:val="center"/>
          </w:tcPr>
          <w:p w14:paraId="2DB947C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38031E31"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2990A476" w14:textId="77777777" w:rsidTr="004F40AA">
        <w:tc>
          <w:tcPr>
            <w:tcW w:w="540" w:type="pct"/>
            <w:vMerge w:val="restart"/>
            <w:vAlign w:val="center"/>
          </w:tcPr>
          <w:p w14:paraId="1B6234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217F3E95" w14:textId="77777777" w:rsidR="0024495D" w:rsidRPr="00451522"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51522">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sidRPr="00451522">
              <w:rPr>
                <w:rFonts w:ascii="Times New Roman" w:eastAsia="Times New Roman" w:hAnsi="Times New Roman" w:cs="Times New Roman"/>
                <w:b/>
                <w:sz w:val="20"/>
                <w:szCs w:val="20"/>
                <w:lang w:eastAsia="ru-RU"/>
              </w:rPr>
              <w:t>закупке</w:t>
            </w:r>
            <w:r w:rsidRPr="00451522">
              <w:rPr>
                <w:rFonts w:ascii="Times New Roman" w:eastAsia="Times New Roman" w:hAnsi="Times New Roman" w:cs="Times New Roman"/>
                <w:b/>
                <w:sz w:val="20"/>
                <w:szCs w:val="20"/>
                <w:lang w:eastAsia="ru-RU"/>
              </w:rPr>
              <w:t xml:space="preserve"> в электронной форме</w:t>
            </w:r>
            <w:r w:rsidR="0015588A" w:rsidRPr="00451522">
              <w:rPr>
                <w:rFonts w:ascii="Times New Roman" w:hAnsi="Times New Roman" w:cs="Times New Roman"/>
                <w:b/>
                <w:sz w:val="20"/>
                <w:szCs w:val="20"/>
              </w:rPr>
              <w:footnoteReference w:id="2"/>
            </w:r>
          </w:p>
        </w:tc>
      </w:tr>
      <w:tr w:rsidR="0024495D" w:rsidRPr="00CD6114" w14:paraId="2C1223F6" w14:textId="77777777" w:rsidTr="00894AA9">
        <w:tc>
          <w:tcPr>
            <w:tcW w:w="540" w:type="pct"/>
            <w:vMerge/>
            <w:vAlign w:val="center"/>
          </w:tcPr>
          <w:p w14:paraId="2D01FD8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068533A" w14:textId="77777777" w:rsidR="0024495D" w:rsidRPr="001C6D67" w:rsidRDefault="00B17D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t xml:space="preserve">1. </w:t>
            </w:r>
            <w:r w:rsidR="00451522" w:rsidRPr="001C6D67">
              <w:rPr>
                <w:rFonts w:ascii="Times New Roman" w:eastAsia="Times New Roman" w:hAnsi="Times New Roman" w:cs="Times New Roman"/>
                <w:bCs/>
                <w:sz w:val="20"/>
                <w:szCs w:val="20"/>
                <w:lang w:eastAsia="ru-RU"/>
              </w:rPr>
              <w:t>согласие участника запроса котировок исполнить условия договора, указанные в извещении о проведении запроса котировок</w:t>
            </w:r>
            <w:r w:rsidRPr="001C6D67">
              <w:rPr>
                <w:rFonts w:ascii="Times New Roman" w:eastAsia="Times New Roman" w:hAnsi="Times New Roman" w:cs="Times New Roman"/>
                <w:bCs/>
                <w:sz w:val="20"/>
                <w:szCs w:val="20"/>
                <w:lang w:eastAsia="ru-RU"/>
              </w:rPr>
              <w:t>:</w:t>
            </w:r>
          </w:p>
          <w:p w14:paraId="7D4DA578" w14:textId="77777777" w:rsidR="00451522" w:rsidRPr="001C6D67" w:rsidRDefault="00B17D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C6D67">
              <w:rPr>
                <w:rFonts w:ascii="Times New Roman" w:eastAsia="Times New Roman" w:hAnsi="Times New Roman" w:cs="Times New Roman"/>
                <w:bCs/>
                <w:sz w:val="20"/>
                <w:szCs w:val="20"/>
                <w:lang w:eastAsia="ru-RU"/>
              </w:rPr>
              <w:t xml:space="preserve">2. </w:t>
            </w:r>
            <w:r w:rsidR="00451522" w:rsidRPr="001C6D67">
              <w:rPr>
                <w:rFonts w:ascii="Times New Roman" w:eastAsia="Times New Roman" w:hAnsi="Times New Roman" w:cs="Times New Roman"/>
                <w:bCs/>
                <w:sz w:val="20"/>
                <w:szCs w:val="20"/>
                <w:lang w:eastAsia="ru-RU"/>
              </w:rPr>
              <w:t>предложение участника запроса котировок в отношении объекта закупки, в том числе о цене договора, сведения о НМЦ единицы каждого товара, работы, услуги, являющихся предметом закупки</w:t>
            </w:r>
          </w:p>
          <w:p w14:paraId="26D1DEC9" w14:textId="77777777" w:rsidR="00B17DB8" w:rsidRPr="001C6D67" w:rsidRDefault="001C6D67"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r w:rsidR="00B17DB8" w:rsidRPr="001C6D67">
              <w:rPr>
                <w:rFonts w:ascii="Times New Roman" w:eastAsia="Times New Roman" w:hAnsi="Times New Roman" w:cs="Times New Roman"/>
                <w:bCs/>
                <w:sz w:val="20"/>
                <w:szCs w:val="20"/>
                <w:lang w:eastAsia="ru-RU"/>
              </w:rPr>
              <w:t xml:space="preserve"> документы и информацию об участнике закупки: </w:t>
            </w:r>
          </w:p>
          <w:p w14:paraId="5C5C97F7" w14:textId="77777777" w:rsidR="00B17DB8" w:rsidRPr="001C6D67" w:rsidRDefault="00B17D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C6D67">
              <w:rPr>
                <w:rFonts w:ascii="Times New Roman" w:eastAsia="Times New Roman" w:hAnsi="Times New Roman" w:cs="Times New Roman"/>
                <w:bCs/>
                <w:sz w:val="20"/>
                <w:szCs w:val="20"/>
                <w:lang w:eastAsia="ru-RU"/>
              </w:rPr>
              <w:t xml:space="preserve">-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конкурса, главного бухгалтера (если участником закупки является юридическое лицо); фамилию, имя, отчество (при наличии), паспортные данные, место жительства (для физического лица), номер контактного телефона, адрес электронной почты участника; - согласие участника закупки на обработку персональных данных (для физического лица); </w:t>
            </w:r>
          </w:p>
          <w:p w14:paraId="673EBB7D" w14:textId="77777777" w:rsidR="00B17DB8" w:rsidRPr="001C6D67" w:rsidRDefault="00B17D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C6D67">
              <w:rPr>
                <w:rFonts w:ascii="Times New Roman" w:eastAsia="Times New Roman" w:hAnsi="Times New Roman" w:cs="Times New Roman"/>
                <w:bCs/>
                <w:sz w:val="20"/>
                <w:szCs w:val="20"/>
                <w:lang w:eastAsia="ru-RU"/>
              </w:rPr>
              <w:t xml:space="preserve">- полученную не ранее чем за один месяц до дня размещения извещения о проведении процедуры закупки выписку из Единого государственного реестра юридических лиц или выписку из Единого государственного реестра индивидуальных предпринимателей,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один месяц до дня размещения в ЕИС извещения о проведении закупки; </w:t>
            </w:r>
          </w:p>
          <w:p w14:paraId="6CABA5AA" w14:textId="77777777" w:rsidR="00B17DB8" w:rsidRPr="001C6D67" w:rsidRDefault="00B17D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C6D67">
              <w:rPr>
                <w:rFonts w:ascii="Times New Roman" w:eastAsia="Times New Roman" w:hAnsi="Times New Roman" w:cs="Times New Roman"/>
                <w:bCs/>
                <w:sz w:val="20"/>
                <w:szCs w:val="20"/>
                <w:lang w:eastAsia="ru-RU"/>
              </w:rPr>
              <w:t xml:space="preserve">-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конкурса без доверенности (далее в настоящем </w:t>
            </w:r>
            <w:r w:rsidRPr="001C6D67">
              <w:rPr>
                <w:rFonts w:ascii="Times New Roman" w:eastAsia="Times New Roman" w:hAnsi="Times New Roman" w:cs="Times New Roman"/>
                <w:bCs/>
                <w:sz w:val="20"/>
                <w:szCs w:val="20"/>
                <w:lang w:eastAsia="ru-RU"/>
              </w:rPr>
              <w:lastRenderedPageBreak/>
              <w:t xml:space="preserve">разделе – руководитель). В случае, если от имени участника закупки действует иное лицо, заявка на участие в закупки должна содержать также копию доверенности на осуществление действий от имени участника закупки, заверенную печатью участника конкурса и подписанную руководителем (для юридического лица) (при наличии печати) или уполномоченным руководителем лицом. </w:t>
            </w:r>
          </w:p>
          <w:p w14:paraId="0FFF633F" w14:textId="77777777" w:rsidR="00B17DB8" w:rsidRPr="001C6D67" w:rsidRDefault="00B17D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C6D67">
              <w:rPr>
                <w:rFonts w:ascii="Times New Roman" w:eastAsia="Times New Roman" w:hAnsi="Times New Roman" w:cs="Times New Roman"/>
                <w:bCs/>
                <w:sz w:val="20"/>
                <w:szCs w:val="20"/>
                <w:lang w:eastAsia="ru-RU"/>
              </w:rPr>
              <w:t xml:space="preserve">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 </w:t>
            </w:r>
          </w:p>
          <w:p w14:paraId="538F1E5C" w14:textId="77777777" w:rsidR="00B17DB8" w:rsidRPr="001C6D67" w:rsidRDefault="00B17D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C6D67">
              <w:rPr>
                <w:rFonts w:ascii="Times New Roman" w:eastAsia="Times New Roman" w:hAnsi="Times New Roman" w:cs="Times New Roman"/>
                <w:bCs/>
                <w:sz w:val="20"/>
                <w:szCs w:val="20"/>
                <w:lang w:eastAsia="ru-RU"/>
              </w:rPr>
              <w:t>- копии учредительных документов участника конкурса (для юридического лица);</w:t>
            </w:r>
          </w:p>
          <w:p w14:paraId="348C8B49" w14:textId="77777777" w:rsidR="00B17DB8" w:rsidRPr="001C6D67" w:rsidRDefault="00B17D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C6D67">
              <w:rPr>
                <w:rFonts w:ascii="Times New Roman" w:eastAsia="Times New Roman" w:hAnsi="Times New Roman" w:cs="Times New Roman"/>
                <w:bCs/>
                <w:sz w:val="20"/>
                <w:szCs w:val="20"/>
                <w:lang w:eastAsia="ru-RU"/>
              </w:rPr>
              <w:t xml:space="preserve"> -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конкурсе, обеспечения исполнения договора является крупной сделкой. </w:t>
            </w:r>
          </w:p>
          <w:p w14:paraId="0EC83D86" w14:textId="77777777" w:rsidR="00B17DB8" w:rsidRPr="001C6D67" w:rsidRDefault="00B17D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C6D67">
              <w:rPr>
                <w:rFonts w:ascii="Times New Roman" w:eastAsia="Times New Roman" w:hAnsi="Times New Roman" w:cs="Times New Roman"/>
                <w:bCs/>
                <w:sz w:val="20"/>
                <w:szCs w:val="20"/>
                <w:lang w:eastAsia="ru-RU"/>
              </w:rPr>
              <w:t>При этом отсутствие в составе заявки вышеуказанных документов подтверждает, что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w:t>
            </w:r>
          </w:p>
          <w:p w14:paraId="32ECF487" w14:textId="77777777" w:rsidR="00B17DB8" w:rsidRPr="001C6D67" w:rsidRDefault="00B17D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C6D67">
              <w:rPr>
                <w:rFonts w:ascii="Times New Roman" w:eastAsia="Times New Roman" w:hAnsi="Times New Roman" w:cs="Times New Roman"/>
                <w:bCs/>
                <w:sz w:val="20"/>
                <w:szCs w:val="20"/>
                <w:lang w:eastAsia="ru-RU"/>
              </w:rPr>
              <w:t xml:space="preserve"> - документы, подтверждающие соответствие участника закупки требованиям к участникам закупки в соответствии с подпунктом 1 пункта 18 настоящего Извещения, или копии таких документов; </w:t>
            </w:r>
          </w:p>
          <w:p w14:paraId="476DB762" w14:textId="77777777" w:rsidR="00B17DB8" w:rsidRPr="001C6D67" w:rsidRDefault="00B17D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C6D67">
              <w:rPr>
                <w:rFonts w:ascii="Times New Roman" w:eastAsia="Times New Roman" w:hAnsi="Times New Roman" w:cs="Times New Roman"/>
                <w:bCs/>
                <w:sz w:val="20"/>
                <w:szCs w:val="20"/>
                <w:lang w:eastAsia="ru-RU"/>
              </w:rPr>
              <w:t xml:space="preserve">- документы, подтверждающие соответствие участника закупки и (или) предлагаемых им товара, работы или услуги дополнительным требованиям (пункт 19 настоящего Извещения), условиям, запретам и ограничениям в случае, если такие дополнительные требования, условия, запреты и ограничения установлены Заказчиком в Извещении, а также декларацию о соответствии участника закупки требованиям, установленным в соответствии с подпунктами 2 – 11 пункта 18 настоящего Извещения; </w:t>
            </w:r>
          </w:p>
          <w:p w14:paraId="57210A5C" w14:textId="77777777" w:rsidR="001C6D67" w:rsidRDefault="001C6D67" w:rsidP="001C6D6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r w:rsidR="00B17DB8" w:rsidRPr="001C6D67">
              <w:rPr>
                <w:rFonts w:ascii="Times New Roman" w:eastAsia="Times New Roman" w:hAnsi="Times New Roman" w:cs="Times New Roman"/>
                <w:bCs/>
                <w:sz w:val="20"/>
                <w:szCs w:val="20"/>
                <w:lang w:eastAsia="ru-RU"/>
              </w:rPr>
              <w:t xml:space="preserve"> в случаях, предусмотренных </w:t>
            </w:r>
            <w:r w:rsidRPr="001C6D67">
              <w:rPr>
                <w:rFonts w:ascii="Times New Roman" w:eastAsia="Times New Roman" w:hAnsi="Times New Roman" w:cs="Times New Roman"/>
                <w:bCs/>
                <w:sz w:val="20"/>
                <w:szCs w:val="20"/>
                <w:lang w:eastAsia="ru-RU"/>
              </w:rPr>
              <w:t>Извещением</w:t>
            </w:r>
            <w:r w:rsidR="00B17DB8" w:rsidRPr="001C6D67">
              <w:rPr>
                <w:rFonts w:ascii="Times New Roman" w:eastAsia="Times New Roman" w:hAnsi="Times New Roman" w:cs="Times New Roman"/>
                <w:bCs/>
                <w:sz w:val="20"/>
                <w:szCs w:val="20"/>
                <w:lang w:eastAsia="ru-RU"/>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w:t>
            </w:r>
          </w:p>
          <w:p w14:paraId="29974A82" w14:textId="77777777" w:rsidR="00B17DB8" w:rsidRPr="00451522" w:rsidRDefault="001C6D67" w:rsidP="001C6D6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5. </w:t>
            </w:r>
            <w:r w:rsidR="00B17DB8" w:rsidRPr="001C6D67">
              <w:rPr>
                <w:rFonts w:ascii="Times New Roman" w:eastAsia="Times New Roman" w:hAnsi="Times New Roman" w:cs="Times New Roman"/>
                <w:bCs/>
                <w:sz w:val="20"/>
                <w:szCs w:val="20"/>
                <w:lang w:eastAsia="ru-RU"/>
              </w:rPr>
              <w:t>эскиз, рисунок, чертеж, фотографию, иное изображение, образец, пробу товара, закупка которого осуществляется (при наличии</w:t>
            </w:r>
            <w:r w:rsidR="00B17DB8">
              <w:t>).</w:t>
            </w:r>
          </w:p>
        </w:tc>
      </w:tr>
      <w:tr w:rsidR="0024495D" w:rsidRPr="00CD6114" w14:paraId="57C4938E" w14:textId="77777777" w:rsidTr="004F40AA">
        <w:tc>
          <w:tcPr>
            <w:tcW w:w="540" w:type="pct"/>
            <w:vMerge w:val="restart"/>
            <w:vAlign w:val="center"/>
          </w:tcPr>
          <w:p w14:paraId="4EFA59D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7554DC19" w14:textId="77777777" w:rsidR="0024495D" w:rsidRPr="001C6D6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1C6D67">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538CB33A" w14:textId="77777777" w:rsidR="0024495D" w:rsidRPr="00451522"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1C6D67">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169C019D" w14:textId="77777777" w:rsidTr="00894AA9">
        <w:tc>
          <w:tcPr>
            <w:tcW w:w="540" w:type="pct"/>
            <w:vMerge/>
            <w:vAlign w:val="center"/>
          </w:tcPr>
          <w:p w14:paraId="2B5DA6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2C83B69" w14:textId="77777777" w:rsidR="0024495D" w:rsidRPr="00451522" w:rsidRDefault="001C6D67" w:rsidP="001C6D6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02681B67" w14:textId="77777777" w:rsidTr="004F40AA">
        <w:tc>
          <w:tcPr>
            <w:tcW w:w="540" w:type="pct"/>
            <w:vMerge w:val="restart"/>
            <w:vAlign w:val="center"/>
          </w:tcPr>
          <w:p w14:paraId="79F6AF0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07A5E5A8" w14:textId="77777777" w:rsidR="0024495D" w:rsidRPr="00FD596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FD5966">
              <w:rPr>
                <w:rFonts w:ascii="Times New Roman" w:eastAsia="Times New Roman" w:hAnsi="Times New Roman" w:cs="Times New Roman"/>
                <w:b/>
                <w:sz w:val="20"/>
                <w:szCs w:val="20"/>
                <w:lang w:eastAsia="ru-RU"/>
              </w:rPr>
              <w:t>Антидемпинговые меры</w:t>
            </w:r>
          </w:p>
        </w:tc>
      </w:tr>
      <w:tr w:rsidR="0024495D" w:rsidRPr="00CD6114" w14:paraId="696294E8" w14:textId="77777777" w:rsidTr="00894AA9">
        <w:tc>
          <w:tcPr>
            <w:tcW w:w="540" w:type="pct"/>
            <w:vMerge/>
            <w:vAlign w:val="center"/>
          </w:tcPr>
          <w:p w14:paraId="6EEFE8D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C3DF85" w14:textId="77777777" w:rsidR="0024495D" w:rsidRPr="00451522" w:rsidRDefault="001C6D67" w:rsidP="001C6D6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11F7A095" w14:textId="77777777" w:rsidTr="004F40AA">
        <w:tc>
          <w:tcPr>
            <w:tcW w:w="540" w:type="pct"/>
            <w:vMerge w:val="restart"/>
            <w:vAlign w:val="center"/>
          </w:tcPr>
          <w:p w14:paraId="05F76CD7"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0171E72" w14:textId="77777777" w:rsidR="0024495D" w:rsidRPr="00FD596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FD5966">
              <w:rPr>
                <w:rFonts w:ascii="Times New Roman" w:eastAsia="Times New Roman" w:hAnsi="Times New Roman" w:cs="Times New Roman"/>
                <w:b/>
                <w:sz w:val="20"/>
                <w:szCs w:val="20"/>
                <w:lang w:eastAsia="ru-RU"/>
              </w:rPr>
              <w:t xml:space="preserve">Порядок, место, срок подачи заявок на участие в </w:t>
            </w:r>
            <w:r w:rsidR="00436D85" w:rsidRPr="00FD5966">
              <w:rPr>
                <w:rFonts w:ascii="Times New Roman" w:eastAsia="Times New Roman" w:hAnsi="Times New Roman" w:cs="Times New Roman"/>
                <w:b/>
                <w:sz w:val="20"/>
                <w:szCs w:val="20"/>
                <w:lang w:eastAsia="ru-RU"/>
              </w:rPr>
              <w:t>закупке</w:t>
            </w:r>
          </w:p>
        </w:tc>
      </w:tr>
      <w:tr w:rsidR="0024495D" w:rsidRPr="00CD6114" w14:paraId="79CBEB6D" w14:textId="77777777" w:rsidTr="005660A5">
        <w:trPr>
          <w:trHeight w:val="1751"/>
        </w:trPr>
        <w:tc>
          <w:tcPr>
            <w:tcW w:w="540" w:type="pct"/>
            <w:vMerge/>
            <w:vAlign w:val="center"/>
          </w:tcPr>
          <w:p w14:paraId="63D82B3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6FE3E6D" w14:textId="77777777" w:rsidR="0024495D" w:rsidRPr="00451522"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Порядок подачи заявки на участие в </w:t>
            </w:r>
            <w:r w:rsidR="00436D85" w:rsidRPr="00451522">
              <w:rPr>
                <w:rFonts w:ascii="Times New Roman" w:eastAsia="Times New Roman" w:hAnsi="Times New Roman" w:cs="Times New Roman"/>
                <w:bCs/>
                <w:sz w:val="20"/>
                <w:szCs w:val="20"/>
                <w:lang w:eastAsia="ru-RU"/>
              </w:rPr>
              <w:t>закупке</w:t>
            </w:r>
            <w:r w:rsidRPr="00451522">
              <w:rPr>
                <w:rFonts w:ascii="Times New Roman" w:eastAsia="Times New Roman" w:hAnsi="Times New Roman" w:cs="Times New Roman"/>
                <w:bCs/>
                <w:sz w:val="20"/>
                <w:szCs w:val="20"/>
                <w:lang w:eastAsia="ru-RU"/>
              </w:rPr>
              <w:t xml:space="preserve"> в электронной форме:</w:t>
            </w:r>
          </w:p>
          <w:p w14:paraId="12ADCFBD" w14:textId="77777777" w:rsidR="0024495D" w:rsidRPr="00451522"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1)</w:t>
            </w:r>
            <w:r w:rsidRPr="00451522">
              <w:rPr>
                <w:rFonts w:ascii="Times New Roman" w:eastAsia="Times New Roman" w:hAnsi="Times New Roman" w:cs="Times New Roman"/>
                <w:bCs/>
                <w:sz w:val="20"/>
                <w:szCs w:val="20"/>
                <w:lang w:eastAsia="ru-RU"/>
              </w:rPr>
              <w:tab/>
              <w:t xml:space="preserve">подать заявку на участие в </w:t>
            </w:r>
            <w:r w:rsidR="00436D85" w:rsidRPr="00451522">
              <w:rPr>
                <w:rFonts w:ascii="Times New Roman" w:eastAsia="Times New Roman" w:hAnsi="Times New Roman" w:cs="Times New Roman"/>
                <w:bCs/>
                <w:sz w:val="20"/>
                <w:szCs w:val="20"/>
                <w:lang w:eastAsia="ru-RU"/>
              </w:rPr>
              <w:t>закупке</w:t>
            </w:r>
            <w:r w:rsidRPr="00451522">
              <w:rPr>
                <w:rFonts w:ascii="Times New Roman" w:eastAsia="Times New Roman" w:hAnsi="Times New Roman" w:cs="Times New Roman"/>
                <w:bCs/>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sidRPr="00451522">
              <w:rPr>
                <w:rFonts w:ascii="Times New Roman" w:eastAsia="Times New Roman" w:hAnsi="Times New Roman" w:cs="Times New Roman"/>
                <w:bCs/>
                <w:sz w:val="20"/>
                <w:szCs w:val="20"/>
                <w:lang w:eastAsia="ru-RU"/>
              </w:rPr>
              <w:t>закупка</w:t>
            </w:r>
            <w:r w:rsidRPr="00451522">
              <w:rPr>
                <w:rFonts w:ascii="Times New Roman" w:eastAsia="Times New Roman" w:hAnsi="Times New Roman" w:cs="Times New Roman"/>
                <w:bCs/>
                <w:sz w:val="20"/>
                <w:szCs w:val="20"/>
                <w:lang w:eastAsia="ru-RU"/>
              </w:rPr>
              <w:t xml:space="preserve"> в электронной форме;</w:t>
            </w:r>
          </w:p>
          <w:p w14:paraId="31074E1E" w14:textId="77777777" w:rsidR="0024495D" w:rsidRPr="00451522"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2)</w:t>
            </w:r>
            <w:r w:rsidRPr="00451522">
              <w:rPr>
                <w:rFonts w:ascii="Times New Roman" w:eastAsia="Times New Roman" w:hAnsi="Times New Roman" w:cs="Times New Roman"/>
                <w:bCs/>
                <w:sz w:val="20"/>
                <w:szCs w:val="20"/>
                <w:lang w:eastAsia="ru-RU"/>
              </w:rPr>
              <w:tab/>
              <w:t xml:space="preserve">участник </w:t>
            </w:r>
            <w:bookmarkStart w:id="2" w:name="OLE_LINK1"/>
            <w:r w:rsidR="00436D85" w:rsidRPr="00451522">
              <w:rPr>
                <w:rFonts w:ascii="Times New Roman" w:eastAsia="Times New Roman" w:hAnsi="Times New Roman" w:cs="Times New Roman"/>
                <w:bCs/>
                <w:sz w:val="20"/>
                <w:szCs w:val="20"/>
                <w:lang w:eastAsia="ru-RU"/>
              </w:rPr>
              <w:t>закупки</w:t>
            </w:r>
            <w:bookmarkEnd w:id="2"/>
            <w:r w:rsidRPr="00451522">
              <w:rPr>
                <w:rFonts w:ascii="Times New Roman" w:eastAsia="Times New Roman" w:hAnsi="Times New Roman" w:cs="Times New Roman"/>
                <w:bCs/>
                <w:sz w:val="20"/>
                <w:szCs w:val="20"/>
                <w:lang w:eastAsia="ru-RU"/>
              </w:rPr>
              <w:t xml:space="preserve">в электронной форме подготавливает заявку в соответствии с требованиями и условиями, указанными в </w:t>
            </w:r>
            <w:r w:rsidR="00731542" w:rsidRPr="00451522">
              <w:rPr>
                <w:rFonts w:ascii="Times New Roman" w:eastAsia="Times New Roman" w:hAnsi="Times New Roman" w:cs="Times New Roman"/>
                <w:bCs/>
                <w:sz w:val="20"/>
                <w:szCs w:val="20"/>
                <w:lang w:eastAsia="ru-RU"/>
              </w:rPr>
              <w:t>извещении</w:t>
            </w:r>
            <w:r w:rsidRPr="00451522">
              <w:rPr>
                <w:rFonts w:ascii="Times New Roman" w:eastAsia="Times New Roman" w:hAnsi="Times New Roman" w:cs="Times New Roman"/>
                <w:bCs/>
                <w:sz w:val="20"/>
                <w:szCs w:val="20"/>
                <w:lang w:eastAsia="ru-RU"/>
              </w:rPr>
              <w:t xml:space="preserve"> о конкурентной закупке;</w:t>
            </w:r>
          </w:p>
          <w:p w14:paraId="004CA12E" w14:textId="77777777" w:rsidR="0024495D" w:rsidRPr="00451522"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3)</w:t>
            </w:r>
            <w:r w:rsidRPr="00451522">
              <w:rPr>
                <w:rFonts w:ascii="Times New Roman" w:eastAsia="Times New Roman" w:hAnsi="Times New Roman" w:cs="Times New Roman"/>
                <w:bCs/>
                <w:sz w:val="20"/>
                <w:szCs w:val="20"/>
                <w:lang w:eastAsia="ru-RU"/>
              </w:rPr>
              <w:tab/>
              <w:t xml:space="preserve">заявка подается до окончания, установленного в </w:t>
            </w:r>
            <w:r w:rsidR="00731542" w:rsidRPr="00451522">
              <w:rPr>
                <w:rFonts w:ascii="Times New Roman" w:eastAsia="Times New Roman" w:hAnsi="Times New Roman" w:cs="Times New Roman"/>
                <w:bCs/>
                <w:sz w:val="20"/>
                <w:szCs w:val="20"/>
                <w:lang w:eastAsia="ru-RU"/>
              </w:rPr>
              <w:t xml:space="preserve">извещении </w:t>
            </w:r>
            <w:r w:rsidRPr="00451522">
              <w:rPr>
                <w:rFonts w:ascii="Times New Roman" w:eastAsia="Times New Roman" w:hAnsi="Times New Roman" w:cs="Times New Roman"/>
                <w:bCs/>
                <w:sz w:val="20"/>
                <w:szCs w:val="20"/>
                <w:lang w:eastAsia="ru-RU"/>
              </w:rPr>
              <w:t xml:space="preserve">о конкурентной закупке срока подачи заявок. Участник </w:t>
            </w:r>
            <w:r w:rsidR="00436D85" w:rsidRPr="00451522">
              <w:rPr>
                <w:rFonts w:ascii="Times New Roman" w:eastAsia="Times New Roman" w:hAnsi="Times New Roman" w:cs="Times New Roman"/>
                <w:bCs/>
                <w:sz w:val="20"/>
                <w:szCs w:val="20"/>
                <w:lang w:eastAsia="ru-RU"/>
              </w:rPr>
              <w:t xml:space="preserve">закупки </w:t>
            </w:r>
            <w:r w:rsidRPr="00451522">
              <w:rPr>
                <w:rFonts w:ascii="Times New Roman" w:eastAsia="Times New Roman" w:hAnsi="Times New Roman" w:cs="Times New Roman"/>
                <w:bCs/>
                <w:sz w:val="20"/>
                <w:szCs w:val="20"/>
                <w:lang w:eastAsia="ru-RU"/>
              </w:rPr>
              <w:t>в электронной форме вправе подать только одну заявку;</w:t>
            </w:r>
          </w:p>
          <w:p w14:paraId="16D011BE" w14:textId="77777777" w:rsidR="0024495D" w:rsidRPr="00451522"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4)</w:t>
            </w:r>
            <w:r w:rsidRPr="00451522">
              <w:rPr>
                <w:rFonts w:ascii="Times New Roman" w:eastAsia="Times New Roman" w:hAnsi="Times New Roman" w:cs="Times New Roman"/>
                <w:bCs/>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47456A0F" w14:textId="77777777" w:rsidR="0024495D" w:rsidRPr="00451522"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5)</w:t>
            </w:r>
            <w:r w:rsidRPr="00451522">
              <w:rPr>
                <w:rFonts w:ascii="Times New Roman" w:eastAsia="Times New Roman" w:hAnsi="Times New Roman" w:cs="Times New Roman"/>
                <w:bCs/>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sidRPr="00451522">
              <w:rPr>
                <w:rFonts w:ascii="Times New Roman" w:eastAsia="Times New Roman" w:hAnsi="Times New Roman" w:cs="Times New Roman"/>
                <w:bCs/>
                <w:sz w:val="20"/>
                <w:szCs w:val="20"/>
                <w:lang w:eastAsia="ru-RU"/>
              </w:rPr>
              <w:t xml:space="preserve">ойзакупки </w:t>
            </w:r>
            <w:r w:rsidRPr="00451522">
              <w:rPr>
                <w:rFonts w:ascii="Times New Roman" w:eastAsia="Times New Roman" w:hAnsi="Times New Roman" w:cs="Times New Roman"/>
                <w:bCs/>
                <w:sz w:val="20"/>
                <w:szCs w:val="20"/>
                <w:lang w:eastAsia="ru-RU"/>
              </w:rPr>
              <w:t>в электронной форме идентификационный номер (далее — номер участника);</w:t>
            </w:r>
          </w:p>
          <w:p w14:paraId="4D02A6F5" w14:textId="77777777" w:rsidR="0024495D" w:rsidRPr="00451522"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6)</w:t>
            </w:r>
            <w:r w:rsidRPr="00451522">
              <w:rPr>
                <w:rFonts w:ascii="Times New Roman" w:eastAsia="Times New Roman" w:hAnsi="Times New Roman" w:cs="Times New Roman"/>
                <w:bCs/>
                <w:sz w:val="20"/>
                <w:szCs w:val="20"/>
                <w:lang w:eastAsia="ru-RU"/>
              </w:rPr>
              <w:tab/>
              <w:t xml:space="preserve">участник </w:t>
            </w:r>
            <w:r w:rsidR="00436D85" w:rsidRPr="00451522">
              <w:rPr>
                <w:rFonts w:ascii="Times New Roman" w:eastAsia="Times New Roman" w:hAnsi="Times New Roman" w:cs="Times New Roman"/>
                <w:bCs/>
                <w:sz w:val="20"/>
                <w:szCs w:val="20"/>
                <w:lang w:eastAsia="ru-RU"/>
              </w:rPr>
              <w:t xml:space="preserve">закупки </w:t>
            </w:r>
            <w:r w:rsidRPr="00451522">
              <w:rPr>
                <w:rFonts w:ascii="Times New Roman" w:eastAsia="Times New Roman" w:hAnsi="Times New Roman" w:cs="Times New Roman"/>
                <w:bCs/>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7363B79F" w14:textId="77777777" w:rsidTr="00125726">
        <w:tc>
          <w:tcPr>
            <w:tcW w:w="540" w:type="pct"/>
            <w:vMerge w:val="restart"/>
            <w:vAlign w:val="center"/>
          </w:tcPr>
          <w:p w14:paraId="1F13C06B"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53C97A3F" w14:textId="77777777" w:rsidR="00125726" w:rsidRPr="001C6D67"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1C6D67">
              <w:rPr>
                <w:rFonts w:ascii="Times New Roman" w:eastAsia="Times New Roman" w:hAnsi="Times New Roman" w:cs="Times New Roman"/>
                <w:b/>
                <w:sz w:val="20"/>
                <w:szCs w:val="20"/>
                <w:lang w:eastAsia="ru-RU"/>
              </w:rPr>
              <w:t>Условия допуска к участию и отстранения от участия в закупке</w:t>
            </w:r>
            <w:r w:rsidR="00125726" w:rsidRPr="001C6D67">
              <w:rPr>
                <w:rFonts w:ascii="Times New Roman" w:eastAsia="Times New Roman" w:hAnsi="Times New Roman" w:cs="Times New Roman"/>
                <w:b/>
                <w:sz w:val="20"/>
                <w:szCs w:val="20"/>
                <w:lang w:eastAsia="ru-RU"/>
              </w:rPr>
              <w:t>:</w:t>
            </w:r>
          </w:p>
        </w:tc>
      </w:tr>
      <w:tr w:rsidR="00125726" w:rsidRPr="00CD6114" w14:paraId="3566C516" w14:textId="77777777" w:rsidTr="00125726">
        <w:tc>
          <w:tcPr>
            <w:tcW w:w="540" w:type="pct"/>
            <w:vMerge/>
            <w:vAlign w:val="center"/>
          </w:tcPr>
          <w:p w14:paraId="53884ED0"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446BBD" w14:textId="77777777" w:rsidR="00390F7D" w:rsidRPr="00451522"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1. Заказчик (комиссия по закупкам) отказывает участнику закупки в допуске к участию в процедуре закупки в следующих случаях:</w:t>
            </w:r>
          </w:p>
          <w:p w14:paraId="6EE5F3E5" w14:textId="77777777" w:rsidR="00390F7D" w:rsidRPr="00451522"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1) выявлено несоответствие участника хотя бы одному из требований, перечисленных в разделе </w:t>
            </w:r>
            <w:r w:rsidR="00BE3719" w:rsidRPr="00451522">
              <w:rPr>
                <w:rFonts w:ascii="Times New Roman" w:eastAsia="Times New Roman" w:hAnsi="Times New Roman" w:cs="Times New Roman"/>
                <w:bCs/>
                <w:sz w:val="20"/>
                <w:szCs w:val="20"/>
                <w:lang w:eastAsia="ru-RU"/>
              </w:rPr>
              <w:t>1</w:t>
            </w:r>
            <w:r w:rsidR="001C6D67">
              <w:rPr>
                <w:rFonts w:ascii="Times New Roman" w:eastAsia="Times New Roman" w:hAnsi="Times New Roman" w:cs="Times New Roman"/>
                <w:bCs/>
                <w:sz w:val="20"/>
                <w:szCs w:val="20"/>
                <w:lang w:eastAsia="ru-RU"/>
              </w:rPr>
              <w:t>8</w:t>
            </w:r>
            <w:r w:rsidRPr="00451522">
              <w:rPr>
                <w:rFonts w:ascii="Times New Roman" w:eastAsia="Times New Roman" w:hAnsi="Times New Roman" w:cs="Times New Roman"/>
                <w:bCs/>
                <w:sz w:val="20"/>
                <w:szCs w:val="20"/>
                <w:lang w:eastAsia="ru-RU"/>
              </w:rPr>
              <w:t xml:space="preserve"> настояще</w:t>
            </w:r>
            <w:r w:rsidR="00731542" w:rsidRPr="00451522">
              <w:rPr>
                <w:rFonts w:ascii="Times New Roman" w:eastAsia="Times New Roman" w:hAnsi="Times New Roman" w:cs="Times New Roman"/>
                <w:bCs/>
                <w:sz w:val="20"/>
                <w:szCs w:val="20"/>
                <w:lang w:eastAsia="ru-RU"/>
              </w:rPr>
              <w:t>гоизвещения</w:t>
            </w:r>
            <w:r w:rsidRPr="00451522">
              <w:rPr>
                <w:rFonts w:ascii="Times New Roman" w:eastAsia="Times New Roman" w:hAnsi="Times New Roman" w:cs="Times New Roman"/>
                <w:bCs/>
                <w:sz w:val="20"/>
                <w:szCs w:val="20"/>
                <w:lang w:eastAsia="ru-RU"/>
              </w:rPr>
              <w:t>;</w:t>
            </w:r>
          </w:p>
          <w:p w14:paraId="06CA87EA" w14:textId="77777777" w:rsidR="00390F7D" w:rsidRPr="00451522"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lastRenderedPageBreak/>
              <w:t xml:space="preserve">2) участник закупки и (или) его заявка не соответствуют требованиям </w:t>
            </w:r>
            <w:r w:rsidR="00731542" w:rsidRPr="00451522">
              <w:rPr>
                <w:rFonts w:ascii="Times New Roman" w:eastAsia="Times New Roman" w:hAnsi="Times New Roman" w:cs="Times New Roman"/>
                <w:bCs/>
                <w:sz w:val="20"/>
                <w:szCs w:val="20"/>
                <w:lang w:eastAsia="ru-RU"/>
              </w:rPr>
              <w:t xml:space="preserve">извещения </w:t>
            </w:r>
            <w:r w:rsidRPr="00451522">
              <w:rPr>
                <w:rFonts w:ascii="Times New Roman" w:eastAsia="Times New Roman" w:hAnsi="Times New Roman" w:cs="Times New Roman"/>
                <w:bCs/>
                <w:sz w:val="20"/>
                <w:szCs w:val="20"/>
                <w:lang w:eastAsia="ru-RU"/>
              </w:rPr>
              <w:t>о закупке (извещению);</w:t>
            </w:r>
          </w:p>
          <w:p w14:paraId="22CCC8E4" w14:textId="77777777" w:rsidR="00390F7D" w:rsidRPr="00451522"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3) участник закупки не представил документы, необходимые для участия в процедуре закупки;</w:t>
            </w:r>
          </w:p>
          <w:p w14:paraId="2543A51A" w14:textId="77777777" w:rsidR="00390F7D" w:rsidRPr="00451522"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F219ADB" w14:textId="77777777" w:rsidR="00390F7D" w:rsidRPr="00451522"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sidR="00731542" w:rsidRPr="00451522">
              <w:rPr>
                <w:rFonts w:ascii="Times New Roman" w:eastAsia="Times New Roman" w:hAnsi="Times New Roman" w:cs="Times New Roman"/>
                <w:bCs/>
                <w:sz w:val="20"/>
                <w:szCs w:val="20"/>
                <w:lang w:eastAsia="ru-RU"/>
              </w:rPr>
              <w:t>извещением</w:t>
            </w:r>
            <w:bookmarkEnd w:id="3"/>
            <w:bookmarkEnd w:id="4"/>
            <w:r w:rsidRPr="00451522">
              <w:rPr>
                <w:rFonts w:ascii="Times New Roman" w:eastAsia="Times New Roman" w:hAnsi="Times New Roman" w:cs="Times New Roman"/>
                <w:bCs/>
                <w:sz w:val="20"/>
                <w:szCs w:val="20"/>
                <w:lang w:eastAsia="ru-RU"/>
              </w:rPr>
              <w:t>о закупке.</w:t>
            </w:r>
          </w:p>
          <w:p w14:paraId="373E972E" w14:textId="77777777" w:rsidR="00B41C71" w:rsidRPr="00451522"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6) и иных случаях, предусмотренных Положением о закупке Заказчика.</w:t>
            </w:r>
          </w:p>
          <w:p w14:paraId="773A8E75" w14:textId="77777777" w:rsidR="00390F7D" w:rsidRPr="00451522"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2. 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раздела.</w:t>
            </w:r>
          </w:p>
          <w:p w14:paraId="1C781B0A" w14:textId="77777777" w:rsidR="00390F7D" w:rsidRPr="00451522"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 xml:space="preserve">3. Заказчик (комиссия по закупкам) отказывает участнику закупки в допуске к участию в процедуре закупки </w:t>
            </w:r>
            <w:r w:rsidR="0015588A" w:rsidRPr="00451522">
              <w:rPr>
                <w:rFonts w:ascii="Times New Roman" w:eastAsia="Times New Roman" w:hAnsi="Times New Roman" w:cs="Times New Roman"/>
                <w:bCs/>
                <w:sz w:val="20"/>
                <w:szCs w:val="20"/>
                <w:lang w:eastAsia="ru-RU"/>
              </w:rPr>
              <w:t>по иным основаниям</w:t>
            </w:r>
            <w:r w:rsidRPr="00451522">
              <w:rPr>
                <w:rFonts w:ascii="Times New Roman" w:eastAsia="Times New Roman" w:hAnsi="Times New Roman" w:cs="Times New Roman"/>
                <w:bCs/>
                <w:sz w:val="20"/>
                <w:szCs w:val="20"/>
                <w:lang w:eastAsia="ru-RU"/>
              </w:rPr>
              <w:t>, предусмотренны</w:t>
            </w:r>
            <w:r w:rsidR="0015588A" w:rsidRPr="00451522">
              <w:rPr>
                <w:rFonts w:ascii="Times New Roman" w:eastAsia="Times New Roman" w:hAnsi="Times New Roman" w:cs="Times New Roman"/>
                <w:bCs/>
                <w:sz w:val="20"/>
                <w:szCs w:val="20"/>
                <w:lang w:eastAsia="ru-RU"/>
              </w:rPr>
              <w:t>м</w:t>
            </w:r>
            <w:r w:rsidRPr="00451522">
              <w:rPr>
                <w:rFonts w:ascii="Times New Roman" w:eastAsia="Times New Roman" w:hAnsi="Times New Roman" w:cs="Times New Roman"/>
                <w:bCs/>
                <w:sz w:val="20"/>
                <w:szCs w:val="20"/>
                <w:lang w:eastAsia="ru-RU"/>
              </w:rPr>
              <w:t xml:space="preserve"> документацией (извещением) о закупке или Положением о закупке Заказчика.</w:t>
            </w:r>
          </w:p>
          <w:p w14:paraId="46B1FDEA" w14:textId="77777777" w:rsidR="00125726" w:rsidRPr="00451522"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51522">
              <w:rPr>
                <w:rFonts w:ascii="Times New Roman" w:eastAsia="Times New Roman" w:hAnsi="Times New Roman" w:cs="Times New Roman"/>
                <w:bCs/>
                <w:sz w:val="20"/>
                <w:szCs w:val="20"/>
                <w:lang w:eastAsia="ru-RU"/>
              </w:rPr>
              <w:t>4. В случае выявления фактов, предусмотренных в пункте 1,</w:t>
            </w:r>
            <w:r w:rsidR="00EC0C0E" w:rsidRPr="00451522">
              <w:rPr>
                <w:rFonts w:ascii="Times New Roman" w:eastAsia="Times New Roman" w:hAnsi="Times New Roman" w:cs="Times New Roman"/>
                <w:bCs/>
                <w:sz w:val="20"/>
                <w:szCs w:val="20"/>
                <w:lang w:eastAsia="ru-RU"/>
              </w:rPr>
              <w:t xml:space="preserve"> 2,</w:t>
            </w:r>
            <w:r w:rsidRPr="00451522">
              <w:rPr>
                <w:rFonts w:ascii="Times New Roman" w:eastAsia="Times New Roman" w:hAnsi="Times New Roman" w:cs="Times New Roman"/>
                <w:bCs/>
                <w:sz w:val="20"/>
                <w:szCs w:val="20"/>
                <w:lang w:eastAsia="ru-RU"/>
              </w:rPr>
              <w:t xml:space="preserve"> 3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74D22EE4" w14:textId="77777777" w:rsidTr="00B41C71">
        <w:tc>
          <w:tcPr>
            <w:tcW w:w="540" w:type="pct"/>
            <w:vMerge w:val="restart"/>
            <w:vAlign w:val="center"/>
          </w:tcPr>
          <w:p w14:paraId="42A3B6FB"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1DAF9ACB" w14:textId="77777777"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01E220" w14:textId="77777777" w:rsidTr="00125726">
        <w:tc>
          <w:tcPr>
            <w:tcW w:w="540" w:type="pct"/>
            <w:vMerge/>
            <w:vAlign w:val="center"/>
          </w:tcPr>
          <w:p w14:paraId="3E5DD62B"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0EDF47B" w14:textId="77777777" w:rsidR="007D5DDE" w:rsidRPr="007D5DDE" w:rsidRDefault="007D5DDE"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bookmarkStart w:id="5" w:name="OLE_LINK7"/>
            <w:bookmarkStart w:id="6" w:name="OLE_LINK8"/>
            <w:r w:rsidRPr="007D5DDE">
              <w:rPr>
                <w:rFonts w:ascii="Times New Roman" w:eastAsia="Times New Roman" w:hAnsi="Times New Roman" w:cs="Times New Roman"/>
                <w:bCs/>
                <w:sz w:val="20"/>
                <w:szCs w:val="20"/>
                <w:lang w:eastAsia="ru-RU"/>
              </w:rPr>
              <w:t>1.</w:t>
            </w:r>
            <w:r w:rsidR="001C6D67" w:rsidRPr="007D5DDE">
              <w:rPr>
                <w:rFonts w:ascii="Times New Roman" w:eastAsia="Times New Roman" w:hAnsi="Times New Roman" w:cs="Times New Roman"/>
                <w:bCs/>
                <w:sz w:val="20"/>
                <w:szCs w:val="20"/>
                <w:lang w:eastAsia="ru-RU"/>
              </w:rPr>
              <w:t xml:space="preserve">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 </w:t>
            </w:r>
          </w:p>
          <w:p w14:paraId="33C8E9C0" w14:textId="77777777" w:rsidR="001C6D67" w:rsidRDefault="007D5DDE"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D5DDE">
              <w:rPr>
                <w:rFonts w:ascii="Times New Roman" w:eastAsia="Times New Roman" w:hAnsi="Times New Roman" w:cs="Times New Roman"/>
                <w:bCs/>
                <w:sz w:val="20"/>
                <w:szCs w:val="20"/>
                <w:lang w:eastAsia="ru-RU"/>
              </w:rPr>
              <w:t>2.</w:t>
            </w:r>
            <w:r w:rsidR="001C6D67" w:rsidRPr="007D5DDE">
              <w:rPr>
                <w:rFonts w:ascii="Times New Roman" w:eastAsia="Times New Roman" w:hAnsi="Times New Roman" w:cs="Times New Roman"/>
                <w:bCs/>
                <w:sz w:val="20"/>
                <w:szCs w:val="20"/>
                <w:lang w:eastAsia="ru-RU"/>
              </w:rPr>
              <w:t xml:space="preserve"> В случае если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14:paraId="3DBC4723" w14:textId="77777777" w:rsidR="00B41C71" w:rsidRDefault="007D5DDE"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3</w:t>
            </w:r>
            <w:r w:rsidR="00B41C71">
              <w:rPr>
                <w:rFonts w:ascii="Times New Roman" w:eastAsia="Times New Roman" w:hAnsi="Times New Roman" w:cs="Times New Roman"/>
                <w:bCs/>
                <w:sz w:val="20"/>
                <w:szCs w:val="20"/>
                <w:lang w:eastAsia="ru-RU"/>
              </w:rPr>
              <w:t xml:space="preserve">. Закупка признается несостоявшейся </w:t>
            </w:r>
            <w:r w:rsidR="00B41C71" w:rsidRPr="007D5DDE">
              <w:rPr>
                <w:rFonts w:ascii="Times New Roman" w:eastAsia="Times New Roman" w:hAnsi="Times New Roman" w:cs="Times New Roman"/>
                <w:bCs/>
                <w:sz w:val="20"/>
                <w:szCs w:val="20"/>
                <w:lang w:eastAsia="ru-RU"/>
              </w:rPr>
              <w:t>иных случаях, предусмотренных Положением о закупке Заказчика.</w:t>
            </w:r>
            <w:bookmarkEnd w:id="5"/>
            <w:bookmarkEnd w:id="6"/>
          </w:p>
        </w:tc>
      </w:tr>
      <w:tr w:rsidR="0024495D" w:rsidRPr="00CD6114" w14:paraId="2E608965" w14:textId="77777777" w:rsidTr="004F40AA">
        <w:trPr>
          <w:trHeight w:val="196"/>
        </w:trPr>
        <w:tc>
          <w:tcPr>
            <w:tcW w:w="540" w:type="pct"/>
            <w:vMerge w:val="restart"/>
            <w:shd w:val="clear" w:color="auto" w:fill="FFFFFF"/>
            <w:vAlign w:val="center"/>
          </w:tcPr>
          <w:p w14:paraId="124CF2B8" w14:textId="77777777"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2D083185" w14:textId="77777777"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7CC98AA9" w14:textId="77777777" w:rsidTr="005660A5">
        <w:trPr>
          <w:trHeight w:val="196"/>
        </w:trPr>
        <w:tc>
          <w:tcPr>
            <w:tcW w:w="540" w:type="pct"/>
            <w:vMerge/>
            <w:shd w:val="clear" w:color="auto" w:fill="FFFFFF"/>
            <w:vAlign w:val="center"/>
          </w:tcPr>
          <w:p w14:paraId="4883A58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D71407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7CC2358B"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418D177F"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5CCB42AB" w14:textId="77777777" w:rsidR="0024495D" w:rsidRPr="001C6D67" w:rsidRDefault="0024495D" w:rsidP="007D5DD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1C6D67">
              <w:rPr>
                <w:rFonts w:ascii="Times New Roman" w:eastAsia="Times New Roman" w:hAnsi="Times New Roman" w:cs="Times New Roman"/>
                <w:bCs/>
                <w:sz w:val="20"/>
                <w:szCs w:val="20"/>
                <w:lang w:eastAsia="ru-RU"/>
              </w:rPr>
              <w:t>.</w:t>
            </w:r>
          </w:p>
        </w:tc>
      </w:tr>
      <w:tr w:rsidR="0024495D" w:rsidRPr="00CD6114" w14:paraId="2BCC7CB7" w14:textId="77777777" w:rsidTr="00F02ACD">
        <w:trPr>
          <w:trHeight w:val="196"/>
        </w:trPr>
        <w:tc>
          <w:tcPr>
            <w:tcW w:w="540" w:type="pct"/>
            <w:vMerge w:val="restart"/>
            <w:shd w:val="clear" w:color="auto" w:fill="FFFFFF"/>
            <w:vAlign w:val="center"/>
          </w:tcPr>
          <w:p w14:paraId="5AD96EDA" w14:textId="77777777"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627E8BF7" w14:textId="77777777"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04B58171" w14:textId="77777777" w:rsidTr="005660A5">
        <w:trPr>
          <w:trHeight w:val="196"/>
        </w:trPr>
        <w:tc>
          <w:tcPr>
            <w:tcW w:w="540" w:type="pct"/>
            <w:vMerge/>
            <w:shd w:val="clear" w:color="auto" w:fill="FFFFFF"/>
            <w:vAlign w:val="center"/>
          </w:tcPr>
          <w:p w14:paraId="5ED9473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8E789A" w14:textId="77777777" w:rsidR="0024495D" w:rsidRPr="004D717D" w:rsidRDefault="001C6D67" w:rsidP="007D5DDE">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42338931"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28A4C6" w14:textId="77777777" w:rsidR="00627C5C" w:rsidRDefault="00627C5C">
      <w:pPr>
        <w:spacing w:after="0" w:line="240" w:lineRule="auto"/>
      </w:pPr>
      <w:r>
        <w:separator/>
      </w:r>
    </w:p>
  </w:endnote>
  <w:endnote w:type="continuationSeparator" w:id="0">
    <w:p w14:paraId="3D90E9A7" w14:textId="77777777" w:rsidR="00627C5C" w:rsidRDefault="00627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okChampa">
    <w:altName w:val="Times New Roman"/>
    <w:charset w:val="DE"/>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ACAEC" w14:textId="77777777" w:rsidR="00F73068" w:rsidRDefault="00F73068" w:rsidP="0054310E">
    <w:pPr>
      <w:pStyle w:val="a9"/>
      <w:tabs>
        <w:tab w:val="clear" w:pos="4677"/>
      </w:tabs>
    </w:pPr>
    <w:r>
      <w:tab/>
    </w:r>
    <w:r w:rsidR="00AA22CF">
      <w:fldChar w:fldCharType="begin"/>
    </w:r>
    <w:r>
      <w:instrText xml:space="preserve"> PAGE   \* MERGEFORMAT </w:instrText>
    </w:r>
    <w:r w:rsidR="00AA22CF">
      <w:fldChar w:fldCharType="separate"/>
    </w:r>
    <w:r w:rsidR="00394557">
      <w:rPr>
        <w:noProof/>
      </w:rPr>
      <w:t>11</w:t>
    </w:r>
    <w:r w:rsidR="00AA22CF">
      <w:fldChar w:fldCharType="end"/>
    </w:r>
  </w:p>
  <w:p w14:paraId="5FD79813" w14:textId="77777777" w:rsidR="00F73068" w:rsidRDefault="00F73068">
    <w:pPr>
      <w:pStyle w:val="a9"/>
    </w:pPr>
  </w:p>
  <w:p w14:paraId="6CF1F0A9"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92AE1A" w14:textId="77777777" w:rsidR="00627C5C" w:rsidRDefault="00627C5C">
      <w:pPr>
        <w:spacing w:after="0" w:line="240" w:lineRule="auto"/>
      </w:pPr>
      <w:r>
        <w:separator/>
      </w:r>
    </w:p>
  </w:footnote>
  <w:footnote w:type="continuationSeparator" w:id="0">
    <w:p w14:paraId="76A38923" w14:textId="77777777" w:rsidR="00627C5C" w:rsidRDefault="00627C5C">
      <w:pPr>
        <w:spacing w:after="0" w:line="240" w:lineRule="auto"/>
      </w:pPr>
      <w:r>
        <w:continuationSeparator/>
      </w:r>
    </w:p>
  </w:footnote>
  <w:footnote w:id="1">
    <w:p w14:paraId="5D74E133" w14:textId="77777777" w:rsidR="00F73068" w:rsidRDefault="00F73068">
      <w:pPr>
        <w:pStyle w:val="af7"/>
      </w:pPr>
      <w:r>
        <w:rPr>
          <w:rStyle w:val="aff0"/>
        </w:rPr>
        <w:footnoteRef/>
      </w:r>
      <w:r w:rsidRPr="00CD6114">
        <w:t>в соответствии с частями 9, 10 статьи 4 Федерального закона №</w:t>
      </w:r>
      <w:r>
        <w:t> </w:t>
      </w:r>
      <w:r w:rsidRPr="00CD6114">
        <w:t>223-ФЗ</w:t>
      </w:r>
    </w:p>
  </w:footnote>
  <w:footnote w:id="2">
    <w:p w14:paraId="67F045DB" w14:textId="77777777"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935D1"/>
    <w:rsid w:val="000306BD"/>
    <w:rsid w:val="00031C6E"/>
    <w:rsid w:val="00070675"/>
    <w:rsid w:val="00075766"/>
    <w:rsid w:val="00076944"/>
    <w:rsid w:val="000900AC"/>
    <w:rsid w:val="001077B4"/>
    <w:rsid w:val="00125726"/>
    <w:rsid w:val="00127D6D"/>
    <w:rsid w:val="0015530A"/>
    <w:rsid w:val="0015588A"/>
    <w:rsid w:val="00164454"/>
    <w:rsid w:val="00172F61"/>
    <w:rsid w:val="00190446"/>
    <w:rsid w:val="001935A9"/>
    <w:rsid w:val="001945AD"/>
    <w:rsid w:val="001C1D68"/>
    <w:rsid w:val="001C6D67"/>
    <w:rsid w:val="001F7182"/>
    <w:rsid w:val="0024495D"/>
    <w:rsid w:val="00252418"/>
    <w:rsid w:val="0025284C"/>
    <w:rsid w:val="00256C00"/>
    <w:rsid w:val="00283D2A"/>
    <w:rsid w:val="002C0075"/>
    <w:rsid w:val="002F74BA"/>
    <w:rsid w:val="00327AD7"/>
    <w:rsid w:val="00331187"/>
    <w:rsid w:val="0033483E"/>
    <w:rsid w:val="00352E13"/>
    <w:rsid w:val="003602CB"/>
    <w:rsid w:val="00364BED"/>
    <w:rsid w:val="003725DA"/>
    <w:rsid w:val="00383738"/>
    <w:rsid w:val="00390F7D"/>
    <w:rsid w:val="00394557"/>
    <w:rsid w:val="003B0C56"/>
    <w:rsid w:val="003C4574"/>
    <w:rsid w:val="003E056F"/>
    <w:rsid w:val="003E3E9E"/>
    <w:rsid w:val="00401090"/>
    <w:rsid w:val="0040213B"/>
    <w:rsid w:val="00436D85"/>
    <w:rsid w:val="00442C9E"/>
    <w:rsid w:val="00451522"/>
    <w:rsid w:val="00477588"/>
    <w:rsid w:val="00483B31"/>
    <w:rsid w:val="004D717D"/>
    <w:rsid w:val="004F40AA"/>
    <w:rsid w:val="005125C6"/>
    <w:rsid w:val="00536928"/>
    <w:rsid w:val="0054310E"/>
    <w:rsid w:val="005467B3"/>
    <w:rsid w:val="005660A5"/>
    <w:rsid w:val="005A0C02"/>
    <w:rsid w:val="005B5933"/>
    <w:rsid w:val="005E1214"/>
    <w:rsid w:val="00612C81"/>
    <w:rsid w:val="00627C5C"/>
    <w:rsid w:val="0064252D"/>
    <w:rsid w:val="0064253C"/>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B7712"/>
    <w:rsid w:val="007C3E28"/>
    <w:rsid w:val="007D331B"/>
    <w:rsid w:val="007D5DDE"/>
    <w:rsid w:val="007E6159"/>
    <w:rsid w:val="00836FFF"/>
    <w:rsid w:val="00850314"/>
    <w:rsid w:val="00866D4A"/>
    <w:rsid w:val="00883093"/>
    <w:rsid w:val="00894AA9"/>
    <w:rsid w:val="008C549A"/>
    <w:rsid w:val="008D2D62"/>
    <w:rsid w:val="008E092F"/>
    <w:rsid w:val="008E42F2"/>
    <w:rsid w:val="00905540"/>
    <w:rsid w:val="00914A56"/>
    <w:rsid w:val="009556EC"/>
    <w:rsid w:val="0098502E"/>
    <w:rsid w:val="00A53448"/>
    <w:rsid w:val="00AA22CF"/>
    <w:rsid w:val="00B17DB8"/>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74129"/>
    <w:rsid w:val="00CB0FCC"/>
    <w:rsid w:val="00CB7DED"/>
    <w:rsid w:val="00CD6114"/>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32D1"/>
    <w:rsid w:val="00F06942"/>
    <w:rsid w:val="00F406AD"/>
    <w:rsid w:val="00F52C6F"/>
    <w:rsid w:val="00F73068"/>
    <w:rsid w:val="00F809C0"/>
    <w:rsid w:val="00FB52DC"/>
    <w:rsid w:val="00FC6785"/>
    <w:rsid w:val="00FD5966"/>
    <w:rsid w:val="00FE3F2A"/>
    <w:rsid w:val="00FF7FE8"/>
  </w:rsids>
  <m:mathPr>
    <m:mathFont m:val="Cambria Math"/>
    <m:brkBin m:val="before"/>
    <m:brkBinSub m:val="--"/>
    <m:smallFrac/>
    <m:dispDef/>
    <m:lMargin m:val="0"/>
    <m:rMargin m:val="0"/>
    <m:defJc m:val="centerGroup"/>
    <m:wrapIndent m:val="1440"/>
    <m:intLim m:val="subSup"/>
    <m:naryLim m:val="undOvr"/>
  </m:mathPr>
  <w:themeFontLang w:val="ru-RU"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75B0D3"/>
  <w15:docId w15:val="{85FC5981-548A-4D72-B3CC-2B39BCD8D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1,Use Case List Paragraph,GOST_TableList,Bullet List,FooterText,numbered,Paragraphe de liste1,lp1,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508012439">
      <w:bodyDiv w:val="1"/>
      <w:marLeft w:val="0"/>
      <w:marRight w:val="0"/>
      <w:marTop w:val="0"/>
      <w:marBottom w:val="0"/>
      <w:divBdr>
        <w:top w:val="none" w:sz="0" w:space="0" w:color="auto"/>
        <w:left w:val="none" w:sz="0" w:space="0" w:color="auto"/>
        <w:bottom w:val="none" w:sz="0" w:space="0" w:color="auto"/>
        <w:right w:val="none" w:sz="0" w:space="0" w:color="auto"/>
      </w:divBdr>
    </w:div>
    <w:div w:id="1559515921">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h377@yandex.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okChampa">
    <w:altName w:val="Times New Roman"/>
    <w:charset w:val="DE"/>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356BB"/>
    <w:rsid w:val="00024A9D"/>
    <w:rsid w:val="00056A9F"/>
    <w:rsid w:val="00074D3A"/>
    <w:rsid w:val="0015062D"/>
    <w:rsid w:val="00203520"/>
    <w:rsid w:val="00274A39"/>
    <w:rsid w:val="002D74EE"/>
    <w:rsid w:val="002E4821"/>
    <w:rsid w:val="003D5AC7"/>
    <w:rsid w:val="003F2A8D"/>
    <w:rsid w:val="004513CA"/>
    <w:rsid w:val="00520195"/>
    <w:rsid w:val="00535AB8"/>
    <w:rsid w:val="007E059C"/>
    <w:rsid w:val="00851BFF"/>
    <w:rsid w:val="009F1D9D"/>
    <w:rsid w:val="00BF119F"/>
    <w:rsid w:val="00BF7F63"/>
    <w:rsid w:val="00C06FB2"/>
    <w:rsid w:val="00C37B34"/>
    <w:rsid w:val="00CE4727"/>
    <w:rsid w:val="00D41D05"/>
    <w:rsid w:val="00DF6E1F"/>
    <w:rsid w:val="00E4028D"/>
    <w:rsid w:val="00E50A9B"/>
    <w:rsid w:val="00F356BB"/>
    <w:rsid w:val="00F64115"/>
    <w:rsid w:val="00F87564"/>
    <w:rsid w:val="00F966FD"/>
  </w:rsids>
  <m:mathPr>
    <m:mathFont m:val="Cambria Math"/>
    <m:brkBin m:val="before"/>
    <m:brkBinSub m:val="--"/>
    <m:smallFrac/>
    <m:dispDef/>
    <m:lMargin m:val="0"/>
    <m:rMargin m:val="0"/>
    <m:defJc m:val="centerGroup"/>
    <m:wrapIndent m:val="1440"/>
    <m:intLim m:val="subSup"/>
    <m:naryLim m:val="undOvr"/>
  </m:mathPr>
  <w:themeFontLang w:val="ru-RU" w:bidi="lo-L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1D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9EF33-CDE8-4711-A4C1-65DA1CE5A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13</Pages>
  <Words>6228</Words>
  <Characters>35500</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Личманова Оксана Юрьевна</cp:lastModifiedBy>
  <cp:revision>22</cp:revision>
  <dcterms:created xsi:type="dcterms:W3CDTF">2025-09-06T12:54:00Z</dcterms:created>
  <dcterms:modified xsi:type="dcterms:W3CDTF">2026-09-04T06:55:00Z</dcterms:modified>
</cp:coreProperties>
</file>