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88A4" w14:textId="640ADDA6" w:rsidR="00D453D4" w:rsidRPr="005D7117" w:rsidRDefault="00D453D4" w:rsidP="00D453D4">
      <w:pPr>
        <w:jc w:val="center"/>
        <w:rPr>
          <w:b/>
          <w:bCs/>
          <w:sz w:val="22"/>
          <w:szCs w:val="22"/>
          <w:shd w:val="clear" w:color="auto" w:fill="FFFFFF"/>
          <w:lang w:eastAsia="ar-SA"/>
        </w:rPr>
      </w:pPr>
      <w:proofErr w:type="spellStart"/>
      <w:r w:rsidRPr="005D7117">
        <w:rPr>
          <w:b/>
          <w:bCs/>
          <w:sz w:val="22"/>
          <w:szCs w:val="22"/>
          <w:shd w:val="clear" w:color="auto" w:fill="FFFFFF"/>
          <w:lang w:eastAsia="ar-SA"/>
        </w:rPr>
        <w:t>Т</w:t>
      </w:r>
      <w:r w:rsidR="00D26136" w:rsidRPr="005D7117">
        <w:rPr>
          <w:b/>
          <w:bCs/>
          <w:sz w:val="22"/>
          <w:szCs w:val="22"/>
          <w:shd w:val="clear" w:color="auto" w:fill="FFFFFF"/>
          <w:lang w:eastAsia="ar-SA"/>
        </w:rPr>
        <w:t>ехнич</w:t>
      </w:r>
      <w:proofErr w:type="spellEnd"/>
      <w:r w:rsidR="00D26136" w:rsidRPr="005D7117">
        <w:rPr>
          <w:b/>
          <w:bCs/>
          <w:sz w:val="22"/>
          <w:szCs w:val="22"/>
          <w:shd w:val="clear" w:color="auto" w:fill="FFFFFF"/>
          <w:lang w:eastAsia="ar-SA"/>
        </w:rPr>
        <w:t>⁠‍​‌‍‌‌﻿​﻿​‍​‍﻿‌‌​﻿‌​‌​​‌​‌⁠​⁠‌⁠​﻿‍﻿​⁠‍​﻿﻿‌﻿</w:t>
      </w:r>
      <w:proofErr w:type="spellStart"/>
      <w:r w:rsidR="00D26136" w:rsidRPr="005D7117">
        <w:rPr>
          <w:b/>
          <w:bCs/>
          <w:sz w:val="22"/>
          <w:szCs w:val="22"/>
          <w:shd w:val="clear" w:color="auto" w:fill="FFFFFF"/>
          <w:lang w:eastAsia="ar-SA"/>
        </w:rPr>
        <w:t>еское</w:t>
      </w:r>
      <w:proofErr w:type="spellEnd"/>
      <w:r w:rsidRPr="005D7117">
        <w:rPr>
          <w:b/>
          <w:bCs/>
          <w:sz w:val="22"/>
          <w:szCs w:val="22"/>
          <w:shd w:val="clear" w:color="auto" w:fill="FFFFFF"/>
          <w:lang w:eastAsia="ar-SA"/>
        </w:rPr>
        <w:t xml:space="preserve"> </w:t>
      </w:r>
      <w:r w:rsidR="00D26136" w:rsidRPr="005D7117">
        <w:rPr>
          <w:b/>
          <w:bCs/>
          <w:sz w:val="22"/>
          <w:szCs w:val="22"/>
          <w:shd w:val="clear" w:color="auto" w:fill="FFFFFF"/>
          <w:lang w:eastAsia="ar-SA"/>
        </w:rPr>
        <w:t>задание</w:t>
      </w:r>
    </w:p>
    <w:p w14:paraId="51087A3C" w14:textId="0627DDEE" w:rsidR="00D26136" w:rsidRDefault="00D26136" w:rsidP="00FA72AB">
      <w:pPr>
        <w:jc w:val="center"/>
        <w:rPr>
          <w:b/>
          <w:bCs/>
          <w:color w:val="FF0000"/>
          <w:sz w:val="22"/>
          <w:szCs w:val="22"/>
          <w:shd w:val="clear" w:color="auto" w:fill="FFFFFF"/>
          <w:lang w:eastAsia="ar-SA"/>
        </w:rPr>
      </w:pPr>
      <w:r w:rsidRPr="005D7117">
        <w:rPr>
          <w:b/>
          <w:bCs/>
          <w:sz w:val="22"/>
          <w:szCs w:val="22"/>
          <w:shd w:val="clear" w:color="auto" w:fill="FFFFFF"/>
          <w:lang w:eastAsia="ar-SA"/>
        </w:rPr>
        <w:t>на выполнение работ по</w:t>
      </w:r>
      <w:r w:rsidRPr="00FA72AB">
        <w:rPr>
          <w:b/>
          <w:bCs/>
          <w:color w:val="FF0000"/>
          <w:sz w:val="22"/>
          <w:szCs w:val="22"/>
          <w:shd w:val="clear" w:color="auto" w:fill="FFFFFF"/>
          <w:lang w:eastAsia="ar-SA"/>
        </w:rPr>
        <w:t xml:space="preserve"> </w:t>
      </w:r>
      <w:r w:rsidR="00292303" w:rsidRPr="00292303">
        <w:rPr>
          <w:b/>
          <w:bCs/>
          <w:sz w:val="22"/>
          <w:szCs w:val="22"/>
          <w:shd w:val="clear" w:color="auto" w:fill="FFFFFF"/>
          <w:lang w:eastAsia="ar-SA"/>
        </w:rPr>
        <w:t>Реконструкци</w:t>
      </w:r>
      <w:r w:rsidR="00292303">
        <w:rPr>
          <w:b/>
          <w:bCs/>
          <w:sz w:val="22"/>
          <w:szCs w:val="22"/>
          <w:shd w:val="clear" w:color="auto" w:fill="FFFFFF"/>
          <w:lang w:eastAsia="ar-SA"/>
        </w:rPr>
        <w:t>и</w:t>
      </w:r>
      <w:r w:rsidR="00292303" w:rsidRPr="00292303">
        <w:rPr>
          <w:b/>
          <w:bCs/>
          <w:sz w:val="22"/>
          <w:szCs w:val="22"/>
          <w:shd w:val="clear" w:color="auto" w:fill="FFFFFF"/>
          <w:lang w:eastAsia="ar-SA"/>
        </w:rPr>
        <w:t xml:space="preserve"> ВЛ-6кВ фидер 23 (Ф15723 ПС Стройбаза), ВЛ-6 </w:t>
      </w:r>
      <w:proofErr w:type="spellStart"/>
      <w:r w:rsidR="00292303" w:rsidRPr="00292303">
        <w:rPr>
          <w:b/>
          <w:bCs/>
          <w:sz w:val="22"/>
          <w:szCs w:val="22"/>
          <w:shd w:val="clear" w:color="auto" w:fill="FFFFFF"/>
          <w:lang w:eastAsia="ar-SA"/>
        </w:rPr>
        <w:t>кВ</w:t>
      </w:r>
      <w:proofErr w:type="spellEnd"/>
      <w:r w:rsidR="00292303" w:rsidRPr="00292303">
        <w:rPr>
          <w:b/>
          <w:bCs/>
          <w:sz w:val="22"/>
          <w:szCs w:val="22"/>
          <w:shd w:val="clear" w:color="auto" w:fill="FFFFFF"/>
          <w:lang w:eastAsia="ar-SA"/>
        </w:rPr>
        <w:t xml:space="preserve"> L=15 м (СИП3 1х95); КЛ-6 </w:t>
      </w:r>
      <w:proofErr w:type="spellStart"/>
      <w:r w:rsidR="00292303" w:rsidRPr="00292303">
        <w:rPr>
          <w:b/>
          <w:bCs/>
          <w:sz w:val="22"/>
          <w:szCs w:val="22"/>
          <w:shd w:val="clear" w:color="auto" w:fill="FFFFFF"/>
          <w:lang w:eastAsia="ar-SA"/>
        </w:rPr>
        <w:t>кВ</w:t>
      </w:r>
      <w:proofErr w:type="spellEnd"/>
      <w:r w:rsidR="00292303" w:rsidRPr="00292303">
        <w:rPr>
          <w:b/>
          <w:bCs/>
          <w:sz w:val="22"/>
          <w:szCs w:val="22"/>
          <w:shd w:val="clear" w:color="auto" w:fill="FFFFFF"/>
          <w:lang w:eastAsia="ar-SA"/>
        </w:rPr>
        <w:t xml:space="preserve"> L=520 м, марка кабеля ААБл-10 3х95, ААБл-10 3х70</w:t>
      </w:r>
      <w:r w:rsidR="00C5576E" w:rsidRPr="00BC2C1B">
        <w:rPr>
          <w:b/>
          <w:bCs/>
          <w:sz w:val="22"/>
          <w:szCs w:val="22"/>
          <w:shd w:val="clear" w:color="auto" w:fill="FFFFFF"/>
          <w:lang w:eastAsia="ar-SA"/>
        </w:rPr>
        <w:t>.</w:t>
      </w:r>
    </w:p>
    <w:p w14:paraId="5EEE6AA7" w14:textId="77777777" w:rsidR="00C5576E" w:rsidRPr="00FA72AB" w:rsidRDefault="00C5576E" w:rsidP="00FA72AB">
      <w:pPr>
        <w:jc w:val="center"/>
        <w:rPr>
          <w:b/>
          <w:bCs/>
          <w:color w:val="FF0000"/>
          <w:sz w:val="22"/>
          <w:szCs w:val="22"/>
          <w:shd w:val="clear" w:color="auto" w:fill="FFFFFF"/>
          <w:lang w:eastAsia="ar-SA"/>
        </w:rPr>
      </w:pPr>
    </w:p>
    <w:p w14:paraId="558A048A" w14:textId="52F504A5"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Предмет закупки:</w:t>
      </w:r>
      <w:r w:rsidRPr="005D7117">
        <w:rPr>
          <w:rFonts w:eastAsia="Times New Roman"/>
          <w:bCs/>
          <w:sz w:val="22"/>
          <w:szCs w:val="22"/>
        </w:rPr>
        <w:t xml:space="preserve"> </w:t>
      </w:r>
      <w:r w:rsidR="00292303" w:rsidRPr="00292303">
        <w:rPr>
          <w:bCs/>
          <w:sz w:val="22"/>
          <w:szCs w:val="22"/>
        </w:rPr>
        <w:t xml:space="preserve">Реконструкция ВЛ-6кВ фидер 23 (Ф15723 ПС Стройбаза), ВЛ-6 </w:t>
      </w:r>
      <w:proofErr w:type="spellStart"/>
      <w:r w:rsidR="00292303" w:rsidRPr="00292303">
        <w:rPr>
          <w:bCs/>
          <w:sz w:val="22"/>
          <w:szCs w:val="22"/>
        </w:rPr>
        <w:t>кВ</w:t>
      </w:r>
      <w:proofErr w:type="spellEnd"/>
      <w:r w:rsidR="00292303" w:rsidRPr="00292303">
        <w:rPr>
          <w:bCs/>
          <w:sz w:val="22"/>
          <w:szCs w:val="22"/>
        </w:rPr>
        <w:t xml:space="preserve"> L=15 м (СИП3 1х95); КЛ-6 </w:t>
      </w:r>
      <w:proofErr w:type="spellStart"/>
      <w:r w:rsidR="00292303" w:rsidRPr="00292303">
        <w:rPr>
          <w:bCs/>
          <w:sz w:val="22"/>
          <w:szCs w:val="22"/>
        </w:rPr>
        <w:t>кВ</w:t>
      </w:r>
      <w:proofErr w:type="spellEnd"/>
      <w:r w:rsidR="00292303" w:rsidRPr="00292303">
        <w:rPr>
          <w:bCs/>
          <w:sz w:val="22"/>
          <w:szCs w:val="22"/>
        </w:rPr>
        <w:t xml:space="preserve"> L=520 м, марка кабеля ААБл-10 3х95, ААБл-10 3х70</w:t>
      </w:r>
      <w:r w:rsidR="00C5576E" w:rsidRPr="00C5576E">
        <w:rPr>
          <w:bCs/>
          <w:sz w:val="22"/>
          <w:szCs w:val="22"/>
        </w:rPr>
        <w:t>.</w:t>
      </w:r>
    </w:p>
    <w:p w14:paraId="7AFA8E48" w14:textId="7A9D11DB" w:rsidR="006A181E" w:rsidRPr="001818A0" w:rsidRDefault="006A181E" w:rsidP="00031148">
      <w:pPr>
        <w:pStyle w:val="affd"/>
        <w:numPr>
          <w:ilvl w:val="0"/>
          <w:numId w:val="1"/>
        </w:numPr>
        <w:tabs>
          <w:tab w:val="left" w:pos="851"/>
        </w:tabs>
        <w:spacing w:line="240" w:lineRule="auto"/>
        <w:ind w:left="567" w:firstLine="0"/>
        <w:contextualSpacing/>
        <w:rPr>
          <w:bCs/>
          <w:snapToGrid/>
          <w:sz w:val="22"/>
          <w:szCs w:val="22"/>
        </w:rPr>
      </w:pPr>
      <w:r w:rsidRPr="001818A0">
        <w:rPr>
          <w:b/>
          <w:snapToGrid/>
          <w:sz w:val="22"/>
          <w:szCs w:val="22"/>
        </w:rPr>
        <w:t>ОКПД2:</w:t>
      </w:r>
      <w:r w:rsidRPr="001818A0">
        <w:rPr>
          <w:bCs/>
          <w:snapToGrid/>
          <w:sz w:val="22"/>
          <w:szCs w:val="22"/>
        </w:rPr>
        <w:t xml:space="preserve"> </w:t>
      </w:r>
      <w:r w:rsidR="00F2231D" w:rsidRPr="001818A0">
        <w:rPr>
          <w:bCs/>
          <w:snapToGrid/>
          <w:sz w:val="22"/>
          <w:szCs w:val="22"/>
        </w:rPr>
        <w:t>35.12.10</w:t>
      </w:r>
    </w:p>
    <w:p w14:paraId="784D204D" w14:textId="77777777" w:rsidR="007A75DA" w:rsidRPr="005D7117" w:rsidRDefault="006A181E" w:rsidP="00031148">
      <w:pPr>
        <w:pStyle w:val="affd"/>
        <w:numPr>
          <w:ilvl w:val="0"/>
          <w:numId w:val="1"/>
        </w:numPr>
        <w:tabs>
          <w:tab w:val="left" w:pos="851"/>
        </w:tabs>
        <w:spacing w:line="240" w:lineRule="auto"/>
        <w:ind w:left="567" w:firstLine="0"/>
        <w:rPr>
          <w:bCs/>
          <w:snapToGrid/>
          <w:sz w:val="22"/>
          <w:szCs w:val="22"/>
        </w:rPr>
      </w:pPr>
      <w:r w:rsidRPr="005D7117">
        <w:rPr>
          <w:b/>
          <w:sz w:val="22"/>
          <w:szCs w:val="22"/>
        </w:rPr>
        <w:t xml:space="preserve">Место выполнения работ: </w:t>
      </w:r>
      <w:r w:rsidRPr="005D7117">
        <w:rPr>
          <w:bCs/>
          <w:sz w:val="22"/>
          <w:szCs w:val="22"/>
        </w:rPr>
        <w:t xml:space="preserve">Республика Башкортостан, </w:t>
      </w:r>
      <w:r w:rsidR="004D318E" w:rsidRPr="005D7117">
        <w:rPr>
          <w:bCs/>
          <w:sz w:val="22"/>
          <w:szCs w:val="22"/>
        </w:rPr>
        <w:t>г.</w:t>
      </w:r>
      <w:r w:rsidR="002D76E9" w:rsidRPr="005D7117">
        <w:rPr>
          <w:bCs/>
          <w:sz w:val="22"/>
          <w:szCs w:val="22"/>
        </w:rPr>
        <w:t xml:space="preserve"> </w:t>
      </w:r>
      <w:r w:rsidR="007E3F37" w:rsidRPr="005D7117">
        <w:rPr>
          <w:bCs/>
          <w:sz w:val="22"/>
          <w:szCs w:val="22"/>
        </w:rPr>
        <w:t>Агидель</w:t>
      </w:r>
      <w:r w:rsidR="007A75DA" w:rsidRPr="005D7117">
        <w:rPr>
          <w:bCs/>
          <w:snapToGrid/>
          <w:sz w:val="22"/>
          <w:szCs w:val="22"/>
        </w:rPr>
        <w:t>.</w:t>
      </w:r>
      <w:r w:rsidR="00503829" w:rsidRPr="005D7117">
        <w:rPr>
          <w:bCs/>
          <w:snapToGrid/>
          <w:sz w:val="22"/>
          <w:szCs w:val="22"/>
        </w:rPr>
        <w:t xml:space="preserve">  </w:t>
      </w:r>
    </w:p>
    <w:p w14:paraId="41DD1100" w14:textId="5EEA408D"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Срок начала работ:</w:t>
      </w:r>
      <w:r w:rsidRPr="005D7117">
        <w:rPr>
          <w:rFonts w:eastAsia="Times New Roman"/>
          <w:bCs/>
          <w:sz w:val="22"/>
          <w:szCs w:val="22"/>
        </w:rPr>
        <w:t xml:space="preserve"> </w:t>
      </w:r>
      <w:r w:rsidR="00DD4F4B" w:rsidRPr="005D7117">
        <w:rPr>
          <w:rFonts w:eastAsia="Times New Roman"/>
          <w:bCs/>
          <w:sz w:val="22"/>
          <w:szCs w:val="22"/>
          <w:lang w:val="en-US"/>
        </w:rPr>
        <w:t>c</w:t>
      </w:r>
      <w:r w:rsidR="00DD4F4B" w:rsidRPr="005D7117">
        <w:rPr>
          <w:rFonts w:eastAsia="Times New Roman"/>
          <w:bCs/>
          <w:sz w:val="22"/>
          <w:szCs w:val="22"/>
        </w:rPr>
        <w:t xml:space="preserve"> момента</w:t>
      </w:r>
      <w:r w:rsidRPr="005D7117">
        <w:rPr>
          <w:rFonts w:eastAsia="Times New Roman"/>
          <w:bCs/>
          <w:sz w:val="22"/>
          <w:szCs w:val="22"/>
        </w:rPr>
        <w:t xml:space="preserve"> заключения договора</w:t>
      </w:r>
    </w:p>
    <w:p w14:paraId="58E1FD8C" w14:textId="66656C4B" w:rsidR="006A181E" w:rsidRPr="005D7117" w:rsidRDefault="006A181E" w:rsidP="00031148">
      <w:pPr>
        <w:numPr>
          <w:ilvl w:val="0"/>
          <w:numId w:val="1"/>
        </w:numPr>
        <w:tabs>
          <w:tab w:val="left" w:pos="851"/>
        </w:tabs>
        <w:ind w:left="567" w:firstLine="0"/>
        <w:contextualSpacing/>
        <w:rPr>
          <w:rFonts w:eastAsia="Times New Roman"/>
          <w:bCs/>
          <w:sz w:val="22"/>
          <w:szCs w:val="22"/>
        </w:rPr>
      </w:pPr>
      <w:r w:rsidRPr="005D7117">
        <w:rPr>
          <w:rFonts w:eastAsia="Times New Roman"/>
          <w:b/>
          <w:sz w:val="22"/>
          <w:szCs w:val="22"/>
        </w:rPr>
        <w:t>Срок окончания работ:</w:t>
      </w:r>
      <w:r w:rsidRPr="005D7117">
        <w:rPr>
          <w:rFonts w:eastAsia="Times New Roman"/>
          <w:bCs/>
          <w:sz w:val="22"/>
          <w:szCs w:val="22"/>
        </w:rPr>
        <w:t xml:space="preserve"> </w:t>
      </w:r>
      <w:r w:rsidR="00DD4F4B" w:rsidRPr="005D7117">
        <w:rPr>
          <w:rFonts w:eastAsia="Times New Roman"/>
          <w:bCs/>
          <w:sz w:val="22"/>
          <w:szCs w:val="22"/>
        </w:rPr>
        <w:t>п</w:t>
      </w:r>
      <w:r w:rsidRPr="005D7117">
        <w:rPr>
          <w:rFonts w:eastAsia="Times New Roman"/>
          <w:bCs/>
          <w:sz w:val="22"/>
          <w:szCs w:val="22"/>
        </w:rPr>
        <w:t>о</w:t>
      </w:r>
      <w:r w:rsidRPr="005D7117">
        <w:rPr>
          <w:rFonts w:eastAsia="Times New Roman"/>
          <w:bCs/>
          <w:color w:val="FF0000"/>
          <w:sz w:val="22"/>
          <w:szCs w:val="22"/>
        </w:rPr>
        <w:t xml:space="preserve"> </w:t>
      </w:r>
      <w:r w:rsidR="00031148" w:rsidRPr="00031148">
        <w:rPr>
          <w:rFonts w:eastAsia="Times New Roman"/>
          <w:bCs/>
          <w:sz w:val="22"/>
          <w:szCs w:val="22"/>
        </w:rPr>
        <w:t>25.11.2026</w:t>
      </w:r>
    </w:p>
    <w:p w14:paraId="1A63A30F" w14:textId="68EC608E" w:rsidR="00DD4F4B" w:rsidRPr="005D7117" w:rsidRDefault="00DD4F4B" w:rsidP="00AC5783">
      <w:pPr>
        <w:numPr>
          <w:ilvl w:val="0"/>
          <w:numId w:val="1"/>
        </w:numPr>
        <w:tabs>
          <w:tab w:val="left" w:pos="851"/>
        </w:tabs>
        <w:ind w:left="567" w:firstLine="0"/>
        <w:contextualSpacing/>
        <w:rPr>
          <w:rFonts w:eastAsia="Times New Roman"/>
          <w:b/>
          <w:sz w:val="22"/>
          <w:szCs w:val="22"/>
        </w:rPr>
      </w:pPr>
      <w:r w:rsidRPr="005D7117">
        <w:rPr>
          <w:rFonts w:eastAsia="Times New Roman"/>
          <w:b/>
          <w:sz w:val="22"/>
          <w:szCs w:val="22"/>
        </w:rPr>
        <w:t>Подрядчик до начала выполнения работ предоставляет Заказчику:</w:t>
      </w:r>
    </w:p>
    <w:p w14:paraId="656F6C6E"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7E9FA25B"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машин и оборудования необходимых в производстве работ;</w:t>
      </w:r>
    </w:p>
    <w:p w14:paraId="4F41277D" w14:textId="4D247A90"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сотрудников необходимых для выполнения данных видов работ (допуск работников Подрядчика на территорию учреждения).</w:t>
      </w:r>
    </w:p>
    <w:p w14:paraId="61A65C3D" w14:textId="3DCFE799" w:rsidR="006A181E" w:rsidRPr="00F2231D" w:rsidRDefault="00F2231D" w:rsidP="001818A0">
      <w:pPr>
        <w:pStyle w:val="affd"/>
        <w:numPr>
          <w:ilvl w:val="0"/>
          <w:numId w:val="1"/>
        </w:numPr>
        <w:spacing w:line="240" w:lineRule="auto"/>
        <w:ind w:left="567" w:firstLine="153"/>
        <w:rPr>
          <w:b/>
          <w:bCs/>
          <w:snapToGrid/>
          <w:sz w:val="22"/>
          <w:szCs w:val="22"/>
        </w:rPr>
      </w:pPr>
      <w:r w:rsidRPr="00F2231D">
        <w:rPr>
          <w:b/>
          <w:bCs/>
          <w:snapToGrid/>
          <w:sz w:val="22"/>
          <w:szCs w:val="22"/>
        </w:rPr>
        <w:t xml:space="preserve">Виды работ и применяемых материалов: </w:t>
      </w:r>
      <w:r w:rsidRPr="001818A0">
        <w:rPr>
          <w:bCs/>
          <w:snapToGrid/>
          <w:sz w:val="22"/>
          <w:szCs w:val="22"/>
        </w:rPr>
        <w:t xml:space="preserve">согласно </w:t>
      </w:r>
      <w:r w:rsidR="001818A0" w:rsidRPr="001818A0">
        <w:rPr>
          <w:bCs/>
          <w:snapToGrid/>
          <w:sz w:val="22"/>
          <w:szCs w:val="22"/>
        </w:rPr>
        <w:t>проектно-сметному расчету (проектно-сметной документации), приложен отдельным файлом и данного технического задания</w:t>
      </w:r>
    </w:p>
    <w:p w14:paraId="2892AC69" w14:textId="38AA0577" w:rsidR="00DD4F4B" w:rsidRPr="005D7117" w:rsidRDefault="00F2231D"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Материалы,</w:t>
      </w:r>
      <w:r w:rsidR="00DD4F4B" w:rsidRPr="005D7117">
        <w:rPr>
          <w:rFonts w:eastAsia="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00FF1B3" w14:textId="12C61939" w:rsidR="00DD4F4B" w:rsidRPr="005D7117" w:rsidRDefault="00DD4F4B"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 xml:space="preserve">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w:t>
      </w:r>
    </w:p>
    <w:p w14:paraId="5FFC6FD3" w14:textId="21A034D2" w:rsidR="00D453D4" w:rsidRPr="005D7117" w:rsidRDefault="00D453D4" w:rsidP="00AC5783">
      <w:pPr>
        <w:numPr>
          <w:ilvl w:val="0"/>
          <w:numId w:val="1"/>
        </w:numPr>
        <w:tabs>
          <w:tab w:val="left" w:pos="993"/>
        </w:tabs>
        <w:ind w:left="567" w:firstLine="0"/>
        <w:contextualSpacing/>
        <w:jc w:val="both"/>
        <w:rPr>
          <w:rFonts w:eastAsia="Times New Roman"/>
          <w:b/>
          <w:sz w:val="22"/>
          <w:szCs w:val="22"/>
        </w:rPr>
      </w:pPr>
      <w:r w:rsidRPr="005D7117">
        <w:rPr>
          <w:rFonts w:eastAsia="Times New Roman"/>
          <w:b/>
          <w:sz w:val="22"/>
          <w:szCs w:val="22"/>
        </w:rPr>
        <w:t>Требования:</w:t>
      </w: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8"/>
        <w:gridCol w:w="7938"/>
      </w:tblGrid>
      <w:tr w:rsidR="00D453D4" w14:paraId="5C317F58" w14:textId="77777777" w:rsidTr="00DD6BC0">
        <w:trPr>
          <w:tblHeader/>
        </w:trPr>
        <w:tc>
          <w:tcPr>
            <w:tcW w:w="560" w:type="dxa"/>
            <w:tcBorders>
              <w:top w:val="single" w:sz="4" w:space="0" w:color="auto"/>
              <w:left w:val="single" w:sz="4" w:space="0" w:color="auto"/>
              <w:bottom w:val="single" w:sz="4" w:space="0" w:color="auto"/>
              <w:right w:val="single" w:sz="4" w:space="0" w:color="auto"/>
            </w:tcBorders>
            <w:hideMark/>
          </w:tcPr>
          <w:p w14:paraId="725AE6FD" w14:textId="77777777" w:rsidR="00D453D4" w:rsidRPr="005D7117" w:rsidRDefault="00D453D4">
            <w:pPr>
              <w:jc w:val="both"/>
              <w:rPr>
                <w:b/>
                <w:sz w:val="22"/>
                <w:szCs w:val="22"/>
              </w:rPr>
            </w:pPr>
            <w:r w:rsidRPr="005D7117">
              <w:rPr>
                <w:b/>
                <w:sz w:val="22"/>
                <w:szCs w:val="22"/>
              </w:rPr>
              <w:t>№ п/п</w:t>
            </w:r>
          </w:p>
        </w:tc>
        <w:tc>
          <w:tcPr>
            <w:tcW w:w="1708" w:type="dxa"/>
            <w:tcBorders>
              <w:top w:val="single" w:sz="4" w:space="0" w:color="auto"/>
              <w:left w:val="single" w:sz="4" w:space="0" w:color="auto"/>
              <w:bottom w:val="single" w:sz="4" w:space="0" w:color="auto"/>
              <w:right w:val="single" w:sz="4" w:space="0" w:color="auto"/>
            </w:tcBorders>
            <w:hideMark/>
          </w:tcPr>
          <w:p w14:paraId="245C62FC" w14:textId="77777777" w:rsidR="00D453D4" w:rsidRPr="005D7117" w:rsidRDefault="00D453D4">
            <w:pPr>
              <w:jc w:val="both"/>
              <w:rPr>
                <w:b/>
                <w:sz w:val="22"/>
                <w:szCs w:val="22"/>
              </w:rPr>
            </w:pPr>
            <w:r w:rsidRPr="005D7117">
              <w:rPr>
                <w:b/>
                <w:sz w:val="22"/>
                <w:szCs w:val="22"/>
              </w:rPr>
              <w:t>Показатель</w:t>
            </w:r>
          </w:p>
        </w:tc>
        <w:tc>
          <w:tcPr>
            <w:tcW w:w="7938" w:type="dxa"/>
            <w:tcBorders>
              <w:top w:val="single" w:sz="4" w:space="0" w:color="auto"/>
              <w:left w:val="single" w:sz="4" w:space="0" w:color="auto"/>
              <w:bottom w:val="single" w:sz="4" w:space="0" w:color="auto"/>
              <w:right w:val="single" w:sz="4" w:space="0" w:color="auto"/>
            </w:tcBorders>
            <w:hideMark/>
          </w:tcPr>
          <w:p w14:paraId="074E26C1" w14:textId="77777777" w:rsidR="00D453D4" w:rsidRPr="005D7117" w:rsidRDefault="00D453D4">
            <w:pPr>
              <w:ind w:left="34"/>
              <w:jc w:val="both"/>
              <w:rPr>
                <w:b/>
                <w:sz w:val="22"/>
                <w:szCs w:val="22"/>
              </w:rPr>
            </w:pPr>
            <w:r w:rsidRPr="005D7117">
              <w:rPr>
                <w:b/>
                <w:sz w:val="22"/>
                <w:szCs w:val="22"/>
              </w:rPr>
              <w:t>Описание</w:t>
            </w:r>
          </w:p>
        </w:tc>
      </w:tr>
      <w:tr w:rsidR="00D453D4" w14:paraId="6BCCE360" w14:textId="77777777" w:rsidTr="00DD6BC0">
        <w:tc>
          <w:tcPr>
            <w:tcW w:w="560" w:type="dxa"/>
            <w:tcBorders>
              <w:top w:val="single" w:sz="4" w:space="0" w:color="auto"/>
              <w:left w:val="single" w:sz="4" w:space="0" w:color="auto"/>
              <w:bottom w:val="single" w:sz="4" w:space="0" w:color="auto"/>
              <w:right w:val="single" w:sz="4" w:space="0" w:color="auto"/>
            </w:tcBorders>
          </w:tcPr>
          <w:p w14:paraId="71EF4CE0" w14:textId="74384D3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04651B86" w14:textId="77777777" w:rsidR="00D453D4" w:rsidRPr="005D7117" w:rsidRDefault="00D453D4">
            <w:pPr>
              <w:jc w:val="both"/>
              <w:rPr>
                <w:sz w:val="22"/>
                <w:szCs w:val="22"/>
              </w:rPr>
            </w:pPr>
            <w:r w:rsidRPr="005D7117">
              <w:rPr>
                <w:sz w:val="22"/>
                <w:szCs w:val="22"/>
              </w:rPr>
              <w:t>Квалификационные требования к участнику закупки</w:t>
            </w:r>
          </w:p>
        </w:tc>
        <w:tc>
          <w:tcPr>
            <w:tcW w:w="7938" w:type="dxa"/>
            <w:tcBorders>
              <w:top w:val="single" w:sz="4" w:space="0" w:color="auto"/>
              <w:left w:val="single" w:sz="4" w:space="0" w:color="auto"/>
              <w:bottom w:val="single" w:sz="4" w:space="0" w:color="auto"/>
              <w:right w:val="single" w:sz="4" w:space="0" w:color="auto"/>
            </w:tcBorders>
          </w:tcPr>
          <w:p w14:paraId="35DD97C1" w14:textId="77777777" w:rsidR="00D453D4" w:rsidRPr="005D7117" w:rsidRDefault="00D453D4" w:rsidP="00E06591">
            <w:pPr>
              <w:numPr>
                <w:ilvl w:val="1"/>
                <w:numId w:val="2"/>
              </w:numPr>
              <w:ind w:left="34" w:hanging="32"/>
              <w:jc w:val="both"/>
              <w:rPr>
                <w:sz w:val="22"/>
                <w:szCs w:val="22"/>
              </w:rPr>
            </w:pPr>
            <w:r w:rsidRPr="005D7117">
              <w:rPr>
                <w:sz w:val="22"/>
                <w:szCs w:val="22"/>
              </w:rPr>
              <w:t xml:space="preserve">Персонал участника закупки должен иметь достаточную квалификацию в соответствии с требованиями правил, предъявляемых к выполняемой работе, иметь исправный и испытанный инструмент, приборы, приспособления и средства защиты. </w:t>
            </w:r>
          </w:p>
          <w:p w14:paraId="60CF4E15" w14:textId="77777777" w:rsidR="00031148" w:rsidRPr="00031148" w:rsidRDefault="00031148" w:rsidP="00031148">
            <w:pPr>
              <w:tabs>
                <w:tab w:val="num" w:pos="709"/>
              </w:tabs>
              <w:ind w:left="34"/>
              <w:jc w:val="both"/>
              <w:rPr>
                <w:sz w:val="22"/>
                <w:szCs w:val="22"/>
              </w:rPr>
            </w:pPr>
            <w:r w:rsidRPr="00031148">
              <w:rPr>
                <w:sz w:val="22"/>
                <w:szCs w:val="22"/>
              </w:rPr>
              <w:t xml:space="preserve">- Члены бригады – 3 чел. (наличие 4 гр. по электробезопасности у одного из членов бригады, у остальных не ниже 3 гр.)  </w:t>
            </w:r>
          </w:p>
          <w:p w14:paraId="0BF35BD7" w14:textId="77777777" w:rsidR="00031148" w:rsidRPr="00031148" w:rsidRDefault="00031148" w:rsidP="00031148">
            <w:pPr>
              <w:tabs>
                <w:tab w:val="num" w:pos="709"/>
              </w:tabs>
              <w:ind w:left="34"/>
              <w:jc w:val="both"/>
              <w:rPr>
                <w:sz w:val="22"/>
                <w:szCs w:val="22"/>
              </w:rPr>
            </w:pPr>
            <w:r w:rsidRPr="00031148">
              <w:rPr>
                <w:sz w:val="22"/>
                <w:szCs w:val="22"/>
              </w:rPr>
              <w:t>- Производитель работ – 1 чел. (наличие 5 гр. по электробезопасности)</w:t>
            </w:r>
          </w:p>
          <w:p w14:paraId="12170347" w14:textId="616F9729" w:rsidR="00031148" w:rsidRDefault="00031148" w:rsidP="00031148">
            <w:pPr>
              <w:tabs>
                <w:tab w:val="num" w:pos="709"/>
              </w:tabs>
              <w:ind w:left="34"/>
              <w:jc w:val="both"/>
              <w:rPr>
                <w:sz w:val="22"/>
                <w:szCs w:val="22"/>
              </w:rPr>
            </w:pPr>
            <w:r w:rsidRPr="00031148">
              <w:rPr>
                <w:sz w:val="22"/>
                <w:szCs w:val="22"/>
              </w:rPr>
              <w:t xml:space="preserve">- Машинист </w:t>
            </w:r>
            <w:r w:rsidR="00234319">
              <w:rPr>
                <w:sz w:val="22"/>
                <w:szCs w:val="22"/>
              </w:rPr>
              <w:t>экскаватора-погрузчика</w:t>
            </w:r>
            <w:r w:rsidRPr="00031148">
              <w:rPr>
                <w:sz w:val="22"/>
                <w:szCs w:val="22"/>
              </w:rPr>
              <w:t xml:space="preserve"> – 1 чел.; </w:t>
            </w:r>
          </w:p>
          <w:p w14:paraId="717A9EB7" w14:textId="54DE867D" w:rsidR="0008188C" w:rsidRPr="0008188C" w:rsidRDefault="0008188C" w:rsidP="0008188C">
            <w:pPr>
              <w:tabs>
                <w:tab w:val="num" w:pos="709"/>
              </w:tabs>
              <w:ind w:left="34"/>
              <w:jc w:val="both"/>
              <w:rPr>
                <w:sz w:val="22"/>
                <w:szCs w:val="22"/>
              </w:rPr>
            </w:pPr>
            <w:r w:rsidRPr="0008188C">
              <w:rPr>
                <w:sz w:val="22"/>
                <w:szCs w:val="22"/>
              </w:rPr>
              <w:t>- Водитель БКМ – 1 чел.;</w:t>
            </w:r>
          </w:p>
          <w:p w14:paraId="1106F469" w14:textId="77DA5C1F" w:rsidR="0008188C" w:rsidRPr="00031148" w:rsidRDefault="0008188C" w:rsidP="0008188C">
            <w:pPr>
              <w:tabs>
                <w:tab w:val="num" w:pos="709"/>
              </w:tabs>
              <w:ind w:left="34"/>
              <w:jc w:val="both"/>
              <w:rPr>
                <w:sz w:val="22"/>
                <w:szCs w:val="22"/>
              </w:rPr>
            </w:pPr>
            <w:r w:rsidRPr="0008188C">
              <w:rPr>
                <w:sz w:val="22"/>
                <w:szCs w:val="22"/>
              </w:rPr>
              <w:t>- Водитель АГП – 1 чел.</w:t>
            </w:r>
            <w:r>
              <w:rPr>
                <w:sz w:val="22"/>
                <w:szCs w:val="22"/>
              </w:rPr>
              <w:t>;</w:t>
            </w:r>
          </w:p>
          <w:p w14:paraId="56F2482E" w14:textId="7A917347" w:rsidR="00031148" w:rsidRPr="00031148" w:rsidRDefault="00031148" w:rsidP="00031148">
            <w:pPr>
              <w:tabs>
                <w:tab w:val="num" w:pos="709"/>
              </w:tabs>
              <w:ind w:left="34"/>
              <w:jc w:val="both"/>
              <w:rPr>
                <w:sz w:val="22"/>
                <w:szCs w:val="22"/>
              </w:rPr>
            </w:pPr>
            <w:r w:rsidRPr="00031148">
              <w:rPr>
                <w:sz w:val="22"/>
                <w:szCs w:val="22"/>
              </w:rPr>
              <w:t>- Электро-газосварщик – 1 чел. (наличие не ниже 2 гр. по электробезопасности с допуском к работе в охранной зоне электроустановки);</w:t>
            </w:r>
          </w:p>
          <w:p w14:paraId="27C7E008" w14:textId="77777777" w:rsidR="00031148" w:rsidRPr="00031148" w:rsidRDefault="00031148" w:rsidP="00031148">
            <w:pPr>
              <w:tabs>
                <w:tab w:val="num" w:pos="709"/>
              </w:tabs>
              <w:ind w:left="34"/>
              <w:jc w:val="both"/>
              <w:rPr>
                <w:sz w:val="22"/>
                <w:szCs w:val="22"/>
              </w:rPr>
            </w:pPr>
            <w:r w:rsidRPr="00031148">
              <w:rPr>
                <w:sz w:val="22"/>
                <w:szCs w:val="22"/>
              </w:rPr>
              <w:t xml:space="preserve">- Инженер-проектировщик – 1 чел. </w:t>
            </w:r>
          </w:p>
          <w:p w14:paraId="39EA6C26" w14:textId="77777777" w:rsidR="00031148" w:rsidRPr="00031148" w:rsidRDefault="00031148" w:rsidP="00031148">
            <w:pPr>
              <w:tabs>
                <w:tab w:val="num" w:pos="709"/>
              </w:tabs>
              <w:ind w:left="34"/>
              <w:jc w:val="both"/>
              <w:rPr>
                <w:sz w:val="22"/>
                <w:szCs w:val="22"/>
              </w:rPr>
            </w:pPr>
            <w:r w:rsidRPr="00031148">
              <w:rPr>
                <w:sz w:val="22"/>
                <w:szCs w:val="22"/>
              </w:rPr>
              <w:t xml:space="preserve">- Инженер-сметчик – 1 чел. </w:t>
            </w:r>
          </w:p>
          <w:p w14:paraId="7143AE17" w14:textId="77777777" w:rsidR="00031148" w:rsidRPr="00031148" w:rsidRDefault="00031148" w:rsidP="00031148">
            <w:pPr>
              <w:tabs>
                <w:tab w:val="num" w:pos="709"/>
              </w:tabs>
              <w:ind w:left="34"/>
              <w:jc w:val="both"/>
              <w:rPr>
                <w:sz w:val="22"/>
                <w:szCs w:val="22"/>
              </w:rPr>
            </w:pPr>
            <w:r w:rsidRPr="00031148">
              <w:rPr>
                <w:sz w:val="22"/>
                <w:szCs w:val="22"/>
              </w:rPr>
              <w:t>- инженерно-технические и кадровые рабочие должны иметь опыт производства всех работ «Ведомость работ», иметь стаж работ не менее 3-х лет.</w:t>
            </w:r>
          </w:p>
          <w:p w14:paraId="4C7AA2B7" w14:textId="77777777" w:rsidR="00031148" w:rsidRPr="00031148" w:rsidRDefault="00031148" w:rsidP="00031148">
            <w:pPr>
              <w:tabs>
                <w:tab w:val="num" w:pos="709"/>
              </w:tabs>
              <w:ind w:left="34"/>
              <w:jc w:val="both"/>
              <w:rPr>
                <w:sz w:val="22"/>
                <w:szCs w:val="22"/>
              </w:rPr>
            </w:pPr>
            <w:r w:rsidRPr="00031148">
              <w:rPr>
                <w:sz w:val="22"/>
                <w:szCs w:val="22"/>
              </w:rPr>
              <w:t>Наличие персонала подтверждается:</w:t>
            </w:r>
          </w:p>
          <w:p w14:paraId="17C111C9" w14:textId="77777777" w:rsidR="00031148" w:rsidRPr="00031148" w:rsidRDefault="00031148" w:rsidP="00031148">
            <w:pPr>
              <w:tabs>
                <w:tab w:val="num" w:pos="709"/>
              </w:tabs>
              <w:ind w:left="34"/>
              <w:jc w:val="both"/>
              <w:rPr>
                <w:sz w:val="22"/>
                <w:szCs w:val="22"/>
              </w:rPr>
            </w:pPr>
            <w:r w:rsidRPr="00031148">
              <w:rPr>
                <w:sz w:val="22"/>
                <w:szCs w:val="22"/>
              </w:rPr>
              <w:t xml:space="preserve">- выпиской из штатного расписания с замещением с указанием фамилий, имен и отчеств сотрудников с приложением копий дипломов о высшем образовании специалистов; </w:t>
            </w:r>
          </w:p>
          <w:p w14:paraId="64D4148C" w14:textId="77777777" w:rsidR="00031148" w:rsidRPr="00031148" w:rsidRDefault="00031148" w:rsidP="00031148">
            <w:pPr>
              <w:tabs>
                <w:tab w:val="num" w:pos="709"/>
              </w:tabs>
              <w:ind w:left="34"/>
              <w:jc w:val="both"/>
              <w:rPr>
                <w:sz w:val="22"/>
                <w:szCs w:val="22"/>
              </w:rPr>
            </w:pPr>
            <w:r w:rsidRPr="00031148">
              <w:rPr>
                <w:sz w:val="22"/>
                <w:szCs w:val="22"/>
              </w:rPr>
              <w:t xml:space="preserve">- и/или копией договора оказания услуг по предоставлению персонала с приложением копий дипломов о высшем образовании специалистов; </w:t>
            </w:r>
          </w:p>
          <w:p w14:paraId="37253878" w14:textId="77777777" w:rsidR="00031148" w:rsidRPr="00031148" w:rsidRDefault="00031148" w:rsidP="00031148">
            <w:pPr>
              <w:tabs>
                <w:tab w:val="num" w:pos="709"/>
              </w:tabs>
              <w:ind w:left="34"/>
              <w:jc w:val="both"/>
              <w:rPr>
                <w:sz w:val="22"/>
                <w:szCs w:val="22"/>
              </w:rPr>
            </w:pPr>
            <w:r w:rsidRPr="00031148">
              <w:rPr>
                <w:sz w:val="22"/>
                <w:szCs w:val="22"/>
              </w:rPr>
              <w:t>- и/или договором оказания услуг с физическим лицом с приложением копий дипломов о высшем образовании специалистов.</w:t>
            </w:r>
          </w:p>
          <w:p w14:paraId="29F425DE" w14:textId="77777777" w:rsidR="00031148" w:rsidRPr="00031148" w:rsidRDefault="00031148" w:rsidP="00031148">
            <w:pPr>
              <w:tabs>
                <w:tab w:val="num" w:pos="709"/>
              </w:tabs>
              <w:ind w:left="34"/>
              <w:jc w:val="both"/>
              <w:rPr>
                <w:sz w:val="22"/>
                <w:szCs w:val="22"/>
              </w:rPr>
            </w:pPr>
            <w:r w:rsidRPr="00031148">
              <w:rPr>
                <w:sz w:val="22"/>
                <w:szCs w:val="22"/>
              </w:rPr>
              <w:t>Квалификация персонала подтверждается:</w:t>
            </w:r>
          </w:p>
          <w:p w14:paraId="165D7A10" w14:textId="77777777" w:rsidR="00031148" w:rsidRPr="00031148" w:rsidRDefault="00031148" w:rsidP="00031148">
            <w:pPr>
              <w:tabs>
                <w:tab w:val="num" w:pos="709"/>
              </w:tabs>
              <w:ind w:left="34"/>
              <w:jc w:val="both"/>
              <w:rPr>
                <w:sz w:val="22"/>
                <w:szCs w:val="22"/>
              </w:rPr>
            </w:pPr>
            <w:r w:rsidRPr="00031148">
              <w:rPr>
                <w:sz w:val="22"/>
                <w:szCs w:val="22"/>
              </w:rPr>
              <w:t xml:space="preserve">- копиями документов о квалификации и опыте руководителей и технических специалистов и копиями удостоверений, подтверждающие наличие группы допуска по электробезопасности для работ в электроустановках. </w:t>
            </w:r>
          </w:p>
          <w:p w14:paraId="1B206512" w14:textId="77777777" w:rsidR="00031148" w:rsidRPr="00031148" w:rsidRDefault="00031148" w:rsidP="00031148">
            <w:pPr>
              <w:tabs>
                <w:tab w:val="num" w:pos="709"/>
              </w:tabs>
              <w:ind w:left="34"/>
              <w:jc w:val="both"/>
              <w:rPr>
                <w:sz w:val="22"/>
                <w:szCs w:val="22"/>
              </w:rPr>
            </w:pPr>
            <w:r w:rsidRPr="00031148">
              <w:rPr>
                <w:sz w:val="22"/>
                <w:szCs w:val="22"/>
              </w:rPr>
              <w:lastRenderedPageBreak/>
              <w:t>1.1.2. Минимально допустимое количество техники:</w:t>
            </w:r>
          </w:p>
          <w:p w14:paraId="4EE0170D" w14:textId="60AF14FB" w:rsidR="00031148" w:rsidRDefault="00031148" w:rsidP="00031148">
            <w:pPr>
              <w:tabs>
                <w:tab w:val="num" w:pos="709"/>
              </w:tabs>
              <w:ind w:left="34"/>
              <w:jc w:val="both"/>
              <w:rPr>
                <w:sz w:val="22"/>
                <w:szCs w:val="22"/>
              </w:rPr>
            </w:pPr>
            <w:r w:rsidRPr="00031148">
              <w:rPr>
                <w:sz w:val="22"/>
                <w:szCs w:val="22"/>
              </w:rPr>
              <w:t xml:space="preserve">- </w:t>
            </w:r>
            <w:r w:rsidR="00234319">
              <w:rPr>
                <w:sz w:val="22"/>
                <w:szCs w:val="22"/>
              </w:rPr>
              <w:t>Экскаватор-погрузчик</w:t>
            </w:r>
            <w:r w:rsidRPr="00031148">
              <w:rPr>
                <w:sz w:val="22"/>
                <w:szCs w:val="22"/>
              </w:rPr>
              <w:t xml:space="preserve"> – 1 шт.</w:t>
            </w:r>
          </w:p>
          <w:p w14:paraId="117B6487" w14:textId="77777777" w:rsidR="0008188C" w:rsidRPr="0008188C" w:rsidRDefault="0008188C" w:rsidP="0008188C">
            <w:pPr>
              <w:tabs>
                <w:tab w:val="num" w:pos="709"/>
              </w:tabs>
              <w:ind w:left="34"/>
              <w:jc w:val="both"/>
              <w:rPr>
                <w:sz w:val="22"/>
                <w:szCs w:val="22"/>
              </w:rPr>
            </w:pPr>
            <w:r w:rsidRPr="0008188C">
              <w:rPr>
                <w:sz w:val="22"/>
                <w:szCs w:val="22"/>
              </w:rPr>
              <w:t>- Бурильно-крановая машина (БКМ) – 1 шт.</w:t>
            </w:r>
          </w:p>
          <w:p w14:paraId="45CC449E" w14:textId="77777777" w:rsidR="0008188C" w:rsidRPr="0008188C" w:rsidRDefault="0008188C" w:rsidP="0008188C">
            <w:pPr>
              <w:tabs>
                <w:tab w:val="num" w:pos="709"/>
              </w:tabs>
              <w:ind w:left="34"/>
              <w:jc w:val="both"/>
              <w:rPr>
                <w:sz w:val="22"/>
                <w:szCs w:val="22"/>
              </w:rPr>
            </w:pPr>
            <w:r w:rsidRPr="0008188C">
              <w:rPr>
                <w:sz w:val="22"/>
                <w:szCs w:val="22"/>
              </w:rPr>
              <w:t>- Автогидроподъемник – 1 шт.</w:t>
            </w:r>
          </w:p>
          <w:p w14:paraId="05E12338" w14:textId="77777777" w:rsidR="00031148" w:rsidRPr="00031148" w:rsidRDefault="00031148" w:rsidP="00031148">
            <w:pPr>
              <w:tabs>
                <w:tab w:val="num" w:pos="709"/>
              </w:tabs>
              <w:ind w:left="34"/>
              <w:jc w:val="both"/>
              <w:rPr>
                <w:sz w:val="22"/>
                <w:szCs w:val="22"/>
              </w:rPr>
            </w:pPr>
            <w:r w:rsidRPr="00031148">
              <w:rPr>
                <w:sz w:val="22"/>
                <w:szCs w:val="22"/>
              </w:rPr>
              <w:t xml:space="preserve">- Грузовой автомобиль для перевозки материалов – 1 шт. </w:t>
            </w:r>
          </w:p>
          <w:p w14:paraId="2910D87D" w14:textId="77777777" w:rsidR="00031148" w:rsidRPr="00031148" w:rsidRDefault="00031148" w:rsidP="00031148">
            <w:pPr>
              <w:tabs>
                <w:tab w:val="num" w:pos="709"/>
              </w:tabs>
              <w:ind w:left="34"/>
              <w:jc w:val="both"/>
              <w:rPr>
                <w:sz w:val="22"/>
                <w:szCs w:val="22"/>
              </w:rPr>
            </w:pPr>
            <w:r w:rsidRPr="00031148">
              <w:rPr>
                <w:sz w:val="22"/>
                <w:szCs w:val="22"/>
              </w:rPr>
              <w:t>- Бригадный автомобиль – 1 шт.</w:t>
            </w:r>
          </w:p>
          <w:p w14:paraId="1CB75E1A" w14:textId="77777777" w:rsidR="00031148" w:rsidRDefault="00031148" w:rsidP="00031148">
            <w:pPr>
              <w:shd w:val="clear" w:color="auto" w:fill="FFFFFF"/>
              <w:tabs>
                <w:tab w:val="left" w:pos="0"/>
              </w:tabs>
              <w:ind w:left="34"/>
              <w:jc w:val="both"/>
              <w:rPr>
                <w:sz w:val="22"/>
                <w:szCs w:val="22"/>
              </w:rPr>
            </w:pPr>
            <w:r w:rsidRPr="00031148">
              <w:rPr>
                <w:sz w:val="22"/>
                <w:szCs w:val="22"/>
              </w:rPr>
              <w:t>В подтверждении участник закупки должен предоставить документ, подтверждающий наличие собственной базы, оборудования, машин и механизмов на праве собственности или ином законном основании. В случае предоставления договора аренды, срок окончания действия такого договора должен быть не ранее срока окончания выполнения работ</w:t>
            </w:r>
          </w:p>
          <w:p w14:paraId="32795722" w14:textId="70FC7446" w:rsidR="00A0390E" w:rsidRPr="001818A0" w:rsidRDefault="00A0390E" w:rsidP="00A0390E">
            <w:pPr>
              <w:shd w:val="clear" w:color="auto" w:fill="FFFFFF"/>
              <w:tabs>
                <w:tab w:val="left" w:pos="0"/>
              </w:tabs>
              <w:ind w:left="34"/>
              <w:jc w:val="both"/>
              <w:rPr>
                <w:sz w:val="22"/>
                <w:szCs w:val="22"/>
              </w:rPr>
            </w:pPr>
            <w:r w:rsidRPr="001818A0">
              <w:rPr>
                <w:sz w:val="22"/>
                <w:szCs w:val="22"/>
              </w:rPr>
              <w:t>1.</w:t>
            </w:r>
            <w:r w:rsidR="00234319">
              <w:rPr>
                <w:sz w:val="22"/>
                <w:szCs w:val="22"/>
              </w:rPr>
              <w:t>2</w:t>
            </w:r>
            <w:r w:rsidRPr="001818A0">
              <w:rPr>
                <w:sz w:val="22"/>
                <w:szCs w:val="22"/>
              </w:rPr>
              <w:t xml:space="preserve">. Участник закупки должен иметь опыт выполнения аналогичных работ (под аналогичными работами понимаются работы по </w:t>
            </w:r>
            <w:r w:rsidR="00FA72AB">
              <w:rPr>
                <w:b/>
                <w:i/>
                <w:sz w:val="22"/>
                <w:szCs w:val="22"/>
              </w:rPr>
              <w:t>с</w:t>
            </w:r>
            <w:r w:rsidR="00031148" w:rsidRPr="00031148">
              <w:rPr>
                <w:b/>
                <w:i/>
                <w:sz w:val="22"/>
                <w:szCs w:val="22"/>
              </w:rPr>
              <w:t>троительству</w:t>
            </w:r>
            <w:r w:rsidR="00FA72AB">
              <w:rPr>
                <w:b/>
                <w:i/>
                <w:sz w:val="22"/>
                <w:szCs w:val="22"/>
              </w:rPr>
              <w:t xml:space="preserve"> (реконструкции) КЛ-10</w:t>
            </w:r>
            <w:r w:rsidR="00945EBF">
              <w:rPr>
                <w:b/>
                <w:i/>
                <w:sz w:val="22"/>
                <w:szCs w:val="22"/>
              </w:rPr>
              <w:t xml:space="preserve"> (6)</w:t>
            </w:r>
            <w:r w:rsidR="00505029">
              <w:rPr>
                <w:b/>
                <w:i/>
                <w:sz w:val="22"/>
                <w:szCs w:val="22"/>
              </w:rPr>
              <w:t xml:space="preserve"> </w:t>
            </w:r>
            <w:proofErr w:type="spellStart"/>
            <w:r w:rsidR="00505029">
              <w:rPr>
                <w:b/>
                <w:i/>
                <w:sz w:val="22"/>
                <w:szCs w:val="22"/>
              </w:rPr>
              <w:t>кВ</w:t>
            </w:r>
            <w:proofErr w:type="spellEnd"/>
            <w:r w:rsidR="00505029">
              <w:rPr>
                <w:b/>
                <w:i/>
                <w:sz w:val="22"/>
                <w:szCs w:val="22"/>
              </w:rPr>
              <w:t>, ВЛ-10</w:t>
            </w:r>
            <w:r w:rsidR="00945EBF">
              <w:rPr>
                <w:b/>
                <w:i/>
                <w:sz w:val="22"/>
                <w:szCs w:val="22"/>
              </w:rPr>
              <w:t xml:space="preserve"> (6)</w:t>
            </w:r>
            <w:r w:rsidR="00505029">
              <w:rPr>
                <w:b/>
                <w:i/>
                <w:sz w:val="22"/>
                <w:szCs w:val="22"/>
              </w:rPr>
              <w:t xml:space="preserve"> </w:t>
            </w:r>
            <w:proofErr w:type="spellStart"/>
            <w:r w:rsidR="00505029">
              <w:rPr>
                <w:b/>
                <w:i/>
                <w:sz w:val="22"/>
                <w:szCs w:val="22"/>
              </w:rPr>
              <w:t>кВ</w:t>
            </w:r>
            <w:proofErr w:type="spellEnd"/>
            <w:r w:rsidRPr="001818A0">
              <w:rPr>
                <w:sz w:val="22"/>
                <w:szCs w:val="22"/>
              </w:rPr>
              <w:t xml:space="preserve">, в соответствии </w:t>
            </w:r>
            <w:r w:rsidR="00F2231D" w:rsidRPr="001818A0">
              <w:rPr>
                <w:sz w:val="22"/>
                <w:szCs w:val="22"/>
              </w:rPr>
              <w:t xml:space="preserve">с </w:t>
            </w:r>
            <w:r w:rsidR="00F2231D" w:rsidRPr="001818A0">
              <w:t>видами</w:t>
            </w:r>
            <w:r w:rsidR="00DD6BC0" w:rsidRPr="001818A0">
              <w:t xml:space="preserve"> работ, </w:t>
            </w:r>
            <w:r w:rsidR="00F2231D" w:rsidRPr="001818A0">
              <w:t>отраженными в</w:t>
            </w:r>
            <w:r w:rsidR="00DD6BC0" w:rsidRPr="001818A0">
              <w:t xml:space="preserve"> локально-сметном расчете</w:t>
            </w:r>
            <w:r w:rsidRPr="001818A0">
              <w:rPr>
                <w:sz w:val="22"/>
                <w:szCs w:val="22"/>
              </w:rPr>
              <w:t>.</w:t>
            </w:r>
          </w:p>
          <w:p w14:paraId="74108FF6" w14:textId="20C4DC7E" w:rsidR="00A0390E" w:rsidRPr="001818A0" w:rsidRDefault="00A0390E" w:rsidP="00A0390E">
            <w:pPr>
              <w:shd w:val="clear" w:color="auto" w:fill="FFFFFF"/>
              <w:tabs>
                <w:tab w:val="left" w:pos="0"/>
              </w:tabs>
              <w:ind w:left="34"/>
              <w:jc w:val="both"/>
              <w:rPr>
                <w:sz w:val="22"/>
                <w:szCs w:val="22"/>
              </w:rPr>
            </w:pPr>
            <w:r w:rsidRPr="001818A0">
              <w:rPr>
                <w:sz w:val="22"/>
                <w:szCs w:val="22"/>
              </w:rPr>
              <w:t>В подтверждении участник закупки должен предоставить перечень объектов по аналогичному виду работ с указанием организации, наименования объекта и объема выполненных работ, выраженный в рублях, за последние 3 года, заполненный по форме</w:t>
            </w:r>
            <w:r w:rsidR="00DD6BC0" w:rsidRPr="001818A0">
              <w:rPr>
                <w:sz w:val="22"/>
                <w:szCs w:val="22"/>
              </w:rPr>
              <w:t>,</w:t>
            </w:r>
            <w:r w:rsidR="00DD6BC0" w:rsidRPr="001818A0">
              <w:t xml:space="preserve"> а также акты выполненных работ по форме КС2, </w:t>
            </w:r>
            <w:r w:rsidR="00C3525F" w:rsidRPr="001818A0">
              <w:t>справки о стоимости выполненных работ и затрат по форме КС-3</w:t>
            </w:r>
            <w:r w:rsidR="005634AC" w:rsidRPr="001818A0">
              <w:rPr>
                <w:sz w:val="22"/>
                <w:szCs w:val="22"/>
              </w:rPr>
              <w:t>;</w:t>
            </w:r>
          </w:p>
          <w:p w14:paraId="3A6FBDB0" w14:textId="77777777" w:rsidR="00D453D4" w:rsidRPr="005D7117" w:rsidRDefault="00A0390E" w:rsidP="00A0390E">
            <w:pPr>
              <w:ind w:left="34"/>
              <w:jc w:val="both"/>
              <w:rPr>
                <w:b/>
                <w:color w:val="FF0000"/>
                <w:sz w:val="22"/>
                <w:szCs w:val="22"/>
              </w:rPr>
            </w:pPr>
            <w:r w:rsidRPr="001818A0">
              <w:rPr>
                <w:sz w:val="22"/>
                <w:szCs w:val="22"/>
              </w:rPr>
              <w:t>При выявлении недостоверных сведений в представленной Участником закупки заявке, несоответствия Участника закупки, а также привлекаемых им для исполнения договора субподрядчиков (соисполнителей) установленным к Участникам закупки, субподрядчикам (соисполни</w:t>
            </w:r>
            <w:r w:rsidRPr="005D7117">
              <w:rPr>
                <w:sz w:val="22"/>
                <w:szCs w:val="22"/>
              </w:rPr>
              <w:t>телям), требованиям, установленным настоящей Документацией, Заказчик вправе отклонить Заявку такого Участника от дальнейшего участия в процедуре запроса предложений на любом этапе ее проведения.</w:t>
            </w:r>
          </w:p>
        </w:tc>
      </w:tr>
      <w:tr w:rsidR="00D453D4" w14:paraId="3A922493" w14:textId="77777777" w:rsidTr="00DD6BC0">
        <w:tc>
          <w:tcPr>
            <w:tcW w:w="560" w:type="dxa"/>
            <w:tcBorders>
              <w:top w:val="single" w:sz="4" w:space="0" w:color="auto"/>
              <w:left w:val="single" w:sz="4" w:space="0" w:color="auto"/>
              <w:bottom w:val="single" w:sz="4" w:space="0" w:color="auto"/>
              <w:right w:val="single" w:sz="4" w:space="0" w:color="auto"/>
            </w:tcBorders>
          </w:tcPr>
          <w:p w14:paraId="2E3BBCEE" w14:textId="470AF475"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44CBD565" w14:textId="77777777" w:rsidR="00D453D4" w:rsidRPr="005D7117" w:rsidRDefault="00D453D4">
            <w:pPr>
              <w:rPr>
                <w:color w:val="FF0000"/>
                <w:sz w:val="22"/>
                <w:szCs w:val="22"/>
              </w:rPr>
            </w:pPr>
            <w:r w:rsidRPr="005D7117">
              <w:rPr>
                <w:sz w:val="22"/>
                <w:szCs w:val="22"/>
              </w:rPr>
              <w:t>Технические требования к материалам и оборудованию</w:t>
            </w:r>
          </w:p>
        </w:tc>
        <w:tc>
          <w:tcPr>
            <w:tcW w:w="7938" w:type="dxa"/>
            <w:tcBorders>
              <w:top w:val="single" w:sz="4" w:space="0" w:color="auto"/>
              <w:left w:val="single" w:sz="4" w:space="0" w:color="auto"/>
              <w:bottom w:val="single" w:sz="4" w:space="0" w:color="auto"/>
              <w:right w:val="single" w:sz="4" w:space="0" w:color="auto"/>
            </w:tcBorders>
            <w:hideMark/>
          </w:tcPr>
          <w:p w14:paraId="5AC662D9" w14:textId="77777777" w:rsidR="00D453D4" w:rsidRPr="001818A0" w:rsidRDefault="00D453D4">
            <w:pPr>
              <w:widowControl w:val="0"/>
              <w:autoSpaceDE w:val="0"/>
              <w:autoSpaceDN w:val="0"/>
              <w:adjustRightInd w:val="0"/>
              <w:ind w:left="34"/>
              <w:contextualSpacing/>
              <w:rPr>
                <w:rFonts w:eastAsia="Times New Roman"/>
                <w:color w:val="000000"/>
                <w:sz w:val="22"/>
                <w:szCs w:val="22"/>
              </w:rPr>
            </w:pPr>
            <w:r w:rsidRPr="001818A0">
              <w:rPr>
                <w:rFonts w:eastAsia="Times New Roman"/>
                <w:color w:val="000000"/>
                <w:sz w:val="22"/>
                <w:szCs w:val="22"/>
              </w:rPr>
              <w:t>Предоставить копии документов при исполнении договора:</w:t>
            </w:r>
          </w:p>
          <w:p w14:paraId="07CB12E6"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 xml:space="preserve">кабельно-проводниковая продукция должна соответствовать ГОСТу;  </w:t>
            </w:r>
          </w:p>
          <w:p w14:paraId="14A0C2E5"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сертификат соответствия пожарной безопасности на применяемые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w:t>
            </w:r>
          </w:p>
          <w:p w14:paraId="76618DA6" w14:textId="77777777" w:rsidR="00D453D4" w:rsidRPr="001818A0" w:rsidRDefault="00D453D4">
            <w:pPr>
              <w:widowControl w:val="0"/>
              <w:numPr>
                <w:ilvl w:val="0"/>
                <w:numId w:val="3"/>
              </w:numPr>
              <w:autoSpaceDE w:val="0"/>
              <w:autoSpaceDN w:val="0"/>
              <w:adjustRightInd w:val="0"/>
              <w:ind w:left="34" w:firstLine="0"/>
              <w:contextualSpacing/>
              <w:jc w:val="both"/>
              <w:rPr>
                <w:rFonts w:eastAsia="Times New Roman"/>
                <w:color w:val="000000"/>
                <w:sz w:val="22"/>
                <w:szCs w:val="22"/>
              </w:rPr>
            </w:pPr>
            <w:r w:rsidRPr="001818A0">
              <w:rPr>
                <w:rFonts w:eastAsia="Times New Roman"/>
                <w:color w:val="000000"/>
                <w:sz w:val="22"/>
                <w:szCs w:val="22"/>
              </w:rPr>
              <w:t>копии заводских паспортов на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 xml:space="preserve"> (либо документ, заменяющий его) с указанием даты изготовления, ГОСТ, ТУ, технические характеристики, срок годности.</w:t>
            </w:r>
          </w:p>
          <w:p w14:paraId="17841DEE" w14:textId="77777777" w:rsidR="00D453D4" w:rsidRPr="001818A0" w:rsidRDefault="00D453D4">
            <w:pPr>
              <w:widowControl w:val="0"/>
              <w:autoSpaceDE w:val="0"/>
              <w:autoSpaceDN w:val="0"/>
              <w:adjustRightInd w:val="0"/>
              <w:ind w:left="34"/>
              <w:contextualSpacing/>
              <w:jc w:val="both"/>
              <w:rPr>
                <w:rFonts w:eastAsia="Times New Roman"/>
                <w:sz w:val="22"/>
                <w:szCs w:val="22"/>
              </w:rPr>
            </w:pPr>
            <w:r w:rsidRPr="001818A0">
              <w:rPr>
                <w:rFonts w:eastAsia="Times New Roman"/>
                <w:sz w:val="22"/>
                <w:szCs w:val="22"/>
              </w:rPr>
              <w:t>В составе заявки:</w:t>
            </w:r>
          </w:p>
          <w:p w14:paraId="0E878226" w14:textId="77777777" w:rsidR="00653385" w:rsidRPr="001818A0" w:rsidRDefault="00653385" w:rsidP="00653385">
            <w:pPr>
              <w:widowControl w:val="0"/>
              <w:autoSpaceDE w:val="0"/>
              <w:autoSpaceDN w:val="0"/>
              <w:adjustRightInd w:val="0"/>
              <w:ind w:left="34"/>
              <w:contextualSpacing/>
              <w:jc w:val="both"/>
              <w:rPr>
                <w:rFonts w:eastAsia="Times New Roman"/>
                <w:color w:val="000000"/>
                <w:sz w:val="22"/>
                <w:szCs w:val="22"/>
              </w:rPr>
            </w:pPr>
            <w:r w:rsidRPr="001818A0">
              <w:rPr>
                <w:rFonts w:eastAsia="Times New Roman"/>
                <w:color w:val="000000"/>
                <w:sz w:val="22"/>
                <w:szCs w:val="22"/>
              </w:rPr>
              <w:t xml:space="preserve">Предоставить гарантийное письмо, что используемые материалы и оборудование при выполнении работ, указанных в Техническом задании, будут новыми и ранее не использованными, изготовленными не ранее чем за один календарный год до начала выполнения работ/услуг (кроме случая с давальческими материалами Заказчика, передаваемых по акту). Используемые материалы и оборудование должны быть замаркированы согласно НТД предприятия-изготовителя </w:t>
            </w:r>
          </w:p>
          <w:p w14:paraId="3CF89AE2" w14:textId="77777777" w:rsidR="00D453D4" w:rsidRPr="001818A0" w:rsidRDefault="00D453D4">
            <w:pPr>
              <w:ind w:left="34"/>
              <w:jc w:val="both"/>
              <w:rPr>
                <w:color w:val="000000"/>
                <w:sz w:val="22"/>
                <w:szCs w:val="22"/>
              </w:rPr>
            </w:pPr>
            <w:r w:rsidRPr="001818A0">
              <w:rPr>
                <w:color w:val="000000"/>
                <w:sz w:val="22"/>
                <w:szCs w:val="22"/>
              </w:rPr>
              <w:t>Поставка должна производиться с обеспечением полного пакета документов, сертификатов и т.д.</w:t>
            </w:r>
          </w:p>
          <w:p w14:paraId="05BF6B66" w14:textId="77777777" w:rsidR="00D453D4" w:rsidRPr="001818A0" w:rsidRDefault="00D453D4" w:rsidP="00DD6BC0">
            <w:pPr>
              <w:ind w:left="34"/>
              <w:jc w:val="both"/>
              <w:rPr>
                <w:color w:val="000000"/>
                <w:sz w:val="22"/>
                <w:szCs w:val="22"/>
              </w:rPr>
            </w:pPr>
            <w:r w:rsidRPr="001818A0">
              <w:rPr>
                <w:color w:val="000000"/>
                <w:sz w:val="22"/>
                <w:szCs w:val="22"/>
              </w:rPr>
              <w:t>Комплектность, характеристики и требования поставляемого оборудования должны соответствовать техническому заданию.</w:t>
            </w:r>
          </w:p>
          <w:p w14:paraId="285AB302" w14:textId="0A533304" w:rsidR="00DD6BC0" w:rsidRPr="001818A0" w:rsidRDefault="00DD6BC0" w:rsidP="00DD6BC0">
            <w:pPr>
              <w:ind w:left="34"/>
              <w:jc w:val="both"/>
              <w:rPr>
                <w:color w:val="000000"/>
                <w:sz w:val="22"/>
                <w:szCs w:val="22"/>
              </w:rPr>
            </w:pPr>
          </w:p>
        </w:tc>
      </w:tr>
      <w:tr w:rsidR="00D453D4" w14:paraId="046B046C" w14:textId="77777777" w:rsidTr="00DD6BC0">
        <w:tc>
          <w:tcPr>
            <w:tcW w:w="560" w:type="dxa"/>
            <w:tcBorders>
              <w:top w:val="single" w:sz="4" w:space="0" w:color="auto"/>
              <w:left w:val="single" w:sz="4" w:space="0" w:color="auto"/>
              <w:bottom w:val="single" w:sz="4" w:space="0" w:color="auto"/>
              <w:right w:val="single" w:sz="4" w:space="0" w:color="auto"/>
            </w:tcBorders>
          </w:tcPr>
          <w:p w14:paraId="1391F4DF" w14:textId="0A510632"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616BBDD7" w14:textId="77777777" w:rsidR="00D453D4" w:rsidRPr="005D7117" w:rsidRDefault="00D453D4">
            <w:pPr>
              <w:jc w:val="both"/>
              <w:rPr>
                <w:sz w:val="22"/>
                <w:szCs w:val="22"/>
              </w:rPr>
            </w:pPr>
            <w:r w:rsidRPr="005D7117">
              <w:rPr>
                <w:sz w:val="22"/>
                <w:szCs w:val="22"/>
              </w:rPr>
              <w:t>Гарантийные обязательства на СМР и оборудование</w:t>
            </w:r>
          </w:p>
        </w:tc>
        <w:tc>
          <w:tcPr>
            <w:tcW w:w="7938" w:type="dxa"/>
            <w:tcBorders>
              <w:top w:val="single" w:sz="4" w:space="0" w:color="auto"/>
              <w:left w:val="single" w:sz="4" w:space="0" w:color="auto"/>
              <w:bottom w:val="single" w:sz="4" w:space="0" w:color="auto"/>
              <w:right w:val="single" w:sz="4" w:space="0" w:color="auto"/>
            </w:tcBorders>
            <w:hideMark/>
          </w:tcPr>
          <w:p w14:paraId="4D4CDA11" w14:textId="77777777" w:rsidR="00031148" w:rsidRPr="00031148" w:rsidRDefault="00031148" w:rsidP="00031148">
            <w:pPr>
              <w:ind w:left="34"/>
              <w:rPr>
                <w:color w:val="000000"/>
                <w:sz w:val="22"/>
                <w:szCs w:val="22"/>
              </w:rPr>
            </w:pPr>
            <w:r w:rsidRPr="00031148">
              <w:rPr>
                <w:color w:val="000000"/>
                <w:sz w:val="22"/>
                <w:szCs w:val="22"/>
              </w:rPr>
              <w:t>Гарантийный срок на СМР - не менее 24 месяцев;</w:t>
            </w:r>
          </w:p>
          <w:p w14:paraId="1856AF3F" w14:textId="77777777" w:rsidR="00031148" w:rsidRPr="00031148" w:rsidRDefault="00031148" w:rsidP="00031148">
            <w:pPr>
              <w:ind w:left="34"/>
              <w:rPr>
                <w:color w:val="000000"/>
                <w:sz w:val="22"/>
                <w:szCs w:val="22"/>
              </w:rPr>
            </w:pPr>
            <w:r w:rsidRPr="00031148">
              <w:rPr>
                <w:color w:val="000000"/>
                <w:sz w:val="22"/>
                <w:szCs w:val="22"/>
              </w:rPr>
              <w:t>Гарантийный срок на материалы - не менее 24 месяцев;</w:t>
            </w:r>
          </w:p>
          <w:p w14:paraId="508DBB09" w14:textId="77777777" w:rsidR="00031148" w:rsidRPr="00031148" w:rsidRDefault="00031148" w:rsidP="00031148">
            <w:pPr>
              <w:ind w:left="34"/>
              <w:rPr>
                <w:color w:val="000000"/>
                <w:sz w:val="22"/>
                <w:szCs w:val="22"/>
              </w:rPr>
            </w:pPr>
            <w:r w:rsidRPr="00031148">
              <w:rPr>
                <w:color w:val="000000"/>
                <w:sz w:val="22"/>
                <w:szCs w:val="22"/>
              </w:rPr>
              <w:t>Гарантийный срок на оборудование - не менее 36 месяцев;</w:t>
            </w:r>
          </w:p>
          <w:p w14:paraId="2FBD18BE" w14:textId="684D161E" w:rsidR="00D453D4" w:rsidRPr="001818A0" w:rsidRDefault="00031148" w:rsidP="00031148">
            <w:pPr>
              <w:tabs>
                <w:tab w:val="num" w:pos="709"/>
              </w:tabs>
              <w:ind w:left="34"/>
              <w:jc w:val="both"/>
              <w:rPr>
                <w:color w:val="000000"/>
                <w:sz w:val="22"/>
                <w:szCs w:val="22"/>
              </w:rPr>
            </w:pPr>
            <w:r w:rsidRPr="00031148">
              <w:rPr>
                <w:color w:val="000000"/>
                <w:sz w:val="22"/>
                <w:szCs w:val="22"/>
              </w:rPr>
              <w:t>Гарантийный срок начинается с даты ввода в эксплуатацию электрооборудования, подтвержденный документом от производителя, с выездом на место обслуживания.</w:t>
            </w:r>
          </w:p>
        </w:tc>
      </w:tr>
      <w:tr w:rsidR="00D453D4" w14:paraId="6513EAA8" w14:textId="77777777" w:rsidTr="00DD6BC0">
        <w:tc>
          <w:tcPr>
            <w:tcW w:w="560" w:type="dxa"/>
            <w:tcBorders>
              <w:top w:val="single" w:sz="4" w:space="0" w:color="auto"/>
              <w:left w:val="single" w:sz="4" w:space="0" w:color="auto"/>
              <w:bottom w:val="single" w:sz="4" w:space="0" w:color="auto"/>
              <w:right w:val="single" w:sz="4" w:space="0" w:color="auto"/>
            </w:tcBorders>
          </w:tcPr>
          <w:p w14:paraId="3520AACC" w14:textId="61676FE6"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04BA0148" w14:textId="60D243F0" w:rsidR="00C67BF3" w:rsidRPr="005D7117" w:rsidRDefault="00D453D4">
            <w:pPr>
              <w:rPr>
                <w:sz w:val="22"/>
                <w:szCs w:val="22"/>
              </w:rPr>
            </w:pPr>
            <w:r w:rsidRPr="005D7117">
              <w:rPr>
                <w:sz w:val="22"/>
                <w:szCs w:val="22"/>
              </w:rPr>
              <w:t xml:space="preserve">Требования к </w:t>
            </w:r>
          </w:p>
          <w:p w14:paraId="24A05075" w14:textId="1ECBA7D1" w:rsidR="00C67BF3" w:rsidRPr="005D7117" w:rsidRDefault="00C67BF3">
            <w:pPr>
              <w:rPr>
                <w:sz w:val="22"/>
                <w:szCs w:val="22"/>
              </w:rPr>
            </w:pPr>
            <w:r w:rsidRPr="005D7117">
              <w:rPr>
                <w:sz w:val="22"/>
                <w:szCs w:val="22"/>
              </w:rPr>
              <w:t>п</w:t>
            </w:r>
            <w:r w:rsidR="0001762D" w:rsidRPr="005D7117">
              <w:rPr>
                <w:sz w:val="22"/>
                <w:szCs w:val="22"/>
              </w:rPr>
              <w:t>роектно</w:t>
            </w:r>
            <w:r w:rsidRPr="005D7117">
              <w:rPr>
                <w:sz w:val="22"/>
                <w:szCs w:val="22"/>
              </w:rPr>
              <w:t>й</w:t>
            </w:r>
          </w:p>
          <w:p w14:paraId="152EBE65" w14:textId="39163948" w:rsidR="00D453D4" w:rsidRPr="005D7117" w:rsidRDefault="00D453D4">
            <w:pPr>
              <w:rPr>
                <w:sz w:val="22"/>
                <w:szCs w:val="22"/>
              </w:rPr>
            </w:pPr>
            <w:r w:rsidRPr="005D7117">
              <w:rPr>
                <w:sz w:val="22"/>
                <w:szCs w:val="22"/>
              </w:rPr>
              <w:t>документации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9567154" w14:textId="1D5D5D06"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Проектная документация разрабатывается в соответствии с Постановлением Правительства РФ от 16.02.2008 № 87 (в ред. от 21.10.2025), ГОСТ Р 21.101-2026, актуальными разделами Правил устройства электроустановок (ПУЭ)</w:t>
            </w:r>
            <w:r w:rsidRPr="001818A0">
              <w:rPr>
                <w:rFonts w:ascii="Calibri" w:eastAsia="Times New Roman" w:hAnsi="Calibri" w:cs="Calibri"/>
                <w:color w:val="2C2D2E"/>
                <w:sz w:val="22"/>
                <w:szCs w:val="22"/>
              </w:rPr>
              <w:t>.</w:t>
            </w:r>
          </w:p>
          <w:p w14:paraId="64468020" w14:textId="0DF7E9E5"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 xml:space="preserve">В состав документации включаются: пояснительная записка, технологические решения, </w:t>
            </w:r>
            <w:r w:rsidR="005E0A29">
              <w:rPr>
                <w:rFonts w:eastAsia="Times New Roman"/>
                <w:color w:val="000000"/>
                <w:sz w:val="22"/>
                <w:szCs w:val="22"/>
                <w:shd w:val="clear" w:color="auto" w:fill="FFFFFF"/>
              </w:rPr>
              <w:t>однолинейные схемы</w:t>
            </w:r>
            <w:r w:rsidRPr="001818A0">
              <w:rPr>
                <w:rFonts w:eastAsia="Times New Roman"/>
                <w:color w:val="000000"/>
                <w:sz w:val="22"/>
                <w:szCs w:val="22"/>
                <w:shd w:val="clear" w:color="auto" w:fill="FFFFFF"/>
              </w:rPr>
              <w:t>, проект организации работ (с этапами отключения), мероприятия по безопасности при работах на действующем оборудовании, смета.</w:t>
            </w:r>
          </w:p>
          <w:p w14:paraId="7FAE38F1" w14:textId="329CB922"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lastRenderedPageBreak/>
              <w:t>Исполнитель обязан использовать в проекте актуальные исходные данные</w:t>
            </w:r>
            <w:r w:rsidR="005E0A29">
              <w:rPr>
                <w:rFonts w:eastAsia="Times New Roman"/>
                <w:color w:val="000000"/>
                <w:sz w:val="22"/>
                <w:szCs w:val="22"/>
                <w:shd w:val="clear" w:color="auto" w:fill="FFFFFF"/>
              </w:rPr>
              <w:t>.</w:t>
            </w:r>
          </w:p>
          <w:p w14:paraId="6D855E07"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Оформление документации выполняется в соответствии с ГОСТ Р 21.101-2026. Документация передаётся в 3 экземплярах на бумажном носителе и в 1 экземпляре в электронном виде (редактируемые форматы + PDF).</w:t>
            </w:r>
          </w:p>
          <w:p w14:paraId="30752363"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Предусматривается согласование проектной документации с эксплуатирующей организацией.</w:t>
            </w:r>
          </w:p>
          <w:p w14:paraId="18DB55B9" w14:textId="77777777" w:rsidR="00601BE9" w:rsidRPr="001818A0" w:rsidRDefault="00601BE9" w:rsidP="00601BE9">
            <w:pPr>
              <w:ind w:left="34"/>
              <w:jc w:val="both"/>
              <w:rPr>
                <w:b/>
                <w:sz w:val="22"/>
                <w:szCs w:val="22"/>
              </w:rPr>
            </w:pPr>
          </w:p>
          <w:p w14:paraId="3D25900C" w14:textId="31745BFF" w:rsidR="00D453D4" w:rsidRPr="001818A0" w:rsidRDefault="00601BE9" w:rsidP="00601BE9">
            <w:pPr>
              <w:ind w:left="34"/>
              <w:jc w:val="both"/>
              <w:rPr>
                <w:sz w:val="22"/>
                <w:szCs w:val="22"/>
              </w:rPr>
            </w:pPr>
            <w:r w:rsidRPr="001818A0">
              <w:rPr>
                <w:b/>
                <w:sz w:val="22"/>
                <w:szCs w:val="22"/>
              </w:rPr>
              <w:t xml:space="preserve">Сметные расчеты должны быть представлены в формате </w:t>
            </w:r>
            <w:proofErr w:type="spellStart"/>
            <w:r w:rsidRPr="001818A0">
              <w:rPr>
                <w:b/>
                <w:sz w:val="22"/>
                <w:szCs w:val="22"/>
              </w:rPr>
              <w:t>XMLпрограммы</w:t>
            </w:r>
            <w:proofErr w:type="spellEnd"/>
            <w:r w:rsidRPr="001818A0">
              <w:rPr>
                <w:b/>
                <w:sz w:val="22"/>
                <w:szCs w:val="22"/>
              </w:rPr>
              <w:t xml:space="preserve"> «Гранд-Смета», отсканированный и подписанный Участником вариант в формате </w:t>
            </w:r>
            <w:proofErr w:type="spellStart"/>
            <w:r w:rsidRPr="001818A0">
              <w:rPr>
                <w:b/>
                <w:sz w:val="22"/>
                <w:szCs w:val="22"/>
              </w:rPr>
              <w:t>pdf</w:t>
            </w:r>
            <w:proofErr w:type="spellEnd"/>
            <w:r w:rsidRPr="001818A0">
              <w:rPr>
                <w:b/>
                <w:sz w:val="22"/>
                <w:szCs w:val="22"/>
              </w:rPr>
              <w:t xml:space="preserve"> по каждому виду работ.</w:t>
            </w:r>
          </w:p>
        </w:tc>
      </w:tr>
      <w:tr w:rsidR="00D453D4" w14:paraId="58CD4482" w14:textId="77777777" w:rsidTr="00DD6BC0">
        <w:tc>
          <w:tcPr>
            <w:tcW w:w="560" w:type="dxa"/>
            <w:tcBorders>
              <w:top w:val="single" w:sz="4" w:space="0" w:color="auto"/>
              <w:left w:val="single" w:sz="4" w:space="0" w:color="auto"/>
              <w:bottom w:val="single" w:sz="4" w:space="0" w:color="auto"/>
              <w:right w:val="single" w:sz="4" w:space="0" w:color="auto"/>
            </w:tcBorders>
          </w:tcPr>
          <w:p w14:paraId="481E281D" w14:textId="583CAC2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47F5CEC1" w14:textId="4845FF83" w:rsidR="00D453D4" w:rsidRPr="005D7117" w:rsidRDefault="00C20C96">
            <w:pPr>
              <w:jc w:val="both"/>
              <w:rPr>
                <w:sz w:val="22"/>
                <w:szCs w:val="22"/>
              </w:rPr>
            </w:pPr>
            <w:r w:rsidRPr="005D7117">
              <w:rPr>
                <w:sz w:val="22"/>
                <w:szCs w:val="22"/>
              </w:rPr>
              <w:t>Общие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F664D69" w14:textId="77777777" w:rsidR="00D453D4" w:rsidRPr="005D7117" w:rsidRDefault="003E661F" w:rsidP="000221C9">
            <w:pPr>
              <w:pStyle w:val="affd"/>
              <w:numPr>
                <w:ilvl w:val="1"/>
                <w:numId w:val="41"/>
              </w:numPr>
              <w:tabs>
                <w:tab w:val="left" w:pos="435"/>
              </w:tabs>
              <w:spacing w:line="276" w:lineRule="auto"/>
              <w:ind w:left="0" w:firstLine="34"/>
              <w:jc w:val="left"/>
              <w:rPr>
                <w:sz w:val="22"/>
                <w:szCs w:val="22"/>
              </w:rPr>
            </w:pPr>
            <w:r w:rsidRPr="005D7117">
              <w:rPr>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D8E4798" w14:textId="42041494"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При необходимости, подготовка акта выбора трассы и места положения объекта (ГПЗУ), а также получение Постановления об утверждении акта выбора трассы, оформление кадастровых паспортов и получение распоряжения Минлесхоза</w:t>
            </w:r>
            <w:r w:rsidR="00BE7C75">
              <w:rPr>
                <w:rFonts w:eastAsia="Times New Roman"/>
                <w:sz w:val="22"/>
                <w:szCs w:val="22"/>
              </w:rPr>
              <w:t xml:space="preserve"> </w:t>
            </w:r>
            <w:r w:rsidR="00BE7C75" w:rsidRPr="001818A0">
              <w:rPr>
                <w:rFonts w:eastAsia="Times New Roman"/>
                <w:sz w:val="22"/>
                <w:szCs w:val="22"/>
              </w:rPr>
              <w:t>РБ</w:t>
            </w:r>
            <w:r w:rsidRPr="001818A0">
              <w:rPr>
                <w:rFonts w:eastAsia="Times New Roman"/>
                <w:sz w:val="22"/>
                <w:szCs w:val="22"/>
              </w:rPr>
              <w:t>,</w:t>
            </w:r>
            <w:r w:rsidRPr="005D7117">
              <w:rPr>
                <w:rFonts w:eastAsia="Times New Roman"/>
                <w:sz w:val="22"/>
                <w:szCs w:val="22"/>
              </w:rPr>
              <w:t xml:space="preserve"> оформление плана освоения лесов производится подрядчиком (исполнителем работ) за свой счёт и собственными силами.</w:t>
            </w:r>
          </w:p>
          <w:p w14:paraId="76AF58BE" w14:textId="77777777"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Подрядчик должен предоставить согласованный со всеми заинтересованными лицами план трассы и разрешительную документацию для проведения СМР. Согласование с владельцами пересекаемых коммуникаций, собственниками (арендаторами) земельных участков и получение разрешения на строительство осуществляется подрядчиком (исполнителем работ) за свой счёт и собственными силами.</w:t>
            </w:r>
          </w:p>
          <w:p w14:paraId="14C51159"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Работы выполняются согласно утвержденных проектных решений (проектные решения согласовываются и утверждаются АО «БЭС») и утверждённого технического задания.  </w:t>
            </w:r>
          </w:p>
          <w:p w14:paraId="70D973BB"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Материалы и оборудование приобретаются подрядчиком (исполнителем работ) в полном объеме собственными силами.</w:t>
            </w:r>
          </w:p>
          <w:p w14:paraId="260333E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Разгрузку, погрузку и доставку материалов до строительной площадки подрядчик (исполнитель работ) организует за свой счет и своими силами.</w:t>
            </w:r>
          </w:p>
          <w:p w14:paraId="7B8DD127"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Дополнительные транспортные расходы по доставке материалов и оборудования не учитываются.  </w:t>
            </w:r>
          </w:p>
          <w:p w14:paraId="3C96440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Все необходимые испытания и пусконаладочные работы, не предусмотренные п</w:t>
            </w:r>
            <w:r w:rsidRPr="001818A0">
              <w:rPr>
                <w:rFonts w:eastAsia="Times New Roman"/>
                <w:sz w:val="22"/>
                <w:szCs w:val="22"/>
              </w:rPr>
              <w:t>.7</w:t>
            </w:r>
            <w:r w:rsidRPr="005D7117">
              <w:rPr>
                <w:rFonts w:eastAsia="Times New Roman"/>
                <w:sz w:val="22"/>
                <w:szCs w:val="22"/>
              </w:rPr>
              <w:t xml:space="preserve"> настоящего технического задания, выполняются подрядчиком (исполнителем работ) за свой счёт и собственными силами. </w:t>
            </w:r>
          </w:p>
          <w:p w14:paraId="342FA2C0"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 окончания работ и ввода в эксплуатацию оборудования и материалов подрядчик (исполнитель работ) несет ответственность за сохранность монтируемого оборудования и материалов на объекте за свой счёт и собственными силами. </w:t>
            </w:r>
          </w:p>
          <w:p w14:paraId="3C09A35F" w14:textId="57147039" w:rsidR="000221C9" w:rsidRPr="005D7117" w:rsidRDefault="00743039" w:rsidP="000221C9">
            <w:pPr>
              <w:numPr>
                <w:ilvl w:val="1"/>
                <w:numId w:val="41"/>
              </w:numPr>
              <w:tabs>
                <w:tab w:val="left" w:pos="601"/>
              </w:tabs>
              <w:spacing w:line="276" w:lineRule="auto"/>
              <w:ind w:left="34" w:firstLine="0"/>
              <w:contextualSpacing/>
              <w:jc w:val="both"/>
              <w:rPr>
                <w:sz w:val="22"/>
                <w:szCs w:val="22"/>
              </w:rPr>
            </w:pPr>
            <w:r w:rsidRPr="005D7117">
              <w:rPr>
                <w:rFonts w:eastAsia="Times New Roman"/>
                <w:sz w:val="22"/>
                <w:szCs w:val="22"/>
              </w:rPr>
              <w:t>После выполнения всех работ, Подрядчик за свои личные средства обязуется вывести принадлежащие Подрядчику материалы, инструменты и оборудование, убрать строительный мусор, а так же произвести благоустройство территории</w:t>
            </w:r>
            <w:r w:rsidR="00A8210F">
              <w:rPr>
                <w:rFonts w:eastAsia="Times New Roman"/>
                <w:sz w:val="22"/>
                <w:szCs w:val="22"/>
              </w:rPr>
              <w:t xml:space="preserve"> </w:t>
            </w:r>
            <w:r w:rsidRPr="005D7117">
              <w:rPr>
                <w:rFonts w:eastAsia="Times New Roman"/>
                <w:sz w:val="22"/>
                <w:szCs w:val="22"/>
              </w:rPr>
              <w:t xml:space="preserve">(восстановление асфальтового покрытия, выравнивание земляного полотна и при необходимости </w:t>
            </w:r>
            <w:r w:rsidR="003162E6" w:rsidRPr="005D7117">
              <w:rPr>
                <w:rFonts w:eastAsia="Times New Roman"/>
                <w:sz w:val="22"/>
                <w:szCs w:val="22"/>
              </w:rPr>
              <w:t>восстановление травяного</w:t>
            </w:r>
            <w:r w:rsidRPr="005D7117">
              <w:rPr>
                <w:rFonts w:eastAsia="Times New Roman"/>
                <w:sz w:val="22"/>
                <w:szCs w:val="22"/>
              </w:rPr>
              <w:t xml:space="preserve"> покрова). Если работы производятся в зимний период, предоставить гарантийные обязательства по благоустройству в теплое время года.</w:t>
            </w:r>
          </w:p>
        </w:tc>
      </w:tr>
      <w:tr w:rsidR="000221C9" w14:paraId="53DD3420" w14:textId="77777777" w:rsidTr="00DD6BC0">
        <w:tc>
          <w:tcPr>
            <w:tcW w:w="560" w:type="dxa"/>
            <w:tcBorders>
              <w:top w:val="single" w:sz="4" w:space="0" w:color="auto"/>
              <w:left w:val="single" w:sz="4" w:space="0" w:color="auto"/>
              <w:bottom w:val="single" w:sz="4" w:space="0" w:color="auto"/>
              <w:right w:val="single" w:sz="4" w:space="0" w:color="auto"/>
            </w:tcBorders>
          </w:tcPr>
          <w:p w14:paraId="3B26B8CC"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578C31D1" w14:textId="130F1FB2" w:rsidR="000221C9" w:rsidRPr="005D7117" w:rsidRDefault="000221C9">
            <w:pPr>
              <w:jc w:val="both"/>
              <w:rPr>
                <w:sz w:val="22"/>
                <w:szCs w:val="22"/>
              </w:rPr>
            </w:pPr>
            <w:r w:rsidRPr="005D7117">
              <w:rPr>
                <w:sz w:val="22"/>
                <w:szCs w:val="22"/>
              </w:rPr>
              <w:t xml:space="preserve">Требования к результатам работ и иные показатели, связанные с определением соответствия выполняемых </w:t>
            </w:r>
            <w:r w:rsidRPr="005D7117">
              <w:rPr>
                <w:sz w:val="22"/>
                <w:szCs w:val="22"/>
              </w:rPr>
              <w:lastRenderedPageBreak/>
              <w:t>работ потребностям Заказчика (приемка работ).</w:t>
            </w:r>
          </w:p>
        </w:tc>
        <w:tc>
          <w:tcPr>
            <w:tcW w:w="7938" w:type="dxa"/>
            <w:tcBorders>
              <w:top w:val="single" w:sz="4" w:space="0" w:color="auto"/>
              <w:left w:val="single" w:sz="4" w:space="0" w:color="auto"/>
              <w:bottom w:val="single" w:sz="4" w:space="0" w:color="auto"/>
              <w:right w:val="single" w:sz="4" w:space="0" w:color="auto"/>
            </w:tcBorders>
          </w:tcPr>
          <w:p w14:paraId="77C46739" w14:textId="792C4F91" w:rsidR="000221C9" w:rsidRPr="005D7117" w:rsidRDefault="000221C9" w:rsidP="00D60BD7">
            <w:pPr>
              <w:pStyle w:val="affd"/>
              <w:numPr>
                <w:ilvl w:val="1"/>
                <w:numId w:val="41"/>
              </w:numPr>
              <w:tabs>
                <w:tab w:val="left" w:pos="435"/>
              </w:tabs>
              <w:spacing w:line="276" w:lineRule="auto"/>
              <w:ind w:left="0" w:firstLine="34"/>
              <w:jc w:val="left"/>
              <w:rPr>
                <w:sz w:val="22"/>
                <w:szCs w:val="22"/>
              </w:rPr>
            </w:pPr>
            <w:r w:rsidRPr="005D7117">
              <w:rPr>
                <w:sz w:val="22"/>
                <w:szCs w:val="22"/>
              </w:rPr>
              <w:lastRenderedPageBreak/>
              <w:t>Результатом работы являются выполнен</w:t>
            </w:r>
            <w:r w:rsidR="004721C6">
              <w:rPr>
                <w:sz w:val="22"/>
                <w:szCs w:val="22"/>
              </w:rPr>
              <w:t>ие</w:t>
            </w:r>
            <w:r w:rsidRPr="005D7117">
              <w:rPr>
                <w:sz w:val="22"/>
                <w:szCs w:val="22"/>
              </w:rPr>
              <w:t xml:space="preserve"> </w:t>
            </w:r>
            <w:r w:rsidR="00A8210F">
              <w:rPr>
                <w:sz w:val="22"/>
                <w:szCs w:val="22"/>
              </w:rPr>
              <w:t>комплекса работ согласно ЛСР.</w:t>
            </w:r>
          </w:p>
          <w:p w14:paraId="3ECF2198" w14:textId="77777777" w:rsidR="000221C9" w:rsidRPr="005D7117" w:rsidRDefault="000221C9" w:rsidP="00EC3ED8">
            <w:pPr>
              <w:pStyle w:val="affd"/>
              <w:numPr>
                <w:ilvl w:val="1"/>
                <w:numId w:val="41"/>
              </w:numPr>
              <w:tabs>
                <w:tab w:val="left" w:pos="435"/>
              </w:tabs>
              <w:spacing w:line="276" w:lineRule="auto"/>
              <w:ind w:left="0" w:firstLine="34"/>
              <w:rPr>
                <w:sz w:val="22"/>
                <w:szCs w:val="22"/>
              </w:rPr>
            </w:pPr>
            <w:r w:rsidRPr="005D7117">
              <w:rPr>
                <w:sz w:val="22"/>
                <w:szCs w:val="22"/>
              </w:rPr>
              <w:t xml:space="preserve">Согласованная со всеми необходимыми инстанциями проектная документация в 2-х экземплярах и электронном виде, исполнительная документация в 2-х экземплярах и вся разрешительная документация, полученная в процессе строительства, должна быть предоставлена подрядчиком (исполнителем работ) заказчику за 5 календарных дней до планируемой даты подписания актов выполненных работ. </w:t>
            </w:r>
          </w:p>
          <w:p w14:paraId="27942C13"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lastRenderedPageBreak/>
              <w:t>Вместе с Актом выполненных работ должны передаваться относящиеся к нему документы, оформленные надлежащим образом:</w:t>
            </w:r>
          </w:p>
          <w:p w14:paraId="7A6B99AF"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Сертификат качества, сертификат соответствия, или технический паспорт на каждую позицию по используемым материалам (оригинал);</w:t>
            </w:r>
          </w:p>
          <w:p w14:paraId="0CF3C50A"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счетов-фактур либо товарных накладных на оборудование и материалы, применяемые при выполнении работ;</w:t>
            </w:r>
          </w:p>
          <w:p w14:paraId="7EDACAD9" w14:textId="074B5949"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 xml:space="preserve">Протоколы </w:t>
            </w:r>
            <w:r w:rsidR="004721C6" w:rsidRPr="005D7117">
              <w:rPr>
                <w:rFonts w:eastAsia="Times New Roman"/>
                <w:snapToGrid w:val="0"/>
                <w:sz w:val="22"/>
                <w:szCs w:val="22"/>
              </w:rPr>
              <w:t>испытаний</w:t>
            </w:r>
            <w:r w:rsidR="004721C6">
              <w:rPr>
                <w:rFonts w:eastAsia="Times New Roman"/>
                <w:snapToGrid w:val="0"/>
                <w:sz w:val="22"/>
                <w:szCs w:val="22"/>
              </w:rPr>
              <w:t xml:space="preserve"> (</w:t>
            </w:r>
            <w:r w:rsidRPr="005D7117">
              <w:rPr>
                <w:rFonts w:eastAsia="Times New Roman"/>
                <w:snapToGrid w:val="0"/>
                <w:sz w:val="22"/>
                <w:szCs w:val="22"/>
              </w:rPr>
              <w:t>наладки</w:t>
            </w:r>
            <w:r w:rsidR="004721C6">
              <w:rPr>
                <w:rFonts w:eastAsia="Times New Roman"/>
                <w:snapToGrid w:val="0"/>
                <w:sz w:val="22"/>
                <w:szCs w:val="22"/>
              </w:rPr>
              <w:t>);</w:t>
            </w:r>
            <w:r w:rsidRPr="005D7117">
              <w:rPr>
                <w:rFonts w:eastAsia="Times New Roman"/>
                <w:snapToGrid w:val="0"/>
                <w:sz w:val="22"/>
                <w:szCs w:val="22"/>
              </w:rPr>
              <w:t xml:space="preserve"> </w:t>
            </w:r>
          </w:p>
          <w:p w14:paraId="2AA4EC3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документов, подтверждающие дополнительные расходы (при условии наличия в договоре пункта об этом или оформления дополнительного соглашения к договору);</w:t>
            </w:r>
          </w:p>
          <w:p w14:paraId="14066D0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Гарантийная документация.</w:t>
            </w:r>
          </w:p>
          <w:p w14:paraId="5591226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Исполнительная документация.</w:t>
            </w:r>
          </w:p>
          <w:p w14:paraId="2421106E"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 отсутствии вышеперечисленных документов Акты выполненных работ не принимаются.</w:t>
            </w:r>
          </w:p>
          <w:p w14:paraId="385FF23F" w14:textId="16E2F956"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Приемка выполненных работ осуществляется совместно с организацией, осуществляющей функции строительного контроля по объекту, и персоналом АО «БЭС».</w:t>
            </w:r>
          </w:p>
        </w:tc>
      </w:tr>
      <w:tr w:rsidR="000221C9" w14:paraId="19495B6C" w14:textId="77777777" w:rsidTr="00DD6BC0">
        <w:tc>
          <w:tcPr>
            <w:tcW w:w="560" w:type="dxa"/>
            <w:tcBorders>
              <w:top w:val="single" w:sz="4" w:space="0" w:color="auto"/>
              <w:left w:val="single" w:sz="4" w:space="0" w:color="auto"/>
              <w:bottom w:val="single" w:sz="4" w:space="0" w:color="auto"/>
              <w:right w:val="single" w:sz="4" w:space="0" w:color="auto"/>
            </w:tcBorders>
          </w:tcPr>
          <w:p w14:paraId="714635ED"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2D8FC527" w14:textId="7F8CA54B" w:rsidR="000221C9" w:rsidRPr="005D7117" w:rsidRDefault="000221C9">
            <w:pPr>
              <w:jc w:val="both"/>
              <w:rPr>
                <w:sz w:val="22"/>
                <w:szCs w:val="22"/>
              </w:rPr>
            </w:pPr>
            <w:r w:rsidRPr="005D7117">
              <w:rPr>
                <w:sz w:val="22"/>
                <w:szCs w:val="22"/>
              </w:rPr>
              <w:t>Технические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D64B0E6" w14:textId="4FB4F116" w:rsidR="000221C9" w:rsidRPr="005D7117" w:rsidRDefault="000221C9" w:rsidP="000221C9">
            <w:pPr>
              <w:pStyle w:val="affd"/>
              <w:numPr>
                <w:ilvl w:val="1"/>
                <w:numId w:val="41"/>
              </w:numPr>
              <w:tabs>
                <w:tab w:val="left" w:pos="435"/>
              </w:tabs>
              <w:spacing w:line="276" w:lineRule="auto"/>
              <w:ind w:left="0" w:firstLine="34"/>
              <w:rPr>
                <w:sz w:val="22"/>
                <w:szCs w:val="22"/>
              </w:rPr>
            </w:pPr>
            <w:r w:rsidRPr="005D7117">
              <w:rPr>
                <w:sz w:val="22"/>
                <w:szCs w:val="22"/>
              </w:rPr>
              <w:t>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6C7182A"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№52-ФЗ от 30.03.99г. «О санитарно-эпидемиологическом благополучии населения (с изменениями)»;</w:t>
            </w:r>
          </w:p>
          <w:p w14:paraId="0EF6C619"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Градостроительный кодекс Российской Федерации (с изменениями);</w:t>
            </w:r>
          </w:p>
          <w:p w14:paraId="2C1A617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Организация и выполнение Работ должны соответствовать требованиям безопасности, установленным в следующих документах:</w:t>
            </w:r>
          </w:p>
          <w:p w14:paraId="0B199E1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22.07.2008 № 123-ФЗ «Технический регламент о требованиях пожарной безопасности (последняя редакция)»;</w:t>
            </w:r>
          </w:p>
          <w:p w14:paraId="70D1E6D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12-03-2001 «Безопасность труда в строительстве Часть 1. Общие требования»;</w:t>
            </w:r>
          </w:p>
          <w:p w14:paraId="3F9198D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12-04-2002 «Безопасность труда в строительстве Часть 2. Строительное производство»;</w:t>
            </w:r>
          </w:p>
          <w:p w14:paraId="4FA0C4DF"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21.12.1994 № 69-ФЗ «О пожарной безопасности» (с Изменениями);</w:t>
            </w:r>
          </w:p>
          <w:p w14:paraId="65AD804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27.12.2002 № 184-ФЗ «О техническом регулировании» (с Изменениями);</w:t>
            </w:r>
          </w:p>
          <w:p w14:paraId="4F225537" w14:textId="444CA639"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Федеральным законом от 30.12.2009 № 384-ФЗ «Технический регламент о безопасности зданий и сооружений (с изменениями)»;</w:t>
            </w:r>
          </w:p>
          <w:p w14:paraId="732BEBEE"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xml:space="preserve">- «Правил внутреннего трудового распорядка общества»; </w:t>
            </w:r>
          </w:p>
          <w:p w14:paraId="7706F83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технической эксплуатации электрических станций и сетей РФ» (СО 153-34.20.501-2003);</w:t>
            </w:r>
          </w:p>
          <w:p w14:paraId="616CCEB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«Межотраслевых правил по охране труда при эксплуатации электроустановок» (ПОТ РМ – 016-2001 РД 153-34.0-03.150-00);</w:t>
            </w:r>
          </w:p>
          <w:p w14:paraId="264304A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организации технического обслуживания и ремонта оборудования, зданий и сооружений электростанций и сетей» (СО 34.04.181-2003);</w:t>
            </w:r>
          </w:p>
          <w:p w14:paraId="7415F05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пожарной безопасности для энергетических предприятий» (СО 34.03.301-00);</w:t>
            </w:r>
          </w:p>
          <w:p w14:paraId="08B19DD0"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Инструкцией по ремонту соответствующего оборудования;</w:t>
            </w:r>
          </w:p>
          <w:p w14:paraId="6B91C1F7" w14:textId="20FFD934"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F8B2CF9" w14:textId="7F1CA984" w:rsidR="000221C9" w:rsidRPr="005D7117" w:rsidRDefault="005D7117" w:rsidP="005D7117">
            <w:pPr>
              <w:pStyle w:val="affd"/>
              <w:numPr>
                <w:ilvl w:val="1"/>
                <w:numId w:val="41"/>
              </w:numPr>
              <w:tabs>
                <w:tab w:val="left" w:pos="435"/>
              </w:tabs>
              <w:spacing w:line="276" w:lineRule="auto"/>
              <w:ind w:left="0" w:firstLine="34"/>
              <w:rPr>
                <w:sz w:val="22"/>
                <w:szCs w:val="22"/>
              </w:rPr>
            </w:pPr>
            <w:r w:rsidRPr="005D7117">
              <w:rPr>
                <w:sz w:val="22"/>
                <w:szCs w:val="22"/>
              </w:rPr>
              <w:lastRenderedPageBreak/>
              <w:t>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bl>
    <w:p w14:paraId="70E49E96" w14:textId="722BE799" w:rsidR="00DE486D" w:rsidRPr="005D7117" w:rsidRDefault="00DE486D" w:rsidP="00842161">
      <w:pPr>
        <w:numPr>
          <w:ilvl w:val="0"/>
          <w:numId w:val="1"/>
        </w:numPr>
        <w:ind w:left="567" w:firstLine="0"/>
        <w:contextualSpacing/>
        <w:jc w:val="both"/>
        <w:rPr>
          <w:rFonts w:eastAsia="Times New Roman"/>
          <w:b/>
          <w:sz w:val="22"/>
          <w:szCs w:val="22"/>
        </w:rPr>
      </w:pPr>
      <w:r w:rsidRPr="005D7117">
        <w:rPr>
          <w:rFonts w:eastAsia="Times New Roman"/>
          <w:b/>
          <w:sz w:val="22"/>
          <w:szCs w:val="22"/>
        </w:rPr>
        <w:lastRenderedPageBreak/>
        <w:t xml:space="preserve"> Технические требования к оборудованию.</w:t>
      </w:r>
    </w:p>
    <w:p w14:paraId="6420142A" w14:textId="77777777" w:rsidR="005D7117" w:rsidRPr="00746DA9" w:rsidRDefault="005D7117" w:rsidP="005D7117">
      <w:pPr>
        <w:pStyle w:val="affd"/>
        <w:spacing w:line="20" w:lineRule="atLeast"/>
        <w:ind w:left="284" w:right="-142" w:hanging="1"/>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23" w:type="dxa"/>
        <w:tblInd w:w="675" w:type="dxa"/>
        <w:tblLook w:val="04A0" w:firstRow="1" w:lastRow="0" w:firstColumn="1" w:lastColumn="0" w:noHBand="0" w:noVBand="1"/>
      </w:tblPr>
      <w:tblGrid>
        <w:gridCol w:w="567"/>
        <w:gridCol w:w="1701"/>
        <w:gridCol w:w="2694"/>
        <w:gridCol w:w="1417"/>
        <w:gridCol w:w="1701"/>
        <w:gridCol w:w="2126"/>
        <w:gridCol w:w="17"/>
      </w:tblGrid>
      <w:tr w:rsidR="005D7117" w:rsidRPr="005D7117" w14:paraId="75F8AC08" w14:textId="77777777" w:rsidTr="00EC3ED8">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26FC4" w14:textId="77777777" w:rsidR="005D7117" w:rsidRPr="005D7117" w:rsidRDefault="005D7117" w:rsidP="00574618">
            <w:pPr>
              <w:spacing w:line="20" w:lineRule="atLeast"/>
              <w:jc w:val="center"/>
              <w:rPr>
                <w:b/>
                <w:bCs/>
                <w:sz w:val="22"/>
                <w:szCs w:val="22"/>
              </w:rPr>
            </w:pPr>
            <w:r w:rsidRPr="005D7117">
              <w:rPr>
                <w:b/>
                <w:bCs/>
                <w:sz w:val="22"/>
                <w:szCs w:val="22"/>
              </w:rPr>
              <w:t xml:space="preserve">№ </w:t>
            </w:r>
          </w:p>
          <w:p w14:paraId="01768A3F" w14:textId="77777777" w:rsidR="005D7117" w:rsidRPr="005D7117" w:rsidRDefault="005D7117" w:rsidP="00574618">
            <w:pPr>
              <w:spacing w:line="20" w:lineRule="atLeast"/>
              <w:jc w:val="center"/>
              <w:rPr>
                <w:b/>
                <w:bCs/>
                <w:sz w:val="22"/>
                <w:szCs w:val="22"/>
              </w:rPr>
            </w:pPr>
            <w:r w:rsidRPr="005D7117">
              <w:rPr>
                <w:b/>
                <w:bCs/>
                <w:sz w:val="22"/>
                <w:szCs w:val="22"/>
              </w:rPr>
              <w:t>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256C6" w14:textId="77777777" w:rsidR="005D7117" w:rsidRPr="005D7117" w:rsidRDefault="005D7117" w:rsidP="00574618">
            <w:pPr>
              <w:spacing w:line="20" w:lineRule="atLeast"/>
              <w:jc w:val="center"/>
              <w:rPr>
                <w:b/>
                <w:bCs/>
                <w:sz w:val="22"/>
                <w:szCs w:val="22"/>
              </w:rPr>
            </w:pPr>
            <w:r w:rsidRPr="005D7117">
              <w:rPr>
                <w:b/>
                <w:bCs/>
                <w:sz w:val="22"/>
                <w:szCs w:val="22"/>
              </w:rPr>
              <w:t>ОКПД 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7B322" w14:textId="77777777" w:rsidR="005D7117" w:rsidRPr="005D7117" w:rsidRDefault="005D7117" w:rsidP="00574618">
            <w:pPr>
              <w:spacing w:line="20" w:lineRule="atLeast"/>
              <w:jc w:val="center"/>
              <w:rPr>
                <w:b/>
                <w:bCs/>
                <w:sz w:val="22"/>
                <w:szCs w:val="22"/>
              </w:rPr>
            </w:pPr>
            <w:r w:rsidRPr="005D7117">
              <w:rPr>
                <w:b/>
                <w:bCs/>
                <w:sz w:val="22"/>
                <w:szCs w:val="22"/>
              </w:rPr>
              <w:t>Наименование</w:t>
            </w:r>
          </w:p>
        </w:tc>
        <w:tc>
          <w:tcPr>
            <w:tcW w:w="5261" w:type="dxa"/>
            <w:gridSpan w:val="4"/>
            <w:tcBorders>
              <w:top w:val="single" w:sz="4" w:space="0" w:color="auto"/>
              <w:left w:val="nil"/>
              <w:bottom w:val="single" w:sz="4" w:space="0" w:color="auto"/>
              <w:right w:val="single" w:sz="4" w:space="0" w:color="auto"/>
            </w:tcBorders>
            <w:shd w:val="clear" w:color="auto" w:fill="auto"/>
            <w:vAlign w:val="center"/>
            <w:hideMark/>
          </w:tcPr>
          <w:p w14:paraId="1CD0166A" w14:textId="77777777" w:rsidR="005D7117" w:rsidRPr="005D7117" w:rsidRDefault="005D7117" w:rsidP="00574618">
            <w:pPr>
              <w:spacing w:line="20" w:lineRule="atLeast"/>
              <w:jc w:val="center"/>
              <w:rPr>
                <w:b/>
                <w:bCs/>
                <w:sz w:val="22"/>
                <w:szCs w:val="22"/>
              </w:rPr>
            </w:pPr>
            <w:r w:rsidRPr="005D7117">
              <w:rPr>
                <w:b/>
                <w:bCs/>
                <w:sz w:val="22"/>
                <w:szCs w:val="22"/>
              </w:rPr>
              <w:t>Национальный режим</w:t>
            </w:r>
          </w:p>
        </w:tc>
      </w:tr>
      <w:tr w:rsidR="005D7117" w:rsidRPr="005D7117" w14:paraId="5A6C3B09" w14:textId="77777777" w:rsidTr="00EC3ED8">
        <w:trPr>
          <w:gridAfter w:val="1"/>
          <w:wAfter w:w="17"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ECB2B4" w14:textId="77777777" w:rsidR="005D7117" w:rsidRPr="005D7117" w:rsidRDefault="005D7117" w:rsidP="00574618">
            <w:pPr>
              <w:spacing w:line="20" w:lineRule="atLeast"/>
              <w:jc w:val="cente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090B7" w14:textId="77777777" w:rsidR="005D7117" w:rsidRPr="005D7117" w:rsidRDefault="005D7117" w:rsidP="00574618">
            <w:pPr>
              <w:spacing w:line="20" w:lineRule="atLeast"/>
              <w:rPr>
                <w:b/>
                <w:bCs/>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0C707B" w14:textId="77777777" w:rsidR="005D7117" w:rsidRPr="005D7117" w:rsidRDefault="005D7117" w:rsidP="00574618">
            <w:pPr>
              <w:spacing w:line="20" w:lineRule="atLeast"/>
              <w:rPr>
                <w:b/>
                <w:bC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4F43FAC5" w14:textId="77777777" w:rsidR="005D7117" w:rsidRPr="005D7117" w:rsidRDefault="005D7117" w:rsidP="00574618">
            <w:pPr>
              <w:spacing w:line="20" w:lineRule="atLeast"/>
              <w:jc w:val="center"/>
              <w:rPr>
                <w:b/>
                <w:bCs/>
                <w:sz w:val="22"/>
                <w:szCs w:val="22"/>
              </w:rPr>
            </w:pPr>
            <w:r w:rsidRPr="005D7117">
              <w:rPr>
                <w:b/>
                <w:bCs/>
                <w:sz w:val="22"/>
                <w:szCs w:val="22"/>
              </w:rPr>
              <w:t xml:space="preserve">1875 </w:t>
            </w:r>
          </w:p>
          <w:p w14:paraId="7DF83A78" w14:textId="77777777" w:rsidR="005D7117" w:rsidRPr="005D7117" w:rsidRDefault="005D7117" w:rsidP="00574618">
            <w:pPr>
              <w:spacing w:line="20" w:lineRule="atLeast"/>
              <w:jc w:val="center"/>
              <w:rPr>
                <w:b/>
                <w:bCs/>
                <w:sz w:val="22"/>
                <w:szCs w:val="22"/>
              </w:rPr>
            </w:pPr>
            <w:r w:rsidRPr="005D7117">
              <w:rPr>
                <w:b/>
                <w:bCs/>
                <w:sz w:val="22"/>
                <w:szCs w:val="22"/>
              </w:rPr>
              <w:t>(Запрет)</w:t>
            </w:r>
          </w:p>
        </w:tc>
        <w:tc>
          <w:tcPr>
            <w:tcW w:w="1701" w:type="dxa"/>
            <w:tcBorders>
              <w:top w:val="nil"/>
              <w:left w:val="nil"/>
              <w:bottom w:val="single" w:sz="4" w:space="0" w:color="auto"/>
              <w:right w:val="single" w:sz="4" w:space="0" w:color="auto"/>
            </w:tcBorders>
            <w:shd w:val="clear" w:color="auto" w:fill="auto"/>
            <w:vAlign w:val="center"/>
            <w:hideMark/>
          </w:tcPr>
          <w:p w14:paraId="36E804CE" w14:textId="77777777" w:rsidR="005D7117" w:rsidRPr="005D7117" w:rsidRDefault="005D7117" w:rsidP="00574618">
            <w:pPr>
              <w:spacing w:line="20" w:lineRule="atLeast"/>
              <w:jc w:val="center"/>
              <w:rPr>
                <w:b/>
                <w:bCs/>
                <w:sz w:val="22"/>
                <w:szCs w:val="22"/>
              </w:rPr>
            </w:pPr>
            <w:r w:rsidRPr="005D7117">
              <w:rPr>
                <w:b/>
                <w:bCs/>
                <w:sz w:val="22"/>
                <w:szCs w:val="22"/>
              </w:rPr>
              <w:t>1875 (Ограничение)</w:t>
            </w:r>
          </w:p>
        </w:tc>
        <w:tc>
          <w:tcPr>
            <w:tcW w:w="2126" w:type="dxa"/>
            <w:tcBorders>
              <w:top w:val="nil"/>
              <w:left w:val="nil"/>
              <w:bottom w:val="single" w:sz="4" w:space="0" w:color="auto"/>
              <w:right w:val="single" w:sz="4" w:space="0" w:color="auto"/>
            </w:tcBorders>
            <w:shd w:val="clear" w:color="auto" w:fill="auto"/>
            <w:vAlign w:val="center"/>
            <w:hideMark/>
          </w:tcPr>
          <w:p w14:paraId="7E0D2C5F" w14:textId="77777777" w:rsidR="005D7117" w:rsidRPr="005D7117" w:rsidRDefault="005D7117" w:rsidP="00574618">
            <w:pPr>
              <w:spacing w:line="20" w:lineRule="atLeast"/>
              <w:jc w:val="center"/>
              <w:rPr>
                <w:b/>
                <w:bCs/>
                <w:sz w:val="22"/>
                <w:szCs w:val="22"/>
              </w:rPr>
            </w:pPr>
            <w:r w:rsidRPr="005D7117">
              <w:rPr>
                <w:b/>
                <w:bCs/>
                <w:sz w:val="22"/>
                <w:szCs w:val="22"/>
              </w:rPr>
              <w:t>1875 (Преимущество)</w:t>
            </w:r>
          </w:p>
        </w:tc>
      </w:tr>
      <w:tr w:rsidR="005D7117" w:rsidRPr="005D7117" w14:paraId="652D0E8B" w14:textId="77777777" w:rsidTr="00EC3ED8">
        <w:trPr>
          <w:gridAfter w:val="1"/>
          <w:wAfter w:w="17" w:type="dxa"/>
          <w:tblHeader/>
        </w:trPr>
        <w:tc>
          <w:tcPr>
            <w:tcW w:w="567" w:type="dxa"/>
            <w:tcBorders>
              <w:top w:val="single" w:sz="4" w:space="0" w:color="auto"/>
              <w:left w:val="single" w:sz="4" w:space="0" w:color="auto"/>
              <w:bottom w:val="single" w:sz="4" w:space="0" w:color="auto"/>
              <w:right w:val="single" w:sz="4" w:space="0" w:color="auto"/>
            </w:tcBorders>
          </w:tcPr>
          <w:p w14:paraId="0521B24C" w14:textId="77777777" w:rsidR="005D7117" w:rsidRPr="00EC3ED8" w:rsidRDefault="005D7117" w:rsidP="00EC3ED8">
            <w:pPr>
              <w:spacing w:line="20" w:lineRule="atLeast"/>
              <w:ind w:left="3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C1C1E8" w14:textId="04197D20" w:rsidR="005D7117" w:rsidRPr="005D7117" w:rsidRDefault="005D7117" w:rsidP="00574618">
            <w:pPr>
              <w:spacing w:line="20" w:lineRule="atLeast"/>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14:paraId="3C38D93E" w14:textId="19704BD2" w:rsidR="005D7117" w:rsidRPr="005D7117" w:rsidRDefault="005D7117" w:rsidP="005D7117">
            <w:pPr>
              <w:spacing w:line="20" w:lineRule="atLeast"/>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14:paraId="6BF2F204" w14:textId="77777777" w:rsidR="005D7117" w:rsidRPr="005D7117" w:rsidRDefault="005D7117" w:rsidP="00574618">
            <w:pPr>
              <w:spacing w:line="20" w:lineRule="atLeast"/>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14:paraId="623B8321" w14:textId="77777777" w:rsidR="005D7117" w:rsidRPr="005D7117" w:rsidRDefault="005D7117" w:rsidP="00574618">
            <w:pPr>
              <w:spacing w:line="20" w:lineRule="atLeast"/>
              <w:jc w:val="center"/>
              <w:rPr>
                <w:b/>
                <w:bCs/>
                <w:sz w:val="22"/>
                <w:szCs w:val="22"/>
              </w:rPr>
            </w:pPr>
          </w:p>
        </w:tc>
        <w:tc>
          <w:tcPr>
            <w:tcW w:w="2126" w:type="dxa"/>
            <w:tcBorders>
              <w:top w:val="single" w:sz="4" w:space="0" w:color="auto"/>
              <w:left w:val="nil"/>
              <w:bottom w:val="single" w:sz="4" w:space="0" w:color="auto"/>
              <w:right w:val="single" w:sz="4" w:space="0" w:color="auto"/>
            </w:tcBorders>
            <w:shd w:val="clear" w:color="auto" w:fill="auto"/>
          </w:tcPr>
          <w:p w14:paraId="2022769C" w14:textId="294A10B9" w:rsidR="005D7117" w:rsidRPr="005D7117" w:rsidRDefault="005D7117" w:rsidP="00574618">
            <w:pPr>
              <w:spacing w:line="20" w:lineRule="atLeast"/>
              <w:jc w:val="center"/>
              <w:rPr>
                <w:b/>
                <w:bCs/>
                <w:sz w:val="22"/>
                <w:szCs w:val="22"/>
              </w:rPr>
            </w:pPr>
          </w:p>
        </w:tc>
      </w:tr>
    </w:tbl>
    <w:p w14:paraId="1960D291" w14:textId="77777777" w:rsidR="005D7117" w:rsidRPr="005D7117" w:rsidRDefault="005D7117" w:rsidP="005D7117">
      <w:pPr>
        <w:ind w:left="567"/>
        <w:contextualSpacing/>
        <w:jc w:val="both"/>
        <w:rPr>
          <w:rFonts w:eastAsia="Times New Roman"/>
          <w:b/>
          <w:sz w:val="22"/>
          <w:szCs w:val="22"/>
        </w:rPr>
      </w:pPr>
    </w:p>
    <w:p w14:paraId="5525F8A2" w14:textId="4696E7F1" w:rsidR="00D453D4" w:rsidRPr="005D7117" w:rsidRDefault="00D453D4" w:rsidP="005D7117">
      <w:pPr>
        <w:numPr>
          <w:ilvl w:val="0"/>
          <w:numId w:val="1"/>
        </w:numPr>
        <w:tabs>
          <w:tab w:val="left" w:pos="993"/>
        </w:tabs>
        <w:ind w:left="567" w:hanging="141"/>
        <w:contextualSpacing/>
        <w:jc w:val="both"/>
        <w:rPr>
          <w:b/>
          <w:sz w:val="22"/>
          <w:szCs w:val="22"/>
        </w:rPr>
      </w:pPr>
      <w:r w:rsidRPr="005D7117">
        <w:rPr>
          <w:b/>
          <w:sz w:val="22"/>
          <w:szCs w:val="22"/>
        </w:rPr>
        <w:t>График производства работ</w:t>
      </w:r>
    </w:p>
    <w:tbl>
      <w:tblPr>
        <w:tblW w:w="10347" w:type="dxa"/>
        <w:tblInd w:w="534" w:type="dxa"/>
        <w:tblLook w:val="04A0" w:firstRow="1" w:lastRow="0" w:firstColumn="1" w:lastColumn="0" w:noHBand="0" w:noVBand="1"/>
      </w:tblPr>
      <w:tblGrid>
        <w:gridCol w:w="540"/>
        <w:gridCol w:w="5838"/>
        <w:gridCol w:w="2268"/>
        <w:gridCol w:w="1701"/>
      </w:tblGrid>
      <w:tr w:rsidR="00842161" w:rsidRPr="00EC3ED8" w14:paraId="052A38FA" w14:textId="77777777" w:rsidTr="00C20C96">
        <w:trPr>
          <w:trHeight w:val="215"/>
          <w:tblHeader/>
        </w:trPr>
        <w:tc>
          <w:tcPr>
            <w:tcW w:w="540" w:type="dxa"/>
            <w:vMerge w:val="restart"/>
            <w:tcBorders>
              <w:top w:val="single" w:sz="4" w:space="0" w:color="auto"/>
              <w:left w:val="single" w:sz="4" w:space="0" w:color="auto"/>
              <w:right w:val="single" w:sz="4" w:space="0" w:color="auto"/>
            </w:tcBorders>
            <w:shd w:val="clear" w:color="auto" w:fill="auto"/>
            <w:noWrap/>
            <w:hideMark/>
          </w:tcPr>
          <w:p w14:paraId="198FA8E8" w14:textId="77777777" w:rsidR="00842161" w:rsidRPr="00EC3ED8" w:rsidRDefault="00842161" w:rsidP="008744ED">
            <w:pPr>
              <w:jc w:val="center"/>
              <w:rPr>
                <w:rFonts w:eastAsia="Times New Roman"/>
                <w:sz w:val="22"/>
                <w:szCs w:val="22"/>
              </w:rPr>
            </w:pPr>
            <w:r w:rsidRPr="00EC3ED8">
              <w:rPr>
                <w:rFonts w:eastAsia="Times New Roman"/>
                <w:sz w:val="22"/>
                <w:szCs w:val="22"/>
              </w:rPr>
              <w:t>№</w:t>
            </w:r>
          </w:p>
          <w:p w14:paraId="2CC03672" w14:textId="374F7B1D" w:rsidR="00842161" w:rsidRPr="00EC3ED8" w:rsidRDefault="00842161" w:rsidP="008744ED">
            <w:pPr>
              <w:jc w:val="center"/>
              <w:rPr>
                <w:rFonts w:eastAsia="Times New Roman"/>
                <w:sz w:val="22"/>
                <w:szCs w:val="22"/>
              </w:rPr>
            </w:pPr>
            <w:r w:rsidRPr="00EC3ED8">
              <w:rPr>
                <w:rFonts w:eastAsia="Times New Roman"/>
                <w:sz w:val="22"/>
                <w:szCs w:val="22"/>
              </w:rPr>
              <w:t>п/п</w:t>
            </w:r>
          </w:p>
        </w:tc>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73DA" w14:textId="77777777" w:rsidR="00842161" w:rsidRPr="00EC3ED8" w:rsidRDefault="00842161" w:rsidP="008744ED">
            <w:pPr>
              <w:jc w:val="center"/>
              <w:rPr>
                <w:rFonts w:eastAsia="Times New Roman"/>
                <w:sz w:val="22"/>
                <w:szCs w:val="22"/>
              </w:rPr>
            </w:pPr>
            <w:r w:rsidRPr="00EC3ED8">
              <w:rPr>
                <w:rFonts w:eastAsia="Times New Roman"/>
                <w:sz w:val="22"/>
                <w:szCs w:val="22"/>
              </w:rPr>
              <w:t>Наименование контрольных этапов реализации работ</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6A5421" w14:textId="77777777" w:rsidR="00842161" w:rsidRPr="00EC3ED8" w:rsidRDefault="00842161" w:rsidP="008744ED">
            <w:pPr>
              <w:jc w:val="center"/>
              <w:rPr>
                <w:rFonts w:eastAsia="Times New Roman"/>
                <w:sz w:val="22"/>
                <w:szCs w:val="22"/>
              </w:rPr>
            </w:pPr>
            <w:r w:rsidRPr="00EC3ED8">
              <w:rPr>
                <w:rFonts w:eastAsia="Times New Roman"/>
                <w:sz w:val="22"/>
                <w:szCs w:val="22"/>
              </w:rPr>
              <w:t>Выполнение (план)</w:t>
            </w:r>
          </w:p>
        </w:tc>
      </w:tr>
      <w:tr w:rsidR="00842161" w:rsidRPr="00EC3ED8" w14:paraId="0C6CB5AE" w14:textId="77777777" w:rsidTr="00C20C96">
        <w:trPr>
          <w:trHeight w:val="264"/>
          <w:tblHeader/>
        </w:trPr>
        <w:tc>
          <w:tcPr>
            <w:tcW w:w="540" w:type="dxa"/>
            <w:vMerge/>
            <w:tcBorders>
              <w:left w:val="single" w:sz="4" w:space="0" w:color="auto"/>
              <w:right w:val="single" w:sz="4" w:space="0" w:color="auto"/>
            </w:tcBorders>
            <w:shd w:val="clear" w:color="auto" w:fill="auto"/>
            <w:noWrap/>
          </w:tcPr>
          <w:p w14:paraId="3FD89122" w14:textId="7E8A4540" w:rsidR="00842161" w:rsidRPr="00EC3ED8" w:rsidRDefault="00842161" w:rsidP="008744ED">
            <w:pPr>
              <w:jc w:val="cente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724495AC" w14:textId="77777777" w:rsidR="00842161" w:rsidRPr="00EC3ED8" w:rsidRDefault="00842161" w:rsidP="008744ED">
            <w:pPr>
              <w:rPr>
                <w:rFonts w:eastAsia="Times New Roman"/>
                <w:sz w:val="22"/>
                <w:szCs w:val="22"/>
              </w:rPr>
            </w:pPr>
          </w:p>
        </w:tc>
        <w:tc>
          <w:tcPr>
            <w:tcW w:w="2268" w:type="dxa"/>
            <w:tcBorders>
              <w:top w:val="single" w:sz="4" w:space="0" w:color="auto"/>
              <w:left w:val="nil"/>
              <w:bottom w:val="nil"/>
              <w:right w:val="single" w:sz="4" w:space="0" w:color="000000"/>
            </w:tcBorders>
            <w:shd w:val="clear" w:color="auto" w:fill="auto"/>
            <w:noWrap/>
            <w:vAlign w:val="bottom"/>
            <w:hideMark/>
          </w:tcPr>
          <w:p w14:paraId="4C2EDCE6" w14:textId="77777777" w:rsidR="00842161" w:rsidRPr="00EC3ED8" w:rsidRDefault="00842161" w:rsidP="008744ED">
            <w:pPr>
              <w:jc w:val="center"/>
              <w:rPr>
                <w:rFonts w:eastAsia="Times New Roman"/>
                <w:sz w:val="22"/>
                <w:szCs w:val="22"/>
              </w:rPr>
            </w:pPr>
            <w:r w:rsidRPr="00EC3ED8">
              <w:rPr>
                <w:rFonts w:eastAsia="Times New Roman"/>
                <w:sz w:val="22"/>
                <w:szCs w:val="22"/>
              </w:rPr>
              <w:t>начало</w:t>
            </w:r>
          </w:p>
        </w:tc>
        <w:tc>
          <w:tcPr>
            <w:tcW w:w="1701" w:type="dxa"/>
            <w:tcBorders>
              <w:top w:val="single" w:sz="4" w:space="0" w:color="auto"/>
              <w:left w:val="nil"/>
              <w:bottom w:val="nil"/>
              <w:right w:val="single" w:sz="4" w:space="0" w:color="000000"/>
            </w:tcBorders>
            <w:shd w:val="clear" w:color="auto" w:fill="auto"/>
            <w:noWrap/>
            <w:vAlign w:val="bottom"/>
            <w:hideMark/>
          </w:tcPr>
          <w:p w14:paraId="3CDD2F4F" w14:textId="77777777" w:rsidR="00842161" w:rsidRPr="00EC3ED8" w:rsidRDefault="00842161" w:rsidP="008744ED">
            <w:pPr>
              <w:jc w:val="center"/>
              <w:rPr>
                <w:rFonts w:eastAsia="Times New Roman"/>
                <w:sz w:val="22"/>
                <w:szCs w:val="22"/>
              </w:rPr>
            </w:pPr>
            <w:r w:rsidRPr="00EC3ED8">
              <w:rPr>
                <w:rFonts w:eastAsia="Times New Roman"/>
                <w:sz w:val="22"/>
                <w:szCs w:val="22"/>
              </w:rPr>
              <w:t>окончание</w:t>
            </w:r>
          </w:p>
        </w:tc>
      </w:tr>
      <w:tr w:rsidR="00842161" w:rsidRPr="00EC3ED8" w14:paraId="5D8BFA12" w14:textId="77777777" w:rsidTr="00C20C96">
        <w:trPr>
          <w:trHeight w:val="58"/>
        </w:trPr>
        <w:tc>
          <w:tcPr>
            <w:tcW w:w="540" w:type="dxa"/>
            <w:vMerge/>
            <w:tcBorders>
              <w:left w:val="single" w:sz="4" w:space="0" w:color="auto"/>
              <w:bottom w:val="single" w:sz="4" w:space="0" w:color="auto"/>
              <w:right w:val="single" w:sz="4" w:space="0" w:color="auto"/>
            </w:tcBorders>
            <w:shd w:val="clear" w:color="auto" w:fill="auto"/>
            <w:noWrap/>
          </w:tcPr>
          <w:p w14:paraId="41828EBB" w14:textId="77777777" w:rsidR="00842161" w:rsidRPr="00EC3ED8" w:rsidRDefault="00842161" w:rsidP="00842161">
            <w:pP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48AA7074" w14:textId="77777777" w:rsidR="00842161" w:rsidRPr="00EC3ED8" w:rsidRDefault="00842161" w:rsidP="008744ED">
            <w:pPr>
              <w:rPr>
                <w:rFonts w:eastAsia="Times New Roman"/>
                <w:sz w:val="22"/>
                <w:szCs w:val="22"/>
              </w:rPr>
            </w:pPr>
          </w:p>
        </w:tc>
        <w:tc>
          <w:tcPr>
            <w:tcW w:w="2268" w:type="dxa"/>
            <w:tcBorders>
              <w:top w:val="nil"/>
              <w:left w:val="nil"/>
              <w:bottom w:val="single" w:sz="4" w:space="0" w:color="auto"/>
              <w:right w:val="single" w:sz="4" w:space="0" w:color="000000"/>
            </w:tcBorders>
            <w:shd w:val="clear" w:color="auto" w:fill="auto"/>
            <w:noWrap/>
            <w:vAlign w:val="bottom"/>
            <w:hideMark/>
          </w:tcPr>
          <w:p w14:paraId="4DA8E7C8"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c>
          <w:tcPr>
            <w:tcW w:w="1701" w:type="dxa"/>
            <w:tcBorders>
              <w:top w:val="nil"/>
              <w:left w:val="nil"/>
              <w:bottom w:val="single" w:sz="4" w:space="0" w:color="auto"/>
              <w:right w:val="single" w:sz="4" w:space="0" w:color="000000"/>
            </w:tcBorders>
            <w:shd w:val="clear" w:color="auto" w:fill="auto"/>
            <w:noWrap/>
            <w:vAlign w:val="bottom"/>
            <w:hideMark/>
          </w:tcPr>
          <w:p w14:paraId="63D0D519"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r>
      <w:tr w:rsidR="00994836" w:rsidRPr="00EC3ED8" w14:paraId="7FCE82A4"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6753B099" w14:textId="77777777" w:rsidR="00994836" w:rsidRPr="00EC3ED8" w:rsidRDefault="00994836" w:rsidP="00994836">
            <w:pPr>
              <w:jc w:val="center"/>
              <w:rPr>
                <w:rFonts w:eastAsia="Times New Roman"/>
                <w:sz w:val="22"/>
                <w:szCs w:val="22"/>
              </w:rPr>
            </w:pPr>
            <w:r w:rsidRPr="00EC3ED8">
              <w:rPr>
                <w:rFonts w:eastAsia="Times New Roman"/>
                <w:sz w:val="22"/>
                <w:szCs w:val="22"/>
              </w:rPr>
              <w:t>1</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0AADB9D" w14:textId="78BF6207" w:rsidR="00994836" w:rsidRPr="00EC3ED8" w:rsidRDefault="00994836" w:rsidP="00994836">
            <w:pPr>
              <w:rPr>
                <w:rFonts w:eastAsia="Times New Roman"/>
                <w:sz w:val="22"/>
                <w:szCs w:val="22"/>
              </w:rPr>
            </w:pPr>
            <w:r w:rsidRPr="00EC3ED8">
              <w:rPr>
                <w:rFonts w:eastAsia="Times New Roman"/>
                <w:sz w:val="22"/>
                <w:szCs w:val="22"/>
              </w:rPr>
              <w:t>Подготовительные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5B7DD72" w14:textId="0B49DEB3" w:rsidR="00994836" w:rsidRPr="00EC3ED8" w:rsidRDefault="00994836" w:rsidP="00994836">
            <w:pPr>
              <w:jc w:val="center"/>
              <w:rPr>
                <w:sz w:val="22"/>
                <w:szCs w:val="22"/>
              </w:rPr>
            </w:pPr>
            <w:r w:rsidRPr="00811BDC">
              <w:t>С даты заключения договора</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9B715DC" w14:textId="61A65B9B" w:rsidR="00994836" w:rsidRPr="00EC3ED8" w:rsidRDefault="00994836" w:rsidP="00994836">
            <w:pPr>
              <w:jc w:val="center"/>
              <w:rPr>
                <w:sz w:val="22"/>
                <w:szCs w:val="22"/>
              </w:rPr>
            </w:pPr>
            <w:r>
              <w:t>30</w:t>
            </w:r>
            <w:r w:rsidRPr="00811BDC">
              <w:t>.</w:t>
            </w:r>
            <w:r>
              <w:t>09</w:t>
            </w:r>
            <w:r w:rsidRPr="00811BDC">
              <w:t>.2026</w:t>
            </w:r>
          </w:p>
        </w:tc>
      </w:tr>
      <w:tr w:rsidR="00994836" w:rsidRPr="00EC3ED8" w14:paraId="4DE9F745" w14:textId="77777777" w:rsidTr="009D5472">
        <w:trPr>
          <w:trHeight w:val="76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3076D92C" w14:textId="77777777" w:rsidR="00994836" w:rsidRPr="00EC3ED8" w:rsidRDefault="00994836" w:rsidP="00994836">
            <w:pPr>
              <w:jc w:val="center"/>
              <w:rPr>
                <w:rFonts w:eastAsia="Times New Roman"/>
                <w:sz w:val="22"/>
                <w:szCs w:val="22"/>
              </w:rPr>
            </w:pPr>
            <w:r w:rsidRPr="00EC3ED8">
              <w:rPr>
                <w:rFonts w:eastAsia="Times New Roman"/>
                <w:sz w:val="22"/>
                <w:szCs w:val="22"/>
              </w:rPr>
              <w:t>2</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5A762FBF" w14:textId="5B82CF57" w:rsidR="00994836" w:rsidRPr="00EC3ED8" w:rsidRDefault="00994836" w:rsidP="00994836">
            <w:pPr>
              <w:rPr>
                <w:rFonts w:eastAsia="Times New Roman"/>
                <w:sz w:val="22"/>
                <w:szCs w:val="22"/>
              </w:rPr>
            </w:pPr>
            <w:r w:rsidRPr="00EC3ED8">
              <w:rPr>
                <w:rFonts w:eastAsia="Times New Roman"/>
                <w:sz w:val="22"/>
                <w:szCs w:val="22"/>
              </w:rPr>
              <w:t>Проектные работы (разработка проектной документации, согласование с заказчиком и другими заинтересованными организациями)</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3128629" w14:textId="37B52F27" w:rsidR="00994836" w:rsidRPr="00EC3ED8" w:rsidRDefault="00994836" w:rsidP="00994836">
            <w:pPr>
              <w:jc w:val="center"/>
              <w:rPr>
                <w:sz w:val="22"/>
                <w:szCs w:val="22"/>
              </w:rPr>
            </w:pPr>
            <w:r>
              <w:t>30</w:t>
            </w:r>
            <w:r w:rsidRPr="00811BDC">
              <w:t>.</w:t>
            </w:r>
            <w:r>
              <w:t>09</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8B18937" w14:textId="493B8F45" w:rsidR="00994836" w:rsidRPr="00EC3ED8" w:rsidRDefault="00994836" w:rsidP="00994836">
            <w:pPr>
              <w:jc w:val="center"/>
              <w:rPr>
                <w:sz w:val="22"/>
                <w:szCs w:val="22"/>
              </w:rPr>
            </w:pPr>
            <w:r>
              <w:t>15</w:t>
            </w:r>
            <w:r w:rsidRPr="00811BDC">
              <w:t>.</w:t>
            </w:r>
            <w:r>
              <w:t>10</w:t>
            </w:r>
            <w:r w:rsidRPr="00811BDC">
              <w:t>.2026</w:t>
            </w:r>
          </w:p>
        </w:tc>
      </w:tr>
      <w:tr w:rsidR="00994836" w:rsidRPr="00EC3ED8" w14:paraId="7448FB0A" w14:textId="77777777" w:rsidTr="009D5472">
        <w:trPr>
          <w:trHeight w:val="264"/>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3BFFF64" w14:textId="77777777" w:rsidR="00994836" w:rsidRPr="00EC3ED8" w:rsidRDefault="00994836" w:rsidP="00994836">
            <w:pPr>
              <w:jc w:val="center"/>
              <w:rPr>
                <w:rFonts w:eastAsia="Times New Roman"/>
                <w:sz w:val="22"/>
                <w:szCs w:val="22"/>
              </w:rPr>
            </w:pPr>
            <w:r w:rsidRPr="00EC3ED8">
              <w:rPr>
                <w:rFonts w:eastAsia="Times New Roman"/>
                <w:sz w:val="22"/>
                <w:szCs w:val="22"/>
              </w:rPr>
              <w:t>3</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7B55355" w14:textId="73328D9F" w:rsidR="00994836" w:rsidRPr="00EC3ED8" w:rsidRDefault="00994836" w:rsidP="00994836">
            <w:pPr>
              <w:rPr>
                <w:rFonts w:eastAsia="Times New Roman"/>
                <w:sz w:val="22"/>
                <w:szCs w:val="22"/>
              </w:rPr>
            </w:pPr>
            <w:r w:rsidRPr="00EC3ED8">
              <w:rPr>
                <w:rFonts w:eastAsia="Times New Roman"/>
                <w:sz w:val="22"/>
                <w:szCs w:val="22"/>
              </w:rPr>
              <w:t>Строительно-монтажные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224A999B" w14:textId="0C62F4D8" w:rsidR="00994836" w:rsidRPr="00EC3ED8" w:rsidRDefault="00994836" w:rsidP="00994836">
            <w:pPr>
              <w:jc w:val="center"/>
              <w:rPr>
                <w:sz w:val="22"/>
                <w:szCs w:val="22"/>
              </w:rPr>
            </w:pPr>
            <w:r>
              <w:t>15</w:t>
            </w:r>
            <w:r w:rsidRPr="00811BDC">
              <w:t>.</w:t>
            </w:r>
            <w:r>
              <w:t>10</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22F38BDA" w14:textId="020812C4" w:rsidR="00994836" w:rsidRPr="00EC3ED8" w:rsidRDefault="00994836" w:rsidP="00994836">
            <w:pPr>
              <w:jc w:val="center"/>
              <w:rPr>
                <w:sz w:val="22"/>
                <w:szCs w:val="22"/>
              </w:rPr>
            </w:pPr>
            <w:r>
              <w:t>20</w:t>
            </w:r>
            <w:r w:rsidRPr="00811BDC">
              <w:t>.</w:t>
            </w:r>
            <w:r>
              <w:t>11</w:t>
            </w:r>
            <w:r w:rsidRPr="00811BDC">
              <w:t>.2026</w:t>
            </w:r>
          </w:p>
        </w:tc>
      </w:tr>
      <w:tr w:rsidR="00994836" w:rsidRPr="00EC3ED8" w14:paraId="41B290F8"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ED3AE76" w14:textId="77777777" w:rsidR="00994836" w:rsidRPr="00EC3ED8" w:rsidRDefault="00994836" w:rsidP="00994836">
            <w:pPr>
              <w:jc w:val="center"/>
              <w:rPr>
                <w:rFonts w:eastAsia="Times New Roman"/>
                <w:sz w:val="22"/>
                <w:szCs w:val="22"/>
              </w:rPr>
            </w:pPr>
            <w:r w:rsidRPr="00EC3ED8">
              <w:rPr>
                <w:rFonts w:eastAsia="Times New Roman"/>
                <w:sz w:val="22"/>
                <w:szCs w:val="22"/>
              </w:rPr>
              <w:t>4</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09D8BA37" w14:textId="09F221CE" w:rsidR="00994836" w:rsidRPr="00EC3ED8" w:rsidRDefault="00994836" w:rsidP="00994836">
            <w:pPr>
              <w:rPr>
                <w:rFonts w:eastAsia="Times New Roman"/>
                <w:sz w:val="22"/>
                <w:szCs w:val="22"/>
              </w:rPr>
            </w:pPr>
            <w:r w:rsidRPr="00EC3ED8">
              <w:rPr>
                <w:rFonts w:eastAsia="Times New Roman"/>
                <w:sz w:val="22"/>
                <w:szCs w:val="22"/>
              </w:rPr>
              <w:t>Пуско-наладочные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5A6C7F2F" w14:textId="3511A17F" w:rsidR="00994836" w:rsidRPr="00EC3ED8" w:rsidRDefault="00994836" w:rsidP="00994836">
            <w:pPr>
              <w:jc w:val="center"/>
              <w:rPr>
                <w:sz w:val="22"/>
                <w:szCs w:val="22"/>
              </w:rPr>
            </w:pPr>
            <w:r>
              <w:t>20</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F58188D" w14:textId="7DC19F72" w:rsidR="00994836" w:rsidRPr="00EC3ED8" w:rsidRDefault="00994836" w:rsidP="00994836">
            <w:pPr>
              <w:jc w:val="center"/>
              <w:rPr>
                <w:sz w:val="22"/>
                <w:szCs w:val="22"/>
              </w:rPr>
            </w:pPr>
            <w:r>
              <w:t>24</w:t>
            </w:r>
            <w:r w:rsidRPr="00811BDC">
              <w:t>.</w:t>
            </w:r>
            <w:r>
              <w:t>11</w:t>
            </w:r>
            <w:r w:rsidRPr="00811BDC">
              <w:t>.2026</w:t>
            </w:r>
          </w:p>
        </w:tc>
      </w:tr>
      <w:tr w:rsidR="00994836" w:rsidRPr="00EC3ED8" w14:paraId="5EF7642B"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7A705953" w14:textId="77777777" w:rsidR="00994836" w:rsidRPr="00EC3ED8" w:rsidRDefault="00994836" w:rsidP="00994836">
            <w:pPr>
              <w:jc w:val="center"/>
              <w:rPr>
                <w:rFonts w:eastAsia="Times New Roman"/>
                <w:sz w:val="22"/>
                <w:szCs w:val="22"/>
              </w:rPr>
            </w:pPr>
            <w:r w:rsidRPr="00EC3ED8">
              <w:rPr>
                <w:rFonts w:eastAsia="Times New Roman"/>
                <w:sz w:val="22"/>
                <w:szCs w:val="22"/>
              </w:rPr>
              <w:t>5</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431FC02F" w14:textId="6718E2A6" w:rsidR="00994836" w:rsidRPr="00EC3ED8" w:rsidRDefault="00994836" w:rsidP="00994836">
            <w:pPr>
              <w:rPr>
                <w:rFonts w:eastAsia="Times New Roman"/>
                <w:sz w:val="22"/>
                <w:szCs w:val="22"/>
              </w:rPr>
            </w:pPr>
            <w:r w:rsidRPr="00EC3ED8">
              <w:rPr>
                <w:rFonts w:eastAsia="Times New Roman"/>
                <w:sz w:val="22"/>
                <w:szCs w:val="22"/>
              </w:rPr>
              <w:t>Ввод в эксплуатацию</w:t>
            </w:r>
          </w:p>
        </w:tc>
        <w:tc>
          <w:tcPr>
            <w:tcW w:w="2268" w:type="dxa"/>
            <w:tcBorders>
              <w:top w:val="single" w:sz="4" w:space="0" w:color="auto"/>
              <w:left w:val="nil"/>
              <w:bottom w:val="single" w:sz="4" w:space="0" w:color="auto"/>
              <w:right w:val="single" w:sz="4" w:space="0" w:color="000000"/>
            </w:tcBorders>
            <w:shd w:val="clear" w:color="auto" w:fill="auto"/>
            <w:noWrap/>
            <w:hideMark/>
          </w:tcPr>
          <w:p w14:paraId="341CAECE" w14:textId="3E2160FF" w:rsidR="00994836" w:rsidRPr="00EC3ED8" w:rsidRDefault="00994836" w:rsidP="00994836">
            <w:pPr>
              <w:jc w:val="center"/>
              <w:rPr>
                <w:sz w:val="22"/>
                <w:szCs w:val="22"/>
              </w:rPr>
            </w:pPr>
            <w:r>
              <w:t>24</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4B6AE59C" w14:textId="199C9279" w:rsidR="00994836" w:rsidRPr="00EC3ED8" w:rsidRDefault="00994836" w:rsidP="00994836">
            <w:pPr>
              <w:jc w:val="center"/>
              <w:rPr>
                <w:sz w:val="22"/>
                <w:szCs w:val="22"/>
              </w:rPr>
            </w:pPr>
            <w:r>
              <w:t>25</w:t>
            </w:r>
            <w:r w:rsidRPr="00811BDC">
              <w:t>.</w:t>
            </w:r>
            <w:r>
              <w:t>11</w:t>
            </w:r>
            <w:r w:rsidRPr="00811BDC">
              <w:t>.2026</w:t>
            </w:r>
          </w:p>
        </w:tc>
      </w:tr>
    </w:tbl>
    <w:p w14:paraId="2DB7EE49" w14:textId="77777777" w:rsidR="00180D35" w:rsidRDefault="00180D35" w:rsidP="00842161">
      <w:pPr>
        <w:pStyle w:val="ad"/>
        <w:spacing w:line="276" w:lineRule="auto"/>
        <w:jc w:val="both"/>
        <w:rPr>
          <w:rFonts w:ascii="Times New Roman" w:hAnsi="Times New Roman"/>
          <w:sz w:val="24"/>
          <w:szCs w:val="24"/>
        </w:rPr>
      </w:pPr>
    </w:p>
    <w:sectPr w:rsidR="00180D35" w:rsidSect="00EC3ED8">
      <w:footerReference w:type="default" r:id="rId8"/>
      <w:pgSz w:w="11906" w:h="16838"/>
      <w:pgMar w:top="426" w:right="566" w:bottom="568" w:left="56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62010" w14:textId="77777777" w:rsidR="00C038AE" w:rsidRDefault="00C038AE" w:rsidP="005F300F">
      <w:r>
        <w:separator/>
      </w:r>
    </w:p>
  </w:endnote>
  <w:endnote w:type="continuationSeparator" w:id="0">
    <w:p w14:paraId="685D2A32" w14:textId="77777777" w:rsidR="00C038AE" w:rsidRDefault="00C038AE" w:rsidP="005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50388"/>
      <w:docPartObj>
        <w:docPartGallery w:val="Page Numbers (Bottom of Page)"/>
        <w:docPartUnique/>
      </w:docPartObj>
    </w:sdtPr>
    <w:sdtEndPr/>
    <w:sdtContent>
      <w:p w14:paraId="47A391A6" w14:textId="5BDE4AF6" w:rsidR="00D26136" w:rsidRDefault="00D26136">
        <w:pPr>
          <w:pStyle w:val="af2"/>
          <w:jc w:val="right"/>
        </w:pPr>
        <w:r>
          <w:fldChar w:fldCharType="begin"/>
        </w:r>
        <w:r>
          <w:instrText>PAGE   \* MERGEFORMAT</w:instrText>
        </w:r>
        <w:r>
          <w:fldChar w:fldCharType="separate"/>
        </w:r>
        <w:r w:rsidR="00601BE9">
          <w:rPr>
            <w:noProof/>
          </w:rPr>
          <w:t>3</w:t>
        </w:r>
        <w:r>
          <w:fldChar w:fldCharType="end"/>
        </w:r>
      </w:p>
    </w:sdtContent>
  </w:sdt>
  <w:p w14:paraId="7251C1E9" w14:textId="77777777" w:rsidR="00D26136" w:rsidRDefault="00D2613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A8E6" w14:textId="77777777" w:rsidR="00C038AE" w:rsidRDefault="00C038AE" w:rsidP="005F300F">
      <w:r>
        <w:separator/>
      </w:r>
    </w:p>
  </w:footnote>
  <w:footnote w:type="continuationSeparator" w:id="0">
    <w:p w14:paraId="04AB73C9" w14:textId="77777777" w:rsidR="00C038AE" w:rsidRDefault="00C038AE" w:rsidP="005F3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4200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99447C"/>
    <w:multiLevelType w:val="multilevel"/>
    <w:tmpl w:val="1FEE6936"/>
    <w:lvl w:ilvl="0">
      <w:start w:val="1"/>
      <w:numFmt w:val="decimal"/>
      <w:lvlText w:val="%1."/>
      <w:lvlJc w:val="left"/>
      <w:pPr>
        <w:ind w:left="1080" w:hanging="360"/>
      </w:pPr>
      <w:rPr>
        <w:rFonts w:hint="default"/>
        <w:b/>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80216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5904D7"/>
    <w:multiLevelType w:val="hybridMultilevel"/>
    <w:tmpl w:val="FF003E1A"/>
    <w:lvl w:ilvl="0" w:tplc="D084F98E">
      <w:start w:val="1"/>
      <w:numFmt w:val="upperRoman"/>
      <w:pStyle w:val="a"/>
      <w:lvlText w:val="%1."/>
      <w:lvlJc w:val="left"/>
      <w:pPr>
        <w:tabs>
          <w:tab w:val="num" w:pos="567"/>
        </w:tabs>
        <w:ind w:left="567" w:hanging="567"/>
      </w:pPr>
      <w:rPr>
        <w:rFonts w:hint="default"/>
      </w:rPr>
    </w:lvl>
    <w:lvl w:ilvl="1" w:tplc="67D6F86A" w:tentative="1">
      <w:start w:val="1"/>
      <w:numFmt w:val="lowerLetter"/>
      <w:lvlText w:val="%2."/>
      <w:lvlJc w:val="left"/>
      <w:pPr>
        <w:tabs>
          <w:tab w:val="num" w:pos="1440"/>
        </w:tabs>
        <w:ind w:left="1440" w:hanging="360"/>
      </w:pPr>
    </w:lvl>
    <w:lvl w:ilvl="2" w:tplc="A38CCAD6" w:tentative="1">
      <w:start w:val="1"/>
      <w:numFmt w:val="lowerRoman"/>
      <w:lvlText w:val="%3."/>
      <w:lvlJc w:val="right"/>
      <w:pPr>
        <w:tabs>
          <w:tab w:val="num" w:pos="2160"/>
        </w:tabs>
        <w:ind w:left="2160" w:hanging="180"/>
      </w:pPr>
    </w:lvl>
    <w:lvl w:ilvl="3" w:tplc="16D0A9AC" w:tentative="1">
      <w:start w:val="1"/>
      <w:numFmt w:val="decimal"/>
      <w:pStyle w:val="a0"/>
      <w:lvlText w:val="%4."/>
      <w:lvlJc w:val="left"/>
      <w:pPr>
        <w:tabs>
          <w:tab w:val="num" w:pos="2880"/>
        </w:tabs>
        <w:ind w:left="2880" w:hanging="360"/>
      </w:pPr>
    </w:lvl>
    <w:lvl w:ilvl="4" w:tplc="CC3CCB68">
      <w:start w:val="1"/>
      <w:numFmt w:val="lowerLetter"/>
      <w:pStyle w:val="a1"/>
      <w:lvlText w:val="%5."/>
      <w:lvlJc w:val="left"/>
      <w:pPr>
        <w:tabs>
          <w:tab w:val="num" w:pos="3600"/>
        </w:tabs>
        <w:ind w:left="3600" w:hanging="360"/>
      </w:pPr>
    </w:lvl>
    <w:lvl w:ilvl="5" w:tplc="0942AC8E" w:tentative="1">
      <w:start w:val="1"/>
      <w:numFmt w:val="lowerRoman"/>
      <w:lvlText w:val="%6."/>
      <w:lvlJc w:val="right"/>
      <w:pPr>
        <w:tabs>
          <w:tab w:val="num" w:pos="4320"/>
        </w:tabs>
        <w:ind w:left="4320" w:hanging="180"/>
      </w:pPr>
    </w:lvl>
    <w:lvl w:ilvl="6" w:tplc="5D029366" w:tentative="1">
      <w:start w:val="1"/>
      <w:numFmt w:val="decimal"/>
      <w:lvlText w:val="%7."/>
      <w:lvlJc w:val="left"/>
      <w:pPr>
        <w:tabs>
          <w:tab w:val="num" w:pos="5040"/>
        </w:tabs>
        <w:ind w:left="5040" w:hanging="360"/>
      </w:pPr>
    </w:lvl>
    <w:lvl w:ilvl="7" w:tplc="49D6F54C" w:tentative="1">
      <w:start w:val="1"/>
      <w:numFmt w:val="lowerLetter"/>
      <w:lvlText w:val="%8."/>
      <w:lvlJc w:val="left"/>
      <w:pPr>
        <w:tabs>
          <w:tab w:val="num" w:pos="5760"/>
        </w:tabs>
        <w:ind w:left="5760" w:hanging="360"/>
      </w:pPr>
    </w:lvl>
    <w:lvl w:ilvl="8" w:tplc="028C2A1E" w:tentative="1">
      <w:start w:val="1"/>
      <w:numFmt w:val="lowerRoman"/>
      <w:lvlText w:val="%9."/>
      <w:lvlJc w:val="right"/>
      <w:pPr>
        <w:tabs>
          <w:tab w:val="num" w:pos="6480"/>
        </w:tabs>
        <w:ind w:left="6480" w:hanging="180"/>
      </w:pPr>
    </w:lvl>
  </w:abstractNum>
  <w:abstractNum w:abstractNumId="8" w15:restartNumberingAfterBreak="0">
    <w:nsid w:val="1EC534F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FFB1EDA"/>
    <w:multiLevelType w:val="multilevel"/>
    <w:tmpl w:val="83FA915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4050445"/>
    <w:multiLevelType w:val="hybridMultilevel"/>
    <w:tmpl w:val="DCEABA10"/>
    <w:lvl w:ilvl="0" w:tplc="1256C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CD3C60"/>
    <w:multiLevelType w:val="hybridMultilevel"/>
    <w:tmpl w:val="E9B0C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C2188F"/>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C2D7E6D"/>
    <w:multiLevelType w:val="multilevel"/>
    <w:tmpl w:val="02F0255E"/>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F80B7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FA633CA"/>
    <w:multiLevelType w:val="hybridMultilevel"/>
    <w:tmpl w:val="9FC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5A139B"/>
    <w:multiLevelType w:val="multilevel"/>
    <w:tmpl w:val="E3B40F70"/>
    <w:lvl w:ilvl="0">
      <w:start w:val="1"/>
      <w:numFmt w:val="decimal"/>
      <w:pStyle w:val="a2"/>
      <w:lvlText w:val="%1."/>
      <w:lvlJc w:val="left"/>
      <w:pPr>
        <w:tabs>
          <w:tab w:val="num" w:pos="927"/>
        </w:tabs>
        <w:ind w:left="927"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51F73"/>
    <w:multiLevelType w:val="multilevel"/>
    <w:tmpl w:val="1B90D03C"/>
    <w:lvl w:ilvl="0">
      <w:start w:val="3"/>
      <w:numFmt w:val="decimal"/>
      <w:lvlText w:val="%1."/>
      <w:lvlJc w:val="left"/>
      <w:pPr>
        <w:ind w:left="540" w:hanging="540"/>
      </w:pPr>
      <w:rPr>
        <w:rFonts w:hint="default"/>
      </w:rPr>
    </w:lvl>
    <w:lvl w:ilvl="1">
      <w:start w:val="3"/>
      <w:numFmt w:val="decimal"/>
      <w:lvlText w:val="%1.%2."/>
      <w:lvlJc w:val="left"/>
      <w:pPr>
        <w:ind w:left="1018" w:hanging="540"/>
      </w:pPr>
      <w:rPr>
        <w:rFonts w:hint="default"/>
      </w:rPr>
    </w:lvl>
    <w:lvl w:ilvl="2">
      <w:start w:val="3"/>
      <w:numFmt w:val="decimal"/>
      <w:lvlText w:val="%1.%2.%3."/>
      <w:lvlJc w:val="left"/>
      <w:pPr>
        <w:ind w:left="167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4325F3"/>
    <w:multiLevelType w:val="hybridMultilevel"/>
    <w:tmpl w:val="9146AD36"/>
    <w:lvl w:ilvl="0" w:tplc="0419000F">
      <w:start w:val="1"/>
      <w:numFmt w:val="bullet"/>
      <w:pStyle w:val="a3"/>
      <w:lvlText w:val=""/>
      <w:lvlJc w:val="left"/>
      <w:pPr>
        <w:tabs>
          <w:tab w:val="num" w:pos="1701"/>
        </w:tabs>
        <w:ind w:left="1701" w:hanging="567"/>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85E19"/>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56A5FCE"/>
    <w:multiLevelType w:val="multilevel"/>
    <w:tmpl w:val="A4A4D8A6"/>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15:restartNumberingAfterBreak="0">
    <w:nsid w:val="37D07678"/>
    <w:multiLevelType w:val="multilevel"/>
    <w:tmpl w:val="373E9B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25" w15:restartNumberingAfterBreak="0">
    <w:nsid w:val="3A7D1849"/>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B3362F3"/>
    <w:multiLevelType w:val="hybridMultilevel"/>
    <w:tmpl w:val="C1EC3660"/>
    <w:lvl w:ilvl="0" w:tplc="1256C7B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D69382B"/>
    <w:multiLevelType w:val="hybridMultilevel"/>
    <w:tmpl w:val="02EE9CE6"/>
    <w:lvl w:ilvl="0" w:tplc="C8FE633C">
      <w:start w:val="1"/>
      <w:numFmt w:val="decimal"/>
      <w:lvlText w:val="%1."/>
      <w:lvlJc w:val="left"/>
      <w:pPr>
        <w:ind w:left="360" w:hanging="360"/>
      </w:pPr>
      <w:rPr>
        <w:rFonts w:hint="default"/>
        <w:b/>
      </w:rPr>
    </w:lvl>
    <w:lvl w:ilvl="1" w:tplc="48B6C14E" w:tentative="1">
      <w:start w:val="1"/>
      <w:numFmt w:val="lowerLetter"/>
      <w:lvlText w:val="%2."/>
      <w:lvlJc w:val="left"/>
      <w:pPr>
        <w:tabs>
          <w:tab w:val="num" w:pos="1440"/>
        </w:tabs>
        <w:ind w:left="1440" w:hanging="360"/>
      </w:pPr>
    </w:lvl>
    <w:lvl w:ilvl="2" w:tplc="7B247D28" w:tentative="1">
      <w:start w:val="1"/>
      <w:numFmt w:val="lowerRoman"/>
      <w:lvlText w:val="%3."/>
      <w:lvlJc w:val="right"/>
      <w:pPr>
        <w:tabs>
          <w:tab w:val="num" w:pos="2160"/>
        </w:tabs>
        <w:ind w:left="2160" w:hanging="180"/>
      </w:pPr>
    </w:lvl>
    <w:lvl w:ilvl="3" w:tplc="C534DD08" w:tentative="1">
      <w:start w:val="1"/>
      <w:numFmt w:val="decimal"/>
      <w:lvlText w:val="%4."/>
      <w:lvlJc w:val="left"/>
      <w:pPr>
        <w:tabs>
          <w:tab w:val="num" w:pos="2880"/>
        </w:tabs>
        <w:ind w:left="2880" w:hanging="360"/>
      </w:pPr>
    </w:lvl>
    <w:lvl w:ilvl="4" w:tplc="128E24EA" w:tentative="1">
      <w:start w:val="1"/>
      <w:numFmt w:val="lowerLetter"/>
      <w:lvlText w:val="%5."/>
      <w:lvlJc w:val="left"/>
      <w:pPr>
        <w:tabs>
          <w:tab w:val="num" w:pos="3600"/>
        </w:tabs>
        <w:ind w:left="3600" w:hanging="360"/>
      </w:pPr>
    </w:lvl>
    <w:lvl w:ilvl="5" w:tplc="76620124" w:tentative="1">
      <w:start w:val="1"/>
      <w:numFmt w:val="lowerRoman"/>
      <w:lvlText w:val="%6."/>
      <w:lvlJc w:val="right"/>
      <w:pPr>
        <w:tabs>
          <w:tab w:val="num" w:pos="4320"/>
        </w:tabs>
        <w:ind w:left="4320" w:hanging="180"/>
      </w:pPr>
    </w:lvl>
    <w:lvl w:ilvl="6" w:tplc="0428D7E6" w:tentative="1">
      <w:start w:val="1"/>
      <w:numFmt w:val="decimal"/>
      <w:lvlText w:val="%7."/>
      <w:lvlJc w:val="left"/>
      <w:pPr>
        <w:tabs>
          <w:tab w:val="num" w:pos="5040"/>
        </w:tabs>
        <w:ind w:left="5040" w:hanging="360"/>
      </w:pPr>
    </w:lvl>
    <w:lvl w:ilvl="7" w:tplc="4CE42FAC" w:tentative="1">
      <w:start w:val="1"/>
      <w:numFmt w:val="lowerLetter"/>
      <w:lvlText w:val="%8."/>
      <w:lvlJc w:val="left"/>
      <w:pPr>
        <w:tabs>
          <w:tab w:val="num" w:pos="5760"/>
        </w:tabs>
        <w:ind w:left="5760" w:hanging="360"/>
      </w:pPr>
    </w:lvl>
    <w:lvl w:ilvl="8" w:tplc="2C2E33F6" w:tentative="1">
      <w:start w:val="1"/>
      <w:numFmt w:val="lowerRoman"/>
      <w:lvlText w:val="%9."/>
      <w:lvlJc w:val="right"/>
      <w:pPr>
        <w:tabs>
          <w:tab w:val="num" w:pos="6480"/>
        </w:tabs>
        <w:ind w:left="6480" w:hanging="180"/>
      </w:pPr>
    </w:lvl>
  </w:abstractNum>
  <w:abstractNum w:abstractNumId="28" w15:restartNumberingAfterBreak="0">
    <w:nsid w:val="43BC4F6F"/>
    <w:multiLevelType w:val="multilevel"/>
    <w:tmpl w:val="1AF80B0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6A7EED"/>
    <w:multiLevelType w:val="multilevel"/>
    <w:tmpl w:val="04190023"/>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6D2235"/>
    <w:multiLevelType w:val="multilevel"/>
    <w:tmpl w:val="11E86CA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3241A5"/>
    <w:multiLevelType w:val="multilevel"/>
    <w:tmpl w:val="E0746EEC"/>
    <w:lvl w:ilvl="0">
      <w:start w:val="1"/>
      <w:numFmt w:val="decimal"/>
      <w:lvlText w:val="%1."/>
      <w:lvlJc w:val="left"/>
      <w:pPr>
        <w:tabs>
          <w:tab w:val="num" w:pos="975"/>
        </w:tabs>
        <w:ind w:left="975" w:hanging="975"/>
      </w:pPr>
      <w:rPr>
        <w:rFonts w:hint="default"/>
      </w:rPr>
    </w:lvl>
    <w:lvl w:ilvl="1">
      <w:start w:val="2"/>
      <w:numFmt w:val="decimal"/>
      <w:lvlText w:val="3.%2."/>
      <w:lvlJc w:val="left"/>
      <w:pPr>
        <w:tabs>
          <w:tab w:val="num" w:pos="1425"/>
        </w:tabs>
        <w:ind w:left="1425" w:hanging="975"/>
      </w:pPr>
      <w:rPr>
        <w:rFonts w:hint="default"/>
      </w:rPr>
    </w:lvl>
    <w:lvl w:ilvl="2">
      <w:start w:val="1"/>
      <w:numFmt w:val="decimal"/>
      <w:lvlText w:val="3.2.%3."/>
      <w:lvlJc w:val="left"/>
      <w:pPr>
        <w:tabs>
          <w:tab w:val="num" w:pos="1875"/>
        </w:tabs>
        <w:ind w:left="1875" w:hanging="975"/>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3%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36" w15:restartNumberingAfterBreak="0">
    <w:nsid w:val="51B127DC"/>
    <w:multiLevelType w:val="hybridMultilevel"/>
    <w:tmpl w:val="BAC809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7" w15:restartNumberingAfterBreak="0">
    <w:nsid w:val="53E54F5B"/>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5E45422"/>
    <w:multiLevelType w:val="hybridMultilevel"/>
    <w:tmpl w:val="DFB8556A"/>
    <w:lvl w:ilvl="0" w:tplc="77821F1C">
      <w:start w:val="1"/>
      <w:numFmt w:val="bullet"/>
      <w:lvlText w:val=""/>
      <w:lvlJc w:val="left"/>
      <w:pPr>
        <w:ind w:left="720" w:hanging="360"/>
      </w:pPr>
      <w:rPr>
        <w:rFonts w:ascii="Symbol" w:hAnsi="Symbol" w:hint="default"/>
      </w:rPr>
    </w:lvl>
    <w:lvl w:ilvl="1" w:tplc="BD5AB112" w:tentative="1">
      <w:start w:val="1"/>
      <w:numFmt w:val="bullet"/>
      <w:lvlText w:val="o"/>
      <w:lvlJc w:val="left"/>
      <w:pPr>
        <w:ind w:left="1440" w:hanging="360"/>
      </w:pPr>
      <w:rPr>
        <w:rFonts w:ascii="Courier New" w:hAnsi="Courier New" w:cs="Courier New" w:hint="default"/>
      </w:rPr>
    </w:lvl>
    <w:lvl w:ilvl="2" w:tplc="6E842B40" w:tentative="1">
      <w:start w:val="1"/>
      <w:numFmt w:val="bullet"/>
      <w:lvlText w:val=""/>
      <w:lvlJc w:val="left"/>
      <w:pPr>
        <w:ind w:left="2160" w:hanging="360"/>
      </w:pPr>
      <w:rPr>
        <w:rFonts w:ascii="Wingdings" w:hAnsi="Wingdings" w:hint="default"/>
      </w:rPr>
    </w:lvl>
    <w:lvl w:ilvl="3" w:tplc="AF7E102E" w:tentative="1">
      <w:start w:val="1"/>
      <w:numFmt w:val="bullet"/>
      <w:lvlText w:val=""/>
      <w:lvlJc w:val="left"/>
      <w:pPr>
        <w:ind w:left="2880" w:hanging="360"/>
      </w:pPr>
      <w:rPr>
        <w:rFonts w:ascii="Symbol" w:hAnsi="Symbol" w:hint="default"/>
      </w:rPr>
    </w:lvl>
    <w:lvl w:ilvl="4" w:tplc="1B2836F6" w:tentative="1">
      <w:start w:val="1"/>
      <w:numFmt w:val="bullet"/>
      <w:lvlText w:val="o"/>
      <w:lvlJc w:val="left"/>
      <w:pPr>
        <w:ind w:left="3600" w:hanging="360"/>
      </w:pPr>
      <w:rPr>
        <w:rFonts w:ascii="Courier New" w:hAnsi="Courier New" w:cs="Courier New" w:hint="default"/>
      </w:rPr>
    </w:lvl>
    <w:lvl w:ilvl="5" w:tplc="C494F930" w:tentative="1">
      <w:start w:val="1"/>
      <w:numFmt w:val="bullet"/>
      <w:lvlText w:val=""/>
      <w:lvlJc w:val="left"/>
      <w:pPr>
        <w:ind w:left="4320" w:hanging="360"/>
      </w:pPr>
      <w:rPr>
        <w:rFonts w:ascii="Wingdings" w:hAnsi="Wingdings" w:hint="default"/>
      </w:rPr>
    </w:lvl>
    <w:lvl w:ilvl="6" w:tplc="5A469A22" w:tentative="1">
      <w:start w:val="1"/>
      <w:numFmt w:val="bullet"/>
      <w:lvlText w:val=""/>
      <w:lvlJc w:val="left"/>
      <w:pPr>
        <w:ind w:left="5040" w:hanging="360"/>
      </w:pPr>
      <w:rPr>
        <w:rFonts w:ascii="Symbol" w:hAnsi="Symbol" w:hint="default"/>
      </w:rPr>
    </w:lvl>
    <w:lvl w:ilvl="7" w:tplc="8E06FE54" w:tentative="1">
      <w:start w:val="1"/>
      <w:numFmt w:val="bullet"/>
      <w:lvlText w:val="o"/>
      <w:lvlJc w:val="left"/>
      <w:pPr>
        <w:ind w:left="5760" w:hanging="360"/>
      </w:pPr>
      <w:rPr>
        <w:rFonts w:ascii="Courier New" w:hAnsi="Courier New" w:cs="Courier New" w:hint="default"/>
      </w:rPr>
    </w:lvl>
    <w:lvl w:ilvl="8" w:tplc="7BAE648E" w:tentative="1">
      <w:start w:val="1"/>
      <w:numFmt w:val="bullet"/>
      <w:lvlText w:val=""/>
      <w:lvlJc w:val="left"/>
      <w:pPr>
        <w:ind w:left="6480" w:hanging="360"/>
      </w:pPr>
      <w:rPr>
        <w:rFonts w:ascii="Wingdings" w:hAnsi="Wingdings" w:hint="default"/>
      </w:rPr>
    </w:lvl>
  </w:abstractNum>
  <w:abstractNum w:abstractNumId="39" w15:restartNumberingAfterBreak="0">
    <w:nsid w:val="5B494C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435E4"/>
    <w:multiLevelType w:val="multilevel"/>
    <w:tmpl w:val="ED88326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6"/>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5F97701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B876046"/>
    <w:multiLevelType w:val="hybridMultilevel"/>
    <w:tmpl w:val="A26EED40"/>
    <w:lvl w:ilvl="0" w:tplc="F0860114">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D051F65"/>
    <w:multiLevelType w:val="multilevel"/>
    <w:tmpl w:val="2A0A0F7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7FAC30EB"/>
    <w:multiLevelType w:val="multilevel"/>
    <w:tmpl w:val="3E88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FE12DF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29"/>
  </w:num>
  <w:num w:numId="8">
    <w:abstractNumId w:val="40"/>
  </w:num>
  <w:num w:numId="9">
    <w:abstractNumId w:val="20"/>
  </w:num>
  <w:num w:numId="10">
    <w:abstractNumId w:val="43"/>
  </w:num>
  <w:num w:numId="11">
    <w:abstractNumId w:val="17"/>
  </w:num>
  <w:num w:numId="12">
    <w:abstractNumId w:val="31"/>
  </w:num>
  <w:num w:numId="13">
    <w:abstractNumId w:val="7"/>
  </w:num>
  <w:num w:numId="14">
    <w:abstractNumId w:val="23"/>
  </w:num>
  <w:num w:numId="15">
    <w:abstractNumId w:val="0"/>
  </w:num>
  <w:num w:numId="16">
    <w:abstractNumId w:val="21"/>
  </w:num>
  <w:num w:numId="17">
    <w:abstractNumId w:val="33"/>
  </w:num>
  <w:num w:numId="18">
    <w:abstractNumId w:val="35"/>
  </w:num>
  <w:num w:numId="19">
    <w:abstractNumId w:val="13"/>
  </w:num>
  <w:num w:numId="20">
    <w:abstractNumId w:val="9"/>
  </w:num>
  <w:num w:numId="21">
    <w:abstractNumId w:val="45"/>
  </w:num>
  <w:num w:numId="22">
    <w:abstractNumId w:val="18"/>
  </w:num>
  <w:num w:numId="23">
    <w:abstractNumId w:val="3"/>
  </w:num>
  <w:num w:numId="24">
    <w:abstractNumId w:val="42"/>
  </w:num>
  <w:num w:numId="25">
    <w:abstractNumId w:val="19"/>
  </w:num>
  <w:num w:numId="26">
    <w:abstractNumId w:val="14"/>
  </w:num>
  <w:num w:numId="27">
    <w:abstractNumId w:val="4"/>
  </w:num>
  <w:num w:numId="28">
    <w:abstractNumId w:val="5"/>
  </w:num>
  <w:num w:numId="29">
    <w:abstractNumId w:val="1"/>
  </w:num>
  <w:num w:numId="30">
    <w:abstractNumId w:val="24"/>
  </w:num>
  <w:num w:numId="31">
    <w:abstractNumId w:val="39"/>
  </w:num>
  <w:num w:numId="32">
    <w:abstractNumId w:val="34"/>
  </w:num>
  <w:num w:numId="33">
    <w:abstractNumId w:val="28"/>
  </w:num>
  <w:num w:numId="34">
    <w:abstractNumId w:val="38"/>
  </w:num>
  <w:num w:numId="35">
    <w:abstractNumId w:val="27"/>
  </w:num>
  <w:num w:numId="36">
    <w:abstractNumId w:val="30"/>
  </w:num>
  <w:num w:numId="37">
    <w:abstractNumId w:val="16"/>
  </w:num>
  <w:num w:numId="38">
    <w:abstractNumId w:val="36"/>
  </w:num>
  <w:num w:numId="39">
    <w:abstractNumId w:val="2"/>
  </w:num>
  <w:num w:numId="40">
    <w:abstractNumId w:val="25"/>
  </w:num>
  <w:num w:numId="41">
    <w:abstractNumId w:val="15"/>
  </w:num>
  <w:num w:numId="42">
    <w:abstractNumId w:val="12"/>
  </w:num>
  <w:num w:numId="43">
    <w:abstractNumId w:val="37"/>
  </w:num>
  <w:num w:numId="44">
    <w:abstractNumId w:val="22"/>
  </w:num>
  <w:num w:numId="45">
    <w:abstractNumId w:val="47"/>
  </w:num>
  <w:num w:numId="46">
    <w:abstractNumId w:val="41"/>
  </w:num>
  <w:num w:numId="47">
    <w:abstractNumId w:val="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82"/>
    <w:rsid w:val="00006782"/>
    <w:rsid w:val="00007C0F"/>
    <w:rsid w:val="0001762D"/>
    <w:rsid w:val="000221C9"/>
    <w:rsid w:val="00031148"/>
    <w:rsid w:val="00031DF7"/>
    <w:rsid w:val="0004760E"/>
    <w:rsid w:val="00053535"/>
    <w:rsid w:val="00070C63"/>
    <w:rsid w:val="00077802"/>
    <w:rsid w:val="0008188C"/>
    <w:rsid w:val="000916C2"/>
    <w:rsid w:val="000C009B"/>
    <w:rsid w:val="000D06D3"/>
    <w:rsid w:val="000E02CC"/>
    <w:rsid w:val="00172733"/>
    <w:rsid w:val="00180D35"/>
    <w:rsid w:val="001818A0"/>
    <w:rsid w:val="001B40C0"/>
    <w:rsid w:val="001D3C63"/>
    <w:rsid w:val="001E1FF4"/>
    <w:rsid w:val="002003B8"/>
    <w:rsid w:val="002018F4"/>
    <w:rsid w:val="00225314"/>
    <w:rsid w:val="00234319"/>
    <w:rsid w:val="002368F1"/>
    <w:rsid w:val="00244C13"/>
    <w:rsid w:val="00262499"/>
    <w:rsid w:val="002824C3"/>
    <w:rsid w:val="00283AAA"/>
    <w:rsid w:val="002904AC"/>
    <w:rsid w:val="00292303"/>
    <w:rsid w:val="002B6555"/>
    <w:rsid w:val="002C34E3"/>
    <w:rsid w:val="002C6C04"/>
    <w:rsid w:val="002D1886"/>
    <w:rsid w:val="002D1AFD"/>
    <w:rsid w:val="002D76E9"/>
    <w:rsid w:val="002E303B"/>
    <w:rsid w:val="002E7B08"/>
    <w:rsid w:val="00304420"/>
    <w:rsid w:val="003162E6"/>
    <w:rsid w:val="00374841"/>
    <w:rsid w:val="003836AD"/>
    <w:rsid w:val="00386010"/>
    <w:rsid w:val="00392605"/>
    <w:rsid w:val="003A1885"/>
    <w:rsid w:val="003A1E1D"/>
    <w:rsid w:val="003B489C"/>
    <w:rsid w:val="003B73B8"/>
    <w:rsid w:val="003C38C5"/>
    <w:rsid w:val="003D1165"/>
    <w:rsid w:val="003E661F"/>
    <w:rsid w:val="003F2E58"/>
    <w:rsid w:val="004206BD"/>
    <w:rsid w:val="00427FDE"/>
    <w:rsid w:val="00432C9D"/>
    <w:rsid w:val="004353B7"/>
    <w:rsid w:val="004721C6"/>
    <w:rsid w:val="00490087"/>
    <w:rsid w:val="004B3266"/>
    <w:rsid w:val="004D318E"/>
    <w:rsid w:val="004E6587"/>
    <w:rsid w:val="004E6902"/>
    <w:rsid w:val="00503829"/>
    <w:rsid w:val="00505029"/>
    <w:rsid w:val="0053061B"/>
    <w:rsid w:val="00531039"/>
    <w:rsid w:val="00553FB2"/>
    <w:rsid w:val="005634AC"/>
    <w:rsid w:val="005667E3"/>
    <w:rsid w:val="00581729"/>
    <w:rsid w:val="005A0D58"/>
    <w:rsid w:val="005A13C7"/>
    <w:rsid w:val="005A335A"/>
    <w:rsid w:val="005C5B95"/>
    <w:rsid w:val="005C5F5D"/>
    <w:rsid w:val="005D5733"/>
    <w:rsid w:val="005D7117"/>
    <w:rsid w:val="005D71AF"/>
    <w:rsid w:val="005E0A29"/>
    <w:rsid w:val="005F300F"/>
    <w:rsid w:val="00601BE9"/>
    <w:rsid w:val="00605082"/>
    <w:rsid w:val="00615319"/>
    <w:rsid w:val="0062338D"/>
    <w:rsid w:val="006330E7"/>
    <w:rsid w:val="00653385"/>
    <w:rsid w:val="00653C2E"/>
    <w:rsid w:val="006563B7"/>
    <w:rsid w:val="0065648A"/>
    <w:rsid w:val="00660A55"/>
    <w:rsid w:val="0066695F"/>
    <w:rsid w:val="00694D1F"/>
    <w:rsid w:val="006A181E"/>
    <w:rsid w:val="006A37B5"/>
    <w:rsid w:val="006F048A"/>
    <w:rsid w:val="00704846"/>
    <w:rsid w:val="00705427"/>
    <w:rsid w:val="00710C1B"/>
    <w:rsid w:val="00724ABA"/>
    <w:rsid w:val="00733BE0"/>
    <w:rsid w:val="00743039"/>
    <w:rsid w:val="00790636"/>
    <w:rsid w:val="00797DE4"/>
    <w:rsid w:val="007A2890"/>
    <w:rsid w:val="007A75DA"/>
    <w:rsid w:val="007D6A05"/>
    <w:rsid w:val="007E3EFF"/>
    <w:rsid w:val="007E3F37"/>
    <w:rsid w:val="00810CBB"/>
    <w:rsid w:val="00842161"/>
    <w:rsid w:val="0087428D"/>
    <w:rsid w:val="008744ED"/>
    <w:rsid w:val="0087669F"/>
    <w:rsid w:val="0088040E"/>
    <w:rsid w:val="00896E30"/>
    <w:rsid w:val="008A37E0"/>
    <w:rsid w:val="008C4D1A"/>
    <w:rsid w:val="008C65C1"/>
    <w:rsid w:val="008F1367"/>
    <w:rsid w:val="008F3564"/>
    <w:rsid w:val="00903F74"/>
    <w:rsid w:val="0092793B"/>
    <w:rsid w:val="00945EBF"/>
    <w:rsid w:val="009464E0"/>
    <w:rsid w:val="00964E27"/>
    <w:rsid w:val="009771AC"/>
    <w:rsid w:val="009808BE"/>
    <w:rsid w:val="009833AC"/>
    <w:rsid w:val="009909CB"/>
    <w:rsid w:val="00994836"/>
    <w:rsid w:val="009B6E95"/>
    <w:rsid w:val="009F41F6"/>
    <w:rsid w:val="009F5FCA"/>
    <w:rsid w:val="009F7574"/>
    <w:rsid w:val="00A0390E"/>
    <w:rsid w:val="00A065B4"/>
    <w:rsid w:val="00A122B6"/>
    <w:rsid w:val="00A21443"/>
    <w:rsid w:val="00A27DE7"/>
    <w:rsid w:val="00A42DDF"/>
    <w:rsid w:val="00A8210F"/>
    <w:rsid w:val="00AB131F"/>
    <w:rsid w:val="00AC5783"/>
    <w:rsid w:val="00AC6496"/>
    <w:rsid w:val="00AE4E59"/>
    <w:rsid w:val="00AF7079"/>
    <w:rsid w:val="00B24758"/>
    <w:rsid w:val="00B5780F"/>
    <w:rsid w:val="00BC2C1B"/>
    <w:rsid w:val="00BD0BC3"/>
    <w:rsid w:val="00BE7C75"/>
    <w:rsid w:val="00BF2CEB"/>
    <w:rsid w:val="00BF43EE"/>
    <w:rsid w:val="00C02EB9"/>
    <w:rsid w:val="00C038AE"/>
    <w:rsid w:val="00C15511"/>
    <w:rsid w:val="00C20C96"/>
    <w:rsid w:val="00C23CA2"/>
    <w:rsid w:val="00C25202"/>
    <w:rsid w:val="00C3525F"/>
    <w:rsid w:val="00C3650C"/>
    <w:rsid w:val="00C554B1"/>
    <w:rsid w:val="00C5576E"/>
    <w:rsid w:val="00C67693"/>
    <w:rsid w:val="00C67BF3"/>
    <w:rsid w:val="00C70CB9"/>
    <w:rsid w:val="00C86978"/>
    <w:rsid w:val="00CA432C"/>
    <w:rsid w:val="00CA5EA4"/>
    <w:rsid w:val="00CB2BD0"/>
    <w:rsid w:val="00CC2849"/>
    <w:rsid w:val="00CC6DD8"/>
    <w:rsid w:val="00CE1DAF"/>
    <w:rsid w:val="00CF0DDE"/>
    <w:rsid w:val="00D26136"/>
    <w:rsid w:val="00D300B0"/>
    <w:rsid w:val="00D360BE"/>
    <w:rsid w:val="00D43248"/>
    <w:rsid w:val="00D453D4"/>
    <w:rsid w:val="00D478EA"/>
    <w:rsid w:val="00D51A00"/>
    <w:rsid w:val="00D60BD7"/>
    <w:rsid w:val="00D7359D"/>
    <w:rsid w:val="00D87249"/>
    <w:rsid w:val="00D91AA1"/>
    <w:rsid w:val="00DB1FD6"/>
    <w:rsid w:val="00DC46F4"/>
    <w:rsid w:val="00DC49C1"/>
    <w:rsid w:val="00DD4F4B"/>
    <w:rsid w:val="00DD550A"/>
    <w:rsid w:val="00DD6BC0"/>
    <w:rsid w:val="00DE486D"/>
    <w:rsid w:val="00DF218E"/>
    <w:rsid w:val="00E06591"/>
    <w:rsid w:val="00E16813"/>
    <w:rsid w:val="00E31BFB"/>
    <w:rsid w:val="00E541FB"/>
    <w:rsid w:val="00EA3BB7"/>
    <w:rsid w:val="00EA52FF"/>
    <w:rsid w:val="00EB5F99"/>
    <w:rsid w:val="00EC1F9E"/>
    <w:rsid w:val="00EC3ED8"/>
    <w:rsid w:val="00F2231D"/>
    <w:rsid w:val="00F447DE"/>
    <w:rsid w:val="00F46AE0"/>
    <w:rsid w:val="00FA72AB"/>
    <w:rsid w:val="00FA7637"/>
    <w:rsid w:val="00FB1F0E"/>
    <w:rsid w:val="00FE13AB"/>
    <w:rsid w:val="00FE3FA4"/>
    <w:rsid w:val="00FF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B8922"/>
  <w15:docId w15:val="{52423D4F-5344-4BE0-9C1B-F3A249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D453D4"/>
    <w:pPr>
      <w:spacing w:after="0" w:line="240" w:lineRule="auto"/>
    </w:pPr>
    <w:rPr>
      <w:rFonts w:ascii="Times New Roman" w:eastAsia="Calibri"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7"/>
    <w:next w:val="a7"/>
    <w:link w:val="11"/>
    <w:qFormat/>
    <w:rsid w:val="006A181E"/>
    <w:pPr>
      <w:keepNext/>
      <w:keepLines/>
      <w:pageBreakBefore/>
      <w:numPr>
        <w:numId w:val="12"/>
      </w:numPr>
      <w:suppressAutoHyphens/>
      <w:spacing w:before="480" w:after="240"/>
      <w:outlineLvl w:val="0"/>
    </w:pPr>
    <w:rPr>
      <w:rFonts w:ascii="Arial" w:eastAsia="Times New Roman" w:hAnsi="Arial"/>
      <w:b/>
      <w:kern w:val="28"/>
      <w:sz w:val="40"/>
      <w:szCs w:val="28"/>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7"/>
    <w:next w:val="a7"/>
    <w:link w:val="21"/>
    <w:qFormat/>
    <w:rsid w:val="006A181E"/>
    <w:pPr>
      <w:keepNext/>
      <w:numPr>
        <w:ilvl w:val="1"/>
        <w:numId w:val="12"/>
      </w:numPr>
      <w:suppressAutoHyphens/>
      <w:spacing w:before="360" w:after="120"/>
      <w:outlineLvl w:val="1"/>
    </w:pPr>
    <w:rPr>
      <w:rFonts w:eastAsia="Times New Roman"/>
      <w:b/>
      <w:snapToGrid w:val="0"/>
      <w:sz w:val="32"/>
      <w:szCs w:val="28"/>
    </w:rPr>
  </w:style>
  <w:style w:type="paragraph" w:styleId="3">
    <w:name w:val="heading 3"/>
    <w:basedOn w:val="a7"/>
    <w:next w:val="a7"/>
    <w:link w:val="30"/>
    <w:qFormat/>
    <w:rsid w:val="006A181E"/>
    <w:pPr>
      <w:keepNext/>
      <w:numPr>
        <w:ilvl w:val="2"/>
        <w:numId w:val="7"/>
      </w:numPr>
      <w:suppressAutoHyphens/>
      <w:spacing w:before="120" w:after="120"/>
      <w:outlineLvl w:val="2"/>
    </w:pPr>
    <w:rPr>
      <w:rFonts w:eastAsia="Times New Roman"/>
      <w:b/>
      <w:snapToGrid w:val="0"/>
      <w:sz w:val="28"/>
      <w:szCs w:val="28"/>
    </w:rPr>
  </w:style>
  <w:style w:type="paragraph" w:styleId="4">
    <w:name w:val="heading 4"/>
    <w:basedOn w:val="a7"/>
    <w:next w:val="a7"/>
    <w:link w:val="40"/>
    <w:qFormat/>
    <w:rsid w:val="006A181E"/>
    <w:pPr>
      <w:keepNext/>
      <w:numPr>
        <w:ilvl w:val="3"/>
        <w:numId w:val="7"/>
      </w:numPr>
      <w:tabs>
        <w:tab w:val="left" w:pos="1134"/>
      </w:tabs>
      <w:suppressAutoHyphens/>
      <w:spacing w:before="240" w:after="120"/>
      <w:jc w:val="both"/>
      <w:outlineLvl w:val="3"/>
    </w:pPr>
    <w:rPr>
      <w:rFonts w:eastAsia="Times New Roman"/>
      <w:b/>
      <w:i/>
      <w:snapToGrid w:val="0"/>
      <w:sz w:val="28"/>
      <w:szCs w:val="28"/>
    </w:rPr>
  </w:style>
  <w:style w:type="paragraph" w:styleId="5">
    <w:name w:val="heading 5"/>
    <w:basedOn w:val="a7"/>
    <w:next w:val="a7"/>
    <w:link w:val="50"/>
    <w:qFormat/>
    <w:rsid w:val="006A181E"/>
    <w:pPr>
      <w:keepNext/>
      <w:numPr>
        <w:ilvl w:val="4"/>
        <w:numId w:val="8"/>
      </w:numPr>
      <w:tabs>
        <w:tab w:val="clear" w:pos="1008"/>
        <w:tab w:val="num" w:pos="360"/>
      </w:tabs>
      <w:suppressAutoHyphens/>
      <w:spacing w:before="60" w:line="360" w:lineRule="auto"/>
      <w:ind w:left="0" w:firstLine="0"/>
      <w:jc w:val="both"/>
      <w:outlineLvl w:val="4"/>
    </w:pPr>
    <w:rPr>
      <w:rFonts w:eastAsia="Times New Roman"/>
      <w:b/>
      <w:snapToGrid w:val="0"/>
      <w:sz w:val="26"/>
      <w:szCs w:val="28"/>
    </w:rPr>
  </w:style>
  <w:style w:type="paragraph" w:styleId="6">
    <w:name w:val="heading 6"/>
    <w:basedOn w:val="a7"/>
    <w:next w:val="a7"/>
    <w:link w:val="60"/>
    <w:qFormat/>
    <w:rsid w:val="006A181E"/>
    <w:pPr>
      <w:widowControl w:val="0"/>
      <w:numPr>
        <w:ilvl w:val="5"/>
        <w:numId w:val="8"/>
      </w:numPr>
      <w:tabs>
        <w:tab w:val="clear" w:pos="1152"/>
        <w:tab w:val="num" w:pos="360"/>
      </w:tabs>
      <w:suppressAutoHyphens/>
      <w:spacing w:before="240" w:after="60" w:line="360" w:lineRule="auto"/>
      <w:ind w:left="0" w:firstLine="0"/>
      <w:jc w:val="both"/>
      <w:outlineLvl w:val="5"/>
    </w:pPr>
    <w:rPr>
      <w:rFonts w:eastAsia="Times New Roman"/>
      <w:b/>
      <w:snapToGrid w:val="0"/>
      <w:sz w:val="22"/>
      <w:szCs w:val="28"/>
    </w:rPr>
  </w:style>
  <w:style w:type="paragraph" w:styleId="7">
    <w:name w:val="heading 7"/>
    <w:basedOn w:val="a7"/>
    <w:next w:val="a7"/>
    <w:link w:val="70"/>
    <w:qFormat/>
    <w:rsid w:val="006A181E"/>
    <w:pPr>
      <w:widowControl w:val="0"/>
      <w:numPr>
        <w:ilvl w:val="6"/>
        <w:numId w:val="8"/>
      </w:numPr>
      <w:tabs>
        <w:tab w:val="clear" w:pos="1296"/>
        <w:tab w:val="num" w:pos="360"/>
      </w:tabs>
      <w:suppressAutoHyphens/>
      <w:spacing w:before="240" w:after="60" w:line="360" w:lineRule="auto"/>
      <w:ind w:left="0" w:firstLine="0"/>
      <w:jc w:val="both"/>
      <w:outlineLvl w:val="6"/>
    </w:pPr>
    <w:rPr>
      <w:rFonts w:eastAsia="Times New Roman"/>
      <w:snapToGrid w:val="0"/>
      <w:sz w:val="26"/>
      <w:szCs w:val="28"/>
    </w:rPr>
  </w:style>
  <w:style w:type="paragraph" w:styleId="8">
    <w:name w:val="heading 8"/>
    <w:basedOn w:val="a7"/>
    <w:next w:val="a7"/>
    <w:link w:val="80"/>
    <w:qFormat/>
    <w:rsid w:val="006A181E"/>
    <w:pPr>
      <w:widowControl w:val="0"/>
      <w:numPr>
        <w:ilvl w:val="7"/>
        <w:numId w:val="8"/>
      </w:numPr>
      <w:tabs>
        <w:tab w:val="clear" w:pos="1440"/>
        <w:tab w:val="num" w:pos="360"/>
      </w:tabs>
      <w:suppressAutoHyphens/>
      <w:spacing w:before="240" w:after="60" w:line="360" w:lineRule="auto"/>
      <w:ind w:left="0" w:firstLine="0"/>
      <w:jc w:val="both"/>
      <w:outlineLvl w:val="7"/>
    </w:pPr>
    <w:rPr>
      <w:rFonts w:eastAsia="Times New Roman"/>
      <w:i/>
      <w:snapToGrid w:val="0"/>
      <w:sz w:val="26"/>
      <w:szCs w:val="28"/>
    </w:rPr>
  </w:style>
  <w:style w:type="paragraph" w:styleId="9">
    <w:name w:val="heading 9"/>
    <w:basedOn w:val="a7"/>
    <w:next w:val="a7"/>
    <w:link w:val="90"/>
    <w:qFormat/>
    <w:rsid w:val="006A181E"/>
    <w:pPr>
      <w:widowControl w:val="0"/>
      <w:numPr>
        <w:ilvl w:val="8"/>
        <w:numId w:val="8"/>
      </w:numPr>
      <w:tabs>
        <w:tab w:val="clear" w:pos="1584"/>
        <w:tab w:val="num" w:pos="360"/>
      </w:tabs>
      <w:suppressAutoHyphens/>
      <w:spacing w:before="240" w:after="60" w:line="360" w:lineRule="auto"/>
      <w:ind w:left="0" w:firstLine="0"/>
      <w:jc w:val="both"/>
      <w:outlineLvl w:val="8"/>
    </w:pPr>
    <w:rPr>
      <w:rFonts w:ascii="Arial" w:eastAsia="Times New Roman" w:hAnsi="Arial"/>
      <w:snapToGrid w:val="0"/>
      <w:sz w:val="22"/>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59"/>
    <w:rsid w:val="00D453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D453D4"/>
    <w:rPr>
      <w:color w:val="0000FF"/>
      <w:u w:val="single"/>
    </w:rPr>
  </w:style>
  <w:style w:type="paragraph" w:styleId="HTML">
    <w:name w:val="HTML Preformatted"/>
    <w:basedOn w:val="a7"/>
    <w:link w:val="HTML0"/>
    <w:rsid w:val="00D45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rPr>
  </w:style>
  <w:style w:type="character" w:customStyle="1" w:styleId="HTML0">
    <w:name w:val="Стандартный HTML Знак"/>
    <w:basedOn w:val="a8"/>
    <w:link w:val="HTML"/>
    <w:rsid w:val="00D453D4"/>
    <w:rPr>
      <w:rFonts w:ascii="Courier New" w:eastAsia="Times New Roman" w:hAnsi="Courier New" w:cs="Times New Roman"/>
      <w:sz w:val="20"/>
      <w:szCs w:val="20"/>
      <w:lang w:val="x-none" w:eastAsia="ru-RU"/>
    </w:rPr>
  </w:style>
  <w:style w:type="paragraph" w:styleId="ad">
    <w:name w:val="No Spacing"/>
    <w:uiPriority w:val="99"/>
    <w:qFormat/>
    <w:rsid w:val="00D453D4"/>
    <w:pPr>
      <w:spacing w:after="0" w:line="240" w:lineRule="auto"/>
    </w:pPr>
    <w:rPr>
      <w:rFonts w:ascii="Calibri" w:eastAsia="Times New Roman" w:hAnsi="Calibri" w:cs="Times New Roman"/>
      <w:lang w:eastAsia="ru-RU"/>
    </w:rPr>
  </w:style>
  <w:style w:type="paragraph" w:styleId="ae">
    <w:name w:val="Balloon Text"/>
    <w:basedOn w:val="a7"/>
    <w:link w:val="af"/>
    <w:unhideWhenUsed/>
    <w:rsid w:val="00392605"/>
    <w:rPr>
      <w:rFonts w:ascii="Segoe UI" w:hAnsi="Segoe UI" w:cs="Segoe UI"/>
      <w:sz w:val="18"/>
      <w:szCs w:val="18"/>
    </w:rPr>
  </w:style>
  <w:style w:type="character" w:customStyle="1" w:styleId="af">
    <w:name w:val="Текст выноски Знак"/>
    <w:basedOn w:val="a8"/>
    <w:link w:val="ae"/>
    <w:rsid w:val="00392605"/>
    <w:rPr>
      <w:rFonts w:ascii="Segoe UI" w:eastAsia="Calibri" w:hAnsi="Segoe UI" w:cs="Segoe UI"/>
      <w:sz w:val="18"/>
      <w:szCs w:val="18"/>
      <w:lang w:eastAsia="ru-RU"/>
    </w:rPr>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8"/>
    <w:link w:val="1"/>
    <w:rsid w:val="006A181E"/>
    <w:rPr>
      <w:rFonts w:ascii="Arial" w:eastAsia="Times New Roman" w:hAnsi="Arial" w:cs="Times New Roman"/>
      <w:b/>
      <w:kern w:val="28"/>
      <w:sz w:val="40"/>
      <w:szCs w:val="28"/>
      <w:lang w:eastAsia="ru-RU"/>
    </w:rPr>
  </w:style>
  <w:style w:type="character" w:customStyle="1" w:styleId="20">
    <w:name w:val="Заголовок 2 Знак"/>
    <w:basedOn w:val="a8"/>
    <w:uiPriority w:val="9"/>
    <w:semiHidden/>
    <w:rsid w:val="006A181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8"/>
    <w:link w:val="3"/>
    <w:rsid w:val="006A181E"/>
    <w:rPr>
      <w:rFonts w:ascii="Times New Roman" w:eastAsia="Times New Roman" w:hAnsi="Times New Roman" w:cs="Times New Roman"/>
      <w:b/>
      <w:snapToGrid w:val="0"/>
      <w:sz w:val="28"/>
      <w:szCs w:val="28"/>
      <w:lang w:eastAsia="ru-RU"/>
    </w:rPr>
  </w:style>
  <w:style w:type="character" w:customStyle="1" w:styleId="40">
    <w:name w:val="Заголовок 4 Знак"/>
    <w:basedOn w:val="a8"/>
    <w:link w:val="4"/>
    <w:rsid w:val="006A181E"/>
    <w:rPr>
      <w:rFonts w:ascii="Times New Roman" w:eastAsia="Times New Roman" w:hAnsi="Times New Roman" w:cs="Times New Roman"/>
      <w:b/>
      <w:i/>
      <w:snapToGrid w:val="0"/>
      <w:sz w:val="28"/>
      <w:szCs w:val="28"/>
      <w:lang w:eastAsia="ru-RU"/>
    </w:rPr>
  </w:style>
  <w:style w:type="character" w:customStyle="1" w:styleId="50">
    <w:name w:val="Заголовок 5 Знак"/>
    <w:basedOn w:val="a8"/>
    <w:link w:val="5"/>
    <w:rsid w:val="006A181E"/>
    <w:rPr>
      <w:rFonts w:ascii="Times New Roman" w:eastAsia="Times New Roman" w:hAnsi="Times New Roman" w:cs="Times New Roman"/>
      <w:b/>
      <w:snapToGrid w:val="0"/>
      <w:sz w:val="26"/>
      <w:szCs w:val="28"/>
      <w:lang w:eastAsia="ru-RU"/>
    </w:rPr>
  </w:style>
  <w:style w:type="character" w:customStyle="1" w:styleId="60">
    <w:name w:val="Заголовок 6 Знак"/>
    <w:basedOn w:val="a8"/>
    <w:link w:val="6"/>
    <w:rsid w:val="006A181E"/>
    <w:rPr>
      <w:rFonts w:ascii="Times New Roman" w:eastAsia="Times New Roman" w:hAnsi="Times New Roman" w:cs="Times New Roman"/>
      <w:b/>
      <w:snapToGrid w:val="0"/>
      <w:szCs w:val="28"/>
      <w:lang w:eastAsia="ru-RU"/>
    </w:rPr>
  </w:style>
  <w:style w:type="character" w:customStyle="1" w:styleId="70">
    <w:name w:val="Заголовок 7 Знак"/>
    <w:basedOn w:val="a8"/>
    <w:link w:val="7"/>
    <w:rsid w:val="006A181E"/>
    <w:rPr>
      <w:rFonts w:ascii="Times New Roman" w:eastAsia="Times New Roman" w:hAnsi="Times New Roman" w:cs="Times New Roman"/>
      <w:snapToGrid w:val="0"/>
      <w:sz w:val="26"/>
      <w:szCs w:val="28"/>
      <w:lang w:eastAsia="ru-RU"/>
    </w:rPr>
  </w:style>
  <w:style w:type="character" w:customStyle="1" w:styleId="80">
    <w:name w:val="Заголовок 8 Знак"/>
    <w:basedOn w:val="a8"/>
    <w:link w:val="8"/>
    <w:rsid w:val="006A181E"/>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8"/>
    <w:link w:val="9"/>
    <w:rsid w:val="006A181E"/>
    <w:rPr>
      <w:rFonts w:ascii="Arial" w:eastAsia="Times New Roman" w:hAnsi="Arial" w:cs="Times New Roman"/>
      <w:snapToGrid w:val="0"/>
      <w:szCs w:val="28"/>
      <w:lang w:eastAsia="ru-RU"/>
    </w:rPr>
  </w:style>
  <w:style w:type="paragraph" w:styleId="af0">
    <w:name w:val="header"/>
    <w:basedOn w:val="a7"/>
    <w:link w:val="af1"/>
    <w:rsid w:val="006A181E"/>
    <w:pPr>
      <w:pBdr>
        <w:bottom w:val="single" w:sz="4" w:space="1" w:color="auto"/>
      </w:pBdr>
      <w:tabs>
        <w:tab w:val="center" w:pos="4153"/>
        <w:tab w:val="right" w:pos="8306"/>
      </w:tabs>
      <w:jc w:val="center"/>
    </w:pPr>
    <w:rPr>
      <w:rFonts w:eastAsia="Times New Roman"/>
      <w:i/>
      <w:snapToGrid w:val="0"/>
      <w:sz w:val="20"/>
      <w:szCs w:val="28"/>
    </w:rPr>
  </w:style>
  <w:style w:type="character" w:customStyle="1" w:styleId="af1">
    <w:name w:val="Верхний колонтитул Знак"/>
    <w:basedOn w:val="a8"/>
    <w:link w:val="af0"/>
    <w:rsid w:val="006A181E"/>
    <w:rPr>
      <w:rFonts w:ascii="Times New Roman" w:eastAsia="Times New Roman" w:hAnsi="Times New Roman" w:cs="Times New Roman"/>
      <w:i/>
      <w:snapToGrid w:val="0"/>
      <w:sz w:val="20"/>
      <w:szCs w:val="28"/>
      <w:lang w:eastAsia="ru-RU"/>
    </w:rPr>
  </w:style>
  <w:style w:type="paragraph" w:styleId="af2">
    <w:name w:val="footer"/>
    <w:basedOn w:val="a7"/>
    <w:link w:val="af3"/>
    <w:uiPriority w:val="99"/>
    <w:rsid w:val="006A181E"/>
    <w:pPr>
      <w:tabs>
        <w:tab w:val="center" w:pos="4253"/>
        <w:tab w:val="right" w:pos="9356"/>
      </w:tabs>
      <w:jc w:val="both"/>
    </w:pPr>
    <w:rPr>
      <w:rFonts w:eastAsia="Times New Roman"/>
      <w:snapToGrid w:val="0"/>
      <w:sz w:val="20"/>
      <w:szCs w:val="28"/>
    </w:rPr>
  </w:style>
  <w:style w:type="character" w:customStyle="1" w:styleId="af3">
    <w:name w:val="Нижний колонтитул Знак"/>
    <w:basedOn w:val="a8"/>
    <w:link w:val="af2"/>
    <w:uiPriority w:val="99"/>
    <w:rsid w:val="006A181E"/>
    <w:rPr>
      <w:rFonts w:ascii="Times New Roman" w:eastAsia="Times New Roman" w:hAnsi="Times New Roman" w:cs="Times New Roman"/>
      <w:snapToGrid w:val="0"/>
      <w:sz w:val="20"/>
      <w:szCs w:val="28"/>
      <w:lang w:eastAsia="ru-RU"/>
    </w:rPr>
  </w:style>
  <w:style w:type="character" w:styleId="af4">
    <w:name w:val="page number"/>
    <w:rsid w:val="006A181E"/>
    <w:rPr>
      <w:rFonts w:ascii="Times New Roman" w:hAnsi="Times New Roman"/>
      <w:sz w:val="20"/>
    </w:rPr>
  </w:style>
  <w:style w:type="paragraph" w:styleId="12">
    <w:name w:val="toc 1"/>
    <w:basedOn w:val="a7"/>
    <w:next w:val="a7"/>
    <w:autoRedefine/>
    <w:semiHidden/>
    <w:rsid w:val="006A181E"/>
    <w:pPr>
      <w:tabs>
        <w:tab w:val="left" w:pos="539"/>
        <w:tab w:val="right" w:leader="dot" w:pos="9923"/>
      </w:tabs>
      <w:spacing w:before="100" w:beforeAutospacing="1" w:after="100" w:afterAutospacing="1" w:line="360" w:lineRule="auto"/>
      <w:ind w:left="539" w:right="-55" w:hanging="539"/>
    </w:pPr>
    <w:rPr>
      <w:rFonts w:eastAsia="Times New Roman"/>
      <w:b/>
      <w:bCs/>
      <w:caps/>
      <w:noProof/>
      <w:snapToGrid w:val="0"/>
      <w:sz w:val="26"/>
      <w:szCs w:val="26"/>
    </w:rPr>
  </w:style>
  <w:style w:type="paragraph" w:styleId="22">
    <w:name w:val="toc 2"/>
    <w:basedOn w:val="a7"/>
    <w:next w:val="a7"/>
    <w:autoRedefine/>
    <w:semiHidden/>
    <w:rsid w:val="006A181E"/>
    <w:pPr>
      <w:tabs>
        <w:tab w:val="left" w:pos="1134"/>
        <w:tab w:val="right" w:leader="dot" w:pos="9923"/>
      </w:tabs>
      <w:ind w:right="1134"/>
    </w:pPr>
    <w:rPr>
      <w:rFonts w:eastAsia="Times New Roman"/>
      <w:b/>
      <w:noProof/>
      <w:snapToGrid w:val="0"/>
    </w:rPr>
  </w:style>
  <w:style w:type="paragraph" w:styleId="31">
    <w:name w:val="toc 3"/>
    <w:basedOn w:val="a7"/>
    <w:next w:val="a7"/>
    <w:autoRedefine/>
    <w:semiHidden/>
    <w:rsid w:val="006A181E"/>
    <w:pPr>
      <w:tabs>
        <w:tab w:val="left" w:pos="1980"/>
        <w:tab w:val="right" w:leader="dot" w:pos="10195"/>
      </w:tabs>
      <w:spacing w:after="120"/>
      <w:ind w:left="1985" w:right="1134" w:hanging="851"/>
    </w:pPr>
    <w:rPr>
      <w:rFonts w:eastAsia="Times New Roman"/>
      <w:iCs/>
      <w:noProof/>
      <w:snapToGrid w:val="0"/>
    </w:rPr>
  </w:style>
  <w:style w:type="paragraph" w:customStyle="1" w:styleId="af5">
    <w:name w:val="Таблица шапка"/>
    <w:basedOn w:val="a7"/>
    <w:rsid w:val="006A181E"/>
    <w:pPr>
      <w:keepNext/>
      <w:spacing w:before="40" w:after="40"/>
      <w:ind w:left="57" w:right="57"/>
    </w:pPr>
    <w:rPr>
      <w:rFonts w:eastAsia="Times New Roman"/>
      <w:snapToGrid w:val="0"/>
      <w:sz w:val="22"/>
      <w:szCs w:val="28"/>
    </w:rPr>
  </w:style>
  <w:style w:type="paragraph" w:customStyle="1" w:styleId="af6">
    <w:name w:val="Таблица текст"/>
    <w:basedOn w:val="a7"/>
    <w:link w:val="af7"/>
    <w:qFormat/>
    <w:rsid w:val="006A181E"/>
    <w:pPr>
      <w:spacing w:before="40" w:after="40"/>
      <w:ind w:left="57" w:right="57"/>
    </w:pPr>
    <w:rPr>
      <w:rFonts w:eastAsia="Times New Roman"/>
      <w:snapToGrid w:val="0"/>
      <w:szCs w:val="28"/>
    </w:rPr>
  </w:style>
  <w:style w:type="paragraph" w:customStyle="1" w:styleId="a">
    <w:name w:val="Главы"/>
    <w:basedOn w:val="a3"/>
    <w:next w:val="a7"/>
    <w:rsid w:val="006A181E"/>
    <w:pPr>
      <w:numPr>
        <w:numId w:val="13"/>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3">
    <w:name w:val="Структура"/>
    <w:basedOn w:val="a7"/>
    <w:rsid w:val="006A181E"/>
    <w:pPr>
      <w:pageBreakBefore/>
      <w:numPr>
        <w:numId w:val="9"/>
      </w:numPr>
      <w:pBdr>
        <w:bottom w:val="thinThickSmallGap" w:sz="24" w:space="1" w:color="auto"/>
      </w:pBdr>
      <w:tabs>
        <w:tab w:val="clear" w:pos="1701"/>
        <w:tab w:val="num" w:pos="567"/>
        <w:tab w:val="left" w:pos="851"/>
      </w:tabs>
      <w:suppressAutoHyphens/>
      <w:spacing w:before="480" w:after="240"/>
      <w:ind w:left="567" w:right="2835"/>
      <w:outlineLvl w:val="0"/>
    </w:pPr>
    <w:rPr>
      <w:rFonts w:ascii="Arial" w:eastAsia="Times New Roman" w:hAnsi="Arial" w:cs="Arial"/>
      <w:b/>
      <w:caps/>
      <w:snapToGrid w:val="0"/>
      <w:sz w:val="36"/>
      <w:szCs w:val="36"/>
    </w:rPr>
  </w:style>
  <w:style w:type="paragraph" w:customStyle="1" w:styleId="a5">
    <w:name w:val="Пункт"/>
    <w:basedOn w:val="a7"/>
    <w:link w:val="23"/>
    <w:rsid w:val="006A181E"/>
    <w:pPr>
      <w:numPr>
        <w:ilvl w:val="2"/>
        <w:numId w:val="12"/>
      </w:numPr>
      <w:spacing w:line="360" w:lineRule="auto"/>
      <w:jc w:val="both"/>
    </w:pPr>
    <w:rPr>
      <w:rFonts w:eastAsia="Times New Roman"/>
      <w:snapToGrid w:val="0"/>
      <w:sz w:val="28"/>
      <w:szCs w:val="28"/>
    </w:rPr>
  </w:style>
  <w:style w:type="character" w:customStyle="1" w:styleId="23">
    <w:name w:val="Пункт Знак2"/>
    <w:link w:val="a5"/>
    <w:rsid w:val="006A181E"/>
    <w:rPr>
      <w:rFonts w:ascii="Times New Roman" w:eastAsia="Times New Roman" w:hAnsi="Times New Roman" w:cs="Times New Roman"/>
      <w:snapToGrid w:val="0"/>
      <w:sz w:val="28"/>
      <w:szCs w:val="28"/>
      <w:lang w:eastAsia="ru-RU"/>
    </w:rPr>
  </w:style>
  <w:style w:type="character" w:customStyle="1" w:styleId="af8">
    <w:name w:val="Пункт Знак"/>
    <w:rsid w:val="006A181E"/>
    <w:rPr>
      <w:sz w:val="28"/>
      <w:lang w:val="ru-RU" w:eastAsia="ru-RU" w:bidi="ar-SA"/>
    </w:rPr>
  </w:style>
  <w:style w:type="paragraph" w:customStyle="1" w:styleId="a0">
    <w:name w:val="Подпункт"/>
    <w:basedOn w:val="a5"/>
    <w:uiPriority w:val="99"/>
    <w:rsid w:val="006A181E"/>
    <w:pPr>
      <w:numPr>
        <w:ilvl w:val="3"/>
        <w:numId w:val="13"/>
      </w:numPr>
      <w:tabs>
        <w:tab w:val="clear" w:pos="2880"/>
        <w:tab w:val="num" w:pos="1701"/>
      </w:tabs>
      <w:ind w:left="1701" w:hanging="1134"/>
    </w:pPr>
  </w:style>
  <w:style w:type="character" w:customStyle="1" w:styleId="af9">
    <w:name w:val="комментарий"/>
    <w:rsid w:val="006A181E"/>
    <w:rPr>
      <w:b/>
      <w:i/>
      <w:shd w:val="clear" w:color="auto" w:fill="FFFF99"/>
    </w:rPr>
  </w:style>
  <w:style w:type="paragraph" w:customStyle="1" w:styleId="24">
    <w:name w:val="Пункт2"/>
    <w:basedOn w:val="a5"/>
    <w:rsid w:val="006A181E"/>
    <w:pPr>
      <w:keepNext/>
      <w:suppressAutoHyphens/>
      <w:spacing w:before="240" w:after="120" w:line="240" w:lineRule="auto"/>
      <w:jc w:val="left"/>
      <w:outlineLvl w:val="2"/>
    </w:pPr>
    <w:rPr>
      <w:b/>
    </w:rPr>
  </w:style>
  <w:style w:type="paragraph" w:customStyle="1" w:styleId="a1">
    <w:name w:val="Подподпункт"/>
    <w:basedOn w:val="a0"/>
    <w:rsid w:val="006A181E"/>
    <w:pPr>
      <w:numPr>
        <w:ilvl w:val="4"/>
      </w:numPr>
      <w:tabs>
        <w:tab w:val="clear" w:pos="3600"/>
        <w:tab w:val="num" w:pos="1080"/>
      </w:tabs>
      <w:ind w:left="1080" w:hanging="1080"/>
    </w:pPr>
  </w:style>
  <w:style w:type="paragraph" w:styleId="a4">
    <w:name w:val="List Number"/>
    <w:basedOn w:val="a7"/>
    <w:rsid w:val="006A181E"/>
    <w:pPr>
      <w:numPr>
        <w:numId w:val="14"/>
      </w:numPr>
      <w:autoSpaceDE w:val="0"/>
      <w:autoSpaceDN w:val="0"/>
      <w:spacing w:before="60" w:line="360" w:lineRule="auto"/>
      <w:jc w:val="both"/>
    </w:pPr>
    <w:rPr>
      <w:rFonts w:eastAsia="Times New Roman"/>
      <w:sz w:val="28"/>
    </w:rPr>
  </w:style>
  <w:style w:type="paragraph" w:customStyle="1" w:styleId="Iniiaiieoaeno">
    <w:name w:val="!Iniiaiie oaeno"/>
    <w:basedOn w:val="a7"/>
    <w:rsid w:val="006A181E"/>
    <w:pPr>
      <w:ind w:firstLine="709"/>
      <w:jc w:val="both"/>
    </w:pPr>
    <w:rPr>
      <w:rFonts w:eastAsia="Times New Roman"/>
    </w:rPr>
  </w:style>
  <w:style w:type="character" w:styleId="afa">
    <w:name w:val="FollowedHyperlink"/>
    <w:rsid w:val="006A181E"/>
    <w:rPr>
      <w:color w:val="800080"/>
      <w:u w:val="single"/>
    </w:rPr>
  </w:style>
  <w:style w:type="paragraph" w:customStyle="1" w:styleId="afb">
    <w:name w:val="Служебный"/>
    <w:basedOn w:val="a"/>
    <w:rsid w:val="006A181E"/>
    <w:pPr>
      <w:numPr>
        <w:numId w:val="0"/>
      </w:numPr>
    </w:pPr>
    <w:rPr>
      <w:bCs/>
      <w:snapToGrid/>
    </w:rPr>
  </w:style>
  <w:style w:type="character" w:customStyle="1" w:styleId="afc">
    <w:name w:val="Подпункт Знак"/>
    <w:rsid w:val="006A181E"/>
    <w:rPr>
      <w:sz w:val="28"/>
      <w:szCs w:val="28"/>
      <w:lang w:val="ru-RU" w:eastAsia="ru-RU" w:bidi="ar-SA"/>
    </w:rPr>
  </w:style>
  <w:style w:type="paragraph" w:customStyle="1" w:styleId="afd">
    <w:name w:val="Пункт б/н"/>
    <w:basedOn w:val="a7"/>
    <w:rsid w:val="006A181E"/>
    <w:pPr>
      <w:tabs>
        <w:tab w:val="left" w:pos="1134"/>
      </w:tabs>
      <w:spacing w:line="360" w:lineRule="auto"/>
      <w:ind w:firstLine="567"/>
      <w:jc w:val="both"/>
    </w:pPr>
    <w:rPr>
      <w:rFonts w:eastAsia="Times New Roman"/>
      <w:sz w:val="28"/>
      <w:szCs w:val="28"/>
    </w:rPr>
  </w:style>
  <w:style w:type="paragraph" w:styleId="afe">
    <w:name w:val="List Bullet"/>
    <w:basedOn w:val="a7"/>
    <w:autoRedefine/>
    <w:rsid w:val="006A181E"/>
    <w:pPr>
      <w:tabs>
        <w:tab w:val="num" w:pos="360"/>
      </w:tabs>
      <w:spacing w:line="360" w:lineRule="auto"/>
      <w:ind w:left="360" w:hanging="360"/>
      <w:jc w:val="both"/>
    </w:pPr>
    <w:rPr>
      <w:rFonts w:eastAsia="Times New Roman"/>
      <w:sz w:val="28"/>
      <w:szCs w:val="28"/>
    </w:rPr>
  </w:style>
  <w:style w:type="paragraph" w:styleId="aff">
    <w:name w:val="Body Text"/>
    <w:basedOn w:val="a7"/>
    <w:link w:val="aff0"/>
    <w:rsid w:val="006A181E"/>
    <w:pPr>
      <w:tabs>
        <w:tab w:val="right" w:pos="9360"/>
      </w:tabs>
    </w:pPr>
    <w:rPr>
      <w:rFonts w:eastAsia="Times New Roman"/>
      <w:sz w:val="28"/>
      <w:szCs w:val="28"/>
    </w:rPr>
  </w:style>
  <w:style w:type="character" w:customStyle="1" w:styleId="aff0">
    <w:name w:val="Основной текст Знак"/>
    <w:basedOn w:val="a8"/>
    <w:link w:val="aff"/>
    <w:rsid w:val="006A181E"/>
    <w:rPr>
      <w:rFonts w:ascii="Times New Roman" w:eastAsia="Times New Roman" w:hAnsi="Times New Roman" w:cs="Times New Roman"/>
      <w:sz w:val="28"/>
      <w:szCs w:val="28"/>
      <w:lang w:eastAsia="ru-RU"/>
    </w:rPr>
  </w:style>
  <w:style w:type="paragraph" w:styleId="32">
    <w:name w:val="Body Text 3"/>
    <w:basedOn w:val="a7"/>
    <w:link w:val="33"/>
    <w:rsid w:val="006A181E"/>
    <w:pPr>
      <w:spacing w:after="120" w:line="360" w:lineRule="auto"/>
      <w:ind w:firstLine="567"/>
      <w:jc w:val="both"/>
    </w:pPr>
    <w:rPr>
      <w:rFonts w:eastAsia="Times New Roman"/>
      <w:sz w:val="16"/>
      <w:szCs w:val="16"/>
    </w:rPr>
  </w:style>
  <w:style w:type="character" w:customStyle="1" w:styleId="33">
    <w:name w:val="Основной текст 3 Знак"/>
    <w:basedOn w:val="a8"/>
    <w:link w:val="32"/>
    <w:rsid w:val="006A181E"/>
    <w:rPr>
      <w:rFonts w:ascii="Times New Roman" w:eastAsia="Times New Roman" w:hAnsi="Times New Roman" w:cs="Times New Roman"/>
      <w:sz w:val="16"/>
      <w:szCs w:val="16"/>
      <w:lang w:eastAsia="ru-RU"/>
    </w:rPr>
  </w:style>
  <w:style w:type="paragraph" w:customStyle="1" w:styleId="a6">
    <w:name w:val="Подподподподпункт"/>
    <w:basedOn w:val="a7"/>
    <w:rsid w:val="006A181E"/>
    <w:pPr>
      <w:numPr>
        <w:ilvl w:val="2"/>
        <w:numId w:val="8"/>
      </w:numPr>
      <w:tabs>
        <w:tab w:val="num" w:pos="2835"/>
      </w:tabs>
      <w:spacing w:line="360" w:lineRule="auto"/>
      <w:ind w:left="2835" w:hanging="567"/>
      <w:jc w:val="both"/>
    </w:pPr>
    <w:rPr>
      <w:rFonts w:eastAsia="Times New Roman"/>
      <w:sz w:val="28"/>
      <w:szCs w:val="28"/>
    </w:rPr>
  </w:style>
  <w:style w:type="paragraph" w:customStyle="1" w:styleId="aff1">
    <w:name w:val="Подподподпункт"/>
    <w:basedOn w:val="a7"/>
    <w:rsid w:val="006A181E"/>
    <w:pPr>
      <w:tabs>
        <w:tab w:val="num" w:pos="2268"/>
      </w:tabs>
      <w:ind w:left="624" w:hanging="624"/>
      <w:jc w:val="both"/>
    </w:pPr>
    <w:rPr>
      <w:rFonts w:eastAsia="Times New Roman"/>
      <w:sz w:val="28"/>
      <w:szCs w:val="28"/>
    </w:rPr>
  </w:style>
  <w:style w:type="paragraph" w:styleId="25">
    <w:name w:val="Body Text Indent 2"/>
    <w:basedOn w:val="a7"/>
    <w:link w:val="26"/>
    <w:rsid w:val="006A181E"/>
    <w:pPr>
      <w:ind w:firstLine="1134"/>
      <w:jc w:val="both"/>
    </w:pPr>
    <w:rPr>
      <w:rFonts w:eastAsia="Times New Roman"/>
    </w:rPr>
  </w:style>
  <w:style w:type="character" w:customStyle="1" w:styleId="26">
    <w:name w:val="Основной текст с отступом 2 Знак"/>
    <w:basedOn w:val="a8"/>
    <w:link w:val="25"/>
    <w:rsid w:val="006A181E"/>
    <w:rPr>
      <w:rFonts w:ascii="Times New Roman" w:eastAsia="Times New Roman" w:hAnsi="Times New Roman" w:cs="Times New Roman"/>
      <w:sz w:val="24"/>
      <w:szCs w:val="24"/>
      <w:lang w:eastAsia="ru-RU"/>
    </w:rPr>
  </w:style>
  <w:style w:type="paragraph" w:styleId="aff2">
    <w:name w:val="Block Text"/>
    <w:basedOn w:val="a7"/>
    <w:rsid w:val="006A181E"/>
    <w:pPr>
      <w:spacing w:before="100" w:after="100"/>
      <w:ind w:left="709" w:right="300"/>
      <w:jc w:val="both"/>
    </w:pPr>
    <w:rPr>
      <w:rFonts w:eastAsia="Times New Roman"/>
    </w:rPr>
  </w:style>
  <w:style w:type="paragraph" w:styleId="34">
    <w:name w:val="Body Text Indent 3"/>
    <w:basedOn w:val="a7"/>
    <w:link w:val="35"/>
    <w:rsid w:val="006A181E"/>
    <w:pPr>
      <w:ind w:firstLine="720"/>
      <w:jc w:val="both"/>
    </w:pPr>
    <w:rPr>
      <w:rFonts w:eastAsia="Times New Roman"/>
    </w:rPr>
  </w:style>
  <w:style w:type="character" w:customStyle="1" w:styleId="35">
    <w:name w:val="Основной текст с отступом 3 Знак"/>
    <w:basedOn w:val="a8"/>
    <w:link w:val="34"/>
    <w:rsid w:val="006A181E"/>
    <w:rPr>
      <w:rFonts w:ascii="Times New Roman" w:eastAsia="Times New Roman" w:hAnsi="Times New Roman" w:cs="Times New Roman"/>
      <w:sz w:val="24"/>
      <w:szCs w:val="24"/>
      <w:lang w:eastAsia="ru-RU"/>
    </w:rPr>
  </w:style>
  <w:style w:type="paragraph" w:customStyle="1" w:styleId="13">
    <w:name w:val="Основной текст с отступом1"/>
    <w:basedOn w:val="a7"/>
    <w:rsid w:val="006A181E"/>
    <w:pPr>
      <w:ind w:left="1" w:firstLine="1"/>
      <w:jc w:val="both"/>
    </w:pPr>
    <w:rPr>
      <w:rFonts w:eastAsia="Times New Roman"/>
    </w:rPr>
  </w:style>
  <w:style w:type="paragraph" w:styleId="aff3">
    <w:name w:val="Body Text Indent"/>
    <w:basedOn w:val="a7"/>
    <w:link w:val="aff4"/>
    <w:rsid w:val="006A181E"/>
    <w:pPr>
      <w:widowControl w:val="0"/>
      <w:spacing w:line="360" w:lineRule="auto"/>
      <w:jc w:val="both"/>
    </w:pPr>
    <w:rPr>
      <w:rFonts w:eastAsia="Times New Roman"/>
      <w:b/>
      <w:bCs/>
      <w:sz w:val="28"/>
      <w:szCs w:val="28"/>
    </w:rPr>
  </w:style>
  <w:style w:type="character" w:customStyle="1" w:styleId="aff4">
    <w:name w:val="Основной текст с отступом Знак"/>
    <w:basedOn w:val="a8"/>
    <w:link w:val="aff3"/>
    <w:rsid w:val="006A181E"/>
    <w:rPr>
      <w:rFonts w:ascii="Times New Roman" w:eastAsia="Times New Roman" w:hAnsi="Times New Roman" w:cs="Times New Roman"/>
      <w:b/>
      <w:bCs/>
      <w:sz w:val="28"/>
      <w:szCs w:val="28"/>
      <w:lang w:eastAsia="ru-RU"/>
    </w:rPr>
  </w:style>
  <w:style w:type="paragraph" w:customStyle="1" w:styleId="Iacaaeaaaieoiaioa">
    <w:name w:val="!Iaca.aeaa aieoiaioa"/>
    <w:basedOn w:val="a7"/>
    <w:rsid w:val="006A181E"/>
    <w:pPr>
      <w:overflowPunct w:val="0"/>
      <w:autoSpaceDE w:val="0"/>
      <w:autoSpaceDN w:val="0"/>
      <w:adjustRightInd w:val="0"/>
      <w:spacing w:after="240"/>
      <w:jc w:val="center"/>
      <w:textAlignment w:val="baseline"/>
    </w:pPr>
    <w:rPr>
      <w:rFonts w:ascii="Times New Roman CYR" w:eastAsia="Times New Roman" w:hAnsi="Times New Roman CYR" w:cs="Times New Roman CYR"/>
      <w:b/>
      <w:bCs/>
      <w:caps/>
    </w:rPr>
  </w:style>
  <w:style w:type="paragraph" w:styleId="aff5">
    <w:name w:val="Normal (Web)"/>
    <w:basedOn w:val="a7"/>
    <w:uiPriority w:val="99"/>
    <w:rsid w:val="006A181E"/>
    <w:pPr>
      <w:spacing w:before="100" w:beforeAutospacing="1" w:after="100" w:afterAutospacing="1"/>
    </w:pPr>
    <w:rPr>
      <w:rFonts w:eastAsia="Times New Roman"/>
    </w:rPr>
  </w:style>
  <w:style w:type="character" w:styleId="aff6">
    <w:name w:val="annotation reference"/>
    <w:rsid w:val="006A181E"/>
    <w:rPr>
      <w:sz w:val="16"/>
      <w:szCs w:val="16"/>
    </w:rPr>
  </w:style>
  <w:style w:type="paragraph" w:styleId="aff7">
    <w:name w:val="annotation text"/>
    <w:basedOn w:val="a7"/>
    <w:link w:val="aff8"/>
    <w:rsid w:val="006A181E"/>
    <w:pPr>
      <w:spacing w:line="360" w:lineRule="auto"/>
      <w:ind w:firstLine="567"/>
      <w:jc w:val="both"/>
    </w:pPr>
    <w:rPr>
      <w:rFonts w:eastAsia="Times New Roman"/>
      <w:sz w:val="20"/>
      <w:szCs w:val="20"/>
    </w:rPr>
  </w:style>
  <w:style w:type="character" w:customStyle="1" w:styleId="aff8">
    <w:name w:val="Текст примечания Знак"/>
    <w:basedOn w:val="a8"/>
    <w:link w:val="aff7"/>
    <w:rsid w:val="006A181E"/>
    <w:rPr>
      <w:rFonts w:ascii="Times New Roman" w:eastAsia="Times New Roman" w:hAnsi="Times New Roman" w:cs="Times New Roman"/>
      <w:sz w:val="20"/>
      <w:szCs w:val="20"/>
      <w:lang w:eastAsia="ru-RU"/>
    </w:rPr>
  </w:style>
  <w:style w:type="paragraph" w:customStyle="1" w:styleId="14">
    <w:name w:val="Текст выноски1"/>
    <w:basedOn w:val="a7"/>
    <w:rsid w:val="006A181E"/>
    <w:pPr>
      <w:spacing w:line="360" w:lineRule="auto"/>
      <w:ind w:firstLine="567"/>
      <w:jc w:val="both"/>
    </w:pPr>
    <w:rPr>
      <w:rFonts w:ascii="Tahoma" w:eastAsia="Times New Roman" w:hAnsi="Tahoma" w:cs="Tahoma"/>
      <w:sz w:val="16"/>
      <w:szCs w:val="16"/>
    </w:rPr>
  </w:style>
  <w:style w:type="paragraph" w:styleId="aff9">
    <w:name w:val="Title"/>
    <w:basedOn w:val="a7"/>
    <w:link w:val="affa"/>
    <w:qFormat/>
    <w:rsid w:val="006A181E"/>
    <w:pPr>
      <w:ind w:firstLine="567"/>
      <w:jc w:val="center"/>
    </w:pPr>
    <w:rPr>
      <w:rFonts w:eastAsia="Times New Roman"/>
      <w:b/>
      <w:bCs/>
      <w:sz w:val="20"/>
      <w:szCs w:val="20"/>
    </w:rPr>
  </w:style>
  <w:style w:type="character" w:customStyle="1" w:styleId="affa">
    <w:name w:val="Заголовок Знак"/>
    <w:basedOn w:val="a8"/>
    <w:link w:val="aff9"/>
    <w:rsid w:val="006A181E"/>
    <w:rPr>
      <w:rFonts w:ascii="Times New Roman" w:eastAsia="Times New Roman" w:hAnsi="Times New Roman" w:cs="Times New Roman"/>
      <w:b/>
      <w:bCs/>
      <w:sz w:val="20"/>
      <w:szCs w:val="20"/>
      <w:lang w:eastAsia="ru-RU"/>
    </w:rPr>
  </w:style>
  <w:style w:type="paragraph" w:customStyle="1" w:styleId="ConsNonformat">
    <w:name w:val="ConsNonformat"/>
    <w:rsid w:val="006A1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b">
    <w:name w:val="Обычный + полужирный"/>
    <w:basedOn w:val="34"/>
    <w:rsid w:val="006A181E"/>
    <w:pPr>
      <w:ind w:firstLine="0"/>
    </w:pPr>
    <w:rPr>
      <w:b/>
      <w:bCs/>
      <w:sz w:val="28"/>
      <w:szCs w:val="28"/>
    </w:rPr>
  </w:style>
  <w:style w:type="paragraph" w:customStyle="1" w:styleId="affc">
    <w:name w:val="Знак"/>
    <w:basedOn w:val="a7"/>
    <w:rsid w:val="006A181E"/>
    <w:pPr>
      <w:tabs>
        <w:tab w:val="num" w:pos="432"/>
      </w:tabs>
      <w:spacing w:before="120" w:after="160"/>
      <w:ind w:left="432" w:hanging="432"/>
      <w:jc w:val="both"/>
    </w:pPr>
    <w:rPr>
      <w:rFonts w:eastAsia="Times New Roman"/>
      <w:b/>
      <w:caps/>
      <w:sz w:val="32"/>
      <w:szCs w:val="32"/>
      <w:lang w:val="en-US" w:eastAsia="en-US"/>
    </w:rPr>
  </w:style>
  <w:style w:type="paragraph" w:customStyle="1" w:styleId="15">
    <w:name w:val="Пункт1"/>
    <w:basedOn w:val="a7"/>
    <w:rsid w:val="006A181E"/>
    <w:pPr>
      <w:tabs>
        <w:tab w:val="num" w:pos="1134"/>
      </w:tabs>
      <w:spacing w:before="240" w:line="360" w:lineRule="auto"/>
      <w:ind w:left="1134" w:hanging="1134"/>
      <w:jc w:val="center"/>
    </w:pPr>
    <w:rPr>
      <w:rFonts w:ascii="Arial" w:eastAsia="Times New Roman" w:hAnsi="Arial"/>
      <w:b/>
      <w:snapToGrid w:val="0"/>
      <w:sz w:val="28"/>
      <w:szCs w:val="28"/>
    </w:rPr>
  </w:style>
  <w:style w:type="paragraph" w:customStyle="1" w:styleId="Times12">
    <w:name w:val="Times 12"/>
    <w:basedOn w:val="a7"/>
    <w:rsid w:val="006A181E"/>
    <w:pPr>
      <w:overflowPunct w:val="0"/>
      <w:autoSpaceDE w:val="0"/>
      <w:autoSpaceDN w:val="0"/>
      <w:adjustRightInd w:val="0"/>
      <w:ind w:firstLine="567"/>
      <w:jc w:val="both"/>
    </w:pPr>
    <w:rPr>
      <w:rFonts w:eastAsia="Times New Roman"/>
      <w:bCs/>
      <w:szCs w:val="22"/>
    </w:rPr>
  </w:style>
  <w:style w:type="paragraph" w:styleId="affd">
    <w:name w:val="List Paragraph"/>
    <w:basedOn w:val="a7"/>
    <w:uiPriority w:val="99"/>
    <w:qFormat/>
    <w:rsid w:val="006A181E"/>
    <w:pPr>
      <w:spacing w:line="360" w:lineRule="auto"/>
      <w:ind w:left="708" w:firstLine="567"/>
      <w:jc w:val="both"/>
    </w:pPr>
    <w:rPr>
      <w:rFonts w:eastAsia="Times New Roman"/>
      <w:snapToGrid w:val="0"/>
      <w:sz w:val="28"/>
      <w:szCs w:val="28"/>
    </w:rPr>
  </w:style>
  <w:style w:type="paragraph" w:customStyle="1" w:styleId="16">
    <w:name w:val="Абзац списка1"/>
    <w:basedOn w:val="a7"/>
    <w:rsid w:val="006A181E"/>
    <w:pPr>
      <w:ind w:left="720"/>
    </w:pPr>
  </w:style>
  <w:style w:type="paragraph" w:customStyle="1" w:styleId="36">
    <w:name w:val="Обычный3"/>
    <w:rsid w:val="006A181E"/>
    <w:pPr>
      <w:overflowPunct w:val="0"/>
      <w:autoSpaceDE w:val="0"/>
      <w:spacing w:after="0" w:line="100" w:lineRule="atLeast"/>
    </w:pPr>
    <w:rPr>
      <w:rFonts w:ascii="Times New Roman" w:eastAsia="Times New Roman" w:hAnsi="Times New Roman" w:cs="Times New Roman"/>
      <w:kern w:val="1"/>
      <w:sz w:val="24"/>
      <w:szCs w:val="24"/>
      <w:lang w:eastAsia="ar-SA"/>
    </w:rPr>
  </w:style>
  <w:style w:type="character" w:customStyle="1" w:styleId="27">
    <w:name w:val="Основной шрифт абзаца2"/>
    <w:rsid w:val="006A181E"/>
  </w:style>
  <w:style w:type="numbering" w:customStyle="1" w:styleId="17">
    <w:name w:val="Нет списка1"/>
    <w:next w:val="aa"/>
    <w:uiPriority w:val="99"/>
    <w:semiHidden/>
    <w:unhideWhenUsed/>
    <w:rsid w:val="006A181E"/>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8"/>
    <w:link w:val="2"/>
    <w:rsid w:val="006A181E"/>
    <w:rPr>
      <w:rFonts w:ascii="Times New Roman" w:eastAsia="Times New Roman" w:hAnsi="Times New Roman" w:cs="Times New Roman"/>
      <w:b/>
      <w:snapToGrid w:val="0"/>
      <w:sz w:val="32"/>
      <w:szCs w:val="28"/>
      <w:lang w:eastAsia="ru-RU"/>
    </w:rPr>
  </w:style>
  <w:style w:type="table" w:customStyle="1" w:styleId="18">
    <w:name w:val="Сетка таблицы1"/>
    <w:basedOn w:val="a9"/>
    <w:next w:val="ab"/>
    <w:uiPriority w:val="59"/>
    <w:rsid w:val="006A18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8"/>
    <w:uiPriority w:val="20"/>
    <w:qFormat/>
    <w:rsid w:val="006A181E"/>
    <w:rPr>
      <w:i/>
      <w:iCs/>
    </w:rPr>
  </w:style>
  <w:style w:type="paragraph" w:customStyle="1" w:styleId="19">
    <w:name w:val="Без интервала1"/>
    <w:rsid w:val="006A181E"/>
    <w:pPr>
      <w:spacing w:after="0" w:line="240" w:lineRule="auto"/>
    </w:pPr>
    <w:rPr>
      <w:rFonts w:ascii="Calibri" w:eastAsia="Times New Roman" w:hAnsi="Calibri" w:cs="Times New Roman"/>
      <w:lang w:eastAsia="ru-RU"/>
    </w:rPr>
  </w:style>
  <w:style w:type="numbering" w:customStyle="1" w:styleId="28">
    <w:name w:val="Нет списка2"/>
    <w:next w:val="aa"/>
    <w:uiPriority w:val="99"/>
    <w:semiHidden/>
    <w:rsid w:val="006A181E"/>
  </w:style>
  <w:style w:type="character" w:customStyle="1" w:styleId="WW8Num1z2">
    <w:name w:val="WW8Num1z2"/>
    <w:rsid w:val="006A181E"/>
    <w:rPr>
      <w:b w:val="0"/>
      <w:i w:val="0"/>
    </w:rPr>
  </w:style>
  <w:style w:type="character" w:customStyle="1" w:styleId="WW8Num2z0">
    <w:name w:val="WW8Num2z0"/>
    <w:rsid w:val="006A181E"/>
    <w:rPr>
      <w:rFonts w:ascii="Symbol" w:hAnsi="Symbol"/>
    </w:rPr>
  </w:style>
  <w:style w:type="character" w:customStyle="1" w:styleId="WW8Num4z0">
    <w:name w:val="WW8Num4z0"/>
    <w:rsid w:val="006A181E"/>
    <w:rPr>
      <w:rFonts w:ascii="Symbol" w:hAnsi="Symbol"/>
      <w:b/>
    </w:rPr>
  </w:style>
  <w:style w:type="character" w:customStyle="1" w:styleId="WW8Num9z0">
    <w:name w:val="WW8Num9z0"/>
    <w:rsid w:val="006A181E"/>
    <w:rPr>
      <w:sz w:val="24"/>
      <w:szCs w:val="24"/>
    </w:rPr>
  </w:style>
  <w:style w:type="character" w:customStyle="1" w:styleId="WW8Num11z0">
    <w:name w:val="WW8Num11z0"/>
    <w:rsid w:val="006A181E"/>
    <w:rPr>
      <w:rFonts w:ascii="Symbol" w:hAnsi="Symbol"/>
    </w:rPr>
  </w:style>
  <w:style w:type="character" w:customStyle="1" w:styleId="WW8Num15z2">
    <w:name w:val="WW8Num15z2"/>
    <w:rsid w:val="006A181E"/>
    <w:rPr>
      <w:b w:val="0"/>
      <w:i w:val="0"/>
    </w:rPr>
  </w:style>
  <w:style w:type="character" w:customStyle="1" w:styleId="WW8Num18z0">
    <w:name w:val="WW8Num18z0"/>
    <w:rsid w:val="006A181E"/>
    <w:rPr>
      <w:sz w:val="24"/>
      <w:szCs w:val="24"/>
    </w:rPr>
  </w:style>
  <w:style w:type="character" w:customStyle="1" w:styleId="Absatz-Standardschriftart">
    <w:name w:val="Absatz-Standardschriftart"/>
    <w:rsid w:val="006A181E"/>
  </w:style>
  <w:style w:type="character" w:customStyle="1" w:styleId="WW-Absatz-Standardschriftart">
    <w:name w:val="WW-Absatz-Standardschriftart"/>
    <w:rsid w:val="006A181E"/>
  </w:style>
  <w:style w:type="character" w:customStyle="1" w:styleId="WW8Num1z0">
    <w:name w:val="WW8Num1z0"/>
    <w:rsid w:val="006A181E"/>
    <w:rPr>
      <w:rFonts w:ascii="Symbol" w:hAnsi="Symbol"/>
    </w:rPr>
  </w:style>
  <w:style w:type="character" w:customStyle="1" w:styleId="WW8Num3z0">
    <w:name w:val="WW8Num3z0"/>
    <w:rsid w:val="006A181E"/>
    <w:rPr>
      <w:rFonts w:ascii="Symbol" w:hAnsi="Symbol"/>
      <w:b/>
    </w:rPr>
  </w:style>
  <w:style w:type="character" w:customStyle="1" w:styleId="WW8Num3z1">
    <w:name w:val="WW8Num3z1"/>
    <w:rsid w:val="006A181E"/>
    <w:rPr>
      <w:rFonts w:ascii="Courier New" w:hAnsi="Courier New" w:cs="Courier New"/>
    </w:rPr>
  </w:style>
  <w:style w:type="character" w:customStyle="1" w:styleId="WW8Num3z2">
    <w:name w:val="WW8Num3z2"/>
    <w:rsid w:val="006A181E"/>
    <w:rPr>
      <w:rFonts w:ascii="Wingdings" w:hAnsi="Wingdings"/>
    </w:rPr>
  </w:style>
  <w:style w:type="character" w:customStyle="1" w:styleId="WW8Num3z3">
    <w:name w:val="WW8Num3z3"/>
    <w:rsid w:val="006A181E"/>
    <w:rPr>
      <w:rFonts w:ascii="Symbol" w:hAnsi="Symbol"/>
    </w:rPr>
  </w:style>
  <w:style w:type="character" w:customStyle="1" w:styleId="WW8Num11z1">
    <w:name w:val="WW8Num11z1"/>
    <w:rsid w:val="006A181E"/>
    <w:rPr>
      <w:rFonts w:ascii="Courier New" w:hAnsi="Courier New" w:cs="Courier New"/>
    </w:rPr>
  </w:style>
  <w:style w:type="character" w:customStyle="1" w:styleId="WW8Num11z2">
    <w:name w:val="WW8Num11z2"/>
    <w:rsid w:val="006A181E"/>
    <w:rPr>
      <w:rFonts w:ascii="Wingdings" w:hAnsi="Wingdings"/>
    </w:rPr>
  </w:style>
  <w:style w:type="character" w:customStyle="1" w:styleId="WW8Num15z0">
    <w:name w:val="WW8Num15z0"/>
    <w:rsid w:val="006A181E"/>
    <w:rPr>
      <w:rFonts w:ascii="Symbol" w:hAnsi="Symbol"/>
    </w:rPr>
  </w:style>
  <w:style w:type="character" w:customStyle="1" w:styleId="WW8Num19z2">
    <w:name w:val="WW8Num19z2"/>
    <w:rsid w:val="006A181E"/>
    <w:rPr>
      <w:b w:val="0"/>
      <w:i w:val="0"/>
    </w:rPr>
  </w:style>
  <w:style w:type="character" w:customStyle="1" w:styleId="WW8Num27z0">
    <w:name w:val="WW8Num27z0"/>
    <w:rsid w:val="006A181E"/>
    <w:rPr>
      <w:sz w:val="24"/>
      <w:szCs w:val="24"/>
    </w:rPr>
  </w:style>
  <w:style w:type="character" w:customStyle="1" w:styleId="1a">
    <w:name w:val="Основной шрифт абзаца1"/>
    <w:rsid w:val="006A181E"/>
  </w:style>
  <w:style w:type="character" w:customStyle="1" w:styleId="afff">
    <w:name w:val="Символ сноски"/>
    <w:rsid w:val="006A181E"/>
    <w:rPr>
      <w:vertAlign w:val="superscript"/>
    </w:rPr>
  </w:style>
  <w:style w:type="character" w:customStyle="1" w:styleId="1b">
    <w:name w:val="Знак примечания1"/>
    <w:rsid w:val="006A181E"/>
    <w:rPr>
      <w:sz w:val="16"/>
      <w:szCs w:val="16"/>
    </w:rPr>
  </w:style>
  <w:style w:type="character" w:customStyle="1" w:styleId="afff0">
    <w:name w:val="Знак Знак"/>
    <w:rsid w:val="006A181E"/>
    <w:rPr>
      <w:rFonts w:ascii="Arial" w:hAnsi="Arial"/>
      <w:b/>
      <w:kern w:val="1"/>
      <w:sz w:val="40"/>
      <w:szCs w:val="28"/>
    </w:rPr>
  </w:style>
  <w:style w:type="character" w:customStyle="1" w:styleId="afff1">
    <w:name w:val="Символ нумерации"/>
    <w:rsid w:val="006A181E"/>
  </w:style>
  <w:style w:type="paragraph" w:customStyle="1" w:styleId="1c">
    <w:name w:val="Заголовок1"/>
    <w:basedOn w:val="a7"/>
    <w:next w:val="aff"/>
    <w:rsid w:val="006A181E"/>
    <w:pPr>
      <w:keepNext/>
      <w:suppressAutoHyphens/>
      <w:spacing w:before="240" w:after="120" w:line="360" w:lineRule="auto"/>
      <w:ind w:firstLine="567"/>
      <w:jc w:val="both"/>
    </w:pPr>
    <w:rPr>
      <w:rFonts w:ascii="Arial" w:eastAsia="Lucida Sans Unicode" w:hAnsi="Arial" w:cs="Tahoma"/>
      <w:sz w:val="28"/>
      <w:szCs w:val="28"/>
      <w:lang w:eastAsia="ar-SA"/>
    </w:rPr>
  </w:style>
  <w:style w:type="paragraph" w:styleId="afff2">
    <w:name w:val="List"/>
    <w:basedOn w:val="aff"/>
    <w:rsid w:val="006A181E"/>
    <w:pPr>
      <w:tabs>
        <w:tab w:val="clear" w:pos="9360"/>
      </w:tabs>
      <w:suppressAutoHyphens/>
      <w:spacing w:after="120" w:line="360" w:lineRule="auto"/>
      <w:ind w:firstLine="567"/>
      <w:jc w:val="both"/>
    </w:pPr>
    <w:rPr>
      <w:rFonts w:ascii="Arial" w:hAnsi="Arial" w:cs="Tahoma"/>
      <w:lang w:eastAsia="ar-SA"/>
    </w:rPr>
  </w:style>
  <w:style w:type="paragraph" w:customStyle="1" w:styleId="1d">
    <w:name w:val="Название1"/>
    <w:basedOn w:val="a7"/>
    <w:rsid w:val="006A181E"/>
    <w:pPr>
      <w:suppressLineNumbers/>
      <w:suppressAutoHyphens/>
      <w:spacing w:before="120" w:after="120" w:line="360" w:lineRule="auto"/>
      <w:ind w:firstLine="567"/>
      <w:jc w:val="both"/>
    </w:pPr>
    <w:rPr>
      <w:rFonts w:ascii="Arial" w:eastAsia="Times New Roman" w:hAnsi="Arial" w:cs="Tahoma"/>
      <w:i/>
      <w:iCs/>
      <w:sz w:val="20"/>
      <w:lang w:eastAsia="ar-SA"/>
    </w:rPr>
  </w:style>
  <w:style w:type="paragraph" w:customStyle="1" w:styleId="1e">
    <w:name w:val="Указатель1"/>
    <w:basedOn w:val="a7"/>
    <w:rsid w:val="006A181E"/>
    <w:pPr>
      <w:suppressLineNumbers/>
      <w:suppressAutoHyphens/>
      <w:spacing w:line="360" w:lineRule="auto"/>
      <w:ind w:firstLine="567"/>
      <w:jc w:val="both"/>
    </w:pPr>
    <w:rPr>
      <w:rFonts w:ascii="Arial" w:eastAsia="Times New Roman" w:hAnsi="Arial" w:cs="Tahoma"/>
      <w:sz w:val="28"/>
      <w:szCs w:val="28"/>
      <w:lang w:eastAsia="ar-SA"/>
    </w:rPr>
  </w:style>
  <w:style w:type="paragraph" w:styleId="41">
    <w:name w:val="toc 4"/>
    <w:basedOn w:val="a7"/>
    <w:next w:val="a7"/>
    <w:rsid w:val="006A181E"/>
    <w:pPr>
      <w:tabs>
        <w:tab w:val="left" w:pos="9072"/>
        <w:tab w:val="right" w:leader="dot" w:pos="16999"/>
      </w:tabs>
      <w:suppressAutoHyphens/>
      <w:spacing w:after="60"/>
      <w:ind w:left="2268" w:right="1134" w:hanging="567"/>
    </w:pPr>
    <w:rPr>
      <w:rFonts w:eastAsia="Times New Roman"/>
      <w:lang w:eastAsia="ar-SA"/>
    </w:rPr>
  </w:style>
  <w:style w:type="paragraph" w:customStyle="1" w:styleId="1f">
    <w:name w:val="Схема документа1"/>
    <w:basedOn w:val="a7"/>
    <w:rsid w:val="006A181E"/>
    <w:pPr>
      <w:shd w:val="clear" w:color="auto" w:fill="000080"/>
      <w:suppressAutoHyphens/>
      <w:spacing w:line="360" w:lineRule="auto"/>
      <w:ind w:firstLine="567"/>
      <w:jc w:val="both"/>
    </w:pPr>
    <w:rPr>
      <w:rFonts w:ascii="Tahoma" w:eastAsia="Times New Roman" w:hAnsi="Tahoma"/>
      <w:sz w:val="20"/>
      <w:szCs w:val="28"/>
      <w:lang w:eastAsia="ar-SA"/>
    </w:rPr>
  </w:style>
  <w:style w:type="paragraph" w:styleId="afff3">
    <w:name w:val="footnote text"/>
    <w:basedOn w:val="a7"/>
    <w:link w:val="afff4"/>
    <w:rsid w:val="006A181E"/>
    <w:pPr>
      <w:suppressAutoHyphens/>
      <w:ind w:firstLine="567"/>
      <w:jc w:val="both"/>
    </w:pPr>
    <w:rPr>
      <w:rFonts w:eastAsia="Times New Roman"/>
      <w:sz w:val="20"/>
      <w:szCs w:val="28"/>
      <w:lang w:eastAsia="ar-SA"/>
    </w:rPr>
  </w:style>
  <w:style w:type="character" w:customStyle="1" w:styleId="afff4">
    <w:name w:val="Текст сноски Знак"/>
    <w:basedOn w:val="a8"/>
    <w:link w:val="afff3"/>
    <w:rsid w:val="006A181E"/>
    <w:rPr>
      <w:rFonts w:ascii="Times New Roman" w:eastAsia="Times New Roman" w:hAnsi="Times New Roman" w:cs="Times New Roman"/>
      <w:sz w:val="20"/>
      <w:szCs w:val="28"/>
      <w:lang w:eastAsia="ar-SA"/>
    </w:rPr>
  </w:style>
  <w:style w:type="paragraph" w:customStyle="1" w:styleId="1f0">
    <w:name w:val="Название объекта1"/>
    <w:basedOn w:val="a7"/>
    <w:next w:val="a7"/>
    <w:rsid w:val="006A181E"/>
    <w:pPr>
      <w:pageBreakBefore/>
      <w:suppressAutoHyphens/>
      <w:spacing w:before="120" w:after="120"/>
      <w:jc w:val="both"/>
    </w:pPr>
    <w:rPr>
      <w:rFonts w:eastAsia="Times New Roman"/>
      <w:bCs/>
      <w:i/>
      <w:szCs w:val="28"/>
      <w:lang w:eastAsia="ar-SA"/>
    </w:rPr>
  </w:style>
  <w:style w:type="paragraph" w:styleId="51">
    <w:name w:val="toc 5"/>
    <w:basedOn w:val="a7"/>
    <w:next w:val="a7"/>
    <w:rsid w:val="006A181E"/>
    <w:pPr>
      <w:suppressAutoHyphens/>
      <w:spacing w:line="360" w:lineRule="auto"/>
      <w:ind w:left="1120" w:firstLine="567"/>
    </w:pPr>
    <w:rPr>
      <w:rFonts w:eastAsia="Times New Roman"/>
      <w:sz w:val="18"/>
      <w:szCs w:val="18"/>
      <w:lang w:eastAsia="ar-SA"/>
    </w:rPr>
  </w:style>
  <w:style w:type="paragraph" w:styleId="61">
    <w:name w:val="toc 6"/>
    <w:basedOn w:val="a7"/>
    <w:next w:val="a7"/>
    <w:rsid w:val="006A181E"/>
    <w:pPr>
      <w:suppressAutoHyphens/>
      <w:spacing w:line="360" w:lineRule="auto"/>
      <w:ind w:left="1400" w:firstLine="567"/>
    </w:pPr>
    <w:rPr>
      <w:rFonts w:eastAsia="Times New Roman"/>
      <w:sz w:val="18"/>
      <w:szCs w:val="18"/>
      <w:lang w:eastAsia="ar-SA"/>
    </w:rPr>
  </w:style>
  <w:style w:type="paragraph" w:styleId="71">
    <w:name w:val="toc 7"/>
    <w:basedOn w:val="a7"/>
    <w:next w:val="a7"/>
    <w:rsid w:val="006A181E"/>
    <w:pPr>
      <w:suppressAutoHyphens/>
      <w:spacing w:line="360" w:lineRule="auto"/>
      <w:ind w:left="1680" w:firstLine="567"/>
    </w:pPr>
    <w:rPr>
      <w:rFonts w:eastAsia="Times New Roman"/>
      <w:sz w:val="18"/>
      <w:szCs w:val="18"/>
      <w:lang w:eastAsia="ar-SA"/>
    </w:rPr>
  </w:style>
  <w:style w:type="paragraph" w:styleId="81">
    <w:name w:val="toc 8"/>
    <w:basedOn w:val="a7"/>
    <w:next w:val="a7"/>
    <w:rsid w:val="006A181E"/>
    <w:pPr>
      <w:suppressAutoHyphens/>
      <w:spacing w:line="360" w:lineRule="auto"/>
      <w:ind w:left="1960" w:firstLine="567"/>
    </w:pPr>
    <w:rPr>
      <w:rFonts w:eastAsia="Times New Roman"/>
      <w:sz w:val="18"/>
      <w:szCs w:val="18"/>
      <w:lang w:eastAsia="ar-SA"/>
    </w:rPr>
  </w:style>
  <w:style w:type="paragraph" w:styleId="91">
    <w:name w:val="toc 9"/>
    <w:basedOn w:val="a7"/>
    <w:next w:val="a7"/>
    <w:rsid w:val="006A181E"/>
    <w:pPr>
      <w:suppressAutoHyphens/>
      <w:spacing w:line="360" w:lineRule="auto"/>
      <w:ind w:left="2240" w:firstLine="567"/>
    </w:pPr>
    <w:rPr>
      <w:rFonts w:eastAsia="Times New Roman"/>
      <w:sz w:val="18"/>
      <w:szCs w:val="18"/>
      <w:lang w:eastAsia="ar-SA"/>
    </w:rPr>
  </w:style>
  <w:style w:type="paragraph" w:customStyle="1" w:styleId="a2">
    <w:name w:val="маркированный"/>
    <w:basedOn w:val="a7"/>
    <w:rsid w:val="006A181E"/>
    <w:pPr>
      <w:numPr>
        <w:numId w:val="11"/>
      </w:numPr>
      <w:suppressAutoHyphens/>
      <w:spacing w:line="360" w:lineRule="auto"/>
      <w:jc w:val="both"/>
    </w:pPr>
    <w:rPr>
      <w:rFonts w:eastAsia="Times New Roman"/>
      <w:sz w:val="28"/>
      <w:szCs w:val="28"/>
      <w:lang w:eastAsia="ar-SA"/>
    </w:rPr>
  </w:style>
  <w:style w:type="paragraph" w:customStyle="1" w:styleId="1f1">
    <w:name w:val="Нумерованный список1"/>
    <w:basedOn w:val="a7"/>
    <w:rsid w:val="006A181E"/>
    <w:pPr>
      <w:tabs>
        <w:tab w:val="num" w:pos="1134"/>
      </w:tabs>
      <w:suppressAutoHyphens/>
      <w:autoSpaceDE w:val="0"/>
      <w:spacing w:before="60" w:line="360" w:lineRule="auto"/>
      <w:ind w:left="1134" w:hanging="1134"/>
      <w:jc w:val="both"/>
    </w:pPr>
    <w:rPr>
      <w:rFonts w:eastAsia="Times New Roman"/>
      <w:sz w:val="28"/>
      <w:lang w:eastAsia="ar-SA"/>
    </w:rPr>
  </w:style>
  <w:style w:type="paragraph" w:customStyle="1" w:styleId="afff5">
    <w:name w:val="Текст таблицы"/>
    <w:basedOn w:val="a7"/>
    <w:rsid w:val="006A181E"/>
    <w:pPr>
      <w:suppressAutoHyphens/>
      <w:spacing w:before="40" w:after="40"/>
      <w:ind w:left="57" w:right="57"/>
    </w:pPr>
    <w:rPr>
      <w:rFonts w:eastAsia="Times New Roman"/>
      <w:lang w:eastAsia="ar-SA"/>
    </w:rPr>
  </w:style>
  <w:style w:type="paragraph" w:customStyle="1" w:styleId="10">
    <w:name w:val="Маркированный список1"/>
    <w:basedOn w:val="a7"/>
    <w:rsid w:val="006A181E"/>
    <w:pPr>
      <w:numPr>
        <w:numId w:val="8"/>
      </w:numPr>
      <w:suppressAutoHyphens/>
      <w:spacing w:line="360" w:lineRule="auto"/>
      <w:jc w:val="both"/>
    </w:pPr>
    <w:rPr>
      <w:rFonts w:eastAsia="Times New Roman"/>
      <w:sz w:val="28"/>
      <w:szCs w:val="28"/>
      <w:lang w:eastAsia="ar-SA"/>
    </w:rPr>
  </w:style>
  <w:style w:type="paragraph" w:customStyle="1" w:styleId="1f2">
    <w:name w:val="Текст примечания1"/>
    <w:basedOn w:val="a7"/>
    <w:rsid w:val="006A181E"/>
    <w:pPr>
      <w:suppressAutoHyphens/>
      <w:spacing w:line="360" w:lineRule="auto"/>
      <w:ind w:firstLine="567"/>
      <w:jc w:val="both"/>
    </w:pPr>
    <w:rPr>
      <w:rFonts w:eastAsia="Times New Roman"/>
      <w:sz w:val="20"/>
      <w:szCs w:val="28"/>
      <w:lang w:eastAsia="ar-SA"/>
    </w:rPr>
  </w:style>
  <w:style w:type="paragraph" w:styleId="afff6">
    <w:name w:val="annotation subject"/>
    <w:basedOn w:val="1f2"/>
    <w:next w:val="1f2"/>
    <w:link w:val="afff7"/>
    <w:rsid w:val="006A181E"/>
    <w:rPr>
      <w:b/>
      <w:bCs/>
    </w:rPr>
  </w:style>
  <w:style w:type="character" w:customStyle="1" w:styleId="afff7">
    <w:name w:val="Тема примечания Знак"/>
    <w:basedOn w:val="aff8"/>
    <w:link w:val="afff6"/>
    <w:rsid w:val="006A181E"/>
    <w:rPr>
      <w:rFonts w:ascii="Times New Roman" w:eastAsia="Times New Roman" w:hAnsi="Times New Roman" w:cs="Times New Roman"/>
      <w:b/>
      <w:bCs/>
      <w:sz w:val="20"/>
      <w:szCs w:val="28"/>
      <w:lang w:eastAsia="ar-SA"/>
    </w:rPr>
  </w:style>
  <w:style w:type="paragraph" w:customStyle="1" w:styleId="ConsPlusNonformat">
    <w:name w:val="ConsPlusNonformat"/>
    <w:rsid w:val="006A181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8">
    <w:name w:val="Содержимое таблицы"/>
    <w:basedOn w:val="a7"/>
    <w:rsid w:val="006A181E"/>
    <w:pPr>
      <w:suppressLineNumbers/>
      <w:suppressAutoHyphens/>
      <w:spacing w:line="360" w:lineRule="auto"/>
      <w:ind w:firstLine="567"/>
      <w:jc w:val="both"/>
    </w:pPr>
    <w:rPr>
      <w:rFonts w:eastAsia="Times New Roman"/>
      <w:sz w:val="28"/>
      <w:szCs w:val="28"/>
      <w:lang w:eastAsia="ar-SA"/>
    </w:rPr>
  </w:style>
  <w:style w:type="paragraph" w:customStyle="1" w:styleId="afff9">
    <w:name w:val="Заголовок таблицы"/>
    <w:basedOn w:val="afff8"/>
    <w:rsid w:val="006A181E"/>
    <w:pPr>
      <w:jc w:val="center"/>
    </w:pPr>
    <w:rPr>
      <w:b/>
      <w:bCs/>
    </w:rPr>
  </w:style>
  <w:style w:type="paragraph" w:customStyle="1" w:styleId="afffa">
    <w:name w:val="Содержимое врезки"/>
    <w:basedOn w:val="aff"/>
    <w:rsid w:val="006A181E"/>
    <w:pPr>
      <w:tabs>
        <w:tab w:val="clear" w:pos="9360"/>
      </w:tabs>
      <w:suppressAutoHyphens/>
      <w:spacing w:after="120" w:line="360" w:lineRule="auto"/>
      <w:ind w:firstLine="567"/>
      <w:jc w:val="both"/>
    </w:pPr>
    <w:rPr>
      <w:lang w:eastAsia="ar-SA"/>
    </w:rPr>
  </w:style>
  <w:style w:type="paragraph" w:styleId="29">
    <w:name w:val="Body Text 2"/>
    <w:basedOn w:val="a7"/>
    <w:link w:val="2a"/>
    <w:rsid w:val="006A181E"/>
    <w:pPr>
      <w:suppressAutoHyphens/>
      <w:spacing w:after="120" w:line="480" w:lineRule="auto"/>
      <w:ind w:firstLine="567"/>
      <w:jc w:val="both"/>
    </w:pPr>
    <w:rPr>
      <w:rFonts w:eastAsia="Times New Roman"/>
      <w:sz w:val="28"/>
      <w:szCs w:val="28"/>
      <w:lang w:eastAsia="ar-SA"/>
    </w:rPr>
  </w:style>
  <w:style w:type="character" w:customStyle="1" w:styleId="2a">
    <w:name w:val="Основной текст 2 Знак"/>
    <w:basedOn w:val="a8"/>
    <w:link w:val="29"/>
    <w:rsid w:val="006A181E"/>
    <w:rPr>
      <w:rFonts w:ascii="Times New Roman" w:eastAsia="Times New Roman" w:hAnsi="Times New Roman" w:cs="Times New Roman"/>
      <w:sz w:val="28"/>
      <w:szCs w:val="28"/>
      <w:lang w:eastAsia="ar-SA"/>
    </w:rPr>
  </w:style>
  <w:style w:type="paragraph" w:customStyle="1" w:styleId="Normal1">
    <w:name w:val="Normal1"/>
    <w:rsid w:val="006A181E"/>
    <w:pPr>
      <w:snapToGrid w:val="0"/>
      <w:spacing w:after="0" w:line="240" w:lineRule="auto"/>
    </w:pPr>
    <w:rPr>
      <w:rFonts w:ascii="Times New Roman" w:eastAsia="Times New Roman" w:hAnsi="Times New Roman" w:cs="Times New Roman"/>
      <w:sz w:val="20"/>
      <w:szCs w:val="20"/>
      <w:lang w:eastAsia="ru-RU"/>
    </w:rPr>
  </w:style>
  <w:style w:type="paragraph" w:styleId="afffb">
    <w:name w:val="Plain Text"/>
    <w:basedOn w:val="a7"/>
    <w:link w:val="afffc"/>
    <w:rsid w:val="006A181E"/>
    <w:rPr>
      <w:rFonts w:ascii="Courier New" w:eastAsia="Times New Roman" w:hAnsi="Courier New" w:cs="Courier New"/>
      <w:kern w:val="32"/>
      <w:sz w:val="28"/>
      <w:szCs w:val="28"/>
    </w:rPr>
  </w:style>
  <w:style w:type="character" w:customStyle="1" w:styleId="afffc">
    <w:name w:val="Текст Знак"/>
    <w:basedOn w:val="a8"/>
    <w:link w:val="afffb"/>
    <w:rsid w:val="006A181E"/>
    <w:rPr>
      <w:rFonts w:ascii="Courier New" w:eastAsia="Times New Roman" w:hAnsi="Courier New" w:cs="Courier New"/>
      <w:kern w:val="32"/>
      <w:sz w:val="28"/>
      <w:szCs w:val="28"/>
      <w:lang w:eastAsia="ru-RU"/>
    </w:rPr>
  </w:style>
  <w:style w:type="character" w:customStyle="1" w:styleId="iceouttxt1">
    <w:name w:val="iceouttxt1"/>
    <w:rsid w:val="006A181E"/>
    <w:rPr>
      <w:rFonts w:ascii="Arial" w:hAnsi="Arial" w:cs="Arial" w:hint="default"/>
      <w:color w:val="666666"/>
      <w:sz w:val="17"/>
      <w:szCs w:val="17"/>
    </w:rPr>
  </w:style>
  <w:style w:type="paragraph" w:customStyle="1" w:styleId="2b">
    <w:name w:val="Без интервала2"/>
    <w:rsid w:val="006A181E"/>
    <w:pPr>
      <w:spacing w:after="0" w:line="240" w:lineRule="auto"/>
    </w:pPr>
    <w:rPr>
      <w:rFonts w:ascii="Calibri" w:eastAsia="Times New Roman" w:hAnsi="Calibri" w:cs="Times New Roman"/>
      <w:lang w:eastAsia="ru-RU"/>
    </w:rPr>
  </w:style>
  <w:style w:type="paragraph" w:customStyle="1" w:styleId="xl65">
    <w:name w:val="xl65"/>
    <w:basedOn w:val="a7"/>
    <w:rsid w:val="006A181E"/>
    <w:pPr>
      <w:spacing w:before="100" w:beforeAutospacing="1" w:after="100" w:afterAutospacing="1"/>
    </w:pPr>
    <w:rPr>
      <w:rFonts w:ascii="Arial" w:eastAsia="Times New Roman" w:hAnsi="Arial" w:cs="Arial"/>
    </w:rPr>
  </w:style>
  <w:style w:type="paragraph" w:customStyle="1" w:styleId="xl66">
    <w:name w:val="xl6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68">
    <w:name w:val="xl6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70">
    <w:name w:val="xl70"/>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1">
    <w:name w:val="xl71"/>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2">
    <w:name w:val="xl72"/>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3">
    <w:name w:val="xl73"/>
    <w:basedOn w:val="a7"/>
    <w:rsid w:val="006A181E"/>
    <w:pPr>
      <w:spacing w:before="100" w:beforeAutospacing="1" w:after="100" w:afterAutospacing="1"/>
      <w:textAlignment w:val="top"/>
    </w:pPr>
    <w:rPr>
      <w:rFonts w:ascii="Arial" w:eastAsia="Times New Roman" w:hAnsi="Arial" w:cs="Arial"/>
      <w:sz w:val="18"/>
      <w:szCs w:val="18"/>
    </w:rPr>
  </w:style>
  <w:style w:type="paragraph" w:customStyle="1" w:styleId="xl74">
    <w:name w:val="xl74"/>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5">
    <w:name w:val="xl75"/>
    <w:basedOn w:val="a7"/>
    <w:rsid w:val="006A181E"/>
    <w:pPr>
      <w:spacing w:before="100" w:beforeAutospacing="1" w:after="100" w:afterAutospacing="1"/>
      <w:jc w:val="center"/>
      <w:textAlignment w:val="top"/>
    </w:pPr>
    <w:rPr>
      <w:rFonts w:ascii="Arial" w:eastAsia="Times New Roman" w:hAnsi="Arial" w:cs="Arial"/>
      <w:sz w:val="16"/>
      <w:szCs w:val="16"/>
    </w:rPr>
  </w:style>
  <w:style w:type="paragraph" w:customStyle="1" w:styleId="xl76">
    <w:name w:val="xl7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rPr>
  </w:style>
  <w:style w:type="paragraph" w:customStyle="1" w:styleId="xl78">
    <w:name w:val="xl7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79">
    <w:name w:val="xl7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ConsNormal">
    <w:name w:val="ConsNormal"/>
    <w:rsid w:val="006A181E"/>
    <w:pPr>
      <w:widowControl w:val="0"/>
      <w:spacing w:after="0" w:line="240" w:lineRule="auto"/>
      <w:ind w:firstLine="720"/>
    </w:pPr>
    <w:rPr>
      <w:rFonts w:ascii="Arial" w:eastAsia="Calibri" w:hAnsi="Arial" w:cs="Times New Roman"/>
      <w:sz w:val="20"/>
      <w:szCs w:val="20"/>
      <w:lang w:eastAsia="ru-RU"/>
    </w:rPr>
  </w:style>
  <w:style w:type="paragraph" w:customStyle="1" w:styleId="2c">
    <w:name w:val="Абзац списка2"/>
    <w:basedOn w:val="a7"/>
    <w:rsid w:val="006A181E"/>
    <w:pPr>
      <w:spacing w:after="200" w:line="276" w:lineRule="auto"/>
      <w:ind w:left="720"/>
      <w:contextualSpacing/>
    </w:pPr>
    <w:rPr>
      <w:rFonts w:ascii="Calibri" w:eastAsia="Times New Roman" w:hAnsi="Calibri"/>
      <w:sz w:val="22"/>
      <w:szCs w:val="22"/>
      <w:lang w:eastAsia="en-US"/>
    </w:rPr>
  </w:style>
  <w:style w:type="character" w:customStyle="1" w:styleId="1f3">
    <w:name w:val="Основной текст1"/>
    <w:basedOn w:val="a8"/>
    <w:rsid w:val="006A181E"/>
    <w:rPr>
      <w:rFonts w:ascii="Segoe UI" w:eastAsia="Segoe UI" w:hAnsi="Segoe UI" w:cs="Segoe UI"/>
      <w:b w:val="0"/>
      <w:bCs w:val="0"/>
      <w:i w:val="0"/>
      <w:iCs w:val="0"/>
      <w:smallCaps w:val="0"/>
      <w:strike w:val="0"/>
      <w:color w:val="000000"/>
      <w:spacing w:val="0"/>
      <w:w w:val="100"/>
      <w:position w:val="0"/>
      <w:sz w:val="20"/>
      <w:szCs w:val="20"/>
      <w:u w:val="none"/>
      <w:lang w:val="ru-RU"/>
    </w:rPr>
  </w:style>
  <w:style w:type="character" w:customStyle="1" w:styleId="105pt">
    <w:name w:val="Основной текст + 10;5 pt;Полужирный"/>
    <w:basedOn w:val="a8"/>
    <w:rsid w:val="006A181E"/>
    <w:rPr>
      <w:rFonts w:ascii="Segoe UI" w:eastAsia="Segoe UI" w:hAnsi="Segoe UI" w:cs="Segoe UI"/>
      <w:b/>
      <w:bCs/>
      <w:color w:val="000000"/>
      <w:spacing w:val="0"/>
      <w:w w:val="100"/>
      <w:position w:val="0"/>
      <w:sz w:val="21"/>
      <w:szCs w:val="21"/>
      <w:lang w:val="ru-RU"/>
    </w:rPr>
  </w:style>
  <w:style w:type="paragraph" w:customStyle="1" w:styleId="42">
    <w:name w:val="Основной текст4"/>
    <w:basedOn w:val="a7"/>
    <w:rsid w:val="006A181E"/>
    <w:pPr>
      <w:widowControl w:val="0"/>
      <w:spacing w:line="293" w:lineRule="exact"/>
    </w:pPr>
    <w:rPr>
      <w:rFonts w:ascii="Segoe UI" w:eastAsia="Segoe UI" w:hAnsi="Segoe UI" w:cs="Segoe UI"/>
      <w:sz w:val="22"/>
      <w:szCs w:val="22"/>
    </w:rPr>
  </w:style>
  <w:style w:type="paragraph" w:customStyle="1" w:styleId="ConsPlusNormal">
    <w:name w:val="ConsPlusNormal"/>
    <w:rsid w:val="006A18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Без интервала3"/>
    <w:rsid w:val="006A181E"/>
    <w:pPr>
      <w:spacing w:after="0" w:line="240" w:lineRule="auto"/>
    </w:pPr>
    <w:rPr>
      <w:rFonts w:ascii="Calibri" w:eastAsia="Times New Roman" w:hAnsi="Calibri" w:cs="Times New Roman"/>
      <w:lang w:eastAsia="ru-RU"/>
    </w:rPr>
  </w:style>
  <w:style w:type="table" w:styleId="1f4">
    <w:name w:val="Table Grid 1"/>
    <w:basedOn w:val="a9"/>
    <w:rsid w:val="006A181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40">
    <w:name w:val="Обычный + 14 пт"/>
    <w:basedOn w:val="a7"/>
    <w:rsid w:val="006A181E"/>
    <w:pPr>
      <w:jc w:val="center"/>
    </w:pPr>
    <w:rPr>
      <w:rFonts w:eastAsia="Times New Roman"/>
      <w:sz w:val="28"/>
      <w:szCs w:val="28"/>
    </w:rPr>
  </w:style>
  <w:style w:type="character" w:customStyle="1" w:styleId="2d">
    <w:name w:val="Знак Знак2"/>
    <w:basedOn w:val="a8"/>
    <w:rsid w:val="006A181E"/>
    <w:rPr>
      <w:rFonts w:ascii="Courier New" w:eastAsia="Times New Roman" w:hAnsi="Courier New" w:cs="Courier New"/>
      <w:sz w:val="20"/>
      <w:szCs w:val="20"/>
      <w:lang w:eastAsia="ru-RU"/>
    </w:rPr>
  </w:style>
  <w:style w:type="paragraph" w:customStyle="1" w:styleId="120">
    <w:name w:val="Обычный + 12 пт"/>
    <w:basedOn w:val="a7"/>
    <w:rsid w:val="006A181E"/>
    <w:pPr>
      <w:suppressAutoHyphens/>
      <w:autoSpaceDE w:val="0"/>
      <w:autoSpaceDN w:val="0"/>
      <w:adjustRightInd w:val="0"/>
      <w:spacing w:line="360" w:lineRule="auto"/>
      <w:ind w:firstLine="567"/>
      <w:jc w:val="both"/>
    </w:pPr>
    <w:rPr>
      <w:rFonts w:eastAsia="Times New Roman"/>
      <w:lang w:eastAsia="ar-SA"/>
    </w:rPr>
  </w:style>
  <w:style w:type="character" w:customStyle="1" w:styleId="apple-converted-space">
    <w:name w:val="apple-converted-space"/>
    <w:basedOn w:val="a8"/>
    <w:rsid w:val="00262499"/>
  </w:style>
  <w:style w:type="character" w:styleId="afffd">
    <w:name w:val="Strong"/>
    <w:basedOn w:val="a8"/>
    <w:uiPriority w:val="22"/>
    <w:qFormat/>
    <w:rsid w:val="00262499"/>
    <w:rPr>
      <w:b/>
      <w:bCs/>
    </w:rPr>
  </w:style>
  <w:style w:type="character" w:customStyle="1" w:styleId="af7">
    <w:name w:val="Таблица текст Знак"/>
    <w:link w:val="af6"/>
    <w:rsid w:val="00AB131F"/>
    <w:rPr>
      <w:rFonts w:ascii="Times New Roman" w:eastAsia="Times New Roman" w:hAnsi="Times New Roman" w:cs="Times New Roman"/>
      <w:snapToGrid w:val="0"/>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898">
      <w:bodyDiv w:val="1"/>
      <w:marLeft w:val="0"/>
      <w:marRight w:val="0"/>
      <w:marTop w:val="0"/>
      <w:marBottom w:val="0"/>
      <w:divBdr>
        <w:top w:val="none" w:sz="0" w:space="0" w:color="auto"/>
        <w:left w:val="none" w:sz="0" w:space="0" w:color="auto"/>
        <w:bottom w:val="none" w:sz="0" w:space="0" w:color="auto"/>
        <w:right w:val="none" w:sz="0" w:space="0" w:color="auto"/>
      </w:divBdr>
    </w:div>
    <w:div w:id="9989796">
      <w:bodyDiv w:val="1"/>
      <w:marLeft w:val="0"/>
      <w:marRight w:val="0"/>
      <w:marTop w:val="0"/>
      <w:marBottom w:val="0"/>
      <w:divBdr>
        <w:top w:val="none" w:sz="0" w:space="0" w:color="auto"/>
        <w:left w:val="none" w:sz="0" w:space="0" w:color="auto"/>
        <w:bottom w:val="none" w:sz="0" w:space="0" w:color="auto"/>
        <w:right w:val="none" w:sz="0" w:space="0" w:color="auto"/>
      </w:divBdr>
    </w:div>
    <w:div w:id="50159560">
      <w:bodyDiv w:val="1"/>
      <w:marLeft w:val="0"/>
      <w:marRight w:val="0"/>
      <w:marTop w:val="0"/>
      <w:marBottom w:val="0"/>
      <w:divBdr>
        <w:top w:val="none" w:sz="0" w:space="0" w:color="auto"/>
        <w:left w:val="none" w:sz="0" w:space="0" w:color="auto"/>
        <w:bottom w:val="none" w:sz="0" w:space="0" w:color="auto"/>
        <w:right w:val="none" w:sz="0" w:space="0" w:color="auto"/>
      </w:divBdr>
    </w:div>
    <w:div w:id="54164415">
      <w:bodyDiv w:val="1"/>
      <w:marLeft w:val="0"/>
      <w:marRight w:val="0"/>
      <w:marTop w:val="0"/>
      <w:marBottom w:val="0"/>
      <w:divBdr>
        <w:top w:val="none" w:sz="0" w:space="0" w:color="auto"/>
        <w:left w:val="none" w:sz="0" w:space="0" w:color="auto"/>
        <w:bottom w:val="none" w:sz="0" w:space="0" w:color="auto"/>
        <w:right w:val="none" w:sz="0" w:space="0" w:color="auto"/>
      </w:divBdr>
    </w:div>
    <w:div w:id="71588934">
      <w:bodyDiv w:val="1"/>
      <w:marLeft w:val="0"/>
      <w:marRight w:val="0"/>
      <w:marTop w:val="0"/>
      <w:marBottom w:val="0"/>
      <w:divBdr>
        <w:top w:val="none" w:sz="0" w:space="0" w:color="auto"/>
        <w:left w:val="none" w:sz="0" w:space="0" w:color="auto"/>
        <w:bottom w:val="none" w:sz="0" w:space="0" w:color="auto"/>
        <w:right w:val="none" w:sz="0" w:space="0" w:color="auto"/>
      </w:divBdr>
    </w:div>
    <w:div w:id="74129275">
      <w:bodyDiv w:val="1"/>
      <w:marLeft w:val="0"/>
      <w:marRight w:val="0"/>
      <w:marTop w:val="0"/>
      <w:marBottom w:val="0"/>
      <w:divBdr>
        <w:top w:val="none" w:sz="0" w:space="0" w:color="auto"/>
        <w:left w:val="none" w:sz="0" w:space="0" w:color="auto"/>
        <w:bottom w:val="none" w:sz="0" w:space="0" w:color="auto"/>
        <w:right w:val="none" w:sz="0" w:space="0" w:color="auto"/>
      </w:divBdr>
    </w:div>
    <w:div w:id="81724986">
      <w:bodyDiv w:val="1"/>
      <w:marLeft w:val="0"/>
      <w:marRight w:val="0"/>
      <w:marTop w:val="0"/>
      <w:marBottom w:val="0"/>
      <w:divBdr>
        <w:top w:val="none" w:sz="0" w:space="0" w:color="auto"/>
        <w:left w:val="none" w:sz="0" w:space="0" w:color="auto"/>
        <w:bottom w:val="none" w:sz="0" w:space="0" w:color="auto"/>
        <w:right w:val="none" w:sz="0" w:space="0" w:color="auto"/>
      </w:divBdr>
    </w:div>
    <w:div w:id="93943261">
      <w:bodyDiv w:val="1"/>
      <w:marLeft w:val="0"/>
      <w:marRight w:val="0"/>
      <w:marTop w:val="0"/>
      <w:marBottom w:val="0"/>
      <w:divBdr>
        <w:top w:val="none" w:sz="0" w:space="0" w:color="auto"/>
        <w:left w:val="none" w:sz="0" w:space="0" w:color="auto"/>
        <w:bottom w:val="none" w:sz="0" w:space="0" w:color="auto"/>
        <w:right w:val="none" w:sz="0" w:space="0" w:color="auto"/>
      </w:divBdr>
    </w:div>
    <w:div w:id="107160994">
      <w:bodyDiv w:val="1"/>
      <w:marLeft w:val="0"/>
      <w:marRight w:val="0"/>
      <w:marTop w:val="0"/>
      <w:marBottom w:val="0"/>
      <w:divBdr>
        <w:top w:val="none" w:sz="0" w:space="0" w:color="auto"/>
        <w:left w:val="none" w:sz="0" w:space="0" w:color="auto"/>
        <w:bottom w:val="none" w:sz="0" w:space="0" w:color="auto"/>
        <w:right w:val="none" w:sz="0" w:space="0" w:color="auto"/>
      </w:divBdr>
    </w:div>
    <w:div w:id="141048040">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93270150">
      <w:bodyDiv w:val="1"/>
      <w:marLeft w:val="0"/>
      <w:marRight w:val="0"/>
      <w:marTop w:val="0"/>
      <w:marBottom w:val="0"/>
      <w:divBdr>
        <w:top w:val="none" w:sz="0" w:space="0" w:color="auto"/>
        <w:left w:val="none" w:sz="0" w:space="0" w:color="auto"/>
        <w:bottom w:val="none" w:sz="0" w:space="0" w:color="auto"/>
        <w:right w:val="none" w:sz="0" w:space="0" w:color="auto"/>
      </w:divBdr>
    </w:div>
    <w:div w:id="193277411">
      <w:bodyDiv w:val="1"/>
      <w:marLeft w:val="0"/>
      <w:marRight w:val="0"/>
      <w:marTop w:val="0"/>
      <w:marBottom w:val="0"/>
      <w:divBdr>
        <w:top w:val="none" w:sz="0" w:space="0" w:color="auto"/>
        <w:left w:val="none" w:sz="0" w:space="0" w:color="auto"/>
        <w:bottom w:val="none" w:sz="0" w:space="0" w:color="auto"/>
        <w:right w:val="none" w:sz="0" w:space="0" w:color="auto"/>
      </w:divBdr>
    </w:div>
    <w:div w:id="213010721">
      <w:bodyDiv w:val="1"/>
      <w:marLeft w:val="0"/>
      <w:marRight w:val="0"/>
      <w:marTop w:val="0"/>
      <w:marBottom w:val="0"/>
      <w:divBdr>
        <w:top w:val="none" w:sz="0" w:space="0" w:color="auto"/>
        <w:left w:val="none" w:sz="0" w:space="0" w:color="auto"/>
        <w:bottom w:val="none" w:sz="0" w:space="0" w:color="auto"/>
        <w:right w:val="none" w:sz="0" w:space="0" w:color="auto"/>
      </w:divBdr>
    </w:div>
    <w:div w:id="252128995">
      <w:bodyDiv w:val="1"/>
      <w:marLeft w:val="0"/>
      <w:marRight w:val="0"/>
      <w:marTop w:val="0"/>
      <w:marBottom w:val="0"/>
      <w:divBdr>
        <w:top w:val="none" w:sz="0" w:space="0" w:color="auto"/>
        <w:left w:val="none" w:sz="0" w:space="0" w:color="auto"/>
        <w:bottom w:val="none" w:sz="0" w:space="0" w:color="auto"/>
        <w:right w:val="none" w:sz="0" w:space="0" w:color="auto"/>
      </w:divBdr>
    </w:div>
    <w:div w:id="273055131">
      <w:bodyDiv w:val="1"/>
      <w:marLeft w:val="0"/>
      <w:marRight w:val="0"/>
      <w:marTop w:val="0"/>
      <w:marBottom w:val="0"/>
      <w:divBdr>
        <w:top w:val="none" w:sz="0" w:space="0" w:color="auto"/>
        <w:left w:val="none" w:sz="0" w:space="0" w:color="auto"/>
        <w:bottom w:val="none" w:sz="0" w:space="0" w:color="auto"/>
        <w:right w:val="none" w:sz="0" w:space="0" w:color="auto"/>
      </w:divBdr>
    </w:div>
    <w:div w:id="288169879">
      <w:bodyDiv w:val="1"/>
      <w:marLeft w:val="0"/>
      <w:marRight w:val="0"/>
      <w:marTop w:val="0"/>
      <w:marBottom w:val="0"/>
      <w:divBdr>
        <w:top w:val="none" w:sz="0" w:space="0" w:color="auto"/>
        <w:left w:val="none" w:sz="0" w:space="0" w:color="auto"/>
        <w:bottom w:val="none" w:sz="0" w:space="0" w:color="auto"/>
        <w:right w:val="none" w:sz="0" w:space="0" w:color="auto"/>
      </w:divBdr>
    </w:div>
    <w:div w:id="288827506">
      <w:bodyDiv w:val="1"/>
      <w:marLeft w:val="0"/>
      <w:marRight w:val="0"/>
      <w:marTop w:val="0"/>
      <w:marBottom w:val="0"/>
      <w:divBdr>
        <w:top w:val="none" w:sz="0" w:space="0" w:color="auto"/>
        <w:left w:val="none" w:sz="0" w:space="0" w:color="auto"/>
        <w:bottom w:val="none" w:sz="0" w:space="0" w:color="auto"/>
        <w:right w:val="none" w:sz="0" w:space="0" w:color="auto"/>
      </w:divBdr>
    </w:div>
    <w:div w:id="323238549">
      <w:bodyDiv w:val="1"/>
      <w:marLeft w:val="0"/>
      <w:marRight w:val="0"/>
      <w:marTop w:val="0"/>
      <w:marBottom w:val="0"/>
      <w:divBdr>
        <w:top w:val="none" w:sz="0" w:space="0" w:color="auto"/>
        <w:left w:val="none" w:sz="0" w:space="0" w:color="auto"/>
        <w:bottom w:val="none" w:sz="0" w:space="0" w:color="auto"/>
        <w:right w:val="none" w:sz="0" w:space="0" w:color="auto"/>
      </w:divBdr>
    </w:div>
    <w:div w:id="324407439">
      <w:bodyDiv w:val="1"/>
      <w:marLeft w:val="0"/>
      <w:marRight w:val="0"/>
      <w:marTop w:val="0"/>
      <w:marBottom w:val="0"/>
      <w:divBdr>
        <w:top w:val="none" w:sz="0" w:space="0" w:color="auto"/>
        <w:left w:val="none" w:sz="0" w:space="0" w:color="auto"/>
        <w:bottom w:val="none" w:sz="0" w:space="0" w:color="auto"/>
        <w:right w:val="none" w:sz="0" w:space="0" w:color="auto"/>
      </w:divBdr>
    </w:div>
    <w:div w:id="326134609">
      <w:bodyDiv w:val="1"/>
      <w:marLeft w:val="0"/>
      <w:marRight w:val="0"/>
      <w:marTop w:val="0"/>
      <w:marBottom w:val="0"/>
      <w:divBdr>
        <w:top w:val="none" w:sz="0" w:space="0" w:color="auto"/>
        <w:left w:val="none" w:sz="0" w:space="0" w:color="auto"/>
        <w:bottom w:val="none" w:sz="0" w:space="0" w:color="auto"/>
        <w:right w:val="none" w:sz="0" w:space="0" w:color="auto"/>
      </w:divBdr>
    </w:div>
    <w:div w:id="342053070">
      <w:bodyDiv w:val="1"/>
      <w:marLeft w:val="0"/>
      <w:marRight w:val="0"/>
      <w:marTop w:val="0"/>
      <w:marBottom w:val="0"/>
      <w:divBdr>
        <w:top w:val="none" w:sz="0" w:space="0" w:color="auto"/>
        <w:left w:val="none" w:sz="0" w:space="0" w:color="auto"/>
        <w:bottom w:val="none" w:sz="0" w:space="0" w:color="auto"/>
        <w:right w:val="none" w:sz="0" w:space="0" w:color="auto"/>
      </w:divBdr>
    </w:div>
    <w:div w:id="346712658">
      <w:bodyDiv w:val="1"/>
      <w:marLeft w:val="0"/>
      <w:marRight w:val="0"/>
      <w:marTop w:val="0"/>
      <w:marBottom w:val="0"/>
      <w:divBdr>
        <w:top w:val="none" w:sz="0" w:space="0" w:color="auto"/>
        <w:left w:val="none" w:sz="0" w:space="0" w:color="auto"/>
        <w:bottom w:val="none" w:sz="0" w:space="0" w:color="auto"/>
        <w:right w:val="none" w:sz="0" w:space="0" w:color="auto"/>
      </w:divBdr>
    </w:div>
    <w:div w:id="348290549">
      <w:bodyDiv w:val="1"/>
      <w:marLeft w:val="0"/>
      <w:marRight w:val="0"/>
      <w:marTop w:val="0"/>
      <w:marBottom w:val="0"/>
      <w:divBdr>
        <w:top w:val="none" w:sz="0" w:space="0" w:color="auto"/>
        <w:left w:val="none" w:sz="0" w:space="0" w:color="auto"/>
        <w:bottom w:val="none" w:sz="0" w:space="0" w:color="auto"/>
        <w:right w:val="none" w:sz="0" w:space="0" w:color="auto"/>
      </w:divBdr>
    </w:div>
    <w:div w:id="352146291">
      <w:bodyDiv w:val="1"/>
      <w:marLeft w:val="0"/>
      <w:marRight w:val="0"/>
      <w:marTop w:val="0"/>
      <w:marBottom w:val="0"/>
      <w:divBdr>
        <w:top w:val="none" w:sz="0" w:space="0" w:color="auto"/>
        <w:left w:val="none" w:sz="0" w:space="0" w:color="auto"/>
        <w:bottom w:val="none" w:sz="0" w:space="0" w:color="auto"/>
        <w:right w:val="none" w:sz="0" w:space="0" w:color="auto"/>
      </w:divBdr>
    </w:div>
    <w:div w:id="363336267">
      <w:bodyDiv w:val="1"/>
      <w:marLeft w:val="0"/>
      <w:marRight w:val="0"/>
      <w:marTop w:val="0"/>
      <w:marBottom w:val="0"/>
      <w:divBdr>
        <w:top w:val="none" w:sz="0" w:space="0" w:color="auto"/>
        <w:left w:val="none" w:sz="0" w:space="0" w:color="auto"/>
        <w:bottom w:val="none" w:sz="0" w:space="0" w:color="auto"/>
        <w:right w:val="none" w:sz="0" w:space="0" w:color="auto"/>
      </w:divBdr>
    </w:div>
    <w:div w:id="367536002">
      <w:bodyDiv w:val="1"/>
      <w:marLeft w:val="0"/>
      <w:marRight w:val="0"/>
      <w:marTop w:val="0"/>
      <w:marBottom w:val="0"/>
      <w:divBdr>
        <w:top w:val="none" w:sz="0" w:space="0" w:color="auto"/>
        <w:left w:val="none" w:sz="0" w:space="0" w:color="auto"/>
        <w:bottom w:val="none" w:sz="0" w:space="0" w:color="auto"/>
        <w:right w:val="none" w:sz="0" w:space="0" w:color="auto"/>
      </w:divBdr>
    </w:div>
    <w:div w:id="371467356">
      <w:bodyDiv w:val="1"/>
      <w:marLeft w:val="0"/>
      <w:marRight w:val="0"/>
      <w:marTop w:val="0"/>
      <w:marBottom w:val="0"/>
      <w:divBdr>
        <w:top w:val="none" w:sz="0" w:space="0" w:color="auto"/>
        <w:left w:val="none" w:sz="0" w:space="0" w:color="auto"/>
        <w:bottom w:val="none" w:sz="0" w:space="0" w:color="auto"/>
        <w:right w:val="none" w:sz="0" w:space="0" w:color="auto"/>
      </w:divBdr>
    </w:div>
    <w:div w:id="395982656">
      <w:bodyDiv w:val="1"/>
      <w:marLeft w:val="0"/>
      <w:marRight w:val="0"/>
      <w:marTop w:val="0"/>
      <w:marBottom w:val="0"/>
      <w:divBdr>
        <w:top w:val="none" w:sz="0" w:space="0" w:color="auto"/>
        <w:left w:val="none" w:sz="0" w:space="0" w:color="auto"/>
        <w:bottom w:val="none" w:sz="0" w:space="0" w:color="auto"/>
        <w:right w:val="none" w:sz="0" w:space="0" w:color="auto"/>
      </w:divBdr>
    </w:div>
    <w:div w:id="407657921">
      <w:bodyDiv w:val="1"/>
      <w:marLeft w:val="0"/>
      <w:marRight w:val="0"/>
      <w:marTop w:val="0"/>
      <w:marBottom w:val="0"/>
      <w:divBdr>
        <w:top w:val="none" w:sz="0" w:space="0" w:color="auto"/>
        <w:left w:val="none" w:sz="0" w:space="0" w:color="auto"/>
        <w:bottom w:val="none" w:sz="0" w:space="0" w:color="auto"/>
        <w:right w:val="none" w:sz="0" w:space="0" w:color="auto"/>
      </w:divBdr>
    </w:div>
    <w:div w:id="415857544">
      <w:bodyDiv w:val="1"/>
      <w:marLeft w:val="0"/>
      <w:marRight w:val="0"/>
      <w:marTop w:val="0"/>
      <w:marBottom w:val="0"/>
      <w:divBdr>
        <w:top w:val="none" w:sz="0" w:space="0" w:color="auto"/>
        <w:left w:val="none" w:sz="0" w:space="0" w:color="auto"/>
        <w:bottom w:val="none" w:sz="0" w:space="0" w:color="auto"/>
        <w:right w:val="none" w:sz="0" w:space="0" w:color="auto"/>
      </w:divBdr>
    </w:div>
    <w:div w:id="425350865">
      <w:bodyDiv w:val="1"/>
      <w:marLeft w:val="0"/>
      <w:marRight w:val="0"/>
      <w:marTop w:val="0"/>
      <w:marBottom w:val="0"/>
      <w:divBdr>
        <w:top w:val="none" w:sz="0" w:space="0" w:color="auto"/>
        <w:left w:val="none" w:sz="0" w:space="0" w:color="auto"/>
        <w:bottom w:val="none" w:sz="0" w:space="0" w:color="auto"/>
        <w:right w:val="none" w:sz="0" w:space="0" w:color="auto"/>
      </w:divBdr>
    </w:div>
    <w:div w:id="439883866">
      <w:bodyDiv w:val="1"/>
      <w:marLeft w:val="0"/>
      <w:marRight w:val="0"/>
      <w:marTop w:val="0"/>
      <w:marBottom w:val="0"/>
      <w:divBdr>
        <w:top w:val="none" w:sz="0" w:space="0" w:color="auto"/>
        <w:left w:val="none" w:sz="0" w:space="0" w:color="auto"/>
        <w:bottom w:val="none" w:sz="0" w:space="0" w:color="auto"/>
        <w:right w:val="none" w:sz="0" w:space="0" w:color="auto"/>
      </w:divBdr>
    </w:div>
    <w:div w:id="442842560">
      <w:bodyDiv w:val="1"/>
      <w:marLeft w:val="0"/>
      <w:marRight w:val="0"/>
      <w:marTop w:val="0"/>
      <w:marBottom w:val="0"/>
      <w:divBdr>
        <w:top w:val="none" w:sz="0" w:space="0" w:color="auto"/>
        <w:left w:val="none" w:sz="0" w:space="0" w:color="auto"/>
        <w:bottom w:val="none" w:sz="0" w:space="0" w:color="auto"/>
        <w:right w:val="none" w:sz="0" w:space="0" w:color="auto"/>
      </w:divBdr>
    </w:div>
    <w:div w:id="452093877">
      <w:bodyDiv w:val="1"/>
      <w:marLeft w:val="0"/>
      <w:marRight w:val="0"/>
      <w:marTop w:val="0"/>
      <w:marBottom w:val="0"/>
      <w:divBdr>
        <w:top w:val="none" w:sz="0" w:space="0" w:color="auto"/>
        <w:left w:val="none" w:sz="0" w:space="0" w:color="auto"/>
        <w:bottom w:val="none" w:sz="0" w:space="0" w:color="auto"/>
        <w:right w:val="none" w:sz="0" w:space="0" w:color="auto"/>
      </w:divBdr>
    </w:div>
    <w:div w:id="504901783">
      <w:bodyDiv w:val="1"/>
      <w:marLeft w:val="0"/>
      <w:marRight w:val="0"/>
      <w:marTop w:val="0"/>
      <w:marBottom w:val="0"/>
      <w:divBdr>
        <w:top w:val="none" w:sz="0" w:space="0" w:color="auto"/>
        <w:left w:val="none" w:sz="0" w:space="0" w:color="auto"/>
        <w:bottom w:val="none" w:sz="0" w:space="0" w:color="auto"/>
        <w:right w:val="none" w:sz="0" w:space="0" w:color="auto"/>
      </w:divBdr>
    </w:div>
    <w:div w:id="507989178">
      <w:bodyDiv w:val="1"/>
      <w:marLeft w:val="0"/>
      <w:marRight w:val="0"/>
      <w:marTop w:val="0"/>
      <w:marBottom w:val="0"/>
      <w:divBdr>
        <w:top w:val="none" w:sz="0" w:space="0" w:color="auto"/>
        <w:left w:val="none" w:sz="0" w:space="0" w:color="auto"/>
        <w:bottom w:val="none" w:sz="0" w:space="0" w:color="auto"/>
        <w:right w:val="none" w:sz="0" w:space="0" w:color="auto"/>
      </w:divBdr>
    </w:div>
    <w:div w:id="527448991">
      <w:bodyDiv w:val="1"/>
      <w:marLeft w:val="0"/>
      <w:marRight w:val="0"/>
      <w:marTop w:val="0"/>
      <w:marBottom w:val="0"/>
      <w:divBdr>
        <w:top w:val="none" w:sz="0" w:space="0" w:color="auto"/>
        <w:left w:val="none" w:sz="0" w:space="0" w:color="auto"/>
        <w:bottom w:val="none" w:sz="0" w:space="0" w:color="auto"/>
        <w:right w:val="none" w:sz="0" w:space="0" w:color="auto"/>
      </w:divBdr>
    </w:div>
    <w:div w:id="529148692">
      <w:bodyDiv w:val="1"/>
      <w:marLeft w:val="0"/>
      <w:marRight w:val="0"/>
      <w:marTop w:val="0"/>
      <w:marBottom w:val="0"/>
      <w:divBdr>
        <w:top w:val="none" w:sz="0" w:space="0" w:color="auto"/>
        <w:left w:val="none" w:sz="0" w:space="0" w:color="auto"/>
        <w:bottom w:val="none" w:sz="0" w:space="0" w:color="auto"/>
        <w:right w:val="none" w:sz="0" w:space="0" w:color="auto"/>
      </w:divBdr>
    </w:div>
    <w:div w:id="542983436">
      <w:bodyDiv w:val="1"/>
      <w:marLeft w:val="0"/>
      <w:marRight w:val="0"/>
      <w:marTop w:val="0"/>
      <w:marBottom w:val="0"/>
      <w:divBdr>
        <w:top w:val="none" w:sz="0" w:space="0" w:color="auto"/>
        <w:left w:val="none" w:sz="0" w:space="0" w:color="auto"/>
        <w:bottom w:val="none" w:sz="0" w:space="0" w:color="auto"/>
        <w:right w:val="none" w:sz="0" w:space="0" w:color="auto"/>
      </w:divBdr>
    </w:div>
    <w:div w:id="551036846">
      <w:bodyDiv w:val="1"/>
      <w:marLeft w:val="0"/>
      <w:marRight w:val="0"/>
      <w:marTop w:val="0"/>
      <w:marBottom w:val="0"/>
      <w:divBdr>
        <w:top w:val="none" w:sz="0" w:space="0" w:color="auto"/>
        <w:left w:val="none" w:sz="0" w:space="0" w:color="auto"/>
        <w:bottom w:val="none" w:sz="0" w:space="0" w:color="auto"/>
        <w:right w:val="none" w:sz="0" w:space="0" w:color="auto"/>
      </w:divBdr>
    </w:div>
    <w:div w:id="585842300">
      <w:bodyDiv w:val="1"/>
      <w:marLeft w:val="0"/>
      <w:marRight w:val="0"/>
      <w:marTop w:val="0"/>
      <w:marBottom w:val="0"/>
      <w:divBdr>
        <w:top w:val="none" w:sz="0" w:space="0" w:color="auto"/>
        <w:left w:val="none" w:sz="0" w:space="0" w:color="auto"/>
        <w:bottom w:val="none" w:sz="0" w:space="0" w:color="auto"/>
        <w:right w:val="none" w:sz="0" w:space="0" w:color="auto"/>
      </w:divBdr>
    </w:div>
    <w:div w:id="597524373">
      <w:bodyDiv w:val="1"/>
      <w:marLeft w:val="0"/>
      <w:marRight w:val="0"/>
      <w:marTop w:val="0"/>
      <w:marBottom w:val="0"/>
      <w:divBdr>
        <w:top w:val="none" w:sz="0" w:space="0" w:color="auto"/>
        <w:left w:val="none" w:sz="0" w:space="0" w:color="auto"/>
        <w:bottom w:val="none" w:sz="0" w:space="0" w:color="auto"/>
        <w:right w:val="none" w:sz="0" w:space="0" w:color="auto"/>
      </w:divBdr>
    </w:div>
    <w:div w:id="598753638">
      <w:bodyDiv w:val="1"/>
      <w:marLeft w:val="0"/>
      <w:marRight w:val="0"/>
      <w:marTop w:val="0"/>
      <w:marBottom w:val="0"/>
      <w:divBdr>
        <w:top w:val="none" w:sz="0" w:space="0" w:color="auto"/>
        <w:left w:val="none" w:sz="0" w:space="0" w:color="auto"/>
        <w:bottom w:val="none" w:sz="0" w:space="0" w:color="auto"/>
        <w:right w:val="none" w:sz="0" w:space="0" w:color="auto"/>
      </w:divBdr>
    </w:div>
    <w:div w:id="675420333">
      <w:bodyDiv w:val="1"/>
      <w:marLeft w:val="0"/>
      <w:marRight w:val="0"/>
      <w:marTop w:val="0"/>
      <w:marBottom w:val="0"/>
      <w:divBdr>
        <w:top w:val="none" w:sz="0" w:space="0" w:color="auto"/>
        <w:left w:val="none" w:sz="0" w:space="0" w:color="auto"/>
        <w:bottom w:val="none" w:sz="0" w:space="0" w:color="auto"/>
        <w:right w:val="none" w:sz="0" w:space="0" w:color="auto"/>
      </w:divBdr>
    </w:div>
    <w:div w:id="681588331">
      <w:bodyDiv w:val="1"/>
      <w:marLeft w:val="0"/>
      <w:marRight w:val="0"/>
      <w:marTop w:val="0"/>
      <w:marBottom w:val="0"/>
      <w:divBdr>
        <w:top w:val="none" w:sz="0" w:space="0" w:color="auto"/>
        <w:left w:val="none" w:sz="0" w:space="0" w:color="auto"/>
        <w:bottom w:val="none" w:sz="0" w:space="0" w:color="auto"/>
        <w:right w:val="none" w:sz="0" w:space="0" w:color="auto"/>
      </w:divBdr>
    </w:div>
    <w:div w:id="684095225">
      <w:bodyDiv w:val="1"/>
      <w:marLeft w:val="0"/>
      <w:marRight w:val="0"/>
      <w:marTop w:val="0"/>
      <w:marBottom w:val="0"/>
      <w:divBdr>
        <w:top w:val="none" w:sz="0" w:space="0" w:color="auto"/>
        <w:left w:val="none" w:sz="0" w:space="0" w:color="auto"/>
        <w:bottom w:val="none" w:sz="0" w:space="0" w:color="auto"/>
        <w:right w:val="none" w:sz="0" w:space="0" w:color="auto"/>
      </w:divBdr>
    </w:div>
    <w:div w:id="704791400">
      <w:bodyDiv w:val="1"/>
      <w:marLeft w:val="0"/>
      <w:marRight w:val="0"/>
      <w:marTop w:val="0"/>
      <w:marBottom w:val="0"/>
      <w:divBdr>
        <w:top w:val="none" w:sz="0" w:space="0" w:color="auto"/>
        <w:left w:val="none" w:sz="0" w:space="0" w:color="auto"/>
        <w:bottom w:val="none" w:sz="0" w:space="0" w:color="auto"/>
        <w:right w:val="none" w:sz="0" w:space="0" w:color="auto"/>
      </w:divBdr>
    </w:div>
    <w:div w:id="711810878">
      <w:bodyDiv w:val="1"/>
      <w:marLeft w:val="0"/>
      <w:marRight w:val="0"/>
      <w:marTop w:val="0"/>
      <w:marBottom w:val="0"/>
      <w:divBdr>
        <w:top w:val="none" w:sz="0" w:space="0" w:color="auto"/>
        <w:left w:val="none" w:sz="0" w:space="0" w:color="auto"/>
        <w:bottom w:val="none" w:sz="0" w:space="0" w:color="auto"/>
        <w:right w:val="none" w:sz="0" w:space="0" w:color="auto"/>
      </w:divBdr>
    </w:div>
    <w:div w:id="728923283">
      <w:bodyDiv w:val="1"/>
      <w:marLeft w:val="0"/>
      <w:marRight w:val="0"/>
      <w:marTop w:val="0"/>
      <w:marBottom w:val="0"/>
      <w:divBdr>
        <w:top w:val="none" w:sz="0" w:space="0" w:color="auto"/>
        <w:left w:val="none" w:sz="0" w:space="0" w:color="auto"/>
        <w:bottom w:val="none" w:sz="0" w:space="0" w:color="auto"/>
        <w:right w:val="none" w:sz="0" w:space="0" w:color="auto"/>
      </w:divBdr>
    </w:div>
    <w:div w:id="733118207">
      <w:bodyDiv w:val="1"/>
      <w:marLeft w:val="0"/>
      <w:marRight w:val="0"/>
      <w:marTop w:val="0"/>
      <w:marBottom w:val="0"/>
      <w:divBdr>
        <w:top w:val="none" w:sz="0" w:space="0" w:color="auto"/>
        <w:left w:val="none" w:sz="0" w:space="0" w:color="auto"/>
        <w:bottom w:val="none" w:sz="0" w:space="0" w:color="auto"/>
        <w:right w:val="none" w:sz="0" w:space="0" w:color="auto"/>
      </w:divBdr>
    </w:div>
    <w:div w:id="760220935">
      <w:bodyDiv w:val="1"/>
      <w:marLeft w:val="0"/>
      <w:marRight w:val="0"/>
      <w:marTop w:val="0"/>
      <w:marBottom w:val="0"/>
      <w:divBdr>
        <w:top w:val="none" w:sz="0" w:space="0" w:color="auto"/>
        <w:left w:val="none" w:sz="0" w:space="0" w:color="auto"/>
        <w:bottom w:val="none" w:sz="0" w:space="0" w:color="auto"/>
        <w:right w:val="none" w:sz="0" w:space="0" w:color="auto"/>
      </w:divBdr>
    </w:div>
    <w:div w:id="765926566">
      <w:bodyDiv w:val="1"/>
      <w:marLeft w:val="0"/>
      <w:marRight w:val="0"/>
      <w:marTop w:val="0"/>
      <w:marBottom w:val="0"/>
      <w:divBdr>
        <w:top w:val="none" w:sz="0" w:space="0" w:color="auto"/>
        <w:left w:val="none" w:sz="0" w:space="0" w:color="auto"/>
        <w:bottom w:val="none" w:sz="0" w:space="0" w:color="auto"/>
        <w:right w:val="none" w:sz="0" w:space="0" w:color="auto"/>
      </w:divBdr>
    </w:div>
    <w:div w:id="777794794">
      <w:bodyDiv w:val="1"/>
      <w:marLeft w:val="0"/>
      <w:marRight w:val="0"/>
      <w:marTop w:val="0"/>
      <w:marBottom w:val="0"/>
      <w:divBdr>
        <w:top w:val="none" w:sz="0" w:space="0" w:color="auto"/>
        <w:left w:val="none" w:sz="0" w:space="0" w:color="auto"/>
        <w:bottom w:val="none" w:sz="0" w:space="0" w:color="auto"/>
        <w:right w:val="none" w:sz="0" w:space="0" w:color="auto"/>
      </w:divBdr>
    </w:div>
    <w:div w:id="783035421">
      <w:bodyDiv w:val="1"/>
      <w:marLeft w:val="0"/>
      <w:marRight w:val="0"/>
      <w:marTop w:val="0"/>
      <w:marBottom w:val="0"/>
      <w:divBdr>
        <w:top w:val="none" w:sz="0" w:space="0" w:color="auto"/>
        <w:left w:val="none" w:sz="0" w:space="0" w:color="auto"/>
        <w:bottom w:val="none" w:sz="0" w:space="0" w:color="auto"/>
        <w:right w:val="none" w:sz="0" w:space="0" w:color="auto"/>
      </w:divBdr>
    </w:div>
    <w:div w:id="783768426">
      <w:bodyDiv w:val="1"/>
      <w:marLeft w:val="0"/>
      <w:marRight w:val="0"/>
      <w:marTop w:val="0"/>
      <w:marBottom w:val="0"/>
      <w:divBdr>
        <w:top w:val="none" w:sz="0" w:space="0" w:color="auto"/>
        <w:left w:val="none" w:sz="0" w:space="0" w:color="auto"/>
        <w:bottom w:val="none" w:sz="0" w:space="0" w:color="auto"/>
        <w:right w:val="none" w:sz="0" w:space="0" w:color="auto"/>
      </w:divBdr>
    </w:div>
    <w:div w:id="798687264">
      <w:bodyDiv w:val="1"/>
      <w:marLeft w:val="0"/>
      <w:marRight w:val="0"/>
      <w:marTop w:val="0"/>
      <w:marBottom w:val="0"/>
      <w:divBdr>
        <w:top w:val="none" w:sz="0" w:space="0" w:color="auto"/>
        <w:left w:val="none" w:sz="0" w:space="0" w:color="auto"/>
        <w:bottom w:val="none" w:sz="0" w:space="0" w:color="auto"/>
        <w:right w:val="none" w:sz="0" w:space="0" w:color="auto"/>
      </w:divBdr>
    </w:div>
    <w:div w:id="815148777">
      <w:bodyDiv w:val="1"/>
      <w:marLeft w:val="0"/>
      <w:marRight w:val="0"/>
      <w:marTop w:val="0"/>
      <w:marBottom w:val="0"/>
      <w:divBdr>
        <w:top w:val="none" w:sz="0" w:space="0" w:color="auto"/>
        <w:left w:val="none" w:sz="0" w:space="0" w:color="auto"/>
        <w:bottom w:val="none" w:sz="0" w:space="0" w:color="auto"/>
        <w:right w:val="none" w:sz="0" w:space="0" w:color="auto"/>
      </w:divBdr>
    </w:div>
    <w:div w:id="816529123">
      <w:bodyDiv w:val="1"/>
      <w:marLeft w:val="0"/>
      <w:marRight w:val="0"/>
      <w:marTop w:val="0"/>
      <w:marBottom w:val="0"/>
      <w:divBdr>
        <w:top w:val="none" w:sz="0" w:space="0" w:color="auto"/>
        <w:left w:val="none" w:sz="0" w:space="0" w:color="auto"/>
        <w:bottom w:val="none" w:sz="0" w:space="0" w:color="auto"/>
        <w:right w:val="none" w:sz="0" w:space="0" w:color="auto"/>
      </w:divBdr>
    </w:div>
    <w:div w:id="826673962">
      <w:bodyDiv w:val="1"/>
      <w:marLeft w:val="0"/>
      <w:marRight w:val="0"/>
      <w:marTop w:val="0"/>
      <w:marBottom w:val="0"/>
      <w:divBdr>
        <w:top w:val="none" w:sz="0" w:space="0" w:color="auto"/>
        <w:left w:val="none" w:sz="0" w:space="0" w:color="auto"/>
        <w:bottom w:val="none" w:sz="0" w:space="0" w:color="auto"/>
        <w:right w:val="none" w:sz="0" w:space="0" w:color="auto"/>
      </w:divBdr>
    </w:div>
    <w:div w:id="884563602">
      <w:bodyDiv w:val="1"/>
      <w:marLeft w:val="0"/>
      <w:marRight w:val="0"/>
      <w:marTop w:val="0"/>
      <w:marBottom w:val="0"/>
      <w:divBdr>
        <w:top w:val="none" w:sz="0" w:space="0" w:color="auto"/>
        <w:left w:val="none" w:sz="0" w:space="0" w:color="auto"/>
        <w:bottom w:val="none" w:sz="0" w:space="0" w:color="auto"/>
        <w:right w:val="none" w:sz="0" w:space="0" w:color="auto"/>
      </w:divBdr>
    </w:div>
    <w:div w:id="895776758">
      <w:bodyDiv w:val="1"/>
      <w:marLeft w:val="0"/>
      <w:marRight w:val="0"/>
      <w:marTop w:val="0"/>
      <w:marBottom w:val="0"/>
      <w:divBdr>
        <w:top w:val="none" w:sz="0" w:space="0" w:color="auto"/>
        <w:left w:val="none" w:sz="0" w:space="0" w:color="auto"/>
        <w:bottom w:val="none" w:sz="0" w:space="0" w:color="auto"/>
        <w:right w:val="none" w:sz="0" w:space="0" w:color="auto"/>
      </w:divBdr>
    </w:div>
    <w:div w:id="917909876">
      <w:bodyDiv w:val="1"/>
      <w:marLeft w:val="0"/>
      <w:marRight w:val="0"/>
      <w:marTop w:val="0"/>
      <w:marBottom w:val="0"/>
      <w:divBdr>
        <w:top w:val="none" w:sz="0" w:space="0" w:color="auto"/>
        <w:left w:val="none" w:sz="0" w:space="0" w:color="auto"/>
        <w:bottom w:val="none" w:sz="0" w:space="0" w:color="auto"/>
        <w:right w:val="none" w:sz="0" w:space="0" w:color="auto"/>
      </w:divBdr>
    </w:div>
    <w:div w:id="924654927">
      <w:bodyDiv w:val="1"/>
      <w:marLeft w:val="0"/>
      <w:marRight w:val="0"/>
      <w:marTop w:val="0"/>
      <w:marBottom w:val="0"/>
      <w:divBdr>
        <w:top w:val="none" w:sz="0" w:space="0" w:color="auto"/>
        <w:left w:val="none" w:sz="0" w:space="0" w:color="auto"/>
        <w:bottom w:val="none" w:sz="0" w:space="0" w:color="auto"/>
        <w:right w:val="none" w:sz="0" w:space="0" w:color="auto"/>
      </w:divBdr>
    </w:div>
    <w:div w:id="936138157">
      <w:bodyDiv w:val="1"/>
      <w:marLeft w:val="0"/>
      <w:marRight w:val="0"/>
      <w:marTop w:val="0"/>
      <w:marBottom w:val="0"/>
      <w:divBdr>
        <w:top w:val="none" w:sz="0" w:space="0" w:color="auto"/>
        <w:left w:val="none" w:sz="0" w:space="0" w:color="auto"/>
        <w:bottom w:val="none" w:sz="0" w:space="0" w:color="auto"/>
        <w:right w:val="none" w:sz="0" w:space="0" w:color="auto"/>
      </w:divBdr>
    </w:div>
    <w:div w:id="942807530">
      <w:bodyDiv w:val="1"/>
      <w:marLeft w:val="0"/>
      <w:marRight w:val="0"/>
      <w:marTop w:val="0"/>
      <w:marBottom w:val="0"/>
      <w:divBdr>
        <w:top w:val="none" w:sz="0" w:space="0" w:color="auto"/>
        <w:left w:val="none" w:sz="0" w:space="0" w:color="auto"/>
        <w:bottom w:val="none" w:sz="0" w:space="0" w:color="auto"/>
        <w:right w:val="none" w:sz="0" w:space="0" w:color="auto"/>
      </w:divBdr>
    </w:div>
    <w:div w:id="947851180">
      <w:bodyDiv w:val="1"/>
      <w:marLeft w:val="0"/>
      <w:marRight w:val="0"/>
      <w:marTop w:val="0"/>
      <w:marBottom w:val="0"/>
      <w:divBdr>
        <w:top w:val="none" w:sz="0" w:space="0" w:color="auto"/>
        <w:left w:val="none" w:sz="0" w:space="0" w:color="auto"/>
        <w:bottom w:val="none" w:sz="0" w:space="0" w:color="auto"/>
        <w:right w:val="none" w:sz="0" w:space="0" w:color="auto"/>
      </w:divBdr>
    </w:div>
    <w:div w:id="983048645">
      <w:bodyDiv w:val="1"/>
      <w:marLeft w:val="0"/>
      <w:marRight w:val="0"/>
      <w:marTop w:val="0"/>
      <w:marBottom w:val="0"/>
      <w:divBdr>
        <w:top w:val="none" w:sz="0" w:space="0" w:color="auto"/>
        <w:left w:val="none" w:sz="0" w:space="0" w:color="auto"/>
        <w:bottom w:val="none" w:sz="0" w:space="0" w:color="auto"/>
        <w:right w:val="none" w:sz="0" w:space="0" w:color="auto"/>
      </w:divBdr>
    </w:div>
    <w:div w:id="1017846491">
      <w:bodyDiv w:val="1"/>
      <w:marLeft w:val="0"/>
      <w:marRight w:val="0"/>
      <w:marTop w:val="0"/>
      <w:marBottom w:val="0"/>
      <w:divBdr>
        <w:top w:val="none" w:sz="0" w:space="0" w:color="auto"/>
        <w:left w:val="none" w:sz="0" w:space="0" w:color="auto"/>
        <w:bottom w:val="none" w:sz="0" w:space="0" w:color="auto"/>
        <w:right w:val="none" w:sz="0" w:space="0" w:color="auto"/>
      </w:divBdr>
    </w:div>
    <w:div w:id="1035733739">
      <w:bodyDiv w:val="1"/>
      <w:marLeft w:val="0"/>
      <w:marRight w:val="0"/>
      <w:marTop w:val="0"/>
      <w:marBottom w:val="0"/>
      <w:divBdr>
        <w:top w:val="none" w:sz="0" w:space="0" w:color="auto"/>
        <w:left w:val="none" w:sz="0" w:space="0" w:color="auto"/>
        <w:bottom w:val="none" w:sz="0" w:space="0" w:color="auto"/>
        <w:right w:val="none" w:sz="0" w:space="0" w:color="auto"/>
      </w:divBdr>
    </w:div>
    <w:div w:id="1044327286">
      <w:bodyDiv w:val="1"/>
      <w:marLeft w:val="0"/>
      <w:marRight w:val="0"/>
      <w:marTop w:val="0"/>
      <w:marBottom w:val="0"/>
      <w:divBdr>
        <w:top w:val="none" w:sz="0" w:space="0" w:color="auto"/>
        <w:left w:val="none" w:sz="0" w:space="0" w:color="auto"/>
        <w:bottom w:val="none" w:sz="0" w:space="0" w:color="auto"/>
        <w:right w:val="none" w:sz="0" w:space="0" w:color="auto"/>
      </w:divBdr>
    </w:div>
    <w:div w:id="1110467429">
      <w:bodyDiv w:val="1"/>
      <w:marLeft w:val="0"/>
      <w:marRight w:val="0"/>
      <w:marTop w:val="0"/>
      <w:marBottom w:val="0"/>
      <w:divBdr>
        <w:top w:val="none" w:sz="0" w:space="0" w:color="auto"/>
        <w:left w:val="none" w:sz="0" w:space="0" w:color="auto"/>
        <w:bottom w:val="none" w:sz="0" w:space="0" w:color="auto"/>
        <w:right w:val="none" w:sz="0" w:space="0" w:color="auto"/>
      </w:divBdr>
    </w:div>
    <w:div w:id="1144203512">
      <w:bodyDiv w:val="1"/>
      <w:marLeft w:val="0"/>
      <w:marRight w:val="0"/>
      <w:marTop w:val="0"/>
      <w:marBottom w:val="0"/>
      <w:divBdr>
        <w:top w:val="none" w:sz="0" w:space="0" w:color="auto"/>
        <w:left w:val="none" w:sz="0" w:space="0" w:color="auto"/>
        <w:bottom w:val="none" w:sz="0" w:space="0" w:color="auto"/>
        <w:right w:val="none" w:sz="0" w:space="0" w:color="auto"/>
      </w:divBdr>
    </w:div>
    <w:div w:id="1170677001">
      <w:bodyDiv w:val="1"/>
      <w:marLeft w:val="0"/>
      <w:marRight w:val="0"/>
      <w:marTop w:val="0"/>
      <w:marBottom w:val="0"/>
      <w:divBdr>
        <w:top w:val="none" w:sz="0" w:space="0" w:color="auto"/>
        <w:left w:val="none" w:sz="0" w:space="0" w:color="auto"/>
        <w:bottom w:val="none" w:sz="0" w:space="0" w:color="auto"/>
        <w:right w:val="none" w:sz="0" w:space="0" w:color="auto"/>
      </w:divBdr>
    </w:div>
    <w:div w:id="1178425240">
      <w:bodyDiv w:val="1"/>
      <w:marLeft w:val="0"/>
      <w:marRight w:val="0"/>
      <w:marTop w:val="0"/>
      <w:marBottom w:val="0"/>
      <w:divBdr>
        <w:top w:val="none" w:sz="0" w:space="0" w:color="auto"/>
        <w:left w:val="none" w:sz="0" w:space="0" w:color="auto"/>
        <w:bottom w:val="none" w:sz="0" w:space="0" w:color="auto"/>
        <w:right w:val="none" w:sz="0" w:space="0" w:color="auto"/>
      </w:divBdr>
    </w:div>
    <w:div w:id="1179465084">
      <w:bodyDiv w:val="1"/>
      <w:marLeft w:val="0"/>
      <w:marRight w:val="0"/>
      <w:marTop w:val="0"/>
      <w:marBottom w:val="0"/>
      <w:divBdr>
        <w:top w:val="none" w:sz="0" w:space="0" w:color="auto"/>
        <w:left w:val="none" w:sz="0" w:space="0" w:color="auto"/>
        <w:bottom w:val="none" w:sz="0" w:space="0" w:color="auto"/>
        <w:right w:val="none" w:sz="0" w:space="0" w:color="auto"/>
      </w:divBdr>
    </w:div>
    <w:div w:id="1185052356">
      <w:bodyDiv w:val="1"/>
      <w:marLeft w:val="0"/>
      <w:marRight w:val="0"/>
      <w:marTop w:val="0"/>
      <w:marBottom w:val="0"/>
      <w:divBdr>
        <w:top w:val="none" w:sz="0" w:space="0" w:color="auto"/>
        <w:left w:val="none" w:sz="0" w:space="0" w:color="auto"/>
        <w:bottom w:val="none" w:sz="0" w:space="0" w:color="auto"/>
        <w:right w:val="none" w:sz="0" w:space="0" w:color="auto"/>
      </w:divBdr>
    </w:div>
    <w:div w:id="1199010503">
      <w:bodyDiv w:val="1"/>
      <w:marLeft w:val="0"/>
      <w:marRight w:val="0"/>
      <w:marTop w:val="0"/>
      <w:marBottom w:val="0"/>
      <w:divBdr>
        <w:top w:val="none" w:sz="0" w:space="0" w:color="auto"/>
        <w:left w:val="none" w:sz="0" w:space="0" w:color="auto"/>
        <w:bottom w:val="none" w:sz="0" w:space="0" w:color="auto"/>
        <w:right w:val="none" w:sz="0" w:space="0" w:color="auto"/>
      </w:divBdr>
    </w:div>
    <w:div w:id="1224296310">
      <w:bodyDiv w:val="1"/>
      <w:marLeft w:val="0"/>
      <w:marRight w:val="0"/>
      <w:marTop w:val="0"/>
      <w:marBottom w:val="0"/>
      <w:divBdr>
        <w:top w:val="none" w:sz="0" w:space="0" w:color="auto"/>
        <w:left w:val="none" w:sz="0" w:space="0" w:color="auto"/>
        <w:bottom w:val="none" w:sz="0" w:space="0" w:color="auto"/>
        <w:right w:val="none" w:sz="0" w:space="0" w:color="auto"/>
      </w:divBdr>
    </w:div>
    <w:div w:id="1224637637">
      <w:bodyDiv w:val="1"/>
      <w:marLeft w:val="0"/>
      <w:marRight w:val="0"/>
      <w:marTop w:val="0"/>
      <w:marBottom w:val="0"/>
      <w:divBdr>
        <w:top w:val="none" w:sz="0" w:space="0" w:color="auto"/>
        <w:left w:val="none" w:sz="0" w:space="0" w:color="auto"/>
        <w:bottom w:val="none" w:sz="0" w:space="0" w:color="auto"/>
        <w:right w:val="none" w:sz="0" w:space="0" w:color="auto"/>
      </w:divBdr>
    </w:div>
    <w:div w:id="1233007419">
      <w:bodyDiv w:val="1"/>
      <w:marLeft w:val="0"/>
      <w:marRight w:val="0"/>
      <w:marTop w:val="0"/>
      <w:marBottom w:val="0"/>
      <w:divBdr>
        <w:top w:val="none" w:sz="0" w:space="0" w:color="auto"/>
        <w:left w:val="none" w:sz="0" w:space="0" w:color="auto"/>
        <w:bottom w:val="none" w:sz="0" w:space="0" w:color="auto"/>
        <w:right w:val="none" w:sz="0" w:space="0" w:color="auto"/>
      </w:divBdr>
    </w:div>
    <w:div w:id="1235893644">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260598339">
      <w:bodyDiv w:val="1"/>
      <w:marLeft w:val="0"/>
      <w:marRight w:val="0"/>
      <w:marTop w:val="0"/>
      <w:marBottom w:val="0"/>
      <w:divBdr>
        <w:top w:val="none" w:sz="0" w:space="0" w:color="auto"/>
        <w:left w:val="none" w:sz="0" w:space="0" w:color="auto"/>
        <w:bottom w:val="none" w:sz="0" w:space="0" w:color="auto"/>
        <w:right w:val="none" w:sz="0" w:space="0" w:color="auto"/>
      </w:divBdr>
    </w:div>
    <w:div w:id="1264074070">
      <w:bodyDiv w:val="1"/>
      <w:marLeft w:val="0"/>
      <w:marRight w:val="0"/>
      <w:marTop w:val="0"/>
      <w:marBottom w:val="0"/>
      <w:divBdr>
        <w:top w:val="none" w:sz="0" w:space="0" w:color="auto"/>
        <w:left w:val="none" w:sz="0" w:space="0" w:color="auto"/>
        <w:bottom w:val="none" w:sz="0" w:space="0" w:color="auto"/>
        <w:right w:val="none" w:sz="0" w:space="0" w:color="auto"/>
      </w:divBdr>
    </w:div>
    <w:div w:id="1270697980">
      <w:bodyDiv w:val="1"/>
      <w:marLeft w:val="0"/>
      <w:marRight w:val="0"/>
      <w:marTop w:val="0"/>
      <w:marBottom w:val="0"/>
      <w:divBdr>
        <w:top w:val="none" w:sz="0" w:space="0" w:color="auto"/>
        <w:left w:val="none" w:sz="0" w:space="0" w:color="auto"/>
        <w:bottom w:val="none" w:sz="0" w:space="0" w:color="auto"/>
        <w:right w:val="none" w:sz="0" w:space="0" w:color="auto"/>
      </w:divBdr>
    </w:div>
    <w:div w:id="1288925137">
      <w:bodyDiv w:val="1"/>
      <w:marLeft w:val="0"/>
      <w:marRight w:val="0"/>
      <w:marTop w:val="0"/>
      <w:marBottom w:val="0"/>
      <w:divBdr>
        <w:top w:val="none" w:sz="0" w:space="0" w:color="auto"/>
        <w:left w:val="none" w:sz="0" w:space="0" w:color="auto"/>
        <w:bottom w:val="none" w:sz="0" w:space="0" w:color="auto"/>
        <w:right w:val="none" w:sz="0" w:space="0" w:color="auto"/>
      </w:divBdr>
    </w:div>
    <w:div w:id="1311522639">
      <w:bodyDiv w:val="1"/>
      <w:marLeft w:val="0"/>
      <w:marRight w:val="0"/>
      <w:marTop w:val="0"/>
      <w:marBottom w:val="0"/>
      <w:divBdr>
        <w:top w:val="none" w:sz="0" w:space="0" w:color="auto"/>
        <w:left w:val="none" w:sz="0" w:space="0" w:color="auto"/>
        <w:bottom w:val="none" w:sz="0" w:space="0" w:color="auto"/>
        <w:right w:val="none" w:sz="0" w:space="0" w:color="auto"/>
      </w:divBdr>
    </w:div>
    <w:div w:id="1312907654">
      <w:bodyDiv w:val="1"/>
      <w:marLeft w:val="0"/>
      <w:marRight w:val="0"/>
      <w:marTop w:val="0"/>
      <w:marBottom w:val="0"/>
      <w:divBdr>
        <w:top w:val="none" w:sz="0" w:space="0" w:color="auto"/>
        <w:left w:val="none" w:sz="0" w:space="0" w:color="auto"/>
        <w:bottom w:val="none" w:sz="0" w:space="0" w:color="auto"/>
        <w:right w:val="none" w:sz="0" w:space="0" w:color="auto"/>
      </w:divBdr>
    </w:div>
    <w:div w:id="1314413472">
      <w:bodyDiv w:val="1"/>
      <w:marLeft w:val="0"/>
      <w:marRight w:val="0"/>
      <w:marTop w:val="0"/>
      <w:marBottom w:val="0"/>
      <w:divBdr>
        <w:top w:val="none" w:sz="0" w:space="0" w:color="auto"/>
        <w:left w:val="none" w:sz="0" w:space="0" w:color="auto"/>
        <w:bottom w:val="none" w:sz="0" w:space="0" w:color="auto"/>
        <w:right w:val="none" w:sz="0" w:space="0" w:color="auto"/>
      </w:divBdr>
    </w:div>
    <w:div w:id="1327245605">
      <w:bodyDiv w:val="1"/>
      <w:marLeft w:val="0"/>
      <w:marRight w:val="0"/>
      <w:marTop w:val="0"/>
      <w:marBottom w:val="0"/>
      <w:divBdr>
        <w:top w:val="none" w:sz="0" w:space="0" w:color="auto"/>
        <w:left w:val="none" w:sz="0" w:space="0" w:color="auto"/>
        <w:bottom w:val="none" w:sz="0" w:space="0" w:color="auto"/>
        <w:right w:val="none" w:sz="0" w:space="0" w:color="auto"/>
      </w:divBdr>
    </w:div>
    <w:div w:id="1331906162">
      <w:bodyDiv w:val="1"/>
      <w:marLeft w:val="0"/>
      <w:marRight w:val="0"/>
      <w:marTop w:val="0"/>
      <w:marBottom w:val="0"/>
      <w:divBdr>
        <w:top w:val="none" w:sz="0" w:space="0" w:color="auto"/>
        <w:left w:val="none" w:sz="0" w:space="0" w:color="auto"/>
        <w:bottom w:val="none" w:sz="0" w:space="0" w:color="auto"/>
        <w:right w:val="none" w:sz="0" w:space="0" w:color="auto"/>
      </w:divBdr>
    </w:div>
    <w:div w:id="1335690970">
      <w:bodyDiv w:val="1"/>
      <w:marLeft w:val="0"/>
      <w:marRight w:val="0"/>
      <w:marTop w:val="0"/>
      <w:marBottom w:val="0"/>
      <w:divBdr>
        <w:top w:val="none" w:sz="0" w:space="0" w:color="auto"/>
        <w:left w:val="none" w:sz="0" w:space="0" w:color="auto"/>
        <w:bottom w:val="none" w:sz="0" w:space="0" w:color="auto"/>
        <w:right w:val="none" w:sz="0" w:space="0" w:color="auto"/>
      </w:divBdr>
    </w:div>
    <w:div w:id="1347705406">
      <w:bodyDiv w:val="1"/>
      <w:marLeft w:val="0"/>
      <w:marRight w:val="0"/>
      <w:marTop w:val="0"/>
      <w:marBottom w:val="0"/>
      <w:divBdr>
        <w:top w:val="none" w:sz="0" w:space="0" w:color="auto"/>
        <w:left w:val="none" w:sz="0" w:space="0" w:color="auto"/>
        <w:bottom w:val="none" w:sz="0" w:space="0" w:color="auto"/>
        <w:right w:val="none" w:sz="0" w:space="0" w:color="auto"/>
      </w:divBdr>
    </w:div>
    <w:div w:id="1361781498">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86836401">
      <w:bodyDiv w:val="1"/>
      <w:marLeft w:val="0"/>
      <w:marRight w:val="0"/>
      <w:marTop w:val="0"/>
      <w:marBottom w:val="0"/>
      <w:divBdr>
        <w:top w:val="none" w:sz="0" w:space="0" w:color="auto"/>
        <w:left w:val="none" w:sz="0" w:space="0" w:color="auto"/>
        <w:bottom w:val="none" w:sz="0" w:space="0" w:color="auto"/>
        <w:right w:val="none" w:sz="0" w:space="0" w:color="auto"/>
      </w:divBdr>
    </w:div>
    <w:div w:id="1388915058">
      <w:bodyDiv w:val="1"/>
      <w:marLeft w:val="0"/>
      <w:marRight w:val="0"/>
      <w:marTop w:val="0"/>
      <w:marBottom w:val="0"/>
      <w:divBdr>
        <w:top w:val="none" w:sz="0" w:space="0" w:color="auto"/>
        <w:left w:val="none" w:sz="0" w:space="0" w:color="auto"/>
        <w:bottom w:val="none" w:sz="0" w:space="0" w:color="auto"/>
        <w:right w:val="none" w:sz="0" w:space="0" w:color="auto"/>
      </w:divBdr>
    </w:div>
    <w:div w:id="1400520628">
      <w:bodyDiv w:val="1"/>
      <w:marLeft w:val="0"/>
      <w:marRight w:val="0"/>
      <w:marTop w:val="0"/>
      <w:marBottom w:val="0"/>
      <w:divBdr>
        <w:top w:val="none" w:sz="0" w:space="0" w:color="auto"/>
        <w:left w:val="none" w:sz="0" w:space="0" w:color="auto"/>
        <w:bottom w:val="none" w:sz="0" w:space="0" w:color="auto"/>
        <w:right w:val="none" w:sz="0" w:space="0" w:color="auto"/>
      </w:divBdr>
    </w:div>
    <w:div w:id="1419329605">
      <w:bodyDiv w:val="1"/>
      <w:marLeft w:val="0"/>
      <w:marRight w:val="0"/>
      <w:marTop w:val="0"/>
      <w:marBottom w:val="0"/>
      <w:divBdr>
        <w:top w:val="none" w:sz="0" w:space="0" w:color="auto"/>
        <w:left w:val="none" w:sz="0" w:space="0" w:color="auto"/>
        <w:bottom w:val="none" w:sz="0" w:space="0" w:color="auto"/>
        <w:right w:val="none" w:sz="0" w:space="0" w:color="auto"/>
      </w:divBdr>
    </w:div>
    <w:div w:id="1419405749">
      <w:bodyDiv w:val="1"/>
      <w:marLeft w:val="0"/>
      <w:marRight w:val="0"/>
      <w:marTop w:val="0"/>
      <w:marBottom w:val="0"/>
      <w:divBdr>
        <w:top w:val="none" w:sz="0" w:space="0" w:color="auto"/>
        <w:left w:val="none" w:sz="0" w:space="0" w:color="auto"/>
        <w:bottom w:val="none" w:sz="0" w:space="0" w:color="auto"/>
        <w:right w:val="none" w:sz="0" w:space="0" w:color="auto"/>
      </w:divBdr>
    </w:div>
    <w:div w:id="1459950496">
      <w:bodyDiv w:val="1"/>
      <w:marLeft w:val="0"/>
      <w:marRight w:val="0"/>
      <w:marTop w:val="0"/>
      <w:marBottom w:val="0"/>
      <w:divBdr>
        <w:top w:val="none" w:sz="0" w:space="0" w:color="auto"/>
        <w:left w:val="none" w:sz="0" w:space="0" w:color="auto"/>
        <w:bottom w:val="none" w:sz="0" w:space="0" w:color="auto"/>
        <w:right w:val="none" w:sz="0" w:space="0" w:color="auto"/>
      </w:divBdr>
    </w:div>
    <w:div w:id="1491216848">
      <w:bodyDiv w:val="1"/>
      <w:marLeft w:val="0"/>
      <w:marRight w:val="0"/>
      <w:marTop w:val="0"/>
      <w:marBottom w:val="0"/>
      <w:divBdr>
        <w:top w:val="none" w:sz="0" w:space="0" w:color="auto"/>
        <w:left w:val="none" w:sz="0" w:space="0" w:color="auto"/>
        <w:bottom w:val="none" w:sz="0" w:space="0" w:color="auto"/>
        <w:right w:val="none" w:sz="0" w:space="0" w:color="auto"/>
      </w:divBdr>
    </w:div>
    <w:div w:id="1531912598">
      <w:bodyDiv w:val="1"/>
      <w:marLeft w:val="0"/>
      <w:marRight w:val="0"/>
      <w:marTop w:val="0"/>
      <w:marBottom w:val="0"/>
      <w:divBdr>
        <w:top w:val="none" w:sz="0" w:space="0" w:color="auto"/>
        <w:left w:val="none" w:sz="0" w:space="0" w:color="auto"/>
        <w:bottom w:val="none" w:sz="0" w:space="0" w:color="auto"/>
        <w:right w:val="none" w:sz="0" w:space="0" w:color="auto"/>
      </w:divBdr>
    </w:div>
    <w:div w:id="1539590135">
      <w:bodyDiv w:val="1"/>
      <w:marLeft w:val="0"/>
      <w:marRight w:val="0"/>
      <w:marTop w:val="0"/>
      <w:marBottom w:val="0"/>
      <w:divBdr>
        <w:top w:val="none" w:sz="0" w:space="0" w:color="auto"/>
        <w:left w:val="none" w:sz="0" w:space="0" w:color="auto"/>
        <w:bottom w:val="none" w:sz="0" w:space="0" w:color="auto"/>
        <w:right w:val="none" w:sz="0" w:space="0" w:color="auto"/>
      </w:divBdr>
    </w:div>
    <w:div w:id="1561746848">
      <w:bodyDiv w:val="1"/>
      <w:marLeft w:val="0"/>
      <w:marRight w:val="0"/>
      <w:marTop w:val="0"/>
      <w:marBottom w:val="0"/>
      <w:divBdr>
        <w:top w:val="none" w:sz="0" w:space="0" w:color="auto"/>
        <w:left w:val="none" w:sz="0" w:space="0" w:color="auto"/>
        <w:bottom w:val="none" w:sz="0" w:space="0" w:color="auto"/>
        <w:right w:val="none" w:sz="0" w:space="0" w:color="auto"/>
      </w:divBdr>
    </w:div>
    <w:div w:id="1568224199">
      <w:bodyDiv w:val="1"/>
      <w:marLeft w:val="0"/>
      <w:marRight w:val="0"/>
      <w:marTop w:val="0"/>
      <w:marBottom w:val="0"/>
      <w:divBdr>
        <w:top w:val="none" w:sz="0" w:space="0" w:color="auto"/>
        <w:left w:val="none" w:sz="0" w:space="0" w:color="auto"/>
        <w:bottom w:val="none" w:sz="0" w:space="0" w:color="auto"/>
        <w:right w:val="none" w:sz="0" w:space="0" w:color="auto"/>
      </w:divBdr>
    </w:div>
    <w:div w:id="1588417714">
      <w:bodyDiv w:val="1"/>
      <w:marLeft w:val="0"/>
      <w:marRight w:val="0"/>
      <w:marTop w:val="0"/>
      <w:marBottom w:val="0"/>
      <w:divBdr>
        <w:top w:val="none" w:sz="0" w:space="0" w:color="auto"/>
        <w:left w:val="none" w:sz="0" w:space="0" w:color="auto"/>
        <w:bottom w:val="none" w:sz="0" w:space="0" w:color="auto"/>
        <w:right w:val="none" w:sz="0" w:space="0" w:color="auto"/>
      </w:divBdr>
    </w:div>
    <w:div w:id="1590506676">
      <w:bodyDiv w:val="1"/>
      <w:marLeft w:val="0"/>
      <w:marRight w:val="0"/>
      <w:marTop w:val="0"/>
      <w:marBottom w:val="0"/>
      <w:divBdr>
        <w:top w:val="none" w:sz="0" w:space="0" w:color="auto"/>
        <w:left w:val="none" w:sz="0" w:space="0" w:color="auto"/>
        <w:bottom w:val="none" w:sz="0" w:space="0" w:color="auto"/>
        <w:right w:val="none" w:sz="0" w:space="0" w:color="auto"/>
      </w:divBdr>
    </w:div>
    <w:div w:id="1600525039">
      <w:bodyDiv w:val="1"/>
      <w:marLeft w:val="0"/>
      <w:marRight w:val="0"/>
      <w:marTop w:val="0"/>
      <w:marBottom w:val="0"/>
      <w:divBdr>
        <w:top w:val="none" w:sz="0" w:space="0" w:color="auto"/>
        <w:left w:val="none" w:sz="0" w:space="0" w:color="auto"/>
        <w:bottom w:val="none" w:sz="0" w:space="0" w:color="auto"/>
        <w:right w:val="none" w:sz="0" w:space="0" w:color="auto"/>
      </w:divBdr>
    </w:div>
    <w:div w:id="1603145851">
      <w:bodyDiv w:val="1"/>
      <w:marLeft w:val="0"/>
      <w:marRight w:val="0"/>
      <w:marTop w:val="0"/>
      <w:marBottom w:val="0"/>
      <w:divBdr>
        <w:top w:val="none" w:sz="0" w:space="0" w:color="auto"/>
        <w:left w:val="none" w:sz="0" w:space="0" w:color="auto"/>
        <w:bottom w:val="none" w:sz="0" w:space="0" w:color="auto"/>
        <w:right w:val="none" w:sz="0" w:space="0" w:color="auto"/>
      </w:divBdr>
    </w:div>
    <w:div w:id="1616012161">
      <w:bodyDiv w:val="1"/>
      <w:marLeft w:val="0"/>
      <w:marRight w:val="0"/>
      <w:marTop w:val="0"/>
      <w:marBottom w:val="0"/>
      <w:divBdr>
        <w:top w:val="none" w:sz="0" w:space="0" w:color="auto"/>
        <w:left w:val="none" w:sz="0" w:space="0" w:color="auto"/>
        <w:bottom w:val="none" w:sz="0" w:space="0" w:color="auto"/>
        <w:right w:val="none" w:sz="0" w:space="0" w:color="auto"/>
      </w:divBdr>
    </w:div>
    <w:div w:id="1636064904">
      <w:bodyDiv w:val="1"/>
      <w:marLeft w:val="0"/>
      <w:marRight w:val="0"/>
      <w:marTop w:val="0"/>
      <w:marBottom w:val="0"/>
      <w:divBdr>
        <w:top w:val="none" w:sz="0" w:space="0" w:color="auto"/>
        <w:left w:val="none" w:sz="0" w:space="0" w:color="auto"/>
        <w:bottom w:val="none" w:sz="0" w:space="0" w:color="auto"/>
        <w:right w:val="none" w:sz="0" w:space="0" w:color="auto"/>
      </w:divBdr>
    </w:div>
    <w:div w:id="1649087559">
      <w:bodyDiv w:val="1"/>
      <w:marLeft w:val="0"/>
      <w:marRight w:val="0"/>
      <w:marTop w:val="0"/>
      <w:marBottom w:val="0"/>
      <w:divBdr>
        <w:top w:val="none" w:sz="0" w:space="0" w:color="auto"/>
        <w:left w:val="none" w:sz="0" w:space="0" w:color="auto"/>
        <w:bottom w:val="none" w:sz="0" w:space="0" w:color="auto"/>
        <w:right w:val="none" w:sz="0" w:space="0" w:color="auto"/>
      </w:divBdr>
    </w:div>
    <w:div w:id="1682851854">
      <w:bodyDiv w:val="1"/>
      <w:marLeft w:val="0"/>
      <w:marRight w:val="0"/>
      <w:marTop w:val="0"/>
      <w:marBottom w:val="0"/>
      <w:divBdr>
        <w:top w:val="none" w:sz="0" w:space="0" w:color="auto"/>
        <w:left w:val="none" w:sz="0" w:space="0" w:color="auto"/>
        <w:bottom w:val="none" w:sz="0" w:space="0" w:color="auto"/>
        <w:right w:val="none" w:sz="0" w:space="0" w:color="auto"/>
      </w:divBdr>
    </w:div>
    <w:div w:id="1697538172">
      <w:bodyDiv w:val="1"/>
      <w:marLeft w:val="0"/>
      <w:marRight w:val="0"/>
      <w:marTop w:val="0"/>
      <w:marBottom w:val="0"/>
      <w:divBdr>
        <w:top w:val="none" w:sz="0" w:space="0" w:color="auto"/>
        <w:left w:val="none" w:sz="0" w:space="0" w:color="auto"/>
        <w:bottom w:val="none" w:sz="0" w:space="0" w:color="auto"/>
        <w:right w:val="none" w:sz="0" w:space="0" w:color="auto"/>
      </w:divBdr>
    </w:div>
    <w:div w:id="1714385502">
      <w:bodyDiv w:val="1"/>
      <w:marLeft w:val="0"/>
      <w:marRight w:val="0"/>
      <w:marTop w:val="0"/>
      <w:marBottom w:val="0"/>
      <w:divBdr>
        <w:top w:val="none" w:sz="0" w:space="0" w:color="auto"/>
        <w:left w:val="none" w:sz="0" w:space="0" w:color="auto"/>
        <w:bottom w:val="none" w:sz="0" w:space="0" w:color="auto"/>
        <w:right w:val="none" w:sz="0" w:space="0" w:color="auto"/>
      </w:divBdr>
    </w:div>
    <w:div w:id="1728144348">
      <w:bodyDiv w:val="1"/>
      <w:marLeft w:val="0"/>
      <w:marRight w:val="0"/>
      <w:marTop w:val="0"/>
      <w:marBottom w:val="0"/>
      <w:divBdr>
        <w:top w:val="none" w:sz="0" w:space="0" w:color="auto"/>
        <w:left w:val="none" w:sz="0" w:space="0" w:color="auto"/>
        <w:bottom w:val="none" w:sz="0" w:space="0" w:color="auto"/>
        <w:right w:val="none" w:sz="0" w:space="0" w:color="auto"/>
      </w:divBdr>
    </w:div>
    <w:div w:id="1761566160">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64435354">
      <w:bodyDiv w:val="1"/>
      <w:marLeft w:val="0"/>
      <w:marRight w:val="0"/>
      <w:marTop w:val="0"/>
      <w:marBottom w:val="0"/>
      <w:divBdr>
        <w:top w:val="none" w:sz="0" w:space="0" w:color="auto"/>
        <w:left w:val="none" w:sz="0" w:space="0" w:color="auto"/>
        <w:bottom w:val="none" w:sz="0" w:space="0" w:color="auto"/>
        <w:right w:val="none" w:sz="0" w:space="0" w:color="auto"/>
      </w:divBdr>
    </w:div>
    <w:div w:id="1888685419">
      <w:bodyDiv w:val="1"/>
      <w:marLeft w:val="0"/>
      <w:marRight w:val="0"/>
      <w:marTop w:val="0"/>
      <w:marBottom w:val="0"/>
      <w:divBdr>
        <w:top w:val="none" w:sz="0" w:space="0" w:color="auto"/>
        <w:left w:val="none" w:sz="0" w:space="0" w:color="auto"/>
        <w:bottom w:val="none" w:sz="0" w:space="0" w:color="auto"/>
        <w:right w:val="none" w:sz="0" w:space="0" w:color="auto"/>
      </w:divBdr>
    </w:div>
    <w:div w:id="1930193830">
      <w:bodyDiv w:val="1"/>
      <w:marLeft w:val="0"/>
      <w:marRight w:val="0"/>
      <w:marTop w:val="0"/>
      <w:marBottom w:val="0"/>
      <w:divBdr>
        <w:top w:val="none" w:sz="0" w:space="0" w:color="auto"/>
        <w:left w:val="none" w:sz="0" w:space="0" w:color="auto"/>
        <w:bottom w:val="none" w:sz="0" w:space="0" w:color="auto"/>
        <w:right w:val="none" w:sz="0" w:space="0" w:color="auto"/>
      </w:divBdr>
    </w:div>
    <w:div w:id="1932930322">
      <w:bodyDiv w:val="1"/>
      <w:marLeft w:val="0"/>
      <w:marRight w:val="0"/>
      <w:marTop w:val="0"/>
      <w:marBottom w:val="0"/>
      <w:divBdr>
        <w:top w:val="none" w:sz="0" w:space="0" w:color="auto"/>
        <w:left w:val="none" w:sz="0" w:space="0" w:color="auto"/>
        <w:bottom w:val="none" w:sz="0" w:space="0" w:color="auto"/>
        <w:right w:val="none" w:sz="0" w:space="0" w:color="auto"/>
      </w:divBdr>
    </w:div>
    <w:div w:id="1945073022">
      <w:bodyDiv w:val="1"/>
      <w:marLeft w:val="0"/>
      <w:marRight w:val="0"/>
      <w:marTop w:val="0"/>
      <w:marBottom w:val="0"/>
      <w:divBdr>
        <w:top w:val="none" w:sz="0" w:space="0" w:color="auto"/>
        <w:left w:val="none" w:sz="0" w:space="0" w:color="auto"/>
        <w:bottom w:val="none" w:sz="0" w:space="0" w:color="auto"/>
        <w:right w:val="none" w:sz="0" w:space="0" w:color="auto"/>
      </w:divBdr>
    </w:div>
    <w:div w:id="1980642969">
      <w:bodyDiv w:val="1"/>
      <w:marLeft w:val="0"/>
      <w:marRight w:val="0"/>
      <w:marTop w:val="0"/>
      <w:marBottom w:val="0"/>
      <w:divBdr>
        <w:top w:val="none" w:sz="0" w:space="0" w:color="auto"/>
        <w:left w:val="none" w:sz="0" w:space="0" w:color="auto"/>
        <w:bottom w:val="none" w:sz="0" w:space="0" w:color="auto"/>
        <w:right w:val="none" w:sz="0" w:space="0" w:color="auto"/>
      </w:divBdr>
    </w:div>
    <w:div w:id="1987052539">
      <w:bodyDiv w:val="1"/>
      <w:marLeft w:val="0"/>
      <w:marRight w:val="0"/>
      <w:marTop w:val="0"/>
      <w:marBottom w:val="0"/>
      <w:divBdr>
        <w:top w:val="none" w:sz="0" w:space="0" w:color="auto"/>
        <w:left w:val="none" w:sz="0" w:space="0" w:color="auto"/>
        <w:bottom w:val="none" w:sz="0" w:space="0" w:color="auto"/>
        <w:right w:val="none" w:sz="0" w:space="0" w:color="auto"/>
      </w:divBdr>
    </w:div>
    <w:div w:id="2019770039">
      <w:bodyDiv w:val="1"/>
      <w:marLeft w:val="0"/>
      <w:marRight w:val="0"/>
      <w:marTop w:val="0"/>
      <w:marBottom w:val="0"/>
      <w:divBdr>
        <w:top w:val="none" w:sz="0" w:space="0" w:color="auto"/>
        <w:left w:val="none" w:sz="0" w:space="0" w:color="auto"/>
        <w:bottom w:val="none" w:sz="0" w:space="0" w:color="auto"/>
        <w:right w:val="none" w:sz="0" w:space="0" w:color="auto"/>
      </w:divBdr>
    </w:div>
    <w:div w:id="2024670166">
      <w:bodyDiv w:val="1"/>
      <w:marLeft w:val="0"/>
      <w:marRight w:val="0"/>
      <w:marTop w:val="0"/>
      <w:marBottom w:val="0"/>
      <w:divBdr>
        <w:top w:val="none" w:sz="0" w:space="0" w:color="auto"/>
        <w:left w:val="none" w:sz="0" w:space="0" w:color="auto"/>
        <w:bottom w:val="none" w:sz="0" w:space="0" w:color="auto"/>
        <w:right w:val="none" w:sz="0" w:space="0" w:color="auto"/>
      </w:divBdr>
    </w:div>
    <w:div w:id="2077512655">
      <w:bodyDiv w:val="1"/>
      <w:marLeft w:val="0"/>
      <w:marRight w:val="0"/>
      <w:marTop w:val="0"/>
      <w:marBottom w:val="0"/>
      <w:divBdr>
        <w:top w:val="none" w:sz="0" w:space="0" w:color="auto"/>
        <w:left w:val="none" w:sz="0" w:space="0" w:color="auto"/>
        <w:bottom w:val="none" w:sz="0" w:space="0" w:color="auto"/>
        <w:right w:val="none" w:sz="0" w:space="0" w:color="auto"/>
      </w:divBdr>
    </w:div>
    <w:div w:id="2096898643">
      <w:bodyDiv w:val="1"/>
      <w:marLeft w:val="0"/>
      <w:marRight w:val="0"/>
      <w:marTop w:val="0"/>
      <w:marBottom w:val="0"/>
      <w:divBdr>
        <w:top w:val="none" w:sz="0" w:space="0" w:color="auto"/>
        <w:left w:val="none" w:sz="0" w:space="0" w:color="auto"/>
        <w:bottom w:val="none" w:sz="0" w:space="0" w:color="auto"/>
        <w:right w:val="none" w:sz="0" w:space="0" w:color="auto"/>
      </w:divBdr>
    </w:div>
    <w:div w:id="2109038571">
      <w:bodyDiv w:val="1"/>
      <w:marLeft w:val="0"/>
      <w:marRight w:val="0"/>
      <w:marTop w:val="0"/>
      <w:marBottom w:val="0"/>
      <w:divBdr>
        <w:top w:val="none" w:sz="0" w:space="0" w:color="auto"/>
        <w:left w:val="none" w:sz="0" w:space="0" w:color="auto"/>
        <w:bottom w:val="none" w:sz="0" w:space="0" w:color="auto"/>
        <w:right w:val="none" w:sz="0" w:space="0" w:color="auto"/>
      </w:divBdr>
    </w:div>
    <w:div w:id="2133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246B3-3A68-4F5C-8BBD-C1EC2B50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2201</Words>
  <Characters>12552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 Динар</dc:creator>
  <dc:description>DOC-MARKER-selAEupiVie_V606OL5WNA</dc:description>
  <cp:lastModifiedBy>user</cp:lastModifiedBy>
  <cp:revision>11</cp:revision>
  <cp:lastPrinted>2020-02-17T06:14:00Z</cp:lastPrinted>
  <dcterms:created xsi:type="dcterms:W3CDTF">2026-08-04T13:33:00Z</dcterms:created>
  <dcterms:modified xsi:type="dcterms:W3CDTF">2026-09-03T10:21:00Z</dcterms:modified>
</cp:coreProperties>
</file>