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F8D637" w14:textId="2CA88800" w:rsidR="00337487" w:rsidRPr="00C27288" w:rsidRDefault="00C3147A" w:rsidP="00B17ED1">
      <w:pPr>
        <w:autoSpaceDE w:val="0"/>
        <w:autoSpaceDN w:val="0"/>
        <w:adjustRightInd w:val="0"/>
        <w:spacing w:after="0" w:line="240" w:lineRule="auto"/>
        <w:jc w:val="center"/>
        <w:rPr>
          <w:rFonts w:ascii="Times New Roman" w:hAnsi="Times New Roman" w:cs="Times New Roman"/>
          <w:b/>
        </w:rPr>
      </w:pPr>
      <w:r w:rsidRPr="00C27288">
        <w:rPr>
          <w:rFonts w:ascii="Times New Roman" w:hAnsi="Times New Roman" w:cs="Times New Roman"/>
          <w:b/>
        </w:rPr>
        <w:t>Т</w:t>
      </w:r>
      <w:r w:rsidR="00337487" w:rsidRPr="00C27288">
        <w:rPr>
          <w:rFonts w:ascii="Times New Roman" w:hAnsi="Times New Roman" w:cs="Times New Roman"/>
          <w:b/>
        </w:rPr>
        <w:t>ехническое задание</w:t>
      </w:r>
    </w:p>
    <w:p w14:paraId="58763985" w14:textId="650686B5" w:rsidR="00C3147A" w:rsidRPr="00C27288" w:rsidRDefault="00C3147A" w:rsidP="00B17ED1">
      <w:pPr>
        <w:autoSpaceDE w:val="0"/>
        <w:autoSpaceDN w:val="0"/>
        <w:adjustRightInd w:val="0"/>
        <w:spacing w:after="0" w:line="240" w:lineRule="auto"/>
        <w:jc w:val="center"/>
        <w:rPr>
          <w:rFonts w:ascii="Times New Roman" w:hAnsi="Times New Roman" w:cs="Times New Roman"/>
          <w:b/>
        </w:rPr>
      </w:pPr>
      <w:r w:rsidRPr="00C27288">
        <w:rPr>
          <w:rFonts w:ascii="Times New Roman" w:hAnsi="Times New Roman" w:cs="Times New Roman"/>
          <w:b/>
        </w:rPr>
        <w:t>на поставку лекарственных средств</w:t>
      </w:r>
      <w:r w:rsidR="00B7077F" w:rsidRPr="00C27288">
        <w:rPr>
          <w:rFonts w:ascii="Times New Roman" w:hAnsi="Times New Roman" w:cs="Times New Roman"/>
          <w:b/>
        </w:rPr>
        <w:t xml:space="preserve"> </w:t>
      </w:r>
      <w:r w:rsidR="00C27288" w:rsidRPr="00C27288">
        <w:rPr>
          <w:rFonts w:ascii="Times New Roman" w:hAnsi="Times New Roman" w:cs="Times New Roman"/>
          <w:b/>
        </w:rPr>
        <w:t>(СЗЛС)</w:t>
      </w:r>
    </w:p>
    <w:p w14:paraId="156249D7" w14:textId="64AA04DC" w:rsidR="00AD7C93" w:rsidRPr="00C27288" w:rsidRDefault="00AD7C93" w:rsidP="00B17ED1">
      <w:pPr>
        <w:spacing w:after="0" w:line="240" w:lineRule="auto"/>
        <w:jc w:val="both"/>
        <w:rPr>
          <w:rFonts w:ascii="Times New Roman" w:eastAsia="Times New Roman" w:hAnsi="Times New Roman" w:cs="Times New Roman"/>
          <w:b/>
          <w:caps/>
          <w:lang w:eastAsia="ru-RU"/>
        </w:rPr>
      </w:pPr>
    </w:p>
    <w:tbl>
      <w:tblPr>
        <w:tblStyle w:val="af0"/>
        <w:tblW w:w="5335" w:type="pct"/>
        <w:tblInd w:w="-289" w:type="dxa"/>
        <w:tblLook w:val="04A0" w:firstRow="1" w:lastRow="0" w:firstColumn="1" w:lastColumn="0" w:noHBand="0" w:noVBand="1"/>
      </w:tblPr>
      <w:tblGrid>
        <w:gridCol w:w="604"/>
        <w:gridCol w:w="898"/>
        <w:gridCol w:w="3067"/>
        <w:gridCol w:w="1075"/>
        <w:gridCol w:w="3711"/>
        <w:gridCol w:w="1859"/>
        <w:gridCol w:w="20"/>
      </w:tblGrid>
      <w:tr w:rsidR="00B7077F" w:rsidRPr="00C27288" w14:paraId="1B30D27E" w14:textId="77777777" w:rsidTr="00B17ED1">
        <w:trPr>
          <w:trHeight w:val="20"/>
        </w:trPr>
        <w:tc>
          <w:tcPr>
            <w:tcW w:w="604" w:type="dxa"/>
            <w:vMerge w:val="restart"/>
            <w:hideMark/>
          </w:tcPr>
          <w:p w14:paraId="7EA17FA9" w14:textId="77777777" w:rsidR="00B7077F" w:rsidRPr="00C27288" w:rsidRDefault="00B7077F" w:rsidP="00B17ED1">
            <w:pPr>
              <w:tabs>
                <w:tab w:val="left" w:pos="0"/>
              </w:tabs>
              <w:jc w:val="both"/>
              <w:rPr>
                <w:rFonts w:ascii="Times New Roman" w:hAnsi="Times New Roman" w:cs="Times New Roman"/>
                <w:b/>
                <w:bCs/>
              </w:rPr>
            </w:pPr>
            <w:r w:rsidRPr="00C27288">
              <w:rPr>
                <w:rFonts w:ascii="Times New Roman" w:hAnsi="Times New Roman" w:cs="Times New Roman"/>
                <w:b/>
                <w:bCs/>
              </w:rPr>
              <w:t>№ п/п</w:t>
            </w:r>
          </w:p>
        </w:tc>
        <w:tc>
          <w:tcPr>
            <w:tcW w:w="898" w:type="dxa"/>
            <w:vMerge w:val="restart"/>
            <w:hideMark/>
          </w:tcPr>
          <w:p w14:paraId="14AB746D" w14:textId="77777777" w:rsidR="00B7077F" w:rsidRPr="00C27288" w:rsidRDefault="00B7077F" w:rsidP="00B17ED1">
            <w:pPr>
              <w:tabs>
                <w:tab w:val="left" w:pos="0"/>
              </w:tabs>
              <w:jc w:val="both"/>
              <w:rPr>
                <w:rFonts w:ascii="Times New Roman" w:hAnsi="Times New Roman" w:cs="Times New Roman"/>
                <w:b/>
                <w:bCs/>
              </w:rPr>
            </w:pPr>
            <w:r w:rsidRPr="00C27288">
              <w:rPr>
                <w:rFonts w:ascii="Times New Roman" w:hAnsi="Times New Roman" w:cs="Times New Roman"/>
                <w:b/>
                <w:bCs/>
              </w:rPr>
              <w:t>Код</w:t>
            </w:r>
          </w:p>
        </w:tc>
        <w:tc>
          <w:tcPr>
            <w:tcW w:w="3067" w:type="dxa"/>
            <w:vMerge w:val="restart"/>
            <w:hideMark/>
          </w:tcPr>
          <w:p w14:paraId="109E4128" w14:textId="77777777" w:rsidR="00B7077F" w:rsidRPr="00C27288" w:rsidRDefault="00B7077F" w:rsidP="00B17ED1">
            <w:pPr>
              <w:tabs>
                <w:tab w:val="left" w:pos="0"/>
              </w:tabs>
              <w:jc w:val="both"/>
              <w:rPr>
                <w:rFonts w:ascii="Times New Roman" w:hAnsi="Times New Roman" w:cs="Times New Roman"/>
                <w:b/>
                <w:bCs/>
              </w:rPr>
            </w:pPr>
            <w:r w:rsidRPr="00C27288">
              <w:rPr>
                <w:rFonts w:ascii="Times New Roman" w:hAnsi="Times New Roman" w:cs="Times New Roman"/>
                <w:b/>
                <w:bCs/>
              </w:rPr>
              <w:t>Наименование</w:t>
            </w:r>
          </w:p>
        </w:tc>
        <w:tc>
          <w:tcPr>
            <w:tcW w:w="6666" w:type="dxa"/>
            <w:gridSpan w:val="4"/>
            <w:hideMark/>
          </w:tcPr>
          <w:p w14:paraId="223660EB" w14:textId="77777777" w:rsidR="00B7077F" w:rsidRPr="00C27288" w:rsidRDefault="00B7077F" w:rsidP="00B17ED1">
            <w:pPr>
              <w:tabs>
                <w:tab w:val="left" w:pos="0"/>
              </w:tabs>
              <w:jc w:val="both"/>
              <w:rPr>
                <w:rFonts w:ascii="Times New Roman" w:hAnsi="Times New Roman" w:cs="Times New Roman"/>
                <w:b/>
                <w:bCs/>
              </w:rPr>
            </w:pPr>
            <w:r w:rsidRPr="00C27288">
              <w:rPr>
                <w:rFonts w:ascii="Times New Roman" w:hAnsi="Times New Roman" w:cs="Times New Roman"/>
                <w:b/>
                <w:bCs/>
              </w:rPr>
              <w:t>Национальный режим</w:t>
            </w:r>
          </w:p>
        </w:tc>
      </w:tr>
      <w:tr w:rsidR="00B7077F" w:rsidRPr="00C27288" w14:paraId="3455FE47" w14:textId="77777777" w:rsidTr="00B17ED1">
        <w:trPr>
          <w:gridAfter w:val="1"/>
          <w:wAfter w:w="20" w:type="dxa"/>
          <w:trHeight w:val="20"/>
        </w:trPr>
        <w:tc>
          <w:tcPr>
            <w:tcW w:w="604" w:type="dxa"/>
            <w:vMerge/>
            <w:hideMark/>
          </w:tcPr>
          <w:p w14:paraId="3B07EB50" w14:textId="77777777" w:rsidR="00B7077F" w:rsidRPr="00C27288" w:rsidRDefault="00B7077F" w:rsidP="00B17ED1">
            <w:pPr>
              <w:tabs>
                <w:tab w:val="left" w:pos="0"/>
              </w:tabs>
              <w:jc w:val="both"/>
              <w:rPr>
                <w:rFonts w:ascii="Times New Roman" w:hAnsi="Times New Roman" w:cs="Times New Roman"/>
                <w:b/>
                <w:bCs/>
              </w:rPr>
            </w:pPr>
          </w:p>
        </w:tc>
        <w:tc>
          <w:tcPr>
            <w:tcW w:w="898" w:type="dxa"/>
            <w:vMerge/>
            <w:hideMark/>
          </w:tcPr>
          <w:p w14:paraId="39DB371A" w14:textId="77777777" w:rsidR="00B7077F" w:rsidRPr="00C27288" w:rsidRDefault="00B7077F" w:rsidP="00B17ED1">
            <w:pPr>
              <w:tabs>
                <w:tab w:val="left" w:pos="0"/>
              </w:tabs>
              <w:jc w:val="both"/>
              <w:rPr>
                <w:rFonts w:ascii="Times New Roman" w:hAnsi="Times New Roman" w:cs="Times New Roman"/>
                <w:b/>
                <w:bCs/>
              </w:rPr>
            </w:pPr>
          </w:p>
        </w:tc>
        <w:tc>
          <w:tcPr>
            <w:tcW w:w="3067" w:type="dxa"/>
            <w:vMerge/>
            <w:hideMark/>
          </w:tcPr>
          <w:p w14:paraId="29DDAE86" w14:textId="77777777" w:rsidR="00B7077F" w:rsidRPr="00C27288" w:rsidRDefault="00B7077F" w:rsidP="00B17ED1">
            <w:pPr>
              <w:tabs>
                <w:tab w:val="left" w:pos="0"/>
              </w:tabs>
              <w:jc w:val="both"/>
              <w:rPr>
                <w:rFonts w:ascii="Times New Roman" w:hAnsi="Times New Roman" w:cs="Times New Roman"/>
                <w:b/>
                <w:bCs/>
              </w:rPr>
            </w:pPr>
          </w:p>
        </w:tc>
        <w:tc>
          <w:tcPr>
            <w:tcW w:w="1075" w:type="dxa"/>
            <w:hideMark/>
          </w:tcPr>
          <w:p w14:paraId="387D087F" w14:textId="77777777" w:rsidR="00B7077F" w:rsidRPr="00C27288" w:rsidRDefault="00B7077F" w:rsidP="00B17ED1">
            <w:pPr>
              <w:tabs>
                <w:tab w:val="left" w:pos="0"/>
              </w:tabs>
              <w:jc w:val="center"/>
              <w:rPr>
                <w:rFonts w:ascii="Times New Roman" w:hAnsi="Times New Roman" w:cs="Times New Roman"/>
                <w:b/>
                <w:bCs/>
              </w:rPr>
            </w:pPr>
            <w:r w:rsidRPr="00C27288">
              <w:rPr>
                <w:rFonts w:ascii="Times New Roman" w:hAnsi="Times New Roman" w:cs="Times New Roman"/>
                <w:b/>
                <w:bCs/>
              </w:rPr>
              <w:t>1875 (Запрет)</w:t>
            </w:r>
          </w:p>
        </w:tc>
        <w:tc>
          <w:tcPr>
            <w:tcW w:w="3712" w:type="dxa"/>
            <w:hideMark/>
          </w:tcPr>
          <w:p w14:paraId="2FBBC45C" w14:textId="77777777" w:rsidR="00B7077F" w:rsidRPr="00C27288" w:rsidRDefault="00B7077F" w:rsidP="00B17ED1">
            <w:pPr>
              <w:tabs>
                <w:tab w:val="left" w:pos="0"/>
              </w:tabs>
              <w:jc w:val="center"/>
              <w:rPr>
                <w:rFonts w:ascii="Times New Roman" w:hAnsi="Times New Roman" w:cs="Times New Roman"/>
                <w:b/>
                <w:bCs/>
              </w:rPr>
            </w:pPr>
            <w:r w:rsidRPr="00C27288">
              <w:rPr>
                <w:rFonts w:ascii="Times New Roman" w:hAnsi="Times New Roman" w:cs="Times New Roman"/>
                <w:b/>
                <w:bCs/>
              </w:rPr>
              <w:t xml:space="preserve">1875 </w:t>
            </w:r>
          </w:p>
          <w:p w14:paraId="5168B731" w14:textId="77777777" w:rsidR="00B7077F" w:rsidRPr="00C27288" w:rsidRDefault="00B7077F" w:rsidP="00B17ED1">
            <w:pPr>
              <w:tabs>
                <w:tab w:val="left" w:pos="0"/>
              </w:tabs>
              <w:jc w:val="center"/>
              <w:rPr>
                <w:rFonts w:ascii="Times New Roman" w:hAnsi="Times New Roman" w:cs="Times New Roman"/>
                <w:b/>
                <w:bCs/>
              </w:rPr>
            </w:pPr>
            <w:r w:rsidRPr="00C27288">
              <w:rPr>
                <w:rFonts w:ascii="Times New Roman" w:hAnsi="Times New Roman" w:cs="Times New Roman"/>
                <w:b/>
                <w:bCs/>
              </w:rPr>
              <w:t>(Ограничение)</w:t>
            </w:r>
          </w:p>
        </w:tc>
        <w:tc>
          <w:tcPr>
            <w:tcW w:w="1859" w:type="dxa"/>
            <w:hideMark/>
          </w:tcPr>
          <w:p w14:paraId="3948AE5D" w14:textId="77777777" w:rsidR="00B7077F" w:rsidRPr="00C27288" w:rsidRDefault="00B7077F" w:rsidP="00B17ED1">
            <w:pPr>
              <w:tabs>
                <w:tab w:val="left" w:pos="0"/>
              </w:tabs>
              <w:jc w:val="center"/>
              <w:rPr>
                <w:rFonts w:ascii="Times New Roman" w:hAnsi="Times New Roman" w:cs="Times New Roman"/>
                <w:b/>
                <w:bCs/>
              </w:rPr>
            </w:pPr>
            <w:r w:rsidRPr="00C27288">
              <w:rPr>
                <w:rFonts w:ascii="Times New Roman" w:hAnsi="Times New Roman" w:cs="Times New Roman"/>
                <w:b/>
                <w:bCs/>
              </w:rPr>
              <w:t>1875 (Преимущество)</w:t>
            </w:r>
          </w:p>
        </w:tc>
      </w:tr>
      <w:tr w:rsidR="00B17ED1" w:rsidRPr="00C27288" w14:paraId="0D9A9C8B" w14:textId="77777777" w:rsidTr="00B17ED1">
        <w:trPr>
          <w:gridAfter w:val="1"/>
          <w:wAfter w:w="20" w:type="dxa"/>
          <w:trHeight w:val="20"/>
        </w:trPr>
        <w:tc>
          <w:tcPr>
            <w:tcW w:w="604" w:type="dxa"/>
            <w:hideMark/>
          </w:tcPr>
          <w:p w14:paraId="6208B11F" w14:textId="1C902304" w:rsidR="00B17ED1" w:rsidRPr="00B17ED1" w:rsidRDefault="00B17ED1" w:rsidP="00B17ED1">
            <w:pPr>
              <w:pStyle w:val="a3"/>
              <w:numPr>
                <w:ilvl w:val="0"/>
                <w:numId w:val="6"/>
              </w:numPr>
              <w:tabs>
                <w:tab w:val="left" w:pos="0"/>
              </w:tabs>
              <w:ind w:left="0" w:firstLine="0"/>
              <w:jc w:val="both"/>
              <w:rPr>
                <w:rFonts w:ascii="Times New Roman" w:hAnsi="Times New Roman" w:cs="Times New Roman"/>
                <w:bCs/>
              </w:rPr>
            </w:pPr>
          </w:p>
        </w:tc>
        <w:tc>
          <w:tcPr>
            <w:tcW w:w="898" w:type="dxa"/>
            <w:hideMark/>
          </w:tcPr>
          <w:p w14:paraId="027FEF79" w14:textId="77777777" w:rsidR="00B17ED1" w:rsidRPr="00C27288" w:rsidRDefault="00B17ED1" w:rsidP="00B17ED1">
            <w:pPr>
              <w:tabs>
                <w:tab w:val="left" w:pos="0"/>
              </w:tabs>
              <w:jc w:val="both"/>
              <w:rPr>
                <w:rFonts w:ascii="Times New Roman" w:hAnsi="Times New Roman" w:cs="Times New Roman"/>
                <w:bCs/>
              </w:rPr>
            </w:pPr>
            <w:r w:rsidRPr="00C27288">
              <w:rPr>
                <w:rFonts w:ascii="Times New Roman" w:hAnsi="Times New Roman" w:cs="Times New Roman"/>
                <w:bCs/>
              </w:rPr>
              <w:t>21.20.1</w:t>
            </w:r>
          </w:p>
        </w:tc>
        <w:tc>
          <w:tcPr>
            <w:tcW w:w="3067" w:type="dxa"/>
            <w:tcBorders>
              <w:top w:val="single" w:sz="4" w:space="0" w:color="auto"/>
              <w:left w:val="single" w:sz="4" w:space="0" w:color="auto"/>
              <w:bottom w:val="single" w:sz="4" w:space="0" w:color="auto"/>
              <w:right w:val="single" w:sz="4" w:space="0" w:color="auto"/>
            </w:tcBorders>
          </w:tcPr>
          <w:p w14:paraId="01129614" w14:textId="32DC50A4" w:rsidR="00B17ED1" w:rsidRPr="00C27288" w:rsidRDefault="00B17ED1" w:rsidP="00B17ED1">
            <w:pPr>
              <w:tabs>
                <w:tab w:val="left" w:pos="0"/>
              </w:tabs>
              <w:jc w:val="both"/>
              <w:rPr>
                <w:rFonts w:ascii="Times New Roman" w:hAnsi="Times New Roman" w:cs="Times New Roman"/>
                <w:bCs/>
              </w:rPr>
            </w:pPr>
            <w:proofErr w:type="spellStart"/>
            <w:r w:rsidRPr="00B17ED1">
              <w:rPr>
                <w:rFonts w:ascii="Times New Roman" w:eastAsia="Times New Roman" w:hAnsi="Times New Roman" w:cs="Times New Roman"/>
                <w:lang w:eastAsia="ru-RU"/>
              </w:rPr>
              <w:t>Золедроновая</w:t>
            </w:r>
            <w:proofErr w:type="spellEnd"/>
            <w:r w:rsidRPr="00B17ED1">
              <w:rPr>
                <w:rFonts w:ascii="Times New Roman" w:eastAsia="Times New Roman" w:hAnsi="Times New Roman" w:cs="Times New Roman"/>
                <w:lang w:eastAsia="ru-RU"/>
              </w:rPr>
              <w:t xml:space="preserve"> кислота</w:t>
            </w:r>
          </w:p>
        </w:tc>
        <w:tc>
          <w:tcPr>
            <w:tcW w:w="1075" w:type="dxa"/>
            <w:hideMark/>
          </w:tcPr>
          <w:p w14:paraId="41143BAF" w14:textId="77777777" w:rsidR="00B17ED1" w:rsidRPr="00C27288" w:rsidRDefault="00B17ED1" w:rsidP="00B17ED1">
            <w:pPr>
              <w:tabs>
                <w:tab w:val="left" w:pos="0"/>
              </w:tabs>
              <w:jc w:val="both"/>
              <w:rPr>
                <w:rFonts w:ascii="Times New Roman" w:hAnsi="Times New Roman" w:cs="Times New Roman"/>
                <w:bCs/>
              </w:rPr>
            </w:pPr>
          </w:p>
        </w:tc>
        <w:tc>
          <w:tcPr>
            <w:tcW w:w="3712" w:type="dxa"/>
            <w:hideMark/>
          </w:tcPr>
          <w:p w14:paraId="40427ED0" w14:textId="77777777" w:rsidR="00B17ED1" w:rsidRPr="00C27288" w:rsidRDefault="00B17ED1" w:rsidP="00B17ED1">
            <w:pPr>
              <w:tabs>
                <w:tab w:val="left" w:pos="0"/>
              </w:tabs>
              <w:jc w:val="both"/>
              <w:rPr>
                <w:rFonts w:ascii="Times New Roman" w:hAnsi="Times New Roman" w:cs="Times New Roman"/>
                <w:bCs/>
              </w:rPr>
            </w:pPr>
            <w:r w:rsidRPr="00C27288">
              <w:rPr>
                <w:rFonts w:ascii="Times New Roman" w:hAnsi="Times New Roman" w:cs="Times New Roman"/>
                <w:bCs/>
              </w:rPr>
              <w:t>Применено</w:t>
            </w:r>
            <w:r w:rsidRPr="00C27288">
              <w:rPr>
                <w:rFonts w:ascii="Times New Roman" w:hAnsi="Times New Roman" w:cs="Times New Roman"/>
                <w:bCs/>
              </w:rPr>
              <w:br/>
              <w:t>поз. 433 - Препараты лекарственные</w:t>
            </w:r>
          </w:p>
        </w:tc>
        <w:tc>
          <w:tcPr>
            <w:tcW w:w="1859" w:type="dxa"/>
            <w:hideMark/>
          </w:tcPr>
          <w:p w14:paraId="5207BAEB" w14:textId="77777777" w:rsidR="00B17ED1" w:rsidRPr="00C27288" w:rsidRDefault="00B17ED1" w:rsidP="00B17ED1">
            <w:pPr>
              <w:tabs>
                <w:tab w:val="left" w:pos="0"/>
              </w:tabs>
              <w:jc w:val="center"/>
              <w:rPr>
                <w:rFonts w:ascii="Times New Roman" w:hAnsi="Times New Roman" w:cs="Times New Roman"/>
                <w:bCs/>
              </w:rPr>
            </w:pPr>
            <w:r w:rsidRPr="00C27288">
              <w:rPr>
                <w:rFonts w:ascii="Segoe UI Symbol" w:hAnsi="Segoe UI Symbol" w:cs="Segoe UI Symbol"/>
              </w:rPr>
              <w:t>✓</w:t>
            </w:r>
          </w:p>
        </w:tc>
      </w:tr>
      <w:tr w:rsidR="00B17ED1" w:rsidRPr="00C27288" w14:paraId="3A97B8D0" w14:textId="77777777" w:rsidTr="00B17ED1">
        <w:trPr>
          <w:gridAfter w:val="1"/>
          <w:wAfter w:w="20" w:type="dxa"/>
          <w:trHeight w:val="20"/>
        </w:trPr>
        <w:tc>
          <w:tcPr>
            <w:tcW w:w="604" w:type="dxa"/>
          </w:tcPr>
          <w:p w14:paraId="4AE68C3F" w14:textId="77777777" w:rsidR="00B17ED1" w:rsidRPr="00B17ED1" w:rsidRDefault="00B17ED1" w:rsidP="00B17ED1">
            <w:pPr>
              <w:pStyle w:val="a3"/>
              <w:numPr>
                <w:ilvl w:val="0"/>
                <w:numId w:val="6"/>
              </w:numPr>
              <w:tabs>
                <w:tab w:val="left" w:pos="0"/>
              </w:tabs>
              <w:ind w:left="0" w:firstLine="0"/>
              <w:jc w:val="both"/>
              <w:rPr>
                <w:rFonts w:ascii="Times New Roman" w:hAnsi="Times New Roman" w:cs="Times New Roman"/>
                <w:bCs/>
              </w:rPr>
            </w:pPr>
          </w:p>
        </w:tc>
        <w:tc>
          <w:tcPr>
            <w:tcW w:w="898" w:type="dxa"/>
          </w:tcPr>
          <w:p w14:paraId="099F223C" w14:textId="7361EC42" w:rsidR="00B17ED1" w:rsidRPr="00C27288" w:rsidRDefault="00B17ED1" w:rsidP="00B17ED1">
            <w:pPr>
              <w:tabs>
                <w:tab w:val="left" w:pos="0"/>
              </w:tabs>
              <w:jc w:val="both"/>
              <w:rPr>
                <w:rFonts w:ascii="Times New Roman" w:hAnsi="Times New Roman" w:cs="Times New Roman"/>
                <w:bCs/>
              </w:rPr>
            </w:pPr>
            <w:r w:rsidRPr="00C27288">
              <w:rPr>
                <w:rFonts w:ascii="Times New Roman" w:hAnsi="Times New Roman" w:cs="Times New Roman"/>
                <w:bCs/>
              </w:rPr>
              <w:t>21.20.1</w:t>
            </w:r>
          </w:p>
        </w:tc>
        <w:tc>
          <w:tcPr>
            <w:tcW w:w="3067" w:type="dxa"/>
            <w:tcBorders>
              <w:top w:val="single" w:sz="4" w:space="0" w:color="auto"/>
              <w:left w:val="single" w:sz="4" w:space="0" w:color="auto"/>
              <w:bottom w:val="single" w:sz="4" w:space="0" w:color="auto"/>
              <w:right w:val="single" w:sz="4" w:space="0" w:color="auto"/>
            </w:tcBorders>
          </w:tcPr>
          <w:p w14:paraId="38F10701" w14:textId="4B502AA8" w:rsidR="00B17ED1" w:rsidRPr="00C27288" w:rsidRDefault="00B17ED1" w:rsidP="00B17ED1">
            <w:pPr>
              <w:tabs>
                <w:tab w:val="left" w:pos="0"/>
              </w:tabs>
              <w:jc w:val="both"/>
              <w:rPr>
                <w:rFonts w:ascii="Times New Roman" w:eastAsia="Times New Roman" w:hAnsi="Times New Roman" w:cs="Times New Roman"/>
                <w:lang w:eastAsia="ru-RU"/>
              </w:rPr>
            </w:pPr>
            <w:proofErr w:type="spellStart"/>
            <w:r w:rsidRPr="00B17ED1">
              <w:rPr>
                <w:rFonts w:ascii="Times New Roman" w:hAnsi="Times New Roman" w:cs="Times New Roman"/>
              </w:rPr>
              <w:t>Этилметилгидроксипиридина</w:t>
            </w:r>
            <w:proofErr w:type="spellEnd"/>
            <w:r w:rsidRPr="00B17ED1">
              <w:rPr>
                <w:rFonts w:ascii="Times New Roman" w:hAnsi="Times New Roman" w:cs="Times New Roman"/>
              </w:rPr>
              <w:t xml:space="preserve"> </w:t>
            </w:r>
            <w:proofErr w:type="spellStart"/>
            <w:r w:rsidRPr="00B17ED1">
              <w:rPr>
                <w:rFonts w:ascii="Times New Roman" w:hAnsi="Times New Roman" w:cs="Times New Roman"/>
              </w:rPr>
              <w:t>сукцинат</w:t>
            </w:r>
            <w:proofErr w:type="spellEnd"/>
            <w:r w:rsidRPr="00B17ED1">
              <w:rPr>
                <w:rFonts w:ascii="Times New Roman" w:hAnsi="Times New Roman" w:cs="Times New Roman"/>
              </w:rPr>
              <w:t xml:space="preserve">  </w:t>
            </w:r>
          </w:p>
        </w:tc>
        <w:tc>
          <w:tcPr>
            <w:tcW w:w="1075" w:type="dxa"/>
          </w:tcPr>
          <w:p w14:paraId="11A6757A" w14:textId="77777777" w:rsidR="00B17ED1" w:rsidRPr="00C27288" w:rsidRDefault="00B17ED1" w:rsidP="00B17ED1">
            <w:pPr>
              <w:tabs>
                <w:tab w:val="left" w:pos="0"/>
              </w:tabs>
              <w:jc w:val="both"/>
              <w:rPr>
                <w:rFonts w:ascii="Times New Roman" w:hAnsi="Times New Roman" w:cs="Times New Roman"/>
                <w:bCs/>
              </w:rPr>
            </w:pPr>
          </w:p>
        </w:tc>
        <w:tc>
          <w:tcPr>
            <w:tcW w:w="3712" w:type="dxa"/>
          </w:tcPr>
          <w:p w14:paraId="39F58111" w14:textId="4BDFBE8C" w:rsidR="00B17ED1" w:rsidRPr="00C27288" w:rsidRDefault="00B17ED1" w:rsidP="00B17ED1">
            <w:pPr>
              <w:tabs>
                <w:tab w:val="left" w:pos="0"/>
              </w:tabs>
              <w:jc w:val="both"/>
              <w:rPr>
                <w:rFonts w:ascii="Times New Roman" w:hAnsi="Times New Roman" w:cs="Times New Roman"/>
                <w:bCs/>
              </w:rPr>
            </w:pPr>
            <w:r w:rsidRPr="00C27288">
              <w:rPr>
                <w:rFonts w:ascii="Times New Roman" w:hAnsi="Times New Roman" w:cs="Times New Roman"/>
                <w:bCs/>
              </w:rPr>
              <w:t>Применено</w:t>
            </w:r>
            <w:r w:rsidRPr="00C27288">
              <w:rPr>
                <w:rFonts w:ascii="Times New Roman" w:hAnsi="Times New Roman" w:cs="Times New Roman"/>
                <w:bCs/>
              </w:rPr>
              <w:br/>
              <w:t>поз. 433 - Препараты лекарственные</w:t>
            </w:r>
          </w:p>
        </w:tc>
        <w:tc>
          <w:tcPr>
            <w:tcW w:w="1859" w:type="dxa"/>
          </w:tcPr>
          <w:p w14:paraId="1A65486A" w14:textId="619DECC1" w:rsidR="00B17ED1" w:rsidRPr="00C27288" w:rsidRDefault="00B17ED1" w:rsidP="00B17ED1">
            <w:pPr>
              <w:tabs>
                <w:tab w:val="left" w:pos="0"/>
              </w:tabs>
              <w:jc w:val="center"/>
              <w:rPr>
                <w:rFonts w:ascii="Segoe UI Symbol" w:hAnsi="Segoe UI Symbol" w:cs="Segoe UI Symbol"/>
              </w:rPr>
            </w:pPr>
            <w:r w:rsidRPr="00C27288">
              <w:rPr>
                <w:rFonts w:ascii="Segoe UI Symbol" w:hAnsi="Segoe UI Symbol" w:cs="Segoe UI Symbol"/>
              </w:rPr>
              <w:t>✓</w:t>
            </w:r>
          </w:p>
        </w:tc>
      </w:tr>
      <w:tr w:rsidR="00B17ED1" w:rsidRPr="00C27288" w14:paraId="519F44EF" w14:textId="77777777" w:rsidTr="00B17ED1">
        <w:trPr>
          <w:gridAfter w:val="1"/>
          <w:wAfter w:w="20" w:type="dxa"/>
          <w:trHeight w:val="20"/>
        </w:trPr>
        <w:tc>
          <w:tcPr>
            <w:tcW w:w="604" w:type="dxa"/>
          </w:tcPr>
          <w:p w14:paraId="369B300A" w14:textId="77777777" w:rsidR="00B17ED1" w:rsidRPr="00B17ED1" w:rsidRDefault="00B17ED1" w:rsidP="00B17ED1">
            <w:pPr>
              <w:pStyle w:val="a3"/>
              <w:numPr>
                <w:ilvl w:val="0"/>
                <w:numId w:val="6"/>
              </w:numPr>
              <w:tabs>
                <w:tab w:val="left" w:pos="0"/>
              </w:tabs>
              <w:ind w:left="0" w:firstLine="0"/>
              <w:jc w:val="both"/>
              <w:rPr>
                <w:rFonts w:ascii="Times New Roman" w:hAnsi="Times New Roman" w:cs="Times New Roman"/>
                <w:bCs/>
              </w:rPr>
            </w:pPr>
          </w:p>
        </w:tc>
        <w:tc>
          <w:tcPr>
            <w:tcW w:w="898" w:type="dxa"/>
          </w:tcPr>
          <w:p w14:paraId="7A8EBF21" w14:textId="02909789" w:rsidR="00B17ED1" w:rsidRPr="00C27288" w:rsidRDefault="00B17ED1" w:rsidP="00B17ED1">
            <w:pPr>
              <w:tabs>
                <w:tab w:val="left" w:pos="0"/>
              </w:tabs>
              <w:jc w:val="both"/>
              <w:rPr>
                <w:rFonts w:ascii="Times New Roman" w:hAnsi="Times New Roman" w:cs="Times New Roman"/>
                <w:bCs/>
              </w:rPr>
            </w:pPr>
            <w:r w:rsidRPr="00C27288">
              <w:rPr>
                <w:rFonts w:ascii="Times New Roman" w:hAnsi="Times New Roman" w:cs="Times New Roman"/>
                <w:bCs/>
              </w:rPr>
              <w:t>21.20.1</w:t>
            </w:r>
          </w:p>
        </w:tc>
        <w:tc>
          <w:tcPr>
            <w:tcW w:w="3067" w:type="dxa"/>
            <w:tcBorders>
              <w:top w:val="single" w:sz="4" w:space="0" w:color="auto"/>
              <w:left w:val="single" w:sz="4" w:space="0" w:color="auto"/>
              <w:bottom w:val="single" w:sz="4" w:space="0" w:color="auto"/>
              <w:right w:val="single" w:sz="4" w:space="0" w:color="auto"/>
            </w:tcBorders>
          </w:tcPr>
          <w:p w14:paraId="51474A7A" w14:textId="433D0B8A" w:rsidR="00B17ED1" w:rsidRPr="00C27288" w:rsidRDefault="00B17ED1" w:rsidP="00B17ED1">
            <w:pPr>
              <w:tabs>
                <w:tab w:val="left" w:pos="0"/>
              </w:tabs>
              <w:jc w:val="both"/>
              <w:rPr>
                <w:rFonts w:ascii="Times New Roman" w:eastAsia="Times New Roman" w:hAnsi="Times New Roman" w:cs="Times New Roman"/>
                <w:lang w:eastAsia="ru-RU"/>
              </w:rPr>
            </w:pPr>
            <w:r w:rsidRPr="00B17ED1">
              <w:rPr>
                <w:rFonts w:ascii="Times New Roman" w:hAnsi="Times New Roman" w:cs="Times New Roman"/>
              </w:rPr>
              <w:t>Фуросемид</w:t>
            </w:r>
          </w:p>
        </w:tc>
        <w:tc>
          <w:tcPr>
            <w:tcW w:w="1075" w:type="dxa"/>
          </w:tcPr>
          <w:p w14:paraId="3700FCF8" w14:textId="77777777" w:rsidR="00B17ED1" w:rsidRPr="00C27288" w:rsidRDefault="00B17ED1" w:rsidP="00B17ED1">
            <w:pPr>
              <w:tabs>
                <w:tab w:val="left" w:pos="0"/>
              </w:tabs>
              <w:jc w:val="both"/>
              <w:rPr>
                <w:rFonts w:ascii="Times New Roman" w:hAnsi="Times New Roman" w:cs="Times New Roman"/>
                <w:bCs/>
              </w:rPr>
            </w:pPr>
          </w:p>
        </w:tc>
        <w:tc>
          <w:tcPr>
            <w:tcW w:w="3712" w:type="dxa"/>
          </w:tcPr>
          <w:p w14:paraId="3BF576FB" w14:textId="517ED9F7" w:rsidR="00B17ED1" w:rsidRPr="00C27288" w:rsidRDefault="00B17ED1" w:rsidP="00B17ED1">
            <w:pPr>
              <w:tabs>
                <w:tab w:val="left" w:pos="0"/>
              </w:tabs>
              <w:jc w:val="both"/>
              <w:rPr>
                <w:rFonts w:ascii="Times New Roman" w:hAnsi="Times New Roman" w:cs="Times New Roman"/>
                <w:bCs/>
              </w:rPr>
            </w:pPr>
            <w:r w:rsidRPr="00C27288">
              <w:rPr>
                <w:rFonts w:ascii="Times New Roman" w:hAnsi="Times New Roman" w:cs="Times New Roman"/>
                <w:bCs/>
              </w:rPr>
              <w:t>Применено</w:t>
            </w:r>
            <w:r w:rsidRPr="00C27288">
              <w:rPr>
                <w:rFonts w:ascii="Times New Roman" w:hAnsi="Times New Roman" w:cs="Times New Roman"/>
                <w:bCs/>
              </w:rPr>
              <w:br/>
              <w:t>поз. 433 - Препараты лекарственные</w:t>
            </w:r>
          </w:p>
        </w:tc>
        <w:tc>
          <w:tcPr>
            <w:tcW w:w="1859" w:type="dxa"/>
          </w:tcPr>
          <w:p w14:paraId="52E26090" w14:textId="0A7CB6C3" w:rsidR="00B17ED1" w:rsidRPr="00C27288" w:rsidRDefault="00B17ED1" w:rsidP="00B17ED1">
            <w:pPr>
              <w:tabs>
                <w:tab w:val="left" w:pos="0"/>
              </w:tabs>
              <w:jc w:val="center"/>
              <w:rPr>
                <w:rFonts w:ascii="Segoe UI Symbol" w:hAnsi="Segoe UI Symbol" w:cs="Segoe UI Symbol"/>
              </w:rPr>
            </w:pPr>
            <w:r w:rsidRPr="00C27288">
              <w:rPr>
                <w:rFonts w:ascii="Segoe UI Symbol" w:hAnsi="Segoe UI Symbol" w:cs="Segoe UI Symbol"/>
              </w:rPr>
              <w:t>✓</w:t>
            </w:r>
          </w:p>
        </w:tc>
      </w:tr>
      <w:tr w:rsidR="00B17ED1" w:rsidRPr="00C27288" w14:paraId="074A6785" w14:textId="77777777" w:rsidTr="00B17ED1">
        <w:trPr>
          <w:gridAfter w:val="1"/>
          <w:wAfter w:w="20" w:type="dxa"/>
          <w:trHeight w:val="20"/>
        </w:trPr>
        <w:tc>
          <w:tcPr>
            <w:tcW w:w="604" w:type="dxa"/>
          </w:tcPr>
          <w:p w14:paraId="642F1E53" w14:textId="77777777" w:rsidR="00B17ED1" w:rsidRPr="00B17ED1" w:rsidRDefault="00B17ED1" w:rsidP="00B17ED1">
            <w:pPr>
              <w:pStyle w:val="a3"/>
              <w:numPr>
                <w:ilvl w:val="0"/>
                <w:numId w:val="6"/>
              </w:numPr>
              <w:tabs>
                <w:tab w:val="left" w:pos="0"/>
              </w:tabs>
              <w:ind w:left="0" w:firstLine="0"/>
              <w:jc w:val="both"/>
              <w:rPr>
                <w:rFonts w:ascii="Times New Roman" w:hAnsi="Times New Roman" w:cs="Times New Roman"/>
                <w:bCs/>
              </w:rPr>
            </w:pPr>
          </w:p>
        </w:tc>
        <w:tc>
          <w:tcPr>
            <w:tcW w:w="898" w:type="dxa"/>
          </w:tcPr>
          <w:p w14:paraId="7EAB500F" w14:textId="6D7C1E2B" w:rsidR="00B17ED1" w:rsidRPr="00C27288" w:rsidRDefault="00B17ED1" w:rsidP="00B17ED1">
            <w:pPr>
              <w:tabs>
                <w:tab w:val="left" w:pos="0"/>
              </w:tabs>
              <w:jc w:val="both"/>
              <w:rPr>
                <w:rFonts w:ascii="Times New Roman" w:hAnsi="Times New Roman" w:cs="Times New Roman"/>
                <w:bCs/>
              </w:rPr>
            </w:pPr>
            <w:r w:rsidRPr="00C27288">
              <w:rPr>
                <w:rFonts w:ascii="Times New Roman" w:hAnsi="Times New Roman" w:cs="Times New Roman"/>
                <w:bCs/>
              </w:rPr>
              <w:t>21.20.1</w:t>
            </w:r>
          </w:p>
        </w:tc>
        <w:tc>
          <w:tcPr>
            <w:tcW w:w="3067" w:type="dxa"/>
            <w:tcBorders>
              <w:top w:val="single" w:sz="4" w:space="0" w:color="auto"/>
              <w:left w:val="single" w:sz="4" w:space="0" w:color="auto"/>
              <w:bottom w:val="single" w:sz="4" w:space="0" w:color="auto"/>
              <w:right w:val="single" w:sz="4" w:space="0" w:color="auto"/>
            </w:tcBorders>
          </w:tcPr>
          <w:p w14:paraId="0D2B3D99" w14:textId="7FA24535" w:rsidR="00B17ED1" w:rsidRPr="00C27288" w:rsidRDefault="00B17ED1" w:rsidP="00B17ED1">
            <w:pPr>
              <w:tabs>
                <w:tab w:val="left" w:pos="0"/>
              </w:tabs>
              <w:jc w:val="both"/>
              <w:rPr>
                <w:rFonts w:ascii="Times New Roman" w:eastAsia="Times New Roman" w:hAnsi="Times New Roman" w:cs="Times New Roman"/>
                <w:lang w:eastAsia="ru-RU"/>
              </w:rPr>
            </w:pPr>
            <w:proofErr w:type="spellStart"/>
            <w:r w:rsidRPr="00B17ED1">
              <w:rPr>
                <w:rFonts w:ascii="Times New Roman" w:hAnsi="Times New Roman" w:cs="Times New Roman"/>
              </w:rPr>
              <w:t>Пентоксифиллин</w:t>
            </w:r>
            <w:proofErr w:type="spellEnd"/>
          </w:p>
        </w:tc>
        <w:tc>
          <w:tcPr>
            <w:tcW w:w="1075" w:type="dxa"/>
          </w:tcPr>
          <w:p w14:paraId="4EE6CAA8" w14:textId="77777777" w:rsidR="00B17ED1" w:rsidRPr="00C27288" w:rsidRDefault="00B17ED1" w:rsidP="00B17ED1">
            <w:pPr>
              <w:tabs>
                <w:tab w:val="left" w:pos="0"/>
              </w:tabs>
              <w:jc w:val="both"/>
              <w:rPr>
                <w:rFonts w:ascii="Times New Roman" w:hAnsi="Times New Roman" w:cs="Times New Roman"/>
                <w:bCs/>
              </w:rPr>
            </w:pPr>
          </w:p>
        </w:tc>
        <w:tc>
          <w:tcPr>
            <w:tcW w:w="3712" w:type="dxa"/>
          </w:tcPr>
          <w:p w14:paraId="06F97217" w14:textId="4E291092" w:rsidR="00B17ED1" w:rsidRPr="00C27288" w:rsidRDefault="00B17ED1" w:rsidP="00B17ED1">
            <w:pPr>
              <w:tabs>
                <w:tab w:val="left" w:pos="0"/>
              </w:tabs>
              <w:jc w:val="both"/>
              <w:rPr>
                <w:rFonts w:ascii="Times New Roman" w:hAnsi="Times New Roman" w:cs="Times New Roman"/>
                <w:bCs/>
              </w:rPr>
            </w:pPr>
            <w:r w:rsidRPr="00C27288">
              <w:rPr>
                <w:rFonts w:ascii="Times New Roman" w:hAnsi="Times New Roman" w:cs="Times New Roman"/>
                <w:bCs/>
              </w:rPr>
              <w:t>Применено</w:t>
            </w:r>
            <w:r w:rsidRPr="00C27288">
              <w:rPr>
                <w:rFonts w:ascii="Times New Roman" w:hAnsi="Times New Roman" w:cs="Times New Roman"/>
                <w:bCs/>
              </w:rPr>
              <w:br/>
              <w:t>поз. 433 - Препараты лекарственные</w:t>
            </w:r>
          </w:p>
        </w:tc>
        <w:tc>
          <w:tcPr>
            <w:tcW w:w="1859" w:type="dxa"/>
          </w:tcPr>
          <w:p w14:paraId="2A9A94C7" w14:textId="186D9CCA" w:rsidR="00B17ED1" w:rsidRPr="00C27288" w:rsidRDefault="00B17ED1" w:rsidP="00B17ED1">
            <w:pPr>
              <w:tabs>
                <w:tab w:val="left" w:pos="0"/>
              </w:tabs>
              <w:jc w:val="center"/>
              <w:rPr>
                <w:rFonts w:ascii="Segoe UI Symbol" w:hAnsi="Segoe UI Symbol" w:cs="Segoe UI Symbol"/>
              </w:rPr>
            </w:pPr>
            <w:r w:rsidRPr="00C27288">
              <w:rPr>
                <w:rFonts w:ascii="Segoe UI Symbol" w:hAnsi="Segoe UI Symbol" w:cs="Segoe UI Symbol"/>
              </w:rPr>
              <w:t>✓</w:t>
            </w:r>
          </w:p>
        </w:tc>
      </w:tr>
      <w:tr w:rsidR="00B17ED1" w:rsidRPr="00C27288" w14:paraId="65B3E240" w14:textId="77777777" w:rsidTr="00B17ED1">
        <w:trPr>
          <w:gridAfter w:val="1"/>
          <w:wAfter w:w="20" w:type="dxa"/>
          <w:trHeight w:val="20"/>
        </w:trPr>
        <w:tc>
          <w:tcPr>
            <w:tcW w:w="604" w:type="dxa"/>
          </w:tcPr>
          <w:p w14:paraId="6028CF6F" w14:textId="77777777" w:rsidR="00B17ED1" w:rsidRPr="00B17ED1" w:rsidRDefault="00B17ED1" w:rsidP="00B17ED1">
            <w:pPr>
              <w:pStyle w:val="a3"/>
              <w:numPr>
                <w:ilvl w:val="0"/>
                <w:numId w:val="6"/>
              </w:numPr>
              <w:tabs>
                <w:tab w:val="left" w:pos="0"/>
              </w:tabs>
              <w:ind w:left="0" w:firstLine="0"/>
              <w:jc w:val="both"/>
              <w:rPr>
                <w:rFonts w:ascii="Times New Roman" w:hAnsi="Times New Roman" w:cs="Times New Roman"/>
                <w:bCs/>
              </w:rPr>
            </w:pPr>
          </w:p>
        </w:tc>
        <w:tc>
          <w:tcPr>
            <w:tcW w:w="898" w:type="dxa"/>
          </w:tcPr>
          <w:p w14:paraId="18AAB6E2" w14:textId="4024AC80" w:rsidR="00B17ED1" w:rsidRPr="00C27288" w:rsidRDefault="00B17ED1" w:rsidP="00B17ED1">
            <w:pPr>
              <w:tabs>
                <w:tab w:val="left" w:pos="0"/>
              </w:tabs>
              <w:jc w:val="both"/>
              <w:rPr>
                <w:rFonts w:ascii="Times New Roman" w:hAnsi="Times New Roman" w:cs="Times New Roman"/>
                <w:bCs/>
              </w:rPr>
            </w:pPr>
            <w:r w:rsidRPr="00C27288">
              <w:rPr>
                <w:rFonts w:ascii="Times New Roman" w:hAnsi="Times New Roman" w:cs="Times New Roman"/>
                <w:bCs/>
              </w:rPr>
              <w:t>21.20.1</w:t>
            </w:r>
          </w:p>
        </w:tc>
        <w:tc>
          <w:tcPr>
            <w:tcW w:w="3067" w:type="dxa"/>
            <w:tcBorders>
              <w:top w:val="single" w:sz="4" w:space="0" w:color="auto"/>
              <w:left w:val="single" w:sz="4" w:space="0" w:color="auto"/>
              <w:bottom w:val="single" w:sz="4" w:space="0" w:color="auto"/>
              <w:right w:val="single" w:sz="4" w:space="0" w:color="auto"/>
            </w:tcBorders>
          </w:tcPr>
          <w:p w14:paraId="6836C29B" w14:textId="08F65591" w:rsidR="00B17ED1" w:rsidRPr="00C27288" w:rsidRDefault="00B17ED1" w:rsidP="00B17ED1">
            <w:pPr>
              <w:tabs>
                <w:tab w:val="left" w:pos="0"/>
              </w:tabs>
              <w:jc w:val="both"/>
              <w:rPr>
                <w:rFonts w:ascii="Times New Roman" w:eastAsia="Times New Roman" w:hAnsi="Times New Roman" w:cs="Times New Roman"/>
                <w:lang w:eastAsia="ru-RU"/>
              </w:rPr>
            </w:pPr>
            <w:proofErr w:type="spellStart"/>
            <w:r w:rsidRPr="00B17ED1">
              <w:rPr>
                <w:rFonts w:ascii="Times New Roman" w:hAnsi="Times New Roman" w:cs="Times New Roman"/>
              </w:rPr>
              <w:t>Вальпроевая</w:t>
            </w:r>
            <w:proofErr w:type="spellEnd"/>
            <w:r w:rsidRPr="00B17ED1">
              <w:rPr>
                <w:rFonts w:ascii="Times New Roman" w:hAnsi="Times New Roman" w:cs="Times New Roman"/>
              </w:rPr>
              <w:t xml:space="preserve"> кислота </w:t>
            </w:r>
          </w:p>
        </w:tc>
        <w:tc>
          <w:tcPr>
            <w:tcW w:w="1075" w:type="dxa"/>
          </w:tcPr>
          <w:p w14:paraId="17D4B197" w14:textId="77777777" w:rsidR="00B17ED1" w:rsidRPr="00C27288" w:rsidRDefault="00B17ED1" w:rsidP="00B17ED1">
            <w:pPr>
              <w:tabs>
                <w:tab w:val="left" w:pos="0"/>
              </w:tabs>
              <w:jc w:val="both"/>
              <w:rPr>
                <w:rFonts w:ascii="Times New Roman" w:hAnsi="Times New Roman" w:cs="Times New Roman"/>
                <w:bCs/>
              </w:rPr>
            </w:pPr>
          </w:p>
        </w:tc>
        <w:tc>
          <w:tcPr>
            <w:tcW w:w="3712" w:type="dxa"/>
          </w:tcPr>
          <w:p w14:paraId="55ADBC4E" w14:textId="7C829A74" w:rsidR="00B17ED1" w:rsidRPr="00C27288" w:rsidRDefault="00B17ED1" w:rsidP="00B17ED1">
            <w:pPr>
              <w:tabs>
                <w:tab w:val="left" w:pos="0"/>
              </w:tabs>
              <w:jc w:val="both"/>
              <w:rPr>
                <w:rFonts w:ascii="Times New Roman" w:hAnsi="Times New Roman" w:cs="Times New Roman"/>
                <w:bCs/>
              </w:rPr>
            </w:pPr>
            <w:r w:rsidRPr="00C27288">
              <w:rPr>
                <w:rFonts w:ascii="Times New Roman" w:hAnsi="Times New Roman" w:cs="Times New Roman"/>
                <w:bCs/>
              </w:rPr>
              <w:t>Применено</w:t>
            </w:r>
            <w:r w:rsidRPr="00C27288">
              <w:rPr>
                <w:rFonts w:ascii="Times New Roman" w:hAnsi="Times New Roman" w:cs="Times New Roman"/>
                <w:bCs/>
              </w:rPr>
              <w:br/>
              <w:t>поз. 433 - Препараты лекарственные</w:t>
            </w:r>
          </w:p>
        </w:tc>
        <w:tc>
          <w:tcPr>
            <w:tcW w:w="1859" w:type="dxa"/>
          </w:tcPr>
          <w:p w14:paraId="051DDCFF" w14:textId="396C4894" w:rsidR="00B17ED1" w:rsidRPr="00C27288" w:rsidRDefault="00B17ED1" w:rsidP="00B17ED1">
            <w:pPr>
              <w:tabs>
                <w:tab w:val="left" w:pos="0"/>
              </w:tabs>
              <w:jc w:val="center"/>
              <w:rPr>
                <w:rFonts w:ascii="Segoe UI Symbol" w:hAnsi="Segoe UI Symbol" w:cs="Segoe UI Symbol"/>
              </w:rPr>
            </w:pPr>
            <w:r w:rsidRPr="00C27288">
              <w:rPr>
                <w:rFonts w:ascii="Segoe UI Symbol" w:hAnsi="Segoe UI Symbol" w:cs="Segoe UI Symbol"/>
              </w:rPr>
              <w:t>✓</w:t>
            </w:r>
          </w:p>
        </w:tc>
      </w:tr>
      <w:tr w:rsidR="00B17ED1" w:rsidRPr="00C27288" w14:paraId="6A440EEE" w14:textId="77777777" w:rsidTr="00B17ED1">
        <w:trPr>
          <w:gridAfter w:val="1"/>
          <w:wAfter w:w="20" w:type="dxa"/>
          <w:trHeight w:val="20"/>
        </w:trPr>
        <w:tc>
          <w:tcPr>
            <w:tcW w:w="604" w:type="dxa"/>
          </w:tcPr>
          <w:p w14:paraId="5FA24371" w14:textId="77777777" w:rsidR="00B17ED1" w:rsidRPr="00B17ED1" w:rsidRDefault="00B17ED1" w:rsidP="00B17ED1">
            <w:pPr>
              <w:pStyle w:val="a3"/>
              <w:numPr>
                <w:ilvl w:val="0"/>
                <w:numId w:val="6"/>
              </w:numPr>
              <w:tabs>
                <w:tab w:val="left" w:pos="0"/>
              </w:tabs>
              <w:ind w:left="0" w:firstLine="0"/>
              <w:jc w:val="both"/>
              <w:rPr>
                <w:rFonts w:ascii="Times New Roman" w:hAnsi="Times New Roman" w:cs="Times New Roman"/>
                <w:bCs/>
              </w:rPr>
            </w:pPr>
          </w:p>
        </w:tc>
        <w:tc>
          <w:tcPr>
            <w:tcW w:w="898" w:type="dxa"/>
          </w:tcPr>
          <w:p w14:paraId="6F023431" w14:textId="0A293A19" w:rsidR="00B17ED1" w:rsidRPr="00C27288" w:rsidRDefault="00B17ED1" w:rsidP="00B17ED1">
            <w:pPr>
              <w:tabs>
                <w:tab w:val="left" w:pos="0"/>
              </w:tabs>
              <w:jc w:val="both"/>
              <w:rPr>
                <w:rFonts w:ascii="Times New Roman" w:hAnsi="Times New Roman" w:cs="Times New Roman"/>
                <w:bCs/>
              </w:rPr>
            </w:pPr>
            <w:r w:rsidRPr="00C27288">
              <w:rPr>
                <w:rFonts w:ascii="Times New Roman" w:hAnsi="Times New Roman" w:cs="Times New Roman"/>
                <w:bCs/>
              </w:rPr>
              <w:t>21.20.1</w:t>
            </w:r>
          </w:p>
        </w:tc>
        <w:tc>
          <w:tcPr>
            <w:tcW w:w="3067" w:type="dxa"/>
            <w:tcBorders>
              <w:top w:val="single" w:sz="4" w:space="0" w:color="auto"/>
              <w:left w:val="single" w:sz="4" w:space="0" w:color="auto"/>
              <w:bottom w:val="single" w:sz="4" w:space="0" w:color="auto"/>
              <w:right w:val="single" w:sz="4" w:space="0" w:color="auto"/>
            </w:tcBorders>
          </w:tcPr>
          <w:p w14:paraId="42993C74" w14:textId="63D5FF8E" w:rsidR="00B17ED1" w:rsidRPr="00C27288" w:rsidRDefault="00B17ED1" w:rsidP="00B17ED1">
            <w:pPr>
              <w:tabs>
                <w:tab w:val="left" w:pos="0"/>
              </w:tabs>
              <w:jc w:val="both"/>
              <w:rPr>
                <w:rFonts w:ascii="Times New Roman" w:eastAsia="Times New Roman" w:hAnsi="Times New Roman" w:cs="Times New Roman"/>
                <w:lang w:eastAsia="ru-RU"/>
              </w:rPr>
            </w:pPr>
            <w:proofErr w:type="spellStart"/>
            <w:r w:rsidRPr="00B17ED1">
              <w:rPr>
                <w:rFonts w:ascii="Times New Roman" w:hAnsi="Times New Roman" w:cs="Times New Roman"/>
              </w:rPr>
              <w:t>Лозартан</w:t>
            </w:r>
            <w:proofErr w:type="spellEnd"/>
          </w:p>
        </w:tc>
        <w:tc>
          <w:tcPr>
            <w:tcW w:w="1075" w:type="dxa"/>
          </w:tcPr>
          <w:p w14:paraId="0BB10356" w14:textId="77777777" w:rsidR="00B17ED1" w:rsidRPr="00C27288" w:rsidRDefault="00B17ED1" w:rsidP="00B17ED1">
            <w:pPr>
              <w:tabs>
                <w:tab w:val="left" w:pos="0"/>
              </w:tabs>
              <w:jc w:val="both"/>
              <w:rPr>
                <w:rFonts w:ascii="Times New Roman" w:hAnsi="Times New Roman" w:cs="Times New Roman"/>
                <w:bCs/>
              </w:rPr>
            </w:pPr>
          </w:p>
        </w:tc>
        <w:tc>
          <w:tcPr>
            <w:tcW w:w="3712" w:type="dxa"/>
          </w:tcPr>
          <w:p w14:paraId="20D9C1E0" w14:textId="12774545" w:rsidR="00B17ED1" w:rsidRPr="00C27288" w:rsidRDefault="00B17ED1" w:rsidP="00B17ED1">
            <w:pPr>
              <w:tabs>
                <w:tab w:val="left" w:pos="0"/>
              </w:tabs>
              <w:jc w:val="both"/>
              <w:rPr>
                <w:rFonts w:ascii="Times New Roman" w:hAnsi="Times New Roman" w:cs="Times New Roman"/>
                <w:bCs/>
              </w:rPr>
            </w:pPr>
            <w:r w:rsidRPr="00C27288">
              <w:rPr>
                <w:rFonts w:ascii="Times New Roman" w:hAnsi="Times New Roman" w:cs="Times New Roman"/>
                <w:bCs/>
              </w:rPr>
              <w:t>Применено</w:t>
            </w:r>
            <w:r w:rsidRPr="00C27288">
              <w:rPr>
                <w:rFonts w:ascii="Times New Roman" w:hAnsi="Times New Roman" w:cs="Times New Roman"/>
                <w:bCs/>
              </w:rPr>
              <w:br/>
              <w:t>поз. 433 - Препараты лекарственные</w:t>
            </w:r>
          </w:p>
        </w:tc>
        <w:tc>
          <w:tcPr>
            <w:tcW w:w="1859" w:type="dxa"/>
          </w:tcPr>
          <w:p w14:paraId="5CEF7ABA" w14:textId="04A91E05" w:rsidR="00B17ED1" w:rsidRPr="00C27288" w:rsidRDefault="00B17ED1" w:rsidP="00B17ED1">
            <w:pPr>
              <w:tabs>
                <w:tab w:val="left" w:pos="0"/>
              </w:tabs>
              <w:jc w:val="center"/>
              <w:rPr>
                <w:rFonts w:ascii="Segoe UI Symbol" w:hAnsi="Segoe UI Symbol" w:cs="Segoe UI Symbol"/>
              </w:rPr>
            </w:pPr>
            <w:r w:rsidRPr="00C27288">
              <w:rPr>
                <w:rFonts w:ascii="Segoe UI Symbol" w:hAnsi="Segoe UI Symbol" w:cs="Segoe UI Symbol"/>
              </w:rPr>
              <w:t>✓</w:t>
            </w:r>
          </w:p>
        </w:tc>
      </w:tr>
      <w:tr w:rsidR="00B17ED1" w:rsidRPr="00C27288" w14:paraId="7C1EB6C9" w14:textId="77777777" w:rsidTr="00B17ED1">
        <w:trPr>
          <w:gridAfter w:val="1"/>
          <w:wAfter w:w="20" w:type="dxa"/>
          <w:trHeight w:val="20"/>
        </w:trPr>
        <w:tc>
          <w:tcPr>
            <w:tcW w:w="604" w:type="dxa"/>
          </w:tcPr>
          <w:p w14:paraId="3BF0ABE0" w14:textId="77777777" w:rsidR="00B17ED1" w:rsidRPr="00B17ED1" w:rsidRDefault="00B17ED1" w:rsidP="00B17ED1">
            <w:pPr>
              <w:pStyle w:val="a3"/>
              <w:numPr>
                <w:ilvl w:val="0"/>
                <w:numId w:val="6"/>
              </w:numPr>
              <w:tabs>
                <w:tab w:val="left" w:pos="0"/>
              </w:tabs>
              <w:ind w:left="0" w:firstLine="0"/>
              <w:jc w:val="both"/>
              <w:rPr>
                <w:rFonts w:ascii="Times New Roman" w:hAnsi="Times New Roman" w:cs="Times New Roman"/>
                <w:bCs/>
              </w:rPr>
            </w:pPr>
          </w:p>
        </w:tc>
        <w:tc>
          <w:tcPr>
            <w:tcW w:w="898" w:type="dxa"/>
          </w:tcPr>
          <w:p w14:paraId="1AFE8652" w14:textId="66F150E6" w:rsidR="00B17ED1" w:rsidRPr="00C27288" w:rsidRDefault="00B17ED1" w:rsidP="00B17ED1">
            <w:pPr>
              <w:tabs>
                <w:tab w:val="left" w:pos="0"/>
              </w:tabs>
              <w:jc w:val="both"/>
              <w:rPr>
                <w:rFonts w:ascii="Times New Roman" w:hAnsi="Times New Roman" w:cs="Times New Roman"/>
                <w:bCs/>
              </w:rPr>
            </w:pPr>
            <w:r w:rsidRPr="00C27288">
              <w:rPr>
                <w:rFonts w:ascii="Times New Roman" w:hAnsi="Times New Roman" w:cs="Times New Roman"/>
                <w:bCs/>
              </w:rPr>
              <w:t>21.20.1</w:t>
            </w:r>
          </w:p>
        </w:tc>
        <w:tc>
          <w:tcPr>
            <w:tcW w:w="3067" w:type="dxa"/>
            <w:tcBorders>
              <w:top w:val="single" w:sz="4" w:space="0" w:color="auto"/>
              <w:left w:val="single" w:sz="4" w:space="0" w:color="auto"/>
              <w:bottom w:val="single" w:sz="4" w:space="0" w:color="auto"/>
              <w:right w:val="single" w:sz="4" w:space="0" w:color="auto"/>
            </w:tcBorders>
          </w:tcPr>
          <w:p w14:paraId="3173B861" w14:textId="2A1B8AFA" w:rsidR="00B17ED1" w:rsidRPr="00C27288" w:rsidRDefault="00B17ED1" w:rsidP="00B17ED1">
            <w:pPr>
              <w:tabs>
                <w:tab w:val="left" w:pos="0"/>
              </w:tabs>
              <w:jc w:val="both"/>
              <w:rPr>
                <w:rFonts w:ascii="Times New Roman" w:eastAsia="Times New Roman" w:hAnsi="Times New Roman" w:cs="Times New Roman"/>
                <w:lang w:eastAsia="ru-RU"/>
              </w:rPr>
            </w:pPr>
            <w:proofErr w:type="spellStart"/>
            <w:r w:rsidRPr="00B17ED1">
              <w:rPr>
                <w:rFonts w:ascii="Times New Roman" w:hAnsi="Times New Roman" w:cs="Times New Roman"/>
              </w:rPr>
              <w:t>Цефтриаксон</w:t>
            </w:r>
            <w:proofErr w:type="spellEnd"/>
          </w:p>
        </w:tc>
        <w:tc>
          <w:tcPr>
            <w:tcW w:w="1075" w:type="dxa"/>
          </w:tcPr>
          <w:p w14:paraId="3F752ABE" w14:textId="77777777" w:rsidR="00B17ED1" w:rsidRPr="00C27288" w:rsidRDefault="00B17ED1" w:rsidP="00B17ED1">
            <w:pPr>
              <w:tabs>
                <w:tab w:val="left" w:pos="0"/>
              </w:tabs>
              <w:jc w:val="both"/>
              <w:rPr>
                <w:rFonts w:ascii="Times New Roman" w:hAnsi="Times New Roman" w:cs="Times New Roman"/>
                <w:bCs/>
              </w:rPr>
            </w:pPr>
          </w:p>
        </w:tc>
        <w:tc>
          <w:tcPr>
            <w:tcW w:w="3712" w:type="dxa"/>
          </w:tcPr>
          <w:p w14:paraId="0CF59C22" w14:textId="2F66B402" w:rsidR="00B17ED1" w:rsidRPr="00C27288" w:rsidRDefault="00B17ED1" w:rsidP="00B17ED1">
            <w:pPr>
              <w:tabs>
                <w:tab w:val="left" w:pos="0"/>
              </w:tabs>
              <w:jc w:val="both"/>
              <w:rPr>
                <w:rFonts w:ascii="Times New Roman" w:hAnsi="Times New Roman" w:cs="Times New Roman"/>
                <w:bCs/>
              </w:rPr>
            </w:pPr>
            <w:r w:rsidRPr="00C27288">
              <w:rPr>
                <w:rFonts w:ascii="Times New Roman" w:hAnsi="Times New Roman" w:cs="Times New Roman"/>
                <w:bCs/>
              </w:rPr>
              <w:t>Применено</w:t>
            </w:r>
            <w:r w:rsidRPr="00C27288">
              <w:rPr>
                <w:rFonts w:ascii="Times New Roman" w:hAnsi="Times New Roman" w:cs="Times New Roman"/>
                <w:bCs/>
              </w:rPr>
              <w:br/>
              <w:t>поз. 433 - Препараты лекарственные</w:t>
            </w:r>
          </w:p>
        </w:tc>
        <w:tc>
          <w:tcPr>
            <w:tcW w:w="1859" w:type="dxa"/>
          </w:tcPr>
          <w:p w14:paraId="4573876A" w14:textId="12147B5C" w:rsidR="00B17ED1" w:rsidRPr="00C27288" w:rsidRDefault="00B17ED1" w:rsidP="00B17ED1">
            <w:pPr>
              <w:tabs>
                <w:tab w:val="left" w:pos="0"/>
              </w:tabs>
              <w:jc w:val="center"/>
              <w:rPr>
                <w:rFonts w:ascii="Segoe UI Symbol" w:hAnsi="Segoe UI Symbol" w:cs="Segoe UI Symbol"/>
              </w:rPr>
            </w:pPr>
            <w:r w:rsidRPr="00C27288">
              <w:rPr>
                <w:rFonts w:ascii="Segoe UI Symbol" w:hAnsi="Segoe UI Symbol" w:cs="Segoe UI Symbol"/>
              </w:rPr>
              <w:t>✓</w:t>
            </w:r>
          </w:p>
        </w:tc>
      </w:tr>
      <w:tr w:rsidR="00B17ED1" w:rsidRPr="00C27288" w14:paraId="0E8825E4" w14:textId="77777777" w:rsidTr="00B17ED1">
        <w:trPr>
          <w:gridAfter w:val="1"/>
          <w:wAfter w:w="20" w:type="dxa"/>
          <w:trHeight w:val="20"/>
        </w:trPr>
        <w:tc>
          <w:tcPr>
            <w:tcW w:w="604" w:type="dxa"/>
          </w:tcPr>
          <w:p w14:paraId="61BBCAB2" w14:textId="77777777" w:rsidR="00B17ED1" w:rsidRPr="00B17ED1" w:rsidRDefault="00B17ED1" w:rsidP="00B17ED1">
            <w:pPr>
              <w:pStyle w:val="a3"/>
              <w:numPr>
                <w:ilvl w:val="0"/>
                <w:numId w:val="6"/>
              </w:numPr>
              <w:tabs>
                <w:tab w:val="left" w:pos="0"/>
              </w:tabs>
              <w:ind w:left="0" w:firstLine="0"/>
              <w:jc w:val="both"/>
              <w:rPr>
                <w:rFonts w:ascii="Times New Roman" w:hAnsi="Times New Roman" w:cs="Times New Roman"/>
                <w:bCs/>
              </w:rPr>
            </w:pPr>
          </w:p>
        </w:tc>
        <w:tc>
          <w:tcPr>
            <w:tcW w:w="898" w:type="dxa"/>
          </w:tcPr>
          <w:p w14:paraId="7C5BEA73" w14:textId="36CD289A" w:rsidR="00B17ED1" w:rsidRPr="00C27288" w:rsidRDefault="00B17ED1" w:rsidP="00B17ED1">
            <w:pPr>
              <w:tabs>
                <w:tab w:val="left" w:pos="0"/>
              </w:tabs>
              <w:jc w:val="both"/>
              <w:rPr>
                <w:rFonts w:ascii="Times New Roman" w:hAnsi="Times New Roman" w:cs="Times New Roman"/>
                <w:bCs/>
              </w:rPr>
            </w:pPr>
            <w:r w:rsidRPr="00C27288">
              <w:rPr>
                <w:rFonts w:ascii="Times New Roman" w:hAnsi="Times New Roman" w:cs="Times New Roman"/>
                <w:bCs/>
              </w:rPr>
              <w:t>21.20.1</w:t>
            </w:r>
          </w:p>
        </w:tc>
        <w:tc>
          <w:tcPr>
            <w:tcW w:w="3067" w:type="dxa"/>
            <w:tcBorders>
              <w:top w:val="single" w:sz="4" w:space="0" w:color="auto"/>
              <w:left w:val="single" w:sz="4" w:space="0" w:color="auto"/>
              <w:bottom w:val="single" w:sz="4" w:space="0" w:color="auto"/>
              <w:right w:val="single" w:sz="4" w:space="0" w:color="auto"/>
            </w:tcBorders>
          </w:tcPr>
          <w:p w14:paraId="6D3E2B2C" w14:textId="4BA9B347" w:rsidR="00B17ED1" w:rsidRPr="00C27288" w:rsidRDefault="00B17ED1" w:rsidP="00B17ED1">
            <w:pPr>
              <w:tabs>
                <w:tab w:val="left" w:pos="0"/>
              </w:tabs>
              <w:jc w:val="both"/>
              <w:rPr>
                <w:rFonts w:ascii="Times New Roman" w:eastAsia="Times New Roman" w:hAnsi="Times New Roman" w:cs="Times New Roman"/>
                <w:lang w:eastAsia="ru-RU"/>
              </w:rPr>
            </w:pPr>
            <w:proofErr w:type="spellStart"/>
            <w:r w:rsidRPr="00B17ED1">
              <w:rPr>
                <w:rFonts w:ascii="Times New Roman" w:hAnsi="Times New Roman" w:cs="Times New Roman"/>
              </w:rPr>
              <w:t>Спиронолактон</w:t>
            </w:r>
            <w:proofErr w:type="spellEnd"/>
          </w:p>
        </w:tc>
        <w:tc>
          <w:tcPr>
            <w:tcW w:w="1075" w:type="dxa"/>
          </w:tcPr>
          <w:p w14:paraId="050B1852" w14:textId="77777777" w:rsidR="00B17ED1" w:rsidRPr="00C27288" w:rsidRDefault="00B17ED1" w:rsidP="00B17ED1">
            <w:pPr>
              <w:tabs>
                <w:tab w:val="left" w:pos="0"/>
              </w:tabs>
              <w:jc w:val="both"/>
              <w:rPr>
                <w:rFonts w:ascii="Times New Roman" w:hAnsi="Times New Roman" w:cs="Times New Roman"/>
                <w:bCs/>
              </w:rPr>
            </w:pPr>
          </w:p>
        </w:tc>
        <w:tc>
          <w:tcPr>
            <w:tcW w:w="3712" w:type="dxa"/>
          </w:tcPr>
          <w:p w14:paraId="15B0B378" w14:textId="20D49F46" w:rsidR="00B17ED1" w:rsidRPr="00C27288" w:rsidRDefault="00B17ED1" w:rsidP="00B17ED1">
            <w:pPr>
              <w:tabs>
                <w:tab w:val="left" w:pos="0"/>
              </w:tabs>
              <w:jc w:val="both"/>
              <w:rPr>
                <w:rFonts w:ascii="Times New Roman" w:hAnsi="Times New Roman" w:cs="Times New Roman"/>
                <w:bCs/>
              </w:rPr>
            </w:pPr>
            <w:r w:rsidRPr="00C27288">
              <w:rPr>
                <w:rFonts w:ascii="Times New Roman" w:hAnsi="Times New Roman" w:cs="Times New Roman"/>
                <w:bCs/>
              </w:rPr>
              <w:t>Применено</w:t>
            </w:r>
            <w:r w:rsidRPr="00C27288">
              <w:rPr>
                <w:rFonts w:ascii="Times New Roman" w:hAnsi="Times New Roman" w:cs="Times New Roman"/>
                <w:bCs/>
              </w:rPr>
              <w:br/>
              <w:t>поз. 433 - Препараты лекарственные</w:t>
            </w:r>
          </w:p>
        </w:tc>
        <w:tc>
          <w:tcPr>
            <w:tcW w:w="1859" w:type="dxa"/>
          </w:tcPr>
          <w:p w14:paraId="36E1C67B" w14:textId="17EEFE40" w:rsidR="00B17ED1" w:rsidRPr="00C27288" w:rsidRDefault="00B17ED1" w:rsidP="00B17ED1">
            <w:pPr>
              <w:tabs>
                <w:tab w:val="left" w:pos="0"/>
              </w:tabs>
              <w:jc w:val="center"/>
              <w:rPr>
                <w:rFonts w:ascii="Segoe UI Symbol" w:hAnsi="Segoe UI Symbol" w:cs="Segoe UI Symbol"/>
              </w:rPr>
            </w:pPr>
            <w:r w:rsidRPr="00C27288">
              <w:rPr>
                <w:rFonts w:ascii="Segoe UI Symbol" w:hAnsi="Segoe UI Symbol" w:cs="Segoe UI Symbol"/>
              </w:rPr>
              <w:t>✓</w:t>
            </w:r>
          </w:p>
        </w:tc>
      </w:tr>
      <w:tr w:rsidR="00B17ED1" w:rsidRPr="00C27288" w14:paraId="123D7274" w14:textId="77777777" w:rsidTr="00B17ED1">
        <w:trPr>
          <w:gridAfter w:val="1"/>
          <w:wAfter w:w="20" w:type="dxa"/>
          <w:trHeight w:val="20"/>
        </w:trPr>
        <w:tc>
          <w:tcPr>
            <w:tcW w:w="604" w:type="dxa"/>
          </w:tcPr>
          <w:p w14:paraId="505091BE" w14:textId="77777777" w:rsidR="00B17ED1" w:rsidRPr="00B17ED1" w:rsidRDefault="00B17ED1" w:rsidP="00B17ED1">
            <w:pPr>
              <w:pStyle w:val="a3"/>
              <w:numPr>
                <w:ilvl w:val="0"/>
                <w:numId w:val="6"/>
              </w:numPr>
              <w:tabs>
                <w:tab w:val="left" w:pos="0"/>
              </w:tabs>
              <w:ind w:left="0" w:firstLine="0"/>
              <w:jc w:val="both"/>
              <w:rPr>
                <w:rFonts w:ascii="Times New Roman" w:hAnsi="Times New Roman" w:cs="Times New Roman"/>
                <w:bCs/>
              </w:rPr>
            </w:pPr>
          </w:p>
        </w:tc>
        <w:tc>
          <w:tcPr>
            <w:tcW w:w="898" w:type="dxa"/>
          </w:tcPr>
          <w:p w14:paraId="3DF3F4C6" w14:textId="469C8B1B" w:rsidR="00B17ED1" w:rsidRPr="00C27288" w:rsidRDefault="00B17ED1" w:rsidP="00B17ED1">
            <w:pPr>
              <w:tabs>
                <w:tab w:val="left" w:pos="0"/>
              </w:tabs>
              <w:jc w:val="both"/>
              <w:rPr>
                <w:rFonts w:ascii="Times New Roman" w:hAnsi="Times New Roman" w:cs="Times New Roman"/>
                <w:bCs/>
              </w:rPr>
            </w:pPr>
            <w:r w:rsidRPr="00C27288">
              <w:rPr>
                <w:rFonts w:ascii="Times New Roman" w:hAnsi="Times New Roman" w:cs="Times New Roman"/>
                <w:bCs/>
              </w:rPr>
              <w:t>21.20.1</w:t>
            </w:r>
          </w:p>
        </w:tc>
        <w:tc>
          <w:tcPr>
            <w:tcW w:w="3067" w:type="dxa"/>
            <w:tcBorders>
              <w:top w:val="single" w:sz="4" w:space="0" w:color="auto"/>
              <w:left w:val="single" w:sz="4" w:space="0" w:color="auto"/>
              <w:bottom w:val="single" w:sz="4" w:space="0" w:color="auto"/>
              <w:right w:val="single" w:sz="4" w:space="0" w:color="auto"/>
            </w:tcBorders>
          </w:tcPr>
          <w:p w14:paraId="53022619" w14:textId="2E0787DE" w:rsidR="00B17ED1" w:rsidRPr="00C27288" w:rsidRDefault="00B17ED1" w:rsidP="00B17ED1">
            <w:pPr>
              <w:tabs>
                <w:tab w:val="left" w:pos="0"/>
              </w:tabs>
              <w:jc w:val="both"/>
              <w:rPr>
                <w:rFonts w:ascii="Times New Roman" w:eastAsia="Times New Roman" w:hAnsi="Times New Roman" w:cs="Times New Roman"/>
                <w:lang w:eastAsia="ru-RU"/>
              </w:rPr>
            </w:pPr>
            <w:r w:rsidRPr="00B17ED1">
              <w:rPr>
                <w:rFonts w:ascii="Times New Roman" w:hAnsi="Times New Roman" w:cs="Times New Roman"/>
              </w:rPr>
              <w:t xml:space="preserve">Индапамид </w:t>
            </w:r>
          </w:p>
        </w:tc>
        <w:tc>
          <w:tcPr>
            <w:tcW w:w="1075" w:type="dxa"/>
          </w:tcPr>
          <w:p w14:paraId="147C6294" w14:textId="77777777" w:rsidR="00B17ED1" w:rsidRPr="00C27288" w:rsidRDefault="00B17ED1" w:rsidP="00B17ED1">
            <w:pPr>
              <w:tabs>
                <w:tab w:val="left" w:pos="0"/>
              </w:tabs>
              <w:jc w:val="both"/>
              <w:rPr>
                <w:rFonts w:ascii="Times New Roman" w:hAnsi="Times New Roman" w:cs="Times New Roman"/>
                <w:bCs/>
              </w:rPr>
            </w:pPr>
          </w:p>
        </w:tc>
        <w:tc>
          <w:tcPr>
            <w:tcW w:w="3712" w:type="dxa"/>
          </w:tcPr>
          <w:p w14:paraId="02DE84E9" w14:textId="2BC07B1D" w:rsidR="00B17ED1" w:rsidRPr="00C27288" w:rsidRDefault="00B17ED1" w:rsidP="00B17ED1">
            <w:pPr>
              <w:tabs>
                <w:tab w:val="left" w:pos="0"/>
              </w:tabs>
              <w:jc w:val="both"/>
              <w:rPr>
                <w:rFonts w:ascii="Times New Roman" w:hAnsi="Times New Roman" w:cs="Times New Roman"/>
                <w:bCs/>
              </w:rPr>
            </w:pPr>
            <w:r w:rsidRPr="00C27288">
              <w:rPr>
                <w:rFonts w:ascii="Times New Roman" w:hAnsi="Times New Roman" w:cs="Times New Roman"/>
                <w:bCs/>
              </w:rPr>
              <w:t>Применено</w:t>
            </w:r>
            <w:r w:rsidRPr="00C27288">
              <w:rPr>
                <w:rFonts w:ascii="Times New Roman" w:hAnsi="Times New Roman" w:cs="Times New Roman"/>
                <w:bCs/>
              </w:rPr>
              <w:br/>
              <w:t>поз. 433 - Препараты лекарственные</w:t>
            </w:r>
          </w:p>
        </w:tc>
        <w:tc>
          <w:tcPr>
            <w:tcW w:w="1859" w:type="dxa"/>
          </w:tcPr>
          <w:p w14:paraId="2D9D9A84" w14:textId="123FE02E" w:rsidR="00B17ED1" w:rsidRPr="00C27288" w:rsidRDefault="00B17ED1" w:rsidP="00B17ED1">
            <w:pPr>
              <w:tabs>
                <w:tab w:val="left" w:pos="0"/>
              </w:tabs>
              <w:jc w:val="center"/>
              <w:rPr>
                <w:rFonts w:ascii="Segoe UI Symbol" w:hAnsi="Segoe UI Symbol" w:cs="Segoe UI Symbol"/>
              </w:rPr>
            </w:pPr>
            <w:r w:rsidRPr="00C27288">
              <w:rPr>
                <w:rFonts w:ascii="Segoe UI Symbol" w:hAnsi="Segoe UI Symbol" w:cs="Segoe UI Symbol"/>
              </w:rPr>
              <w:t>✓</w:t>
            </w:r>
          </w:p>
        </w:tc>
      </w:tr>
      <w:tr w:rsidR="00B17ED1" w:rsidRPr="00C27288" w14:paraId="19F18117" w14:textId="77777777" w:rsidTr="00B17ED1">
        <w:trPr>
          <w:gridAfter w:val="1"/>
          <w:wAfter w:w="20" w:type="dxa"/>
          <w:trHeight w:val="20"/>
        </w:trPr>
        <w:tc>
          <w:tcPr>
            <w:tcW w:w="604" w:type="dxa"/>
          </w:tcPr>
          <w:p w14:paraId="02696CB0" w14:textId="77777777" w:rsidR="00B17ED1" w:rsidRPr="00B17ED1" w:rsidRDefault="00B17ED1" w:rsidP="00B17ED1">
            <w:pPr>
              <w:pStyle w:val="a3"/>
              <w:numPr>
                <w:ilvl w:val="0"/>
                <w:numId w:val="6"/>
              </w:numPr>
              <w:tabs>
                <w:tab w:val="left" w:pos="0"/>
              </w:tabs>
              <w:ind w:left="0" w:firstLine="0"/>
              <w:jc w:val="both"/>
              <w:rPr>
                <w:rFonts w:ascii="Times New Roman" w:hAnsi="Times New Roman" w:cs="Times New Roman"/>
                <w:bCs/>
              </w:rPr>
            </w:pPr>
          </w:p>
        </w:tc>
        <w:tc>
          <w:tcPr>
            <w:tcW w:w="898" w:type="dxa"/>
          </w:tcPr>
          <w:p w14:paraId="217B3BA2" w14:textId="3787F39E" w:rsidR="00B17ED1" w:rsidRPr="00C27288" w:rsidRDefault="00B17ED1" w:rsidP="00B17ED1">
            <w:pPr>
              <w:tabs>
                <w:tab w:val="left" w:pos="0"/>
              </w:tabs>
              <w:jc w:val="both"/>
              <w:rPr>
                <w:rFonts w:ascii="Times New Roman" w:hAnsi="Times New Roman" w:cs="Times New Roman"/>
                <w:bCs/>
              </w:rPr>
            </w:pPr>
            <w:r w:rsidRPr="00C27288">
              <w:rPr>
                <w:rFonts w:ascii="Times New Roman" w:hAnsi="Times New Roman" w:cs="Times New Roman"/>
                <w:bCs/>
              </w:rPr>
              <w:t>21.20.1</w:t>
            </w:r>
          </w:p>
        </w:tc>
        <w:tc>
          <w:tcPr>
            <w:tcW w:w="3067" w:type="dxa"/>
            <w:tcBorders>
              <w:top w:val="single" w:sz="4" w:space="0" w:color="auto"/>
              <w:left w:val="single" w:sz="4" w:space="0" w:color="auto"/>
              <w:bottom w:val="single" w:sz="4" w:space="0" w:color="auto"/>
              <w:right w:val="single" w:sz="4" w:space="0" w:color="auto"/>
            </w:tcBorders>
          </w:tcPr>
          <w:p w14:paraId="0FAB8954" w14:textId="3F9AAA10" w:rsidR="00B17ED1" w:rsidRPr="00C27288" w:rsidRDefault="00B17ED1" w:rsidP="00B17ED1">
            <w:pPr>
              <w:tabs>
                <w:tab w:val="left" w:pos="0"/>
              </w:tabs>
              <w:jc w:val="both"/>
              <w:rPr>
                <w:rFonts w:ascii="Times New Roman" w:eastAsia="Times New Roman" w:hAnsi="Times New Roman" w:cs="Times New Roman"/>
                <w:lang w:eastAsia="ru-RU"/>
              </w:rPr>
            </w:pPr>
            <w:proofErr w:type="spellStart"/>
            <w:r w:rsidRPr="00B17ED1">
              <w:rPr>
                <w:rFonts w:ascii="Times New Roman" w:hAnsi="Times New Roman" w:cs="Times New Roman"/>
              </w:rPr>
              <w:t>Изосорбида</w:t>
            </w:r>
            <w:proofErr w:type="spellEnd"/>
            <w:r w:rsidRPr="00B17ED1">
              <w:rPr>
                <w:rFonts w:ascii="Times New Roman" w:hAnsi="Times New Roman" w:cs="Times New Roman"/>
              </w:rPr>
              <w:t xml:space="preserve"> </w:t>
            </w:r>
            <w:proofErr w:type="spellStart"/>
            <w:r w:rsidRPr="00B17ED1">
              <w:rPr>
                <w:rFonts w:ascii="Times New Roman" w:hAnsi="Times New Roman" w:cs="Times New Roman"/>
              </w:rPr>
              <w:t>динитрат</w:t>
            </w:r>
            <w:proofErr w:type="spellEnd"/>
          </w:p>
        </w:tc>
        <w:tc>
          <w:tcPr>
            <w:tcW w:w="1075" w:type="dxa"/>
          </w:tcPr>
          <w:p w14:paraId="42C00CF8" w14:textId="77777777" w:rsidR="00B17ED1" w:rsidRPr="00C27288" w:rsidRDefault="00B17ED1" w:rsidP="00B17ED1">
            <w:pPr>
              <w:tabs>
                <w:tab w:val="left" w:pos="0"/>
              </w:tabs>
              <w:jc w:val="both"/>
              <w:rPr>
                <w:rFonts w:ascii="Times New Roman" w:hAnsi="Times New Roman" w:cs="Times New Roman"/>
                <w:bCs/>
              </w:rPr>
            </w:pPr>
          </w:p>
        </w:tc>
        <w:tc>
          <w:tcPr>
            <w:tcW w:w="3712" w:type="dxa"/>
          </w:tcPr>
          <w:p w14:paraId="5CBE5B70" w14:textId="26DA9F3C" w:rsidR="00B17ED1" w:rsidRPr="00C27288" w:rsidRDefault="00B17ED1" w:rsidP="00B17ED1">
            <w:pPr>
              <w:tabs>
                <w:tab w:val="left" w:pos="0"/>
              </w:tabs>
              <w:jc w:val="both"/>
              <w:rPr>
                <w:rFonts w:ascii="Times New Roman" w:hAnsi="Times New Roman" w:cs="Times New Roman"/>
                <w:bCs/>
              </w:rPr>
            </w:pPr>
            <w:r w:rsidRPr="00C27288">
              <w:rPr>
                <w:rFonts w:ascii="Times New Roman" w:hAnsi="Times New Roman" w:cs="Times New Roman"/>
                <w:bCs/>
              </w:rPr>
              <w:t>Применено</w:t>
            </w:r>
            <w:r w:rsidRPr="00C27288">
              <w:rPr>
                <w:rFonts w:ascii="Times New Roman" w:hAnsi="Times New Roman" w:cs="Times New Roman"/>
                <w:bCs/>
              </w:rPr>
              <w:br/>
              <w:t>поз. 433 - Препараты лекарственные</w:t>
            </w:r>
          </w:p>
        </w:tc>
        <w:tc>
          <w:tcPr>
            <w:tcW w:w="1859" w:type="dxa"/>
          </w:tcPr>
          <w:p w14:paraId="0DC6AD42" w14:textId="2C1B782C" w:rsidR="00B17ED1" w:rsidRPr="00C27288" w:rsidRDefault="00B17ED1" w:rsidP="00B17ED1">
            <w:pPr>
              <w:tabs>
                <w:tab w:val="left" w:pos="0"/>
              </w:tabs>
              <w:jc w:val="center"/>
              <w:rPr>
                <w:rFonts w:ascii="Segoe UI Symbol" w:hAnsi="Segoe UI Symbol" w:cs="Segoe UI Symbol"/>
              </w:rPr>
            </w:pPr>
            <w:r w:rsidRPr="00C27288">
              <w:rPr>
                <w:rFonts w:ascii="Segoe UI Symbol" w:hAnsi="Segoe UI Symbol" w:cs="Segoe UI Symbol"/>
              </w:rPr>
              <w:t>✓</w:t>
            </w:r>
          </w:p>
        </w:tc>
      </w:tr>
      <w:tr w:rsidR="00B17ED1" w:rsidRPr="00C27288" w14:paraId="13FCC493" w14:textId="77777777" w:rsidTr="00B17ED1">
        <w:trPr>
          <w:gridAfter w:val="1"/>
          <w:wAfter w:w="20" w:type="dxa"/>
          <w:trHeight w:val="20"/>
        </w:trPr>
        <w:tc>
          <w:tcPr>
            <w:tcW w:w="604" w:type="dxa"/>
          </w:tcPr>
          <w:p w14:paraId="0E62158E" w14:textId="77777777" w:rsidR="00B17ED1" w:rsidRPr="00B17ED1" w:rsidRDefault="00B17ED1" w:rsidP="00B17ED1">
            <w:pPr>
              <w:pStyle w:val="a3"/>
              <w:numPr>
                <w:ilvl w:val="0"/>
                <w:numId w:val="6"/>
              </w:numPr>
              <w:tabs>
                <w:tab w:val="left" w:pos="0"/>
              </w:tabs>
              <w:ind w:left="0" w:firstLine="0"/>
              <w:jc w:val="both"/>
              <w:rPr>
                <w:rFonts w:ascii="Times New Roman" w:hAnsi="Times New Roman" w:cs="Times New Roman"/>
                <w:bCs/>
              </w:rPr>
            </w:pPr>
          </w:p>
        </w:tc>
        <w:tc>
          <w:tcPr>
            <w:tcW w:w="898" w:type="dxa"/>
          </w:tcPr>
          <w:p w14:paraId="63E1910C" w14:textId="34DDEC61" w:rsidR="00B17ED1" w:rsidRPr="00C27288" w:rsidRDefault="00B17ED1" w:rsidP="00B17ED1">
            <w:pPr>
              <w:tabs>
                <w:tab w:val="left" w:pos="0"/>
              </w:tabs>
              <w:jc w:val="both"/>
              <w:rPr>
                <w:rFonts w:ascii="Times New Roman" w:hAnsi="Times New Roman" w:cs="Times New Roman"/>
                <w:bCs/>
              </w:rPr>
            </w:pPr>
            <w:r w:rsidRPr="00C27288">
              <w:rPr>
                <w:rFonts w:ascii="Times New Roman" w:hAnsi="Times New Roman" w:cs="Times New Roman"/>
                <w:bCs/>
              </w:rPr>
              <w:t>21.20.1</w:t>
            </w:r>
          </w:p>
        </w:tc>
        <w:tc>
          <w:tcPr>
            <w:tcW w:w="3067" w:type="dxa"/>
            <w:tcBorders>
              <w:top w:val="single" w:sz="4" w:space="0" w:color="auto"/>
              <w:left w:val="single" w:sz="4" w:space="0" w:color="auto"/>
              <w:bottom w:val="single" w:sz="4" w:space="0" w:color="auto"/>
              <w:right w:val="single" w:sz="4" w:space="0" w:color="auto"/>
            </w:tcBorders>
          </w:tcPr>
          <w:p w14:paraId="5F86567E" w14:textId="2ADE1F9D" w:rsidR="00B17ED1" w:rsidRPr="00C27288" w:rsidRDefault="00B17ED1" w:rsidP="00B17ED1">
            <w:pPr>
              <w:tabs>
                <w:tab w:val="left" w:pos="0"/>
              </w:tabs>
              <w:jc w:val="both"/>
              <w:rPr>
                <w:rFonts w:ascii="Times New Roman" w:eastAsia="Times New Roman" w:hAnsi="Times New Roman" w:cs="Times New Roman"/>
                <w:lang w:eastAsia="ru-RU"/>
              </w:rPr>
            </w:pPr>
            <w:proofErr w:type="spellStart"/>
            <w:r w:rsidRPr="00B17ED1">
              <w:rPr>
                <w:rFonts w:ascii="Times New Roman" w:hAnsi="Times New Roman" w:cs="Times New Roman"/>
              </w:rPr>
              <w:t>Амлодипин</w:t>
            </w:r>
            <w:proofErr w:type="spellEnd"/>
            <w:r w:rsidRPr="00B17ED1">
              <w:rPr>
                <w:rFonts w:ascii="Times New Roman" w:hAnsi="Times New Roman" w:cs="Times New Roman"/>
              </w:rPr>
              <w:t xml:space="preserve"> </w:t>
            </w:r>
          </w:p>
        </w:tc>
        <w:tc>
          <w:tcPr>
            <w:tcW w:w="1075" w:type="dxa"/>
          </w:tcPr>
          <w:p w14:paraId="3FB11782" w14:textId="77777777" w:rsidR="00B17ED1" w:rsidRPr="00C27288" w:rsidRDefault="00B17ED1" w:rsidP="00B17ED1">
            <w:pPr>
              <w:tabs>
                <w:tab w:val="left" w:pos="0"/>
              </w:tabs>
              <w:jc w:val="both"/>
              <w:rPr>
                <w:rFonts w:ascii="Times New Roman" w:hAnsi="Times New Roman" w:cs="Times New Roman"/>
                <w:bCs/>
              </w:rPr>
            </w:pPr>
          </w:p>
        </w:tc>
        <w:tc>
          <w:tcPr>
            <w:tcW w:w="3712" w:type="dxa"/>
          </w:tcPr>
          <w:p w14:paraId="07DFBA1C" w14:textId="6EBF7B82" w:rsidR="00B17ED1" w:rsidRPr="00C27288" w:rsidRDefault="00B17ED1" w:rsidP="00B17ED1">
            <w:pPr>
              <w:tabs>
                <w:tab w:val="left" w:pos="0"/>
              </w:tabs>
              <w:jc w:val="both"/>
              <w:rPr>
                <w:rFonts w:ascii="Times New Roman" w:hAnsi="Times New Roman" w:cs="Times New Roman"/>
                <w:bCs/>
              </w:rPr>
            </w:pPr>
            <w:r w:rsidRPr="00C27288">
              <w:rPr>
                <w:rFonts w:ascii="Times New Roman" w:hAnsi="Times New Roman" w:cs="Times New Roman"/>
                <w:bCs/>
              </w:rPr>
              <w:t>Применено</w:t>
            </w:r>
            <w:r w:rsidRPr="00C27288">
              <w:rPr>
                <w:rFonts w:ascii="Times New Roman" w:hAnsi="Times New Roman" w:cs="Times New Roman"/>
                <w:bCs/>
              </w:rPr>
              <w:br/>
              <w:t>поз. 433 - Препараты лекарственные</w:t>
            </w:r>
          </w:p>
        </w:tc>
        <w:tc>
          <w:tcPr>
            <w:tcW w:w="1859" w:type="dxa"/>
          </w:tcPr>
          <w:p w14:paraId="2CF37C85" w14:textId="42F22509" w:rsidR="00B17ED1" w:rsidRPr="00C27288" w:rsidRDefault="00B17ED1" w:rsidP="00B17ED1">
            <w:pPr>
              <w:tabs>
                <w:tab w:val="left" w:pos="0"/>
              </w:tabs>
              <w:jc w:val="center"/>
              <w:rPr>
                <w:rFonts w:ascii="Segoe UI Symbol" w:hAnsi="Segoe UI Symbol" w:cs="Segoe UI Symbol"/>
              </w:rPr>
            </w:pPr>
            <w:r w:rsidRPr="00C27288">
              <w:rPr>
                <w:rFonts w:ascii="Segoe UI Symbol" w:hAnsi="Segoe UI Symbol" w:cs="Segoe UI Symbol"/>
              </w:rPr>
              <w:t>✓</w:t>
            </w:r>
          </w:p>
        </w:tc>
      </w:tr>
      <w:tr w:rsidR="00B17ED1" w:rsidRPr="00C27288" w14:paraId="5314A249" w14:textId="77777777" w:rsidTr="00B17ED1">
        <w:trPr>
          <w:gridAfter w:val="1"/>
          <w:wAfter w:w="20" w:type="dxa"/>
          <w:trHeight w:val="20"/>
        </w:trPr>
        <w:tc>
          <w:tcPr>
            <w:tcW w:w="604" w:type="dxa"/>
          </w:tcPr>
          <w:p w14:paraId="3127D68C" w14:textId="77777777" w:rsidR="00B17ED1" w:rsidRPr="00B17ED1" w:rsidRDefault="00B17ED1" w:rsidP="00B17ED1">
            <w:pPr>
              <w:pStyle w:val="a3"/>
              <w:numPr>
                <w:ilvl w:val="0"/>
                <w:numId w:val="6"/>
              </w:numPr>
              <w:tabs>
                <w:tab w:val="left" w:pos="0"/>
              </w:tabs>
              <w:ind w:left="0" w:firstLine="0"/>
              <w:jc w:val="both"/>
              <w:rPr>
                <w:rFonts w:ascii="Times New Roman" w:hAnsi="Times New Roman" w:cs="Times New Roman"/>
                <w:bCs/>
              </w:rPr>
            </w:pPr>
          </w:p>
        </w:tc>
        <w:tc>
          <w:tcPr>
            <w:tcW w:w="898" w:type="dxa"/>
          </w:tcPr>
          <w:p w14:paraId="605E7B05" w14:textId="5E839905" w:rsidR="00B17ED1" w:rsidRPr="00C27288" w:rsidRDefault="00B17ED1" w:rsidP="00B17ED1">
            <w:pPr>
              <w:tabs>
                <w:tab w:val="left" w:pos="0"/>
              </w:tabs>
              <w:jc w:val="both"/>
              <w:rPr>
                <w:rFonts w:ascii="Times New Roman" w:hAnsi="Times New Roman" w:cs="Times New Roman"/>
                <w:bCs/>
              </w:rPr>
            </w:pPr>
            <w:r w:rsidRPr="00C27288">
              <w:rPr>
                <w:rFonts w:ascii="Times New Roman" w:hAnsi="Times New Roman" w:cs="Times New Roman"/>
                <w:bCs/>
              </w:rPr>
              <w:t>21.20.1</w:t>
            </w:r>
          </w:p>
        </w:tc>
        <w:tc>
          <w:tcPr>
            <w:tcW w:w="3067" w:type="dxa"/>
            <w:tcBorders>
              <w:top w:val="single" w:sz="4" w:space="0" w:color="auto"/>
              <w:left w:val="single" w:sz="4" w:space="0" w:color="auto"/>
              <w:bottom w:val="single" w:sz="4" w:space="0" w:color="auto"/>
              <w:right w:val="single" w:sz="4" w:space="0" w:color="auto"/>
            </w:tcBorders>
          </w:tcPr>
          <w:p w14:paraId="23A25791" w14:textId="23985DEE" w:rsidR="00B17ED1" w:rsidRPr="00C27288" w:rsidRDefault="00B17ED1" w:rsidP="00B17ED1">
            <w:pPr>
              <w:tabs>
                <w:tab w:val="left" w:pos="0"/>
              </w:tabs>
              <w:jc w:val="both"/>
              <w:rPr>
                <w:rFonts w:ascii="Times New Roman" w:eastAsia="Times New Roman" w:hAnsi="Times New Roman" w:cs="Times New Roman"/>
                <w:lang w:eastAsia="ru-RU"/>
              </w:rPr>
            </w:pPr>
            <w:r w:rsidRPr="00B17ED1">
              <w:rPr>
                <w:rFonts w:ascii="Times New Roman" w:hAnsi="Times New Roman" w:cs="Times New Roman"/>
              </w:rPr>
              <w:t>Ацетилсалициловая кислота</w:t>
            </w:r>
          </w:p>
        </w:tc>
        <w:tc>
          <w:tcPr>
            <w:tcW w:w="1075" w:type="dxa"/>
          </w:tcPr>
          <w:p w14:paraId="26062CF8" w14:textId="77777777" w:rsidR="00B17ED1" w:rsidRPr="00C27288" w:rsidRDefault="00B17ED1" w:rsidP="00B17ED1">
            <w:pPr>
              <w:tabs>
                <w:tab w:val="left" w:pos="0"/>
              </w:tabs>
              <w:jc w:val="both"/>
              <w:rPr>
                <w:rFonts w:ascii="Times New Roman" w:hAnsi="Times New Roman" w:cs="Times New Roman"/>
                <w:bCs/>
              </w:rPr>
            </w:pPr>
          </w:p>
        </w:tc>
        <w:tc>
          <w:tcPr>
            <w:tcW w:w="3712" w:type="dxa"/>
          </w:tcPr>
          <w:p w14:paraId="55F7F105" w14:textId="7787DB09" w:rsidR="00B17ED1" w:rsidRPr="00C27288" w:rsidRDefault="00B17ED1" w:rsidP="00B17ED1">
            <w:pPr>
              <w:tabs>
                <w:tab w:val="left" w:pos="0"/>
              </w:tabs>
              <w:jc w:val="both"/>
              <w:rPr>
                <w:rFonts w:ascii="Times New Roman" w:hAnsi="Times New Roman" w:cs="Times New Roman"/>
                <w:bCs/>
              </w:rPr>
            </w:pPr>
            <w:r w:rsidRPr="00C27288">
              <w:rPr>
                <w:rFonts w:ascii="Times New Roman" w:hAnsi="Times New Roman" w:cs="Times New Roman"/>
                <w:bCs/>
              </w:rPr>
              <w:t>Применено</w:t>
            </w:r>
            <w:r w:rsidRPr="00C27288">
              <w:rPr>
                <w:rFonts w:ascii="Times New Roman" w:hAnsi="Times New Roman" w:cs="Times New Roman"/>
                <w:bCs/>
              </w:rPr>
              <w:br/>
              <w:t>поз. 433 - Препараты лекарственные</w:t>
            </w:r>
          </w:p>
        </w:tc>
        <w:tc>
          <w:tcPr>
            <w:tcW w:w="1859" w:type="dxa"/>
          </w:tcPr>
          <w:p w14:paraId="23E63F3C" w14:textId="31EAF237" w:rsidR="00B17ED1" w:rsidRPr="00C27288" w:rsidRDefault="00B17ED1" w:rsidP="00B17ED1">
            <w:pPr>
              <w:tabs>
                <w:tab w:val="left" w:pos="0"/>
              </w:tabs>
              <w:jc w:val="center"/>
              <w:rPr>
                <w:rFonts w:ascii="Segoe UI Symbol" w:hAnsi="Segoe UI Symbol" w:cs="Segoe UI Symbol"/>
              </w:rPr>
            </w:pPr>
            <w:r w:rsidRPr="00C27288">
              <w:rPr>
                <w:rFonts w:ascii="Segoe UI Symbol" w:hAnsi="Segoe UI Symbol" w:cs="Segoe UI Symbol"/>
              </w:rPr>
              <w:t>✓</w:t>
            </w:r>
          </w:p>
        </w:tc>
      </w:tr>
      <w:tr w:rsidR="00B17ED1" w:rsidRPr="00C27288" w14:paraId="2D9EA465" w14:textId="77777777" w:rsidTr="00B17ED1">
        <w:trPr>
          <w:gridAfter w:val="1"/>
          <w:wAfter w:w="20" w:type="dxa"/>
          <w:trHeight w:val="20"/>
        </w:trPr>
        <w:tc>
          <w:tcPr>
            <w:tcW w:w="604" w:type="dxa"/>
          </w:tcPr>
          <w:p w14:paraId="25AA95E1" w14:textId="77777777" w:rsidR="00B17ED1" w:rsidRPr="00B17ED1" w:rsidRDefault="00B17ED1" w:rsidP="00B17ED1">
            <w:pPr>
              <w:pStyle w:val="a3"/>
              <w:numPr>
                <w:ilvl w:val="0"/>
                <w:numId w:val="6"/>
              </w:numPr>
              <w:tabs>
                <w:tab w:val="left" w:pos="0"/>
              </w:tabs>
              <w:ind w:left="0" w:firstLine="0"/>
              <w:jc w:val="both"/>
              <w:rPr>
                <w:rFonts w:ascii="Times New Roman" w:hAnsi="Times New Roman" w:cs="Times New Roman"/>
                <w:bCs/>
              </w:rPr>
            </w:pPr>
          </w:p>
        </w:tc>
        <w:tc>
          <w:tcPr>
            <w:tcW w:w="898" w:type="dxa"/>
          </w:tcPr>
          <w:p w14:paraId="1C44ACF6" w14:textId="1D5AEAE5" w:rsidR="00B17ED1" w:rsidRPr="00C27288" w:rsidRDefault="00B17ED1" w:rsidP="00B17ED1">
            <w:pPr>
              <w:tabs>
                <w:tab w:val="left" w:pos="0"/>
              </w:tabs>
              <w:jc w:val="both"/>
              <w:rPr>
                <w:rFonts w:ascii="Times New Roman" w:hAnsi="Times New Roman" w:cs="Times New Roman"/>
                <w:bCs/>
              </w:rPr>
            </w:pPr>
            <w:r w:rsidRPr="00C27288">
              <w:rPr>
                <w:rFonts w:ascii="Times New Roman" w:hAnsi="Times New Roman" w:cs="Times New Roman"/>
                <w:bCs/>
              </w:rPr>
              <w:t>21.20.1</w:t>
            </w:r>
          </w:p>
        </w:tc>
        <w:tc>
          <w:tcPr>
            <w:tcW w:w="3067" w:type="dxa"/>
            <w:tcBorders>
              <w:top w:val="single" w:sz="4" w:space="0" w:color="auto"/>
              <w:left w:val="single" w:sz="4" w:space="0" w:color="auto"/>
              <w:bottom w:val="single" w:sz="4" w:space="0" w:color="auto"/>
              <w:right w:val="single" w:sz="4" w:space="0" w:color="auto"/>
            </w:tcBorders>
          </w:tcPr>
          <w:p w14:paraId="11AC2A25" w14:textId="7D1108E4" w:rsidR="00B17ED1" w:rsidRPr="00C27288" w:rsidRDefault="00B17ED1" w:rsidP="00B17ED1">
            <w:pPr>
              <w:tabs>
                <w:tab w:val="left" w:pos="0"/>
              </w:tabs>
              <w:jc w:val="both"/>
              <w:rPr>
                <w:rFonts w:ascii="Times New Roman" w:eastAsia="Times New Roman" w:hAnsi="Times New Roman" w:cs="Times New Roman"/>
                <w:lang w:eastAsia="ru-RU"/>
              </w:rPr>
            </w:pPr>
            <w:proofErr w:type="spellStart"/>
            <w:r w:rsidRPr="00B17ED1">
              <w:rPr>
                <w:rFonts w:ascii="Times New Roman" w:hAnsi="Times New Roman" w:cs="Times New Roman"/>
              </w:rPr>
              <w:t>Метформин</w:t>
            </w:r>
            <w:proofErr w:type="spellEnd"/>
            <w:r w:rsidRPr="00B17ED1">
              <w:rPr>
                <w:rFonts w:ascii="Times New Roman" w:hAnsi="Times New Roman" w:cs="Times New Roman"/>
              </w:rPr>
              <w:t xml:space="preserve"> </w:t>
            </w:r>
          </w:p>
        </w:tc>
        <w:tc>
          <w:tcPr>
            <w:tcW w:w="1075" w:type="dxa"/>
          </w:tcPr>
          <w:p w14:paraId="14D97994" w14:textId="77777777" w:rsidR="00B17ED1" w:rsidRPr="00C27288" w:rsidRDefault="00B17ED1" w:rsidP="00B17ED1">
            <w:pPr>
              <w:tabs>
                <w:tab w:val="left" w:pos="0"/>
              </w:tabs>
              <w:jc w:val="both"/>
              <w:rPr>
                <w:rFonts w:ascii="Times New Roman" w:hAnsi="Times New Roman" w:cs="Times New Roman"/>
                <w:bCs/>
              </w:rPr>
            </w:pPr>
          </w:p>
        </w:tc>
        <w:tc>
          <w:tcPr>
            <w:tcW w:w="3712" w:type="dxa"/>
          </w:tcPr>
          <w:p w14:paraId="7619D5B7" w14:textId="38247237" w:rsidR="00B17ED1" w:rsidRPr="00C27288" w:rsidRDefault="00B17ED1" w:rsidP="00B17ED1">
            <w:pPr>
              <w:tabs>
                <w:tab w:val="left" w:pos="0"/>
              </w:tabs>
              <w:jc w:val="both"/>
              <w:rPr>
                <w:rFonts w:ascii="Times New Roman" w:hAnsi="Times New Roman" w:cs="Times New Roman"/>
                <w:bCs/>
              </w:rPr>
            </w:pPr>
            <w:r w:rsidRPr="00C27288">
              <w:rPr>
                <w:rFonts w:ascii="Times New Roman" w:hAnsi="Times New Roman" w:cs="Times New Roman"/>
                <w:bCs/>
              </w:rPr>
              <w:t>Применено</w:t>
            </w:r>
            <w:r w:rsidRPr="00C27288">
              <w:rPr>
                <w:rFonts w:ascii="Times New Roman" w:hAnsi="Times New Roman" w:cs="Times New Roman"/>
                <w:bCs/>
              </w:rPr>
              <w:br/>
              <w:t>поз. 433 - Препараты лекарственные</w:t>
            </w:r>
          </w:p>
        </w:tc>
        <w:tc>
          <w:tcPr>
            <w:tcW w:w="1859" w:type="dxa"/>
          </w:tcPr>
          <w:p w14:paraId="5828BB19" w14:textId="693E76A7" w:rsidR="00B17ED1" w:rsidRPr="00C27288" w:rsidRDefault="00B17ED1" w:rsidP="00B17ED1">
            <w:pPr>
              <w:tabs>
                <w:tab w:val="left" w:pos="0"/>
              </w:tabs>
              <w:jc w:val="center"/>
              <w:rPr>
                <w:rFonts w:ascii="Segoe UI Symbol" w:hAnsi="Segoe UI Symbol" w:cs="Segoe UI Symbol"/>
              </w:rPr>
            </w:pPr>
            <w:r w:rsidRPr="00C27288">
              <w:rPr>
                <w:rFonts w:ascii="Segoe UI Symbol" w:hAnsi="Segoe UI Symbol" w:cs="Segoe UI Symbol"/>
              </w:rPr>
              <w:t>✓</w:t>
            </w:r>
          </w:p>
        </w:tc>
      </w:tr>
      <w:tr w:rsidR="00B17ED1" w:rsidRPr="00C27288" w14:paraId="04E634C8" w14:textId="77777777" w:rsidTr="00B17ED1">
        <w:trPr>
          <w:gridAfter w:val="1"/>
          <w:wAfter w:w="20" w:type="dxa"/>
          <w:trHeight w:val="20"/>
        </w:trPr>
        <w:tc>
          <w:tcPr>
            <w:tcW w:w="604" w:type="dxa"/>
          </w:tcPr>
          <w:p w14:paraId="54172BA5" w14:textId="77777777" w:rsidR="00B17ED1" w:rsidRPr="00B17ED1" w:rsidRDefault="00B17ED1" w:rsidP="00B17ED1">
            <w:pPr>
              <w:pStyle w:val="a3"/>
              <w:numPr>
                <w:ilvl w:val="0"/>
                <w:numId w:val="6"/>
              </w:numPr>
              <w:tabs>
                <w:tab w:val="left" w:pos="0"/>
              </w:tabs>
              <w:ind w:left="0" w:firstLine="0"/>
              <w:jc w:val="both"/>
              <w:rPr>
                <w:rFonts w:ascii="Times New Roman" w:hAnsi="Times New Roman" w:cs="Times New Roman"/>
                <w:bCs/>
              </w:rPr>
            </w:pPr>
          </w:p>
        </w:tc>
        <w:tc>
          <w:tcPr>
            <w:tcW w:w="898" w:type="dxa"/>
          </w:tcPr>
          <w:p w14:paraId="17F2425E" w14:textId="1C5ADA3C" w:rsidR="00B17ED1" w:rsidRPr="00C27288" w:rsidRDefault="00B17ED1" w:rsidP="00B17ED1">
            <w:pPr>
              <w:tabs>
                <w:tab w:val="left" w:pos="0"/>
              </w:tabs>
              <w:jc w:val="both"/>
              <w:rPr>
                <w:rFonts w:ascii="Times New Roman" w:hAnsi="Times New Roman" w:cs="Times New Roman"/>
                <w:bCs/>
              </w:rPr>
            </w:pPr>
            <w:r w:rsidRPr="00C27288">
              <w:rPr>
                <w:rFonts w:ascii="Times New Roman" w:hAnsi="Times New Roman" w:cs="Times New Roman"/>
                <w:bCs/>
              </w:rPr>
              <w:t>21.20.1</w:t>
            </w:r>
          </w:p>
        </w:tc>
        <w:tc>
          <w:tcPr>
            <w:tcW w:w="3067" w:type="dxa"/>
            <w:tcBorders>
              <w:top w:val="single" w:sz="4" w:space="0" w:color="auto"/>
              <w:left w:val="single" w:sz="4" w:space="0" w:color="auto"/>
              <w:bottom w:val="single" w:sz="4" w:space="0" w:color="auto"/>
              <w:right w:val="single" w:sz="4" w:space="0" w:color="auto"/>
            </w:tcBorders>
          </w:tcPr>
          <w:p w14:paraId="43E8D96E" w14:textId="35535443" w:rsidR="00B17ED1" w:rsidRPr="00C27288" w:rsidRDefault="00B17ED1" w:rsidP="00B17ED1">
            <w:pPr>
              <w:tabs>
                <w:tab w:val="left" w:pos="0"/>
              </w:tabs>
              <w:jc w:val="both"/>
              <w:rPr>
                <w:rFonts w:ascii="Times New Roman" w:eastAsia="Times New Roman" w:hAnsi="Times New Roman" w:cs="Times New Roman"/>
                <w:lang w:eastAsia="ru-RU"/>
              </w:rPr>
            </w:pPr>
            <w:r w:rsidRPr="00B17ED1">
              <w:rPr>
                <w:rFonts w:ascii="Times New Roman" w:hAnsi="Times New Roman" w:cs="Times New Roman"/>
              </w:rPr>
              <w:t xml:space="preserve">Варфарин </w:t>
            </w:r>
          </w:p>
        </w:tc>
        <w:tc>
          <w:tcPr>
            <w:tcW w:w="1075" w:type="dxa"/>
          </w:tcPr>
          <w:p w14:paraId="56EA1D29" w14:textId="77777777" w:rsidR="00B17ED1" w:rsidRPr="00C27288" w:rsidRDefault="00B17ED1" w:rsidP="00B17ED1">
            <w:pPr>
              <w:tabs>
                <w:tab w:val="left" w:pos="0"/>
              </w:tabs>
              <w:jc w:val="both"/>
              <w:rPr>
                <w:rFonts w:ascii="Times New Roman" w:hAnsi="Times New Roman" w:cs="Times New Roman"/>
                <w:bCs/>
              </w:rPr>
            </w:pPr>
          </w:p>
        </w:tc>
        <w:tc>
          <w:tcPr>
            <w:tcW w:w="3712" w:type="dxa"/>
          </w:tcPr>
          <w:p w14:paraId="6E6DA3AE" w14:textId="267D267E" w:rsidR="00B17ED1" w:rsidRPr="00C27288" w:rsidRDefault="00B17ED1" w:rsidP="00B17ED1">
            <w:pPr>
              <w:tabs>
                <w:tab w:val="left" w:pos="0"/>
              </w:tabs>
              <w:jc w:val="both"/>
              <w:rPr>
                <w:rFonts w:ascii="Times New Roman" w:hAnsi="Times New Roman" w:cs="Times New Roman"/>
                <w:bCs/>
              </w:rPr>
            </w:pPr>
            <w:r w:rsidRPr="00C27288">
              <w:rPr>
                <w:rFonts w:ascii="Times New Roman" w:hAnsi="Times New Roman" w:cs="Times New Roman"/>
                <w:bCs/>
              </w:rPr>
              <w:t>Применено</w:t>
            </w:r>
            <w:r w:rsidRPr="00C27288">
              <w:rPr>
                <w:rFonts w:ascii="Times New Roman" w:hAnsi="Times New Roman" w:cs="Times New Roman"/>
                <w:bCs/>
              </w:rPr>
              <w:br/>
              <w:t>поз. 433 - Препараты лекарственные</w:t>
            </w:r>
          </w:p>
        </w:tc>
        <w:tc>
          <w:tcPr>
            <w:tcW w:w="1859" w:type="dxa"/>
          </w:tcPr>
          <w:p w14:paraId="7F2D38BA" w14:textId="2A3A6F2A" w:rsidR="00B17ED1" w:rsidRPr="00C27288" w:rsidRDefault="00B17ED1" w:rsidP="00B17ED1">
            <w:pPr>
              <w:tabs>
                <w:tab w:val="left" w:pos="0"/>
              </w:tabs>
              <w:jc w:val="center"/>
              <w:rPr>
                <w:rFonts w:ascii="Segoe UI Symbol" w:hAnsi="Segoe UI Symbol" w:cs="Segoe UI Symbol"/>
              </w:rPr>
            </w:pPr>
            <w:r w:rsidRPr="00C27288">
              <w:rPr>
                <w:rFonts w:ascii="Segoe UI Symbol" w:hAnsi="Segoe UI Symbol" w:cs="Segoe UI Symbol"/>
              </w:rPr>
              <w:t>✓</w:t>
            </w:r>
          </w:p>
        </w:tc>
      </w:tr>
      <w:tr w:rsidR="00B17ED1" w:rsidRPr="00C27288" w14:paraId="7C5B0FC8" w14:textId="77777777" w:rsidTr="00B17ED1">
        <w:trPr>
          <w:gridAfter w:val="1"/>
          <w:wAfter w:w="20" w:type="dxa"/>
          <w:trHeight w:val="20"/>
        </w:trPr>
        <w:tc>
          <w:tcPr>
            <w:tcW w:w="604" w:type="dxa"/>
          </w:tcPr>
          <w:p w14:paraId="2EF57A38" w14:textId="77777777" w:rsidR="00B17ED1" w:rsidRPr="00B17ED1" w:rsidRDefault="00B17ED1" w:rsidP="00B17ED1">
            <w:pPr>
              <w:pStyle w:val="a3"/>
              <w:numPr>
                <w:ilvl w:val="0"/>
                <w:numId w:val="6"/>
              </w:numPr>
              <w:tabs>
                <w:tab w:val="left" w:pos="0"/>
              </w:tabs>
              <w:ind w:left="0" w:firstLine="0"/>
              <w:jc w:val="both"/>
              <w:rPr>
                <w:rFonts w:ascii="Times New Roman" w:hAnsi="Times New Roman" w:cs="Times New Roman"/>
                <w:bCs/>
              </w:rPr>
            </w:pPr>
          </w:p>
        </w:tc>
        <w:tc>
          <w:tcPr>
            <w:tcW w:w="898" w:type="dxa"/>
          </w:tcPr>
          <w:p w14:paraId="1A5E718A" w14:textId="1EC76B5D" w:rsidR="00B17ED1" w:rsidRPr="00C27288" w:rsidRDefault="00B17ED1" w:rsidP="00B17ED1">
            <w:pPr>
              <w:tabs>
                <w:tab w:val="left" w:pos="0"/>
              </w:tabs>
              <w:jc w:val="both"/>
              <w:rPr>
                <w:rFonts w:ascii="Times New Roman" w:hAnsi="Times New Roman" w:cs="Times New Roman"/>
                <w:bCs/>
              </w:rPr>
            </w:pPr>
            <w:r w:rsidRPr="00C27288">
              <w:rPr>
                <w:rFonts w:ascii="Times New Roman" w:hAnsi="Times New Roman" w:cs="Times New Roman"/>
                <w:bCs/>
              </w:rPr>
              <w:t>21.20.1</w:t>
            </w:r>
          </w:p>
        </w:tc>
        <w:tc>
          <w:tcPr>
            <w:tcW w:w="3067" w:type="dxa"/>
            <w:tcBorders>
              <w:top w:val="single" w:sz="4" w:space="0" w:color="auto"/>
              <w:left w:val="single" w:sz="4" w:space="0" w:color="auto"/>
              <w:bottom w:val="single" w:sz="4" w:space="0" w:color="auto"/>
              <w:right w:val="single" w:sz="4" w:space="0" w:color="auto"/>
            </w:tcBorders>
          </w:tcPr>
          <w:p w14:paraId="343681A4" w14:textId="671AE4FA" w:rsidR="00B17ED1" w:rsidRPr="00C27288" w:rsidRDefault="00B17ED1" w:rsidP="00B17ED1">
            <w:pPr>
              <w:tabs>
                <w:tab w:val="left" w:pos="0"/>
              </w:tabs>
              <w:jc w:val="both"/>
              <w:rPr>
                <w:rFonts w:ascii="Times New Roman" w:eastAsia="Times New Roman" w:hAnsi="Times New Roman" w:cs="Times New Roman"/>
                <w:lang w:eastAsia="ru-RU"/>
              </w:rPr>
            </w:pPr>
            <w:r w:rsidRPr="00B17ED1">
              <w:rPr>
                <w:rFonts w:ascii="Times New Roman" w:hAnsi="Times New Roman" w:cs="Times New Roman"/>
                <w:color w:val="333333"/>
                <w:shd w:val="clear" w:color="auto" w:fill="FFFFFF"/>
              </w:rPr>
              <w:t>Натрия гидрокарбонат</w:t>
            </w:r>
          </w:p>
        </w:tc>
        <w:tc>
          <w:tcPr>
            <w:tcW w:w="1075" w:type="dxa"/>
          </w:tcPr>
          <w:p w14:paraId="2A18477F" w14:textId="77777777" w:rsidR="00B17ED1" w:rsidRPr="00C27288" w:rsidRDefault="00B17ED1" w:rsidP="00B17ED1">
            <w:pPr>
              <w:tabs>
                <w:tab w:val="left" w:pos="0"/>
              </w:tabs>
              <w:jc w:val="both"/>
              <w:rPr>
                <w:rFonts w:ascii="Times New Roman" w:hAnsi="Times New Roman" w:cs="Times New Roman"/>
                <w:bCs/>
              </w:rPr>
            </w:pPr>
          </w:p>
        </w:tc>
        <w:tc>
          <w:tcPr>
            <w:tcW w:w="3712" w:type="dxa"/>
          </w:tcPr>
          <w:p w14:paraId="007BA197" w14:textId="2100FC18" w:rsidR="00B17ED1" w:rsidRPr="00C27288" w:rsidRDefault="00B17ED1" w:rsidP="00B17ED1">
            <w:pPr>
              <w:tabs>
                <w:tab w:val="left" w:pos="0"/>
              </w:tabs>
              <w:jc w:val="both"/>
              <w:rPr>
                <w:rFonts w:ascii="Times New Roman" w:hAnsi="Times New Roman" w:cs="Times New Roman"/>
                <w:bCs/>
              </w:rPr>
            </w:pPr>
            <w:r w:rsidRPr="00C27288">
              <w:rPr>
                <w:rFonts w:ascii="Times New Roman" w:hAnsi="Times New Roman" w:cs="Times New Roman"/>
                <w:bCs/>
              </w:rPr>
              <w:t>Применено</w:t>
            </w:r>
            <w:r w:rsidRPr="00C27288">
              <w:rPr>
                <w:rFonts w:ascii="Times New Roman" w:hAnsi="Times New Roman" w:cs="Times New Roman"/>
                <w:bCs/>
              </w:rPr>
              <w:br/>
              <w:t>поз. 433 - Препараты лекарственные</w:t>
            </w:r>
          </w:p>
        </w:tc>
        <w:tc>
          <w:tcPr>
            <w:tcW w:w="1859" w:type="dxa"/>
          </w:tcPr>
          <w:p w14:paraId="21F2D827" w14:textId="3DD3D99E" w:rsidR="00B17ED1" w:rsidRPr="00C27288" w:rsidRDefault="00B17ED1" w:rsidP="00B17ED1">
            <w:pPr>
              <w:tabs>
                <w:tab w:val="left" w:pos="0"/>
              </w:tabs>
              <w:jc w:val="center"/>
              <w:rPr>
                <w:rFonts w:ascii="Segoe UI Symbol" w:hAnsi="Segoe UI Symbol" w:cs="Segoe UI Symbol"/>
              </w:rPr>
            </w:pPr>
            <w:r w:rsidRPr="00C27288">
              <w:rPr>
                <w:rFonts w:ascii="Segoe UI Symbol" w:hAnsi="Segoe UI Symbol" w:cs="Segoe UI Symbol"/>
              </w:rPr>
              <w:t>✓</w:t>
            </w:r>
          </w:p>
        </w:tc>
      </w:tr>
      <w:tr w:rsidR="00B17ED1" w:rsidRPr="00C27288" w14:paraId="7598C752" w14:textId="77777777" w:rsidTr="00B17ED1">
        <w:trPr>
          <w:gridAfter w:val="1"/>
          <w:wAfter w:w="20" w:type="dxa"/>
          <w:trHeight w:val="20"/>
        </w:trPr>
        <w:tc>
          <w:tcPr>
            <w:tcW w:w="604" w:type="dxa"/>
          </w:tcPr>
          <w:p w14:paraId="03C92292" w14:textId="77777777" w:rsidR="00B17ED1" w:rsidRPr="00B17ED1" w:rsidRDefault="00B17ED1" w:rsidP="00B17ED1">
            <w:pPr>
              <w:pStyle w:val="a3"/>
              <w:numPr>
                <w:ilvl w:val="0"/>
                <w:numId w:val="6"/>
              </w:numPr>
              <w:tabs>
                <w:tab w:val="left" w:pos="0"/>
              </w:tabs>
              <w:ind w:left="0" w:firstLine="0"/>
              <w:jc w:val="both"/>
              <w:rPr>
                <w:rFonts w:ascii="Times New Roman" w:hAnsi="Times New Roman" w:cs="Times New Roman"/>
                <w:bCs/>
              </w:rPr>
            </w:pPr>
          </w:p>
        </w:tc>
        <w:tc>
          <w:tcPr>
            <w:tcW w:w="898" w:type="dxa"/>
          </w:tcPr>
          <w:p w14:paraId="563FFCC0" w14:textId="03506562" w:rsidR="00B17ED1" w:rsidRPr="00C27288" w:rsidRDefault="00B17ED1" w:rsidP="00B17ED1">
            <w:pPr>
              <w:tabs>
                <w:tab w:val="left" w:pos="0"/>
              </w:tabs>
              <w:jc w:val="both"/>
              <w:rPr>
                <w:rFonts w:ascii="Times New Roman" w:hAnsi="Times New Roman" w:cs="Times New Roman"/>
                <w:bCs/>
              </w:rPr>
            </w:pPr>
            <w:r w:rsidRPr="00C27288">
              <w:rPr>
                <w:rFonts w:ascii="Times New Roman" w:hAnsi="Times New Roman" w:cs="Times New Roman"/>
                <w:bCs/>
              </w:rPr>
              <w:t>21.20.1</w:t>
            </w:r>
          </w:p>
        </w:tc>
        <w:tc>
          <w:tcPr>
            <w:tcW w:w="3067" w:type="dxa"/>
            <w:tcBorders>
              <w:top w:val="single" w:sz="4" w:space="0" w:color="auto"/>
              <w:left w:val="single" w:sz="4" w:space="0" w:color="auto"/>
              <w:bottom w:val="single" w:sz="4" w:space="0" w:color="auto"/>
              <w:right w:val="single" w:sz="4" w:space="0" w:color="auto"/>
            </w:tcBorders>
          </w:tcPr>
          <w:p w14:paraId="6FD0370D" w14:textId="616D3A28" w:rsidR="00B17ED1" w:rsidRPr="00C27288" w:rsidRDefault="00B17ED1" w:rsidP="00B17ED1">
            <w:pPr>
              <w:tabs>
                <w:tab w:val="left" w:pos="0"/>
              </w:tabs>
              <w:jc w:val="both"/>
              <w:rPr>
                <w:rFonts w:ascii="Times New Roman" w:eastAsia="Times New Roman" w:hAnsi="Times New Roman" w:cs="Times New Roman"/>
                <w:lang w:eastAsia="ru-RU"/>
              </w:rPr>
            </w:pPr>
            <w:proofErr w:type="spellStart"/>
            <w:r w:rsidRPr="00B17ED1">
              <w:rPr>
                <w:rFonts w:ascii="Times New Roman" w:hAnsi="Times New Roman" w:cs="Times New Roman"/>
                <w:color w:val="333333"/>
                <w:shd w:val="clear" w:color="auto" w:fill="FFFFFF"/>
              </w:rPr>
              <w:t>Урапидил</w:t>
            </w:r>
            <w:proofErr w:type="spellEnd"/>
          </w:p>
        </w:tc>
        <w:tc>
          <w:tcPr>
            <w:tcW w:w="1075" w:type="dxa"/>
          </w:tcPr>
          <w:p w14:paraId="21DCDDBE" w14:textId="77777777" w:rsidR="00B17ED1" w:rsidRPr="00C27288" w:rsidRDefault="00B17ED1" w:rsidP="00B17ED1">
            <w:pPr>
              <w:tabs>
                <w:tab w:val="left" w:pos="0"/>
              </w:tabs>
              <w:jc w:val="both"/>
              <w:rPr>
                <w:rFonts w:ascii="Times New Roman" w:hAnsi="Times New Roman" w:cs="Times New Roman"/>
                <w:bCs/>
              </w:rPr>
            </w:pPr>
          </w:p>
        </w:tc>
        <w:tc>
          <w:tcPr>
            <w:tcW w:w="3712" w:type="dxa"/>
          </w:tcPr>
          <w:p w14:paraId="31338AC8" w14:textId="5417786E" w:rsidR="00B17ED1" w:rsidRPr="00C27288" w:rsidRDefault="00B17ED1" w:rsidP="00B17ED1">
            <w:pPr>
              <w:tabs>
                <w:tab w:val="left" w:pos="0"/>
              </w:tabs>
              <w:jc w:val="both"/>
              <w:rPr>
                <w:rFonts w:ascii="Times New Roman" w:hAnsi="Times New Roman" w:cs="Times New Roman"/>
                <w:bCs/>
              </w:rPr>
            </w:pPr>
            <w:r w:rsidRPr="00C27288">
              <w:rPr>
                <w:rFonts w:ascii="Times New Roman" w:hAnsi="Times New Roman" w:cs="Times New Roman"/>
                <w:bCs/>
              </w:rPr>
              <w:t>Применено</w:t>
            </w:r>
            <w:r w:rsidRPr="00C27288">
              <w:rPr>
                <w:rFonts w:ascii="Times New Roman" w:hAnsi="Times New Roman" w:cs="Times New Roman"/>
                <w:bCs/>
              </w:rPr>
              <w:br/>
              <w:t>поз. 433 - Препараты лекарственные</w:t>
            </w:r>
          </w:p>
        </w:tc>
        <w:tc>
          <w:tcPr>
            <w:tcW w:w="1859" w:type="dxa"/>
          </w:tcPr>
          <w:p w14:paraId="215FDC72" w14:textId="23740089" w:rsidR="00B17ED1" w:rsidRPr="00C27288" w:rsidRDefault="00B17ED1" w:rsidP="00B17ED1">
            <w:pPr>
              <w:tabs>
                <w:tab w:val="left" w:pos="0"/>
              </w:tabs>
              <w:jc w:val="center"/>
              <w:rPr>
                <w:rFonts w:ascii="Segoe UI Symbol" w:hAnsi="Segoe UI Symbol" w:cs="Segoe UI Symbol"/>
              </w:rPr>
            </w:pPr>
            <w:r w:rsidRPr="00C27288">
              <w:rPr>
                <w:rFonts w:ascii="Segoe UI Symbol" w:hAnsi="Segoe UI Symbol" w:cs="Segoe UI Symbol"/>
              </w:rPr>
              <w:t>✓</w:t>
            </w:r>
          </w:p>
        </w:tc>
      </w:tr>
      <w:tr w:rsidR="00B17ED1" w:rsidRPr="00C27288" w14:paraId="49AED539" w14:textId="77777777" w:rsidTr="00B17ED1">
        <w:trPr>
          <w:gridAfter w:val="1"/>
          <w:wAfter w:w="20" w:type="dxa"/>
          <w:trHeight w:val="20"/>
        </w:trPr>
        <w:tc>
          <w:tcPr>
            <w:tcW w:w="604" w:type="dxa"/>
          </w:tcPr>
          <w:p w14:paraId="04DFB7AD" w14:textId="77777777" w:rsidR="00B17ED1" w:rsidRPr="00B17ED1" w:rsidRDefault="00B17ED1" w:rsidP="00B17ED1">
            <w:pPr>
              <w:pStyle w:val="a3"/>
              <w:numPr>
                <w:ilvl w:val="0"/>
                <w:numId w:val="6"/>
              </w:numPr>
              <w:tabs>
                <w:tab w:val="left" w:pos="0"/>
              </w:tabs>
              <w:ind w:left="0" w:firstLine="0"/>
              <w:jc w:val="both"/>
              <w:rPr>
                <w:rFonts w:ascii="Times New Roman" w:hAnsi="Times New Roman" w:cs="Times New Roman"/>
                <w:bCs/>
              </w:rPr>
            </w:pPr>
          </w:p>
        </w:tc>
        <w:tc>
          <w:tcPr>
            <w:tcW w:w="898" w:type="dxa"/>
          </w:tcPr>
          <w:p w14:paraId="1596109D" w14:textId="344542D0" w:rsidR="00B17ED1" w:rsidRPr="00C27288" w:rsidRDefault="00B17ED1" w:rsidP="00B17ED1">
            <w:pPr>
              <w:tabs>
                <w:tab w:val="left" w:pos="0"/>
              </w:tabs>
              <w:jc w:val="both"/>
              <w:rPr>
                <w:rFonts w:ascii="Times New Roman" w:hAnsi="Times New Roman" w:cs="Times New Roman"/>
                <w:bCs/>
              </w:rPr>
            </w:pPr>
            <w:r w:rsidRPr="00C27288">
              <w:rPr>
                <w:rFonts w:ascii="Times New Roman" w:hAnsi="Times New Roman" w:cs="Times New Roman"/>
                <w:bCs/>
              </w:rPr>
              <w:t>21.20.1</w:t>
            </w:r>
          </w:p>
        </w:tc>
        <w:tc>
          <w:tcPr>
            <w:tcW w:w="3067" w:type="dxa"/>
            <w:tcBorders>
              <w:top w:val="single" w:sz="4" w:space="0" w:color="auto"/>
              <w:left w:val="single" w:sz="4" w:space="0" w:color="auto"/>
              <w:bottom w:val="single" w:sz="4" w:space="0" w:color="auto"/>
              <w:right w:val="single" w:sz="4" w:space="0" w:color="auto"/>
            </w:tcBorders>
          </w:tcPr>
          <w:p w14:paraId="39080352" w14:textId="2766DB5D" w:rsidR="00B17ED1" w:rsidRPr="00C27288" w:rsidRDefault="00B17ED1" w:rsidP="00B17ED1">
            <w:pPr>
              <w:tabs>
                <w:tab w:val="left" w:pos="0"/>
              </w:tabs>
              <w:jc w:val="both"/>
              <w:rPr>
                <w:rFonts w:ascii="Times New Roman" w:eastAsia="Times New Roman" w:hAnsi="Times New Roman" w:cs="Times New Roman"/>
                <w:lang w:eastAsia="ru-RU"/>
              </w:rPr>
            </w:pPr>
            <w:r w:rsidRPr="00B17ED1">
              <w:rPr>
                <w:rFonts w:ascii="Times New Roman" w:hAnsi="Times New Roman" w:cs="Times New Roman"/>
              </w:rPr>
              <w:t>Декстроза</w:t>
            </w:r>
          </w:p>
        </w:tc>
        <w:tc>
          <w:tcPr>
            <w:tcW w:w="1075" w:type="dxa"/>
          </w:tcPr>
          <w:p w14:paraId="037421AE" w14:textId="77777777" w:rsidR="00B17ED1" w:rsidRPr="00C27288" w:rsidRDefault="00B17ED1" w:rsidP="00B17ED1">
            <w:pPr>
              <w:tabs>
                <w:tab w:val="left" w:pos="0"/>
              </w:tabs>
              <w:jc w:val="both"/>
              <w:rPr>
                <w:rFonts w:ascii="Times New Roman" w:hAnsi="Times New Roman" w:cs="Times New Roman"/>
                <w:bCs/>
              </w:rPr>
            </w:pPr>
          </w:p>
        </w:tc>
        <w:tc>
          <w:tcPr>
            <w:tcW w:w="3712" w:type="dxa"/>
          </w:tcPr>
          <w:p w14:paraId="193CCF3A" w14:textId="6DB65B4B" w:rsidR="00B17ED1" w:rsidRPr="00C27288" w:rsidRDefault="00B17ED1" w:rsidP="00B17ED1">
            <w:pPr>
              <w:tabs>
                <w:tab w:val="left" w:pos="0"/>
              </w:tabs>
              <w:jc w:val="both"/>
              <w:rPr>
                <w:rFonts w:ascii="Times New Roman" w:hAnsi="Times New Roman" w:cs="Times New Roman"/>
                <w:bCs/>
              </w:rPr>
            </w:pPr>
            <w:r w:rsidRPr="00C27288">
              <w:rPr>
                <w:rFonts w:ascii="Times New Roman" w:hAnsi="Times New Roman" w:cs="Times New Roman"/>
                <w:bCs/>
              </w:rPr>
              <w:t>Применено</w:t>
            </w:r>
            <w:r w:rsidRPr="00C27288">
              <w:rPr>
                <w:rFonts w:ascii="Times New Roman" w:hAnsi="Times New Roman" w:cs="Times New Roman"/>
                <w:bCs/>
              </w:rPr>
              <w:br/>
              <w:t>поз. 433 - Препараты лекарственные</w:t>
            </w:r>
          </w:p>
        </w:tc>
        <w:tc>
          <w:tcPr>
            <w:tcW w:w="1859" w:type="dxa"/>
          </w:tcPr>
          <w:p w14:paraId="4CE6B4B1" w14:textId="07D94050" w:rsidR="00B17ED1" w:rsidRPr="00C27288" w:rsidRDefault="00B17ED1" w:rsidP="00B17ED1">
            <w:pPr>
              <w:tabs>
                <w:tab w:val="left" w:pos="0"/>
              </w:tabs>
              <w:jc w:val="center"/>
              <w:rPr>
                <w:rFonts w:ascii="Segoe UI Symbol" w:hAnsi="Segoe UI Symbol" w:cs="Segoe UI Symbol"/>
              </w:rPr>
            </w:pPr>
            <w:r w:rsidRPr="00C27288">
              <w:rPr>
                <w:rFonts w:ascii="Segoe UI Symbol" w:hAnsi="Segoe UI Symbol" w:cs="Segoe UI Symbol"/>
              </w:rPr>
              <w:t>✓</w:t>
            </w:r>
          </w:p>
        </w:tc>
      </w:tr>
      <w:tr w:rsidR="00B17ED1" w:rsidRPr="00C27288" w14:paraId="1B7E5003" w14:textId="77777777" w:rsidTr="00B17ED1">
        <w:trPr>
          <w:gridAfter w:val="1"/>
          <w:wAfter w:w="20" w:type="dxa"/>
          <w:trHeight w:val="20"/>
        </w:trPr>
        <w:tc>
          <w:tcPr>
            <w:tcW w:w="604" w:type="dxa"/>
          </w:tcPr>
          <w:p w14:paraId="26CED69E" w14:textId="77777777" w:rsidR="00B17ED1" w:rsidRPr="00B17ED1" w:rsidRDefault="00B17ED1" w:rsidP="00B17ED1">
            <w:pPr>
              <w:pStyle w:val="a3"/>
              <w:numPr>
                <w:ilvl w:val="0"/>
                <w:numId w:val="6"/>
              </w:numPr>
              <w:tabs>
                <w:tab w:val="left" w:pos="0"/>
              </w:tabs>
              <w:ind w:left="0" w:firstLine="0"/>
              <w:jc w:val="both"/>
              <w:rPr>
                <w:rFonts w:ascii="Times New Roman" w:hAnsi="Times New Roman" w:cs="Times New Roman"/>
                <w:bCs/>
              </w:rPr>
            </w:pPr>
          </w:p>
        </w:tc>
        <w:tc>
          <w:tcPr>
            <w:tcW w:w="898" w:type="dxa"/>
          </w:tcPr>
          <w:p w14:paraId="680C205F" w14:textId="3484FE7A" w:rsidR="00B17ED1" w:rsidRPr="00C27288" w:rsidRDefault="00B17ED1" w:rsidP="00B17ED1">
            <w:pPr>
              <w:tabs>
                <w:tab w:val="left" w:pos="0"/>
              </w:tabs>
              <w:jc w:val="both"/>
              <w:rPr>
                <w:rFonts w:ascii="Times New Roman" w:hAnsi="Times New Roman" w:cs="Times New Roman"/>
                <w:bCs/>
              </w:rPr>
            </w:pPr>
            <w:r w:rsidRPr="00C27288">
              <w:rPr>
                <w:rFonts w:ascii="Times New Roman" w:hAnsi="Times New Roman" w:cs="Times New Roman"/>
                <w:bCs/>
              </w:rPr>
              <w:t>21.20.1</w:t>
            </w:r>
          </w:p>
        </w:tc>
        <w:tc>
          <w:tcPr>
            <w:tcW w:w="3067" w:type="dxa"/>
            <w:tcBorders>
              <w:top w:val="single" w:sz="4" w:space="0" w:color="auto"/>
              <w:left w:val="single" w:sz="4" w:space="0" w:color="auto"/>
              <w:bottom w:val="single" w:sz="4" w:space="0" w:color="auto"/>
              <w:right w:val="single" w:sz="4" w:space="0" w:color="auto"/>
            </w:tcBorders>
          </w:tcPr>
          <w:p w14:paraId="3442C676" w14:textId="3063781A" w:rsidR="00B17ED1" w:rsidRPr="00C27288" w:rsidRDefault="00B17ED1" w:rsidP="00B17ED1">
            <w:pPr>
              <w:tabs>
                <w:tab w:val="left" w:pos="0"/>
              </w:tabs>
              <w:jc w:val="both"/>
              <w:rPr>
                <w:rFonts w:ascii="Times New Roman" w:eastAsia="Times New Roman" w:hAnsi="Times New Roman" w:cs="Times New Roman"/>
                <w:lang w:eastAsia="ru-RU"/>
              </w:rPr>
            </w:pPr>
            <w:r w:rsidRPr="00B17ED1">
              <w:rPr>
                <w:rFonts w:ascii="Times New Roman" w:hAnsi="Times New Roman" w:cs="Times New Roman"/>
              </w:rPr>
              <w:t>Калия хлорид</w:t>
            </w:r>
          </w:p>
        </w:tc>
        <w:tc>
          <w:tcPr>
            <w:tcW w:w="1075" w:type="dxa"/>
          </w:tcPr>
          <w:p w14:paraId="00C47091" w14:textId="77777777" w:rsidR="00B17ED1" w:rsidRPr="00C27288" w:rsidRDefault="00B17ED1" w:rsidP="00B17ED1">
            <w:pPr>
              <w:tabs>
                <w:tab w:val="left" w:pos="0"/>
              </w:tabs>
              <w:jc w:val="both"/>
              <w:rPr>
                <w:rFonts w:ascii="Times New Roman" w:hAnsi="Times New Roman" w:cs="Times New Roman"/>
                <w:bCs/>
              </w:rPr>
            </w:pPr>
          </w:p>
        </w:tc>
        <w:tc>
          <w:tcPr>
            <w:tcW w:w="3712" w:type="dxa"/>
          </w:tcPr>
          <w:p w14:paraId="0B1F1A09" w14:textId="7FEA3AE3" w:rsidR="00B17ED1" w:rsidRPr="00C27288" w:rsidRDefault="00B17ED1" w:rsidP="00B17ED1">
            <w:pPr>
              <w:tabs>
                <w:tab w:val="left" w:pos="0"/>
              </w:tabs>
              <w:jc w:val="both"/>
              <w:rPr>
                <w:rFonts w:ascii="Times New Roman" w:hAnsi="Times New Roman" w:cs="Times New Roman"/>
                <w:bCs/>
              </w:rPr>
            </w:pPr>
            <w:r w:rsidRPr="00C27288">
              <w:rPr>
                <w:rFonts w:ascii="Times New Roman" w:hAnsi="Times New Roman" w:cs="Times New Roman"/>
                <w:bCs/>
              </w:rPr>
              <w:t>Применено</w:t>
            </w:r>
            <w:r w:rsidRPr="00C27288">
              <w:rPr>
                <w:rFonts w:ascii="Times New Roman" w:hAnsi="Times New Roman" w:cs="Times New Roman"/>
                <w:bCs/>
              </w:rPr>
              <w:br/>
              <w:t>поз. 433 - Препараты лекарственные</w:t>
            </w:r>
          </w:p>
        </w:tc>
        <w:tc>
          <w:tcPr>
            <w:tcW w:w="1859" w:type="dxa"/>
          </w:tcPr>
          <w:p w14:paraId="433676F4" w14:textId="57E20415" w:rsidR="00B17ED1" w:rsidRPr="00C27288" w:rsidRDefault="00B17ED1" w:rsidP="00B17ED1">
            <w:pPr>
              <w:tabs>
                <w:tab w:val="left" w:pos="0"/>
              </w:tabs>
              <w:jc w:val="center"/>
              <w:rPr>
                <w:rFonts w:ascii="Segoe UI Symbol" w:hAnsi="Segoe UI Symbol" w:cs="Segoe UI Symbol"/>
              </w:rPr>
            </w:pPr>
            <w:r w:rsidRPr="00C27288">
              <w:rPr>
                <w:rFonts w:ascii="Segoe UI Symbol" w:hAnsi="Segoe UI Symbol" w:cs="Segoe UI Symbol"/>
              </w:rPr>
              <w:t>✓</w:t>
            </w:r>
          </w:p>
        </w:tc>
      </w:tr>
      <w:tr w:rsidR="00B17ED1" w:rsidRPr="00C27288" w14:paraId="0A7859DB" w14:textId="77777777" w:rsidTr="00B17ED1">
        <w:trPr>
          <w:gridAfter w:val="1"/>
          <w:wAfter w:w="20" w:type="dxa"/>
          <w:trHeight w:val="20"/>
        </w:trPr>
        <w:tc>
          <w:tcPr>
            <w:tcW w:w="604" w:type="dxa"/>
          </w:tcPr>
          <w:p w14:paraId="6F323630" w14:textId="77777777" w:rsidR="00B17ED1" w:rsidRPr="00B17ED1" w:rsidRDefault="00B17ED1" w:rsidP="00B17ED1">
            <w:pPr>
              <w:pStyle w:val="a3"/>
              <w:numPr>
                <w:ilvl w:val="0"/>
                <w:numId w:val="6"/>
              </w:numPr>
              <w:tabs>
                <w:tab w:val="left" w:pos="0"/>
              </w:tabs>
              <w:ind w:left="0" w:firstLine="0"/>
              <w:jc w:val="both"/>
              <w:rPr>
                <w:rFonts w:ascii="Times New Roman" w:hAnsi="Times New Roman" w:cs="Times New Roman"/>
                <w:bCs/>
              </w:rPr>
            </w:pPr>
          </w:p>
        </w:tc>
        <w:tc>
          <w:tcPr>
            <w:tcW w:w="898" w:type="dxa"/>
          </w:tcPr>
          <w:p w14:paraId="7455B5B6" w14:textId="14C38FF2" w:rsidR="00B17ED1" w:rsidRPr="00C27288" w:rsidRDefault="00B17ED1" w:rsidP="00B17ED1">
            <w:pPr>
              <w:tabs>
                <w:tab w:val="left" w:pos="0"/>
              </w:tabs>
              <w:jc w:val="both"/>
              <w:rPr>
                <w:rFonts w:ascii="Times New Roman" w:hAnsi="Times New Roman" w:cs="Times New Roman"/>
                <w:bCs/>
              </w:rPr>
            </w:pPr>
            <w:r w:rsidRPr="00C27288">
              <w:rPr>
                <w:rFonts w:ascii="Times New Roman" w:hAnsi="Times New Roman" w:cs="Times New Roman"/>
                <w:bCs/>
              </w:rPr>
              <w:t>21.20.1</w:t>
            </w:r>
          </w:p>
        </w:tc>
        <w:tc>
          <w:tcPr>
            <w:tcW w:w="3067" w:type="dxa"/>
            <w:tcBorders>
              <w:top w:val="single" w:sz="4" w:space="0" w:color="auto"/>
              <w:left w:val="single" w:sz="4" w:space="0" w:color="auto"/>
              <w:bottom w:val="single" w:sz="4" w:space="0" w:color="auto"/>
              <w:right w:val="single" w:sz="4" w:space="0" w:color="auto"/>
            </w:tcBorders>
          </w:tcPr>
          <w:p w14:paraId="17290513" w14:textId="6160C6E4" w:rsidR="00B17ED1" w:rsidRPr="00C27288" w:rsidRDefault="00B17ED1" w:rsidP="00B17ED1">
            <w:pPr>
              <w:tabs>
                <w:tab w:val="left" w:pos="0"/>
              </w:tabs>
              <w:jc w:val="both"/>
              <w:rPr>
                <w:rFonts w:ascii="Times New Roman" w:eastAsia="Times New Roman" w:hAnsi="Times New Roman" w:cs="Times New Roman"/>
                <w:lang w:eastAsia="ru-RU"/>
              </w:rPr>
            </w:pPr>
            <w:r w:rsidRPr="00B17ED1">
              <w:rPr>
                <w:rFonts w:ascii="Times New Roman" w:hAnsi="Times New Roman" w:cs="Times New Roman"/>
              </w:rPr>
              <w:t>Магния сульфат</w:t>
            </w:r>
          </w:p>
        </w:tc>
        <w:tc>
          <w:tcPr>
            <w:tcW w:w="1075" w:type="dxa"/>
          </w:tcPr>
          <w:p w14:paraId="1BB46A6B" w14:textId="77777777" w:rsidR="00B17ED1" w:rsidRPr="00C27288" w:rsidRDefault="00B17ED1" w:rsidP="00B17ED1">
            <w:pPr>
              <w:tabs>
                <w:tab w:val="left" w:pos="0"/>
              </w:tabs>
              <w:jc w:val="both"/>
              <w:rPr>
                <w:rFonts w:ascii="Times New Roman" w:hAnsi="Times New Roman" w:cs="Times New Roman"/>
                <w:bCs/>
              </w:rPr>
            </w:pPr>
          </w:p>
        </w:tc>
        <w:tc>
          <w:tcPr>
            <w:tcW w:w="3712" w:type="dxa"/>
          </w:tcPr>
          <w:p w14:paraId="73634D68" w14:textId="1E96FC8C" w:rsidR="00B17ED1" w:rsidRPr="00C27288" w:rsidRDefault="00B17ED1" w:rsidP="00B17ED1">
            <w:pPr>
              <w:tabs>
                <w:tab w:val="left" w:pos="0"/>
              </w:tabs>
              <w:jc w:val="both"/>
              <w:rPr>
                <w:rFonts w:ascii="Times New Roman" w:hAnsi="Times New Roman" w:cs="Times New Roman"/>
                <w:bCs/>
              </w:rPr>
            </w:pPr>
            <w:r w:rsidRPr="00C27288">
              <w:rPr>
                <w:rFonts w:ascii="Times New Roman" w:hAnsi="Times New Roman" w:cs="Times New Roman"/>
                <w:bCs/>
              </w:rPr>
              <w:t>Применено</w:t>
            </w:r>
            <w:r w:rsidRPr="00C27288">
              <w:rPr>
                <w:rFonts w:ascii="Times New Roman" w:hAnsi="Times New Roman" w:cs="Times New Roman"/>
                <w:bCs/>
              </w:rPr>
              <w:br/>
              <w:t>поз. 433 - Препараты лекарственные</w:t>
            </w:r>
          </w:p>
        </w:tc>
        <w:tc>
          <w:tcPr>
            <w:tcW w:w="1859" w:type="dxa"/>
          </w:tcPr>
          <w:p w14:paraId="439D7402" w14:textId="216349FF" w:rsidR="00B17ED1" w:rsidRPr="00C27288" w:rsidRDefault="00B17ED1" w:rsidP="00B17ED1">
            <w:pPr>
              <w:tabs>
                <w:tab w:val="left" w:pos="0"/>
              </w:tabs>
              <w:jc w:val="center"/>
              <w:rPr>
                <w:rFonts w:ascii="Segoe UI Symbol" w:hAnsi="Segoe UI Symbol" w:cs="Segoe UI Symbol"/>
              </w:rPr>
            </w:pPr>
            <w:r w:rsidRPr="00C27288">
              <w:rPr>
                <w:rFonts w:ascii="Segoe UI Symbol" w:hAnsi="Segoe UI Symbol" w:cs="Segoe UI Symbol"/>
              </w:rPr>
              <w:t>✓</w:t>
            </w:r>
          </w:p>
        </w:tc>
      </w:tr>
      <w:tr w:rsidR="00B17ED1" w:rsidRPr="00C27288" w14:paraId="29C68F77" w14:textId="77777777" w:rsidTr="00B17ED1">
        <w:trPr>
          <w:gridAfter w:val="1"/>
          <w:wAfter w:w="20" w:type="dxa"/>
          <w:trHeight w:val="20"/>
        </w:trPr>
        <w:tc>
          <w:tcPr>
            <w:tcW w:w="604" w:type="dxa"/>
          </w:tcPr>
          <w:p w14:paraId="16CB0716" w14:textId="77777777" w:rsidR="00B17ED1" w:rsidRPr="00B17ED1" w:rsidRDefault="00B17ED1" w:rsidP="00B17ED1">
            <w:pPr>
              <w:pStyle w:val="a3"/>
              <w:numPr>
                <w:ilvl w:val="0"/>
                <w:numId w:val="6"/>
              </w:numPr>
              <w:tabs>
                <w:tab w:val="left" w:pos="0"/>
              </w:tabs>
              <w:ind w:left="0" w:firstLine="0"/>
              <w:jc w:val="both"/>
              <w:rPr>
                <w:rFonts w:ascii="Times New Roman" w:hAnsi="Times New Roman" w:cs="Times New Roman"/>
                <w:bCs/>
              </w:rPr>
            </w:pPr>
          </w:p>
        </w:tc>
        <w:tc>
          <w:tcPr>
            <w:tcW w:w="898" w:type="dxa"/>
          </w:tcPr>
          <w:p w14:paraId="05DB859B" w14:textId="791A8BE2" w:rsidR="00B17ED1" w:rsidRPr="00C27288" w:rsidRDefault="00B17ED1" w:rsidP="00B17ED1">
            <w:pPr>
              <w:tabs>
                <w:tab w:val="left" w:pos="0"/>
              </w:tabs>
              <w:jc w:val="both"/>
              <w:rPr>
                <w:rFonts w:ascii="Times New Roman" w:hAnsi="Times New Roman" w:cs="Times New Roman"/>
                <w:bCs/>
              </w:rPr>
            </w:pPr>
            <w:r w:rsidRPr="00C27288">
              <w:rPr>
                <w:rFonts w:ascii="Times New Roman" w:hAnsi="Times New Roman" w:cs="Times New Roman"/>
                <w:bCs/>
              </w:rPr>
              <w:t>21.20.1</w:t>
            </w:r>
          </w:p>
        </w:tc>
        <w:tc>
          <w:tcPr>
            <w:tcW w:w="3067" w:type="dxa"/>
            <w:tcBorders>
              <w:top w:val="single" w:sz="4" w:space="0" w:color="auto"/>
              <w:left w:val="single" w:sz="4" w:space="0" w:color="auto"/>
              <w:bottom w:val="single" w:sz="4" w:space="0" w:color="auto"/>
              <w:right w:val="single" w:sz="4" w:space="0" w:color="auto"/>
            </w:tcBorders>
          </w:tcPr>
          <w:p w14:paraId="51A12EAD" w14:textId="174158B1" w:rsidR="00B17ED1" w:rsidRPr="00C27288" w:rsidRDefault="00B17ED1" w:rsidP="00B17ED1">
            <w:pPr>
              <w:tabs>
                <w:tab w:val="left" w:pos="0"/>
              </w:tabs>
              <w:jc w:val="both"/>
              <w:rPr>
                <w:rFonts w:ascii="Times New Roman" w:eastAsia="Times New Roman" w:hAnsi="Times New Roman" w:cs="Times New Roman"/>
                <w:lang w:eastAsia="ru-RU"/>
              </w:rPr>
            </w:pPr>
            <w:r w:rsidRPr="00B17ED1">
              <w:rPr>
                <w:rFonts w:ascii="Times New Roman" w:hAnsi="Times New Roman" w:cs="Times New Roman"/>
              </w:rPr>
              <w:t>Преднизолон</w:t>
            </w:r>
          </w:p>
        </w:tc>
        <w:tc>
          <w:tcPr>
            <w:tcW w:w="1075" w:type="dxa"/>
          </w:tcPr>
          <w:p w14:paraId="2F88727F" w14:textId="77777777" w:rsidR="00B17ED1" w:rsidRPr="00C27288" w:rsidRDefault="00B17ED1" w:rsidP="00B17ED1">
            <w:pPr>
              <w:tabs>
                <w:tab w:val="left" w:pos="0"/>
              </w:tabs>
              <w:jc w:val="both"/>
              <w:rPr>
                <w:rFonts w:ascii="Times New Roman" w:hAnsi="Times New Roman" w:cs="Times New Roman"/>
                <w:bCs/>
              </w:rPr>
            </w:pPr>
          </w:p>
        </w:tc>
        <w:tc>
          <w:tcPr>
            <w:tcW w:w="3712" w:type="dxa"/>
          </w:tcPr>
          <w:p w14:paraId="209D4F33" w14:textId="50E009CF" w:rsidR="00B17ED1" w:rsidRPr="00C27288" w:rsidRDefault="00B17ED1" w:rsidP="00B17ED1">
            <w:pPr>
              <w:tabs>
                <w:tab w:val="left" w:pos="0"/>
              </w:tabs>
              <w:jc w:val="both"/>
              <w:rPr>
                <w:rFonts w:ascii="Times New Roman" w:hAnsi="Times New Roman" w:cs="Times New Roman"/>
                <w:bCs/>
              </w:rPr>
            </w:pPr>
            <w:r w:rsidRPr="00C27288">
              <w:rPr>
                <w:rFonts w:ascii="Times New Roman" w:hAnsi="Times New Roman" w:cs="Times New Roman"/>
                <w:bCs/>
              </w:rPr>
              <w:t>Применено</w:t>
            </w:r>
            <w:r w:rsidRPr="00C27288">
              <w:rPr>
                <w:rFonts w:ascii="Times New Roman" w:hAnsi="Times New Roman" w:cs="Times New Roman"/>
                <w:bCs/>
              </w:rPr>
              <w:br/>
              <w:t>поз. 433 - Препараты лекарственные</w:t>
            </w:r>
          </w:p>
        </w:tc>
        <w:tc>
          <w:tcPr>
            <w:tcW w:w="1859" w:type="dxa"/>
          </w:tcPr>
          <w:p w14:paraId="4DF421EE" w14:textId="3DE51CC5" w:rsidR="00B17ED1" w:rsidRPr="00C27288" w:rsidRDefault="00B17ED1" w:rsidP="00B17ED1">
            <w:pPr>
              <w:tabs>
                <w:tab w:val="left" w:pos="0"/>
              </w:tabs>
              <w:jc w:val="center"/>
              <w:rPr>
                <w:rFonts w:ascii="Segoe UI Symbol" w:hAnsi="Segoe UI Symbol" w:cs="Segoe UI Symbol"/>
              </w:rPr>
            </w:pPr>
            <w:r w:rsidRPr="00C27288">
              <w:rPr>
                <w:rFonts w:ascii="Segoe UI Symbol" w:hAnsi="Segoe UI Symbol" w:cs="Segoe UI Symbol"/>
              </w:rPr>
              <w:t>✓</w:t>
            </w:r>
          </w:p>
        </w:tc>
      </w:tr>
      <w:tr w:rsidR="00B17ED1" w:rsidRPr="00C27288" w14:paraId="389D688E" w14:textId="77777777" w:rsidTr="00B17ED1">
        <w:trPr>
          <w:gridAfter w:val="1"/>
          <w:wAfter w:w="20" w:type="dxa"/>
          <w:trHeight w:val="20"/>
        </w:trPr>
        <w:tc>
          <w:tcPr>
            <w:tcW w:w="604" w:type="dxa"/>
          </w:tcPr>
          <w:p w14:paraId="0853D8E6" w14:textId="77777777" w:rsidR="00B17ED1" w:rsidRPr="00B17ED1" w:rsidRDefault="00B17ED1" w:rsidP="00B17ED1">
            <w:pPr>
              <w:pStyle w:val="a3"/>
              <w:numPr>
                <w:ilvl w:val="0"/>
                <w:numId w:val="6"/>
              </w:numPr>
              <w:tabs>
                <w:tab w:val="left" w:pos="0"/>
              </w:tabs>
              <w:ind w:left="0" w:firstLine="0"/>
              <w:jc w:val="both"/>
              <w:rPr>
                <w:rFonts w:ascii="Times New Roman" w:hAnsi="Times New Roman" w:cs="Times New Roman"/>
                <w:bCs/>
              </w:rPr>
            </w:pPr>
          </w:p>
        </w:tc>
        <w:tc>
          <w:tcPr>
            <w:tcW w:w="898" w:type="dxa"/>
          </w:tcPr>
          <w:p w14:paraId="13B4B624" w14:textId="198D91DA" w:rsidR="00B17ED1" w:rsidRPr="00C27288" w:rsidRDefault="00B17ED1" w:rsidP="00B17ED1">
            <w:pPr>
              <w:tabs>
                <w:tab w:val="left" w:pos="0"/>
              </w:tabs>
              <w:jc w:val="both"/>
              <w:rPr>
                <w:rFonts w:ascii="Times New Roman" w:hAnsi="Times New Roman" w:cs="Times New Roman"/>
                <w:bCs/>
              </w:rPr>
            </w:pPr>
            <w:r w:rsidRPr="00C27288">
              <w:rPr>
                <w:rFonts w:ascii="Times New Roman" w:hAnsi="Times New Roman" w:cs="Times New Roman"/>
                <w:bCs/>
              </w:rPr>
              <w:t>21.20.1</w:t>
            </w:r>
          </w:p>
        </w:tc>
        <w:tc>
          <w:tcPr>
            <w:tcW w:w="3067" w:type="dxa"/>
            <w:tcBorders>
              <w:top w:val="single" w:sz="4" w:space="0" w:color="auto"/>
              <w:left w:val="single" w:sz="4" w:space="0" w:color="auto"/>
              <w:bottom w:val="single" w:sz="4" w:space="0" w:color="auto"/>
              <w:right w:val="single" w:sz="4" w:space="0" w:color="auto"/>
            </w:tcBorders>
          </w:tcPr>
          <w:p w14:paraId="16BC3A9A" w14:textId="758215CE" w:rsidR="00B17ED1" w:rsidRPr="00C27288" w:rsidRDefault="00B17ED1" w:rsidP="00B17ED1">
            <w:pPr>
              <w:tabs>
                <w:tab w:val="left" w:pos="0"/>
              </w:tabs>
              <w:jc w:val="both"/>
              <w:rPr>
                <w:rFonts w:ascii="Times New Roman" w:eastAsia="Times New Roman" w:hAnsi="Times New Roman" w:cs="Times New Roman"/>
                <w:lang w:eastAsia="ru-RU"/>
              </w:rPr>
            </w:pPr>
            <w:r w:rsidRPr="00B17ED1">
              <w:rPr>
                <w:rFonts w:ascii="Times New Roman" w:hAnsi="Times New Roman" w:cs="Times New Roman"/>
              </w:rPr>
              <w:t>Аминофиллин</w:t>
            </w:r>
          </w:p>
        </w:tc>
        <w:tc>
          <w:tcPr>
            <w:tcW w:w="1075" w:type="dxa"/>
          </w:tcPr>
          <w:p w14:paraId="4E20F046" w14:textId="77777777" w:rsidR="00B17ED1" w:rsidRPr="00C27288" w:rsidRDefault="00B17ED1" w:rsidP="00B17ED1">
            <w:pPr>
              <w:tabs>
                <w:tab w:val="left" w:pos="0"/>
              </w:tabs>
              <w:jc w:val="both"/>
              <w:rPr>
                <w:rFonts w:ascii="Times New Roman" w:hAnsi="Times New Roman" w:cs="Times New Roman"/>
                <w:bCs/>
              </w:rPr>
            </w:pPr>
          </w:p>
        </w:tc>
        <w:tc>
          <w:tcPr>
            <w:tcW w:w="3712" w:type="dxa"/>
          </w:tcPr>
          <w:p w14:paraId="60AE8E76" w14:textId="7C225C20" w:rsidR="00B17ED1" w:rsidRPr="00C27288" w:rsidRDefault="00B17ED1" w:rsidP="00B17ED1">
            <w:pPr>
              <w:tabs>
                <w:tab w:val="left" w:pos="0"/>
              </w:tabs>
              <w:jc w:val="both"/>
              <w:rPr>
                <w:rFonts w:ascii="Times New Roman" w:hAnsi="Times New Roman" w:cs="Times New Roman"/>
                <w:bCs/>
              </w:rPr>
            </w:pPr>
            <w:r w:rsidRPr="00C27288">
              <w:rPr>
                <w:rFonts w:ascii="Times New Roman" w:hAnsi="Times New Roman" w:cs="Times New Roman"/>
                <w:bCs/>
              </w:rPr>
              <w:t>Применено</w:t>
            </w:r>
            <w:r w:rsidRPr="00C27288">
              <w:rPr>
                <w:rFonts w:ascii="Times New Roman" w:hAnsi="Times New Roman" w:cs="Times New Roman"/>
                <w:bCs/>
              </w:rPr>
              <w:br/>
              <w:t>поз. 433 - Препараты лекарственные</w:t>
            </w:r>
          </w:p>
        </w:tc>
        <w:tc>
          <w:tcPr>
            <w:tcW w:w="1859" w:type="dxa"/>
          </w:tcPr>
          <w:p w14:paraId="239C2753" w14:textId="4D352612" w:rsidR="00B17ED1" w:rsidRPr="00C27288" w:rsidRDefault="00B17ED1" w:rsidP="00B17ED1">
            <w:pPr>
              <w:tabs>
                <w:tab w:val="left" w:pos="0"/>
              </w:tabs>
              <w:jc w:val="center"/>
              <w:rPr>
                <w:rFonts w:ascii="Segoe UI Symbol" w:hAnsi="Segoe UI Symbol" w:cs="Segoe UI Symbol"/>
              </w:rPr>
            </w:pPr>
            <w:r w:rsidRPr="00C27288">
              <w:rPr>
                <w:rFonts w:ascii="Segoe UI Symbol" w:hAnsi="Segoe UI Symbol" w:cs="Segoe UI Symbol"/>
              </w:rPr>
              <w:t>✓</w:t>
            </w:r>
          </w:p>
        </w:tc>
      </w:tr>
      <w:tr w:rsidR="00B17ED1" w:rsidRPr="00C27288" w14:paraId="4EC6ACE1" w14:textId="77777777" w:rsidTr="00B17ED1">
        <w:trPr>
          <w:gridAfter w:val="1"/>
          <w:wAfter w:w="20" w:type="dxa"/>
          <w:trHeight w:val="20"/>
        </w:trPr>
        <w:tc>
          <w:tcPr>
            <w:tcW w:w="604" w:type="dxa"/>
          </w:tcPr>
          <w:p w14:paraId="4EECBBA3" w14:textId="77777777" w:rsidR="00B17ED1" w:rsidRPr="00B17ED1" w:rsidRDefault="00B17ED1" w:rsidP="00B17ED1">
            <w:pPr>
              <w:pStyle w:val="a3"/>
              <w:numPr>
                <w:ilvl w:val="0"/>
                <w:numId w:val="6"/>
              </w:numPr>
              <w:tabs>
                <w:tab w:val="left" w:pos="0"/>
              </w:tabs>
              <w:ind w:left="0" w:firstLine="0"/>
              <w:jc w:val="both"/>
              <w:rPr>
                <w:rFonts w:ascii="Times New Roman" w:hAnsi="Times New Roman" w:cs="Times New Roman"/>
                <w:bCs/>
              </w:rPr>
            </w:pPr>
          </w:p>
        </w:tc>
        <w:tc>
          <w:tcPr>
            <w:tcW w:w="898" w:type="dxa"/>
          </w:tcPr>
          <w:p w14:paraId="6AE72E55" w14:textId="0B02507E" w:rsidR="00B17ED1" w:rsidRPr="00C27288" w:rsidRDefault="00B17ED1" w:rsidP="00B17ED1">
            <w:pPr>
              <w:tabs>
                <w:tab w:val="left" w:pos="0"/>
              </w:tabs>
              <w:jc w:val="both"/>
              <w:rPr>
                <w:rFonts w:ascii="Times New Roman" w:hAnsi="Times New Roman" w:cs="Times New Roman"/>
                <w:bCs/>
              </w:rPr>
            </w:pPr>
            <w:r w:rsidRPr="00C27288">
              <w:rPr>
                <w:rFonts w:ascii="Times New Roman" w:hAnsi="Times New Roman" w:cs="Times New Roman"/>
                <w:bCs/>
              </w:rPr>
              <w:t>21.20.1</w:t>
            </w:r>
          </w:p>
        </w:tc>
        <w:tc>
          <w:tcPr>
            <w:tcW w:w="3067" w:type="dxa"/>
            <w:tcBorders>
              <w:top w:val="single" w:sz="4" w:space="0" w:color="auto"/>
              <w:left w:val="single" w:sz="4" w:space="0" w:color="auto"/>
              <w:bottom w:val="single" w:sz="4" w:space="0" w:color="auto"/>
              <w:right w:val="single" w:sz="4" w:space="0" w:color="auto"/>
            </w:tcBorders>
          </w:tcPr>
          <w:p w14:paraId="41E97614" w14:textId="71747724" w:rsidR="00B17ED1" w:rsidRPr="00C27288" w:rsidRDefault="00B17ED1" w:rsidP="00B17ED1">
            <w:pPr>
              <w:tabs>
                <w:tab w:val="left" w:pos="0"/>
              </w:tabs>
              <w:jc w:val="both"/>
              <w:rPr>
                <w:rFonts w:ascii="Times New Roman" w:eastAsia="Times New Roman" w:hAnsi="Times New Roman" w:cs="Times New Roman"/>
                <w:lang w:eastAsia="ru-RU"/>
              </w:rPr>
            </w:pPr>
            <w:r w:rsidRPr="00B17ED1">
              <w:rPr>
                <w:rFonts w:ascii="Times New Roman" w:hAnsi="Times New Roman" w:cs="Times New Roman"/>
              </w:rPr>
              <w:t xml:space="preserve">Азитромицин </w:t>
            </w:r>
          </w:p>
        </w:tc>
        <w:tc>
          <w:tcPr>
            <w:tcW w:w="1075" w:type="dxa"/>
          </w:tcPr>
          <w:p w14:paraId="3463B934" w14:textId="77777777" w:rsidR="00B17ED1" w:rsidRPr="00C27288" w:rsidRDefault="00B17ED1" w:rsidP="00B17ED1">
            <w:pPr>
              <w:tabs>
                <w:tab w:val="left" w:pos="0"/>
              </w:tabs>
              <w:jc w:val="both"/>
              <w:rPr>
                <w:rFonts w:ascii="Times New Roman" w:hAnsi="Times New Roman" w:cs="Times New Roman"/>
                <w:bCs/>
              </w:rPr>
            </w:pPr>
          </w:p>
        </w:tc>
        <w:tc>
          <w:tcPr>
            <w:tcW w:w="3712" w:type="dxa"/>
          </w:tcPr>
          <w:p w14:paraId="70C4D4DB" w14:textId="2E778678" w:rsidR="00B17ED1" w:rsidRPr="00C27288" w:rsidRDefault="00B17ED1" w:rsidP="00B17ED1">
            <w:pPr>
              <w:tabs>
                <w:tab w:val="left" w:pos="0"/>
              </w:tabs>
              <w:jc w:val="both"/>
              <w:rPr>
                <w:rFonts w:ascii="Times New Roman" w:hAnsi="Times New Roman" w:cs="Times New Roman"/>
                <w:bCs/>
              </w:rPr>
            </w:pPr>
            <w:r w:rsidRPr="00C27288">
              <w:rPr>
                <w:rFonts w:ascii="Times New Roman" w:hAnsi="Times New Roman" w:cs="Times New Roman"/>
                <w:bCs/>
              </w:rPr>
              <w:t>Применено</w:t>
            </w:r>
            <w:r w:rsidRPr="00C27288">
              <w:rPr>
                <w:rFonts w:ascii="Times New Roman" w:hAnsi="Times New Roman" w:cs="Times New Roman"/>
                <w:bCs/>
              </w:rPr>
              <w:br/>
              <w:t>поз. 433 - Препараты лекарственные</w:t>
            </w:r>
          </w:p>
        </w:tc>
        <w:tc>
          <w:tcPr>
            <w:tcW w:w="1859" w:type="dxa"/>
          </w:tcPr>
          <w:p w14:paraId="4A26D503" w14:textId="3A6E6CCE" w:rsidR="00B17ED1" w:rsidRPr="00C27288" w:rsidRDefault="00B17ED1" w:rsidP="00B17ED1">
            <w:pPr>
              <w:tabs>
                <w:tab w:val="left" w:pos="0"/>
              </w:tabs>
              <w:jc w:val="center"/>
              <w:rPr>
                <w:rFonts w:ascii="Segoe UI Symbol" w:hAnsi="Segoe UI Symbol" w:cs="Segoe UI Symbol"/>
              </w:rPr>
            </w:pPr>
            <w:r w:rsidRPr="00C27288">
              <w:rPr>
                <w:rFonts w:ascii="Segoe UI Symbol" w:hAnsi="Segoe UI Symbol" w:cs="Segoe UI Symbol"/>
              </w:rPr>
              <w:t>✓</w:t>
            </w:r>
          </w:p>
        </w:tc>
      </w:tr>
      <w:tr w:rsidR="00B17ED1" w:rsidRPr="00C27288" w14:paraId="204B1318" w14:textId="77777777" w:rsidTr="00B17ED1">
        <w:trPr>
          <w:gridAfter w:val="1"/>
          <w:wAfter w:w="20" w:type="dxa"/>
          <w:trHeight w:val="20"/>
        </w:trPr>
        <w:tc>
          <w:tcPr>
            <w:tcW w:w="604" w:type="dxa"/>
          </w:tcPr>
          <w:p w14:paraId="295A1CFE" w14:textId="77777777" w:rsidR="00B17ED1" w:rsidRPr="00B17ED1" w:rsidRDefault="00B17ED1" w:rsidP="00B17ED1">
            <w:pPr>
              <w:pStyle w:val="a3"/>
              <w:numPr>
                <w:ilvl w:val="0"/>
                <w:numId w:val="6"/>
              </w:numPr>
              <w:tabs>
                <w:tab w:val="left" w:pos="0"/>
              </w:tabs>
              <w:ind w:left="0" w:firstLine="0"/>
              <w:jc w:val="both"/>
              <w:rPr>
                <w:rFonts w:ascii="Times New Roman" w:hAnsi="Times New Roman" w:cs="Times New Roman"/>
                <w:bCs/>
              </w:rPr>
            </w:pPr>
          </w:p>
        </w:tc>
        <w:tc>
          <w:tcPr>
            <w:tcW w:w="898" w:type="dxa"/>
          </w:tcPr>
          <w:p w14:paraId="01170ED9" w14:textId="3950F20E" w:rsidR="00B17ED1" w:rsidRPr="00C27288" w:rsidRDefault="00B17ED1" w:rsidP="00B17ED1">
            <w:pPr>
              <w:tabs>
                <w:tab w:val="left" w:pos="0"/>
              </w:tabs>
              <w:jc w:val="both"/>
              <w:rPr>
                <w:rFonts w:ascii="Times New Roman" w:hAnsi="Times New Roman" w:cs="Times New Roman"/>
                <w:bCs/>
              </w:rPr>
            </w:pPr>
            <w:r w:rsidRPr="00C27288">
              <w:rPr>
                <w:rFonts w:ascii="Times New Roman" w:hAnsi="Times New Roman" w:cs="Times New Roman"/>
                <w:bCs/>
              </w:rPr>
              <w:t>21.20.1</w:t>
            </w:r>
          </w:p>
        </w:tc>
        <w:tc>
          <w:tcPr>
            <w:tcW w:w="3067" w:type="dxa"/>
            <w:tcBorders>
              <w:top w:val="single" w:sz="4" w:space="0" w:color="auto"/>
              <w:left w:val="single" w:sz="4" w:space="0" w:color="auto"/>
              <w:bottom w:val="single" w:sz="4" w:space="0" w:color="auto"/>
              <w:right w:val="single" w:sz="4" w:space="0" w:color="auto"/>
            </w:tcBorders>
          </w:tcPr>
          <w:p w14:paraId="6CA154C0" w14:textId="02677AA2" w:rsidR="00B17ED1" w:rsidRPr="00C27288" w:rsidRDefault="00B17ED1" w:rsidP="00B17ED1">
            <w:pPr>
              <w:tabs>
                <w:tab w:val="left" w:pos="0"/>
              </w:tabs>
              <w:jc w:val="both"/>
              <w:rPr>
                <w:rFonts w:ascii="Times New Roman" w:eastAsia="Times New Roman" w:hAnsi="Times New Roman" w:cs="Times New Roman"/>
                <w:lang w:eastAsia="ru-RU"/>
              </w:rPr>
            </w:pPr>
            <w:r w:rsidRPr="00B17ED1">
              <w:rPr>
                <w:rFonts w:ascii="Times New Roman" w:hAnsi="Times New Roman" w:cs="Times New Roman"/>
              </w:rPr>
              <w:t xml:space="preserve">Азитромицин  </w:t>
            </w:r>
          </w:p>
        </w:tc>
        <w:tc>
          <w:tcPr>
            <w:tcW w:w="1075" w:type="dxa"/>
          </w:tcPr>
          <w:p w14:paraId="043D3341" w14:textId="77777777" w:rsidR="00B17ED1" w:rsidRPr="00C27288" w:rsidRDefault="00B17ED1" w:rsidP="00B17ED1">
            <w:pPr>
              <w:tabs>
                <w:tab w:val="left" w:pos="0"/>
              </w:tabs>
              <w:jc w:val="both"/>
              <w:rPr>
                <w:rFonts w:ascii="Times New Roman" w:hAnsi="Times New Roman" w:cs="Times New Roman"/>
                <w:bCs/>
              </w:rPr>
            </w:pPr>
          </w:p>
        </w:tc>
        <w:tc>
          <w:tcPr>
            <w:tcW w:w="3712" w:type="dxa"/>
          </w:tcPr>
          <w:p w14:paraId="3AE3FA0A" w14:textId="757AE788" w:rsidR="00B17ED1" w:rsidRPr="00C27288" w:rsidRDefault="00B17ED1" w:rsidP="00B17ED1">
            <w:pPr>
              <w:tabs>
                <w:tab w:val="left" w:pos="0"/>
              </w:tabs>
              <w:jc w:val="both"/>
              <w:rPr>
                <w:rFonts w:ascii="Times New Roman" w:hAnsi="Times New Roman" w:cs="Times New Roman"/>
                <w:bCs/>
              </w:rPr>
            </w:pPr>
            <w:r w:rsidRPr="00C27288">
              <w:rPr>
                <w:rFonts w:ascii="Times New Roman" w:hAnsi="Times New Roman" w:cs="Times New Roman"/>
                <w:bCs/>
              </w:rPr>
              <w:t>Применено</w:t>
            </w:r>
            <w:r w:rsidRPr="00C27288">
              <w:rPr>
                <w:rFonts w:ascii="Times New Roman" w:hAnsi="Times New Roman" w:cs="Times New Roman"/>
                <w:bCs/>
              </w:rPr>
              <w:br/>
              <w:t>поз. 433 - Препараты лекарственные</w:t>
            </w:r>
          </w:p>
        </w:tc>
        <w:tc>
          <w:tcPr>
            <w:tcW w:w="1859" w:type="dxa"/>
          </w:tcPr>
          <w:p w14:paraId="56FC18AA" w14:textId="07113409" w:rsidR="00B17ED1" w:rsidRPr="00C27288" w:rsidRDefault="00B17ED1" w:rsidP="00B17ED1">
            <w:pPr>
              <w:tabs>
                <w:tab w:val="left" w:pos="0"/>
              </w:tabs>
              <w:jc w:val="center"/>
              <w:rPr>
                <w:rFonts w:ascii="Segoe UI Symbol" w:hAnsi="Segoe UI Symbol" w:cs="Segoe UI Symbol"/>
              </w:rPr>
            </w:pPr>
            <w:r w:rsidRPr="00C27288">
              <w:rPr>
                <w:rFonts w:ascii="Segoe UI Symbol" w:hAnsi="Segoe UI Symbol" w:cs="Segoe UI Symbol"/>
              </w:rPr>
              <w:t>✓</w:t>
            </w:r>
          </w:p>
        </w:tc>
      </w:tr>
      <w:tr w:rsidR="00B17ED1" w:rsidRPr="00C27288" w14:paraId="6DA6712C" w14:textId="77777777" w:rsidTr="00B17ED1">
        <w:trPr>
          <w:gridAfter w:val="1"/>
          <w:wAfter w:w="20" w:type="dxa"/>
          <w:trHeight w:val="20"/>
        </w:trPr>
        <w:tc>
          <w:tcPr>
            <w:tcW w:w="604" w:type="dxa"/>
          </w:tcPr>
          <w:p w14:paraId="135E0F7D" w14:textId="77777777" w:rsidR="00B17ED1" w:rsidRPr="00B17ED1" w:rsidRDefault="00B17ED1" w:rsidP="00B17ED1">
            <w:pPr>
              <w:pStyle w:val="a3"/>
              <w:numPr>
                <w:ilvl w:val="0"/>
                <w:numId w:val="6"/>
              </w:numPr>
              <w:tabs>
                <w:tab w:val="left" w:pos="0"/>
              </w:tabs>
              <w:ind w:left="0" w:firstLine="0"/>
              <w:jc w:val="both"/>
              <w:rPr>
                <w:rFonts w:ascii="Times New Roman" w:hAnsi="Times New Roman" w:cs="Times New Roman"/>
                <w:bCs/>
              </w:rPr>
            </w:pPr>
          </w:p>
        </w:tc>
        <w:tc>
          <w:tcPr>
            <w:tcW w:w="898" w:type="dxa"/>
          </w:tcPr>
          <w:p w14:paraId="1A84FA9D" w14:textId="3A05F8D7" w:rsidR="00B17ED1" w:rsidRPr="00C27288" w:rsidRDefault="00B17ED1" w:rsidP="00B17ED1">
            <w:pPr>
              <w:tabs>
                <w:tab w:val="left" w:pos="0"/>
              </w:tabs>
              <w:jc w:val="both"/>
              <w:rPr>
                <w:rFonts w:ascii="Times New Roman" w:hAnsi="Times New Roman" w:cs="Times New Roman"/>
                <w:bCs/>
              </w:rPr>
            </w:pPr>
            <w:r w:rsidRPr="00C27288">
              <w:rPr>
                <w:rFonts w:ascii="Times New Roman" w:hAnsi="Times New Roman" w:cs="Times New Roman"/>
                <w:bCs/>
              </w:rPr>
              <w:t>21.20.1</w:t>
            </w:r>
          </w:p>
        </w:tc>
        <w:tc>
          <w:tcPr>
            <w:tcW w:w="3067" w:type="dxa"/>
            <w:tcBorders>
              <w:top w:val="single" w:sz="4" w:space="0" w:color="auto"/>
              <w:left w:val="single" w:sz="4" w:space="0" w:color="auto"/>
              <w:bottom w:val="single" w:sz="4" w:space="0" w:color="auto"/>
              <w:right w:val="single" w:sz="4" w:space="0" w:color="auto"/>
            </w:tcBorders>
          </w:tcPr>
          <w:p w14:paraId="7A8F2875" w14:textId="41DE30BC" w:rsidR="00B17ED1" w:rsidRPr="00C27288" w:rsidRDefault="00B17ED1" w:rsidP="00B17ED1">
            <w:pPr>
              <w:tabs>
                <w:tab w:val="left" w:pos="0"/>
              </w:tabs>
              <w:jc w:val="both"/>
              <w:rPr>
                <w:rFonts w:ascii="Times New Roman" w:eastAsia="Times New Roman" w:hAnsi="Times New Roman" w:cs="Times New Roman"/>
                <w:lang w:eastAsia="ru-RU"/>
              </w:rPr>
            </w:pPr>
            <w:r w:rsidRPr="00B17ED1">
              <w:rPr>
                <w:rFonts w:ascii="Times New Roman" w:hAnsi="Times New Roman" w:cs="Times New Roman"/>
              </w:rPr>
              <w:t>Азитромицин</w:t>
            </w:r>
          </w:p>
        </w:tc>
        <w:tc>
          <w:tcPr>
            <w:tcW w:w="1075" w:type="dxa"/>
          </w:tcPr>
          <w:p w14:paraId="610FFF05" w14:textId="77777777" w:rsidR="00B17ED1" w:rsidRPr="00C27288" w:rsidRDefault="00B17ED1" w:rsidP="00B17ED1">
            <w:pPr>
              <w:tabs>
                <w:tab w:val="left" w:pos="0"/>
              </w:tabs>
              <w:jc w:val="both"/>
              <w:rPr>
                <w:rFonts w:ascii="Times New Roman" w:hAnsi="Times New Roman" w:cs="Times New Roman"/>
                <w:bCs/>
              </w:rPr>
            </w:pPr>
          </w:p>
        </w:tc>
        <w:tc>
          <w:tcPr>
            <w:tcW w:w="3712" w:type="dxa"/>
          </w:tcPr>
          <w:p w14:paraId="3DB76006" w14:textId="26714208" w:rsidR="00B17ED1" w:rsidRPr="00C27288" w:rsidRDefault="00B17ED1" w:rsidP="00B17ED1">
            <w:pPr>
              <w:tabs>
                <w:tab w:val="left" w:pos="0"/>
              </w:tabs>
              <w:jc w:val="both"/>
              <w:rPr>
                <w:rFonts w:ascii="Times New Roman" w:hAnsi="Times New Roman" w:cs="Times New Roman"/>
                <w:bCs/>
              </w:rPr>
            </w:pPr>
            <w:r w:rsidRPr="00C27288">
              <w:rPr>
                <w:rFonts w:ascii="Times New Roman" w:hAnsi="Times New Roman" w:cs="Times New Roman"/>
                <w:bCs/>
              </w:rPr>
              <w:t>Применено</w:t>
            </w:r>
            <w:r w:rsidRPr="00C27288">
              <w:rPr>
                <w:rFonts w:ascii="Times New Roman" w:hAnsi="Times New Roman" w:cs="Times New Roman"/>
                <w:bCs/>
              </w:rPr>
              <w:br/>
              <w:t>поз. 433 - Препараты лекарственные</w:t>
            </w:r>
          </w:p>
        </w:tc>
        <w:tc>
          <w:tcPr>
            <w:tcW w:w="1859" w:type="dxa"/>
          </w:tcPr>
          <w:p w14:paraId="3EEB8DA9" w14:textId="61FEFD3A" w:rsidR="00B17ED1" w:rsidRPr="00C27288" w:rsidRDefault="00B17ED1" w:rsidP="00B17ED1">
            <w:pPr>
              <w:tabs>
                <w:tab w:val="left" w:pos="0"/>
              </w:tabs>
              <w:jc w:val="center"/>
              <w:rPr>
                <w:rFonts w:ascii="Segoe UI Symbol" w:hAnsi="Segoe UI Symbol" w:cs="Segoe UI Symbol"/>
              </w:rPr>
            </w:pPr>
            <w:r w:rsidRPr="00C27288">
              <w:rPr>
                <w:rFonts w:ascii="Segoe UI Symbol" w:hAnsi="Segoe UI Symbol" w:cs="Segoe UI Symbol"/>
              </w:rPr>
              <w:t>✓</w:t>
            </w:r>
          </w:p>
        </w:tc>
      </w:tr>
      <w:tr w:rsidR="00B17ED1" w:rsidRPr="00C27288" w14:paraId="26E25279" w14:textId="77777777" w:rsidTr="00B17ED1">
        <w:trPr>
          <w:gridAfter w:val="1"/>
          <w:wAfter w:w="20" w:type="dxa"/>
          <w:trHeight w:val="20"/>
        </w:trPr>
        <w:tc>
          <w:tcPr>
            <w:tcW w:w="604" w:type="dxa"/>
          </w:tcPr>
          <w:p w14:paraId="4A0F9207" w14:textId="77777777" w:rsidR="00B17ED1" w:rsidRPr="00B17ED1" w:rsidRDefault="00B17ED1" w:rsidP="00B17ED1">
            <w:pPr>
              <w:pStyle w:val="a3"/>
              <w:numPr>
                <w:ilvl w:val="0"/>
                <w:numId w:val="6"/>
              </w:numPr>
              <w:tabs>
                <w:tab w:val="left" w:pos="0"/>
              </w:tabs>
              <w:ind w:left="0" w:firstLine="0"/>
              <w:jc w:val="both"/>
              <w:rPr>
                <w:rFonts w:ascii="Times New Roman" w:hAnsi="Times New Roman" w:cs="Times New Roman"/>
                <w:bCs/>
              </w:rPr>
            </w:pPr>
          </w:p>
        </w:tc>
        <w:tc>
          <w:tcPr>
            <w:tcW w:w="898" w:type="dxa"/>
          </w:tcPr>
          <w:p w14:paraId="5261E092" w14:textId="0E458F7C" w:rsidR="00B17ED1" w:rsidRPr="00C27288" w:rsidRDefault="00B17ED1" w:rsidP="00B17ED1">
            <w:pPr>
              <w:tabs>
                <w:tab w:val="left" w:pos="0"/>
              </w:tabs>
              <w:jc w:val="both"/>
              <w:rPr>
                <w:rFonts w:ascii="Times New Roman" w:hAnsi="Times New Roman" w:cs="Times New Roman"/>
                <w:bCs/>
              </w:rPr>
            </w:pPr>
            <w:r w:rsidRPr="00C27288">
              <w:rPr>
                <w:rFonts w:ascii="Times New Roman" w:hAnsi="Times New Roman" w:cs="Times New Roman"/>
                <w:bCs/>
              </w:rPr>
              <w:t>21.20.1</w:t>
            </w:r>
          </w:p>
        </w:tc>
        <w:tc>
          <w:tcPr>
            <w:tcW w:w="3067" w:type="dxa"/>
            <w:tcBorders>
              <w:top w:val="single" w:sz="4" w:space="0" w:color="auto"/>
              <w:left w:val="single" w:sz="4" w:space="0" w:color="auto"/>
              <w:bottom w:val="single" w:sz="4" w:space="0" w:color="auto"/>
              <w:right w:val="single" w:sz="4" w:space="0" w:color="auto"/>
            </w:tcBorders>
          </w:tcPr>
          <w:p w14:paraId="0FF12C90" w14:textId="20CC6DDF" w:rsidR="00B17ED1" w:rsidRPr="00C27288" w:rsidRDefault="00B17ED1" w:rsidP="00B17ED1">
            <w:pPr>
              <w:tabs>
                <w:tab w:val="left" w:pos="0"/>
              </w:tabs>
              <w:jc w:val="both"/>
              <w:rPr>
                <w:rFonts w:ascii="Times New Roman" w:eastAsia="Times New Roman" w:hAnsi="Times New Roman" w:cs="Times New Roman"/>
                <w:lang w:eastAsia="ru-RU"/>
              </w:rPr>
            </w:pPr>
            <w:r w:rsidRPr="00B17ED1">
              <w:rPr>
                <w:rFonts w:ascii="Times New Roman" w:hAnsi="Times New Roman" w:cs="Times New Roman"/>
              </w:rPr>
              <w:t>Азитромицин</w:t>
            </w:r>
          </w:p>
        </w:tc>
        <w:tc>
          <w:tcPr>
            <w:tcW w:w="1075" w:type="dxa"/>
          </w:tcPr>
          <w:p w14:paraId="32475CE4" w14:textId="77777777" w:rsidR="00B17ED1" w:rsidRPr="00C27288" w:rsidRDefault="00B17ED1" w:rsidP="00B17ED1">
            <w:pPr>
              <w:tabs>
                <w:tab w:val="left" w:pos="0"/>
              </w:tabs>
              <w:jc w:val="both"/>
              <w:rPr>
                <w:rFonts w:ascii="Times New Roman" w:hAnsi="Times New Roman" w:cs="Times New Roman"/>
                <w:bCs/>
              </w:rPr>
            </w:pPr>
          </w:p>
        </w:tc>
        <w:tc>
          <w:tcPr>
            <w:tcW w:w="3712" w:type="dxa"/>
          </w:tcPr>
          <w:p w14:paraId="76C362BA" w14:textId="5DFECB94" w:rsidR="00B17ED1" w:rsidRPr="00C27288" w:rsidRDefault="00B17ED1" w:rsidP="00B17ED1">
            <w:pPr>
              <w:tabs>
                <w:tab w:val="left" w:pos="0"/>
              </w:tabs>
              <w:jc w:val="both"/>
              <w:rPr>
                <w:rFonts w:ascii="Times New Roman" w:hAnsi="Times New Roman" w:cs="Times New Roman"/>
                <w:bCs/>
              </w:rPr>
            </w:pPr>
            <w:r w:rsidRPr="00C27288">
              <w:rPr>
                <w:rFonts w:ascii="Times New Roman" w:hAnsi="Times New Roman" w:cs="Times New Roman"/>
                <w:bCs/>
              </w:rPr>
              <w:t>Применено</w:t>
            </w:r>
            <w:r w:rsidRPr="00C27288">
              <w:rPr>
                <w:rFonts w:ascii="Times New Roman" w:hAnsi="Times New Roman" w:cs="Times New Roman"/>
                <w:bCs/>
              </w:rPr>
              <w:br/>
              <w:t>поз. 433 - Препараты лекарственные</w:t>
            </w:r>
          </w:p>
        </w:tc>
        <w:tc>
          <w:tcPr>
            <w:tcW w:w="1859" w:type="dxa"/>
          </w:tcPr>
          <w:p w14:paraId="40AF79D9" w14:textId="12D4D1C6" w:rsidR="00B17ED1" w:rsidRPr="00C27288" w:rsidRDefault="00B17ED1" w:rsidP="00B17ED1">
            <w:pPr>
              <w:tabs>
                <w:tab w:val="left" w:pos="0"/>
              </w:tabs>
              <w:jc w:val="center"/>
              <w:rPr>
                <w:rFonts w:ascii="Segoe UI Symbol" w:hAnsi="Segoe UI Symbol" w:cs="Segoe UI Symbol"/>
              </w:rPr>
            </w:pPr>
            <w:r w:rsidRPr="00C27288">
              <w:rPr>
                <w:rFonts w:ascii="Segoe UI Symbol" w:hAnsi="Segoe UI Symbol" w:cs="Segoe UI Symbol"/>
              </w:rPr>
              <w:t>✓</w:t>
            </w:r>
          </w:p>
        </w:tc>
      </w:tr>
      <w:tr w:rsidR="00B17ED1" w:rsidRPr="00C27288" w14:paraId="2D037973" w14:textId="77777777" w:rsidTr="00B17ED1">
        <w:trPr>
          <w:gridAfter w:val="1"/>
          <w:wAfter w:w="20" w:type="dxa"/>
          <w:trHeight w:val="20"/>
        </w:trPr>
        <w:tc>
          <w:tcPr>
            <w:tcW w:w="604" w:type="dxa"/>
          </w:tcPr>
          <w:p w14:paraId="7565F516" w14:textId="77777777" w:rsidR="00B17ED1" w:rsidRPr="00B17ED1" w:rsidRDefault="00B17ED1" w:rsidP="00B17ED1">
            <w:pPr>
              <w:pStyle w:val="a3"/>
              <w:numPr>
                <w:ilvl w:val="0"/>
                <w:numId w:val="6"/>
              </w:numPr>
              <w:tabs>
                <w:tab w:val="left" w:pos="0"/>
              </w:tabs>
              <w:ind w:left="0" w:firstLine="0"/>
              <w:jc w:val="both"/>
              <w:rPr>
                <w:rFonts w:ascii="Times New Roman" w:hAnsi="Times New Roman" w:cs="Times New Roman"/>
                <w:bCs/>
              </w:rPr>
            </w:pPr>
          </w:p>
        </w:tc>
        <w:tc>
          <w:tcPr>
            <w:tcW w:w="898" w:type="dxa"/>
          </w:tcPr>
          <w:p w14:paraId="63783870" w14:textId="098046B7" w:rsidR="00B17ED1" w:rsidRPr="00C27288" w:rsidRDefault="00B17ED1" w:rsidP="00B17ED1">
            <w:pPr>
              <w:tabs>
                <w:tab w:val="left" w:pos="0"/>
              </w:tabs>
              <w:jc w:val="both"/>
              <w:rPr>
                <w:rFonts w:ascii="Times New Roman" w:hAnsi="Times New Roman" w:cs="Times New Roman"/>
                <w:bCs/>
              </w:rPr>
            </w:pPr>
            <w:r w:rsidRPr="00C27288">
              <w:rPr>
                <w:rFonts w:ascii="Times New Roman" w:hAnsi="Times New Roman" w:cs="Times New Roman"/>
                <w:bCs/>
              </w:rPr>
              <w:t>21.20.1</w:t>
            </w:r>
          </w:p>
        </w:tc>
        <w:tc>
          <w:tcPr>
            <w:tcW w:w="3067" w:type="dxa"/>
            <w:tcBorders>
              <w:top w:val="single" w:sz="4" w:space="0" w:color="auto"/>
              <w:left w:val="single" w:sz="4" w:space="0" w:color="auto"/>
              <w:bottom w:val="single" w:sz="4" w:space="0" w:color="auto"/>
              <w:right w:val="single" w:sz="4" w:space="0" w:color="auto"/>
            </w:tcBorders>
          </w:tcPr>
          <w:p w14:paraId="161A0CD0" w14:textId="56852318" w:rsidR="00B17ED1" w:rsidRPr="00C27288" w:rsidRDefault="00B17ED1" w:rsidP="00B17ED1">
            <w:pPr>
              <w:tabs>
                <w:tab w:val="left" w:pos="0"/>
              </w:tabs>
              <w:jc w:val="both"/>
              <w:rPr>
                <w:rFonts w:ascii="Times New Roman" w:eastAsia="Times New Roman" w:hAnsi="Times New Roman" w:cs="Times New Roman"/>
                <w:lang w:eastAsia="ru-RU"/>
              </w:rPr>
            </w:pPr>
            <w:proofErr w:type="spellStart"/>
            <w:r w:rsidRPr="00B17ED1">
              <w:rPr>
                <w:rFonts w:ascii="Times New Roman" w:hAnsi="Times New Roman" w:cs="Times New Roman"/>
              </w:rPr>
              <w:t>Амоксициллин+клавулановая</w:t>
            </w:r>
            <w:proofErr w:type="spellEnd"/>
            <w:r w:rsidRPr="00B17ED1">
              <w:rPr>
                <w:rFonts w:ascii="Times New Roman" w:hAnsi="Times New Roman" w:cs="Times New Roman"/>
              </w:rPr>
              <w:t xml:space="preserve"> кислота</w:t>
            </w:r>
          </w:p>
        </w:tc>
        <w:tc>
          <w:tcPr>
            <w:tcW w:w="1075" w:type="dxa"/>
          </w:tcPr>
          <w:p w14:paraId="006A3F2A" w14:textId="77777777" w:rsidR="00B17ED1" w:rsidRPr="00C27288" w:rsidRDefault="00B17ED1" w:rsidP="00B17ED1">
            <w:pPr>
              <w:tabs>
                <w:tab w:val="left" w:pos="0"/>
              </w:tabs>
              <w:jc w:val="both"/>
              <w:rPr>
                <w:rFonts w:ascii="Times New Roman" w:hAnsi="Times New Roman" w:cs="Times New Roman"/>
                <w:bCs/>
              </w:rPr>
            </w:pPr>
          </w:p>
        </w:tc>
        <w:tc>
          <w:tcPr>
            <w:tcW w:w="3712" w:type="dxa"/>
          </w:tcPr>
          <w:p w14:paraId="0705D932" w14:textId="50A9E2D7" w:rsidR="00B17ED1" w:rsidRPr="00C27288" w:rsidRDefault="00B17ED1" w:rsidP="00B17ED1">
            <w:pPr>
              <w:tabs>
                <w:tab w:val="left" w:pos="0"/>
              </w:tabs>
              <w:jc w:val="both"/>
              <w:rPr>
                <w:rFonts w:ascii="Times New Roman" w:hAnsi="Times New Roman" w:cs="Times New Roman"/>
                <w:bCs/>
              </w:rPr>
            </w:pPr>
            <w:r w:rsidRPr="00C27288">
              <w:rPr>
                <w:rFonts w:ascii="Times New Roman" w:hAnsi="Times New Roman" w:cs="Times New Roman"/>
                <w:bCs/>
              </w:rPr>
              <w:t>Применено</w:t>
            </w:r>
            <w:r w:rsidRPr="00C27288">
              <w:rPr>
                <w:rFonts w:ascii="Times New Roman" w:hAnsi="Times New Roman" w:cs="Times New Roman"/>
                <w:bCs/>
              </w:rPr>
              <w:br/>
              <w:t>поз. 433 - Препараты лекарственные</w:t>
            </w:r>
          </w:p>
        </w:tc>
        <w:tc>
          <w:tcPr>
            <w:tcW w:w="1859" w:type="dxa"/>
          </w:tcPr>
          <w:p w14:paraId="066A09B8" w14:textId="20702A39" w:rsidR="00B17ED1" w:rsidRPr="00C27288" w:rsidRDefault="00B17ED1" w:rsidP="00B17ED1">
            <w:pPr>
              <w:tabs>
                <w:tab w:val="left" w:pos="0"/>
              </w:tabs>
              <w:jc w:val="center"/>
              <w:rPr>
                <w:rFonts w:ascii="Segoe UI Symbol" w:hAnsi="Segoe UI Symbol" w:cs="Segoe UI Symbol"/>
              </w:rPr>
            </w:pPr>
            <w:r w:rsidRPr="00C27288">
              <w:rPr>
                <w:rFonts w:ascii="Segoe UI Symbol" w:hAnsi="Segoe UI Symbol" w:cs="Segoe UI Symbol"/>
              </w:rPr>
              <w:t>✓</w:t>
            </w:r>
          </w:p>
        </w:tc>
      </w:tr>
      <w:tr w:rsidR="00B17ED1" w:rsidRPr="00C27288" w14:paraId="2C7354E5" w14:textId="77777777" w:rsidTr="00B17ED1">
        <w:trPr>
          <w:gridAfter w:val="1"/>
          <w:wAfter w:w="20" w:type="dxa"/>
          <w:trHeight w:val="20"/>
        </w:trPr>
        <w:tc>
          <w:tcPr>
            <w:tcW w:w="604" w:type="dxa"/>
          </w:tcPr>
          <w:p w14:paraId="1274262D" w14:textId="77777777" w:rsidR="00B17ED1" w:rsidRPr="00B17ED1" w:rsidRDefault="00B17ED1" w:rsidP="00B17ED1">
            <w:pPr>
              <w:pStyle w:val="a3"/>
              <w:numPr>
                <w:ilvl w:val="0"/>
                <w:numId w:val="6"/>
              </w:numPr>
              <w:tabs>
                <w:tab w:val="left" w:pos="0"/>
              </w:tabs>
              <w:ind w:left="0" w:firstLine="0"/>
              <w:jc w:val="both"/>
              <w:rPr>
                <w:rFonts w:ascii="Times New Roman" w:hAnsi="Times New Roman" w:cs="Times New Roman"/>
                <w:bCs/>
              </w:rPr>
            </w:pPr>
          </w:p>
        </w:tc>
        <w:tc>
          <w:tcPr>
            <w:tcW w:w="898" w:type="dxa"/>
          </w:tcPr>
          <w:p w14:paraId="0CE94C58" w14:textId="0A109790" w:rsidR="00B17ED1" w:rsidRPr="00C27288" w:rsidRDefault="00B17ED1" w:rsidP="00B17ED1">
            <w:pPr>
              <w:tabs>
                <w:tab w:val="left" w:pos="0"/>
              </w:tabs>
              <w:jc w:val="both"/>
              <w:rPr>
                <w:rFonts w:ascii="Times New Roman" w:hAnsi="Times New Roman" w:cs="Times New Roman"/>
                <w:bCs/>
              </w:rPr>
            </w:pPr>
            <w:r w:rsidRPr="00C27288">
              <w:rPr>
                <w:rFonts w:ascii="Times New Roman" w:hAnsi="Times New Roman" w:cs="Times New Roman"/>
                <w:bCs/>
              </w:rPr>
              <w:t>21.20.1</w:t>
            </w:r>
          </w:p>
        </w:tc>
        <w:tc>
          <w:tcPr>
            <w:tcW w:w="3067" w:type="dxa"/>
            <w:tcBorders>
              <w:top w:val="single" w:sz="4" w:space="0" w:color="auto"/>
              <w:left w:val="single" w:sz="4" w:space="0" w:color="auto"/>
              <w:bottom w:val="single" w:sz="4" w:space="0" w:color="auto"/>
              <w:right w:val="single" w:sz="4" w:space="0" w:color="auto"/>
            </w:tcBorders>
          </w:tcPr>
          <w:p w14:paraId="6D2274BA" w14:textId="38EE1309" w:rsidR="00B17ED1" w:rsidRPr="00C27288" w:rsidRDefault="00B17ED1" w:rsidP="00B17ED1">
            <w:pPr>
              <w:tabs>
                <w:tab w:val="left" w:pos="0"/>
              </w:tabs>
              <w:jc w:val="both"/>
              <w:rPr>
                <w:rFonts w:ascii="Times New Roman" w:eastAsia="Times New Roman" w:hAnsi="Times New Roman" w:cs="Times New Roman"/>
                <w:lang w:eastAsia="ru-RU"/>
              </w:rPr>
            </w:pPr>
            <w:proofErr w:type="spellStart"/>
            <w:r w:rsidRPr="00B17ED1">
              <w:rPr>
                <w:rFonts w:ascii="Times New Roman" w:hAnsi="Times New Roman" w:cs="Times New Roman"/>
              </w:rPr>
              <w:t>Амоксициллин+клавулановая</w:t>
            </w:r>
            <w:proofErr w:type="spellEnd"/>
            <w:r w:rsidRPr="00B17ED1">
              <w:rPr>
                <w:rFonts w:ascii="Times New Roman" w:hAnsi="Times New Roman" w:cs="Times New Roman"/>
              </w:rPr>
              <w:t xml:space="preserve"> кислота</w:t>
            </w:r>
          </w:p>
        </w:tc>
        <w:tc>
          <w:tcPr>
            <w:tcW w:w="1075" w:type="dxa"/>
          </w:tcPr>
          <w:p w14:paraId="5DE4FC94" w14:textId="77777777" w:rsidR="00B17ED1" w:rsidRPr="00C27288" w:rsidRDefault="00B17ED1" w:rsidP="00B17ED1">
            <w:pPr>
              <w:tabs>
                <w:tab w:val="left" w:pos="0"/>
              </w:tabs>
              <w:jc w:val="both"/>
              <w:rPr>
                <w:rFonts w:ascii="Times New Roman" w:hAnsi="Times New Roman" w:cs="Times New Roman"/>
                <w:bCs/>
              </w:rPr>
            </w:pPr>
          </w:p>
        </w:tc>
        <w:tc>
          <w:tcPr>
            <w:tcW w:w="3712" w:type="dxa"/>
          </w:tcPr>
          <w:p w14:paraId="34BAA118" w14:textId="5F4DF2A9" w:rsidR="00B17ED1" w:rsidRPr="00C27288" w:rsidRDefault="00B17ED1" w:rsidP="00B17ED1">
            <w:pPr>
              <w:tabs>
                <w:tab w:val="left" w:pos="0"/>
              </w:tabs>
              <w:jc w:val="both"/>
              <w:rPr>
                <w:rFonts w:ascii="Times New Roman" w:hAnsi="Times New Roman" w:cs="Times New Roman"/>
                <w:bCs/>
              </w:rPr>
            </w:pPr>
            <w:r w:rsidRPr="00C27288">
              <w:rPr>
                <w:rFonts w:ascii="Times New Roman" w:hAnsi="Times New Roman" w:cs="Times New Roman"/>
                <w:bCs/>
              </w:rPr>
              <w:t>Применено</w:t>
            </w:r>
            <w:r w:rsidRPr="00C27288">
              <w:rPr>
                <w:rFonts w:ascii="Times New Roman" w:hAnsi="Times New Roman" w:cs="Times New Roman"/>
                <w:bCs/>
              </w:rPr>
              <w:br/>
              <w:t>поз. 433 - Препараты лекарственные</w:t>
            </w:r>
          </w:p>
        </w:tc>
        <w:tc>
          <w:tcPr>
            <w:tcW w:w="1859" w:type="dxa"/>
          </w:tcPr>
          <w:p w14:paraId="76C2DBB3" w14:textId="4C6333C8" w:rsidR="00B17ED1" w:rsidRPr="00C27288" w:rsidRDefault="00B17ED1" w:rsidP="00B17ED1">
            <w:pPr>
              <w:tabs>
                <w:tab w:val="left" w:pos="0"/>
              </w:tabs>
              <w:jc w:val="center"/>
              <w:rPr>
                <w:rFonts w:ascii="Segoe UI Symbol" w:hAnsi="Segoe UI Symbol" w:cs="Segoe UI Symbol"/>
              </w:rPr>
            </w:pPr>
            <w:r w:rsidRPr="00C27288">
              <w:rPr>
                <w:rFonts w:ascii="Segoe UI Symbol" w:hAnsi="Segoe UI Symbol" w:cs="Segoe UI Symbol"/>
              </w:rPr>
              <w:t>✓</w:t>
            </w:r>
          </w:p>
        </w:tc>
      </w:tr>
      <w:tr w:rsidR="00B17ED1" w:rsidRPr="00C27288" w14:paraId="1AB7E19F" w14:textId="77777777" w:rsidTr="00B17ED1">
        <w:trPr>
          <w:gridAfter w:val="1"/>
          <w:wAfter w:w="20" w:type="dxa"/>
          <w:trHeight w:val="20"/>
        </w:trPr>
        <w:tc>
          <w:tcPr>
            <w:tcW w:w="604" w:type="dxa"/>
          </w:tcPr>
          <w:p w14:paraId="30FD4428" w14:textId="77777777" w:rsidR="00B17ED1" w:rsidRPr="00B17ED1" w:rsidRDefault="00B17ED1" w:rsidP="00B17ED1">
            <w:pPr>
              <w:pStyle w:val="a3"/>
              <w:numPr>
                <w:ilvl w:val="0"/>
                <w:numId w:val="6"/>
              </w:numPr>
              <w:tabs>
                <w:tab w:val="left" w:pos="0"/>
              </w:tabs>
              <w:ind w:left="0" w:firstLine="0"/>
              <w:jc w:val="both"/>
              <w:rPr>
                <w:rFonts w:ascii="Times New Roman" w:hAnsi="Times New Roman" w:cs="Times New Roman"/>
                <w:bCs/>
              </w:rPr>
            </w:pPr>
          </w:p>
        </w:tc>
        <w:tc>
          <w:tcPr>
            <w:tcW w:w="898" w:type="dxa"/>
          </w:tcPr>
          <w:p w14:paraId="7F2C83D3" w14:textId="14C65933" w:rsidR="00B17ED1" w:rsidRPr="00C27288" w:rsidRDefault="00B17ED1" w:rsidP="00B17ED1">
            <w:pPr>
              <w:tabs>
                <w:tab w:val="left" w:pos="0"/>
              </w:tabs>
              <w:jc w:val="both"/>
              <w:rPr>
                <w:rFonts w:ascii="Times New Roman" w:hAnsi="Times New Roman" w:cs="Times New Roman"/>
                <w:bCs/>
              </w:rPr>
            </w:pPr>
            <w:r w:rsidRPr="00C27288">
              <w:rPr>
                <w:rFonts w:ascii="Times New Roman" w:hAnsi="Times New Roman" w:cs="Times New Roman"/>
                <w:bCs/>
              </w:rPr>
              <w:t>21.20.1</w:t>
            </w:r>
          </w:p>
        </w:tc>
        <w:tc>
          <w:tcPr>
            <w:tcW w:w="3067" w:type="dxa"/>
            <w:tcBorders>
              <w:top w:val="single" w:sz="4" w:space="0" w:color="auto"/>
              <w:left w:val="single" w:sz="4" w:space="0" w:color="auto"/>
              <w:bottom w:val="single" w:sz="4" w:space="0" w:color="auto"/>
              <w:right w:val="single" w:sz="4" w:space="0" w:color="auto"/>
            </w:tcBorders>
          </w:tcPr>
          <w:p w14:paraId="69CA38ED" w14:textId="2B2D5EF9" w:rsidR="00B17ED1" w:rsidRPr="00C27288" w:rsidRDefault="00B17ED1" w:rsidP="00B17ED1">
            <w:pPr>
              <w:tabs>
                <w:tab w:val="left" w:pos="0"/>
              </w:tabs>
              <w:jc w:val="both"/>
              <w:rPr>
                <w:rFonts w:ascii="Times New Roman" w:eastAsia="Times New Roman" w:hAnsi="Times New Roman" w:cs="Times New Roman"/>
                <w:lang w:eastAsia="ru-RU"/>
              </w:rPr>
            </w:pPr>
            <w:proofErr w:type="spellStart"/>
            <w:r w:rsidRPr="00B17ED1">
              <w:rPr>
                <w:rFonts w:ascii="Times New Roman" w:hAnsi="Times New Roman" w:cs="Times New Roman"/>
              </w:rPr>
              <w:t>Амоксициллин+клавулановая</w:t>
            </w:r>
            <w:proofErr w:type="spellEnd"/>
            <w:r w:rsidRPr="00B17ED1">
              <w:rPr>
                <w:rFonts w:ascii="Times New Roman" w:hAnsi="Times New Roman" w:cs="Times New Roman"/>
              </w:rPr>
              <w:t xml:space="preserve"> кислота</w:t>
            </w:r>
          </w:p>
        </w:tc>
        <w:tc>
          <w:tcPr>
            <w:tcW w:w="1075" w:type="dxa"/>
          </w:tcPr>
          <w:p w14:paraId="0DF6BEEE" w14:textId="77777777" w:rsidR="00B17ED1" w:rsidRPr="00C27288" w:rsidRDefault="00B17ED1" w:rsidP="00B17ED1">
            <w:pPr>
              <w:tabs>
                <w:tab w:val="left" w:pos="0"/>
              </w:tabs>
              <w:jc w:val="both"/>
              <w:rPr>
                <w:rFonts w:ascii="Times New Roman" w:hAnsi="Times New Roman" w:cs="Times New Roman"/>
                <w:bCs/>
              </w:rPr>
            </w:pPr>
          </w:p>
        </w:tc>
        <w:tc>
          <w:tcPr>
            <w:tcW w:w="3712" w:type="dxa"/>
          </w:tcPr>
          <w:p w14:paraId="4E077A57" w14:textId="1D4AED07" w:rsidR="00B17ED1" w:rsidRPr="00C27288" w:rsidRDefault="00B17ED1" w:rsidP="00B17ED1">
            <w:pPr>
              <w:tabs>
                <w:tab w:val="left" w:pos="0"/>
              </w:tabs>
              <w:jc w:val="both"/>
              <w:rPr>
                <w:rFonts w:ascii="Times New Roman" w:hAnsi="Times New Roman" w:cs="Times New Roman"/>
                <w:bCs/>
              </w:rPr>
            </w:pPr>
            <w:r w:rsidRPr="00C27288">
              <w:rPr>
                <w:rFonts w:ascii="Times New Roman" w:hAnsi="Times New Roman" w:cs="Times New Roman"/>
                <w:bCs/>
              </w:rPr>
              <w:t>Применено</w:t>
            </w:r>
            <w:r w:rsidRPr="00C27288">
              <w:rPr>
                <w:rFonts w:ascii="Times New Roman" w:hAnsi="Times New Roman" w:cs="Times New Roman"/>
                <w:bCs/>
              </w:rPr>
              <w:br/>
              <w:t>поз. 433 - Препараты лекарственные</w:t>
            </w:r>
          </w:p>
        </w:tc>
        <w:tc>
          <w:tcPr>
            <w:tcW w:w="1859" w:type="dxa"/>
          </w:tcPr>
          <w:p w14:paraId="0FED3932" w14:textId="5E73F245" w:rsidR="00B17ED1" w:rsidRPr="00C27288" w:rsidRDefault="00B17ED1" w:rsidP="00B17ED1">
            <w:pPr>
              <w:tabs>
                <w:tab w:val="left" w:pos="0"/>
              </w:tabs>
              <w:jc w:val="center"/>
              <w:rPr>
                <w:rFonts w:ascii="Segoe UI Symbol" w:hAnsi="Segoe UI Symbol" w:cs="Segoe UI Symbol"/>
              </w:rPr>
            </w:pPr>
            <w:r w:rsidRPr="00C27288">
              <w:rPr>
                <w:rFonts w:ascii="Segoe UI Symbol" w:hAnsi="Segoe UI Symbol" w:cs="Segoe UI Symbol"/>
              </w:rPr>
              <w:t>✓</w:t>
            </w:r>
          </w:p>
        </w:tc>
      </w:tr>
      <w:tr w:rsidR="00B17ED1" w:rsidRPr="00C27288" w14:paraId="4C85E251" w14:textId="77777777" w:rsidTr="00B17ED1">
        <w:trPr>
          <w:gridAfter w:val="1"/>
          <w:wAfter w:w="20" w:type="dxa"/>
          <w:trHeight w:val="20"/>
        </w:trPr>
        <w:tc>
          <w:tcPr>
            <w:tcW w:w="604" w:type="dxa"/>
          </w:tcPr>
          <w:p w14:paraId="7C90154D" w14:textId="77777777" w:rsidR="00B17ED1" w:rsidRPr="00B17ED1" w:rsidRDefault="00B17ED1" w:rsidP="00B17ED1">
            <w:pPr>
              <w:pStyle w:val="a3"/>
              <w:numPr>
                <w:ilvl w:val="0"/>
                <w:numId w:val="6"/>
              </w:numPr>
              <w:tabs>
                <w:tab w:val="left" w:pos="0"/>
              </w:tabs>
              <w:ind w:left="0" w:firstLine="0"/>
              <w:jc w:val="both"/>
              <w:rPr>
                <w:rFonts w:ascii="Times New Roman" w:hAnsi="Times New Roman" w:cs="Times New Roman"/>
                <w:bCs/>
              </w:rPr>
            </w:pPr>
          </w:p>
        </w:tc>
        <w:tc>
          <w:tcPr>
            <w:tcW w:w="898" w:type="dxa"/>
          </w:tcPr>
          <w:p w14:paraId="3E8E1CDD" w14:textId="21221AE8" w:rsidR="00B17ED1" w:rsidRPr="00C27288" w:rsidRDefault="00B17ED1" w:rsidP="00B17ED1">
            <w:pPr>
              <w:tabs>
                <w:tab w:val="left" w:pos="0"/>
              </w:tabs>
              <w:jc w:val="both"/>
              <w:rPr>
                <w:rFonts w:ascii="Times New Roman" w:hAnsi="Times New Roman" w:cs="Times New Roman"/>
                <w:bCs/>
              </w:rPr>
            </w:pPr>
            <w:r w:rsidRPr="00C27288">
              <w:rPr>
                <w:rFonts w:ascii="Times New Roman" w:hAnsi="Times New Roman" w:cs="Times New Roman"/>
                <w:bCs/>
              </w:rPr>
              <w:t>21.20.1</w:t>
            </w:r>
          </w:p>
        </w:tc>
        <w:tc>
          <w:tcPr>
            <w:tcW w:w="3067" w:type="dxa"/>
            <w:tcBorders>
              <w:top w:val="single" w:sz="4" w:space="0" w:color="auto"/>
              <w:left w:val="single" w:sz="4" w:space="0" w:color="auto"/>
              <w:bottom w:val="single" w:sz="4" w:space="0" w:color="auto"/>
              <w:right w:val="single" w:sz="4" w:space="0" w:color="auto"/>
            </w:tcBorders>
          </w:tcPr>
          <w:p w14:paraId="6CF627B8" w14:textId="70ACFDAA" w:rsidR="00B17ED1" w:rsidRPr="00C27288" w:rsidRDefault="00B17ED1" w:rsidP="00B17ED1">
            <w:pPr>
              <w:tabs>
                <w:tab w:val="left" w:pos="0"/>
              </w:tabs>
              <w:jc w:val="both"/>
              <w:rPr>
                <w:rFonts w:ascii="Times New Roman" w:eastAsia="Times New Roman" w:hAnsi="Times New Roman" w:cs="Times New Roman"/>
                <w:lang w:eastAsia="ru-RU"/>
              </w:rPr>
            </w:pPr>
            <w:r w:rsidRPr="00B17ED1">
              <w:rPr>
                <w:rFonts w:ascii="Times New Roman" w:hAnsi="Times New Roman" w:cs="Times New Roman"/>
              </w:rPr>
              <w:t xml:space="preserve">Азитромицин </w:t>
            </w:r>
          </w:p>
        </w:tc>
        <w:tc>
          <w:tcPr>
            <w:tcW w:w="1075" w:type="dxa"/>
          </w:tcPr>
          <w:p w14:paraId="3A5EAB17" w14:textId="77777777" w:rsidR="00B17ED1" w:rsidRPr="00C27288" w:rsidRDefault="00B17ED1" w:rsidP="00B17ED1">
            <w:pPr>
              <w:tabs>
                <w:tab w:val="left" w:pos="0"/>
              </w:tabs>
              <w:jc w:val="both"/>
              <w:rPr>
                <w:rFonts w:ascii="Times New Roman" w:hAnsi="Times New Roman" w:cs="Times New Roman"/>
                <w:bCs/>
              </w:rPr>
            </w:pPr>
          </w:p>
        </w:tc>
        <w:tc>
          <w:tcPr>
            <w:tcW w:w="3712" w:type="dxa"/>
          </w:tcPr>
          <w:p w14:paraId="5CD664E6" w14:textId="2290F508" w:rsidR="00B17ED1" w:rsidRPr="00C27288" w:rsidRDefault="00B17ED1" w:rsidP="00B17ED1">
            <w:pPr>
              <w:tabs>
                <w:tab w:val="left" w:pos="0"/>
              </w:tabs>
              <w:jc w:val="both"/>
              <w:rPr>
                <w:rFonts w:ascii="Times New Roman" w:hAnsi="Times New Roman" w:cs="Times New Roman"/>
                <w:bCs/>
              </w:rPr>
            </w:pPr>
            <w:r w:rsidRPr="00C27288">
              <w:rPr>
                <w:rFonts w:ascii="Times New Roman" w:hAnsi="Times New Roman" w:cs="Times New Roman"/>
                <w:bCs/>
              </w:rPr>
              <w:t>Применено</w:t>
            </w:r>
            <w:r w:rsidRPr="00C27288">
              <w:rPr>
                <w:rFonts w:ascii="Times New Roman" w:hAnsi="Times New Roman" w:cs="Times New Roman"/>
                <w:bCs/>
              </w:rPr>
              <w:br/>
              <w:t>поз. 433 - Препараты лекарственные</w:t>
            </w:r>
          </w:p>
        </w:tc>
        <w:tc>
          <w:tcPr>
            <w:tcW w:w="1859" w:type="dxa"/>
          </w:tcPr>
          <w:p w14:paraId="27E9B9B3" w14:textId="2E150222" w:rsidR="00B17ED1" w:rsidRPr="00C27288" w:rsidRDefault="00B17ED1" w:rsidP="00B17ED1">
            <w:pPr>
              <w:tabs>
                <w:tab w:val="left" w:pos="0"/>
              </w:tabs>
              <w:jc w:val="center"/>
              <w:rPr>
                <w:rFonts w:ascii="Segoe UI Symbol" w:hAnsi="Segoe UI Symbol" w:cs="Segoe UI Symbol"/>
              </w:rPr>
            </w:pPr>
            <w:r w:rsidRPr="00C27288">
              <w:rPr>
                <w:rFonts w:ascii="Segoe UI Symbol" w:hAnsi="Segoe UI Symbol" w:cs="Segoe UI Symbol"/>
              </w:rPr>
              <w:t>✓</w:t>
            </w:r>
          </w:p>
        </w:tc>
      </w:tr>
      <w:tr w:rsidR="00B17ED1" w:rsidRPr="00C27288" w14:paraId="100466E3" w14:textId="77777777" w:rsidTr="00B17ED1">
        <w:trPr>
          <w:gridAfter w:val="1"/>
          <w:wAfter w:w="20" w:type="dxa"/>
          <w:trHeight w:val="20"/>
        </w:trPr>
        <w:tc>
          <w:tcPr>
            <w:tcW w:w="604" w:type="dxa"/>
          </w:tcPr>
          <w:p w14:paraId="537DE3EE" w14:textId="77777777" w:rsidR="00B17ED1" w:rsidRPr="00B17ED1" w:rsidRDefault="00B17ED1" w:rsidP="00B17ED1">
            <w:pPr>
              <w:pStyle w:val="a3"/>
              <w:numPr>
                <w:ilvl w:val="0"/>
                <w:numId w:val="6"/>
              </w:numPr>
              <w:tabs>
                <w:tab w:val="left" w:pos="0"/>
              </w:tabs>
              <w:ind w:left="0" w:firstLine="0"/>
              <w:jc w:val="both"/>
              <w:rPr>
                <w:rFonts w:ascii="Times New Roman" w:hAnsi="Times New Roman" w:cs="Times New Roman"/>
                <w:bCs/>
              </w:rPr>
            </w:pPr>
          </w:p>
        </w:tc>
        <w:tc>
          <w:tcPr>
            <w:tcW w:w="898" w:type="dxa"/>
          </w:tcPr>
          <w:p w14:paraId="1F9E06D7" w14:textId="76FF9E1A" w:rsidR="00B17ED1" w:rsidRPr="00C27288" w:rsidRDefault="00B17ED1" w:rsidP="00B17ED1">
            <w:pPr>
              <w:tabs>
                <w:tab w:val="left" w:pos="0"/>
              </w:tabs>
              <w:jc w:val="both"/>
              <w:rPr>
                <w:rFonts w:ascii="Times New Roman" w:hAnsi="Times New Roman" w:cs="Times New Roman"/>
                <w:bCs/>
              </w:rPr>
            </w:pPr>
            <w:r w:rsidRPr="00C27288">
              <w:rPr>
                <w:rFonts w:ascii="Times New Roman" w:hAnsi="Times New Roman" w:cs="Times New Roman"/>
                <w:bCs/>
              </w:rPr>
              <w:t>21.20.1</w:t>
            </w:r>
          </w:p>
        </w:tc>
        <w:tc>
          <w:tcPr>
            <w:tcW w:w="3067" w:type="dxa"/>
            <w:tcBorders>
              <w:top w:val="single" w:sz="4" w:space="0" w:color="auto"/>
              <w:left w:val="single" w:sz="4" w:space="0" w:color="auto"/>
              <w:bottom w:val="single" w:sz="4" w:space="0" w:color="auto"/>
              <w:right w:val="single" w:sz="4" w:space="0" w:color="auto"/>
            </w:tcBorders>
          </w:tcPr>
          <w:p w14:paraId="0C7936BB" w14:textId="1EBA94C1" w:rsidR="00B17ED1" w:rsidRPr="00C27288" w:rsidRDefault="00B17ED1" w:rsidP="00B17ED1">
            <w:pPr>
              <w:tabs>
                <w:tab w:val="left" w:pos="0"/>
              </w:tabs>
              <w:jc w:val="both"/>
              <w:rPr>
                <w:rFonts w:ascii="Times New Roman" w:eastAsia="Times New Roman" w:hAnsi="Times New Roman" w:cs="Times New Roman"/>
                <w:lang w:eastAsia="ru-RU"/>
              </w:rPr>
            </w:pPr>
            <w:proofErr w:type="spellStart"/>
            <w:r w:rsidRPr="00B17ED1">
              <w:rPr>
                <w:rFonts w:ascii="Times New Roman" w:hAnsi="Times New Roman" w:cs="Times New Roman"/>
              </w:rPr>
              <w:t>Амоксициллин+Клавулановая</w:t>
            </w:r>
            <w:proofErr w:type="spellEnd"/>
            <w:r w:rsidRPr="00B17ED1">
              <w:rPr>
                <w:rFonts w:ascii="Times New Roman" w:hAnsi="Times New Roman" w:cs="Times New Roman"/>
              </w:rPr>
              <w:t xml:space="preserve"> кислота</w:t>
            </w:r>
          </w:p>
        </w:tc>
        <w:tc>
          <w:tcPr>
            <w:tcW w:w="1075" w:type="dxa"/>
          </w:tcPr>
          <w:p w14:paraId="2135687F" w14:textId="77777777" w:rsidR="00B17ED1" w:rsidRPr="00C27288" w:rsidRDefault="00B17ED1" w:rsidP="00B17ED1">
            <w:pPr>
              <w:tabs>
                <w:tab w:val="left" w:pos="0"/>
              </w:tabs>
              <w:jc w:val="both"/>
              <w:rPr>
                <w:rFonts w:ascii="Times New Roman" w:hAnsi="Times New Roman" w:cs="Times New Roman"/>
                <w:bCs/>
              </w:rPr>
            </w:pPr>
          </w:p>
        </w:tc>
        <w:tc>
          <w:tcPr>
            <w:tcW w:w="3712" w:type="dxa"/>
          </w:tcPr>
          <w:p w14:paraId="18F68B55" w14:textId="788C290C" w:rsidR="00B17ED1" w:rsidRPr="00C27288" w:rsidRDefault="00B17ED1" w:rsidP="00B17ED1">
            <w:pPr>
              <w:tabs>
                <w:tab w:val="left" w:pos="0"/>
              </w:tabs>
              <w:jc w:val="both"/>
              <w:rPr>
                <w:rFonts w:ascii="Times New Roman" w:hAnsi="Times New Roman" w:cs="Times New Roman"/>
                <w:bCs/>
              </w:rPr>
            </w:pPr>
            <w:r w:rsidRPr="00C27288">
              <w:rPr>
                <w:rFonts w:ascii="Times New Roman" w:hAnsi="Times New Roman" w:cs="Times New Roman"/>
                <w:bCs/>
              </w:rPr>
              <w:t>Применено</w:t>
            </w:r>
            <w:r w:rsidRPr="00C27288">
              <w:rPr>
                <w:rFonts w:ascii="Times New Roman" w:hAnsi="Times New Roman" w:cs="Times New Roman"/>
                <w:bCs/>
              </w:rPr>
              <w:br/>
              <w:t>поз. 433 - Препараты лекарственные</w:t>
            </w:r>
          </w:p>
        </w:tc>
        <w:tc>
          <w:tcPr>
            <w:tcW w:w="1859" w:type="dxa"/>
          </w:tcPr>
          <w:p w14:paraId="454C0263" w14:textId="340FBA2E" w:rsidR="00B17ED1" w:rsidRPr="00C27288" w:rsidRDefault="00B17ED1" w:rsidP="00B17ED1">
            <w:pPr>
              <w:tabs>
                <w:tab w:val="left" w:pos="0"/>
              </w:tabs>
              <w:jc w:val="center"/>
              <w:rPr>
                <w:rFonts w:ascii="Segoe UI Symbol" w:hAnsi="Segoe UI Symbol" w:cs="Segoe UI Symbol"/>
              </w:rPr>
            </w:pPr>
            <w:r w:rsidRPr="00C27288">
              <w:rPr>
                <w:rFonts w:ascii="Segoe UI Symbol" w:hAnsi="Segoe UI Symbol" w:cs="Segoe UI Symbol"/>
              </w:rPr>
              <w:t>✓</w:t>
            </w:r>
          </w:p>
        </w:tc>
      </w:tr>
      <w:tr w:rsidR="00B17ED1" w:rsidRPr="00C27288" w14:paraId="052DF7D0" w14:textId="77777777" w:rsidTr="00B17ED1">
        <w:trPr>
          <w:gridAfter w:val="1"/>
          <w:wAfter w:w="20" w:type="dxa"/>
          <w:trHeight w:val="20"/>
        </w:trPr>
        <w:tc>
          <w:tcPr>
            <w:tcW w:w="604" w:type="dxa"/>
          </w:tcPr>
          <w:p w14:paraId="7571AD76" w14:textId="77777777" w:rsidR="00B17ED1" w:rsidRPr="00B17ED1" w:rsidRDefault="00B17ED1" w:rsidP="00B17ED1">
            <w:pPr>
              <w:pStyle w:val="a3"/>
              <w:numPr>
                <w:ilvl w:val="0"/>
                <w:numId w:val="6"/>
              </w:numPr>
              <w:tabs>
                <w:tab w:val="left" w:pos="0"/>
              </w:tabs>
              <w:ind w:left="0" w:firstLine="0"/>
              <w:jc w:val="both"/>
              <w:rPr>
                <w:rFonts w:ascii="Times New Roman" w:hAnsi="Times New Roman" w:cs="Times New Roman"/>
                <w:bCs/>
              </w:rPr>
            </w:pPr>
          </w:p>
        </w:tc>
        <w:tc>
          <w:tcPr>
            <w:tcW w:w="898" w:type="dxa"/>
          </w:tcPr>
          <w:p w14:paraId="25187770" w14:textId="5A664443" w:rsidR="00B17ED1" w:rsidRPr="00C27288" w:rsidRDefault="00B17ED1" w:rsidP="00B17ED1">
            <w:pPr>
              <w:tabs>
                <w:tab w:val="left" w:pos="0"/>
              </w:tabs>
              <w:jc w:val="both"/>
              <w:rPr>
                <w:rFonts w:ascii="Times New Roman" w:hAnsi="Times New Roman" w:cs="Times New Roman"/>
                <w:bCs/>
              </w:rPr>
            </w:pPr>
            <w:r w:rsidRPr="00C27288">
              <w:rPr>
                <w:rFonts w:ascii="Times New Roman" w:hAnsi="Times New Roman" w:cs="Times New Roman"/>
                <w:bCs/>
              </w:rPr>
              <w:t>21.20.1</w:t>
            </w:r>
          </w:p>
        </w:tc>
        <w:tc>
          <w:tcPr>
            <w:tcW w:w="3067" w:type="dxa"/>
            <w:tcBorders>
              <w:top w:val="single" w:sz="4" w:space="0" w:color="auto"/>
              <w:left w:val="single" w:sz="4" w:space="0" w:color="auto"/>
              <w:bottom w:val="single" w:sz="4" w:space="0" w:color="auto"/>
              <w:right w:val="single" w:sz="4" w:space="0" w:color="auto"/>
            </w:tcBorders>
          </w:tcPr>
          <w:p w14:paraId="36AAC8FF" w14:textId="776F920B" w:rsidR="00B17ED1" w:rsidRPr="00C27288" w:rsidRDefault="00B17ED1" w:rsidP="00B17ED1">
            <w:pPr>
              <w:tabs>
                <w:tab w:val="left" w:pos="0"/>
              </w:tabs>
              <w:jc w:val="both"/>
              <w:rPr>
                <w:rFonts w:ascii="Times New Roman" w:eastAsia="Times New Roman" w:hAnsi="Times New Roman" w:cs="Times New Roman"/>
                <w:lang w:eastAsia="ru-RU"/>
              </w:rPr>
            </w:pPr>
            <w:r w:rsidRPr="00B17ED1">
              <w:rPr>
                <w:rFonts w:ascii="Times New Roman" w:hAnsi="Times New Roman" w:cs="Times New Roman"/>
              </w:rPr>
              <w:t>Панкреатин</w:t>
            </w:r>
          </w:p>
        </w:tc>
        <w:tc>
          <w:tcPr>
            <w:tcW w:w="1075" w:type="dxa"/>
          </w:tcPr>
          <w:p w14:paraId="50EDB926" w14:textId="77777777" w:rsidR="00B17ED1" w:rsidRPr="00C27288" w:rsidRDefault="00B17ED1" w:rsidP="00B17ED1">
            <w:pPr>
              <w:tabs>
                <w:tab w:val="left" w:pos="0"/>
              </w:tabs>
              <w:jc w:val="both"/>
              <w:rPr>
                <w:rFonts w:ascii="Times New Roman" w:hAnsi="Times New Roman" w:cs="Times New Roman"/>
                <w:bCs/>
              </w:rPr>
            </w:pPr>
          </w:p>
        </w:tc>
        <w:tc>
          <w:tcPr>
            <w:tcW w:w="3712" w:type="dxa"/>
          </w:tcPr>
          <w:p w14:paraId="4AE4D0D4" w14:textId="0EB90E84" w:rsidR="00B17ED1" w:rsidRPr="00C27288" w:rsidRDefault="00B17ED1" w:rsidP="00B17ED1">
            <w:pPr>
              <w:tabs>
                <w:tab w:val="left" w:pos="0"/>
              </w:tabs>
              <w:jc w:val="both"/>
              <w:rPr>
                <w:rFonts w:ascii="Times New Roman" w:hAnsi="Times New Roman" w:cs="Times New Roman"/>
                <w:bCs/>
              </w:rPr>
            </w:pPr>
            <w:r w:rsidRPr="00C27288">
              <w:rPr>
                <w:rFonts w:ascii="Times New Roman" w:hAnsi="Times New Roman" w:cs="Times New Roman"/>
                <w:bCs/>
              </w:rPr>
              <w:t>Применено</w:t>
            </w:r>
            <w:r w:rsidRPr="00C27288">
              <w:rPr>
                <w:rFonts w:ascii="Times New Roman" w:hAnsi="Times New Roman" w:cs="Times New Roman"/>
                <w:bCs/>
              </w:rPr>
              <w:br/>
              <w:t>поз. 433 - Препараты лекарственные</w:t>
            </w:r>
          </w:p>
        </w:tc>
        <w:tc>
          <w:tcPr>
            <w:tcW w:w="1859" w:type="dxa"/>
          </w:tcPr>
          <w:p w14:paraId="472C2FAE" w14:textId="6C6E9519" w:rsidR="00B17ED1" w:rsidRPr="00C27288" w:rsidRDefault="00B17ED1" w:rsidP="00B17ED1">
            <w:pPr>
              <w:tabs>
                <w:tab w:val="left" w:pos="0"/>
              </w:tabs>
              <w:jc w:val="center"/>
              <w:rPr>
                <w:rFonts w:ascii="Segoe UI Symbol" w:hAnsi="Segoe UI Symbol" w:cs="Segoe UI Symbol"/>
              </w:rPr>
            </w:pPr>
            <w:r w:rsidRPr="00C27288">
              <w:rPr>
                <w:rFonts w:ascii="Segoe UI Symbol" w:hAnsi="Segoe UI Symbol" w:cs="Segoe UI Symbol"/>
              </w:rPr>
              <w:t>✓</w:t>
            </w:r>
          </w:p>
        </w:tc>
      </w:tr>
      <w:tr w:rsidR="00B17ED1" w:rsidRPr="00C27288" w14:paraId="7F2F0788" w14:textId="77777777" w:rsidTr="00B17ED1">
        <w:trPr>
          <w:gridAfter w:val="1"/>
          <w:wAfter w:w="20" w:type="dxa"/>
          <w:trHeight w:val="20"/>
        </w:trPr>
        <w:tc>
          <w:tcPr>
            <w:tcW w:w="604" w:type="dxa"/>
          </w:tcPr>
          <w:p w14:paraId="360299AE" w14:textId="77777777" w:rsidR="00B17ED1" w:rsidRPr="00B17ED1" w:rsidRDefault="00B17ED1" w:rsidP="00B17ED1">
            <w:pPr>
              <w:pStyle w:val="a3"/>
              <w:numPr>
                <w:ilvl w:val="0"/>
                <w:numId w:val="6"/>
              </w:numPr>
              <w:tabs>
                <w:tab w:val="left" w:pos="0"/>
              </w:tabs>
              <w:ind w:left="0" w:firstLine="0"/>
              <w:jc w:val="both"/>
              <w:rPr>
                <w:rFonts w:ascii="Times New Roman" w:hAnsi="Times New Roman" w:cs="Times New Roman"/>
                <w:bCs/>
              </w:rPr>
            </w:pPr>
          </w:p>
        </w:tc>
        <w:tc>
          <w:tcPr>
            <w:tcW w:w="898" w:type="dxa"/>
          </w:tcPr>
          <w:p w14:paraId="1CCE740A" w14:textId="695AD44B" w:rsidR="00B17ED1" w:rsidRPr="00C27288" w:rsidRDefault="00B17ED1" w:rsidP="00B17ED1">
            <w:pPr>
              <w:tabs>
                <w:tab w:val="left" w:pos="0"/>
              </w:tabs>
              <w:jc w:val="both"/>
              <w:rPr>
                <w:rFonts w:ascii="Times New Roman" w:hAnsi="Times New Roman" w:cs="Times New Roman"/>
                <w:bCs/>
              </w:rPr>
            </w:pPr>
            <w:r w:rsidRPr="00C27288">
              <w:rPr>
                <w:rFonts w:ascii="Times New Roman" w:hAnsi="Times New Roman" w:cs="Times New Roman"/>
                <w:bCs/>
              </w:rPr>
              <w:t>21.20.1</w:t>
            </w:r>
          </w:p>
        </w:tc>
        <w:tc>
          <w:tcPr>
            <w:tcW w:w="3067" w:type="dxa"/>
            <w:tcBorders>
              <w:top w:val="single" w:sz="4" w:space="0" w:color="auto"/>
              <w:left w:val="single" w:sz="4" w:space="0" w:color="auto"/>
              <w:bottom w:val="single" w:sz="4" w:space="0" w:color="auto"/>
              <w:right w:val="single" w:sz="4" w:space="0" w:color="auto"/>
            </w:tcBorders>
          </w:tcPr>
          <w:p w14:paraId="37467694" w14:textId="2EE46C7C" w:rsidR="00B17ED1" w:rsidRPr="00C27288" w:rsidRDefault="00B17ED1" w:rsidP="00B17ED1">
            <w:pPr>
              <w:tabs>
                <w:tab w:val="left" w:pos="0"/>
              </w:tabs>
              <w:jc w:val="both"/>
              <w:rPr>
                <w:rFonts w:ascii="Times New Roman" w:eastAsia="Times New Roman" w:hAnsi="Times New Roman" w:cs="Times New Roman"/>
                <w:lang w:eastAsia="ru-RU"/>
              </w:rPr>
            </w:pPr>
            <w:r w:rsidRPr="00B17ED1">
              <w:rPr>
                <w:rFonts w:ascii="Times New Roman" w:hAnsi="Times New Roman" w:cs="Times New Roman"/>
              </w:rPr>
              <w:t>Ацетилсалициловая кислота</w:t>
            </w:r>
          </w:p>
        </w:tc>
        <w:tc>
          <w:tcPr>
            <w:tcW w:w="1075" w:type="dxa"/>
          </w:tcPr>
          <w:p w14:paraId="253FE887" w14:textId="77777777" w:rsidR="00B17ED1" w:rsidRPr="00C27288" w:rsidRDefault="00B17ED1" w:rsidP="00B17ED1">
            <w:pPr>
              <w:tabs>
                <w:tab w:val="left" w:pos="0"/>
              </w:tabs>
              <w:jc w:val="both"/>
              <w:rPr>
                <w:rFonts w:ascii="Times New Roman" w:hAnsi="Times New Roman" w:cs="Times New Roman"/>
                <w:bCs/>
              </w:rPr>
            </w:pPr>
          </w:p>
        </w:tc>
        <w:tc>
          <w:tcPr>
            <w:tcW w:w="3712" w:type="dxa"/>
          </w:tcPr>
          <w:p w14:paraId="1FC857F0" w14:textId="7D3C3C8D" w:rsidR="00B17ED1" w:rsidRPr="00C27288" w:rsidRDefault="00B17ED1" w:rsidP="00B17ED1">
            <w:pPr>
              <w:tabs>
                <w:tab w:val="left" w:pos="0"/>
              </w:tabs>
              <w:jc w:val="both"/>
              <w:rPr>
                <w:rFonts w:ascii="Times New Roman" w:hAnsi="Times New Roman" w:cs="Times New Roman"/>
                <w:bCs/>
              </w:rPr>
            </w:pPr>
            <w:r w:rsidRPr="00C27288">
              <w:rPr>
                <w:rFonts w:ascii="Times New Roman" w:hAnsi="Times New Roman" w:cs="Times New Roman"/>
                <w:bCs/>
              </w:rPr>
              <w:t>Применено</w:t>
            </w:r>
            <w:r w:rsidRPr="00C27288">
              <w:rPr>
                <w:rFonts w:ascii="Times New Roman" w:hAnsi="Times New Roman" w:cs="Times New Roman"/>
                <w:bCs/>
              </w:rPr>
              <w:br/>
              <w:t>поз. 433 - Препараты лекарственные</w:t>
            </w:r>
          </w:p>
        </w:tc>
        <w:tc>
          <w:tcPr>
            <w:tcW w:w="1859" w:type="dxa"/>
          </w:tcPr>
          <w:p w14:paraId="63E2644F" w14:textId="0AEBEE7A" w:rsidR="00B17ED1" w:rsidRPr="00C27288" w:rsidRDefault="00B17ED1" w:rsidP="00B17ED1">
            <w:pPr>
              <w:tabs>
                <w:tab w:val="left" w:pos="0"/>
              </w:tabs>
              <w:jc w:val="center"/>
              <w:rPr>
                <w:rFonts w:ascii="Segoe UI Symbol" w:hAnsi="Segoe UI Symbol" w:cs="Segoe UI Symbol"/>
              </w:rPr>
            </w:pPr>
            <w:r w:rsidRPr="00C27288">
              <w:rPr>
                <w:rFonts w:ascii="Segoe UI Symbol" w:hAnsi="Segoe UI Symbol" w:cs="Segoe UI Symbol"/>
              </w:rPr>
              <w:t>✓</w:t>
            </w:r>
          </w:p>
        </w:tc>
      </w:tr>
      <w:tr w:rsidR="00B17ED1" w:rsidRPr="00C27288" w14:paraId="0224D209" w14:textId="77777777" w:rsidTr="00B17ED1">
        <w:trPr>
          <w:gridAfter w:val="1"/>
          <w:wAfter w:w="20" w:type="dxa"/>
          <w:trHeight w:val="20"/>
        </w:trPr>
        <w:tc>
          <w:tcPr>
            <w:tcW w:w="604" w:type="dxa"/>
          </w:tcPr>
          <w:p w14:paraId="0E9BAC58" w14:textId="77777777" w:rsidR="00B17ED1" w:rsidRPr="00B17ED1" w:rsidRDefault="00B17ED1" w:rsidP="00B17ED1">
            <w:pPr>
              <w:pStyle w:val="a3"/>
              <w:numPr>
                <w:ilvl w:val="0"/>
                <w:numId w:val="6"/>
              </w:numPr>
              <w:tabs>
                <w:tab w:val="left" w:pos="0"/>
              </w:tabs>
              <w:ind w:left="0" w:firstLine="0"/>
              <w:jc w:val="both"/>
              <w:rPr>
                <w:rFonts w:ascii="Times New Roman" w:hAnsi="Times New Roman" w:cs="Times New Roman"/>
                <w:bCs/>
              </w:rPr>
            </w:pPr>
          </w:p>
        </w:tc>
        <w:tc>
          <w:tcPr>
            <w:tcW w:w="898" w:type="dxa"/>
          </w:tcPr>
          <w:p w14:paraId="052F6644" w14:textId="18287E89" w:rsidR="00B17ED1" w:rsidRPr="00C27288" w:rsidRDefault="00B17ED1" w:rsidP="00B17ED1">
            <w:pPr>
              <w:tabs>
                <w:tab w:val="left" w:pos="0"/>
              </w:tabs>
              <w:jc w:val="both"/>
              <w:rPr>
                <w:rFonts w:ascii="Times New Roman" w:hAnsi="Times New Roman" w:cs="Times New Roman"/>
                <w:bCs/>
              </w:rPr>
            </w:pPr>
            <w:r w:rsidRPr="00C27288">
              <w:rPr>
                <w:rFonts w:ascii="Times New Roman" w:hAnsi="Times New Roman" w:cs="Times New Roman"/>
                <w:bCs/>
              </w:rPr>
              <w:t>21.20.1</w:t>
            </w:r>
          </w:p>
        </w:tc>
        <w:tc>
          <w:tcPr>
            <w:tcW w:w="3067" w:type="dxa"/>
            <w:tcBorders>
              <w:top w:val="single" w:sz="4" w:space="0" w:color="auto"/>
              <w:left w:val="single" w:sz="4" w:space="0" w:color="auto"/>
              <w:bottom w:val="single" w:sz="4" w:space="0" w:color="auto"/>
              <w:right w:val="single" w:sz="4" w:space="0" w:color="auto"/>
            </w:tcBorders>
          </w:tcPr>
          <w:p w14:paraId="0672FE52" w14:textId="2522E4C2" w:rsidR="00B17ED1" w:rsidRPr="00C27288" w:rsidRDefault="00B17ED1" w:rsidP="00B17ED1">
            <w:pPr>
              <w:tabs>
                <w:tab w:val="left" w:pos="0"/>
              </w:tabs>
              <w:jc w:val="both"/>
              <w:rPr>
                <w:rFonts w:ascii="Times New Roman" w:eastAsia="Times New Roman" w:hAnsi="Times New Roman" w:cs="Times New Roman"/>
                <w:lang w:eastAsia="ru-RU"/>
              </w:rPr>
            </w:pPr>
            <w:r w:rsidRPr="00B17ED1">
              <w:rPr>
                <w:rFonts w:ascii="Times New Roman" w:hAnsi="Times New Roman" w:cs="Times New Roman"/>
              </w:rPr>
              <w:t>Азитромицин</w:t>
            </w:r>
          </w:p>
        </w:tc>
        <w:tc>
          <w:tcPr>
            <w:tcW w:w="1075" w:type="dxa"/>
          </w:tcPr>
          <w:p w14:paraId="04934B70" w14:textId="77777777" w:rsidR="00B17ED1" w:rsidRPr="00C27288" w:rsidRDefault="00B17ED1" w:rsidP="00B17ED1">
            <w:pPr>
              <w:tabs>
                <w:tab w:val="left" w:pos="0"/>
              </w:tabs>
              <w:jc w:val="both"/>
              <w:rPr>
                <w:rFonts w:ascii="Times New Roman" w:hAnsi="Times New Roman" w:cs="Times New Roman"/>
                <w:bCs/>
              </w:rPr>
            </w:pPr>
          </w:p>
        </w:tc>
        <w:tc>
          <w:tcPr>
            <w:tcW w:w="3712" w:type="dxa"/>
          </w:tcPr>
          <w:p w14:paraId="21C1AB48" w14:textId="478FD375" w:rsidR="00B17ED1" w:rsidRPr="00C27288" w:rsidRDefault="00B17ED1" w:rsidP="00B17ED1">
            <w:pPr>
              <w:tabs>
                <w:tab w:val="left" w:pos="0"/>
              </w:tabs>
              <w:jc w:val="both"/>
              <w:rPr>
                <w:rFonts w:ascii="Times New Roman" w:hAnsi="Times New Roman" w:cs="Times New Roman"/>
                <w:bCs/>
              </w:rPr>
            </w:pPr>
            <w:r w:rsidRPr="00C27288">
              <w:rPr>
                <w:rFonts w:ascii="Times New Roman" w:hAnsi="Times New Roman" w:cs="Times New Roman"/>
                <w:bCs/>
              </w:rPr>
              <w:t>Применено</w:t>
            </w:r>
            <w:r w:rsidRPr="00C27288">
              <w:rPr>
                <w:rFonts w:ascii="Times New Roman" w:hAnsi="Times New Roman" w:cs="Times New Roman"/>
                <w:bCs/>
              </w:rPr>
              <w:br/>
              <w:t>поз. 433 - Препараты лекарственные</w:t>
            </w:r>
          </w:p>
        </w:tc>
        <w:tc>
          <w:tcPr>
            <w:tcW w:w="1859" w:type="dxa"/>
          </w:tcPr>
          <w:p w14:paraId="1DD4A759" w14:textId="73B0170D" w:rsidR="00B17ED1" w:rsidRPr="00C27288" w:rsidRDefault="00B17ED1" w:rsidP="00B17ED1">
            <w:pPr>
              <w:tabs>
                <w:tab w:val="left" w:pos="0"/>
              </w:tabs>
              <w:jc w:val="center"/>
              <w:rPr>
                <w:rFonts w:ascii="Segoe UI Symbol" w:hAnsi="Segoe UI Symbol" w:cs="Segoe UI Symbol"/>
              </w:rPr>
            </w:pPr>
            <w:r w:rsidRPr="00C27288">
              <w:rPr>
                <w:rFonts w:ascii="Segoe UI Symbol" w:hAnsi="Segoe UI Symbol" w:cs="Segoe UI Symbol"/>
              </w:rPr>
              <w:t>✓</w:t>
            </w:r>
          </w:p>
        </w:tc>
      </w:tr>
      <w:tr w:rsidR="00B17ED1" w:rsidRPr="00C27288" w14:paraId="5BF1D110" w14:textId="77777777" w:rsidTr="00B17ED1">
        <w:trPr>
          <w:gridAfter w:val="1"/>
          <w:wAfter w:w="20" w:type="dxa"/>
          <w:trHeight w:val="20"/>
        </w:trPr>
        <w:tc>
          <w:tcPr>
            <w:tcW w:w="604" w:type="dxa"/>
          </w:tcPr>
          <w:p w14:paraId="4F102511" w14:textId="77777777" w:rsidR="00B17ED1" w:rsidRPr="00B17ED1" w:rsidRDefault="00B17ED1" w:rsidP="00B17ED1">
            <w:pPr>
              <w:pStyle w:val="a3"/>
              <w:numPr>
                <w:ilvl w:val="0"/>
                <w:numId w:val="6"/>
              </w:numPr>
              <w:tabs>
                <w:tab w:val="left" w:pos="0"/>
              </w:tabs>
              <w:ind w:left="0" w:firstLine="0"/>
              <w:jc w:val="both"/>
              <w:rPr>
                <w:rFonts w:ascii="Times New Roman" w:hAnsi="Times New Roman" w:cs="Times New Roman"/>
                <w:bCs/>
              </w:rPr>
            </w:pPr>
          </w:p>
        </w:tc>
        <w:tc>
          <w:tcPr>
            <w:tcW w:w="898" w:type="dxa"/>
          </w:tcPr>
          <w:p w14:paraId="396ACF86" w14:textId="45714EF9" w:rsidR="00B17ED1" w:rsidRPr="00C27288" w:rsidRDefault="00B17ED1" w:rsidP="00B17ED1">
            <w:pPr>
              <w:tabs>
                <w:tab w:val="left" w:pos="0"/>
              </w:tabs>
              <w:jc w:val="both"/>
              <w:rPr>
                <w:rFonts w:ascii="Times New Roman" w:hAnsi="Times New Roman" w:cs="Times New Roman"/>
                <w:bCs/>
              </w:rPr>
            </w:pPr>
            <w:r w:rsidRPr="00C27288">
              <w:rPr>
                <w:rFonts w:ascii="Times New Roman" w:hAnsi="Times New Roman" w:cs="Times New Roman"/>
                <w:bCs/>
              </w:rPr>
              <w:t>21.20.1</w:t>
            </w:r>
          </w:p>
        </w:tc>
        <w:tc>
          <w:tcPr>
            <w:tcW w:w="3067" w:type="dxa"/>
            <w:tcBorders>
              <w:top w:val="single" w:sz="4" w:space="0" w:color="auto"/>
              <w:left w:val="single" w:sz="4" w:space="0" w:color="auto"/>
              <w:bottom w:val="single" w:sz="4" w:space="0" w:color="auto"/>
              <w:right w:val="single" w:sz="4" w:space="0" w:color="auto"/>
            </w:tcBorders>
          </w:tcPr>
          <w:p w14:paraId="51A8130F" w14:textId="339CD415" w:rsidR="00B17ED1" w:rsidRPr="00C27288" w:rsidRDefault="00B17ED1" w:rsidP="00B17ED1">
            <w:pPr>
              <w:tabs>
                <w:tab w:val="left" w:pos="0"/>
              </w:tabs>
              <w:jc w:val="both"/>
              <w:rPr>
                <w:rFonts w:ascii="Times New Roman" w:eastAsia="Times New Roman" w:hAnsi="Times New Roman" w:cs="Times New Roman"/>
                <w:lang w:eastAsia="ru-RU"/>
              </w:rPr>
            </w:pPr>
            <w:r w:rsidRPr="00B17ED1">
              <w:rPr>
                <w:rFonts w:ascii="Times New Roman" w:hAnsi="Times New Roman" w:cs="Times New Roman"/>
              </w:rPr>
              <w:t>Ацикловир</w:t>
            </w:r>
          </w:p>
        </w:tc>
        <w:tc>
          <w:tcPr>
            <w:tcW w:w="1075" w:type="dxa"/>
          </w:tcPr>
          <w:p w14:paraId="37EFF5F3" w14:textId="77777777" w:rsidR="00B17ED1" w:rsidRPr="00C27288" w:rsidRDefault="00B17ED1" w:rsidP="00B17ED1">
            <w:pPr>
              <w:tabs>
                <w:tab w:val="left" w:pos="0"/>
              </w:tabs>
              <w:jc w:val="both"/>
              <w:rPr>
                <w:rFonts w:ascii="Times New Roman" w:hAnsi="Times New Roman" w:cs="Times New Roman"/>
                <w:bCs/>
              </w:rPr>
            </w:pPr>
          </w:p>
        </w:tc>
        <w:tc>
          <w:tcPr>
            <w:tcW w:w="3712" w:type="dxa"/>
          </w:tcPr>
          <w:p w14:paraId="0BBB3A68" w14:textId="4F025F4C" w:rsidR="00B17ED1" w:rsidRPr="00C27288" w:rsidRDefault="00B17ED1" w:rsidP="00B17ED1">
            <w:pPr>
              <w:tabs>
                <w:tab w:val="left" w:pos="0"/>
              </w:tabs>
              <w:jc w:val="both"/>
              <w:rPr>
                <w:rFonts w:ascii="Times New Roman" w:hAnsi="Times New Roman" w:cs="Times New Roman"/>
                <w:bCs/>
              </w:rPr>
            </w:pPr>
            <w:r w:rsidRPr="00C27288">
              <w:rPr>
                <w:rFonts w:ascii="Times New Roman" w:hAnsi="Times New Roman" w:cs="Times New Roman"/>
                <w:bCs/>
              </w:rPr>
              <w:t>Применено</w:t>
            </w:r>
            <w:r w:rsidRPr="00C27288">
              <w:rPr>
                <w:rFonts w:ascii="Times New Roman" w:hAnsi="Times New Roman" w:cs="Times New Roman"/>
                <w:bCs/>
              </w:rPr>
              <w:br/>
              <w:t>поз. 433 - Препараты лекарственные</w:t>
            </w:r>
          </w:p>
        </w:tc>
        <w:tc>
          <w:tcPr>
            <w:tcW w:w="1859" w:type="dxa"/>
          </w:tcPr>
          <w:p w14:paraId="28BC5411" w14:textId="290EB5F6" w:rsidR="00B17ED1" w:rsidRPr="00C27288" w:rsidRDefault="00B17ED1" w:rsidP="00B17ED1">
            <w:pPr>
              <w:tabs>
                <w:tab w:val="left" w:pos="0"/>
              </w:tabs>
              <w:jc w:val="center"/>
              <w:rPr>
                <w:rFonts w:ascii="Segoe UI Symbol" w:hAnsi="Segoe UI Symbol" w:cs="Segoe UI Symbol"/>
              </w:rPr>
            </w:pPr>
            <w:r w:rsidRPr="00C27288">
              <w:rPr>
                <w:rFonts w:ascii="Segoe UI Symbol" w:hAnsi="Segoe UI Symbol" w:cs="Segoe UI Symbol"/>
              </w:rPr>
              <w:t>✓</w:t>
            </w:r>
          </w:p>
        </w:tc>
      </w:tr>
      <w:tr w:rsidR="00B17ED1" w:rsidRPr="00C27288" w14:paraId="391A1390" w14:textId="77777777" w:rsidTr="00B17ED1">
        <w:trPr>
          <w:gridAfter w:val="1"/>
          <w:wAfter w:w="20" w:type="dxa"/>
          <w:trHeight w:val="20"/>
        </w:trPr>
        <w:tc>
          <w:tcPr>
            <w:tcW w:w="604" w:type="dxa"/>
          </w:tcPr>
          <w:p w14:paraId="6A9893A9" w14:textId="77777777" w:rsidR="00B17ED1" w:rsidRPr="00B17ED1" w:rsidRDefault="00B17ED1" w:rsidP="00B17ED1">
            <w:pPr>
              <w:pStyle w:val="a3"/>
              <w:numPr>
                <w:ilvl w:val="0"/>
                <w:numId w:val="6"/>
              </w:numPr>
              <w:tabs>
                <w:tab w:val="left" w:pos="0"/>
              </w:tabs>
              <w:ind w:left="0" w:firstLine="0"/>
              <w:jc w:val="both"/>
              <w:rPr>
                <w:rFonts w:ascii="Times New Roman" w:hAnsi="Times New Roman" w:cs="Times New Roman"/>
                <w:bCs/>
              </w:rPr>
            </w:pPr>
          </w:p>
        </w:tc>
        <w:tc>
          <w:tcPr>
            <w:tcW w:w="898" w:type="dxa"/>
          </w:tcPr>
          <w:p w14:paraId="7A659940" w14:textId="34675F8E" w:rsidR="00B17ED1" w:rsidRPr="00C27288" w:rsidRDefault="00B17ED1" w:rsidP="00B17ED1">
            <w:pPr>
              <w:tabs>
                <w:tab w:val="left" w:pos="0"/>
              </w:tabs>
              <w:jc w:val="both"/>
              <w:rPr>
                <w:rFonts w:ascii="Times New Roman" w:hAnsi="Times New Roman" w:cs="Times New Roman"/>
                <w:bCs/>
              </w:rPr>
            </w:pPr>
            <w:r w:rsidRPr="00C27288">
              <w:rPr>
                <w:rFonts w:ascii="Times New Roman" w:hAnsi="Times New Roman" w:cs="Times New Roman"/>
                <w:bCs/>
              </w:rPr>
              <w:t>21.20.1</w:t>
            </w:r>
          </w:p>
        </w:tc>
        <w:tc>
          <w:tcPr>
            <w:tcW w:w="3067" w:type="dxa"/>
            <w:tcBorders>
              <w:top w:val="single" w:sz="4" w:space="0" w:color="auto"/>
              <w:left w:val="single" w:sz="4" w:space="0" w:color="auto"/>
              <w:bottom w:val="single" w:sz="4" w:space="0" w:color="auto"/>
              <w:right w:val="single" w:sz="4" w:space="0" w:color="auto"/>
            </w:tcBorders>
          </w:tcPr>
          <w:p w14:paraId="26B52ACE" w14:textId="466CB26F" w:rsidR="00B17ED1" w:rsidRPr="00C27288" w:rsidRDefault="00B17ED1" w:rsidP="00B17ED1">
            <w:pPr>
              <w:tabs>
                <w:tab w:val="left" w:pos="0"/>
              </w:tabs>
              <w:jc w:val="both"/>
              <w:rPr>
                <w:rFonts w:ascii="Times New Roman" w:eastAsia="Times New Roman" w:hAnsi="Times New Roman" w:cs="Times New Roman"/>
                <w:lang w:eastAsia="ru-RU"/>
              </w:rPr>
            </w:pPr>
            <w:r w:rsidRPr="00B17ED1">
              <w:rPr>
                <w:rFonts w:ascii="Times New Roman" w:hAnsi="Times New Roman" w:cs="Times New Roman"/>
              </w:rPr>
              <w:t>Лидокаин</w:t>
            </w:r>
          </w:p>
        </w:tc>
        <w:tc>
          <w:tcPr>
            <w:tcW w:w="1075" w:type="dxa"/>
          </w:tcPr>
          <w:p w14:paraId="0F37F2BC" w14:textId="77777777" w:rsidR="00B17ED1" w:rsidRPr="00C27288" w:rsidRDefault="00B17ED1" w:rsidP="00B17ED1">
            <w:pPr>
              <w:tabs>
                <w:tab w:val="left" w:pos="0"/>
              </w:tabs>
              <w:jc w:val="both"/>
              <w:rPr>
                <w:rFonts w:ascii="Times New Roman" w:hAnsi="Times New Roman" w:cs="Times New Roman"/>
                <w:bCs/>
              </w:rPr>
            </w:pPr>
          </w:p>
        </w:tc>
        <w:tc>
          <w:tcPr>
            <w:tcW w:w="3712" w:type="dxa"/>
          </w:tcPr>
          <w:p w14:paraId="7067DE3A" w14:textId="5EDDF975" w:rsidR="00B17ED1" w:rsidRPr="00C27288" w:rsidRDefault="00B17ED1" w:rsidP="00B17ED1">
            <w:pPr>
              <w:tabs>
                <w:tab w:val="left" w:pos="0"/>
              </w:tabs>
              <w:jc w:val="both"/>
              <w:rPr>
                <w:rFonts w:ascii="Times New Roman" w:hAnsi="Times New Roman" w:cs="Times New Roman"/>
                <w:bCs/>
              </w:rPr>
            </w:pPr>
            <w:r w:rsidRPr="00C27288">
              <w:rPr>
                <w:rFonts w:ascii="Times New Roman" w:hAnsi="Times New Roman" w:cs="Times New Roman"/>
                <w:bCs/>
              </w:rPr>
              <w:t>Применено</w:t>
            </w:r>
            <w:r w:rsidRPr="00C27288">
              <w:rPr>
                <w:rFonts w:ascii="Times New Roman" w:hAnsi="Times New Roman" w:cs="Times New Roman"/>
                <w:bCs/>
              </w:rPr>
              <w:br/>
              <w:t>поз. 433 - Препараты лекарственные</w:t>
            </w:r>
          </w:p>
        </w:tc>
        <w:tc>
          <w:tcPr>
            <w:tcW w:w="1859" w:type="dxa"/>
          </w:tcPr>
          <w:p w14:paraId="5BC53F4B" w14:textId="04B7E9EE" w:rsidR="00B17ED1" w:rsidRPr="00C27288" w:rsidRDefault="00B17ED1" w:rsidP="00B17ED1">
            <w:pPr>
              <w:tabs>
                <w:tab w:val="left" w:pos="0"/>
              </w:tabs>
              <w:jc w:val="center"/>
              <w:rPr>
                <w:rFonts w:ascii="Segoe UI Symbol" w:hAnsi="Segoe UI Symbol" w:cs="Segoe UI Symbol"/>
              </w:rPr>
            </w:pPr>
            <w:r w:rsidRPr="00C27288">
              <w:rPr>
                <w:rFonts w:ascii="Segoe UI Symbol" w:hAnsi="Segoe UI Symbol" w:cs="Segoe UI Symbol"/>
              </w:rPr>
              <w:t>✓</w:t>
            </w:r>
          </w:p>
        </w:tc>
      </w:tr>
      <w:tr w:rsidR="00B17ED1" w:rsidRPr="00C27288" w14:paraId="4E778E0F" w14:textId="77777777" w:rsidTr="00B17ED1">
        <w:trPr>
          <w:gridAfter w:val="1"/>
          <w:wAfter w:w="20" w:type="dxa"/>
          <w:trHeight w:val="20"/>
        </w:trPr>
        <w:tc>
          <w:tcPr>
            <w:tcW w:w="604" w:type="dxa"/>
          </w:tcPr>
          <w:p w14:paraId="4C958A1C" w14:textId="77777777" w:rsidR="00B17ED1" w:rsidRPr="00B17ED1" w:rsidRDefault="00B17ED1" w:rsidP="00B17ED1">
            <w:pPr>
              <w:pStyle w:val="a3"/>
              <w:numPr>
                <w:ilvl w:val="0"/>
                <w:numId w:val="6"/>
              </w:numPr>
              <w:tabs>
                <w:tab w:val="left" w:pos="0"/>
              </w:tabs>
              <w:ind w:left="0" w:firstLine="0"/>
              <w:jc w:val="both"/>
              <w:rPr>
                <w:rFonts w:ascii="Times New Roman" w:hAnsi="Times New Roman" w:cs="Times New Roman"/>
                <w:bCs/>
              </w:rPr>
            </w:pPr>
          </w:p>
        </w:tc>
        <w:tc>
          <w:tcPr>
            <w:tcW w:w="898" w:type="dxa"/>
          </w:tcPr>
          <w:p w14:paraId="1FE0410C" w14:textId="1E95FC92" w:rsidR="00B17ED1" w:rsidRPr="00C27288" w:rsidRDefault="00B17ED1" w:rsidP="00B17ED1">
            <w:pPr>
              <w:tabs>
                <w:tab w:val="left" w:pos="0"/>
              </w:tabs>
              <w:jc w:val="both"/>
              <w:rPr>
                <w:rFonts w:ascii="Times New Roman" w:hAnsi="Times New Roman" w:cs="Times New Roman"/>
                <w:bCs/>
              </w:rPr>
            </w:pPr>
            <w:r w:rsidRPr="00C27288">
              <w:rPr>
                <w:rFonts w:ascii="Times New Roman" w:hAnsi="Times New Roman" w:cs="Times New Roman"/>
                <w:bCs/>
              </w:rPr>
              <w:t>21.20.1</w:t>
            </w:r>
          </w:p>
        </w:tc>
        <w:tc>
          <w:tcPr>
            <w:tcW w:w="3067" w:type="dxa"/>
            <w:tcBorders>
              <w:top w:val="single" w:sz="4" w:space="0" w:color="auto"/>
              <w:left w:val="single" w:sz="4" w:space="0" w:color="auto"/>
              <w:bottom w:val="single" w:sz="4" w:space="0" w:color="auto"/>
              <w:right w:val="single" w:sz="4" w:space="0" w:color="auto"/>
            </w:tcBorders>
          </w:tcPr>
          <w:p w14:paraId="792C19E9" w14:textId="2FE4348F" w:rsidR="00B17ED1" w:rsidRPr="00C27288" w:rsidRDefault="00B17ED1" w:rsidP="00B17ED1">
            <w:pPr>
              <w:tabs>
                <w:tab w:val="left" w:pos="0"/>
              </w:tabs>
              <w:jc w:val="both"/>
              <w:rPr>
                <w:rFonts w:ascii="Times New Roman" w:eastAsia="Times New Roman" w:hAnsi="Times New Roman" w:cs="Times New Roman"/>
                <w:lang w:eastAsia="ru-RU"/>
              </w:rPr>
            </w:pPr>
            <w:proofErr w:type="spellStart"/>
            <w:r w:rsidRPr="00B17ED1">
              <w:rPr>
                <w:rFonts w:ascii="Times New Roman" w:hAnsi="Times New Roman" w:cs="Times New Roman"/>
              </w:rPr>
              <w:t>Каптоприл</w:t>
            </w:r>
            <w:proofErr w:type="spellEnd"/>
          </w:p>
        </w:tc>
        <w:tc>
          <w:tcPr>
            <w:tcW w:w="1075" w:type="dxa"/>
          </w:tcPr>
          <w:p w14:paraId="2BEAF476" w14:textId="77777777" w:rsidR="00B17ED1" w:rsidRPr="00C27288" w:rsidRDefault="00B17ED1" w:rsidP="00B17ED1">
            <w:pPr>
              <w:tabs>
                <w:tab w:val="left" w:pos="0"/>
              </w:tabs>
              <w:jc w:val="both"/>
              <w:rPr>
                <w:rFonts w:ascii="Times New Roman" w:hAnsi="Times New Roman" w:cs="Times New Roman"/>
                <w:bCs/>
              </w:rPr>
            </w:pPr>
          </w:p>
        </w:tc>
        <w:tc>
          <w:tcPr>
            <w:tcW w:w="3712" w:type="dxa"/>
          </w:tcPr>
          <w:p w14:paraId="6FB10D3C" w14:textId="5D76E29A" w:rsidR="00B17ED1" w:rsidRPr="00C27288" w:rsidRDefault="00B17ED1" w:rsidP="00B17ED1">
            <w:pPr>
              <w:tabs>
                <w:tab w:val="left" w:pos="0"/>
              </w:tabs>
              <w:jc w:val="both"/>
              <w:rPr>
                <w:rFonts w:ascii="Times New Roman" w:hAnsi="Times New Roman" w:cs="Times New Roman"/>
                <w:bCs/>
              </w:rPr>
            </w:pPr>
            <w:r w:rsidRPr="00C27288">
              <w:rPr>
                <w:rFonts w:ascii="Times New Roman" w:hAnsi="Times New Roman" w:cs="Times New Roman"/>
                <w:bCs/>
              </w:rPr>
              <w:t>Применено</w:t>
            </w:r>
            <w:r w:rsidRPr="00C27288">
              <w:rPr>
                <w:rFonts w:ascii="Times New Roman" w:hAnsi="Times New Roman" w:cs="Times New Roman"/>
                <w:bCs/>
              </w:rPr>
              <w:br/>
              <w:t>поз. 433 - Препараты лекарственные</w:t>
            </w:r>
          </w:p>
        </w:tc>
        <w:tc>
          <w:tcPr>
            <w:tcW w:w="1859" w:type="dxa"/>
          </w:tcPr>
          <w:p w14:paraId="7655A3BD" w14:textId="34E0290E" w:rsidR="00B17ED1" w:rsidRPr="00C27288" w:rsidRDefault="00B17ED1" w:rsidP="00B17ED1">
            <w:pPr>
              <w:tabs>
                <w:tab w:val="left" w:pos="0"/>
              </w:tabs>
              <w:jc w:val="center"/>
              <w:rPr>
                <w:rFonts w:ascii="Segoe UI Symbol" w:hAnsi="Segoe UI Symbol" w:cs="Segoe UI Symbol"/>
              </w:rPr>
            </w:pPr>
            <w:r w:rsidRPr="00C27288">
              <w:rPr>
                <w:rFonts w:ascii="Segoe UI Symbol" w:hAnsi="Segoe UI Symbol" w:cs="Segoe UI Symbol"/>
              </w:rPr>
              <w:t>✓</w:t>
            </w:r>
          </w:p>
        </w:tc>
      </w:tr>
      <w:tr w:rsidR="00B17ED1" w:rsidRPr="00C27288" w14:paraId="5CCAD0A6" w14:textId="77777777" w:rsidTr="00B17ED1">
        <w:trPr>
          <w:gridAfter w:val="1"/>
          <w:wAfter w:w="20" w:type="dxa"/>
          <w:trHeight w:val="20"/>
        </w:trPr>
        <w:tc>
          <w:tcPr>
            <w:tcW w:w="604" w:type="dxa"/>
          </w:tcPr>
          <w:p w14:paraId="3D00C21F" w14:textId="77777777" w:rsidR="00B17ED1" w:rsidRPr="00B17ED1" w:rsidRDefault="00B17ED1" w:rsidP="00B17ED1">
            <w:pPr>
              <w:pStyle w:val="a3"/>
              <w:numPr>
                <w:ilvl w:val="0"/>
                <w:numId w:val="6"/>
              </w:numPr>
              <w:tabs>
                <w:tab w:val="left" w:pos="0"/>
              </w:tabs>
              <w:ind w:left="0" w:firstLine="0"/>
              <w:jc w:val="both"/>
              <w:rPr>
                <w:rFonts w:ascii="Times New Roman" w:hAnsi="Times New Roman" w:cs="Times New Roman"/>
                <w:bCs/>
              </w:rPr>
            </w:pPr>
          </w:p>
        </w:tc>
        <w:tc>
          <w:tcPr>
            <w:tcW w:w="898" w:type="dxa"/>
          </w:tcPr>
          <w:p w14:paraId="6123E7F1" w14:textId="1693C246" w:rsidR="00B17ED1" w:rsidRPr="00C27288" w:rsidRDefault="00B17ED1" w:rsidP="00B17ED1">
            <w:pPr>
              <w:tabs>
                <w:tab w:val="left" w:pos="0"/>
              </w:tabs>
              <w:jc w:val="both"/>
              <w:rPr>
                <w:rFonts w:ascii="Times New Roman" w:hAnsi="Times New Roman" w:cs="Times New Roman"/>
                <w:bCs/>
              </w:rPr>
            </w:pPr>
            <w:r w:rsidRPr="00C27288">
              <w:rPr>
                <w:rFonts w:ascii="Times New Roman" w:hAnsi="Times New Roman" w:cs="Times New Roman"/>
                <w:bCs/>
              </w:rPr>
              <w:t>21.20.1</w:t>
            </w:r>
          </w:p>
        </w:tc>
        <w:tc>
          <w:tcPr>
            <w:tcW w:w="3067" w:type="dxa"/>
            <w:tcBorders>
              <w:top w:val="single" w:sz="4" w:space="0" w:color="auto"/>
              <w:left w:val="single" w:sz="4" w:space="0" w:color="auto"/>
              <w:bottom w:val="single" w:sz="4" w:space="0" w:color="auto"/>
              <w:right w:val="single" w:sz="4" w:space="0" w:color="auto"/>
            </w:tcBorders>
          </w:tcPr>
          <w:p w14:paraId="3985E9BC" w14:textId="6A4CFD7F" w:rsidR="00B17ED1" w:rsidRPr="00C27288" w:rsidRDefault="00B17ED1" w:rsidP="00B17ED1">
            <w:pPr>
              <w:tabs>
                <w:tab w:val="left" w:pos="0"/>
              </w:tabs>
              <w:jc w:val="both"/>
              <w:rPr>
                <w:rFonts w:ascii="Times New Roman" w:eastAsia="Times New Roman" w:hAnsi="Times New Roman" w:cs="Times New Roman"/>
                <w:lang w:eastAsia="ru-RU"/>
              </w:rPr>
            </w:pPr>
            <w:proofErr w:type="spellStart"/>
            <w:r w:rsidRPr="00B17ED1">
              <w:rPr>
                <w:rFonts w:ascii="Times New Roman" w:hAnsi="Times New Roman" w:cs="Times New Roman"/>
              </w:rPr>
              <w:t>Моксонидин</w:t>
            </w:r>
            <w:proofErr w:type="spellEnd"/>
          </w:p>
        </w:tc>
        <w:tc>
          <w:tcPr>
            <w:tcW w:w="1075" w:type="dxa"/>
          </w:tcPr>
          <w:p w14:paraId="61649B53" w14:textId="77777777" w:rsidR="00B17ED1" w:rsidRPr="00C27288" w:rsidRDefault="00B17ED1" w:rsidP="00B17ED1">
            <w:pPr>
              <w:tabs>
                <w:tab w:val="left" w:pos="0"/>
              </w:tabs>
              <w:jc w:val="both"/>
              <w:rPr>
                <w:rFonts w:ascii="Times New Roman" w:hAnsi="Times New Roman" w:cs="Times New Roman"/>
                <w:bCs/>
              </w:rPr>
            </w:pPr>
          </w:p>
        </w:tc>
        <w:tc>
          <w:tcPr>
            <w:tcW w:w="3712" w:type="dxa"/>
          </w:tcPr>
          <w:p w14:paraId="6BA7AAAC" w14:textId="73A8848D" w:rsidR="00B17ED1" w:rsidRPr="00C27288" w:rsidRDefault="00B17ED1" w:rsidP="00B17ED1">
            <w:pPr>
              <w:tabs>
                <w:tab w:val="left" w:pos="0"/>
              </w:tabs>
              <w:jc w:val="both"/>
              <w:rPr>
                <w:rFonts w:ascii="Times New Roman" w:hAnsi="Times New Roman" w:cs="Times New Roman"/>
                <w:bCs/>
              </w:rPr>
            </w:pPr>
            <w:r w:rsidRPr="00C27288">
              <w:rPr>
                <w:rFonts w:ascii="Times New Roman" w:hAnsi="Times New Roman" w:cs="Times New Roman"/>
                <w:bCs/>
              </w:rPr>
              <w:t>Применено</w:t>
            </w:r>
            <w:r w:rsidRPr="00C27288">
              <w:rPr>
                <w:rFonts w:ascii="Times New Roman" w:hAnsi="Times New Roman" w:cs="Times New Roman"/>
                <w:bCs/>
              </w:rPr>
              <w:br/>
              <w:t>поз. 433 - Препараты лекарственные</w:t>
            </w:r>
          </w:p>
        </w:tc>
        <w:tc>
          <w:tcPr>
            <w:tcW w:w="1859" w:type="dxa"/>
          </w:tcPr>
          <w:p w14:paraId="1A4B7B6D" w14:textId="22F210A2" w:rsidR="00B17ED1" w:rsidRPr="00C27288" w:rsidRDefault="00B17ED1" w:rsidP="00B17ED1">
            <w:pPr>
              <w:tabs>
                <w:tab w:val="left" w:pos="0"/>
              </w:tabs>
              <w:jc w:val="center"/>
              <w:rPr>
                <w:rFonts w:ascii="Segoe UI Symbol" w:hAnsi="Segoe UI Symbol" w:cs="Segoe UI Symbol"/>
              </w:rPr>
            </w:pPr>
            <w:r w:rsidRPr="00C27288">
              <w:rPr>
                <w:rFonts w:ascii="Segoe UI Symbol" w:hAnsi="Segoe UI Symbol" w:cs="Segoe UI Symbol"/>
              </w:rPr>
              <w:t>✓</w:t>
            </w:r>
          </w:p>
        </w:tc>
      </w:tr>
    </w:tbl>
    <w:p w14:paraId="69895A97" w14:textId="5565378F" w:rsidR="00B7077F" w:rsidRPr="00C27288" w:rsidRDefault="00B7077F" w:rsidP="00B17ED1">
      <w:pPr>
        <w:spacing w:after="0" w:line="240" w:lineRule="auto"/>
        <w:jc w:val="both"/>
        <w:rPr>
          <w:rFonts w:ascii="Times New Roman" w:eastAsia="Times New Roman" w:hAnsi="Times New Roman" w:cs="Times New Roman"/>
          <w:b/>
          <w:caps/>
          <w:lang w:eastAsia="ru-RU"/>
        </w:rPr>
      </w:pPr>
    </w:p>
    <w:p w14:paraId="02DACDCB" w14:textId="77777777" w:rsidR="00B7077F" w:rsidRPr="004C598C" w:rsidRDefault="00B7077F" w:rsidP="00B17ED1">
      <w:pPr>
        <w:spacing w:after="0" w:line="240" w:lineRule="auto"/>
        <w:jc w:val="both"/>
        <w:rPr>
          <w:rFonts w:ascii="Times New Roman" w:hAnsi="Times New Roman" w:cs="Times New Roman"/>
          <w:b/>
          <w:bCs/>
          <w:i/>
          <w:iCs/>
        </w:rPr>
      </w:pPr>
      <w:r w:rsidRPr="004C598C">
        <w:rPr>
          <w:rFonts w:ascii="Times New Roman" w:hAnsi="Times New Roman" w:cs="Times New Roman"/>
          <w:b/>
          <w:bCs/>
          <w:i/>
          <w:iCs/>
        </w:rPr>
        <w:t>В случае, если в документации (в каком-либо документе, входящем в состав документации, прикрепленном отдельным файлом к документации) имеются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следует читать «знаки обслуживания или эквивалент», «фирменные наименования или эквивалент», «торговые наименования или эквивалент», «патенты или эквивалент», «полезные модели или эквивалент», «промышленные образцы или эквивалент», «товарный знак или эквивалент», «наименование места происхождения товара или эквивалент», «наименование производителя или эквивалент».</w:t>
      </w:r>
    </w:p>
    <w:p w14:paraId="27114796" w14:textId="77777777" w:rsidR="00B7077F" w:rsidRPr="00C27288" w:rsidRDefault="00B7077F" w:rsidP="00B17ED1">
      <w:pPr>
        <w:spacing w:after="0" w:line="240" w:lineRule="auto"/>
        <w:jc w:val="both"/>
        <w:rPr>
          <w:rFonts w:ascii="Times New Roman" w:eastAsia="Times New Roman" w:hAnsi="Times New Roman" w:cs="Times New Roman"/>
          <w:b/>
          <w:caps/>
          <w:lang w:eastAsia="ru-RU"/>
        </w:rPr>
      </w:pPr>
    </w:p>
    <w:p w14:paraId="47AE1904" w14:textId="25A4D6C0" w:rsidR="00CE781C" w:rsidRPr="00C27288" w:rsidRDefault="00CE781C" w:rsidP="00B17ED1">
      <w:pPr>
        <w:pStyle w:val="a3"/>
        <w:numPr>
          <w:ilvl w:val="0"/>
          <w:numId w:val="4"/>
        </w:numPr>
        <w:spacing w:after="0" w:line="240" w:lineRule="auto"/>
        <w:ind w:left="0" w:firstLine="0"/>
        <w:jc w:val="both"/>
        <w:rPr>
          <w:rFonts w:ascii="Times New Roman" w:eastAsia="Times New Roman" w:hAnsi="Times New Roman" w:cs="Times New Roman"/>
          <w:b/>
          <w:bCs/>
          <w:lang w:eastAsia="ru-RU"/>
        </w:rPr>
      </w:pPr>
      <w:r w:rsidRPr="00C27288">
        <w:rPr>
          <w:rFonts w:ascii="Times New Roman" w:eastAsia="Times New Roman" w:hAnsi="Times New Roman" w:cs="Times New Roman"/>
          <w:b/>
          <w:lang w:eastAsia="ru-RU"/>
        </w:rPr>
        <w:t>Объект закупки</w:t>
      </w:r>
      <w:r w:rsidR="00E2200C" w:rsidRPr="00C27288">
        <w:rPr>
          <w:rFonts w:ascii="Times New Roman" w:eastAsia="Times New Roman" w:hAnsi="Times New Roman" w:cs="Times New Roman"/>
          <w:b/>
          <w:bCs/>
          <w:lang w:eastAsia="ru-RU"/>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1"/>
        <w:gridCol w:w="3326"/>
        <w:gridCol w:w="5352"/>
        <w:gridCol w:w="637"/>
        <w:gridCol w:w="683"/>
      </w:tblGrid>
      <w:tr w:rsidR="00B7077F" w:rsidRPr="00B17ED1" w14:paraId="2EE09047" w14:textId="77777777" w:rsidTr="00B17ED1">
        <w:trPr>
          <w:trHeight w:val="20"/>
        </w:trPr>
        <w:tc>
          <w:tcPr>
            <w:tcW w:w="252" w:type="pct"/>
            <w:tcBorders>
              <w:top w:val="single" w:sz="4" w:space="0" w:color="auto"/>
              <w:left w:val="single" w:sz="4" w:space="0" w:color="auto"/>
              <w:bottom w:val="single" w:sz="4" w:space="0" w:color="auto"/>
              <w:right w:val="single" w:sz="4" w:space="0" w:color="auto"/>
            </w:tcBorders>
            <w:shd w:val="clear" w:color="auto" w:fill="FFFFFF"/>
          </w:tcPr>
          <w:p w14:paraId="7D027794" w14:textId="77777777" w:rsidR="00B7077F" w:rsidRPr="00B17ED1" w:rsidRDefault="00B7077F" w:rsidP="00B17ED1">
            <w:pPr>
              <w:spacing w:after="0" w:line="240" w:lineRule="auto"/>
              <w:jc w:val="center"/>
              <w:rPr>
                <w:rFonts w:ascii="Times New Roman" w:eastAsia="Times New Roman" w:hAnsi="Times New Roman" w:cs="Times New Roman"/>
                <w:b/>
                <w:bCs/>
                <w:lang w:eastAsia="ru-RU"/>
              </w:rPr>
            </w:pPr>
            <w:r w:rsidRPr="00B17ED1">
              <w:rPr>
                <w:rFonts w:ascii="Times New Roman" w:eastAsia="Times New Roman" w:hAnsi="Times New Roman" w:cs="Times New Roman"/>
                <w:b/>
                <w:bCs/>
                <w:lang w:eastAsia="ru-RU"/>
              </w:rPr>
              <w:t>№ п/п</w:t>
            </w:r>
          </w:p>
        </w:tc>
        <w:tc>
          <w:tcPr>
            <w:tcW w:w="1580" w:type="pct"/>
            <w:tcBorders>
              <w:top w:val="single" w:sz="4" w:space="0" w:color="auto"/>
              <w:left w:val="single" w:sz="4" w:space="0" w:color="auto"/>
              <w:bottom w:val="single" w:sz="4" w:space="0" w:color="auto"/>
              <w:right w:val="single" w:sz="4" w:space="0" w:color="auto"/>
            </w:tcBorders>
            <w:shd w:val="clear" w:color="auto" w:fill="FFFFFF"/>
          </w:tcPr>
          <w:p w14:paraId="62B273C1" w14:textId="77777777" w:rsidR="00B7077F" w:rsidRPr="00B17ED1" w:rsidRDefault="00B7077F" w:rsidP="00B17ED1">
            <w:pPr>
              <w:spacing w:after="0" w:line="240" w:lineRule="auto"/>
              <w:jc w:val="center"/>
              <w:rPr>
                <w:rFonts w:ascii="Times New Roman" w:eastAsia="Times New Roman" w:hAnsi="Times New Roman" w:cs="Times New Roman"/>
                <w:b/>
                <w:bCs/>
                <w:lang w:eastAsia="ru-RU"/>
              </w:rPr>
            </w:pPr>
            <w:r w:rsidRPr="00B17ED1">
              <w:rPr>
                <w:rFonts w:ascii="Times New Roman" w:eastAsia="Times New Roman" w:hAnsi="Times New Roman" w:cs="Times New Roman"/>
                <w:b/>
                <w:bCs/>
                <w:lang w:eastAsia="ru-RU"/>
              </w:rPr>
              <w:t>Международное непатентованное наименование препарата</w:t>
            </w:r>
          </w:p>
        </w:tc>
        <w:tc>
          <w:tcPr>
            <w:tcW w:w="2541" w:type="pct"/>
            <w:tcBorders>
              <w:top w:val="single" w:sz="4" w:space="0" w:color="auto"/>
              <w:left w:val="single" w:sz="4" w:space="0" w:color="auto"/>
              <w:bottom w:val="single" w:sz="4" w:space="0" w:color="auto"/>
              <w:right w:val="single" w:sz="4" w:space="0" w:color="auto"/>
            </w:tcBorders>
            <w:shd w:val="clear" w:color="auto" w:fill="FFFFFF"/>
          </w:tcPr>
          <w:p w14:paraId="3C0E7FB8" w14:textId="5400B1D0" w:rsidR="00B7077F" w:rsidRPr="00B17ED1" w:rsidRDefault="00B7077F" w:rsidP="00B17ED1">
            <w:pPr>
              <w:spacing w:after="0" w:line="240" w:lineRule="auto"/>
              <w:jc w:val="center"/>
              <w:rPr>
                <w:rFonts w:ascii="Times New Roman" w:eastAsia="Times New Roman" w:hAnsi="Times New Roman" w:cs="Times New Roman"/>
                <w:b/>
                <w:bCs/>
                <w:lang w:eastAsia="ru-RU"/>
              </w:rPr>
            </w:pPr>
            <w:r w:rsidRPr="00B17ED1">
              <w:rPr>
                <w:rFonts w:ascii="Times New Roman" w:eastAsia="Times New Roman" w:hAnsi="Times New Roman" w:cs="Times New Roman"/>
                <w:b/>
                <w:bCs/>
                <w:lang w:eastAsia="ru-RU"/>
              </w:rPr>
              <w:t>Характеристика</w:t>
            </w:r>
          </w:p>
        </w:tc>
        <w:tc>
          <w:tcPr>
            <w:tcW w:w="302" w:type="pct"/>
            <w:tcBorders>
              <w:top w:val="single" w:sz="4" w:space="0" w:color="auto"/>
              <w:left w:val="single" w:sz="4" w:space="0" w:color="auto"/>
              <w:bottom w:val="single" w:sz="4" w:space="0" w:color="auto"/>
              <w:right w:val="single" w:sz="4" w:space="0" w:color="auto"/>
            </w:tcBorders>
            <w:shd w:val="clear" w:color="auto" w:fill="FFFFFF"/>
          </w:tcPr>
          <w:p w14:paraId="13468FB0" w14:textId="77777777" w:rsidR="00B7077F" w:rsidRPr="00B17ED1" w:rsidRDefault="00B7077F" w:rsidP="00B17ED1">
            <w:pPr>
              <w:spacing w:after="0" w:line="240" w:lineRule="auto"/>
              <w:jc w:val="center"/>
              <w:rPr>
                <w:rFonts w:ascii="Times New Roman" w:eastAsia="Times New Roman" w:hAnsi="Times New Roman" w:cs="Times New Roman"/>
                <w:b/>
                <w:bCs/>
                <w:lang w:eastAsia="ru-RU"/>
              </w:rPr>
            </w:pPr>
            <w:r w:rsidRPr="00B17ED1">
              <w:rPr>
                <w:rFonts w:ascii="Times New Roman" w:eastAsia="Times New Roman" w:hAnsi="Times New Roman" w:cs="Times New Roman"/>
                <w:b/>
                <w:bCs/>
                <w:lang w:eastAsia="ru-RU"/>
              </w:rPr>
              <w:t>Ед. изм.</w:t>
            </w:r>
          </w:p>
        </w:tc>
        <w:tc>
          <w:tcPr>
            <w:tcW w:w="324" w:type="pct"/>
            <w:tcBorders>
              <w:top w:val="single" w:sz="4" w:space="0" w:color="auto"/>
              <w:left w:val="single" w:sz="4" w:space="0" w:color="auto"/>
              <w:bottom w:val="single" w:sz="4" w:space="0" w:color="auto"/>
              <w:right w:val="single" w:sz="4" w:space="0" w:color="auto"/>
            </w:tcBorders>
            <w:shd w:val="clear" w:color="auto" w:fill="FFFFFF"/>
          </w:tcPr>
          <w:p w14:paraId="1502FE40" w14:textId="77586444" w:rsidR="00B7077F" w:rsidRPr="00B17ED1" w:rsidRDefault="00B7077F" w:rsidP="00B17ED1">
            <w:pPr>
              <w:spacing w:after="0" w:line="240" w:lineRule="auto"/>
              <w:jc w:val="center"/>
              <w:rPr>
                <w:rFonts w:ascii="Times New Roman" w:eastAsia="Times New Roman" w:hAnsi="Times New Roman" w:cs="Times New Roman"/>
                <w:b/>
                <w:bCs/>
                <w:lang w:eastAsia="ru-RU"/>
              </w:rPr>
            </w:pPr>
            <w:r w:rsidRPr="00B17ED1">
              <w:rPr>
                <w:rFonts w:ascii="Times New Roman" w:eastAsia="Times New Roman" w:hAnsi="Times New Roman" w:cs="Times New Roman"/>
                <w:b/>
                <w:bCs/>
                <w:lang w:eastAsia="ru-RU"/>
              </w:rPr>
              <w:t>Кол-во</w:t>
            </w:r>
          </w:p>
        </w:tc>
      </w:tr>
      <w:tr w:rsidR="00B7077F" w:rsidRPr="00B17ED1" w14:paraId="6081CB1D" w14:textId="77777777" w:rsidTr="00B17ED1">
        <w:trPr>
          <w:trHeight w:val="20"/>
        </w:trPr>
        <w:tc>
          <w:tcPr>
            <w:tcW w:w="252" w:type="pct"/>
            <w:tcBorders>
              <w:top w:val="single" w:sz="4" w:space="0" w:color="auto"/>
              <w:left w:val="single" w:sz="4" w:space="0" w:color="auto"/>
              <w:bottom w:val="single" w:sz="4" w:space="0" w:color="auto"/>
              <w:right w:val="single" w:sz="4" w:space="0" w:color="auto"/>
            </w:tcBorders>
            <w:shd w:val="clear" w:color="auto" w:fill="FFFFFF"/>
          </w:tcPr>
          <w:p w14:paraId="780BC204" w14:textId="5C4F05F7" w:rsidR="00B7077F" w:rsidRPr="00B17ED1" w:rsidRDefault="00B7077F" w:rsidP="00B17ED1">
            <w:pPr>
              <w:pStyle w:val="a3"/>
              <w:numPr>
                <w:ilvl w:val="0"/>
                <w:numId w:val="5"/>
              </w:numPr>
              <w:spacing w:after="0" w:line="240" w:lineRule="auto"/>
              <w:ind w:left="0" w:firstLine="0"/>
              <w:rPr>
                <w:rFonts w:ascii="Times New Roman" w:eastAsia="Times New Roman" w:hAnsi="Times New Roman" w:cs="Times New Roman"/>
                <w:lang w:eastAsia="ru-RU"/>
              </w:rPr>
            </w:pPr>
            <w:bookmarkStart w:id="0" w:name="_Hlk115962147"/>
            <w:bookmarkStart w:id="1" w:name="_Hlk115962138"/>
            <w:bookmarkEnd w:id="0"/>
            <w:bookmarkEnd w:id="1"/>
          </w:p>
        </w:tc>
        <w:tc>
          <w:tcPr>
            <w:tcW w:w="1580" w:type="pct"/>
            <w:tcBorders>
              <w:top w:val="single" w:sz="4" w:space="0" w:color="auto"/>
              <w:left w:val="single" w:sz="4" w:space="0" w:color="auto"/>
              <w:bottom w:val="single" w:sz="4" w:space="0" w:color="auto"/>
              <w:right w:val="single" w:sz="4" w:space="0" w:color="auto"/>
            </w:tcBorders>
            <w:shd w:val="clear" w:color="auto" w:fill="FFFFFF"/>
          </w:tcPr>
          <w:p w14:paraId="761F0591" w14:textId="1F1C71F4" w:rsidR="00B7077F" w:rsidRPr="00B17ED1" w:rsidRDefault="00B7077F" w:rsidP="00B17ED1">
            <w:pPr>
              <w:spacing w:after="0" w:line="240" w:lineRule="auto"/>
              <w:rPr>
                <w:rFonts w:ascii="Times New Roman" w:eastAsia="Times New Roman" w:hAnsi="Times New Roman" w:cs="Times New Roman"/>
                <w:lang w:eastAsia="ru-RU"/>
              </w:rPr>
            </w:pPr>
            <w:proofErr w:type="spellStart"/>
            <w:r w:rsidRPr="00B17ED1">
              <w:rPr>
                <w:rFonts w:ascii="Times New Roman" w:eastAsia="Times New Roman" w:hAnsi="Times New Roman" w:cs="Times New Roman"/>
                <w:lang w:eastAsia="ru-RU"/>
              </w:rPr>
              <w:t>Золедроновая</w:t>
            </w:r>
            <w:proofErr w:type="spellEnd"/>
            <w:r w:rsidRPr="00B17ED1">
              <w:rPr>
                <w:rFonts w:ascii="Times New Roman" w:eastAsia="Times New Roman" w:hAnsi="Times New Roman" w:cs="Times New Roman"/>
                <w:lang w:eastAsia="ru-RU"/>
              </w:rPr>
              <w:t xml:space="preserve"> кислота</w:t>
            </w:r>
          </w:p>
        </w:tc>
        <w:tc>
          <w:tcPr>
            <w:tcW w:w="2541" w:type="pct"/>
            <w:tcBorders>
              <w:top w:val="single" w:sz="4" w:space="0" w:color="auto"/>
              <w:left w:val="single" w:sz="4" w:space="0" w:color="auto"/>
              <w:bottom w:val="single" w:sz="4" w:space="0" w:color="auto"/>
              <w:right w:val="single" w:sz="4" w:space="0" w:color="auto"/>
            </w:tcBorders>
            <w:shd w:val="clear" w:color="auto" w:fill="FFFFFF"/>
          </w:tcPr>
          <w:p w14:paraId="0F1C0910" w14:textId="4C3F9525" w:rsidR="00B7077F" w:rsidRPr="00B17ED1" w:rsidRDefault="00B7077F" w:rsidP="00B17ED1">
            <w:pPr>
              <w:spacing w:after="0" w:line="240" w:lineRule="auto"/>
              <w:rPr>
                <w:rFonts w:ascii="Times New Roman" w:eastAsia="Times New Roman" w:hAnsi="Times New Roman" w:cs="Times New Roman"/>
                <w:lang w:eastAsia="ru-RU"/>
              </w:rPr>
            </w:pPr>
            <w:r w:rsidRPr="00B17ED1">
              <w:rPr>
                <w:rFonts w:ascii="Times New Roman" w:eastAsia="Times New Roman" w:hAnsi="Times New Roman" w:cs="Times New Roman"/>
                <w:lang w:eastAsia="ru-RU"/>
              </w:rPr>
              <w:t>Дозировка или размер: 4 мг</w:t>
            </w:r>
          </w:p>
          <w:p w14:paraId="75D4F8D3" w14:textId="3B722948" w:rsidR="00B7077F" w:rsidRPr="00B17ED1" w:rsidRDefault="00B7077F" w:rsidP="00B17ED1">
            <w:pPr>
              <w:spacing w:after="0" w:line="240" w:lineRule="auto"/>
              <w:rPr>
                <w:rFonts w:ascii="Times New Roman" w:eastAsia="Times New Roman" w:hAnsi="Times New Roman" w:cs="Times New Roman"/>
                <w:lang w:eastAsia="ru-RU"/>
              </w:rPr>
            </w:pPr>
            <w:r w:rsidRPr="00B17ED1">
              <w:rPr>
                <w:rFonts w:ascii="Times New Roman" w:eastAsia="Times New Roman" w:hAnsi="Times New Roman" w:cs="Times New Roman"/>
                <w:lang w:eastAsia="ru-RU"/>
              </w:rPr>
              <w:t xml:space="preserve">Форма выпуска: </w:t>
            </w:r>
            <w:proofErr w:type="spellStart"/>
            <w:r w:rsidRPr="00B17ED1">
              <w:rPr>
                <w:rFonts w:ascii="Times New Roman" w:eastAsia="Times New Roman" w:hAnsi="Times New Roman" w:cs="Times New Roman"/>
                <w:lang w:eastAsia="ru-RU"/>
              </w:rPr>
              <w:t>лиофилизат</w:t>
            </w:r>
            <w:proofErr w:type="spellEnd"/>
            <w:r w:rsidRPr="00B17ED1">
              <w:rPr>
                <w:rFonts w:ascii="Times New Roman" w:eastAsia="Times New Roman" w:hAnsi="Times New Roman" w:cs="Times New Roman"/>
                <w:lang w:eastAsia="ru-RU"/>
              </w:rPr>
              <w:t xml:space="preserve"> для приготовления раствора для инфузий</w:t>
            </w:r>
          </w:p>
          <w:p w14:paraId="53735BAC" w14:textId="150B7E04" w:rsidR="00B7077F" w:rsidRPr="00B17ED1" w:rsidRDefault="00B7077F" w:rsidP="00B17ED1">
            <w:pPr>
              <w:spacing w:after="0" w:line="240" w:lineRule="auto"/>
              <w:rPr>
                <w:rFonts w:ascii="Times New Roman" w:eastAsia="Times New Roman" w:hAnsi="Times New Roman" w:cs="Times New Roman"/>
                <w:lang w:eastAsia="ru-RU"/>
              </w:rPr>
            </w:pPr>
            <w:r w:rsidRPr="00B17ED1">
              <w:rPr>
                <w:rFonts w:ascii="Times New Roman" w:eastAsia="Times New Roman" w:hAnsi="Times New Roman" w:cs="Times New Roman"/>
                <w:lang w:eastAsia="ru-RU"/>
              </w:rPr>
              <w:t>Первичная упаковка: флакон</w:t>
            </w:r>
          </w:p>
        </w:tc>
        <w:tc>
          <w:tcPr>
            <w:tcW w:w="302" w:type="pct"/>
            <w:tcBorders>
              <w:top w:val="single" w:sz="4" w:space="0" w:color="auto"/>
              <w:left w:val="single" w:sz="4" w:space="0" w:color="auto"/>
              <w:bottom w:val="single" w:sz="4" w:space="0" w:color="auto"/>
              <w:right w:val="single" w:sz="4" w:space="0" w:color="auto"/>
            </w:tcBorders>
            <w:shd w:val="clear" w:color="auto" w:fill="FFFFFF"/>
          </w:tcPr>
          <w:p w14:paraId="0B90C069" w14:textId="7360DBA2" w:rsidR="00B7077F" w:rsidRPr="00B17ED1" w:rsidRDefault="00B7077F" w:rsidP="00B17ED1">
            <w:pPr>
              <w:spacing w:after="0" w:line="240" w:lineRule="auto"/>
              <w:jc w:val="center"/>
              <w:rPr>
                <w:rFonts w:ascii="Times New Roman" w:eastAsia="Times New Roman" w:hAnsi="Times New Roman" w:cs="Times New Roman"/>
                <w:lang w:eastAsia="ru-RU"/>
              </w:rPr>
            </w:pPr>
            <w:proofErr w:type="spellStart"/>
            <w:r w:rsidRPr="00B17ED1">
              <w:rPr>
                <w:rFonts w:ascii="Times New Roman" w:eastAsia="Times New Roman" w:hAnsi="Times New Roman" w:cs="Times New Roman"/>
                <w:lang w:eastAsia="ru-RU"/>
              </w:rPr>
              <w:t>фл</w:t>
            </w:r>
            <w:proofErr w:type="spellEnd"/>
          </w:p>
        </w:tc>
        <w:tc>
          <w:tcPr>
            <w:tcW w:w="324" w:type="pct"/>
            <w:tcBorders>
              <w:top w:val="single" w:sz="4" w:space="0" w:color="auto"/>
              <w:left w:val="single" w:sz="4" w:space="0" w:color="auto"/>
              <w:bottom w:val="single" w:sz="4" w:space="0" w:color="auto"/>
              <w:right w:val="single" w:sz="4" w:space="0" w:color="auto"/>
            </w:tcBorders>
            <w:shd w:val="clear" w:color="auto" w:fill="FFFFFF"/>
          </w:tcPr>
          <w:p w14:paraId="4B323756" w14:textId="01E3720C" w:rsidR="00B7077F" w:rsidRPr="00B17ED1" w:rsidRDefault="00B7077F" w:rsidP="00B17ED1">
            <w:pPr>
              <w:spacing w:after="0" w:line="240" w:lineRule="auto"/>
              <w:jc w:val="center"/>
              <w:rPr>
                <w:rFonts w:ascii="Times New Roman" w:eastAsia="Times New Roman" w:hAnsi="Times New Roman" w:cs="Times New Roman"/>
                <w:lang w:val="en-US" w:eastAsia="ru-RU"/>
              </w:rPr>
            </w:pPr>
            <w:r w:rsidRPr="00B17ED1">
              <w:rPr>
                <w:rFonts w:ascii="Times New Roman" w:eastAsia="Times New Roman" w:hAnsi="Times New Roman" w:cs="Times New Roman"/>
                <w:lang w:eastAsia="ru-RU"/>
              </w:rPr>
              <w:t>6</w:t>
            </w:r>
            <w:r w:rsidRPr="00B17ED1">
              <w:rPr>
                <w:rFonts w:ascii="Times New Roman" w:eastAsia="Times New Roman" w:hAnsi="Times New Roman" w:cs="Times New Roman"/>
                <w:lang w:val="en-US" w:eastAsia="ru-RU"/>
              </w:rPr>
              <w:t>0</w:t>
            </w:r>
          </w:p>
        </w:tc>
      </w:tr>
      <w:tr w:rsidR="00B17ED1" w:rsidRPr="00B17ED1" w14:paraId="710F6B43" w14:textId="77777777" w:rsidTr="00B17ED1">
        <w:trPr>
          <w:trHeight w:val="20"/>
        </w:trPr>
        <w:tc>
          <w:tcPr>
            <w:tcW w:w="252" w:type="pct"/>
            <w:tcBorders>
              <w:top w:val="single" w:sz="4" w:space="0" w:color="auto"/>
              <w:left w:val="single" w:sz="4" w:space="0" w:color="auto"/>
              <w:bottom w:val="single" w:sz="4" w:space="0" w:color="auto"/>
              <w:right w:val="single" w:sz="4" w:space="0" w:color="auto"/>
            </w:tcBorders>
            <w:shd w:val="clear" w:color="auto" w:fill="FFFFFF"/>
          </w:tcPr>
          <w:p w14:paraId="5C77FD9A" w14:textId="77777777" w:rsidR="00B17ED1" w:rsidRPr="00B17ED1" w:rsidRDefault="00B17ED1" w:rsidP="00B17ED1">
            <w:pPr>
              <w:pStyle w:val="a3"/>
              <w:numPr>
                <w:ilvl w:val="0"/>
                <w:numId w:val="5"/>
              </w:numPr>
              <w:spacing w:after="0" w:line="240" w:lineRule="auto"/>
              <w:ind w:left="0" w:firstLine="0"/>
              <w:rPr>
                <w:rFonts w:ascii="Times New Roman" w:eastAsia="Times New Roman" w:hAnsi="Times New Roman" w:cs="Times New Roman"/>
                <w:lang w:eastAsia="ru-RU"/>
              </w:rPr>
            </w:pPr>
          </w:p>
        </w:tc>
        <w:tc>
          <w:tcPr>
            <w:tcW w:w="1580" w:type="pct"/>
            <w:tcBorders>
              <w:top w:val="single" w:sz="4" w:space="0" w:color="auto"/>
              <w:left w:val="single" w:sz="4" w:space="0" w:color="auto"/>
              <w:bottom w:val="single" w:sz="4" w:space="0" w:color="auto"/>
              <w:right w:val="single" w:sz="4" w:space="0" w:color="auto"/>
            </w:tcBorders>
            <w:shd w:val="clear" w:color="auto" w:fill="FFFFFF"/>
          </w:tcPr>
          <w:p w14:paraId="0248F3DC" w14:textId="7626A702" w:rsidR="00B17ED1" w:rsidRPr="00B17ED1" w:rsidRDefault="00B17ED1" w:rsidP="00B17ED1">
            <w:pPr>
              <w:spacing w:after="0" w:line="240" w:lineRule="auto"/>
              <w:rPr>
                <w:rFonts w:ascii="Times New Roman" w:eastAsia="Times New Roman" w:hAnsi="Times New Roman" w:cs="Times New Roman"/>
                <w:lang w:eastAsia="ru-RU"/>
              </w:rPr>
            </w:pPr>
            <w:proofErr w:type="spellStart"/>
            <w:r w:rsidRPr="00B17ED1">
              <w:rPr>
                <w:rFonts w:ascii="Times New Roman" w:hAnsi="Times New Roman" w:cs="Times New Roman"/>
              </w:rPr>
              <w:t>Этилметилгидроксипиридина</w:t>
            </w:r>
            <w:proofErr w:type="spellEnd"/>
            <w:r w:rsidRPr="00B17ED1">
              <w:rPr>
                <w:rFonts w:ascii="Times New Roman" w:hAnsi="Times New Roman" w:cs="Times New Roman"/>
              </w:rPr>
              <w:t xml:space="preserve"> </w:t>
            </w:r>
            <w:proofErr w:type="spellStart"/>
            <w:r w:rsidRPr="00B17ED1">
              <w:rPr>
                <w:rFonts w:ascii="Times New Roman" w:hAnsi="Times New Roman" w:cs="Times New Roman"/>
              </w:rPr>
              <w:t>сукцинат</w:t>
            </w:r>
            <w:proofErr w:type="spellEnd"/>
            <w:r w:rsidRPr="00B17ED1">
              <w:rPr>
                <w:rFonts w:ascii="Times New Roman" w:hAnsi="Times New Roman" w:cs="Times New Roman"/>
              </w:rPr>
              <w:t xml:space="preserve">  </w:t>
            </w:r>
          </w:p>
        </w:tc>
        <w:tc>
          <w:tcPr>
            <w:tcW w:w="2541" w:type="pct"/>
            <w:tcBorders>
              <w:top w:val="single" w:sz="4" w:space="0" w:color="auto"/>
              <w:left w:val="single" w:sz="4" w:space="0" w:color="auto"/>
              <w:bottom w:val="single" w:sz="4" w:space="0" w:color="auto"/>
              <w:right w:val="single" w:sz="4" w:space="0" w:color="auto"/>
            </w:tcBorders>
            <w:shd w:val="clear" w:color="auto" w:fill="FFFFFF"/>
          </w:tcPr>
          <w:p w14:paraId="43E1FF92" w14:textId="77777777" w:rsidR="00B17ED1" w:rsidRPr="00B17ED1" w:rsidRDefault="00B17ED1" w:rsidP="00B17ED1">
            <w:pPr>
              <w:spacing w:after="0" w:line="240" w:lineRule="auto"/>
              <w:rPr>
                <w:rFonts w:ascii="Times New Roman" w:hAnsi="Times New Roman" w:cs="Times New Roman"/>
              </w:rPr>
            </w:pPr>
            <w:r w:rsidRPr="00B17ED1">
              <w:rPr>
                <w:rFonts w:ascii="Times New Roman" w:hAnsi="Times New Roman" w:cs="Times New Roman"/>
              </w:rPr>
              <w:t xml:space="preserve">раствор для внутривенного и внутримышечного введения </w:t>
            </w:r>
            <w:r w:rsidRPr="00B17ED1">
              <w:rPr>
                <w:rFonts w:ascii="Times New Roman" w:hAnsi="Times New Roman" w:cs="Times New Roman"/>
                <w:bCs/>
              </w:rPr>
              <w:t xml:space="preserve">дозировка: </w:t>
            </w:r>
            <w:r w:rsidRPr="00B17ED1">
              <w:rPr>
                <w:rFonts w:ascii="Times New Roman" w:hAnsi="Times New Roman" w:cs="Times New Roman"/>
              </w:rPr>
              <w:t>50мг/мл</w:t>
            </w:r>
          </w:p>
          <w:p w14:paraId="50166A04" w14:textId="77777777" w:rsidR="00B17ED1" w:rsidRPr="00B17ED1" w:rsidRDefault="00B17ED1" w:rsidP="00B17ED1">
            <w:pPr>
              <w:spacing w:after="0" w:line="240" w:lineRule="auto"/>
              <w:rPr>
                <w:rFonts w:ascii="Times New Roman" w:eastAsia="Times New Roman" w:hAnsi="Times New Roman" w:cs="Times New Roman"/>
                <w:lang w:eastAsia="ru-RU"/>
              </w:rPr>
            </w:pPr>
            <w:r w:rsidRPr="00B17ED1">
              <w:rPr>
                <w:rFonts w:ascii="Times New Roman" w:eastAsia="Times New Roman" w:hAnsi="Times New Roman" w:cs="Times New Roman"/>
                <w:lang w:eastAsia="ru-RU"/>
              </w:rPr>
              <w:t>Объём:</w:t>
            </w:r>
            <w:r w:rsidRPr="00B17ED1">
              <w:rPr>
                <w:rFonts w:ascii="Times New Roman" w:eastAsia="Times New Roman" w:hAnsi="Times New Roman" w:cs="Times New Roman"/>
                <w:color w:val="000000"/>
                <w:lang w:eastAsia="ru-RU"/>
              </w:rPr>
              <w:t xml:space="preserve"> 5,0 мл</w:t>
            </w:r>
          </w:p>
          <w:p w14:paraId="43BFFC83" w14:textId="06EDFD77" w:rsidR="00B17ED1" w:rsidRPr="00B17ED1" w:rsidRDefault="00B17ED1" w:rsidP="00B17ED1">
            <w:pPr>
              <w:spacing w:after="0" w:line="240" w:lineRule="auto"/>
              <w:rPr>
                <w:rFonts w:ascii="Times New Roman" w:eastAsia="Times New Roman" w:hAnsi="Times New Roman" w:cs="Times New Roman"/>
                <w:lang w:eastAsia="ru-RU"/>
              </w:rPr>
            </w:pPr>
            <w:r w:rsidRPr="00B17ED1">
              <w:rPr>
                <w:rFonts w:ascii="Times New Roman" w:eastAsia="Times New Roman" w:hAnsi="Times New Roman" w:cs="Times New Roman"/>
                <w:color w:val="000000"/>
                <w:lang w:eastAsia="ru-RU"/>
              </w:rPr>
              <w:t>Упаковка: не менее №5</w:t>
            </w:r>
          </w:p>
        </w:tc>
        <w:tc>
          <w:tcPr>
            <w:tcW w:w="302" w:type="pct"/>
            <w:tcBorders>
              <w:top w:val="single" w:sz="4" w:space="0" w:color="auto"/>
              <w:left w:val="single" w:sz="4" w:space="0" w:color="auto"/>
              <w:bottom w:val="single" w:sz="4" w:space="0" w:color="auto"/>
              <w:right w:val="single" w:sz="4" w:space="0" w:color="auto"/>
            </w:tcBorders>
            <w:shd w:val="clear" w:color="auto" w:fill="FFFFFF"/>
          </w:tcPr>
          <w:p w14:paraId="37471345" w14:textId="732161D2" w:rsidR="00B17ED1" w:rsidRPr="00B17ED1" w:rsidRDefault="00B17ED1" w:rsidP="00B17ED1">
            <w:pPr>
              <w:spacing w:after="0" w:line="240" w:lineRule="auto"/>
              <w:jc w:val="center"/>
              <w:rPr>
                <w:rFonts w:ascii="Times New Roman" w:eastAsia="Times New Roman" w:hAnsi="Times New Roman" w:cs="Times New Roman"/>
                <w:lang w:eastAsia="ru-RU"/>
              </w:rPr>
            </w:pPr>
            <w:proofErr w:type="spellStart"/>
            <w:r w:rsidRPr="00B17ED1">
              <w:rPr>
                <w:rFonts w:ascii="Times New Roman" w:hAnsi="Times New Roman" w:cs="Times New Roman"/>
              </w:rPr>
              <w:t>уп</w:t>
            </w:r>
            <w:proofErr w:type="spellEnd"/>
          </w:p>
        </w:tc>
        <w:tc>
          <w:tcPr>
            <w:tcW w:w="324" w:type="pct"/>
            <w:tcBorders>
              <w:top w:val="single" w:sz="4" w:space="0" w:color="auto"/>
              <w:left w:val="single" w:sz="4" w:space="0" w:color="auto"/>
              <w:bottom w:val="single" w:sz="4" w:space="0" w:color="auto"/>
              <w:right w:val="single" w:sz="4" w:space="0" w:color="auto"/>
            </w:tcBorders>
            <w:shd w:val="clear" w:color="auto" w:fill="FFFFFF"/>
          </w:tcPr>
          <w:p w14:paraId="3CBB1B34" w14:textId="62B299D7" w:rsidR="00B17ED1" w:rsidRPr="00B17ED1" w:rsidRDefault="00B17ED1" w:rsidP="00B17ED1">
            <w:pPr>
              <w:spacing w:after="0" w:line="240" w:lineRule="auto"/>
              <w:jc w:val="center"/>
              <w:rPr>
                <w:rFonts w:ascii="Times New Roman" w:eastAsia="Times New Roman" w:hAnsi="Times New Roman" w:cs="Times New Roman"/>
                <w:lang w:eastAsia="ru-RU"/>
              </w:rPr>
            </w:pPr>
            <w:r w:rsidRPr="00B17ED1">
              <w:rPr>
                <w:rFonts w:ascii="Times New Roman" w:hAnsi="Times New Roman" w:cs="Times New Roman"/>
              </w:rPr>
              <w:t>130</w:t>
            </w:r>
          </w:p>
        </w:tc>
      </w:tr>
      <w:tr w:rsidR="00B17ED1" w:rsidRPr="00B17ED1" w14:paraId="06195E13" w14:textId="77777777" w:rsidTr="00B17ED1">
        <w:trPr>
          <w:trHeight w:val="20"/>
        </w:trPr>
        <w:tc>
          <w:tcPr>
            <w:tcW w:w="252" w:type="pct"/>
            <w:tcBorders>
              <w:top w:val="single" w:sz="4" w:space="0" w:color="auto"/>
              <w:left w:val="single" w:sz="4" w:space="0" w:color="auto"/>
              <w:bottom w:val="single" w:sz="4" w:space="0" w:color="auto"/>
              <w:right w:val="single" w:sz="4" w:space="0" w:color="auto"/>
            </w:tcBorders>
            <w:shd w:val="clear" w:color="auto" w:fill="FFFFFF"/>
          </w:tcPr>
          <w:p w14:paraId="7FF37F51" w14:textId="77777777" w:rsidR="00B17ED1" w:rsidRPr="00B17ED1" w:rsidRDefault="00B17ED1" w:rsidP="00B17ED1">
            <w:pPr>
              <w:pStyle w:val="a3"/>
              <w:numPr>
                <w:ilvl w:val="0"/>
                <w:numId w:val="5"/>
              </w:numPr>
              <w:spacing w:after="0" w:line="240" w:lineRule="auto"/>
              <w:ind w:left="0" w:firstLine="0"/>
              <w:rPr>
                <w:rFonts w:ascii="Times New Roman" w:eastAsia="Times New Roman" w:hAnsi="Times New Roman" w:cs="Times New Roman"/>
                <w:lang w:eastAsia="ru-RU"/>
              </w:rPr>
            </w:pPr>
          </w:p>
        </w:tc>
        <w:tc>
          <w:tcPr>
            <w:tcW w:w="1580" w:type="pct"/>
            <w:tcBorders>
              <w:top w:val="single" w:sz="4" w:space="0" w:color="auto"/>
              <w:left w:val="single" w:sz="4" w:space="0" w:color="auto"/>
              <w:bottom w:val="single" w:sz="4" w:space="0" w:color="auto"/>
              <w:right w:val="single" w:sz="4" w:space="0" w:color="auto"/>
            </w:tcBorders>
            <w:shd w:val="clear" w:color="auto" w:fill="FFFFFF"/>
          </w:tcPr>
          <w:p w14:paraId="3B6831A7" w14:textId="78C4C450" w:rsidR="00B17ED1" w:rsidRPr="00B17ED1" w:rsidRDefault="00B17ED1" w:rsidP="00B17ED1">
            <w:pPr>
              <w:spacing w:after="0" w:line="240" w:lineRule="auto"/>
              <w:rPr>
                <w:rFonts w:ascii="Times New Roman" w:eastAsia="Times New Roman" w:hAnsi="Times New Roman" w:cs="Times New Roman"/>
                <w:lang w:eastAsia="ru-RU"/>
              </w:rPr>
            </w:pPr>
            <w:r w:rsidRPr="00B17ED1">
              <w:rPr>
                <w:rFonts w:ascii="Times New Roman" w:hAnsi="Times New Roman" w:cs="Times New Roman"/>
              </w:rPr>
              <w:t>Фуросемид</w:t>
            </w:r>
          </w:p>
        </w:tc>
        <w:tc>
          <w:tcPr>
            <w:tcW w:w="2541" w:type="pct"/>
            <w:tcBorders>
              <w:top w:val="single" w:sz="4" w:space="0" w:color="auto"/>
              <w:left w:val="single" w:sz="4" w:space="0" w:color="auto"/>
              <w:bottom w:val="single" w:sz="4" w:space="0" w:color="auto"/>
              <w:right w:val="single" w:sz="4" w:space="0" w:color="auto"/>
            </w:tcBorders>
            <w:shd w:val="clear" w:color="auto" w:fill="FFFFFF"/>
          </w:tcPr>
          <w:p w14:paraId="2FAC30E4" w14:textId="77777777" w:rsidR="00B17ED1" w:rsidRPr="00B17ED1" w:rsidRDefault="00B17ED1" w:rsidP="00B17ED1">
            <w:pPr>
              <w:spacing w:after="0" w:line="240" w:lineRule="auto"/>
              <w:rPr>
                <w:rFonts w:ascii="Times New Roman" w:hAnsi="Times New Roman" w:cs="Times New Roman"/>
                <w:bCs/>
              </w:rPr>
            </w:pPr>
            <w:r w:rsidRPr="00B17ED1">
              <w:rPr>
                <w:rFonts w:ascii="Times New Roman" w:hAnsi="Times New Roman" w:cs="Times New Roman"/>
                <w:bCs/>
              </w:rPr>
              <w:t xml:space="preserve">Лекарственная форма: раствор для внутривенного и внутримышечного введения </w:t>
            </w:r>
          </w:p>
          <w:p w14:paraId="7BDC702B" w14:textId="77777777" w:rsidR="00B17ED1" w:rsidRPr="00B17ED1" w:rsidRDefault="00B17ED1" w:rsidP="00B17ED1">
            <w:pPr>
              <w:spacing w:after="0" w:line="240" w:lineRule="auto"/>
              <w:rPr>
                <w:rFonts w:ascii="Times New Roman" w:hAnsi="Times New Roman" w:cs="Times New Roman"/>
                <w:bCs/>
              </w:rPr>
            </w:pPr>
            <w:r w:rsidRPr="00B17ED1">
              <w:rPr>
                <w:rFonts w:ascii="Times New Roman" w:hAnsi="Times New Roman" w:cs="Times New Roman"/>
                <w:bCs/>
              </w:rPr>
              <w:lastRenderedPageBreak/>
              <w:t>дозировка: 10мг/мл</w:t>
            </w:r>
          </w:p>
          <w:p w14:paraId="52C81D8D" w14:textId="77777777" w:rsidR="00B17ED1" w:rsidRPr="00B17ED1" w:rsidRDefault="00B17ED1" w:rsidP="00B17ED1">
            <w:pPr>
              <w:spacing w:after="0" w:line="240" w:lineRule="auto"/>
              <w:rPr>
                <w:rFonts w:ascii="Times New Roman" w:hAnsi="Times New Roman" w:cs="Times New Roman"/>
                <w:bCs/>
              </w:rPr>
            </w:pPr>
            <w:r w:rsidRPr="00B17ED1">
              <w:rPr>
                <w:rFonts w:ascii="Times New Roman" w:hAnsi="Times New Roman" w:cs="Times New Roman"/>
                <w:bCs/>
              </w:rPr>
              <w:t>Объём: 2,0</w:t>
            </w:r>
          </w:p>
          <w:p w14:paraId="27459B60" w14:textId="622294D8" w:rsidR="00B17ED1" w:rsidRPr="00B17ED1" w:rsidRDefault="00B17ED1" w:rsidP="00B17ED1">
            <w:pPr>
              <w:spacing w:after="0" w:line="240" w:lineRule="auto"/>
              <w:rPr>
                <w:rFonts w:ascii="Times New Roman" w:hAnsi="Times New Roman" w:cs="Times New Roman"/>
                <w:bCs/>
              </w:rPr>
            </w:pPr>
            <w:r w:rsidRPr="00B17ED1">
              <w:rPr>
                <w:rFonts w:ascii="Times New Roman" w:hAnsi="Times New Roman" w:cs="Times New Roman"/>
                <w:bCs/>
              </w:rPr>
              <w:t>Упаковка: не менее № 10</w:t>
            </w:r>
          </w:p>
        </w:tc>
        <w:tc>
          <w:tcPr>
            <w:tcW w:w="302" w:type="pct"/>
            <w:tcBorders>
              <w:top w:val="single" w:sz="4" w:space="0" w:color="auto"/>
              <w:left w:val="single" w:sz="4" w:space="0" w:color="auto"/>
              <w:bottom w:val="single" w:sz="4" w:space="0" w:color="auto"/>
              <w:right w:val="single" w:sz="4" w:space="0" w:color="auto"/>
            </w:tcBorders>
            <w:shd w:val="clear" w:color="auto" w:fill="FFFFFF"/>
          </w:tcPr>
          <w:p w14:paraId="34668532" w14:textId="63B50E83" w:rsidR="00B17ED1" w:rsidRPr="00B17ED1" w:rsidRDefault="00B17ED1" w:rsidP="00B17ED1">
            <w:pPr>
              <w:spacing w:after="0" w:line="240" w:lineRule="auto"/>
              <w:jc w:val="center"/>
              <w:rPr>
                <w:rFonts w:ascii="Times New Roman" w:eastAsia="Times New Roman" w:hAnsi="Times New Roman" w:cs="Times New Roman"/>
                <w:lang w:eastAsia="ru-RU"/>
              </w:rPr>
            </w:pPr>
            <w:proofErr w:type="spellStart"/>
            <w:r w:rsidRPr="00B17ED1">
              <w:rPr>
                <w:rFonts w:ascii="Times New Roman" w:hAnsi="Times New Roman" w:cs="Times New Roman"/>
              </w:rPr>
              <w:lastRenderedPageBreak/>
              <w:t>уп</w:t>
            </w:r>
            <w:proofErr w:type="spellEnd"/>
          </w:p>
        </w:tc>
        <w:tc>
          <w:tcPr>
            <w:tcW w:w="324" w:type="pct"/>
            <w:tcBorders>
              <w:top w:val="single" w:sz="4" w:space="0" w:color="auto"/>
              <w:left w:val="single" w:sz="4" w:space="0" w:color="auto"/>
              <w:bottom w:val="single" w:sz="4" w:space="0" w:color="auto"/>
              <w:right w:val="single" w:sz="4" w:space="0" w:color="auto"/>
            </w:tcBorders>
            <w:shd w:val="clear" w:color="auto" w:fill="FFFFFF"/>
          </w:tcPr>
          <w:p w14:paraId="5C10A867" w14:textId="33FAB4F2" w:rsidR="00B17ED1" w:rsidRPr="00B17ED1" w:rsidRDefault="00B17ED1" w:rsidP="00B17ED1">
            <w:pPr>
              <w:spacing w:after="0" w:line="240" w:lineRule="auto"/>
              <w:jc w:val="center"/>
              <w:rPr>
                <w:rFonts w:ascii="Times New Roman" w:eastAsia="Times New Roman" w:hAnsi="Times New Roman" w:cs="Times New Roman"/>
                <w:lang w:eastAsia="ru-RU"/>
              </w:rPr>
            </w:pPr>
            <w:r w:rsidRPr="00B17ED1">
              <w:rPr>
                <w:rFonts w:ascii="Times New Roman" w:hAnsi="Times New Roman" w:cs="Times New Roman"/>
              </w:rPr>
              <w:t xml:space="preserve">150 </w:t>
            </w:r>
          </w:p>
        </w:tc>
      </w:tr>
      <w:tr w:rsidR="00B17ED1" w:rsidRPr="00B17ED1" w14:paraId="6D408C7A" w14:textId="77777777" w:rsidTr="00B17ED1">
        <w:trPr>
          <w:trHeight w:val="20"/>
        </w:trPr>
        <w:tc>
          <w:tcPr>
            <w:tcW w:w="252" w:type="pct"/>
            <w:tcBorders>
              <w:top w:val="single" w:sz="4" w:space="0" w:color="auto"/>
              <w:left w:val="single" w:sz="4" w:space="0" w:color="auto"/>
              <w:bottom w:val="single" w:sz="4" w:space="0" w:color="auto"/>
              <w:right w:val="single" w:sz="4" w:space="0" w:color="auto"/>
            </w:tcBorders>
            <w:shd w:val="clear" w:color="auto" w:fill="FFFFFF"/>
          </w:tcPr>
          <w:p w14:paraId="4C9338FB" w14:textId="77777777" w:rsidR="00B17ED1" w:rsidRPr="00B17ED1" w:rsidRDefault="00B17ED1" w:rsidP="00B17ED1">
            <w:pPr>
              <w:pStyle w:val="a3"/>
              <w:numPr>
                <w:ilvl w:val="0"/>
                <w:numId w:val="5"/>
              </w:numPr>
              <w:spacing w:after="0" w:line="240" w:lineRule="auto"/>
              <w:ind w:left="0" w:firstLine="0"/>
              <w:rPr>
                <w:rFonts w:ascii="Times New Roman" w:eastAsia="Times New Roman" w:hAnsi="Times New Roman" w:cs="Times New Roman"/>
                <w:lang w:eastAsia="ru-RU"/>
              </w:rPr>
            </w:pPr>
          </w:p>
        </w:tc>
        <w:tc>
          <w:tcPr>
            <w:tcW w:w="1580" w:type="pct"/>
            <w:tcBorders>
              <w:top w:val="single" w:sz="4" w:space="0" w:color="auto"/>
              <w:left w:val="single" w:sz="4" w:space="0" w:color="auto"/>
              <w:bottom w:val="single" w:sz="4" w:space="0" w:color="auto"/>
              <w:right w:val="single" w:sz="4" w:space="0" w:color="auto"/>
            </w:tcBorders>
            <w:shd w:val="clear" w:color="auto" w:fill="FFFFFF"/>
          </w:tcPr>
          <w:p w14:paraId="46FDDB63" w14:textId="605A251F" w:rsidR="00B17ED1" w:rsidRPr="00B17ED1" w:rsidRDefault="00B17ED1" w:rsidP="00B17ED1">
            <w:pPr>
              <w:spacing w:after="0" w:line="240" w:lineRule="auto"/>
              <w:rPr>
                <w:rFonts w:ascii="Times New Roman" w:hAnsi="Times New Roman" w:cs="Times New Roman"/>
              </w:rPr>
            </w:pPr>
            <w:proofErr w:type="spellStart"/>
            <w:r w:rsidRPr="00B17ED1">
              <w:rPr>
                <w:rFonts w:ascii="Times New Roman" w:hAnsi="Times New Roman" w:cs="Times New Roman"/>
              </w:rPr>
              <w:t>Пентоксифиллин</w:t>
            </w:r>
            <w:proofErr w:type="spellEnd"/>
          </w:p>
        </w:tc>
        <w:tc>
          <w:tcPr>
            <w:tcW w:w="2541" w:type="pct"/>
            <w:tcBorders>
              <w:top w:val="single" w:sz="4" w:space="0" w:color="auto"/>
              <w:left w:val="single" w:sz="4" w:space="0" w:color="auto"/>
              <w:bottom w:val="single" w:sz="4" w:space="0" w:color="auto"/>
              <w:right w:val="single" w:sz="4" w:space="0" w:color="auto"/>
            </w:tcBorders>
            <w:shd w:val="clear" w:color="auto" w:fill="FFFFFF"/>
          </w:tcPr>
          <w:p w14:paraId="7D4EF963" w14:textId="77777777" w:rsidR="00B17ED1" w:rsidRPr="00B17ED1" w:rsidRDefault="00B17ED1" w:rsidP="00B17ED1">
            <w:pPr>
              <w:spacing w:after="0" w:line="240" w:lineRule="auto"/>
              <w:rPr>
                <w:rFonts w:ascii="Times New Roman" w:hAnsi="Times New Roman" w:cs="Times New Roman"/>
              </w:rPr>
            </w:pPr>
            <w:r w:rsidRPr="00B17ED1">
              <w:rPr>
                <w:rFonts w:ascii="Times New Roman" w:hAnsi="Times New Roman" w:cs="Times New Roman"/>
                <w:bCs/>
              </w:rPr>
              <w:t>Лекарственная форма:</w:t>
            </w:r>
            <w:r w:rsidRPr="00B17ED1">
              <w:rPr>
                <w:rFonts w:ascii="Times New Roman" w:eastAsia="Times New Roman" w:hAnsi="Times New Roman" w:cs="Times New Roman"/>
                <w:color w:val="000000"/>
                <w:lang w:eastAsia="ru-RU"/>
              </w:rPr>
              <w:t xml:space="preserve"> </w:t>
            </w:r>
            <w:r w:rsidRPr="00B17ED1">
              <w:rPr>
                <w:rFonts w:ascii="Times New Roman" w:hAnsi="Times New Roman" w:cs="Times New Roman"/>
              </w:rPr>
              <w:t xml:space="preserve">р-р для инъекций  </w:t>
            </w:r>
          </w:p>
          <w:p w14:paraId="59C25714" w14:textId="77777777" w:rsidR="00B17ED1" w:rsidRPr="00B17ED1" w:rsidRDefault="00B17ED1" w:rsidP="00B17ED1">
            <w:pPr>
              <w:spacing w:after="0" w:line="240" w:lineRule="auto"/>
              <w:rPr>
                <w:rFonts w:ascii="Times New Roman" w:hAnsi="Times New Roman" w:cs="Times New Roman"/>
              </w:rPr>
            </w:pPr>
            <w:r w:rsidRPr="00B17ED1">
              <w:rPr>
                <w:rFonts w:ascii="Times New Roman" w:hAnsi="Times New Roman" w:cs="Times New Roman"/>
                <w:bCs/>
              </w:rPr>
              <w:t xml:space="preserve">дозировка: </w:t>
            </w:r>
            <w:r w:rsidRPr="00B17ED1">
              <w:rPr>
                <w:rFonts w:ascii="Times New Roman" w:hAnsi="Times New Roman" w:cs="Times New Roman"/>
              </w:rPr>
              <w:t>20 мг/мл</w:t>
            </w:r>
          </w:p>
          <w:p w14:paraId="0F938DE2" w14:textId="77777777" w:rsidR="00B17ED1" w:rsidRPr="00B17ED1" w:rsidRDefault="00B17ED1" w:rsidP="00B17ED1">
            <w:pPr>
              <w:spacing w:after="0" w:line="240" w:lineRule="auto"/>
              <w:rPr>
                <w:rFonts w:ascii="Times New Roman" w:hAnsi="Times New Roman" w:cs="Times New Roman"/>
              </w:rPr>
            </w:pPr>
            <w:r w:rsidRPr="00B17ED1">
              <w:rPr>
                <w:rFonts w:ascii="Times New Roman" w:eastAsia="Times New Roman" w:hAnsi="Times New Roman" w:cs="Times New Roman"/>
                <w:lang w:eastAsia="ru-RU"/>
              </w:rPr>
              <w:t xml:space="preserve">Объём: </w:t>
            </w:r>
            <w:r w:rsidRPr="00B17ED1">
              <w:rPr>
                <w:rFonts w:ascii="Times New Roman" w:hAnsi="Times New Roman" w:cs="Times New Roman"/>
              </w:rPr>
              <w:t>5,0 мл</w:t>
            </w:r>
          </w:p>
          <w:p w14:paraId="13D63584" w14:textId="2AB6D4FE" w:rsidR="00B17ED1" w:rsidRPr="00B17ED1" w:rsidRDefault="00B17ED1" w:rsidP="00B17ED1">
            <w:pPr>
              <w:spacing w:after="0" w:line="240" w:lineRule="auto"/>
              <w:rPr>
                <w:rFonts w:ascii="Times New Roman" w:hAnsi="Times New Roman" w:cs="Times New Roman"/>
                <w:bCs/>
              </w:rPr>
            </w:pPr>
            <w:r w:rsidRPr="00B17ED1">
              <w:rPr>
                <w:rFonts w:ascii="Times New Roman" w:eastAsia="Times New Roman" w:hAnsi="Times New Roman" w:cs="Times New Roman"/>
                <w:color w:val="000000"/>
                <w:lang w:eastAsia="ru-RU"/>
              </w:rPr>
              <w:t xml:space="preserve">Упаковка: не менее </w:t>
            </w:r>
            <w:r w:rsidRPr="00B17ED1">
              <w:rPr>
                <w:rFonts w:ascii="Times New Roman" w:hAnsi="Times New Roman" w:cs="Times New Roman"/>
              </w:rPr>
              <w:t>№ 10</w:t>
            </w:r>
          </w:p>
        </w:tc>
        <w:tc>
          <w:tcPr>
            <w:tcW w:w="302" w:type="pct"/>
            <w:tcBorders>
              <w:top w:val="single" w:sz="4" w:space="0" w:color="auto"/>
              <w:left w:val="single" w:sz="4" w:space="0" w:color="auto"/>
              <w:bottom w:val="single" w:sz="4" w:space="0" w:color="auto"/>
              <w:right w:val="single" w:sz="4" w:space="0" w:color="auto"/>
            </w:tcBorders>
            <w:shd w:val="clear" w:color="auto" w:fill="FFFFFF"/>
          </w:tcPr>
          <w:p w14:paraId="1BCFC68C" w14:textId="4315EF76" w:rsidR="00B17ED1" w:rsidRPr="00B17ED1" w:rsidRDefault="00B17ED1" w:rsidP="00B17ED1">
            <w:pPr>
              <w:spacing w:after="0" w:line="240" w:lineRule="auto"/>
              <w:jc w:val="center"/>
              <w:rPr>
                <w:rFonts w:ascii="Times New Roman" w:hAnsi="Times New Roman" w:cs="Times New Roman"/>
              </w:rPr>
            </w:pPr>
            <w:proofErr w:type="spellStart"/>
            <w:r w:rsidRPr="00B17ED1">
              <w:rPr>
                <w:rFonts w:ascii="Times New Roman" w:hAnsi="Times New Roman" w:cs="Times New Roman"/>
              </w:rPr>
              <w:t>уп</w:t>
            </w:r>
            <w:proofErr w:type="spellEnd"/>
          </w:p>
        </w:tc>
        <w:tc>
          <w:tcPr>
            <w:tcW w:w="324" w:type="pct"/>
            <w:tcBorders>
              <w:top w:val="single" w:sz="4" w:space="0" w:color="auto"/>
              <w:left w:val="single" w:sz="4" w:space="0" w:color="auto"/>
              <w:bottom w:val="single" w:sz="4" w:space="0" w:color="auto"/>
              <w:right w:val="single" w:sz="4" w:space="0" w:color="auto"/>
            </w:tcBorders>
            <w:shd w:val="clear" w:color="auto" w:fill="FFFFFF"/>
          </w:tcPr>
          <w:p w14:paraId="0D00A82D" w14:textId="3B905DE1" w:rsidR="00B17ED1" w:rsidRPr="00B17ED1" w:rsidRDefault="00B17ED1" w:rsidP="00B17ED1">
            <w:pPr>
              <w:spacing w:after="0" w:line="240" w:lineRule="auto"/>
              <w:jc w:val="center"/>
              <w:rPr>
                <w:rFonts w:ascii="Times New Roman" w:hAnsi="Times New Roman" w:cs="Times New Roman"/>
              </w:rPr>
            </w:pPr>
            <w:r w:rsidRPr="00B17ED1">
              <w:rPr>
                <w:rFonts w:ascii="Times New Roman" w:hAnsi="Times New Roman" w:cs="Times New Roman"/>
              </w:rPr>
              <w:t xml:space="preserve">     125 </w:t>
            </w:r>
          </w:p>
        </w:tc>
      </w:tr>
      <w:tr w:rsidR="00B17ED1" w:rsidRPr="00B17ED1" w14:paraId="27E2D7F6" w14:textId="77777777" w:rsidTr="00B17ED1">
        <w:trPr>
          <w:trHeight w:val="20"/>
        </w:trPr>
        <w:tc>
          <w:tcPr>
            <w:tcW w:w="252" w:type="pct"/>
            <w:tcBorders>
              <w:top w:val="single" w:sz="4" w:space="0" w:color="auto"/>
              <w:left w:val="single" w:sz="4" w:space="0" w:color="auto"/>
              <w:bottom w:val="single" w:sz="4" w:space="0" w:color="auto"/>
              <w:right w:val="single" w:sz="4" w:space="0" w:color="auto"/>
            </w:tcBorders>
            <w:shd w:val="clear" w:color="auto" w:fill="FFFFFF"/>
          </w:tcPr>
          <w:p w14:paraId="19D1D167" w14:textId="77777777" w:rsidR="00B17ED1" w:rsidRPr="00B17ED1" w:rsidRDefault="00B17ED1" w:rsidP="00B17ED1">
            <w:pPr>
              <w:pStyle w:val="a3"/>
              <w:numPr>
                <w:ilvl w:val="0"/>
                <w:numId w:val="5"/>
              </w:numPr>
              <w:spacing w:after="0" w:line="240" w:lineRule="auto"/>
              <w:ind w:left="0" w:firstLine="0"/>
              <w:rPr>
                <w:rFonts w:ascii="Times New Roman" w:eastAsia="Times New Roman" w:hAnsi="Times New Roman" w:cs="Times New Roman"/>
                <w:lang w:eastAsia="ru-RU"/>
              </w:rPr>
            </w:pPr>
          </w:p>
        </w:tc>
        <w:tc>
          <w:tcPr>
            <w:tcW w:w="1580" w:type="pct"/>
            <w:tcBorders>
              <w:top w:val="single" w:sz="4" w:space="0" w:color="auto"/>
              <w:left w:val="single" w:sz="4" w:space="0" w:color="auto"/>
              <w:bottom w:val="single" w:sz="4" w:space="0" w:color="auto"/>
              <w:right w:val="single" w:sz="4" w:space="0" w:color="auto"/>
            </w:tcBorders>
            <w:shd w:val="clear" w:color="auto" w:fill="FFFFFF"/>
          </w:tcPr>
          <w:p w14:paraId="215B2507" w14:textId="710AE4AA" w:rsidR="00B17ED1" w:rsidRPr="00B17ED1" w:rsidRDefault="00B17ED1" w:rsidP="00B17ED1">
            <w:pPr>
              <w:spacing w:after="0" w:line="240" w:lineRule="auto"/>
              <w:rPr>
                <w:rFonts w:ascii="Times New Roman" w:hAnsi="Times New Roman" w:cs="Times New Roman"/>
              </w:rPr>
            </w:pPr>
            <w:proofErr w:type="spellStart"/>
            <w:r w:rsidRPr="00B17ED1">
              <w:rPr>
                <w:rFonts w:ascii="Times New Roman" w:hAnsi="Times New Roman" w:cs="Times New Roman"/>
              </w:rPr>
              <w:t>Вальпроевая</w:t>
            </w:r>
            <w:proofErr w:type="spellEnd"/>
            <w:r w:rsidRPr="00B17ED1">
              <w:rPr>
                <w:rFonts w:ascii="Times New Roman" w:hAnsi="Times New Roman" w:cs="Times New Roman"/>
              </w:rPr>
              <w:t xml:space="preserve"> кислота </w:t>
            </w:r>
          </w:p>
        </w:tc>
        <w:tc>
          <w:tcPr>
            <w:tcW w:w="2541" w:type="pct"/>
            <w:tcBorders>
              <w:top w:val="single" w:sz="4" w:space="0" w:color="auto"/>
              <w:left w:val="single" w:sz="4" w:space="0" w:color="auto"/>
              <w:bottom w:val="single" w:sz="4" w:space="0" w:color="auto"/>
              <w:right w:val="single" w:sz="4" w:space="0" w:color="auto"/>
            </w:tcBorders>
            <w:shd w:val="clear" w:color="auto" w:fill="FFFFFF"/>
          </w:tcPr>
          <w:p w14:paraId="49F33F33" w14:textId="77777777" w:rsidR="00B17ED1" w:rsidRPr="00B17ED1" w:rsidRDefault="00B17ED1" w:rsidP="00B17ED1">
            <w:pPr>
              <w:spacing w:after="0" w:line="240" w:lineRule="auto"/>
              <w:rPr>
                <w:rFonts w:ascii="Times New Roman" w:hAnsi="Times New Roman" w:cs="Times New Roman"/>
                <w:bCs/>
              </w:rPr>
            </w:pPr>
            <w:r w:rsidRPr="00B17ED1">
              <w:rPr>
                <w:rFonts w:ascii="Times New Roman" w:hAnsi="Times New Roman" w:cs="Times New Roman"/>
                <w:bCs/>
              </w:rPr>
              <w:t>Лекарственная форма: таблетки</w:t>
            </w:r>
          </w:p>
          <w:p w14:paraId="13CC61AB" w14:textId="77777777" w:rsidR="00B17ED1" w:rsidRPr="00B17ED1" w:rsidRDefault="00B17ED1" w:rsidP="00B17ED1">
            <w:pPr>
              <w:spacing w:after="0" w:line="240" w:lineRule="auto"/>
              <w:rPr>
                <w:rFonts w:ascii="Times New Roman" w:hAnsi="Times New Roman" w:cs="Times New Roman"/>
              </w:rPr>
            </w:pPr>
            <w:r w:rsidRPr="00B17ED1">
              <w:rPr>
                <w:rFonts w:ascii="Times New Roman" w:hAnsi="Times New Roman" w:cs="Times New Roman"/>
                <w:bCs/>
              </w:rPr>
              <w:t xml:space="preserve">дозировка: </w:t>
            </w:r>
            <w:r w:rsidRPr="00B17ED1">
              <w:rPr>
                <w:rFonts w:ascii="Times New Roman" w:hAnsi="Times New Roman" w:cs="Times New Roman"/>
              </w:rPr>
              <w:t>500 мг</w:t>
            </w:r>
          </w:p>
          <w:p w14:paraId="40A84866" w14:textId="22CBA44E" w:rsidR="00B17ED1" w:rsidRPr="00B17ED1" w:rsidRDefault="00B17ED1" w:rsidP="00B17ED1">
            <w:pPr>
              <w:spacing w:after="0" w:line="240" w:lineRule="auto"/>
              <w:rPr>
                <w:rFonts w:ascii="Times New Roman" w:hAnsi="Times New Roman" w:cs="Times New Roman"/>
                <w:bCs/>
              </w:rPr>
            </w:pPr>
            <w:r w:rsidRPr="00B17ED1">
              <w:rPr>
                <w:rFonts w:ascii="Times New Roman" w:eastAsia="Times New Roman" w:hAnsi="Times New Roman" w:cs="Times New Roman"/>
                <w:color w:val="000000"/>
                <w:lang w:eastAsia="ru-RU"/>
              </w:rPr>
              <w:t xml:space="preserve">Упаковка: не менее </w:t>
            </w:r>
            <w:r w:rsidRPr="00B17ED1">
              <w:rPr>
                <w:rFonts w:ascii="Times New Roman" w:hAnsi="Times New Roman" w:cs="Times New Roman"/>
              </w:rPr>
              <w:t>№100</w:t>
            </w:r>
          </w:p>
        </w:tc>
        <w:tc>
          <w:tcPr>
            <w:tcW w:w="302" w:type="pct"/>
            <w:tcBorders>
              <w:top w:val="single" w:sz="4" w:space="0" w:color="auto"/>
              <w:left w:val="single" w:sz="4" w:space="0" w:color="auto"/>
              <w:bottom w:val="single" w:sz="4" w:space="0" w:color="auto"/>
              <w:right w:val="single" w:sz="4" w:space="0" w:color="auto"/>
            </w:tcBorders>
            <w:shd w:val="clear" w:color="auto" w:fill="FFFFFF"/>
          </w:tcPr>
          <w:p w14:paraId="12EE3624" w14:textId="796B0D3D" w:rsidR="00B17ED1" w:rsidRPr="00B17ED1" w:rsidRDefault="00B17ED1" w:rsidP="00B17ED1">
            <w:pPr>
              <w:spacing w:after="0" w:line="240" w:lineRule="auto"/>
              <w:jc w:val="center"/>
              <w:rPr>
                <w:rFonts w:ascii="Times New Roman" w:hAnsi="Times New Roman" w:cs="Times New Roman"/>
              </w:rPr>
            </w:pPr>
            <w:proofErr w:type="spellStart"/>
            <w:r w:rsidRPr="00B17ED1">
              <w:rPr>
                <w:rFonts w:ascii="Times New Roman" w:hAnsi="Times New Roman" w:cs="Times New Roman"/>
              </w:rPr>
              <w:t>уп</w:t>
            </w:r>
            <w:proofErr w:type="spellEnd"/>
          </w:p>
        </w:tc>
        <w:tc>
          <w:tcPr>
            <w:tcW w:w="324" w:type="pct"/>
            <w:tcBorders>
              <w:top w:val="single" w:sz="4" w:space="0" w:color="auto"/>
              <w:left w:val="single" w:sz="4" w:space="0" w:color="auto"/>
              <w:bottom w:val="single" w:sz="4" w:space="0" w:color="auto"/>
              <w:right w:val="single" w:sz="4" w:space="0" w:color="auto"/>
            </w:tcBorders>
            <w:shd w:val="clear" w:color="auto" w:fill="FFFFFF"/>
          </w:tcPr>
          <w:p w14:paraId="579FC8AF" w14:textId="1AE7D340" w:rsidR="00B17ED1" w:rsidRPr="00B17ED1" w:rsidRDefault="00B17ED1" w:rsidP="00B17ED1">
            <w:pPr>
              <w:spacing w:after="0" w:line="240" w:lineRule="auto"/>
              <w:jc w:val="center"/>
              <w:rPr>
                <w:rFonts w:ascii="Times New Roman" w:hAnsi="Times New Roman" w:cs="Times New Roman"/>
              </w:rPr>
            </w:pPr>
            <w:r w:rsidRPr="00B17ED1">
              <w:rPr>
                <w:rFonts w:ascii="Times New Roman" w:hAnsi="Times New Roman" w:cs="Times New Roman"/>
              </w:rPr>
              <w:t xml:space="preserve">1 </w:t>
            </w:r>
          </w:p>
        </w:tc>
      </w:tr>
      <w:tr w:rsidR="00B17ED1" w:rsidRPr="00B17ED1" w14:paraId="6C18CB40" w14:textId="77777777" w:rsidTr="00B17ED1">
        <w:trPr>
          <w:trHeight w:val="20"/>
        </w:trPr>
        <w:tc>
          <w:tcPr>
            <w:tcW w:w="252" w:type="pct"/>
            <w:tcBorders>
              <w:top w:val="single" w:sz="4" w:space="0" w:color="auto"/>
              <w:left w:val="single" w:sz="4" w:space="0" w:color="auto"/>
              <w:bottom w:val="single" w:sz="4" w:space="0" w:color="auto"/>
              <w:right w:val="single" w:sz="4" w:space="0" w:color="auto"/>
            </w:tcBorders>
            <w:shd w:val="clear" w:color="auto" w:fill="FFFFFF"/>
          </w:tcPr>
          <w:p w14:paraId="53F94B5E" w14:textId="77777777" w:rsidR="00B17ED1" w:rsidRPr="00B17ED1" w:rsidRDefault="00B17ED1" w:rsidP="00B17ED1">
            <w:pPr>
              <w:pStyle w:val="a3"/>
              <w:numPr>
                <w:ilvl w:val="0"/>
                <w:numId w:val="5"/>
              </w:numPr>
              <w:spacing w:after="0" w:line="240" w:lineRule="auto"/>
              <w:ind w:left="0" w:firstLine="0"/>
              <w:rPr>
                <w:rFonts w:ascii="Times New Roman" w:eastAsia="Times New Roman" w:hAnsi="Times New Roman" w:cs="Times New Roman"/>
                <w:lang w:eastAsia="ru-RU"/>
              </w:rPr>
            </w:pPr>
          </w:p>
        </w:tc>
        <w:tc>
          <w:tcPr>
            <w:tcW w:w="1580" w:type="pct"/>
            <w:tcBorders>
              <w:top w:val="single" w:sz="4" w:space="0" w:color="auto"/>
              <w:left w:val="single" w:sz="4" w:space="0" w:color="auto"/>
              <w:bottom w:val="single" w:sz="4" w:space="0" w:color="auto"/>
              <w:right w:val="single" w:sz="4" w:space="0" w:color="auto"/>
            </w:tcBorders>
            <w:shd w:val="clear" w:color="auto" w:fill="FFFFFF"/>
          </w:tcPr>
          <w:p w14:paraId="1DCD28B2" w14:textId="61011390" w:rsidR="00B17ED1" w:rsidRPr="00B17ED1" w:rsidRDefault="00B17ED1" w:rsidP="00B17ED1">
            <w:pPr>
              <w:spacing w:after="0" w:line="240" w:lineRule="auto"/>
              <w:rPr>
                <w:rFonts w:ascii="Times New Roman" w:hAnsi="Times New Roman" w:cs="Times New Roman"/>
              </w:rPr>
            </w:pPr>
            <w:proofErr w:type="spellStart"/>
            <w:r w:rsidRPr="00B17ED1">
              <w:rPr>
                <w:rFonts w:ascii="Times New Roman" w:hAnsi="Times New Roman" w:cs="Times New Roman"/>
              </w:rPr>
              <w:t>Лозартан</w:t>
            </w:r>
            <w:proofErr w:type="spellEnd"/>
          </w:p>
        </w:tc>
        <w:tc>
          <w:tcPr>
            <w:tcW w:w="2541" w:type="pct"/>
            <w:tcBorders>
              <w:top w:val="single" w:sz="4" w:space="0" w:color="auto"/>
              <w:left w:val="single" w:sz="4" w:space="0" w:color="auto"/>
              <w:bottom w:val="single" w:sz="4" w:space="0" w:color="auto"/>
              <w:right w:val="single" w:sz="4" w:space="0" w:color="auto"/>
            </w:tcBorders>
            <w:shd w:val="clear" w:color="auto" w:fill="FFFFFF"/>
          </w:tcPr>
          <w:p w14:paraId="01586AA9" w14:textId="77777777" w:rsidR="00B17ED1" w:rsidRPr="00B17ED1" w:rsidRDefault="00B17ED1" w:rsidP="00B17ED1">
            <w:pPr>
              <w:spacing w:after="0" w:line="240" w:lineRule="auto"/>
              <w:rPr>
                <w:rFonts w:ascii="Times New Roman" w:hAnsi="Times New Roman" w:cs="Times New Roman"/>
                <w:bCs/>
              </w:rPr>
            </w:pPr>
            <w:r w:rsidRPr="00B17ED1">
              <w:rPr>
                <w:rFonts w:ascii="Times New Roman" w:hAnsi="Times New Roman" w:cs="Times New Roman"/>
                <w:bCs/>
              </w:rPr>
              <w:t>Лекарственная форма: таблетки</w:t>
            </w:r>
          </w:p>
          <w:p w14:paraId="380085B9" w14:textId="77777777" w:rsidR="00B17ED1" w:rsidRPr="00B17ED1" w:rsidRDefault="00B17ED1" w:rsidP="00B17ED1">
            <w:pPr>
              <w:spacing w:after="0" w:line="240" w:lineRule="auto"/>
              <w:rPr>
                <w:rFonts w:ascii="Times New Roman" w:hAnsi="Times New Roman" w:cs="Times New Roman"/>
              </w:rPr>
            </w:pPr>
            <w:r w:rsidRPr="00B17ED1">
              <w:rPr>
                <w:rFonts w:ascii="Times New Roman" w:hAnsi="Times New Roman" w:cs="Times New Roman"/>
              </w:rPr>
              <w:t>Дозировка: 50мг</w:t>
            </w:r>
          </w:p>
          <w:p w14:paraId="629EFC72" w14:textId="0716EA1F" w:rsidR="00B17ED1" w:rsidRPr="00B17ED1" w:rsidRDefault="00B17ED1" w:rsidP="00B17ED1">
            <w:pPr>
              <w:spacing w:after="0" w:line="240" w:lineRule="auto"/>
              <w:rPr>
                <w:rFonts w:ascii="Times New Roman" w:hAnsi="Times New Roman" w:cs="Times New Roman"/>
                <w:bCs/>
              </w:rPr>
            </w:pPr>
            <w:r w:rsidRPr="00B17ED1">
              <w:rPr>
                <w:rFonts w:ascii="Times New Roman" w:eastAsia="Times New Roman" w:hAnsi="Times New Roman" w:cs="Times New Roman"/>
                <w:color w:val="000000"/>
                <w:lang w:eastAsia="ru-RU"/>
              </w:rPr>
              <w:t xml:space="preserve">Упаковка: не менее </w:t>
            </w:r>
            <w:r w:rsidRPr="00B17ED1">
              <w:rPr>
                <w:rFonts w:ascii="Times New Roman" w:hAnsi="Times New Roman" w:cs="Times New Roman"/>
              </w:rPr>
              <w:t>№30</w:t>
            </w:r>
          </w:p>
        </w:tc>
        <w:tc>
          <w:tcPr>
            <w:tcW w:w="302" w:type="pct"/>
            <w:tcBorders>
              <w:top w:val="single" w:sz="4" w:space="0" w:color="auto"/>
              <w:left w:val="single" w:sz="4" w:space="0" w:color="auto"/>
              <w:bottom w:val="single" w:sz="4" w:space="0" w:color="auto"/>
              <w:right w:val="single" w:sz="4" w:space="0" w:color="auto"/>
            </w:tcBorders>
            <w:shd w:val="clear" w:color="auto" w:fill="FFFFFF"/>
          </w:tcPr>
          <w:p w14:paraId="08477BB5" w14:textId="15205306" w:rsidR="00B17ED1" w:rsidRPr="00B17ED1" w:rsidRDefault="00B17ED1" w:rsidP="00B17ED1">
            <w:pPr>
              <w:spacing w:after="0" w:line="240" w:lineRule="auto"/>
              <w:jc w:val="center"/>
              <w:rPr>
                <w:rFonts w:ascii="Times New Roman" w:hAnsi="Times New Roman" w:cs="Times New Roman"/>
              </w:rPr>
            </w:pPr>
            <w:proofErr w:type="spellStart"/>
            <w:r w:rsidRPr="00B17ED1">
              <w:rPr>
                <w:rFonts w:ascii="Times New Roman" w:hAnsi="Times New Roman" w:cs="Times New Roman"/>
              </w:rPr>
              <w:t>уп</w:t>
            </w:r>
            <w:proofErr w:type="spellEnd"/>
          </w:p>
        </w:tc>
        <w:tc>
          <w:tcPr>
            <w:tcW w:w="324" w:type="pct"/>
            <w:tcBorders>
              <w:top w:val="single" w:sz="4" w:space="0" w:color="auto"/>
              <w:left w:val="single" w:sz="4" w:space="0" w:color="auto"/>
              <w:bottom w:val="single" w:sz="4" w:space="0" w:color="auto"/>
              <w:right w:val="single" w:sz="4" w:space="0" w:color="auto"/>
            </w:tcBorders>
            <w:shd w:val="clear" w:color="auto" w:fill="FFFFFF"/>
          </w:tcPr>
          <w:p w14:paraId="39617D83" w14:textId="141DC3A8" w:rsidR="00B17ED1" w:rsidRPr="00B17ED1" w:rsidRDefault="00B17ED1" w:rsidP="00B17ED1">
            <w:pPr>
              <w:spacing w:after="0" w:line="240" w:lineRule="auto"/>
              <w:jc w:val="center"/>
              <w:rPr>
                <w:rFonts w:ascii="Times New Roman" w:hAnsi="Times New Roman" w:cs="Times New Roman"/>
              </w:rPr>
            </w:pPr>
            <w:r w:rsidRPr="00B17ED1">
              <w:rPr>
                <w:rFonts w:ascii="Times New Roman" w:hAnsi="Times New Roman" w:cs="Times New Roman"/>
              </w:rPr>
              <w:t xml:space="preserve">100 </w:t>
            </w:r>
          </w:p>
        </w:tc>
      </w:tr>
      <w:tr w:rsidR="00B17ED1" w:rsidRPr="00B17ED1" w14:paraId="66E954C1" w14:textId="77777777" w:rsidTr="00B17ED1">
        <w:trPr>
          <w:trHeight w:val="20"/>
        </w:trPr>
        <w:tc>
          <w:tcPr>
            <w:tcW w:w="252" w:type="pct"/>
            <w:tcBorders>
              <w:top w:val="single" w:sz="4" w:space="0" w:color="auto"/>
              <w:left w:val="single" w:sz="4" w:space="0" w:color="auto"/>
              <w:bottom w:val="single" w:sz="4" w:space="0" w:color="auto"/>
              <w:right w:val="single" w:sz="4" w:space="0" w:color="auto"/>
            </w:tcBorders>
            <w:shd w:val="clear" w:color="auto" w:fill="FFFFFF"/>
          </w:tcPr>
          <w:p w14:paraId="01C95ED6" w14:textId="77777777" w:rsidR="00B17ED1" w:rsidRPr="00B17ED1" w:rsidRDefault="00B17ED1" w:rsidP="00B17ED1">
            <w:pPr>
              <w:pStyle w:val="a3"/>
              <w:numPr>
                <w:ilvl w:val="0"/>
                <w:numId w:val="5"/>
              </w:numPr>
              <w:spacing w:after="0" w:line="240" w:lineRule="auto"/>
              <w:ind w:left="0" w:firstLine="0"/>
              <w:rPr>
                <w:rFonts w:ascii="Times New Roman" w:eastAsia="Times New Roman" w:hAnsi="Times New Roman" w:cs="Times New Roman"/>
                <w:lang w:eastAsia="ru-RU"/>
              </w:rPr>
            </w:pPr>
          </w:p>
        </w:tc>
        <w:tc>
          <w:tcPr>
            <w:tcW w:w="1580" w:type="pct"/>
            <w:tcBorders>
              <w:top w:val="single" w:sz="4" w:space="0" w:color="auto"/>
              <w:left w:val="single" w:sz="4" w:space="0" w:color="auto"/>
              <w:bottom w:val="single" w:sz="4" w:space="0" w:color="auto"/>
              <w:right w:val="single" w:sz="4" w:space="0" w:color="auto"/>
            </w:tcBorders>
            <w:shd w:val="clear" w:color="auto" w:fill="FFFFFF"/>
          </w:tcPr>
          <w:p w14:paraId="2547D81D" w14:textId="20656108" w:rsidR="00B17ED1" w:rsidRPr="00B17ED1" w:rsidRDefault="00B17ED1" w:rsidP="00B17ED1">
            <w:pPr>
              <w:spacing w:after="0" w:line="240" w:lineRule="auto"/>
              <w:rPr>
                <w:rFonts w:ascii="Times New Roman" w:hAnsi="Times New Roman" w:cs="Times New Roman"/>
              </w:rPr>
            </w:pPr>
            <w:proofErr w:type="spellStart"/>
            <w:r w:rsidRPr="00B17ED1">
              <w:rPr>
                <w:rFonts w:ascii="Times New Roman" w:hAnsi="Times New Roman" w:cs="Times New Roman"/>
              </w:rPr>
              <w:t>Цефтриаксон</w:t>
            </w:r>
            <w:proofErr w:type="spellEnd"/>
          </w:p>
        </w:tc>
        <w:tc>
          <w:tcPr>
            <w:tcW w:w="2541" w:type="pct"/>
            <w:tcBorders>
              <w:top w:val="single" w:sz="4" w:space="0" w:color="auto"/>
              <w:left w:val="single" w:sz="4" w:space="0" w:color="auto"/>
              <w:bottom w:val="single" w:sz="4" w:space="0" w:color="auto"/>
              <w:right w:val="single" w:sz="4" w:space="0" w:color="auto"/>
            </w:tcBorders>
            <w:shd w:val="clear" w:color="auto" w:fill="FFFFFF"/>
          </w:tcPr>
          <w:p w14:paraId="6C483F7A" w14:textId="77777777" w:rsidR="00B17ED1" w:rsidRPr="00B17ED1" w:rsidRDefault="00B17ED1" w:rsidP="00B17ED1">
            <w:pPr>
              <w:spacing w:after="0" w:line="240" w:lineRule="auto"/>
              <w:rPr>
                <w:rFonts w:ascii="Times New Roman" w:hAnsi="Times New Roman" w:cs="Times New Roman"/>
              </w:rPr>
            </w:pPr>
            <w:r w:rsidRPr="00B17ED1">
              <w:rPr>
                <w:rFonts w:ascii="Times New Roman" w:hAnsi="Times New Roman" w:cs="Times New Roman"/>
                <w:bCs/>
              </w:rPr>
              <w:t>Лекарственная форма:</w:t>
            </w:r>
            <w:r w:rsidRPr="00B17ED1">
              <w:rPr>
                <w:rFonts w:ascii="Times New Roman" w:eastAsia="Times New Roman" w:hAnsi="Times New Roman" w:cs="Times New Roman"/>
                <w:color w:val="000000"/>
                <w:lang w:eastAsia="ru-RU"/>
              </w:rPr>
              <w:t xml:space="preserve"> </w:t>
            </w:r>
            <w:r w:rsidRPr="00B17ED1">
              <w:rPr>
                <w:rFonts w:ascii="Times New Roman" w:hAnsi="Times New Roman" w:cs="Times New Roman"/>
              </w:rPr>
              <w:t>порошок для приготовления р-</w:t>
            </w:r>
            <w:proofErr w:type="spellStart"/>
            <w:r w:rsidRPr="00B17ED1">
              <w:rPr>
                <w:rFonts w:ascii="Times New Roman" w:hAnsi="Times New Roman" w:cs="Times New Roman"/>
              </w:rPr>
              <w:t>ра</w:t>
            </w:r>
            <w:proofErr w:type="spellEnd"/>
            <w:r w:rsidRPr="00B17ED1">
              <w:rPr>
                <w:rFonts w:ascii="Times New Roman" w:hAnsi="Times New Roman" w:cs="Times New Roman"/>
              </w:rPr>
              <w:t xml:space="preserve"> для инфузий</w:t>
            </w:r>
          </w:p>
          <w:p w14:paraId="2AB827C7" w14:textId="77777777" w:rsidR="00B17ED1" w:rsidRPr="00B17ED1" w:rsidRDefault="00B17ED1" w:rsidP="00B17ED1">
            <w:pPr>
              <w:spacing w:after="0" w:line="240" w:lineRule="auto"/>
              <w:rPr>
                <w:rFonts w:ascii="Times New Roman" w:hAnsi="Times New Roman" w:cs="Times New Roman"/>
              </w:rPr>
            </w:pPr>
            <w:r w:rsidRPr="00B17ED1">
              <w:rPr>
                <w:rFonts w:ascii="Times New Roman" w:hAnsi="Times New Roman" w:cs="Times New Roman"/>
              </w:rPr>
              <w:t xml:space="preserve">Дозировка: 1,0 </w:t>
            </w:r>
            <w:proofErr w:type="spellStart"/>
            <w:r w:rsidRPr="00B17ED1">
              <w:rPr>
                <w:rFonts w:ascii="Times New Roman" w:hAnsi="Times New Roman" w:cs="Times New Roman"/>
              </w:rPr>
              <w:t>гр</w:t>
            </w:r>
            <w:proofErr w:type="spellEnd"/>
          </w:p>
          <w:p w14:paraId="503A95FF" w14:textId="75DACBE4" w:rsidR="00B17ED1" w:rsidRPr="00B17ED1" w:rsidRDefault="00B17ED1" w:rsidP="00B17ED1">
            <w:pPr>
              <w:spacing w:after="0" w:line="240" w:lineRule="auto"/>
              <w:rPr>
                <w:rFonts w:ascii="Times New Roman" w:hAnsi="Times New Roman" w:cs="Times New Roman"/>
                <w:bCs/>
              </w:rPr>
            </w:pPr>
            <w:r w:rsidRPr="00B17ED1">
              <w:rPr>
                <w:rFonts w:ascii="Times New Roman" w:eastAsia="Times New Roman" w:hAnsi="Times New Roman" w:cs="Times New Roman"/>
                <w:color w:val="000000"/>
                <w:lang w:eastAsia="ru-RU"/>
              </w:rPr>
              <w:t xml:space="preserve">Упаковка: не менее </w:t>
            </w:r>
            <w:r w:rsidRPr="00B17ED1">
              <w:rPr>
                <w:rFonts w:ascii="Times New Roman" w:hAnsi="Times New Roman" w:cs="Times New Roman"/>
              </w:rPr>
              <w:t>№50</w:t>
            </w:r>
          </w:p>
        </w:tc>
        <w:tc>
          <w:tcPr>
            <w:tcW w:w="302" w:type="pct"/>
            <w:tcBorders>
              <w:top w:val="single" w:sz="4" w:space="0" w:color="auto"/>
              <w:left w:val="single" w:sz="4" w:space="0" w:color="auto"/>
              <w:bottom w:val="single" w:sz="4" w:space="0" w:color="auto"/>
              <w:right w:val="single" w:sz="4" w:space="0" w:color="auto"/>
            </w:tcBorders>
            <w:shd w:val="clear" w:color="auto" w:fill="FFFFFF"/>
          </w:tcPr>
          <w:p w14:paraId="729930B9" w14:textId="65CCD86C" w:rsidR="00B17ED1" w:rsidRPr="00B17ED1" w:rsidRDefault="00B17ED1" w:rsidP="00B17ED1">
            <w:pPr>
              <w:spacing w:after="0" w:line="240" w:lineRule="auto"/>
              <w:jc w:val="center"/>
              <w:rPr>
                <w:rFonts w:ascii="Times New Roman" w:hAnsi="Times New Roman" w:cs="Times New Roman"/>
              </w:rPr>
            </w:pPr>
            <w:proofErr w:type="spellStart"/>
            <w:r w:rsidRPr="00B17ED1">
              <w:rPr>
                <w:rFonts w:ascii="Times New Roman" w:hAnsi="Times New Roman" w:cs="Times New Roman"/>
              </w:rPr>
              <w:t>уп</w:t>
            </w:r>
            <w:proofErr w:type="spellEnd"/>
          </w:p>
        </w:tc>
        <w:tc>
          <w:tcPr>
            <w:tcW w:w="324" w:type="pct"/>
            <w:tcBorders>
              <w:top w:val="single" w:sz="4" w:space="0" w:color="auto"/>
              <w:left w:val="single" w:sz="4" w:space="0" w:color="auto"/>
              <w:bottom w:val="single" w:sz="4" w:space="0" w:color="auto"/>
              <w:right w:val="single" w:sz="4" w:space="0" w:color="auto"/>
            </w:tcBorders>
            <w:shd w:val="clear" w:color="auto" w:fill="FFFFFF"/>
          </w:tcPr>
          <w:p w14:paraId="79EF2848" w14:textId="7E9784F7" w:rsidR="00B17ED1" w:rsidRPr="00B17ED1" w:rsidRDefault="00B17ED1" w:rsidP="00B17ED1">
            <w:pPr>
              <w:spacing w:after="0" w:line="240" w:lineRule="auto"/>
              <w:jc w:val="center"/>
              <w:rPr>
                <w:rFonts w:ascii="Times New Roman" w:hAnsi="Times New Roman" w:cs="Times New Roman"/>
              </w:rPr>
            </w:pPr>
            <w:r w:rsidRPr="00B17ED1">
              <w:rPr>
                <w:rFonts w:ascii="Times New Roman" w:hAnsi="Times New Roman" w:cs="Times New Roman"/>
              </w:rPr>
              <w:t xml:space="preserve">35 </w:t>
            </w:r>
          </w:p>
        </w:tc>
      </w:tr>
      <w:tr w:rsidR="00B17ED1" w:rsidRPr="00B17ED1" w14:paraId="07D2D18D" w14:textId="77777777" w:rsidTr="00B17ED1">
        <w:trPr>
          <w:trHeight w:val="20"/>
        </w:trPr>
        <w:tc>
          <w:tcPr>
            <w:tcW w:w="252" w:type="pct"/>
            <w:tcBorders>
              <w:top w:val="single" w:sz="4" w:space="0" w:color="auto"/>
              <w:left w:val="single" w:sz="4" w:space="0" w:color="auto"/>
              <w:bottom w:val="single" w:sz="4" w:space="0" w:color="auto"/>
              <w:right w:val="single" w:sz="4" w:space="0" w:color="auto"/>
            </w:tcBorders>
            <w:shd w:val="clear" w:color="auto" w:fill="FFFFFF"/>
          </w:tcPr>
          <w:p w14:paraId="61D5C9DE" w14:textId="77777777" w:rsidR="00B17ED1" w:rsidRPr="00B17ED1" w:rsidRDefault="00B17ED1" w:rsidP="00B17ED1">
            <w:pPr>
              <w:pStyle w:val="a3"/>
              <w:numPr>
                <w:ilvl w:val="0"/>
                <w:numId w:val="5"/>
              </w:numPr>
              <w:spacing w:after="0" w:line="240" w:lineRule="auto"/>
              <w:ind w:left="0" w:firstLine="0"/>
              <w:rPr>
                <w:rFonts w:ascii="Times New Roman" w:eastAsia="Times New Roman" w:hAnsi="Times New Roman" w:cs="Times New Roman"/>
                <w:lang w:eastAsia="ru-RU"/>
              </w:rPr>
            </w:pPr>
          </w:p>
        </w:tc>
        <w:tc>
          <w:tcPr>
            <w:tcW w:w="1580" w:type="pct"/>
            <w:tcBorders>
              <w:top w:val="single" w:sz="4" w:space="0" w:color="auto"/>
              <w:left w:val="single" w:sz="4" w:space="0" w:color="auto"/>
              <w:bottom w:val="single" w:sz="4" w:space="0" w:color="auto"/>
              <w:right w:val="single" w:sz="4" w:space="0" w:color="auto"/>
            </w:tcBorders>
            <w:shd w:val="clear" w:color="auto" w:fill="FFFFFF"/>
          </w:tcPr>
          <w:p w14:paraId="61AE46C7" w14:textId="3DBDB4D0" w:rsidR="00B17ED1" w:rsidRPr="00B17ED1" w:rsidRDefault="00B17ED1" w:rsidP="00B17ED1">
            <w:pPr>
              <w:spacing w:after="0" w:line="240" w:lineRule="auto"/>
              <w:rPr>
                <w:rFonts w:ascii="Times New Roman" w:hAnsi="Times New Roman" w:cs="Times New Roman"/>
              </w:rPr>
            </w:pPr>
            <w:proofErr w:type="spellStart"/>
            <w:r w:rsidRPr="00B17ED1">
              <w:rPr>
                <w:rFonts w:ascii="Times New Roman" w:hAnsi="Times New Roman" w:cs="Times New Roman"/>
              </w:rPr>
              <w:t>Спиронолактон</w:t>
            </w:r>
            <w:proofErr w:type="spellEnd"/>
          </w:p>
        </w:tc>
        <w:tc>
          <w:tcPr>
            <w:tcW w:w="2541" w:type="pct"/>
            <w:tcBorders>
              <w:top w:val="single" w:sz="4" w:space="0" w:color="auto"/>
              <w:left w:val="single" w:sz="4" w:space="0" w:color="auto"/>
              <w:bottom w:val="single" w:sz="4" w:space="0" w:color="auto"/>
              <w:right w:val="single" w:sz="4" w:space="0" w:color="auto"/>
            </w:tcBorders>
            <w:shd w:val="clear" w:color="auto" w:fill="FFFFFF"/>
          </w:tcPr>
          <w:p w14:paraId="31CE57F2" w14:textId="77777777" w:rsidR="00B17ED1" w:rsidRPr="00B17ED1" w:rsidRDefault="00B17ED1" w:rsidP="00B17ED1">
            <w:pPr>
              <w:spacing w:after="0" w:line="240" w:lineRule="auto"/>
              <w:rPr>
                <w:rFonts w:ascii="Times New Roman" w:hAnsi="Times New Roman" w:cs="Times New Roman"/>
                <w:bCs/>
              </w:rPr>
            </w:pPr>
            <w:r w:rsidRPr="00B17ED1">
              <w:rPr>
                <w:rFonts w:ascii="Times New Roman" w:hAnsi="Times New Roman" w:cs="Times New Roman"/>
                <w:bCs/>
              </w:rPr>
              <w:t>Лекарственная форма: таблетки</w:t>
            </w:r>
          </w:p>
          <w:p w14:paraId="75DE272B" w14:textId="5410A439" w:rsidR="00B17ED1" w:rsidRPr="00B17ED1" w:rsidRDefault="00B17ED1" w:rsidP="00B17ED1">
            <w:pPr>
              <w:spacing w:after="0" w:line="240" w:lineRule="auto"/>
              <w:rPr>
                <w:rFonts w:ascii="Times New Roman" w:hAnsi="Times New Roman" w:cs="Times New Roman"/>
                <w:bCs/>
              </w:rPr>
            </w:pPr>
            <w:r w:rsidRPr="00B17ED1">
              <w:rPr>
                <w:rFonts w:ascii="Times New Roman" w:hAnsi="Times New Roman" w:cs="Times New Roman"/>
              </w:rPr>
              <w:t>Дозировка: 25мг</w:t>
            </w:r>
          </w:p>
        </w:tc>
        <w:tc>
          <w:tcPr>
            <w:tcW w:w="302" w:type="pct"/>
            <w:tcBorders>
              <w:top w:val="single" w:sz="4" w:space="0" w:color="auto"/>
              <w:left w:val="single" w:sz="4" w:space="0" w:color="auto"/>
              <w:bottom w:val="single" w:sz="4" w:space="0" w:color="auto"/>
              <w:right w:val="single" w:sz="4" w:space="0" w:color="auto"/>
            </w:tcBorders>
            <w:shd w:val="clear" w:color="auto" w:fill="FFFFFF"/>
          </w:tcPr>
          <w:p w14:paraId="66918585" w14:textId="1D78F939" w:rsidR="00B17ED1" w:rsidRPr="00B17ED1" w:rsidRDefault="00B17ED1" w:rsidP="00B17ED1">
            <w:pPr>
              <w:spacing w:after="0" w:line="240" w:lineRule="auto"/>
              <w:jc w:val="center"/>
              <w:rPr>
                <w:rFonts w:ascii="Times New Roman" w:hAnsi="Times New Roman" w:cs="Times New Roman"/>
              </w:rPr>
            </w:pPr>
            <w:proofErr w:type="spellStart"/>
            <w:r w:rsidRPr="00B17ED1">
              <w:rPr>
                <w:rFonts w:ascii="Times New Roman" w:hAnsi="Times New Roman" w:cs="Times New Roman"/>
              </w:rPr>
              <w:t>уп</w:t>
            </w:r>
            <w:proofErr w:type="spellEnd"/>
          </w:p>
        </w:tc>
        <w:tc>
          <w:tcPr>
            <w:tcW w:w="324" w:type="pct"/>
            <w:tcBorders>
              <w:top w:val="single" w:sz="4" w:space="0" w:color="auto"/>
              <w:left w:val="single" w:sz="4" w:space="0" w:color="auto"/>
              <w:bottom w:val="single" w:sz="4" w:space="0" w:color="auto"/>
              <w:right w:val="single" w:sz="4" w:space="0" w:color="auto"/>
            </w:tcBorders>
            <w:shd w:val="clear" w:color="auto" w:fill="FFFFFF"/>
          </w:tcPr>
          <w:p w14:paraId="77BC248B" w14:textId="44FDC35E" w:rsidR="00B17ED1" w:rsidRPr="00B17ED1" w:rsidRDefault="00B17ED1" w:rsidP="00B17ED1">
            <w:pPr>
              <w:spacing w:after="0" w:line="240" w:lineRule="auto"/>
              <w:jc w:val="center"/>
              <w:rPr>
                <w:rFonts w:ascii="Times New Roman" w:hAnsi="Times New Roman" w:cs="Times New Roman"/>
              </w:rPr>
            </w:pPr>
            <w:r w:rsidRPr="00B17ED1">
              <w:rPr>
                <w:rFonts w:ascii="Times New Roman" w:hAnsi="Times New Roman" w:cs="Times New Roman"/>
              </w:rPr>
              <w:t xml:space="preserve">50 </w:t>
            </w:r>
          </w:p>
        </w:tc>
      </w:tr>
      <w:tr w:rsidR="00B17ED1" w:rsidRPr="00B17ED1" w14:paraId="1CE5A26B" w14:textId="77777777" w:rsidTr="00B17ED1">
        <w:trPr>
          <w:trHeight w:val="20"/>
        </w:trPr>
        <w:tc>
          <w:tcPr>
            <w:tcW w:w="252" w:type="pct"/>
            <w:tcBorders>
              <w:top w:val="single" w:sz="4" w:space="0" w:color="auto"/>
              <w:left w:val="single" w:sz="4" w:space="0" w:color="auto"/>
              <w:bottom w:val="single" w:sz="4" w:space="0" w:color="auto"/>
              <w:right w:val="single" w:sz="4" w:space="0" w:color="auto"/>
            </w:tcBorders>
            <w:shd w:val="clear" w:color="auto" w:fill="FFFFFF"/>
          </w:tcPr>
          <w:p w14:paraId="6F1CD932" w14:textId="77777777" w:rsidR="00B17ED1" w:rsidRPr="00B17ED1" w:rsidRDefault="00B17ED1" w:rsidP="00B17ED1">
            <w:pPr>
              <w:pStyle w:val="a3"/>
              <w:numPr>
                <w:ilvl w:val="0"/>
                <w:numId w:val="5"/>
              </w:numPr>
              <w:spacing w:after="0" w:line="240" w:lineRule="auto"/>
              <w:ind w:left="0" w:firstLine="0"/>
              <w:rPr>
                <w:rFonts w:ascii="Times New Roman" w:eastAsia="Times New Roman" w:hAnsi="Times New Roman" w:cs="Times New Roman"/>
                <w:lang w:eastAsia="ru-RU"/>
              </w:rPr>
            </w:pPr>
          </w:p>
        </w:tc>
        <w:tc>
          <w:tcPr>
            <w:tcW w:w="1580" w:type="pct"/>
            <w:tcBorders>
              <w:top w:val="single" w:sz="4" w:space="0" w:color="auto"/>
              <w:left w:val="single" w:sz="4" w:space="0" w:color="auto"/>
              <w:bottom w:val="single" w:sz="4" w:space="0" w:color="auto"/>
              <w:right w:val="single" w:sz="4" w:space="0" w:color="auto"/>
            </w:tcBorders>
            <w:shd w:val="clear" w:color="auto" w:fill="FFFFFF"/>
          </w:tcPr>
          <w:p w14:paraId="40C548A7" w14:textId="30949F31" w:rsidR="00B17ED1" w:rsidRPr="00B17ED1" w:rsidRDefault="00B17ED1" w:rsidP="00B17ED1">
            <w:pPr>
              <w:spacing w:after="0" w:line="240" w:lineRule="auto"/>
              <w:rPr>
                <w:rFonts w:ascii="Times New Roman" w:hAnsi="Times New Roman" w:cs="Times New Roman"/>
              </w:rPr>
            </w:pPr>
            <w:r w:rsidRPr="00B17ED1">
              <w:rPr>
                <w:rFonts w:ascii="Times New Roman" w:hAnsi="Times New Roman" w:cs="Times New Roman"/>
              </w:rPr>
              <w:t xml:space="preserve">Индапамид </w:t>
            </w:r>
          </w:p>
        </w:tc>
        <w:tc>
          <w:tcPr>
            <w:tcW w:w="2541" w:type="pct"/>
            <w:tcBorders>
              <w:top w:val="single" w:sz="4" w:space="0" w:color="auto"/>
              <w:left w:val="single" w:sz="4" w:space="0" w:color="auto"/>
              <w:bottom w:val="single" w:sz="4" w:space="0" w:color="auto"/>
              <w:right w:val="single" w:sz="4" w:space="0" w:color="auto"/>
            </w:tcBorders>
            <w:shd w:val="clear" w:color="auto" w:fill="FFFFFF"/>
          </w:tcPr>
          <w:p w14:paraId="50ABD6BE" w14:textId="77777777" w:rsidR="00B17ED1" w:rsidRPr="00B17ED1" w:rsidRDefault="00B17ED1" w:rsidP="00B17ED1">
            <w:pPr>
              <w:spacing w:after="0" w:line="240" w:lineRule="auto"/>
              <w:rPr>
                <w:rFonts w:ascii="Times New Roman" w:hAnsi="Times New Roman" w:cs="Times New Roman"/>
                <w:bCs/>
              </w:rPr>
            </w:pPr>
            <w:r w:rsidRPr="00B17ED1">
              <w:rPr>
                <w:rFonts w:ascii="Times New Roman" w:hAnsi="Times New Roman" w:cs="Times New Roman"/>
                <w:bCs/>
              </w:rPr>
              <w:t>Лекарственная форма: таблетки</w:t>
            </w:r>
          </w:p>
          <w:p w14:paraId="6B5A1CD9" w14:textId="77777777" w:rsidR="00B17ED1" w:rsidRPr="00B17ED1" w:rsidRDefault="00B17ED1" w:rsidP="00B17ED1">
            <w:pPr>
              <w:spacing w:after="0" w:line="240" w:lineRule="auto"/>
              <w:rPr>
                <w:rFonts w:ascii="Times New Roman" w:hAnsi="Times New Roman" w:cs="Times New Roman"/>
              </w:rPr>
            </w:pPr>
            <w:r w:rsidRPr="00B17ED1">
              <w:rPr>
                <w:rFonts w:ascii="Times New Roman" w:hAnsi="Times New Roman" w:cs="Times New Roman"/>
              </w:rPr>
              <w:t>Дозировка: 2,5мг</w:t>
            </w:r>
          </w:p>
          <w:p w14:paraId="6B810150" w14:textId="7B11AB43" w:rsidR="00B17ED1" w:rsidRPr="00B17ED1" w:rsidRDefault="00B17ED1" w:rsidP="00B17ED1">
            <w:pPr>
              <w:spacing w:after="0" w:line="240" w:lineRule="auto"/>
              <w:rPr>
                <w:rFonts w:ascii="Times New Roman" w:hAnsi="Times New Roman" w:cs="Times New Roman"/>
                <w:bCs/>
              </w:rPr>
            </w:pPr>
            <w:r w:rsidRPr="00B17ED1">
              <w:rPr>
                <w:rFonts w:ascii="Times New Roman" w:eastAsia="Times New Roman" w:hAnsi="Times New Roman" w:cs="Times New Roman"/>
                <w:color w:val="000000"/>
                <w:lang w:eastAsia="ru-RU"/>
              </w:rPr>
              <w:t xml:space="preserve">Упаковка: не менее </w:t>
            </w:r>
            <w:r w:rsidRPr="00B17ED1">
              <w:rPr>
                <w:rFonts w:ascii="Times New Roman" w:hAnsi="Times New Roman" w:cs="Times New Roman"/>
              </w:rPr>
              <w:t>№30</w:t>
            </w:r>
          </w:p>
        </w:tc>
        <w:tc>
          <w:tcPr>
            <w:tcW w:w="302" w:type="pct"/>
            <w:tcBorders>
              <w:top w:val="single" w:sz="4" w:space="0" w:color="auto"/>
              <w:left w:val="single" w:sz="4" w:space="0" w:color="auto"/>
              <w:bottom w:val="single" w:sz="4" w:space="0" w:color="auto"/>
              <w:right w:val="single" w:sz="4" w:space="0" w:color="auto"/>
            </w:tcBorders>
            <w:shd w:val="clear" w:color="auto" w:fill="FFFFFF"/>
          </w:tcPr>
          <w:p w14:paraId="4F1C4150" w14:textId="6FE4220C" w:rsidR="00B17ED1" w:rsidRPr="00B17ED1" w:rsidRDefault="00B17ED1" w:rsidP="00B17ED1">
            <w:pPr>
              <w:spacing w:after="0" w:line="240" w:lineRule="auto"/>
              <w:jc w:val="center"/>
              <w:rPr>
                <w:rFonts w:ascii="Times New Roman" w:hAnsi="Times New Roman" w:cs="Times New Roman"/>
              </w:rPr>
            </w:pPr>
            <w:proofErr w:type="spellStart"/>
            <w:r w:rsidRPr="00B17ED1">
              <w:rPr>
                <w:rFonts w:ascii="Times New Roman" w:hAnsi="Times New Roman" w:cs="Times New Roman"/>
              </w:rPr>
              <w:t>уп</w:t>
            </w:r>
            <w:proofErr w:type="spellEnd"/>
          </w:p>
        </w:tc>
        <w:tc>
          <w:tcPr>
            <w:tcW w:w="324" w:type="pct"/>
            <w:tcBorders>
              <w:top w:val="single" w:sz="4" w:space="0" w:color="auto"/>
              <w:left w:val="single" w:sz="4" w:space="0" w:color="auto"/>
              <w:bottom w:val="single" w:sz="4" w:space="0" w:color="auto"/>
              <w:right w:val="single" w:sz="4" w:space="0" w:color="auto"/>
            </w:tcBorders>
            <w:shd w:val="clear" w:color="auto" w:fill="FFFFFF"/>
          </w:tcPr>
          <w:p w14:paraId="0A027F98" w14:textId="1DFB182E" w:rsidR="00B17ED1" w:rsidRPr="00B17ED1" w:rsidRDefault="00B17ED1" w:rsidP="00B17ED1">
            <w:pPr>
              <w:spacing w:after="0" w:line="240" w:lineRule="auto"/>
              <w:jc w:val="center"/>
              <w:rPr>
                <w:rFonts w:ascii="Times New Roman" w:hAnsi="Times New Roman" w:cs="Times New Roman"/>
              </w:rPr>
            </w:pPr>
            <w:r w:rsidRPr="00B17ED1">
              <w:rPr>
                <w:rFonts w:ascii="Times New Roman" w:hAnsi="Times New Roman" w:cs="Times New Roman"/>
              </w:rPr>
              <w:t>50</w:t>
            </w:r>
          </w:p>
        </w:tc>
      </w:tr>
      <w:tr w:rsidR="00B17ED1" w:rsidRPr="00B17ED1" w14:paraId="77617240" w14:textId="77777777" w:rsidTr="00B17ED1">
        <w:trPr>
          <w:trHeight w:val="20"/>
        </w:trPr>
        <w:tc>
          <w:tcPr>
            <w:tcW w:w="252" w:type="pct"/>
            <w:tcBorders>
              <w:top w:val="single" w:sz="4" w:space="0" w:color="auto"/>
              <w:left w:val="single" w:sz="4" w:space="0" w:color="auto"/>
              <w:bottom w:val="single" w:sz="4" w:space="0" w:color="auto"/>
              <w:right w:val="single" w:sz="4" w:space="0" w:color="auto"/>
            </w:tcBorders>
            <w:shd w:val="clear" w:color="auto" w:fill="FFFFFF"/>
          </w:tcPr>
          <w:p w14:paraId="6A54F18E" w14:textId="77777777" w:rsidR="00B17ED1" w:rsidRPr="00B17ED1" w:rsidRDefault="00B17ED1" w:rsidP="00B17ED1">
            <w:pPr>
              <w:pStyle w:val="a3"/>
              <w:numPr>
                <w:ilvl w:val="0"/>
                <w:numId w:val="5"/>
              </w:numPr>
              <w:spacing w:after="0" w:line="240" w:lineRule="auto"/>
              <w:ind w:left="0" w:firstLine="0"/>
              <w:rPr>
                <w:rFonts w:ascii="Times New Roman" w:eastAsia="Times New Roman" w:hAnsi="Times New Roman" w:cs="Times New Roman"/>
                <w:lang w:eastAsia="ru-RU"/>
              </w:rPr>
            </w:pPr>
          </w:p>
        </w:tc>
        <w:tc>
          <w:tcPr>
            <w:tcW w:w="1580" w:type="pct"/>
            <w:tcBorders>
              <w:top w:val="single" w:sz="4" w:space="0" w:color="auto"/>
              <w:left w:val="single" w:sz="4" w:space="0" w:color="auto"/>
              <w:bottom w:val="single" w:sz="4" w:space="0" w:color="auto"/>
              <w:right w:val="single" w:sz="4" w:space="0" w:color="auto"/>
            </w:tcBorders>
            <w:shd w:val="clear" w:color="auto" w:fill="FFFFFF"/>
          </w:tcPr>
          <w:p w14:paraId="57C3D623" w14:textId="70690053" w:rsidR="00B17ED1" w:rsidRPr="00B17ED1" w:rsidRDefault="00B17ED1" w:rsidP="00B17ED1">
            <w:pPr>
              <w:spacing w:after="0" w:line="240" w:lineRule="auto"/>
              <w:rPr>
                <w:rFonts w:ascii="Times New Roman" w:hAnsi="Times New Roman" w:cs="Times New Roman"/>
              </w:rPr>
            </w:pPr>
            <w:proofErr w:type="spellStart"/>
            <w:r w:rsidRPr="00B17ED1">
              <w:rPr>
                <w:rFonts w:ascii="Times New Roman" w:hAnsi="Times New Roman" w:cs="Times New Roman"/>
              </w:rPr>
              <w:t>Изосорбида</w:t>
            </w:r>
            <w:proofErr w:type="spellEnd"/>
            <w:r w:rsidRPr="00B17ED1">
              <w:rPr>
                <w:rFonts w:ascii="Times New Roman" w:hAnsi="Times New Roman" w:cs="Times New Roman"/>
              </w:rPr>
              <w:t xml:space="preserve"> </w:t>
            </w:r>
            <w:proofErr w:type="spellStart"/>
            <w:r w:rsidRPr="00B17ED1">
              <w:rPr>
                <w:rFonts w:ascii="Times New Roman" w:hAnsi="Times New Roman" w:cs="Times New Roman"/>
              </w:rPr>
              <w:t>динитрат</w:t>
            </w:r>
            <w:proofErr w:type="spellEnd"/>
          </w:p>
        </w:tc>
        <w:tc>
          <w:tcPr>
            <w:tcW w:w="2541" w:type="pct"/>
            <w:tcBorders>
              <w:top w:val="single" w:sz="4" w:space="0" w:color="auto"/>
              <w:left w:val="single" w:sz="4" w:space="0" w:color="auto"/>
              <w:bottom w:val="single" w:sz="4" w:space="0" w:color="auto"/>
              <w:right w:val="single" w:sz="4" w:space="0" w:color="auto"/>
            </w:tcBorders>
            <w:shd w:val="clear" w:color="auto" w:fill="FFFFFF"/>
          </w:tcPr>
          <w:p w14:paraId="073E72C2" w14:textId="77777777" w:rsidR="00B17ED1" w:rsidRPr="00B17ED1" w:rsidRDefault="00B17ED1" w:rsidP="00B17ED1">
            <w:pPr>
              <w:spacing w:after="0" w:line="240" w:lineRule="auto"/>
              <w:rPr>
                <w:rFonts w:ascii="Times New Roman" w:hAnsi="Times New Roman" w:cs="Times New Roman"/>
                <w:bCs/>
              </w:rPr>
            </w:pPr>
            <w:r w:rsidRPr="00B17ED1">
              <w:rPr>
                <w:rFonts w:ascii="Times New Roman" w:hAnsi="Times New Roman" w:cs="Times New Roman"/>
                <w:bCs/>
              </w:rPr>
              <w:t>Лекарственная форма: таблетки</w:t>
            </w:r>
          </w:p>
          <w:p w14:paraId="01C520AC" w14:textId="77777777" w:rsidR="00B17ED1" w:rsidRPr="00B17ED1" w:rsidRDefault="00B17ED1" w:rsidP="00B17ED1">
            <w:pPr>
              <w:spacing w:after="0" w:line="240" w:lineRule="auto"/>
              <w:rPr>
                <w:rFonts w:ascii="Times New Roman" w:hAnsi="Times New Roman" w:cs="Times New Roman"/>
              </w:rPr>
            </w:pPr>
            <w:r w:rsidRPr="00B17ED1">
              <w:rPr>
                <w:rFonts w:ascii="Times New Roman" w:hAnsi="Times New Roman" w:cs="Times New Roman"/>
              </w:rPr>
              <w:t>Дозировка: 10мг</w:t>
            </w:r>
          </w:p>
          <w:p w14:paraId="0EFAD8BB" w14:textId="02830FB3" w:rsidR="00B17ED1" w:rsidRPr="00B17ED1" w:rsidRDefault="00B17ED1" w:rsidP="00B17ED1">
            <w:pPr>
              <w:spacing w:after="0" w:line="240" w:lineRule="auto"/>
              <w:rPr>
                <w:rFonts w:ascii="Times New Roman" w:hAnsi="Times New Roman" w:cs="Times New Roman"/>
                <w:bCs/>
              </w:rPr>
            </w:pPr>
            <w:r w:rsidRPr="00B17ED1">
              <w:rPr>
                <w:rFonts w:ascii="Times New Roman" w:eastAsia="Times New Roman" w:hAnsi="Times New Roman" w:cs="Times New Roman"/>
                <w:color w:val="000000"/>
                <w:lang w:eastAsia="ru-RU"/>
              </w:rPr>
              <w:t xml:space="preserve">Упаковка: не менее </w:t>
            </w:r>
            <w:r w:rsidRPr="00B17ED1">
              <w:rPr>
                <w:rFonts w:ascii="Times New Roman" w:hAnsi="Times New Roman" w:cs="Times New Roman"/>
              </w:rPr>
              <w:t>№60</w:t>
            </w:r>
          </w:p>
        </w:tc>
        <w:tc>
          <w:tcPr>
            <w:tcW w:w="302" w:type="pct"/>
            <w:tcBorders>
              <w:top w:val="single" w:sz="4" w:space="0" w:color="auto"/>
              <w:left w:val="single" w:sz="4" w:space="0" w:color="auto"/>
              <w:bottom w:val="single" w:sz="4" w:space="0" w:color="auto"/>
              <w:right w:val="single" w:sz="4" w:space="0" w:color="auto"/>
            </w:tcBorders>
            <w:shd w:val="clear" w:color="auto" w:fill="FFFFFF"/>
          </w:tcPr>
          <w:p w14:paraId="48593382" w14:textId="78FDF5C2" w:rsidR="00B17ED1" w:rsidRPr="00B17ED1" w:rsidRDefault="00B17ED1" w:rsidP="00B17ED1">
            <w:pPr>
              <w:spacing w:after="0" w:line="240" w:lineRule="auto"/>
              <w:jc w:val="center"/>
              <w:rPr>
                <w:rFonts w:ascii="Times New Roman" w:hAnsi="Times New Roman" w:cs="Times New Roman"/>
              </w:rPr>
            </w:pPr>
            <w:proofErr w:type="spellStart"/>
            <w:r w:rsidRPr="00B17ED1">
              <w:rPr>
                <w:rFonts w:ascii="Times New Roman" w:hAnsi="Times New Roman" w:cs="Times New Roman"/>
              </w:rPr>
              <w:t>уп</w:t>
            </w:r>
            <w:proofErr w:type="spellEnd"/>
          </w:p>
        </w:tc>
        <w:tc>
          <w:tcPr>
            <w:tcW w:w="324" w:type="pct"/>
            <w:tcBorders>
              <w:top w:val="single" w:sz="4" w:space="0" w:color="auto"/>
              <w:left w:val="single" w:sz="4" w:space="0" w:color="auto"/>
              <w:bottom w:val="single" w:sz="4" w:space="0" w:color="auto"/>
              <w:right w:val="single" w:sz="4" w:space="0" w:color="auto"/>
            </w:tcBorders>
            <w:shd w:val="clear" w:color="auto" w:fill="FFFFFF"/>
          </w:tcPr>
          <w:p w14:paraId="2119D733" w14:textId="41C9F900" w:rsidR="00B17ED1" w:rsidRPr="00B17ED1" w:rsidRDefault="00B17ED1" w:rsidP="00B17ED1">
            <w:pPr>
              <w:spacing w:after="0" w:line="240" w:lineRule="auto"/>
              <w:jc w:val="center"/>
              <w:rPr>
                <w:rFonts w:ascii="Times New Roman" w:hAnsi="Times New Roman" w:cs="Times New Roman"/>
              </w:rPr>
            </w:pPr>
            <w:r w:rsidRPr="00B17ED1">
              <w:rPr>
                <w:rFonts w:ascii="Times New Roman" w:hAnsi="Times New Roman" w:cs="Times New Roman"/>
              </w:rPr>
              <w:t>10</w:t>
            </w:r>
          </w:p>
        </w:tc>
      </w:tr>
      <w:tr w:rsidR="00B17ED1" w:rsidRPr="00B17ED1" w14:paraId="60D47FC9" w14:textId="77777777" w:rsidTr="00B17ED1">
        <w:trPr>
          <w:trHeight w:val="20"/>
        </w:trPr>
        <w:tc>
          <w:tcPr>
            <w:tcW w:w="252" w:type="pct"/>
            <w:tcBorders>
              <w:top w:val="single" w:sz="4" w:space="0" w:color="auto"/>
              <w:left w:val="single" w:sz="4" w:space="0" w:color="auto"/>
              <w:bottom w:val="single" w:sz="4" w:space="0" w:color="auto"/>
              <w:right w:val="single" w:sz="4" w:space="0" w:color="auto"/>
            </w:tcBorders>
            <w:shd w:val="clear" w:color="auto" w:fill="FFFFFF"/>
          </w:tcPr>
          <w:p w14:paraId="2438E79B" w14:textId="77777777" w:rsidR="00B17ED1" w:rsidRPr="00B17ED1" w:rsidRDefault="00B17ED1" w:rsidP="00B17ED1">
            <w:pPr>
              <w:pStyle w:val="a3"/>
              <w:numPr>
                <w:ilvl w:val="0"/>
                <w:numId w:val="5"/>
              </w:numPr>
              <w:spacing w:after="0" w:line="240" w:lineRule="auto"/>
              <w:ind w:left="0" w:firstLine="0"/>
              <w:rPr>
                <w:rFonts w:ascii="Times New Roman" w:eastAsia="Times New Roman" w:hAnsi="Times New Roman" w:cs="Times New Roman"/>
                <w:lang w:eastAsia="ru-RU"/>
              </w:rPr>
            </w:pPr>
          </w:p>
        </w:tc>
        <w:tc>
          <w:tcPr>
            <w:tcW w:w="1580" w:type="pct"/>
            <w:tcBorders>
              <w:top w:val="single" w:sz="4" w:space="0" w:color="auto"/>
              <w:left w:val="single" w:sz="4" w:space="0" w:color="auto"/>
              <w:bottom w:val="single" w:sz="4" w:space="0" w:color="auto"/>
              <w:right w:val="single" w:sz="4" w:space="0" w:color="auto"/>
            </w:tcBorders>
            <w:shd w:val="clear" w:color="auto" w:fill="FFFFFF"/>
          </w:tcPr>
          <w:p w14:paraId="3619E560" w14:textId="53372B5E" w:rsidR="00B17ED1" w:rsidRPr="00B17ED1" w:rsidRDefault="00B17ED1" w:rsidP="00B17ED1">
            <w:pPr>
              <w:spacing w:after="0" w:line="240" w:lineRule="auto"/>
              <w:rPr>
                <w:rFonts w:ascii="Times New Roman" w:hAnsi="Times New Roman" w:cs="Times New Roman"/>
              </w:rPr>
            </w:pPr>
            <w:proofErr w:type="spellStart"/>
            <w:r w:rsidRPr="00B17ED1">
              <w:rPr>
                <w:rFonts w:ascii="Times New Roman" w:hAnsi="Times New Roman" w:cs="Times New Roman"/>
              </w:rPr>
              <w:t>Амлодипин</w:t>
            </w:r>
            <w:proofErr w:type="spellEnd"/>
            <w:r w:rsidRPr="00B17ED1">
              <w:rPr>
                <w:rFonts w:ascii="Times New Roman" w:hAnsi="Times New Roman" w:cs="Times New Roman"/>
              </w:rPr>
              <w:t xml:space="preserve"> </w:t>
            </w:r>
          </w:p>
        </w:tc>
        <w:tc>
          <w:tcPr>
            <w:tcW w:w="2541" w:type="pct"/>
            <w:tcBorders>
              <w:top w:val="single" w:sz="4" w:space="0" w:color="auto"/>
              <w:left w:val="single" w:sz="4" w:space="0" w:color="auto"/>
              <w:bottom w:val="single" w:sz="4" w:space="0" w:color="auto"/>
              <w:right w:val="single" w:sz="4" w:space="0" w:color="auto"/>
            </w:tcBorders>
            <w:shd w:val="clear" w:color="auto" w:fill="FFFFFF"/>
          </w:tcPr>
          <w:p w14:paraId="06879DD4" w14:textId="77777777" w:rsidR="00B17ED1" w:rsidRPr="00B17ED1" w:rsidRDefault="00B17ED1" w:rsidP="00B17ED1">
            <w:pPr>
              <w:spacing w:after="0" w:line="240" w:lineRule="auto"/>
              <w:rPr>
                <w:rFonts w:ascii="Times New Roman" w:hAnsi="Times New Roman" w:cs="Times New Roman"/>
              </w:rPr>
            </w:pPr>
            <w:r w:rsidRPr="00B17ED1">
              <w:rPr>
                <w:rFonts w:ascii="Times New Roman" w:hAnsi="Times New Roman" w:cs="Times New Roman"/>
                <w:bCs/>
              </w:rPr>
              <w:t>Лекарственная форма:</w:t>
            </w:r>
            <w:r w:rsidRPr="00B17ED1">
              <w:rPr>
                <w:rFonts w:ascii="Times New Roman" w:eastAsia="Times New Roman" w:hAnsi="Times New Roman" w:cs="Times New Roman"/>
                <w:color w:val="000000"/>
                <w:lang w:eastAsia="ru-RU"/>
              </w:rPr>
              <w:t xml:space="preserve"> </w:t>
            </w:r>
            <w:r w:rsidRPr="00B17ED1">
              <w:rPr>
                <w:rFonts w:ascii="Times New Roman" w:hAnsi="Times New Roman" w:cs="Times New Roman"/>
              </w:rPr>
              <w:t>таблетки</w:t>
            </w:r>
          </w:p>
          <w:p w14:paraId="1BBE77FA" w14:textId="77777777" w:rsidR="00B17ED1" w:rsidRPr="00B17ED1" w:rsidRDefault="00B17ED1" w:rsidP="00B17ED1">
            <w:pPr>
              <w:spacing w:after="0" w:line="240" w:lineRule="auto"/>
              <w:rPr>
                <w:rFonts w:ascii="Times New Roman" w:hAnsi="Times New Roman" w:cs="Times New Roman"/>
              </w:rPr>
            </w:pPr>
            <w:r w:rsidRPr="00B17ED1">
              <w:rPr>
                <w:rFonts w:ascii="Times New Roman" w:hAnsi="Times New Roman" w:cs="Times New Roman"/>
              </w:rPr>
              <w:t>Дозировка: 5 мг</w:t>
            </w:r>
          </w:p>
          <w:p w14:paraId="1A8152F8" w14:textId="750D80DE" w:rsidR="00B17ED1" w:rsidRPr="00B17ED1" w:rsidRDefault="00B17ED1" w:rsidP="00B17ED1">
            <w:pPr>
              <w:spacing w:after="0" w:line="240" w:lineRule="auto"/>
              <w:rPr>
                <w:rFonts w:ascii="Times New Roman" w:hAnsi="Times New Roman" w:cs="Times New Roman"/>
                <w:bCs/>
              </w:rPr>
            </w:pPr>
            <w:r w:rsidRPr="00B17ED1">
              <w:rPr>
                <w:rFonts w:ascii="Times New Roman" w:eastAsia="Times New Roman" w:hAnsi="Times New Roman" w:cs="Times New Roman"/>
                <w:color w:val="000000"/>
                <w:lang w:eastAsia="ru-RU"/>
              </w:rPr>
              <w:t xml:space="preserve">Упаковка: не менее </w:t>
            </w:r>
            <w:r w:rsidRPr="00B17ED1">
              <w:rPr>
                <w:rFonts w:ascii="Times New Roman" w:hAnsi="Times New Roman" w:cs="Times New Roman"/>
              </w:rPr>
              <w:t>№30</w:t>
            </w:r>
          </w:p>
        </w:tc>
        <w:tc>
          <w:tcPr>
            <w:tcW w:w="302" w:type="pct"/>
            <w:tcBorders>
              <w:top w:val="single" w:sz="4" w:space="0" w:color="auto"/>
              <w:left w:val="single" w:sz="4" w:space="0" w:color="auto"/>
              <w:bottom w:val="single" w:sz="4" w:space="0" w:color="auto"/>
              <w:right w:val="single" w:sz="4" w:space="0" w:color="auto"/>
            </w:tcBorders>
            <w:shd w:val="clear" w:color="auto" w:fill="FFFFFF"/>
          </w:tcPr>
          <w:p w14:paraId="6E58A552" w14:textId="2215B6B1" w:rsidR="00B17ED1" w:rsidRPr="00B17ED1" w:rsidRDefault="00B17ED1" w:rsidP="00B17ED1">
            <w:pPr>
              <w:spacing w:after="0" w:line="240" w:lineRule="auto"/>
              <w:jc w:val="center"/>
              <w:rPr>
                <w:rFonts w:ascii="Times New Roman" w:hAnsi="Times New Roman" w:cs="Times New Roman"/>
              </w:rPr>
            </w:pPr>
            <w:proofErr w:type="spellStart"/>
            <w:r w:rsidRPr="00B17ED1">
              <w:rPr>
                <w:rFonts w:ascii="Times New Roman" w:hAnsi="Times New Roman" w:cs="Times New Roman"/>
              </w:rPr>
              <w:t>уп</w:t>
            </w:r>
            <w:proofErr w:type="spellEnd"/>
          </w:p>
        </w:tc>
        <w:tc>
          <w:tcPr>
            <w:tcW w:w="324" w:type="pct"/>
            <w:tcBorders>
              <w:top w:val="single" w:sz="4" w:space="0" w:color="auto"/>
              <w:left w:val="single" w:sz="4" w:space="0" w:color="auto"/>
              <w:bottom w:val="single" w:sz="4" w:space="0" w:color="auto"/>
              <w:right w:val="single" w:sz="4" w:space="0" w:color="auto"/>
            </w:tcBorders>
            <w:shd w:val="clear" w:color="auto" w:fill="FFFFFF"/>
          </w:tcPr>
          <w:p w14:paraId="59CB2197" w14:textId="360E6976" w:rsidR="00B17ED1" w:rsidRPr="00B17ED1" w:rsidRDefault="00B17ED1" w:rsidP="00B17ED1">
            <w:pPr>
              <w:spacing w:after="0" w:line="240" w:lineRule="auto"/>
              <w:jc w:val="center"/>
              <w:rPr>
                <w:rFonts w:ascii="Times New Roman" w:hAnsi="Times New Roman" w:cs="Times New Roman"/>
              </w:rPr>
            </w:pPr>
            <w:r w:rsidRPr="00B17ED1">
              <w:rPr>
                <w:rFonts w:ascii="Times New Roman" w:hAnsi="Times New Roman" w:cs="Times New Roman"/>
              </w:rPr>
              <w:t xml:space="preserve">20 </w:t>
            </w:r>
          </w:p>
        </w:tc>
      </w:tr>
      <w:tr w:rsidR="00B17ED1" w:rsidRPr="00B17ED1" w14:paraId="6934CEFC" w14:textId="77777777" w:rsidTr="00B17ED1">
        <w:trPr>
          <w:trHeight w:val="20"/>
        </w:trPr>
        <w:tc>
          <w:tcPr>
            <w:tcW w:w="252" w:type="pct"/>
            <w:tcBorders>
              <w:top w:val="single" w:sz="4" w:space="0" w:color="auto"/>
              <w:left w:val="single" w:sz="4" w:space="0" w:color="auto"/>
              <w:bottom w:val="single" w:sz="4" w:space="0" w:color="auto"/>
              <w:right w:val="single" w:sz="4" w:space="0" w:color="auto"/>
            </w:tcBorders>
            <w:shd w:val="clear" w:color="auto" w:fill="FFFFFF"/>
          </w:tcPr>
          <w:p w14:paraId="400F6F22" w14:textId="77777777" w:rsidR="00B17ED1" w:rsidRPr="00B17ED1" w:rsidRDefault="00B17ED1" w:rsidP="00B17ED1">
            <w:pPr>
              <w:pStyle w:val="a3"/>
              <w:numPr>
                <w:ilvl w:val="0"/>
                <w:numId w:val="5"/>
              </w:numPr>
              <w:spacing w:after="0" w:line="240" w:lineRule="auto"/>
              <w:ind w:left="0" w:firstLine="0"/>
              <w:rPr>
                <w:rFonts w:ascii="Times New Roman" w:eastAsia="Times New Roman" w:hAnsi="Times New Roman" w:cs="Times New Roman"/>
                <w:lang w:eastAsia="ru-RU"/>
              </w:rPr>
            </w:pPr>
          </w:p>
        </w:tc>
        <w:tc>
          <w:tcPr>
            <w:tcW w:w="1580" w:type="pct"/>
            <w:tcBorders>
              <w:top w:val="single" w:sz="4" w:space="0" w:color="auto"/>
              <w:left w:val="single" w:sz="4" w:space="0" w:color="auto"/>
              <w:bottom w:val="single" w:sz="4" w:space="0" w:color="auto"/>
              <w:right w:val="single" w:sz="4" w:space="0" w:color="auto"/>
            </w:tcBorders>
            <w:shd w:val="clear" w:color="auto" w:fill="FFFFFF"/>
          </w:tcPr>
          <w:p w14:paraId="2B273396" w14:textId="29F5945B" w:rsidR="00B17ED1" w:rsidRPr="00B17ED1" w:rsidRDefault="00B17ED1" w:rsidP="00B17ED1">
            <w:pPr>
              <w:spacing w:after="0" w:line="240" w:lineRule="auto"/>
              <w:rPr>
                <w:rFonts w:ascii="Times New Roman" w:hAnsi="Times New Roman" w:cs="Times New Roman"/>
              </w:rPr>
            </w:pPr>
            <w:r w:rsidRPr="00B17ED1">
              <w:rPr>
                <w:rFonts w:ascii="Times New Roman" w:hAnsi="Times New Roman" w:cs="Times New Roman"/>
              </w:rPr>
              <w:t>Ацетилсалициловая кислота</w:t>
            </w:r>
          </w:p>
        </w:tc>
        <w:tc>
          <w:tcPr>
            <w:tcW w:w="2541" w:type="pct"/>
            <w:tcBorders>
              <w:top w:val="single" w:sz="4" w:space="0" w:color="auto"/>
              <w:left w:val="single" w:sz="4" w:space="0" w:color="auto"/>
              <w:bottom w:val="single" w:sz="4" w:space="0" w:color="auto"/>
              <w:right w:val="single" w:sz="4" w:space="0" w:color="auto"/>
            </w:tcBorders>
            <w:shd w:val="clear" w:color="auto" w:fill="FFFFFF"/>
          </w:tcPr>
          <w:p w14:paraId="4D4935BC" w14:textId="77777777" w:rsidR="00B17ED1" w:rsidRPr="00B17ED1" w:rsidRDefault="00B17ED1" w:rsidP="00B17ED1">
            <w:pPr>
              <w:spacing w:after="0" w:line="240" w:lineRule="auto"/>
              <w:rPr>
                <w:rFonts w:ascii="Times New Roman" w:hAnsi="Times New Roman" w:cs="Times New Roman"/>
                <w:bCs/>
              </w:rPr>
            </w:pPr>
            <w:r w:rsidRPr="00B17ED1">
              <w:rPr>
                <w:rFonts w:ascii="Times New Roman" w:hAnsi="Times New Roman" w:cs="Times New Roman"/>
                <w:bCs/>
              </w:rPr>
              <w:t>Лекарственная форма: таблетки кишечнорастворимые, покрытые пленочной оболочкой</w:t>
            </w:r>
          </w:p>
          <w:p w14:paraId="0C9F3C80" w14:textId="77777777" w:rsidR="00B17ED1" w:rsidRPr="00B17ED1" w:rsidRDefault="00B17ED1" w:rsidP="00B17ED1">
            <w:pPr>
              <w:spacing w:after="0" w:line="240" w:lineRule="auto"/>
              <w:rPr>
                <w:rFonts w:ascii="Times New Roman" w:hAnsi="Times New Roman" w:cs="Times New Roman"/>
              </w:rPr>
            </w:pPr>
            <w:r w:rsidRPr="00B17ED1">
              <w:rPr>
                <w:rFonts w:ascii="Times New Roman" w:hAnsi="Times New Roman" w:cs="Times New Roman"/>
              </w:rPr>
              <w:t xml:space="preserve">Дозировка: 100мг </w:t>
            </w:r>
          </w:p>
          <w:p w14:paraId="19F2B8DE" w14:textId="53E0ADC0" w:rsidR="00B17ED1" w:rsidRPr="00B17ED1" w:rsidRDefault="00B17ED1" w:rsidP="00B17ED1">
            <w:pPr>
              <w:spacing w:after="0" w:line="240" w:lineRule="auto"/>
              <w:rPr>
                <w:rFonts w:ascii="Times New Roman" w:hAnsi="Times New Roman" w:cs="Times New Roman"/>
                <w:bCs/>
              </w:rPr>
            </w:pPr>
            <w:r w:rsidRPr="00B17ED1">
              <w:rPr>
                <w:rFonts w:ascii="Times New Roman" w:eastAsia="Times New Roman" w:hAnsi="Times New Roman" w:cs="Times New Roman"/>
                <w:color w:val="000000"/>
                <w:lang w:eastAsia="ru-RU"/>
              </w:rPr>
              <w:t xml:space="preserve">Упаковка: не менее </w:t>
            </w:r>
            <w:r w:rsidRPr="00B17ED1">
              <w:rPr>
                <w:rFonts w:ascii="Times New Roman" w:hAnsi="Times New Roman" w:cs="Times New Roman"/>
              </w:rPr>
              <w:t>№30</w:t>
            </w:r>
          </w:p>
        </w:tc>
        <w:tc>
          <w:tcPr>
            <w:tcW w:w="302" w:type="pct"/>
            <w:tcBorders>
              <w:top w:val="single" w:sz="4" w:space="0" w:color="auto"/>
              <w:left w:val="single" w:sz="4" w:space="0" w:color="auto"/>
              <w:bottom w:val="single" w:sz="4" w:space="0" w:color="auto"/>
              <w:right w:val="single" w:sz="4" w:space="0" w:color="auto"/>
            </w:tcBorders>
            <w:shd w:val="clear" w:color="auto" w:fill="FFFFFF"/>
          </w:tcPr>
          <w:p w14:paraId="0FAAD90B" w14:textId="6D7681E1" w:rsidR="00B17ED1" w:rsidRPr="00B17ED1" w:rsidRDefault="00B17ED1" w:rsidP="00B17ED1">
            <w:pPr>
              <w:spacing w:after="0" w:line="240" w:lineRule="auto"/>
              <w:jc w:val="center"/>
              <w:rPr>
                <w:rFonts w:ascii="Times New Roman" w:hAnsi="Times New Roman" w:cs="Times New Roman"/>
              </w:rPr>
            </w:pPr>
            <w:proofErr w:type="spellStart"/>
            <w:r w:rsidRPr="00B17ED1">
              <w:rPr>
                <w:rFonts w:ascii="Times New Roman" w:hAnsi="Times New Roman" w:cs="Times New Roman"/>
              </w:rPr>
              <w:t>уп</w:t>
            </w:r>
            <w:proofErr w:type="spellEnd"/>
          </w:p>
        </w:tc>
        <w:tc>
          <w:tcPr>
            <w:tcW w:w="324" w:type="pct"/>
            <w:tcBorders>
              <w:top w:val="single" w:sz="4" w:space="0" w:color="auto"/>
              <w:left w:val="single" w:sz="4" w:space="0" w:color="auto"/>
              <w:bottom w:val="single" w:sz="4" w:space="0" w:color="auto"/>
              <w:right w:val="single" w:sz="4" w:space="0" w:color="auto"/>
            </w:tcBorders>
            <w:shd w:val="clear" w:color="auto" w:fill="FFFFFF"/>
          </w:tcPr>
          <w:p w14:paraId="28553DE9" w14:textId="76617A7D" w:rsidR="00B17ED1" w:rsidRPr="00B17ED1" w:rsidRDefault="00B17ED1" w:rsidP="00B17ED1">
            <w:pPr>
              <w:spacing w:after="0" w:line="240" w:lineRule="auto"/>
              <w:jc w:val="center"/>
              <w:rPr>
                <w:rFonts w:ascii="Times New Roman" w:hAnsi="Times New Roman" w:cs="Times New Roman"/>
              </w:rPr>
            </w:pPr>
            <w:r w:rsidRPr="00B17ED1">
              <w:rPr>
                <w:rFonts w:ascii="Times New Roman" w:hAnsi="Times New Roman" w:cs="Times New Roman"/>
              </w:rPr>
              <w:t xml:space="preserve">30 </w:t>
            </w:r>
          </w:p>
        </w:tc>
      </w:tr>
      <w:tr w:rsidR="00B17ED1" w:rsidRPr="00B17ED1" w14:paraId="28E9B491" w14:textId="77777777" w:rsidTr="00B17ED1">
        <w:trPr>
          <w:trHeight w:val="20"/>
        </w:trPr>
        <w:tc>
          <w:tcPr>
            <w:tcW w:w="252" w:type="pct"/>
            <w:tcBorders>
              <w:top w:val="single" w:sz="4" w:space="0" w:color="auto"/>
              <w:left w:val="single" w:sz="4" w:space="0" w:color="auto"/>
              <w:bottom w:val="single" w:sz="4" w:space="0" w:color="auto"/>
              <w:right w:val="single" w:sz="4" w:space="0" w:color="auto"/>
            </w:tcBorders>
            <w:shd w:val="clear" w:color="auto" w:fill="FFFFFF"/>
          </w:tcPr>
          <w:p w14:paraId="5163CA70" w14:textId="77777777" w:rsidR="00B17ED1" w:rsidRPr="00B17ED1" w:rsidRDefault="00B17ED1" w:rsidP="00B17ED1">
            <w:pPr>
              <w:pStyle w:val="a3"/>
              <w:numPr>
                <w:ilvl w:val="0"/>
                <w:numId w:val="5"/>
              </w:numPr>
              <w:spacing w:after="0" w:line="240" w:lineRule="auto"/>
              <w:ind w:left="0" w:firstLine="0"/>
              <w:rPr>
                <w:rFonts w:ascii="Times New Roman" w:eastAsia="Times New Roman" w:hAnsi="Times New Roman" w:cs="Times New Roman"/>
                <w:lang w:eastAsia="ru-RU"/>
              </w:rPr>
            </w:pPr>
          </w:p>
        </w:tc>
        <w:tc>
          <w:tcPr>
            <w:tcW w:w="1580" w:type="pct"/>
            <w:tcBorders>
              <w:top w:val="single" w:sz="4" w:space="0" w:color="auto"/>
              <w:left w:val="single" w:sz="4" w:space="0" w:color="auto"/>
              <w:bottom w:val="single" w:sz="4" w:space="0" w:color="auto"/>
              <w:right w:val="single" w:sz="4" w:space="0" w:color="auto"/>
            </w:tcBorders>
            <w:shd w:val="clear" w:color="auto" w:fill="FFFFFF"/>
          </w:tcPr>
          <w:p w14:paraId="7C5A1588" w14:textId="28C0EDF4" w:rsidR="00B17ED1" w:rsidRPr="00B17ED1" w:rsidRDefault="00B17ED1" w:rsidP="00B17ED1">
            <w:pPr>
              <w:spacing w:after="0" w:line="240" w:lineRule="auto"/>
              <w:rPr>
                <w:rFonts w:ascii="Times New Roman" w:hAnsi="Times New Roman" w:cs="Times New Roman"/>
              </w:rPr>
            </w:pPr>
            <w:proofErr w:type="spellStart"/>
            <w:r w:rsidRPr="00B17ED1">
              <w:rPr>
                <w:rFonts w:ascii="Times New Roman" w:hAnsi="Times New Roman" w:cs="Times New Roman"/>
              </w:rPr>
              <w:t>Метформин</w:t>
            </w:r>
            <w:proofErr w:type="spellEnd"/>
            <w:r w:rsidRPr="00B17ED1">
              <w:rPr>
                <w:rFonts w:ascii="Times New Roman" w:hAnsi="Times New Roman" w:cs="Times New Roman"/>
              </w:rPr>
              <w:t xml:space="preserve"> </w:t>
            </w:r>
          </w:p>
        </w:tc>
        <w:tc>
          <w:tcPr>
            <w:tcW w:w="2541" w:type="pct"/>
            <w:tcBorders>
              <w:top w:val="single" w:sz="4" w:space="0" w:color="auto"/>
              <w:left w:val="single" w:sz="4" w:space="0" w:color="auto"/>
              <w:bottom w:val="single" w:sz="4" w:space="0" w:color="auto"/>
              <w:right w:val="single" w:sz="4" w:space="0" w:color="auto"/>
            </w:tcBorders>
            <w:shd w:val="clear" w:color="auto" w:fill="FFFFFF"/>
          </w:tcPr>
          <w:p w14:paraId="0C7563DD" w14:textId="77777777" w:rsidR="00B17ED1" w:rsidRPr="00B17ED1" w:rsidRDefault="00B17ED1" w:rsidP="00B17ED1">
            <w:pPr>
              <w:spacing w:after="0" w:line="240" w:lineRule="auto"/>
              <w:rPr>
                <w:rFonts w:ascii="Times New Roman" w:hAnsi="Times New Roman" w:cs="Times New Roman"/>
              </w:rPr>
            </w:pPr>
            <w:r w:rsidRPr="00B17ED1">
              <w:rPr>
                <w:rFonts w:ascii="Times New Roman" w:hAnsi="Times New Roman" w:cs="Times New Roman"/>
                <w:bCs/>
              </w:rPr>
              <w:t>Лекарственная форма:</w:t>
            </w:r>
            <w:r w:rsidRPr="00B17ED1">
              <w:rPr>
                <w:rFonts w:ascii="Times New Roman" w:eastAsia="Times New Roman" w:hAnsi="Times New Roman" w:cs="Times New Roman"/>
                <w:color w:val="000000"/>
                <w:lang w:eastAsia="ru-RU"/>
              </w:rPr>
              <w:t xml:space="preserve"> </w:t>
            </w:r>
            <w:r w:rsidRPr="00B17ED1">
              <w:rPr>
                <w:rFonts w:ascii="Times New Roman" w:hAnsi="Times New Roman" w:cs="Times New Roman"/>
              </w:rPr>
              <w:t>таблетки</w:t>
            </w:r>
          </w:p>
          <w:p w14:paraId="0E84CDEF" w14:textId="77777777" w:rsidR="00B17ED1" w:rsidRPr="00B17ED1" w:rsidRDefault="00B17ED1" w:rsidP="00B17ED1">
            <w:pPr>
              <w:spacing w:after="0" w:line="240" w:lineRule="auto"/>
              <w:rPr>
                <w:rFonts w:ascii="Times New Roman" w:hAnsi="Times New Roman" w:cs="Times New Roman"/>
              </w:rPr>
            </w:pPr>
            <w:r w:rsidRPr="00B17ED1">
              <w:rPr>
                <w:rFonts w:ascii="Times New Roman" w:hAnsi="Times New Roman" w:cs="Times New Roman"/>
              </w:rPr>
              <w:t xml:space="preserve">Дозировка: 1000 мг </w:t>
            </w:r>
          </w:p>
          <w:p w14:paraId="26F9035C" w14:textId="17DD0997" w:rsidR="00B17ED1" w:rsidRPr="00B17ED1" w:rsidRDefault="00B17ED1" w:rsidP="00B17ED1">
            <w:pPr>
              <w:spacing w:after="0" w:line="240" w:lineRule="auto"/>
              <w:rPr>
                <w:rFonts w:ascii="Times New Roman" w:hAnsi="Times New Roman" w:cs="Times New Roman"/>
                <w:bCs/>
              </w:rPr>
            </w:pPr>
            <w:r w:rsidRPr="00B17ED1">
              <w:rPr>
                <w:rFonts w:ascii="Times New Roman" w:eastAsia="Times New Roman" w:hAnsi="Times New Roman" w:cs="Times New Roman"/>
                <w:color w:val="000000"/>
                <w:lang w:eastAsia="ru-RU"/>
              </w:rPr>
              <w:t xml:space="preserve">Упаковка: не менее </w:t>
            </w:r>
            <w:r w:rsidRPr="00B17ED1">
              <w:rPr>
                <w:rFonts w:ascii="Times New Roman" w:hAnsi="Times New Roman" w:cs="Times New Roman"/>
              </w:rPr>
              <w:t>№60</w:t>
            </w:r>
          </w:p>
        </w:tc>
        <w:tc>
          <w:tcPr>
            <w:tcW w:w="302" w:type="pct"/>
            <w:tcBorders>
              <w:top w:val="single" w:sz="4" w:space="0" w:color="auto"/>
              <w:left w:val="single" w:sz="4" w:space="0" w:color="auto"/>
              <w:bottom w:val="single" w:sz="4" w:space="0" w:color="auto"/>
              <w:right w:val="single" w:sz="4" w:space="0" w:color="auto"/>
            </w:tcBorders>
            <w:shd w:val="clear" w:color="auto" w:fill="FFFFFF"/>
          </w:tcPr>
          <w:p w14:paraId="3A02AB20" w14:textId="15C5AF70" w:rsidR="00B17ED1" w:rsidRPr="00B17ED1" w:rsidRDefault="00B17ED1" w:rsidP="00B17ED1">
            <w:pPr>
              <w:spacing w:after="0" w:line="240" w:lineRule="auto"/>
              <w:jc w:val="center"/>
              <w:rPr>
                <w:rFonts w:ascii="Times New Roman" w:hAnsi="Times New Roman" w:cs="Times New Roman"/>
              </w:rPr>
            </w:pPr>
            <w:proofErr w:type="spellStart"/>
            <w:r w:rsidRPr="00B17ED1">
              <w:rPr>
                <w:rFonts w:ascii="Times New Roman" w:hAnsi="Times New Roman" w:cs="Times New Roman"/>
              </w:rPr>
              <w:t>уп</w:t>
            </w:r>
            <w:proofErr w:type="spellEnd"/>
          </w:p>
        </w:tc>
        <w:tc>
          <w:tcPr>
            <w:tcW w:w="324" w:type="pct"/>
            <w:tcBorders>
              <w:top w:val="single" w:sz="4" w:space="0" w:color="auto"/>
              <w:left w:val="single" w:sz="4" w:space="0" w:color="auto"/>
              <w:bottom w:val="single" w:sz="4" w:space="0" w:color="auto"/>
              <w:right w:val="single" w:sz="4" w:space="0" w:color="auto"/>
            </w:tcBorders>
            <w:shd w:val="clear" w:color="auto" w:fill="FFFFFF"/>
          </w:tcPr>
          <w:p w14:paraId="136BC823" w14:textId="5BE81D66" w:rsidR="00B17ED1" w:rsidRPr="00B17ED1" w:rsidRDefault="00B17ED1" w:rsidP="00B17ED1">
            <w:pPr>
              <w:spacing w:after="0" w:line="240" w:lineRule="auto"/>
              <w:jc w:val="center"/>
              <w:rPr>
                <w:rFonts w:ascii="Times New Roman" w:hAnsi="Times New Roman" w:cs="Times New Roman"/>
              </w:rPr>
            </w:pPr>
            <w:r w:rsidRPr="00B17ED1">
              <w:rPr>
                <w:rFonts w:ascii="Times New Roman" w:hAnsi="Times New Roman" w:cs="Times New Roman"/>
              </w:rPr>
              <w:t>5</w:t>
            </w:r>
          </w:p>
        </w:tc>
      </w:tr>
      <w:tr w:rsidR="00B17ED1" w:rsidRPr="00B17ED1" w14:paraId="44D13186" w14:textId="77777777" w:rsidTr="00B17ED1">
        <w:trPr>
          <w:trHeight w:val="20"/>
        </w:trPr>
        <w:tc>
          <w:tcPr>
            <w:tcW w:w="252" w:type="pct"/>
            <w:tcBorders>
              <w:top w:val="single" w:sz="4" w:space="0" w:color="auto"/>
              <w:left w:val="single" w:sz="4" w:space="0" w:color="auto"/>
              <w:bottom w:val="single" w:sz="4" w:space="0" w:color="auto"/>
              <w:right w:val="single" w:sz="4" w:space="0" w:color="auto"/>
            </w:tcBorders>
            <w:shd w:val="clear" w:color="auto" w:fill="FFFFFF"/>
          </w:tcPr>
          <w:p w14:paraId="675390E5" w14:textId="77777777" w:rsidR="00B17ED1" w:rsidRPr="00B17ED1" w:rsidRDefault="00B17ED1" w:rsidP="00B17ED1">
            <w:pPr>
              <w:pStyle w:val="a3"/>
              <w:numPr>
                <w:ilvl w:val="0"/>
                <w:numId w:val="5"/>
              </w:numPr>
              <w:spacing w:after="0" w:line="240" w:lineRule="auto"/>
              <w:ind w:left="0" w:firstLine="0"/>
              <w:rPr>
                <w:rFonts w:ascii="Times New Roman" w:eastAsia="Times New Roman" w:hAnsi="Times New Roman" w:cs="Times New Roman"/>
                <w:lang w:eastAsia="ru-RU"/>
              </w:rPr>
            </w:pPr>
          </w:p>
        </w:tc>
        <w:tc>
          <w:tcPr>
            <w:tcW w:w="1580" w:type="pct"/>
            <w:tcBorders>
              <w:top w:val="single" w:sz="4" w:space="0" w:color="auto"/>
              <w:left w:val="single" w:sz="4" w:space="0" w:color="auto"/>
              <w:bottom w:val="single" w:sz="4" w:space="0" w:color="auto"/>
              <w:right w:val="single" w:sz="4" w:space="0" w:color="auto"/>
            </w:tcBorders>
            <w:shd w:val="clear" w:color="auto" w:fill="FFFFFF"/>
          </w:tcPr>
          <w:p w14:paraId="0BEA909D" w14:textId="70B39189" w:rsidR="00B17ED1" w:rsidRPr="00B17ED1" w:rsidRDefault="00B17ED1" w:rsidP="00B17ED1">
            <w:pPr>
              <w:spacing w:after="0" w:line="240" w:lineRule="auto"/>
              <w:rPr>
                <w:rFonts w:ascii="Times New Roman" w:hAnsi="Times New Roman" w:cs="Times New Roman"/>
              </w:rPr>
            </w:pPr>
            <w:r w:rsidRPr="00B17ED1">
              <w:rPr>
                <w:rFonts w:ascii="Times New Roman" w:hAnsi="Times New Roman" w:cs="Times New Roman"/>
              </w:rPr>
              <w:t xml:space="preserve">Варфарин </w:t>
            </w:r>
          </w:p>
        </w:tc>
        <w:tc>
          <w:tcPr>
            <w:tcW w:w="2541" w:type="pct"/>
            <w:tcBorders>
              <w:top w:val="single" w:sz="4" w:space="0" w:color="auto"/>
              <w:left w:val="single" w:sz="4" w:space="0" w:color="auto"/>
              <w:bottom w:val="single" w:sz="4" w:space="0" w:color="auto"/>
              <w:right w:val="single" w:sz="4" w:space="0" w:color="auto"/>
            </w:tcBorders>
            <w:shd w:val="clear" w:color="auto" w:fill="FFFFFF"/>
          </w:tcPr>
          <w:p w14:paraId="33E33892" w14:textId="77777777" w:rsidR="00B17ED1" w:rsidRPr="00B17ED1" w:rsidRDefault="00B17ED1" w:rsidP="00B17ED1">
            <w:pPr>
              <w:spacing w:after="0" w:line="240" w:lineRule="auto"/>
              <w:rPr>
                <w:rFonts w:ascii="Times New Roman" w:hAnsi="Times New Roman" w:cs="Times New Roman"/>
              </w:rPr>
            </w:pPr>
            <w:r w:rsidRPr="00B17ED1">
              <w:rPr>
                <w:rFonts w:ascii="Times New Roman" w:hAnsi="Times New Roman" w:cs="Times New Roman"/>
                <w:bCs/>
              </w:rPr>
              <w:t>Лекарственная форма:</w:t>
            </w:r>
            <w:r w:rsidRPr="00B17ED1">
              <w:rPr>
                <w:rFonts w:ascii="Times New Roman" w:eastAsia="Times New Roman" w:hAnsi="Times New Roman" w:cs="Times New Roman"/>
                <w:color w:val="000000"/>
                <w:lang w:eastAsia="ru-RU"/>
              </w:rPr>
              <w:t xml:space="preserve"> </w:t>
            </w:r>
            <w:r w:rsidRPr="00B17ED1">
              <w:rPr>
                <w:rFonts w:ascii="Times New Roman" w:hAnsi="Times New Roman" w:cs="Times New Roman"/>
              </w:rPr>
              <w:t>таблетки</w:t>
            </w:r>
          </w:p>
          <w:p w14:paraId="2EFDFFFF" w14:textId="77777777" w:rsidR="00B17ED1" w:rsidRPr="00B17ED1" w:rsidRDefault="00B17ED1" w:rsidP="00B17ED1">
            <w:pPr>
              <w:spacing w:after="0" w:line="240" w:lineRule="auto"/>
              <w:rPr>
                <w:rFonts w:ascii="Times New Roman" w:hAnsi="Times New Roman" w:cs="Times New Roman"/>
              </w:rPr>
            </w:pPr>
            <w:r w:rsidRPr="00B17ED1">
              <w:rPr>
                <w:rFonts w:ascii="Times New Roman" w:hAnsi="Times New Roman" w:cs="Times New Roman"/>
              </w:rPr>
              <w:t>Дозировка: 2.5 мг</w:t>
            </w:r>
          </w:p>
          <w:p w14:paraId="40BA99CC" w14:textId="6152B400" w:rsidR="00B17ED1" w:rsidRPr="00B17ED1" w:rsidRDefault="00B17ED1" w:rsidP="00B17ED1">
            <w:pPr>
              <w:spacing w:after="0" w:line="240" w:lineRule="auto"/>
              <w:rPr>
                <w:rFonts w:ascii="Times New Roman" w:hAnsi="Times New Roman" w:cs="Times New Roman"/>
                <w:bCs/>
              </w:rPr>
            </w:pPr>
            <w:r w:rsidRPr="00B17ED1">
              <w:rPr>
                <w:rFonts w:ascii="Times New Roman" w:eastAsia="Times New Roman" w:hAnsi="Times New Roman" w:cs="Times New Roman"/>
                <w:color w:val="000000"/>
                <w:lang w:eastAsia="ru-RU"/>
              </w:rPr>
              <w:t xml:space="preserve">Упаковка: не менее </w:t>
            </w:r>
            <w:r w:rsidRPr="00B17ED1">
              <w:rPr>
                <w:rFonts w:ascii="Times New Roman" w:hAnsi="Times New Roman" w:cs="Times New Roman"/>
              </w:rPr>
              <w:t>№ 100</w:t>
            </w:r>
          </w:p>
        </w:tc>
        <w:tc>
          <w:tcPr>
            <w:tcW w:w="302" w:type="pct"/>
            <w:tcBorders>
              <w:top w:val="single" w:sz="4" w:space="0" w:color="auto"/>
              <w:left w:val="single" w:sz="4" w:space="0" w:color="auto"/>
              <w:bottom w:val="single" w:sz="4" w:space="0" w:color="auto"/>
              <w:right w:val="single" w:sz="4" w:space="0" w:color="auto"/>
            </w:tcBorders>
            <w:shd w:val="clear" w:color="auto" w:fill="FFFFFF"/>
          </w:tcPr>
          <w:p w14:paraId="51AAFAE1" w14:textId="3CD04016" w:rsidR="00B17ED1" w:rsidRPr="00B17ED1" w:rsidRDefault="00B17ED1" w:rsidP="00B17ED1">
            <w:pPr>
              <w:spacing w:after="0" w:line="240" w:lineRule="auto"/>
              <w:jc w:val="center"/>
              <w:rPr>
                <w:rFonts w:ascii="Times New Roman" w:hAnsi="Times New Roman" w:cs="Times New Roman"/>
              </w:rPr>
            </w:pPr>
            <w:proofErr w:type="spellStart"/>
            <w:r w:rsidRPr="00B17ED1">
              <w:rPr>
                <w:rFonts w:ascii="Times New Roman" w:hAnsi="Times New Roman" w:cs="Times New Roman"/>
              </w:rPr>
              <w:t>уп</w:t>
            </w:r>
            <w:proofErr w:type="spellEnd"/>
          </w:p>
        </w:tc>
        <w:tc>
          <w:tcPr>
            <w:tcW w:w="324" w:type="pct"/>
            <w:tcBorders>
              <w:top w:val="single" w:sz="4" w:space="0" w:color="auto"/>
              <w:left w:val="single" w:sz="4" w:space="0" w:color="auto"/>
              <w:bottom w:val="single" w:sz="4" w:space="0" w:color="auto"/>
              <w:right w:val="single" w:sz="4" w:space="0" w:color="auto"/>
            </w:tcBorders>
            <w:shd w:val="clear" w:color="auto" w:fill="FFFFFF"/>
          </w:tcPr>
          <w:p w14:paraId="2767666D" w14:textId="1C376EE6" w:rsidR="00B17ED1" w:rsidRPr="00B17ED1" w:rsidRDefault="00B17ED1" w:rsidP="00B17ED1">
            <w:pPr>
              <w:spacing w:after="0" w:line="240" w:lineRule="auto"/>
              <w:jc w:val="center"/>
              <w:rPr>
                <w:rFonts w:ascii="Times New Roman" w:hAnsi="Times New Roman" w:cs="Times New Roman"/>
              </w:rPr>
            </w:pPr>
            <w:r w:rsidRPr="00B17ED1">
              <w:rPr>
                <w:rFonts w:ascii="Times New Roman" w:hAnsi="Times New Roman" w:cs="Times New Roman"/>
              </w:rPr>
              <w:t xml:space="preserve">1 </w:t>
            </w:r>
          </w:p>
        </w:tc>
      </w:tr>
      <w:tr w:rsidR="00B17ED1" w:rsidRPr="00B17ED1" w14:paraId="4A81B9AD" w14:textId="77777777" w:rsidTr="00B17ED1">
        <w:trPr>
          <w:trHeight w:val="20"/>
        </w:trPr>
        <w:tc>
          <w:tcPr>
            <w:tcW w:w="252" w:type="pct"/>
            <w:tcBorders>
              <w:top w:val="single" w:sz="4" w:space="0" w:color="auto"/>
              <w:left w:val="single" w:sz="4" w:space="0" w:color="auto"/>
              <w:bottom w:val="single" w:sz="4" w:space="0" w:color="auto"/>
              <w:right w:val="single" w:sz="4" w:space="0" w:color="auto"/>
            </w:tcBorders>
            <w:shd w:val="clear" w:color="auto" w:fill="FFFFFF"/>
          </w:tcPr>
          <w:p w14:paraId="4070DCBC" w14:textId="77777777" w:rsidR="00B17ED1" w:rsidRPr="00B17ED1" w:rsidRDefault="00B17ED1" w:rsidP="00B17ED1">
            <w:pPr>
              <w:pStyle w:val="a3"/>
              <w:numPr>
                <w:ilvl w:val="0"/>
                <w:numId w:val="5"/>
              </w:numPr>
              <w:spacing w:after="0" w:line="240" w:lineRule="auto"/>
              <w:ind w:left="0" w:firstLine="0"/>
              <w:rPr>
                <w:rFonts w:ascii="Times New Roman" w:eastAsia="Times New Roman" w:hAnsi="Times New Roman" w:cs="Times New Roman"/>
                <w:lang w:eastAsia="ru-RU"/>
              </w:rPr>
            </w:pPr>
          </w:p>
        </w:tc>
        <w:tc>
          <w:tcPr>
            <w:tcW w:w="1580" w:type="pct"/>
            <w:tcBorders>
              <w:top w:val="single" w:sz="4" w:space="0" w:color="auto"/>
              <w:left w:val="single" w:sz="4" w:space="0" w:color="auto"/>
              <w:bottom w:val="single" w:sz="4" w:space="0" w:color="auto"/>
              <w:right w:val="single" w:sz="4" w:space="0" w:color="auto"/>
            </w:tcBorders>
            <w:shd w:val="clear" w:color="auto" w:fill="FFFFFF"/>
          </w:tcPr>
          <w:p w14:paraId="44D0FE93" w14:textId="6DBCF59D" w:rsidR="00B17ED1" w:rsidRPr="00B17ED1" w:rsidRDefault="00B17ED1" w:rsidP="00B17ED1">
            <w:pPr>
              <w:spacing w:after="0" w:line="240" w:lineRule="auto"/>
              <w:rPr>
                <w:rFonts w:ascii="Times New Roman" w:hAnsi="Times New Roman" w:cs="Times New Roman"/>
              </w:rPr>
            </w:pPr>
            <w:r w:rsidRPr="00B17ED1">
              <w:rPr>
                <w:rFonts w:ascii="Times New Roman" w:hAnsi="Times New Roman" w:cs="Times New Roman"/>
                <w:color w:val="333333"/>
                <w:shd w:val="clear" w:color="auto" w:fill="FFFFFF"/>
              </w:rPr>
              <w:t>Натрия гидрокарбонат</w:t>
            </w:r>
          </w:p>
        </w:tc>
        <w:tc>
          <w:tcPr>
            <w:tcW w:w="2541" w:type="pct"/>
            <w:tcBorders>
              <w:top w:val="single" w:sz="4" w:space="0" w:color="auto"/>
              <w:left w:val="single" w:sz="4" w:space="0" w:color="auto"/>
              <w:bottom w:val="single" w:sz="4" w:space="0" w:color="auto"/>
              <w:right w:val="single" w:sz="4" w:space="0" w:color="auto"/>
            </w:tcBorders>
            <w:shd w:val="clear" w:color="auto" w:fill="FFFFFF"/>
          </w:tcPr>
          <w:p w14:paraId="05278B17" w14:textId="77777777" w:rsidR="00B17ED1" w:rsidRPr="00B17ED1" w:rsidRDefault="00B17ED1" w:rsidP="00B17ED1">
            <w:pPr>
              <w:spacing w:after="0" w:line="240" w:lineRule="auto"/>
              <w:rPr>
                <w:rFonts w:ascii="Times New Roman" w:hAnsi="Times New Roman" w:cs="Times New Roman"/>
                <w:color w:val="333333"/>
                <w:shd w:val="clear" w:color="auto" w:fill="FFFFFF"/>
              </w:rPr>
            </w:pPr>
            <w:r w:rsidRPr="00B17ED1">
              <w:rPr>
                <w:rFonts w:ascii="Times New Roman" w:hAnsi="Times New Roman" w:cs="Times New Roman"/>
                <w:bCs/>
              </w:rPr>
              <w:t>Лекарственная форма:</w:t>
            </w:r>
            <w:r w:rsidRPr="00B17ED1">
              <w:rPr>
                <w:rFonts w:ascii="Times New Roman" w:eastAsia="Times New Roman" w:hAnsi="Times New Roman" w:cs="Times New Roman"/>
                <w:color w:val="000000"/>
                <w:lang w:eastAsia="ru-RU"/>
              </w:rPr>
              <w:t xml:space="preserve"> </w:t>
            </w:r>
            <w:r w:rsidRPr="00B17ED1">
              <w:rPr>
                <w:rFonts w:ascii="Times New Roman" w:hAnsi="Times New Roman" w:cs="Times New Roman"/>
                <w:color w:val="333333"/>
                <w:shd w:val="clear" w:color="auto" w:fill="FFFFFF"/>
              </w:rPr>
              <w:t>раствор для инфузий</w:t>
            </w:r>
          </w:p>
          <w:p w14:paraId="590F98FE" w14:textId="77777777" w:rsidR="00B17ED1" w:rsidRPr="00B17ED1" w:rsidRDefault="00B17ED1" w:rsidP="00B17ED1">
            <w:pPr>
              <w:spacing w:after="0" w:line="240" w:lineRule="auto"/>
              <w:rPr>
                <w:rFonts w:ascii="Times New Roman" w:hAnsi="Times New Roman" w:cs="Times New Roman"/>
              </w:rPr>
            </w:pPr>
            <w:r w:rsidRPr="00B17ED1">
              <w:rPr>
                <w:rFonts w:ascii="Times New Roman" w:hAnsi="Times New Roman" w:cs="Times New Roman"/>
              </w:rPr>
              <w:t>Дозировка: 40 мг/мл</w:t>
            </w:r>
          </w:p>
          <w:p w14:paraId="20C324EC" w14:textId="466D257C" w:rsidR="00B17ED1" w:rsidRPr="00B17ED1" w:rsidRDefault="00B17ED1" w:rsidP="00B17ED1">
            <w:pPr>
              <w:spacing w:after="0" w:line="240" w:lineRule="auto"/>
              <w:rPr>
                <w:rFonts w:ascii="Times New Roman" w:hAnsi="Times New Roman" w:cs="Times New Roman"/>
                <w:bCs/>
              </w:rPr>
            </w:pPr>
            <w:r w:rsidRPr="00B17ED1">
              <w:rPr>
                <w:rFonts w:ascii="Times New Roman" w:hAnsi="Times New Roman" w:cs="Times New Roman"/>
              </w:rPr>
              <w:t>Объём: 200 мл</w:t>
            </w:r>
          </w:p>
        </w:tc>
        <w:tc>
          <w:tcPr>
            <w:tcW w:w="302" w:type="pct"/>
            <w:tcBorders>
              <w:top w:val="single" w:sz="4" w:space="0" w:color="auto"/>
              <w:left w:val="single" w:sz="4" w:space="0" w:color="auto"/>
              <w:bottom w:val="single" w:sz="4" w:space="0" w:color="auto"/>
              <w:right w:val="single" w:sz="4" w:space="0" w:color="auto"/>
            </w:tcBorders>
            <w:shd w:val="clear" w:color="auto" w:fill="FFFFFF"/>
          </w:tcPr>
          <w:p w14:paraId="796C2B34" w14:textId="6443DE63" w:rsidR="00B17ED1" w:rsidRPr="00B17ED1" w:rsidRDefault="00B17ED1" w:rsidP="00B17ED1">
            <w:pPr>
              <w:spacing w:after="0" w:line="240" w:lineRule="auto"/>
              <w:jc w:val="center"/>
              <w:rPr>
                <w:rFonts w:ascii="Times New Roman" w:hAnsi="Times New Roman" w:cs="Times New Roman"/>
              </w:rPr>
            </w:pPr>
            <w:proofErr w:type="spellStart"/>
            <w:r w:rsidRPr="00B17ED1">
              <w:rPr>
                <w:rFonts w:ascii="Times New Roman" w:hAnsi="Times New Roman" w:cs="Times New Roman"/>
              </w:rPr>
              <w:t>фл</w:t>
            </w:r>
            <w:proofErr w:type="spellEnd"/>
          </w:p>
        </w:tc>
        <w:tc>
          <w:tcPr>
            <w:tcW w:w="324" w:type="pct"/>
            <w:tcBorders>
              <w:top w:val="single" w:sz="4" w:space="0" w:color="auto"/>
              <w:left w:val="single" w:sz="4" w:space="0" w:color="auto"/>
              <w:bottom w:val="single" w:sz="4" w:space="0" w:color="auto"/>
              <w:right w:val="single" w:sz="4" w:space="0" w:color="auto"/>
            </w:tcBorders>
            <w:shd w:val="clear" w:color="auto" w:fill="FFFFFF"/>
          </w:tcPr>
          <w:p w14:paraId="45C24FF1" w14:textId="1AB75BBA" w:rsidR="00B17ED1" w:rsidRPr="00B17ED1" w:rsidRDefault="00B17ED1" w:rsidP="00B17ED1">
            <w:pPr>
              <w:spacing w:after="0" w:line="240" w:lineRule="auto"/>
              <w:jc w:val="center"/>
              <w:rPr>
                <w:rFonts w:ascii="Times New Roman" w:hAnsi="Times New Roman" w:cs="Times New Roman"/>
              </w:rPr>
            </w:pPr>
            <w:r w:rsidRPr="00B17ED1">
              <w:rPr>
                <w:rFonts w:ascii="Times New Roman" w:hAnsi="Times New Roman" w:cs="Times New Roman"/>
              </w:rPr>
              <w:t xml:space="preserve">28 </w:t>
            </w:r>
          </w:p>
        </w:tc>
      </w:tr>
      <w:tr w:rsidR="00B17ED1" w:rsidRPr="00B17ED1" w14:paraId="610D4CB3" w14:textId="77777777" w:rsidTr="00B17ED1">
        <w:trPr>
          <w:trHeight w:val="20"/>
        </w:trPr>
        <w:tc>
          <w:tcPr>
            <w:tcW w:w="252" w:type="pct"/>
            <w:tcBorders>
              <w:top w:val="single" w:sz="4" w:space="0" w:color="auto"/>
              <w:left w:val="single" w:sz="4" w:space="0" w:color="auto"/>
              <w:bottom w:val="single" w:sz="4" w:space="0" w:color="auto"/>
              <w:right w:val="single" w:sz="4" w:space="0" w:color="auto"/>
            </w:tcBorders>
            <w:shd w:val="clear" w:color="auto" w:fill="FFFFFF"/>
          </w:tcPr>
          <w:p w14:paraId="74E4D54E" w14:textId="77777777" w:rsidR="00B17ED1" w:rsidRPr="00B17ED1" w:rsidRDefault="00B17ED1" w:rsidP="00B17ED1">
            <w:pPr>
              <w:pStyle w:val="a3"/>
              <w:numPr>
                <w:ilvl w:val="0"/>
                <w:numId w:val="5"/>
              </w:numPr>
              <w:spacing w:after="0" w:line="240" w:lineRule="auto"/>
              <w:ind w:left="0" w:firstLine="0"/>
              <w:rPr>
                <w:rFonts w:ascii="Times New Roman" w:eastAsia="Times New Roman" w:hAnsi="Times New Roman" w:cs="Times New Roman"/>
                <w:lang w:eastAsia="ru-RU"/>
              </w:rPr>
            </w:pPr>
          </w:p>
        </w:tc>
        <w:tc>
          <w:tcPr>
            <w:tcW w:w="1580" w:type="pct"/>
            <w:tcBorders>
              <w:top w:val="single" w:sz="4" w:space="0" w:color="auto"/>
              <w:left w:val="single" w:sz="4" w:space="0" w:color="auto"/>
              <w:bottom w:val="single" w:sz="4" w:space="0" w:color="auto"/>
              <w:right w:val="single" w:sz="4" w:space="0" w:color="auto"/>
            </w:tcBorders>
            <w:shd w:val="clear" w:color="auto" w:fill="FFFFFF"/>
          </w:tcPr>
          <w:p w14:paraId="09D7FA04" w14:textId="56445082" w:rsidR="00B17ED1" w:rsidRPr="00B17ED1" w:rsidRDefault="00B17ED1" w:rsidP="00B17ED1">
            <w:pPr>
              <w:spacing w:after="0" w:line="240" w:lineRule="auto"/>
              <w:rPr>
                <w:rFonts w:ascii="Times New Roman" w:hAnsi="Times New Roman" w:cs="Times New Roman"/>
                <w:color w:val="333333"/>
                <w:shd w:val="clear" w:color="auto" w:fill="FFFFFF"/>
              </w:rPr>
            </w:pPr>
            <w:proofErr w:type="spellStart"/>
            <w:r w:rsidRPr="00B17ED1">
              <w:rPr>
                <w:rFonts w:ascii="Times New Roman" w:hAnsi="Times New Roman" w:cs="Times New Roman"/>
                <w:color w:val="333333"/>
                <w:shd w:val="clear" w:color="auto" w:fill="FFFFFF"/>
              </w:rPr>
              <w:t>Урапидил</w:t>
            </w:r>
            <w:proofErr w:type="spellEnd"/>
          </w:p>
        </w:tc>
        <w:tc>
          <w:tcPr>
            <w:tcW w:w="2541" w:type="pct"/>
            <w:tcBorders>
              <w:top w:val="single" w:sz="4" w:space="0" w:color="auto"/>
              <w:left w:val="single" w:sz="4" w:space="0" w:color="auto"/>
              <w:bottom w:val="single" w:sz="4" w:space="0" w:color="auto"/>
              <w:right w:val="single" w:sz="4" w:space="0" w:color="auto"/>
            </w:tcBorders>
            <w:shd w:val="clear" w:color="auto" w:fill="FFFFFF"/>
          </w:tcPr>
          <w:p w14:paraId="15D17122" w14:textId="77777777" w:rsidR="00B17ED1" w:rsidRPr="00B17ED1" w:rsidRDefault="00B17ED1" w:rsidP="00B17ED1">
            <w:pPr>
              <w:spacing w:after="0" w:line="240" w:lineRule="auto"/>
              <w:rPr>
                <w:rFonts w:ascii="Times New Roman" w:hAnsi="Times New Roman" w:cs="Times New Roman"/>
                <w:color w:val="333333"/>
                <w:shd w:val="clear" w:color="auto" w:fill="FFFFFF"/>
              </w:rPr>
            </w:pPr>
            <w:r w:rsidRPr="00B17ED1">
              <w:rPr>
                <w:rFonts w:ascii="Times New Roman" w:hAnsi="Times New Roman" w:cs="Times New Roman"/>
                <w:bCs/>
              </w:rPr>
              <w:t>Лекарственная форма:</w:t>
            </w:r>
            <w:r w:rsidRPr="00B17ED1">
              <w:rPr>
                <w:rFonts w:ascii="Times New Roman" w:eastAsia="Times New Roman" w:hAnsi="Times New Roman" w:cs="Times New Roman"/>
                <w:color w:val="000000"/>
                <w:lang w:eastAsia="ru-RU"/>
              </w:rPr>
              <w:t xml:space="preserve"> </w:t>
            </w:r>
            <w:r w:rsidRPr="00B17ED1">
              <w:rPr>
                <w:rFonts w:ascii="Times New Roman" w:hAnsi="Times New Roman" w:cs="Times New Roman"/>
                <w:color w:val="333333"/>
                <w:shd w:val="clear" w:color="auto" w:fill="FFFFFF"/>
              </w:rPr>
              <w:t>раствор для внутривенного введения</w:t>
            </w:r>
          </w:p>
          <w:p w14:paraId="1EEDDA07" w14:textId="77777777" w:rsidR="00B17ED1" w:rsidRPr="00B17ED1" w:rsidRDefault="00B17ED1" w:rsidP="00B17ED1">
            <w:pPr>
              <w:spacing w:after="0" w:line="240" w:lineRule="auto"/>
              <w:rPr>
                <w:rFonts w:ascii="Times New Roman" w:hAnsi="Times New Roman" w:cs="Times New Roman"/>
              </w:rPr>
            </w:pPr>
            <w:r w:rsidRPr="00B17ED1">
              <w:rPr>
                <w:rFonts w:ascii="Times New Roman" w:hAnsi="Times New Roman" w:cs="Times New Roman"/>
              </w:rPr>
              <w:t>Дозировка: 5 мг/мл</w:t>
            </w:r>
          </w:p>
          <w:p w14:paraId="3D9F157D" w14:textId="25D20C9F" w:rsidR="00B17ED1" w:rsidRPr="00B17ED1" w:rsidRDefault="00B17ED1" w:rsidP="00B17ED1">
            <w:pPr>
              <w:spacing w:after="0" w:line="240" w:lineRule="auto"/>
              <w:rPr>
                <w:rFonts w:ascii="Times New Roman" w:hAnsi="Times New Roman" w:cs="Times New Roman"/>
                <w:bCs/>
              </w:rPr>
            </w:pPr>
            <w:r w:rsidRPr="00B17ED1">
              <w:rPr>
                <w:rFonts w:ascii="Times New Roman" w:eastAsia="Times New Roman" w:hAnsi="Times New Roman" w:cs="Times New Roman"/>
                <w:color w:val="000000"/>
                <w:lang w:eastAsia="ru-RU"/>
              </w:rPr>
              <w:t xml:space="preserve">Упаковка: не менее </w:t>
            </w:r>
            <w:r w:rsidRPr="00B17ED1">
              <w:rPr>
                <w:rFonts w:ascii="Times New Roman" w:hAnsi="Times New Roman" w:cs="Times New Roman"/>
              </w:rPr>
              <w:t>№5</w:t>
            </w:r>
          </w:p>
        </w:tc>
        <w:tc>
          <w:tcPr>
            <w:tcW w:w="302" w:type="pct"/>
            <w:tcBorders>
              <w:top w:val="single" w:sz="4" w:space="0" w:color="auto"/>
              <w:left w:val="single" w:sz="4" w:space="0" w:color="auto"/>
              <w:bottom w:val="single" w:sz="4" w:space="0" w:color="auto"/>
              <w:right w:val="single" w:sz="4" w:space="0" w:color="auto"/>
            </w:tcBorders>
            <w:shd w:val="clear" w:color="auto" w:fill="FFFFFF"/>
          </w:tcPr>
          <w:p w14:paraId="1B08326E" w14:textId="063AED95" w:rsidR="00B17ED1" w:rsidRPr="00B17ED1" w:rsidRDefault="00B17ED1" w:rsidP="00B17ED1">
            <w:pPr>
              <w:spacing w:after="0" w:line="240" w:lineRule="auto"/>
              <w:jc w:val="center"/>
              <w:rPr>
                <w:rFonts w:ascii="Times New Roman" w:hAnsi="Times New Roman" w:cs="Times New Roman"/>
              </w:rPr>
            </w:pPr>
            <w:proofErr w:type="spellStart"/>
            <w:r w:rsidRPr="00B17ED1">
              <w:rPr>
                <w:rFonts w:ascii="Times New Roman" w:hAnsi="Times New Roman" w:cs="Times New Roman"/>
              </w:rPr>
              <w:t>уп</w:t>
            </w:r>
            <w:proofErr w:type="spellEnd"/>
          </w:p>
        </w:tc>
        <w:tc>
          <w:tcPr>
            <w:tcW w:w="324" w:type="pct"/>
            <w:tcBorders>
              <w:top w:val="single" w:sz="4" w:space="0" w:color="auto"/>
              <w:left w:val="single" w:sz="4" w:space="0" w:color="auto"/>
              <w:bottom w:val="single" w:sz="4" w:space="0" w:color="auto"/>
              <w:right w:val="single" w:sz="4" w:space="0" w:color="auto"/>
            </w:tcBorders>
            <w:shd w:val="clear" w:color="auto" w:fill="FFFFFF"/>
          </w:tcPr>
          <w:p w14:paraId="24836D85" w14:textId="1DB91AFD" w:rsidR="00B17ED1" w:rsidRPr="00B17ED1" w:rsidRDefault="00B17ED1" w:rsidP="00B17ED1">
            <w:pPr>
              <w:spacing w:after="0" w:line="240" w:lineRule="auto"/>
              <w:jc w:val="center"/>
              <w:rPr>
                <w:rFonts w:ascii="Times New Roman" w:hAnsi="Times New Roman" w:cs="Times New Roman"/>
              </w:rPr>
            </w:pPr>
            <w:r w:rsidRPr="00B17ED1">
              <w:rPr>
                <w:rFonts w:ascii="Times New Roman" w:hAnsi="Times New Roman" w:cs="Times New Roman"/>
              </w:rPr>
              <w:t xml:space="preserve">5 </w:t>
            </w:r>
          </w:p>
        </w:tc>
      </w:tr>
      <w:tr w:rsidR="00B17ED1" w:rsidRPr="00B17ED1" w14:paraId="2F7AC81C" w14:textId="77777777" w:rsidTr="00B17ED1">
        <w:trPr>
          <w:trHeight w:val="20"/>
        </w:trPr>
        <w:tc>
          <w:tcPr>
            <w:tcW w:w="252" w:type="pct"/>
            <w:tcBorders>
              <w:top w:val="single" w:sz="4" w:space="0" w:color="auto"/>
              <w:left w:val="single" w:sz="4" w:space="0" w:color="auto"/>
              <w:bottom w:val="single" w:sz="4" w:space="0" w:color="auto"/>
              <w:right w:val="single" w:sz="4" w:space="0" w:color="auto"/>
            </w:tcBorders>
            <w:shd w:val="clear" w:color="auto" w:fill="FFFFFF"/>
          </w:tcPr>
          <w:p w14:paraId="62D7DBCC" w14:textId="77777777" w:rsidR="00B17ED1" w:rsidRPr="00B17ED1" w:rsidRDefault="00B17ED1" w:rsidP="00B17ED1">
            <w:pPr>
              <w:pStyle w:val="a3"/>
              <w:numPr>
                <w:ilvl w:val="0"/>
                <w:numId w:val="5"/>
              </w:numPr>
              <w:spacing w:after="0" w:line="240" w:lineRule="auto"/>
              <w:ind w:left="0" w:firstLine="0"/>
              <w:rPr>
                <w:rFonts w:ascii="Times New Roman" w:eastAsia="Times New Roman" w:hAnsi="Times New Roman" w:cs="Times New Roman"/>
                <w:lang w:eastAsia="ru-RU"/>
              </w:rPr>
            </w:pPr>
          </w:p>
        </w:tc>
        <w:tc>
          <w:tcPr>
            <w:tcW w:w="1580" w:type="pct"/>
            <w:tcBorders>
              <w:top w:val="single" w:sz="4" w:space="0" w:color="auto"/>
              <w:left w:val="single" w:sz="4" w:space="0" w:color="auto"/>
              <w:bottom w:val="single" w:sz="4" w:space="0" w:color="auto"/>
              <w:right w:val="single" w:sz="4" w:space="0" w:color="auto"/>
            </w:tcBorders>
            <w:shd w:val="clear" w:color="auto" w:fill="FFFFFF"/>
          </w:tcPr>
          <w:p w14:paraId="0E1805E4" w14:textId="145BA421" w:rsidR="00B17ED1" w:rsidRPr="00B17ED1" w:rsidRDefault="00B17ED1" w:rsidP="00B17ED1">
            <w:pPr>
              <w:spacing w:after="0" w:line="240" w:lineRule="auto"/>
              <w:rPr>
                <w:rFonts w:ascii="Times New Roman" w:hAnsi="Times New Roman" w:cs="Times New Roman"/>
                <w:color w:val="333333"/>
                <w:shd w:val="clear" w:color="auto" w:fill="FFFFFF"/>
              </w:rPr>
            </w:pPr>
            <w:r w:rsidRPr="00B17ED1">
              <w:rPr>
                <w:rFonts w:ascii="Times New Roman" w:hAnsi="Times New Roman" w:cs="Times New Roman"/>
              </w:rPr>
              <w:t>Декстроза</w:t>
            </w:r>
          </w:p>
        </w:tc>
        <w:tc>
          <w:tcPr>
            <w:tcW w:w="2541" w:type="pct"/>
            <w:tcBorders>
              <w:top w:val="single" w:sz="4" w:space="0" w:color="auto"/>
              <w:left w:val="single" w:sz="4" w:space="0" w:color="auto"/>
              <w:bottom w:val="single" w:sz="4" w:space="0" w:color="auto"/>
              <w:right w:val="single" w:sz="4" w:space="0" w:color="auto"/>
            </w:tcBorders>
            <w:shd w:val="clear" w:color="auto" w:fill="FFFFFF"/>
          </w:tcPr>
          <w:p w14:paraId="1AB4442E" w14:textId="77777777" w:rsidR="00B17ED1" w:rsidRPr="00B17ED1" w:rsidRDefault="00B17ED1" w:rsidP="00B17ED1">
            <w:pPr>
              <w:spacing w:after="0" w:line="240" w:lineRule="auto"/>
              <w:rPr>
                <w:rFonts w:ascii="Times New Roman" w:hAnsi="Times New Roman" w:cs="Times New Roman"/>
              </w:rPr>
            </w:pPr>
            <w:r w:rsidRPr="00B17ED1">
              <w:rPr>
                <w:rFonts w:ascii="Times New Roman" w:hAnsi="Times New Roman" w:cs="Times New Roman"/>
                <w:bCs/>
              </w:rPr>
              <w:t>Лекарственная форма:</w:t>
            </w:r>
            <w:r w:rsidRPr="00B17ED1">
              <w:rPr>
                <w:rFonts w:ascii="Times New Roman" w:eastAsia="Times New Roman" w:hAnsi="Times New Roman" w:cs="Times New Roman"/>
                <w:color w:val="000000"/>
                <w:lang w:eastAsia="ru-RU"/>
              </w:rPr>
              <w:t xml:space="preserve"> </w:t>
            </w:r>
            <w:r w:rsidRPr="00B17ED1">
              <w:rPr>
                <w:rFonts w:ascii="Times New Roman" w:hAnsi="Times New Roman" w:cs="Times New Roman"/>
              </w:rPr>
              <w:t>раствор для инфузий</w:t>
            </w:r>
          </w:p>
          <w:p w14:paraId="10A86969" w14:textId="77777777" w:rsidR="00B17ED1" w:rsidRPr="00B17ED1" w:rsidRDefault="00B17ED1" w:rsidP="00B17ED1">
            <w:pPr>
              <w:spacing w:after="0" w:line="240" w:lineRule="auto"/>
              <w:rPr>
                <w:rFonts w:ascii="Times New Roman" w:hAnsi="Times New Roman" w:cs="Times New Roman"/>
              </w:rPr>
            </w:pPr>
            <w:r w:rsidRPr="00B17ED1">
              <w:rPr>
                <w:rFonts w:ascii="Times New Roman" w:hAnsi="Times New Roman" w:cs="Times New Roman"/>
              </w:rPr>
              <w:t xml:space="preserve">Дозировка: 5% </w:t>
            </w:r>
          </w:p>
          <w:p w14:paraId="4AA6BB11" w14:textId="27E0ACAD" w:rsidR="00B17ED1" w:rsidRPr="00B17ED1" w:rsidRDefault="00B17ED1" w:rsidP="00B17ED1">
            <w:pPr>
              <w:spacing w:after="0" w:line="240" w:lineRule="auto"/>
              <w:rPr>
                <w:rFonts w:ascii="Times New Roman" w:hAnsi="Times New Roman" w:cs="Times New Roman"/>
                <w:bCs/>
              </w:rPr>
            </w:pPr>
            <w:r w:rsidRPr="00B17ED1">
              <w:rPr>
                <w:rFonts w:ascii="Times New Roman" w:hAnsi="Times New Roman" w:cs="Times New Roman"/>
              </w:rPr>
              <w:t>Объём: 500,0 мл</w:t>
            </w:r>
          </w:p>
        </w:tc>
        <w:tc>
          <w:tcPr>
            <w:tcW w:w="302" w:type="pct"/>
            <w:tcBorders>
              <w:top w:val="single" w:sz="4" w:space="0" w:color="auto"/>
              <w:left w:val="single" w:sz="4" w:space="0" w:color="auto"/>
              <w:bottom w:val="single" w:sz="4" w:space="0" w:color="auto"/>
              <w:right w:val="single" w:sz="4" w:space="0" w:color="auto"/>
            </w:tcBorders>
            <w:shd w:val="clear" w:color="auto" w:fill="FFFFFF"/>
          </w:tcPr>
          <w:p w14:paraId="796360B3" w14:textId="714D1FEB" w:rsidR="00B17ED1" w:rsidRPr="00B17ED1" w:rsidRDefault="00B17ED1" w:rsidP="00B17ED1">
            <w:pPr>
              <w:spacing w:after="0" w:line="240" w:lineRule="auto"/>
              <w:jc w:val="center"/>
              <w:rPr>
                <w:rFonts w:ascii="Times New Roman" w:hAnsi="Times New Roman" w:cs="Times New Roman"/>
              </w:rPr>
            </w:pPr>
            <w:proofErr w:type="spellStart"/>
            <w:r w:rsidRPr="00B17ED1">
              <w:rPr>
                <w:rFonts w:ascii="Times New Roman" w:hAnsi="Times New Roman" w:cs="Times New Roman"/>
              </w:rPr>
              <w:t>фл</w:t>
            </w:r>
            <w:proofErr w:type="spellEnd"/>
          </w:p>
        </w:tc>
        <w:tc>
          <w:tcPr>
            <w:tcW w:w="324" w:type="pct"/>
            <w:tcBorders>
              <w:top w:val="single" w:sz="4" w:space="0" w:color="auto"/>
              <w:left w:val="single" w:sz="4" w:space="0" w:color="auto"/>
              <w:bottom w:val="single" w:sz="4" w:space="0" w:color="auto"/>
              <w:right w:val="single" w:sz="4" w:space="0" w:color="auto"/>
            </w:tcBorders>
            <w:shd w:val="clear" w:color="auto" w:fill="FFFFFF"/>
          </w:tcPr>
          <w:p w14:paraId="7481B7F2" w14:textId="36CE679E" w:rsidR="00B17ED1" w:rsidRPr="00B17ED1" w:rsidRDefault="00B17ED1" w:rsidP="00B17ED1">
            <w:pPr>
              <w:spacing w:after="0" w:line="240" w:lineRule="auto"/>
              <w:jc w:val="center"/>
              <w:rPr>
                <w:rFonts w:ascii="Times New Roman" w:hAnsi="Times New Roman" w:cs="Times New Roman"/>
              </w:rPr>
            </w:pPr>
            <w:r w:rsidRPr="00B17ED1">
              <w:rPr>
                <w:rFonts w:ascii="Times New Roman" w:hAnsi="Times New Roman" w:cs="Times New Roman"/>
              </w:rPr>
              <w:t xml:space="preserve">50 </w:t>
            </w:r>
          </w:p>
        </w:tc>
      </w:tr>
      <w:tr w:rsidR="00B17ED1" w:rsidRPr="00B17ED1" w14:paraId="2A665858" w14:textId="77777777" w:rsidTr="00B17ED1">
        <w:trPr>
          <w:trHeight w:val="20"/>
        </w:trPr>
        <w:tc>
          <w:tcPr>
            <w:tcW w:w="252" w:type="pct"/>
            <w:tcBorders>
              <w:top w:val="single" w:sz="4" w:space="0" w:color="auto"/>
              <w:left w:val="single" w:sz="4" w:space="0" w:color="auto"/>
              <w:bottom w:val="single" w:sz="4" w:space="0" w:color="auto"/>
              <w:right w:val="single" w:sz="4" w:space="0" w:color="auto"/>
            </w:tcBorders>
            <w:shd w:val="clear" w:color="auto" w:fill="FFFFFF"/>
          </w:tcPr>
          <w:p w14:paraId="093E0F57" w14:textId="77777777" w:rsidR="00B17ED1" w:rsidRPr="00B17ED1" w:rsidRDefault="00B17ED1" w:rsidP="00B17ED1">
            <w:pPr>
              <w:pStyle w:val="a3"/>
              <w:numPr>
                <w:ilvl w:val="0"/>
                <w:numId w:val="5"/>
              </w:numPr>
              <w:spacing w:after="0" w:line="240" w:lineRule="auto"/>
              <w:ind w:left="0" w:firstLine="0"/>
              <w:rPr>
                <w:rFonts w:ascii="Times New Roman" w:eastAsia="Times New Roman" w:hAnsi="Times New Roman" w:cs="Times New Roman"/>
                <w:lang w:eastAsia="ru-RU"/>
              </w:rPr>
            </w:pPr>
          </w:p>
        </w:tc>
        <w:tc>
          <w:tcPr>
            <w:tcW w:w="1580" w:type="pct"/>
            <w:tcBorders>
              <w:top w:val="single" w:sz="4" w:space="0" w:color="auto"/>
              <w:left w:val="single" w:sz="4" w:space="0" w:color="auto"/>
              <w:bottom w:val="single" w:sz="4" w:space="0" w:color="auto"/>
              <w:right w:val="single" w:sz="4" w:space="0" w:color="auto"/>
            </w:tcBorders>
            <w:shd w:val="clear" w:color="auto" w:fill="FFFFFF"/>
          </w:tcPr>
          <w:p w14:paraId="2CDF333B" w14:textId="3DD85405" w:rsidR="00B17ED1" w:rsidRPr="00B17ED1" w:rsidRDefault="00B17ED1" w:rsidP="00B17ED1">
            <w:pPr>
              <w:spacing w:after="0" w:line="240" w:lineRule="auto"/>
              <w:rPr>
                <w:rFonts w:ascii="Times New Roman" w:hAnsi="Times New Roman" w:cs="Times New Roman"/>
              </w:rPr>
            </w:pPr>
            <w:r w:rsidRPr="00B17ED1">
              <w:rPr>
                <w:rFonts w:ascii="Times New Roman" w:hAnsi="Times New Roman" w:cs="Times New Roman"/>
              </w:rPr>
              <w:t>Калия хлорид</w:t>
            </w:r>
          </w:p>
        </w:tc>
        <w:tc>
          <w:tcPr>
            <w:tcW w:w="2541" w:type="pct"/>
            <w:tcBorders>
              <w:top w:val="single" w:sz="4" w:space="0" w:color="auto"/>
              <w:left w:val="single" w:sz="4" w:space="0" w:color="auto"/>
              <w:bottom w:val="single" w:sz="4" w:space="0" w:color="auto"/>
              <w:right w:val="single" w:sz="4" w:space="0" w:color="auto"/>
            </w:tcBorders>
            <w:shd w:val="clear" w:color="auto" w:fill="FFFFFF"/>
          </w:tcPr>
          <w:p w14:paraId="2F1C2719" w14:textId="77777777" w:rsidR="00B17ED1" w:rsidRPr="00B17ED1" w:rsidRDefault="00B17ED1" w:rsidP="00B17ED1">
            <w:pPr>
              <w:spacing w:after="0" w:line="240" w:lineRule="auto"/>
              <w:rPr>
                <w:rFonts w:ascii="Times New Roman" w:hAnsi="Times New Roman" w:cs="Times New Roman"/>
              </w:rPr>
            </w:pPr>
            <w:r w:rsidRPr="00B17ED1">
              <w:rPr>
                <w:rFonts w:ascii="Times New Roman" w:hAnsi="Times New Roman" w:cs="Times New Roman"/>
                <w:bCs/>
              </w:rPr>
              <w:t>Лекарственная форма:</w:t>
            </w:r>
            <w:r w:rsidRPr="00B17ED1">
              <w:rPr>
                <w:rFonts w:ascii="Times New Roman" w:eastAsia="Times New Roman" w:hAnsi="Times New Roman" w:cs="Times New Roman"/>
                <w:color w:val="000000"/>
                <w:lang w:eastAsia="ru-RU"/>
              </w:rPr>
              <w:t xml:space="preserve"> </w:t>
            </w:r>
            <w:r w:rsidRPr="00B17ED1">
              <w:rPr>
                <w:rFonts w:ascii="Times New Roman" w:hAnsi="Times New Roman" w:cs="Times New Roman"/>
              </w:rPr>
              <w:t>концентрат для приготовления раствора для инфузий</w:t>
            </w:r>
          </w:p>
          <w:p w14:paraId="6614B768" w14:textId="77777777" w:rsidR="00B17ED1" w:rsidRPr="00B17ED1" w:rsidRDefault="00B17ED1" w:rsidP="00B17ED1">
            <w:pPr>
              <w:spacing w:after="0" w:line="240" w:lineRule="auto"/>
              <w:rPr>
                <w:rFonts w:ascii="Times New Roman" w:hAnsi="Times New Roman" w:cs="Times New Roman"/>
              </w:rPr>
            </w:pPr>
            <w:r w:rsidRPr="00B17ED1">
              <w:rPr>
                <w:rFonts w:ascii="Times New Roman" w:hAnsi="Times New Roman" w:cs="Times New Roman"/>
              </w:rPr>
              <w:t>Дозировка: 4%</w:t>
            </w:r>
          </w:p>
          <w:p w14:paraId="43CCFC01" w14:textId="77777777" w:rsidR="00B17ED1" w:rsidRPr="00B17ED1" w:rsidRDefault="00B17ED1" w:rsidP="00B17ED1">
            <w:pPr>
              <w:spacing w:after="0" w:line="240" w:lineRule="auto"/>
              <w:rPr>
                <w:rFonts w:ascii="Times New Roman" w:hAnsi="Times New Roman" w:cs="Times New Roman"/>
              </w:rPr>
            </w:pPr>
            <w:r w:rsidRPr="00B17ED1">
              <w:rPr>
                <w:rFonts w:ascii="Times New Roman" w:hAnsi="Times New Roman" w:cs="Times New Roman"/>
              </w:rPr>
              <w:lastRenderedPageBreak/>
              <w:t>Объём: 10,0 мл</w:t>
            </w:r>
          </w:p>
          <w:p w14:paraId="09BD21DF" w14:textId="29EC896E" w:rsidR="00B17ED1" w:rsidRPr="00B17ED1" w:rsidRDefault="00B17ED1" w:rsidP="00B17ED1">
            <w:pPr>
              <w:spacing w:after="0" w:line="240" w:lineRule="auto"/>
              <w:rPr>
                <w:rFonts w:ascii="Times New Roman" w:hAnsi="Times New Roman" w:cs="Times New Roman"/>
                <w:bCs/>
              </w:rPr>
            </w:pPr>
            <w:r w:rsidRPr="00B17ED1">
              <w:rPr>
                <w:rFonts w:ascii="Times New Roman" w:eastAsia="Times New Roman" w:hAnsi="Times New Roman" w:cs="Times New Roman"/>
                <w:color w:val="000000"/>
                <w:lang w:eastAsia="ru-RU"/>
              </w:rPr>
              <w:t xml:space="preserve">Упаковка: не менее </w:t>
            </w:r>
            <w:r w:rsidRPr="00B17ED1">
              <w:rPr>
                <w:rFonts w:ascii="Times New Roman" w:hAnsi="Times New Roman" w:cs="Times New Roman"/>
              </w:rPr>
              <w:t>№ 10</w:t>
            </w:r>
          </w:p>
        </w:tc>
        <w:tc>
          <w:tcPr>
            <w:tcW w:w="302" w:type="pct"/>
            <w:tcBorders>
              <w:top w:val="single" w:sz="4" w:space="0" w:color="auto"/>
              <w:left w:val="single" w:sz="4" w:space="0" w:color="auto"/>
              <w:bottom w:val="single" w:sz="4" w:space="0" w:color="auto"/>
              <w:right w:val="single" w:sz="4" w:space="0" w:color="auto"/>
            </w:tcBorders>
            <w:shd w:val="clear" w:color="auto" w:fill="FFFFFF"/>
          </w:tcPr>
          <w:p w14:paraId="37C92DC5" w14:textId="72611D58" w:rsidR="00B17ED1" w:rsidRPr="00B17ED1" w:rsidRDefault="00B17ED1" w:rsidP="00B17ED1">
            <w:pPr>
              <w:spacing w:after="0" w:line="240" w:lineRule="auto"/>
              <w:jc w:val="center"/>
              <w:rPr>
                <w:rFonts w:ascii="Times New Roman" w:hAnsi="Times New Roman" w:cs="Times New Roman"/>
              </w:rPr>
            </w:pPr>
            <w:proofErr w:type="spellStart"/>
            <w:r w:rsidRPr="00B17ED1">
              <w:rPr>
                <w:rFonts w:ascii="Times New Roman" w:hAnsi="Times New Roman" w:cs="Times New Roman"/>
              </w:rPr>
              <w:lastRenderedPageBreak/>
              <w:t>уп</w:t>
            </w:r>
            <w:proofErr w:type="spellEnd"/>
          </w:p>
        </w:tc>
        <w:tc>
          <w:tcPr>
            <w:tcW w:w="324" w:type="pct"/>
            <w:tcBorders>
              <w:top w:val="single" w:sz="4" w:space="0" w:color="auto"/>
              <w:left w:val="single" w:sz="4" w:space="0" w:color="auto"/>
              <w:bottom w:val="single" w:sz="4" w:space="0" w:color="auto"/>
              <w:right w:val="single" w:sz="4" w:space="0" w:color="auto"/>
            </w:tcBorders>
            <w:shd w:val="clear" w:color="auto" w:fill="FFFFFF"/>
          </w:tcPr>
          <w:p w14:paraId="3BEDBC87" w14:textId="12AFB7C0" w:rsidR="00B17ED1" w:rsidRPr="00B17ED1" w:rsidRDefault="00B17ED1" w:rsidP="00B17ED1">
            <w:pPr>
              <w:spacing w:after="0" w:line="240" w:lineRule="auto"/>
              <w:jc w:val="center"/>
              <w:rPr>
                <w:rFonts w:ascii="Times New Roman" w:hAnsi="Times New Roman" w:cs="Times New Roman"/>
              </w:rPr>
            </w:pPr>
            <w:r w:rsidRPr="00B17ED1">
              <w:rPr>
                <w:rFonts w:ascii="Times New Roman" w:hAnsi="Times New Roman" w:cs="Times New Roman"/>
              </w:rPr>
              <w:t xml:space="preserve">200 </w:t>
            </w:r>
          </w:p>
        </w:tc>
      </w:tr>
      <w:tr w:rsidR="00B17ED1" w:rsidRPr="00B17ED1" w14:paraId="1C1480E7" w14:textId="77777777" w:rsidTr="00B17ED1">
        <w:trPr>
          <w:trHeight w:val="20"/>
        </w:trPr>
        <w:tc>
          <w:tcPr>
            <w:tcW w:w="252" w:type="pct"/>
            <w:tcBorders>
              <w:top w:val="single" w:sz="4" w:space="0" w:color="auto"/>
              <w:left w:val="single" w:sz="4" w:space="0" w:color="auto"/>
              <w:bottom w:val="single" w:sz="4" w:space="0" w:color="auto"/>
              <w:right w:val="single" w:sz="4" w:space="0" w:color="auto"/>
            </w:tcBorders>
            <w:shd w:val="clear" w:color="auto" w:fill="FFFFFF"/>
          </w:tcPr>
          <w:p w14:paraId="6D5FFAD4" w14:textId="77777777" w:rsidR="00B17ED1" w:rsidRPr="00B17ED1" w:rsidRDefault="00B17ED1" w:rsidP="00B17ED1">
            <w:pPr>
              <w:pStyle w:val="a3"/>
              <w:numPr>
                <w:ilvl w:val="0"/>
                <w:numId w:val="5"/>
              </w:numPr>
              <w:spacing w:after="0" w:line="240" w:lineRule="auto"/>
              <w:ind w:left="0" w:firstLine="0"/>
              <w:rPr>
                <w:rFonts w:ascii="Times New Roman" w:eastAsia="Times New Roman" w:hAnsi="Times New Roman" w:cs="Times New Roman"/>
                <w:lang w:eastAsia="ru-RU"/>
              </w:rPr>
            </w:pPr>
          </w:p>
        </w:tc>
        <w:tc>
          <w:tcPr>
            <w:tcW w:w="1580" w:type="pct"/>
            <w:tcBorders>
              <w:top w:val="single" w:sz="4" w:space="0" w:color="auto"/>
              <w:left w:val="single" w:sz="4" w:space="0" w:color="auto"/>
              <w:bottom w:val="single" w:sz="4" w:space="0" w:color="auto"/>
              <w:right w:val="single" w:sz="4" w:space="0" w:color="auto"/>
            </w:tcBorders>
            <w:shd w:val="clear" w:color="auto" w:fill="FFFFFF"/>
          </w:tcPr>
          <w:p w14:paraId="16267EDE" w14:textId="59A1D1FE" w:rsidR="00B17ED1" w:rsidRPr="00B17ED1" w:rsidRDefault="00B17ED1" w:rsidP="00B17ED1">
            <w:pPr>
              <w:spacing w:after="0" w:line="240" w:lineRule="auto"/>
              <w:rPr>
                <w:rFonts w:ascii="Times New Roman" w:hAnsi="Times New Roman" w:cs="Times New Roman"/>
              </w:rPr>
            </w:pPr>
            <w:r w:rsidRPr="00B17ED1">
              <w:rPr>
                <w:rFonts w:ascii="Times New Roman" w:hAnsi="Times New Roman" w:cs="Times New Roman"/>
              </w:rPr>
              <w:t>Магния сульфат</w:t>
            </w:r>
          </w:p>
        </w:tc>
        <w:tc>
          <w:tcPr>
            <w:tcW w:w="2541" w:type="pct"/>
            <w:tcBorders>
              <w:top w:val="single" w:sz="4" w:space="0" w:color="auto"/>
              <w:left w:val="single" w:sz="4" w:space="0" w:color="auto"/>
              <w:bottom w:val="single" w:sz="4" w:space="0" w:color="auto"/>
              <w:right w:val="single" w:sz="4" w:space="0" w:color="auto"/>
            </w:tcBorders>
            <w:shd w:val="clear" w:color="auto" w:fill="FFFFFF"/>
          </w:tcPr>
          <w:p w14:paraId="3001E054" w14:textId="77777777" w:rsidR="00B17ED1" w:rsidRPr="00B17ED1" w:rsidRDefault="00B17ED1" w:rsidP="00B17ED1">
            <w:pPr>
              <w:spacing w:after="0" w:line="240" w:lineRule="auto"/>
              <w:rPr>
                <w:rFonts w:ascii="Times New Roman" w:hAnsi="Times New Roman" w:cs="Times New Roman"/>
              </w:rPr>
            </w:pPr>
            <w:r w:rsidRPr="00B17ED1">
              <w:rPr>
                <w:rFonts w:ascii="Times New Roman" w:hAnsi="Times New Roman" w:cs="Times New Roman"/>
                <w:bCs/>
              </w:rPr>
              <w:t>Лекарственная форма:</w:t>
            </w:r>
            <w:r w:rsidRPr="00B17ED1">
              <w:rPr>
                <w:rFonts w:ascii="Times New Roman" w:eastAsia="Times New Roman" w:hAnsi="Times New Roman" w:cs="Times New Roman"/>
                <w:color w:val="000000"/>
                <w:lang w:eastAsia="ru-RU"/>
              </w:rPr>
              <w:t xml:space="preserve"> </w:t>
            </w:r>
            <w:r w:rsidRPr="00B17ED1">
              <w:rPr>
                <w:rFonts w:ascii="Times New Roman" w:hAnsi="Times New Roman" w:cs="Times New Roman"/>
              </w:rPr>
              <w:t>раствор для внутривенного введения</w:t>
            </w:r>
          </w:p>
          <w:p w14:paraId="5307D54D" w14:textId="77777777" w:rsidR="00B17ED1" w:rsidRPr="00B17ED1" w:rsidRDefault="00B17ED1" w:rsidP="00B17ED1">
            <w:pPr>
              <w:spacing w:after="0" w:line="240" w:lineRule="auto"/>
              <w:rPr>
                <w:rFonts w:ascii="Times New Roman" w:hAnsi="Times New Roman" w:cs="Times New Roman"/>
              </w:rPr>
            </w:pPr>
            <w:r w:rsidRPr="00B17ED1">
              <w:rPr>
                <w:rFonts w:ascii="Times New Roman" w:hAnsi="Times New Roman" w:cs="Times New Roman"/>
              </w:rPr>
              <w:t>Дозировка: 250 мг/мл</w:t>
            </w:r>
          </w:p>
          <w:p w14:paraId="6E8EBC31" w14:textId="77777777" w:rsidR="00B17ED1" w:rsidRPr="00B17ED1" w:rsidRDefault="00B17ED1" w:rsidP="00B17ED1">
            <w:pPr>
              <w:spacing w:after="0" w:line="240" w:lineRule="auto"/>
              <w:rPr>
                <w:rFonts w:ascii="Times New Roman" w:hAnsi="Times New Roman" w:cs="Times New Roman"/>
              </w:rPr>
            </w:pPr>
            <w:r w:rsidRPr="00B17ED1">
              <w:rPr>
                <w:rFonts w:ascii="Times New Roman" w:hAnsi="Times New Roman" w:cs="Times New Roman"/>
              </w:rPr>
              <w:t>Объём: 10,0 мл</w:t>
            </w:r>
          </w:p>
          <w:p w14:paraId="5DDDDB32" w14:textId="74D6A01B" w:rsidR="00B17ED1" w:rsidRPr="00B17ED1" w:rsidRDefault="00B17ED1" w:rsidP="00B17ED1">
            <w:pPr>
              <w:spacing w:after="0" w:line="240" w:lineRule="auto"/>
              <w:rPr>
                <w:rFonts w:ascii="Times New Roman" w:hAnsi="Times New Roman" w:cs="Times New Roman"/>
                <w:bCs/>
              </w:rPr>
            </w:pPr>
            <w:r w:rsidRPr="00B17ED1">
              <w:rPr>
                <w:rFonts w:ascii="Times New Roman" w:eastAsia="Times New Roman" w:hAnsi="Times New Roman" w:cs="Times New Roman"/>
                <w:color w:val="000000"/>
                <w:lang w:eastAsia="ru-RU"/>
              </w:rPr>
              <w:t xml:space="preserve">Упаковка: не менее </w:t>
            </w:r>
            <w:r w:rsidRPr="00B17ED1">
              <w:rPr>
                <w:rFonts w:ascii="Times New Roman" w:hAnsi="Times New Roman" w:cs="Times New Roman"/>
              </w:rPr>
              <w:t>№ 10</w:t>
            </w:r>
          </w:p>
        </w:tc>
        <w:tc>
          <w:tcPr>
            <w:tcW w:w="302" w:type="pct"/>
            <w:tcBorders>
              <w:top w:val="single" w:sz="4" w:space="0" w:color="auto"/>
              <w:left w:val="single" w:sz="4" w:space="0" w:color="auto"/>
              <w:bottom w:val="single" w:sz="4" w:space="0" w:color="auto"/>
              <w:right w:val="single" w:sz="4" w:space="0" w:color="auto"/>
            </w:tcBorders>
            <w:shd w:val="clear" w:color="auto" w:fill="FFFFFF"/>
          </w:tcPr>
          <w:p w14:paraId="232EF11F" w14:textId="68C912D5" w:rsidR="00B17ED1" w:rsidRPr="00B17ED1" w:rsidRDefault="00B17ED1" w:rsidP="00B17ED1">
            <w:pPr>
              <w:spacing w:after="0" w:line="240" w:lineRule="auto"/>
              <w:jc w:val="center"/>
              <w:rPr>
                <w:rFonts w:ascii="Times New Roman" w:hAnsi="Times New Roman" w:cs="Times New Roman"/>
              </w:rPr>
            </w:pPr>
            <w:proofErr w:type="spellStart"/>
            <w:r w:rsidRPr="00B17ED1">
              <w:rPr>
                <w:rFonts w:ascii="Times New Roman" w:hAnsi="Times New Roman" w:cs="Times New Roman"/>
              </w:rPr>
              <w:t>уп</w:t>
            </w:r>
            <w:proofErr w:type="spellEnd"/>
          </w:p>
        </w:tc>
        <w:tc>
          <w:tcPr>
            <w:tcW w:w="324" w:type="pct"/>
            <w:tcBorders>
              <w:top w:val="single" w:sz="4" w:space="0" w:color="auto"/>
              <w:left w:val="single" w:sz="4" w:space="0" w:color="auto"/>
              <w:bottom w:val="single" w:sz="4" w:space="0" w:color="auto"/>
              <w:right w:val="single" w:sz="4" w:space="0" w:color="auto"/>
            </w:tcBorders>
            <w:shd w:val="clear" w:color="auto" w:fill="FFFFFF"/>
          </w:tcPr>
          <w:p w14:paraId="5AE4F193" w14:textId="04E46C4B" w:rsidR="00B17ED1" w:rsidRPr="00B17ED1" w:rsidRDefault="00B17ED1" w:rsidP="00B17ED1">
            <w:pPr>
              <w:spacing w:after="0" w:line="240" w:lineRule="auto"/>
              <w:jc w:val="center"/>
              <w:rPr>
                <w:rFonts w:ascii="Times New Roman" w:hAnsi="Times New Roman" w:cs="Times New Roman"/>
              </w:rPr>
            </w:pPr>
            <w:r w:rsidRPr="00B17ED1">
              <w:rPr>
                <w:rFonts w:ascii="Times New Roman" w:hAnsi="Times New Roman" w:cs="Times New Roman"/>
              </w:rPr>
              <w:t xml:space="preserve">100 </w:t>
            </w:r>
          </w:p>
        </w:tc>
      </w:tr>
      <w:tr w:rsidR="00B17ED1" w:rsidRPr="00B17ED1" w14:paraId="06282D8C" w14:textId="77777777" w:rsidTr="00B17ED1">
        <w:trPr>
          <w:trHeight w:val="20"/>
        </w:trPr>
        <w:tc>
          <w:tcPr>
            <w:tcW w:w="252" w:type="pct"/>
            <w:tcBorders>
              <w:top w:val="single" w:sz="4" w:space="0" w:color="auto"/>
              <w:left w:val="single" w:sz="4" w:space="0" w:color="auto"/>
              <w:bottom w:val="single" w:sz="4" w:space="0" w:color="auto"/>
              <w:right w:val="single" w:sz="4" w:space="0" w:color="auto"/>
            </w:tcBorders>
            <w:shd w:val="clear" w:color="auto" w:fill="FFFFFF"/>
          </w:tcPr>
          <w:p w14:paraId="7A0780A4" w14:textId="77777777" w:rsidR="00B17ED1" w:rsidRPr="00B17ED1" w:rsidRDefault="00B17ED1" w:rsidP="00B17ED1">
            <w:pPr>
              <w:pStyle w:val="a3"/>
              <w:numPr>
                <w:ilvl w:val="0"/>
                <w:numId w:val="5"/>
              </w:numPr>
              <w:spacing w:after="0" w:line="240" w:lineRule="auto"/>
              <w:ind w:left="0" w:firstLine="0"/>
              <w:rPr>
                <w:rFonts w:ascii="Times New Roman" w:eastAsia="Times New Roman" w:hAnsi="Times New Roman" w:cs="Times New Roman"/>
                <w:lang w:eastAsia="ru-RU"/>
              </w:rPr>
            </w:pPr>
          </w:p>
        </w:tc>
        <w:tc>
          <w:tcPr>
            <w:tcW w:w="1580" w:type="pct"/>
            <w:tcBorders>
              <w:top w:val="single" w:sz="4" w:space="0" w:color="auto"/>
              <w:left w:val="single" w:sz="4" w:space="0" w:color="auto"/>
              <w:bottom w:val="single" w:sz="4" w:space="0" w:color="auto"/>
              <w:right w:val="single" w:sz="4" w:space="0" w:color="auto"/>
            </w:tcBorders>
            <w:shd w:val="clear" w:color="auto" w:fill="FFFFFF"/>
          </w:tcPr>
          <w:p w14:paraId="0CDF0B2B" w14:textId="4E6816EB" w:rsidR="00B17ED1" w:rsidRPr="00B17ED1" w:rsidRDefault="00B17ED1" w:rsidP="00B17ED1">
            <w:pPr>
              <w:spacing w:after="0" w:line="240" w:lineRule="auto"/>
              <w:rPr>
                <w:rFonts w:ascii="Times New Roman" w:hAnsi="Times New Roman" w:cs="Times New Roman"/>
              </w:rPr>
            </w:pPr>
            <w:r w:rsidRPr="00B17ED1">
              <w:rPr>
                <w:rFonts w:ascii="Times New Roman" w:hAnsi="Times New Roman" w:cs="Times New Roman"/>
              </w:rPr>
              <w:t>Преднизолон</w:t>
            </w:r>
          </w:p>
        </w:tc>
        <w:tc>
          <w:tcPr>
            <w:tcW w:w="2541" w:type="pct"/>
            <w:tcBorders>
              <w:top w:val="single" w:sz="4" w:space="0" w:color="auto"/>
              <w:left w:val="single" w:sz="4" w:space="0" w:color="auto"/>
              <w:bottom w:val="single" w:sz="4" w:space="0" w:color="auto"/>
              <w:right w:val="single" w:sz="4" w:space="0" w:color="auto"/>
            </w:tcBorders>
            <w:shd w:val="clear" w:color="auto" w:fill="FFFFFF"/>
          </w:tcPr>
          <w:p w14:paraId="0A442505" w14:textId="77777777" w:rsidR="00B17ED1" w:rsidRPr="00B17ED1" w:rsidRDefault="00B17ED1" w:rsidP="00B17ED1">
            <w:pPr>
              <w:spacing w:after="0" w:line="240" w:lineRule="auto"/>
              <w:rPr>
                <w:rFonts w:ascii="Times New Roman" w:hAnsi="Times New Roman" w:cs="Times New Roman"/>
              </w:rPr>
            </w:pPr>
            <w:r w:rsidRPr="00B17ED1">
              <w:rPr>
                <w:rFonts w:ascii="Times New Roman" w:hAnsi="Times New Roman" w:cs="Times New Roman"/>
                <w:bCs/>
              </w:rPr>
              <w:t>Лекарственная форма:</w:t>
            </w:r>
            <w:r w:rsidRPr="00B17ED1">
              <w:rPr>
                <w:rFonts w:ascii="Times New Roman" w:eastAsia="Times New Roman" w:hAnsi="Times New Roman" w:cs="Times New Roman"/>
                <w:color w:val="000000"/>
                <w:lang w:eastAsia="ru-RU"/>
              </w:rPr>
              <w:t xml:space="preserve"> </w:t>
            </w:r>
            <w:r w:rsidRPr="00B17ED1">
              <w:rPr>
                <w:rFonts w:ascii="Times New Roman" w:hAnsi="Times New Roman" w:cs="Times New Roman"/>
              </w:rPr>
              <w:t>раствор для инъекций</w:t>
            </w:r>
          </w:p>
          <w:p w14:paraId="734CD6A7" w14:textId="77777777" w:rsidR="00B17ED1" w:rsidRPr="00B17ED1" w:rsidRDefault="00B17ED1" w:rsidP="00B17ED1">
            <w:pPr>
              <w:spacing w:after="0" w:line="240" w:lineRule="auto"/>
              <w:rPr>
                <w:rFonts w:ascii="Times New Roman" w:hAnsi="Times New Roman" w:cs="Times New Roman"/>
              </w:rPr>
            </w:pPr>
            <w:r w:rsidRPr="00B17ED1">
              <w:rPr>
                <w:rFonts w:ascii="Times New Roman" w:hAnsi="Times New Roman" w:cs="Times New Roman"/>
              </w:rPr>
              <w:t>Дозировка: 30 мг / мл</w:t>
            </w:r>
          </w:p>
          <w:p w14:paraId="65D3BA74" w14:textId="77777777" w:rsidR="00B17ED1" w:rsidRPr="00B17ED1" w:rsidRDefault="00B17ED1" w:rsidP="00B17ED1">
            <w:pPr>
              <w:spacing w:after="0" w:line="240" w:lineRule="auto"/>
              <w:rPr>
                <w:rFonts w:ascii="Times New Roman" w:hAnsi="Times New Roman" w:cs="Times New Roman"/>
              </w:rPr>
            </w:pPr>
            <w:r w:rsidRPr="00B17ED1">
              <w:rPr>
                <w:rFonts w:ascii="Times New Roman" w:hAnsi="Times New Roman" w:cs="Times New Roman"/>
              </w:rPr>
              <w:t>Объём: 1,0 мл</w:t>
            </w:r>
          </w:p>
          <w:p w14:paraId="63BC2033" w14:textId="06A4E2AA" w:rsidR="00B17ED1" w:rsidRPr="00B17ED1" w:rsidRDefault="00B17ED1" w:rsidP="00B17ED1">
            <w:pPr>
              <w:spacing w:after="0" w:line="240" w:lineRule="auto"/>
              <w:rPr>
                <w:rFonts w:ascii="Times New Roman" w:hAnsi="Times New Roman" w:cs="Times New Roman"/>
                <w:bCs/>
              </w:rPr>
            </w:pPr>
            <w:r w:rsidRPr="00B17ED1">
              <w:rPr>
                <w:rFonts w:ascii="Times New Roman" w:eastAsia="Times New Roman" w:hAnsi="Times New Roman" w:cs="Times New Roman"/>
                <w:color w:val="000000"/>
                <w:lang w:eastAsia="ru-RU"/>
              </w:rPr>
              <w:t xml:space="preserve">Упаковка: не менее </w:t>
            </w:r>
            <w:r w:rsidRPr="00B17ED1">
              <w:rPr>
                <w:rFonts w:ascii="Times New Roman" w:hAnsi="Times New Roman" w:cs="Times New Roman"/>
              </w:rPr>
              <w:t>№ 10</w:t>
            </w:r>
          </w:p>
        </w:tc>
        <w:tc>
          <w:tcPr>
            <w:tcW w:w="302" w:type="pct"/>
            <w:tcBorders>
              <w:top w:val="single" w:sz="4" w:space="0" w:color="auto"/>
              <w:left w:val="single" w:sz="4" w:space="0" w:color="auto"/>
              <w:bottom w:val="single" w:sz="4" w:space="0" w:color="auto"/>
              <w:right w:val="single" w:sz="4" w:space="0" w:color="auto"/>
            </w:tcBorders>
            <w:shd w:val="clear" w:color="auto" w:fill="FFFFFF"/>
          </w:tcPr>
          <w:p w14:paraId="432C2B7B" w14:textId="7E984428" w:rsidR="00B17ED1" w:rsidRPr="00B17ED1" w:rsidRDefault="00B17ED1" w:rsidP="00B17ED1">
            <w:pPr>
              <w:spacing w:after="0" w:line="240" w:lineRule="auto"/>
              <w:jc w:val="center"/>
              <w:rPr>
                <w:rFonts w:ascii="Times New Roman" w:hAnsi="Times New Roman" w:cs="Times New Roman"/>
              </w:rPr>
            </w:pPr>
            <w:proofErr w:type="spellStart"/>
            <w:r w:rsidRPr="00B17ED1">
              <w:rPr>
                <w:rFonts w:ascii="Times New Roman" w:hAnsi="Times New Roman" w:cs="Times New Roman"/>
              </w:rPr>
              <w:t>уп</w:t>
            </w:r>
            <w:proofErr w:type="spellEnd"/>
          </w:p>
        </w:tc>
        <w:tc>
          <w:tcPr>
            <w:tcW w:w="324" w:type="pct"/>
            <w:tcBorders>
              <w:top w:val="single" w:sz="4" w:space="0" w:color="auto"/>
              <w:left w:val="single" w:sz="4" w:space="0" w:color="auto"/>
              <w:bottom w:val="single" w:sz="4" w:space="0" w:color="auto"/>
              <w:right w:val="single" w:sz="4" w:space="0" w:color="auto"/>
            </w:tcBorders>
            <w:shd w:val="clear" w:color="auto" w:fill="FFFFFF"/>
          </w:tcPr>
          <w:p w14:paraId="108CD731" w14:textId="327BBFC6" w:rsidR="00B17ED1" w:rsidRPr="00B17ED1" w:rsidRDefault="00B17ED1" w:rsidP="00B17ED1">
            <w:pPr>
              <w:spacing w:after="0" w:line="240" w:lineRule="auto"/>
              <w:jc w:val="center"/>
              <w:rPr>
                <w:rFonts w:ascii="Times New Roman" w:hAnsi="Times New Roman" w:cs="Times New Roman"/>
              </w:rPr>
            </w:pPr>
            <w:r w:rsidRPr="00B17ED1">
              <w:rPr>
                <w:rFonts w:ascii="Times New Roman" w:hAnsi="Times New Roman" w:cs="Times New Roman"/>
              </w:rPr>
              <w:t xml:space="preserve">30 </w:t>
            </w:r>
          </w:p>
        </w:tc>
      </w:tr>
      <w:tr w:rsidR="00B17ED1" w:rsidRPr="00B17ED1" w14:paraId="7B5E3DA3" w14:textId="77777777" w:rsidTr="00B17ED1">
        <w:trPr>
          <w:trHeight w:val="20"/>
        </w:trPr>
        <w:tc>
          <w:tcPr>
            <w:tcW w:w="252" w:type="pct"/>
            <w:tcBorders>
              <w:top w:val="single" w:sz="4" w:space="0" w:color="auto"/>
              <w:left w:val="single" w:sz="4" w:space="0" w:color="auto"/>
              <w:bottom w:val="single" w:sz="4" w:space="0" w:color="auto"/>
              <w:right w:val="single" w:sz="4" w:space="0" w:color="auto"/>
            </w:tcBorders>
            <w:shd w:val="clear" w:color="auto" w:fill="FFFFFF"/>
          </w:tcPr>
          <w:p w14:paraId="374D1A76" w14:textId="77777777" w:rsidR="00B17ED1" w:rsidRPr="00B17ED1" w:rsidRDefault="00B17ED1" w:rsidP="00B17ED1">
            <w:pPr>
              <w:pStyle w:val="a3"/>
              <w:numPr>
                <w:ilvl w:val="0"/>
                <w:numId w:val="5"/>
              </w:numPr>
              <w:spacing w:after="0" w:line="240" w:lineRule="auto"/>
              <w:ind w:left="0" w:firstLine="0"/>
              <w:rPr>
                <w:rFonts w:ascii="Times New Roman" w:eastAsia="Times New Roman" w:hAnsi="Times New Roman" w:cs="Times New Roman"/>
                <w:lang w:eastAsia="ru-RU"/>
              </w:rPr>
            </w:pPr>
          </w:p>
        </w:tc>
        <w:tc>
          <w:tcPr>
            <w:tcW w:w="1580" w:type="pct"/>
            <w:tcBorders>
              <w:top w:val="single" w:sz="4" w:space="0" w:color="auto"/>
              <w:left w:val="single" w:sz="4" w:space="0" w:color="auto"/>
              <w:bottom w:val="single" w:sz="4" w:space="0" w:color="auto"/>
              <w:right w:val="single" w:sz="4" w:space="0" w:color="auto"/>
            </w:tcBorders>
            <w:shd w:val="clear" w:color="auto" w:fill="FFFFFF"/>
          </w:tcPr>
          <w:p w14:paraId="23FD037A" w14:textId="696F8E9F" w:rsidR="00B17ED1" w:rsidRPr="00B17ED1" w:rsidRDefault="00B17ED1" w:rsidP="00B17ED1">
            <w:pPr>
              <w:spacing w:after="0" w:line="240" w:lineRule="auto"/>
              <w:rPr>
                <w:rFonts w:ascii="Times New Roman" w:hAnsi="Times New Roman" w:cs="Times New Roman"/>
              </w:rPr>
            </w:pPr>
            <w:r w:rsidRPr="00B17ED1">
              <w:rPr>
                <w:rFonts w:ascii="Times New Roman" w:hAnsi="Times New Roman" w:cs="Times New Roman"/>
              </w:rPr>
              <w:t>Аминофиллин</w:t>
            </w:r>
          </w:p>
        </w:tc>
        <w:tc>
          <w:tcPr>
            <w:tcW w:w="2541" w:type="pct"/>
            <w:tcBorders>
              <w:top w:val="single" w:sz="4" w:space="0" w:color="auto"/>
              <w:left w:val="single" w:sz="4" w:space="0" w:color="auto"/>
              <w:bottom w:val="single" w:sz="4" w:space="0" w:color="auto"/>
              <w:right w:val="single" w:sz="4" w:space="0" w:color="auto"/>
            </w:tcBorders>
            <w:shd w:val="clear" w:color="auto" w:fill="FFFFFF"/>
          </w:tcPr>
          <w:p w14:paraId="77BF6611" w14:textId="77777777" w:rsidR="00B17ED1" w:rsidRPr="00B17ED1" w:rsidRDefault="00B17ED1" w:rsidP="00B17ED1">
            <w:pPr>
              <w:spacing w:after="0" w:line="240" w:lineRule="auto"/>
              <w:rPr>
                <w:rFonts w:ascii="Times New Roman" w:hAnsi="Times New Roman" w:cs="Times New Roman"/>
              </w:rPr>
            </w:pPr>
            <w:r w:rsidRPr="00B17ED1">
              <w:rPr>
                <w:rFonts w:ascii="Times New Roman" w:hAnsi="Times New Roman" w:cs="Times New Roman"/>
                <w:bCs/>
              </w:rPr>
              <w:t>Лекарственная форма:</w:t>
            </w:r>
            <w:r w:rsidRPr="00B17ED1">
              <w:rPr>
                <w:rFonts w:ascii="Times New Roman" w:eastAsia="Times New Roman" w:hAnsi="Times New Roman" w:cs="Times New Roman"/>
                <w:color w:val="000000"/>
                <w:lang w:eastAsia="ru-RU"/>
              </w:rPr>
              <w:t xml:space="preserve"> </w:t>
            </w:r>
            <w:r w:rsidRPr="00B17ED1">
              <w:rPr>
                <w:rFonts w:ascii="Times New Roman" w:hAnsi="Times New Roman" w:cs="Times New Roman"/>
              </w:rPr>
              <w:t>раствор для внутривенного введения</w:t>
            </w:r>
          </w:p>
          <w:p w14:paraId="04BB8122" w14:textId="77777777" w:rsidR="00B17ED1" w:rsidRPr="00B17ED1" w:rsidRDefault="00B17ED1" w:rsidP="00B17ED1">
            <w:pPr>
              <w:spacing w:after="0" w:line="240" w:lineRule="auto"/>
              <w:rPr>
                <w:rFonts w:ascii="Times New Roman" w:hAnsi="Times New Roman" w:cs="Times New Roman"/>
              </w:rPr>
            </w:pPr>
            <w:r w:rsidRPr="00B17ED1">
              <w:rPr>
                <w:rFonts w:ascii="Times New Roman" w:hAnsi="Times New Roman" w:cs="Times New Roman"/>
              </w:rPr>
              <w:t xml:space="preserve">  Дозировка: 24 мг/мл</w:t>
            </w:r>
          </w:p>
          <w:p w14:paraId="285598A5" w14:textId="77777777" w:rsidR="00B17ED1" w:rsidRPr="00B17ED1" w:rsidRDefault="00B17ED1" w:rsidP="00B17ED1">
            <w:pPr>
              <w:spacing w:after="0" w:line="240" w:lineRule="auto"/>
              <w:rPr>
                <w:rFonts w:ascii="Times New Roman" w:hAnsi="Times New Roman" w:cs="Times New Roman"/>
              </w:rPr>
            </w:pPr>
            <w:r w:rsidRPr="00B17ED1">
              <w:rPr>
                <w:rFonts w:ascii="Times New Roman" w:hAnsi="Times New Roman" w:cs="Times New Roman"/>
              </w:rPr>
              <w:t>Объём: 10,0 мл</w:t>
            </w:r>
          </w:p>
          <w:p w14:paraId="3C7B144C" w14:textId="76CDBA9E" w:rsidR="00B17ED1" w:rsidRPr="00B17ED1" w:rsidRDefault="00B17ED1" w:rsidP="00B17ED1">
            <w:pPr>
              <w:spacing w:after="0" w:line="240" w:lineRule="auto"/>
              <w:rPr>
                <w:rFonts w:ascii="Times New Roman" w:hAnsi="Times New Roman" w:cs="Times New Roman"/>
                <w:bCs/>
              </w:rPr>
            </w:pPr>
            <w:r w:rsidRPr="00B17ED1">
              <w:rPr>
                <w:rFonts w:ascii="Times New Roman" w:eastAsia="Times New Roman" w:hAnsi="Times New Roman" w:cs="Times New Roman"/>
                <w:color w:val="000000"/>
                <w:lang w:eastAsia="ru-RU"/>
              </w:rPr>
              <w:t xml:space="preserve">Упаковка: не менее </w:t>
            </w:r>
            <w:r w:rsidRPr="00B17ED1">
              <w:rPr>
                <w:rFonts w:ascii="Times New Roman" w:hAnsi="Times New Roman" w:cs="Times New Roman"/>
              </w:rPr>
              <w:t>№ 10</w:t>
            </w:r>
          </w:p>
        </w:tc>
        <w:tc>
          <w:tcPr>
            <w:tcW w:w="302" w:type="pct"/>
            <w:tcBorders>
              <w:top w:val="single" w:sz="4" w:space="0" w:color="auto"/>
              <w:left w:val="single" w:sz="4" w:space="0" w:color="auto"/>
              <w:bottom w:val="single" w:sz="4" w:space="0" w:color="auto"/>
              <w:right w:val="single" w:sz="4" w:space="0" w:color="auto"/>
            </w:tcBorders>
            <w:shd w:val="clear" w:color="auto" w:fill="FFFFFF"/>
          </w:tcPr>
          <w:p w14:paraId="58C66B32" w14:textId="4D7D46F1" w:rsidR="00B17ED1" w:rsidRPr="00B17ED1" w:rsidRDefault="00B17ED1" w:rsidP="00B17ED1">
            <w:pPr>
              <w:spacing w:after="0" w:line="240" w:lineRule="auto"/>
              <w:jc w:val="center"/>
              <w:rPr>
                <w:rFonts w:ascii="Times New Roman" w:hAnsi="Times New Roman" w:cs="Times New Roman"/>
              </w:rPr>
            </w:pPr>
            <w:proofErr w:type="spellStart"/>
            <w:r w:rsidRPr="00B17ED1">
              <w:rPr>
                <w:rFonts w:ascii="Times New Roman" w:hAnsi="Times New Roman" w:cs="Times New Roman"/>
              </w:rPr>
              <w:t>уп</w:t>
            </w:r>
            <w:proofErr w:type="spellEnd"/>
          </w:p>
        </w:tc>
        <w:tc>
          <w:tcPr>
            <w:tcW w:w="324" w:type="pct"/>
            <w:tcBorders>
              <w:top w:val="single" w:sz="4" w:space="0" w:color="auto"/>
              <w:left w:val="single" w:sz="4" w:space="0" w:color="auto"/>
              <w:bottom w:val="single" w:sz="4" w:space="0" w:color="auto"/>
              <w:right w:val="single" w:sz="4" w:space="0" w:color="auto"/>
            </w:tcBorders>
            <w:shd w:val="clear" w:color="auto" w:fill="FFFFFF"/>
          </w:tcPr>
          <w:p w14:paraId="4F0B30DC" w14:textId="5A177C04" w:rsidR="00B17ED1" w:rsidRPr="00B17ED1" w:rsidRDefault="00B17ED1" w:rsidP="00B17ED1">
            <w:pPr>
              <w:spacing w:after="0" w:line="240" w:lineRule="auto"/>
              <w:jc w:val="center"/>
              <w:rPr>
                <w:rFonts w:ascii="Times New Roman" w:hAnsi="Times New Roman" w:cs="Times New Roman"/>
              </w:rPr>
            </w:pPr>
            <w:r w:rsidRPr="00B17ED1">
              <w:rPr>
                <w:rFonts w:ascii="Times New Roman" w:hAnsi="Times New Roman" w:cs="Times New Roman"/>
              </w:rPr>
              <w:t xml:space="preserve">20 </w:t>
            </w:r>
          </w:p>
        </w:tc>
      </w:tr>
      <w:tr w:rsidR="00B17ED1" w:rsidRPr="00B17ED1" w14:paraId="2FF6149F" w14:textId="77777777" w:rsidTr="00B17ED1">
        <w:trPr>
          <w:trHeight w:val="20"/>
        </w:trPr>
        <w:tc>
          <w:tcPr>
            <w:tcW w:w="252" w:type="pct"/>
            <w:tcBorders>
              <w:top w:val="single" w:sz="4" w:space="0" w:color="auto"/>
              <w:left w:val="single" w:sz="4" w:space="0" w:color="auto"/>
              <w:bottom w:val="single" w:sz="4" w:space="0" w:color="auto"/>
              <w:right w:val="single" w:sz="4" w:space="0" w:color="auto"/>
            </w:tcBorders>
            <w:shd w:val="clear" w:color="auto" w:fill="FFFFFF"/>
          </w:tcPr>
          <w:p w14:paraId="09EBDDA9" w14:textId="77777777" w:rsidR="00B17ED1" w:rsidRPr="00B17ED1" w:rsidRDefault="00B17ED1" w:rsidP="00B17ED1">
            <w:pPr>
              <w:pStyle w:val="a3"/>
              <w:numPr>
                <w:ilvl w:val="0"/>
                <w:numId w:val="5"/>
              </w:numPr>
              <w:spacing w:after="0" w:line="240" w:lineRule="auto"/>
              <w:ind w:left="0" w:firstLine="0"/>
              <w:rPr>
                <w:rFonts w:ascii="Times New Roman" w:eastAsia="Times New Roman" w:hAnsi="Times New Roman" w:cs="Times New Roman"/>
                <w:lang w:eastAsia="ru-RU"/>
              </w:rPr>
            </w:pPr>
          </w:p>
        </w:tc>
        <w:tc>
          <w:tcPr>
            <w:tcW w:w="1580" w:type="pct"/>
            <w:tcBorders>
              <w:top w:val="single" w:sz="4" w:space="0" w:color="auto"/>
              <w:left w:val="single" w:sz="4" w:space="0" w:color="auto"/>
              <w:bottom w:val="single" w:sz="4" w:space="0" w:color="auto"/>
              <w:right w:val="single" w:sz="4" w:space="0" w:color="auto"/>
            </w:tcBorders>
            <w:shd w:val="clear" w:color="auto" w:fill="FFFFFF"/>
          </w:tcPr>
          <w:p w14:paraId="38A35963" w14:textId="6C7BCB72" w:rsidR="00B17ED1" w:rsidRPr="00B17ED1" w:rsidRDefault="00B17ED1" w:rsidP="00B17ED1">
            <w:pPr>
              <w:spacing w:after="0" w:line="240" w:lineRule="auto"/>
              <w:rPr>
                <w:rFonts w:ascii="Times New Roman" w:hAnsi="Times New Roman" w:cs="Times New Roman"/>
              </w:rPr>
            </w:pPr>
            <w:r w:rsidRPr="00B17ED1">
              <w:rPr>
                <w:rFonts w:ascii="Times New Roman" w:hAnsi="Times New Roman" w:cs="Times New Roman"/>
              </w:rPr>
              <w:t xml:space="preserve">Азитромицин </w:t>
            </w:r>
          </w:p>
        </w:tc>
        <w:tc>
          <w:tcPr>
            <w:tcW w:w="2541" w:type="pct"/>
            <w:tcBorders>
              <w:top w:val="single" w:sz="4" w:space="0" w:color="auto"/>
              <w:left w:val="single" w:sz="4" w:space="0" w:color="auto"/>
              <w:bottom w:val="single" w:sz="4" w:space="0" w:color="auto"/>
              <w:right w:val="single" w:sz="4" w:space="0" w:color="auto"/>
            </w:tcBorders>
            <w:shd w:val="clear" w:color="auto" w:fill="FFFFFF"/>
          </w:tcPr>
          <w:p w14:paraId="6438B8AB" w14:textId="77777777" w:rsidR="00B17ED1" w:rsidRPr="00B17ED1" w:rsidRDefault="00B17ED1" w:rsidP="00B17ED1">
            <w:pPr>
              <w:spacing w:after="0" w:line="240" w:lineRule="auto"/>
              <w:rPr>
                <w:rFonts w:ascii="Times New Roman" w:hAnsi="Times New Roman" w:cs="Times New Roman"/>
              </w:rPr>
            </w:pPr>
            <w:r w:rsidRPr="00B17ED1">
              <w:rPr>
                <w:rFonts w:ascii="Times New Roman" w:hAnsi="Times New Roman" w:cs="Times New Roman"/>
                <w:bCs/>
              </w:rPr>
              <w:t>Лекарственная форма:</w:t>
            </w:r>
            <w:r w:rsidRPr="00B17ED1">
              <w:rPr>
                <w:rFonts w:ascii="Times New Roman" w:eastAsia="Times New Roman" w:hAnsi="Times New Roman" w:cs="Times New Roman"/>
                <w:color w:val="000000"/>
                <w:lang w:eastAsia="ru-RU"/>
              </w:rPr>
              <w:t xml:space="preserve"> </w:t>
            </w:r>
            <w:r w:rsidRPr="00B17ED1">
              <w:rPr>
                <w:rFonts w:ascii="Times New Roman" w:hAnsi="Times New Roman" w:cs="Times New Roman"/>
              </w:rPr>
              <w:t>таблетки, покрытые пленочной оболочкой</w:t>
            </w:r>
          </w:p>
          <w:p w14:paraId="6F115375" w14:textId="77777777" w:rsidR="00B17ED1" w:rsidRPr="00B17ED1" w:rsidRDefault="00B17ED1" w:rsidP="00B17ED1">
            <w:pPr>
              <w:spacing w:after="0" w:line="240" w:lineRule="auto"/>
              <w:rPr>
                <w:rFonts w:ascii="Times New Roman" w:hAnsi="Times New Roman" w:cs="Times New Roman"/>
              </w:rPr>
            </w:pPr>
            <w:r w:rsidRPr="00B17ED1">
              <w:rPr>
                <w:rFonts w:ascii="Times New Roman" w:hAnsi="Times New Roman" w:cs="Times New Roman"/>
              </w:rPr>
              <w:t>Дозировка: 125 мг</w:t>
            </w:r>
          </w:p>
          <w:p w14:paraId="6DA8FF42" w14:textId="06BB9975" w:rsidR="00B17ED1" w:rsidRPr="00B17ED1" w:rsidRDefault="00B17ED1" w:rsidP="00B17ED1">
            <w:pPr>
              <w:spacing w:after="0" w:line="240" w:lineRule="auto"/>
              <w:rPr>
                <w:rFonts w:ascii="Times New Roman" w:hAnsi="Times New Roman" w:cs="Times New Roman"/>
                <w:bCs/>
              </w:rPr>
            </w:pPr>
            <w:r w:rsidRPr="00B17ED1">
              <w:rPr>
                <w:rFonts w:ascii="Times New Roman" w:eastAsia="Times New Roman" w:hAnsi="Times New Roman" w:cs="Times New Roman"/>
                <w:color w:val="000000"/>
                <w:lang w:eastAsia="ru-RU"/>
              </w:rPr>
              <w:t>Упаковка: не менее №6</w:t>
            </w:r>
          </w:p>
        </w:tc>
        <w:tc>
          <w:tcPr>
            <w:tcW w:w="302" w:type="pct"/>
            <w:tcBorders>
              <w:top w:val="single" w:sz="4" w:space="0" w:color="auto"/>
              <w:left w:val="single" w:sz="4" w:space="0" w:color="auto"/>
              <w:bottom w:val="single" w:sz="4" w:space="0" w:color="auto"/>
              <w:right w:val="single" w:sz="4" w:space="0" w:color="auto"/>
            </w:tcBorders>
            <w:shd w:val="clear" w:color="auto" w:fill="FFFFFF"/>
          </w:tcPr>
          <w:p w14:paraId="07556E15" w14:textId="65FACAFC" w:rsidR="00B17ED1" w:rsidRPr="00B17ED1" w:rsidRDefault="00B17ED1" w:rsidP="00B17ED1">
            <w:pPr>
              <w:spacing w:after="0" w:line="240" w:lineRule="auto"/>
              <w:jc w:val="center"/>
              <w:rPr>
                <w:rFonts w:ascii="Times New Roman" w:hAnsi="Times New Roman" w:cs="Times New Roman"/>
              </w:rPr>
            </w:pPr>
            <w:proofErr w:type="spellStart"/>
            <w:r w:rsidRPr="00B17ED1">
              <w:rPr>
                <w:rFonts w:ascii="Times New Roman" w:hAnsi="Times New Roman" w:cs="Times New Roman"/>
              </w:rPr>
              <w:t>уп</w:t>
            </w:r>
            <w:proofErr w:type="spellEnd"/>
          </w:p>
        </w:tc>
        <w:tc>
          <w:tcPr>
            <w:tcW w:w="324" w:type="pct"/>
            <w:tcBorders>
              <w:top w:val="single" w:sz="4" w:space="0" w:color="auto"/>
              <w:left w:val="single" w:sz="4" w:space="0" w:color="auto"/>
              <w:bottom w:val="single" w:sz="4" w:space="0" w:color="auto"/>
              <w:right w:val="single" w:sz="4" w:space="0" w:color="auto"/>
            </w:tcBorders>
            <w:shd w:val="clear" w:color="auto" w:fill="FFFFFF"/>
          </w:tcPr>
          <w:p w14:paraId="736CCCB4" w14:textId="614A0933" w:rsidR="00B17ED1" w:rsidRPr="00B17ED1" w:rsidRDefault="00B17ED1" w:rsidP="00B17ED1">
            <w:pPr>
              <w:spacing w:after="0" w:line="240" w:lineRule="auto"/>
              <w:jc w:val="center"/>
              <w:rPr>
                <w:rFonts w:ascii="Times New Roman" w:hAnsi="Times New Roman" w:cs="Times New Roman"/>
              </w:rPr>
            </w:pPr>
            <w:r w:rsidRPr="00B17ED1">
              <w:rPr>
                <w:rFonts w:ascii="Times New Roman" w:hAnsi="Times New Roman" w:cs="Times New Roman"/>
              </w:rPr>
              <w:t xml:space="preserve">30 </w:t>
            </w:r>
          </w:p>
        </w:tc>
      </w:tr>
      <w:tr w:rsidR="00B17ED1" w:rsidRPr="00B17ED1" w14:paraId="77624238" w14:textId="77777777" w:rsidTr="00B17ED1">
        <w:trPr>
          <w:trHeight w:val="20"/>
        </w:trPr>
        <w:tc>
          <w:tcPr>
            <w:tcW w:w="252" w:type="pct"/>
            <w:tcBorders>
              <w:top w:val="single" w:sz="4" w:space="0" w:color="auto"/>
              <w:left w:val="single" w:sz="4" w:space="0" w:color="auto"/>
              <w:bottom w:val="single" w:sz="4" w:space="0" w:color="auto"/>
              <w:right w:val="single" w:sz="4" w:space="0" w:color="auto"/>
            </w:tcBorders>
            <w:shd w:val="clear" w:color="auto" w:fill="FFFFFF"/>
          </w:tcPr>
          <w:p w14:paraId="599ABD25" w14:textId="77777777" w:rsidR="00B17ED1" w:rsidRPr="00B17ED1" w:rsidRDefault="00B17ED1" w:rsidP="00B17ED1">
            <w:pPr>
              <w:pStyle w:val="a3"/>
              <w:numPr>
                <w:ilvl w:val="0"/>
                <w:numId w:val="5"/>
              </w:numPr>
              <w:spacing w:after="0" w:line="240" w:lineRule="auto"/>
              <w:ind w:left="0" w:firstLine="0"/>
              <w:rPr>
                <w:rFonts w:ascii="Times New Roman" w:eastAsia="Times New Roman" w:hAnsi="Times New Roman" w:cs="Times New Roman"/>
                <w:lang w:eastAsia="ru-RU"/>
              </w:rPr>
            </w:pPr>
          </w:p>
        </w:tc>
        <w:tc>
          <w:tcPr>
            <w:tcW w:w="1580" w:type="pct"/>
            <w:tcBorders>
              <w:top w:val="single" w:sz="4" w:space="0" w:color="auto"/>
              <w:left w:val="single" w:sz="4" w:space="0" w:color="auto"/>
              <w:bottom w:val="single" w:sz="4" w:space="0" w:color="auto"/>
              <w:right w:val="single" w:sz="4" w:space="0" w:color="auto"/>
            </w:tcBorders>
            <w:shd w:val="clear" w:color="auto" w:fill="FFFFFF"/>
          </w:tcPr>
          <w:p w14:paraId="20572A75" w14:textId="0F935290" w:rsidR="00B17ED1" w:rsidRPr="00B17ED1" w:rsidRDefault="00B17ED1" w:rsidP="00B17ED1">
            <w:pPr>
              <w:spacing w:after="0" w:line="240" w:lineRule="auto"/>
              <w:rPr>
                <w:rFonts w:ascii="Times New Roman" w:hAnsi="Times New Roman" w:cs="Times New Roman"/>
              </w:rPr>
            </w:pPr>
            <w:r w:rsidRPr="00B17ED1">
              <w:rPr>
                <w:rFonts w:ascii="Times New Roman" w:hAnsi="Times New Roman" w:cs="Times New Roman"/>
              </w:rPr>
              <w:t xml:space="preserve">Азитромицин  </w:t>
            </w:r>
          </w:p>
        </w:tc>
        <w:tc>
          <w:tcPr>
            <w:tcW w:w="2541" w:type="pct"/>
            <w:tcBorders>
              <w:top w:val="single" w:sz="4" w:space="0" w:color="auto"/>
              <w:left w:val="single" w:sz="4" w:space="0" w:color="auto"/>
              <w:bottom w:val="single" w:sz="4" w:space="0" w:color="auto"/>
              <w:right w:val="single" w:sz="4" w:space="0" w:color="auto"/>
            </w:tcBorders>
            <w:shd w:val="clear" w:color="auto" w:fill="FFFFFF"/>
          </w:tcPr>
          <w:p w14:paraId="21D3074D" w14:textId="77777777" w:rsidR="00B17ED1" w:rsidRPr="00B17ED1" w:rsidRDefault="00B17ED1" w:rsidP="00B17ED1">
            <w:pPr>
              <w:spacing w:after="0" w:line="240" w:lineRule="auto"/>
              <w:rPr>
                <w:rFonts w:ascii="Times New Roman" w:hAnsi="Times New Roman" w:cs="Times New Roman"/>
              </w:rPr>
            </w:pPr>
            <w:r w:rsidRPr="00B17ED1">
              <w:rPr>
                <w:rFonts w:ascii="Times New Roman" w:hAnsi="Times New Roman" w:cs="Times New Roman"/>
                <w:bCs/>
              </w:rPr>
              <w:t>Лекарственная форма:</w:t>
            </w:r>
            <w:r w:rsidRPr="00B17ED1">
              <w:rPr>
                <w:rFonts w:ascii="Times New Roman" w:eastAsia="Times New Roman" w:hAnsi="Times New Roman" w:cs="Times New Roman"/>
                <w:color w:val="000000"/>
                <w:lang w:eastAsia="ru-RU"/>
              </w:rPr>
              <w:t xml:space="preserve"> </w:t>
            </w:r>
            <w:r w:rsidRPr="00B17ED1">
              <w:rPr>
                <w:rFonts w:ascii="Times New Roman" w:hAnsi="Times New Roman" w:cs="Times New Roman"/>
              </w:rPr>
              <w:t>капсулы</w:t>
            </w:r>
          </w:p>
          <w:p w14:paraId="37CBD629" w14:textId="77777777" w:rsidR="00B17ED1" w:rsidRPr="00B17ED1" w:rsidRDefault="00B17ED1" w:rsidP="00B17ED1">
            <w:pPr>
              <w:spacing w:after="0" w:line="240" w:lineRule="auto"/>
              <w:rPr>
                <w:rFonts w:ascii="Times New Roman" w:hAnsi="Times New Roman" w:cs="Times New Roman"/>
              </w:rPr>
            </w:pPr>
            <w:r w:rsidRPr="00B17ED1">
              <w:rPr>
                <w:rFonts w:ascii="Times New Roman" w:hAnsi="Times New Roman" w:cs="Times New Roman"/>
              </w:rPr>
              <w:t>Дозировка: 250 мг</w:t>
            </w:r>
          </w:p>
          <w:p w14:paraId="4B048134" w14:textId="21E3BDC9" w:rsidR="00B17ED1" w:rsidRPr="00B17ED1" w:rsidRDefault="00B17ED1" w:rsidP="00B17ED1">
            <w:pPr>
              <w:spacing w:after="0" w:line="240" w:lineRule="auto"/>
              <w:rPr>
                <w:rFonts w:ascii="Times New Roman" w:hAnsi="Times New Roman" w:cs="Times New Roman"/>
                <w:bCs/>
              </w:rPr>
            </w:pPr>
            <w:r w:rsidRPr="00B17ED1">
              <w:rPr>
                <w:rFonts w:ascii="Times New Roman" w:eastAsia="Times New Roman" w:hAnsi="Times New Roman" w:cs="Times New Roman"/>
                <w:color w:val="000000"/>
                <w:lang w:eastAsia="ru-RU"/>
              </w:rPr>
              <w:t>Упаковка: не менее №6</w:t>
            </w:r>
          </w:p>
        </w:tc>
        <w:tc>
          <w:tcPr>
            <w:tcW w:w="302" w:type="pct"/>
            <w:tcBorders>
              <w:top w:val="single" w:sz="4" w:space="0" w:color="auto"/>
              <w:left w:val="single" w:sz="4" w:space="0" w:color="auto"/>
              <w:bottom w:val="single" w:sz="4" w:space="0" w:color="auto"/>
              <w:right w:val="single" w:sz="4" w:space="0" w:color="auto"/>
            </w:tcBorders>
            <w:shd w:val="clear" w:color="auto" w:fill="FFFFFF"/>
          </w:tcPr>
          <w:p w14:paraId="06DD724C" w14:textId="38F48829" w:rsidR="00B17ED1" w:rsidRPr="00B17ED1" w:rsidRDefault="00B17ED1" w:rsidP="00B17ED1">
            <w:pPr>
              <w:spacing w:after="0" w:line="240" w:lineRule="auto"/>
              <w:jc w:val="center"/>
              <w:rPr>
                <w:rFonts w:ascii="Times New Roman" w:hAnsi="Times New Roman" w:cs="Times New Roman"/>
              </w:rPr>
            </w:pPr>
            <w:proofErr w:type="spellStart"/>
            <w:r w:rsidRPr="00B17ED1">
              <w:rPr>
                <w:rFonts w:ascii="Times New Roman" w:hAnsi="Times New Roman" w:cs="Times New Roman"/>
              </w:rPr>
              <w:t>уп</w:t>
            </w:r>
            <w:proofErr w:type="spellEnd"/>
          </w:p>
        </w:tc>
        <w:tc>
          <w:tcPr>
            <w:tcW w:w="324" w:type="pct"/>
            <w:tcBorders>
              <w:top w:val="single" w:sz="4" w:space="0" w:color="auto"/>
              <w:left w:val="single" w:sz="4" w:space="0" w:color="auto"/>
              <w:bottom w:val="single" w:sz="4" w:space="0" w:color="auto"/>
              <w:right w:val="single" w:sz="4" w:space="0" w:color="auto"/>
            </w:tcBorders>
            <w:shd w:val="clear" w:color="auto" w:fill="FFFFFF"/>
          </w:tcPr>
          <w:p w14:paraId="78768F3E" w14:textId="181852F5" w:rsidR="00B17ED1" w:rsidRPr="00B17ED1" w:rsidRDefault="00B17ED1" w:rsidP="00B17ED1">
            <w:pPr>
              <w:spacing w:after="0" w:line="240" w:lineRule="auto"/>
              <w:jc w:val="center"/>
              <w:rPr>
                <w:rFonts w:ascii="Times New Roman" w:hAnsi="Times New Roman" w:cs="Times New Roman"/>
              </w:rPr>
            </w:pPr>
            <w:r w:rsidRPr="00B17ED1">
              <w:rPr>
                <w:rFonts w:ascii="Times New Roman" w:hAnsi="Times New Roman" w:cs="Times New Roman"/>
              </w:rPr>
              <w:t xml:space="preserve">20 </w:t>
            </w:r>
          </w:p>
        </w:tc>
      </w:tr>
      <w:tr w:rsidR="00B17ED1" w:rsidRPr="00B17ED1" w14:paraId="589B6D14" w14:textId="77777777" w:rsidTr="00B17ED1">
        <w:trPr>
          <w:trHeight w:val="20"/>
        </w:trPr>
        <w:tc>
          <w:tcPr>
            <w:tcW w:w="252" w:type="pct"/>
            <w:tcBorders>
              <w:top w:val="single" w:sz="4" w:space="0" w:color="auto"/>
              <w:left w:val="single" w:sz="4" w:space="0" w:color="auto"/>
              <w:bottom w:val="single" w:sz="4" w:space="0" w:color="auto"/>
              <w:right w:val="single" w:sz="4" w:space="0" w:color="auto"/>
            </w:tcBorders>
            <w:shd w:val="clear" w:color="auto" w:fill="FFFFFF"/>
          </w:tcPr>
          <w:p w14:paraId="1F3FF809" w14:textId="77777777" w:rsidR="00B17ED1" w:rsidRPr="00B17ED1" w:rsidRDefault="00B17ED1" w:rsidP="00B17ED1">
            <w:pPr>
              <w:pStyle w:val="a3"/>
              <w:numPr>
                <w:ilvl w:val="0"/>
                <w:numId w:val="5"/>
              </w:numPr>
              <w:spacing w:after="0" w:line="240" w:lineRule="auto"/>
              <w:ind w:left="0" w:firstLine="0"/>
              <w:rPr>
                <w:rFonts w:ascii="Times New Roman" w:eastAsia="Times New Roman" w:hAnsi="Times New Roman" w:cs="Times New Roman"/>
                <w:lang w:eastAsia="ru-RU"/>
              </w:rPr>
            </w:pPr>
          </w:p>
        </w:tc>
        <w:tc>
          <w:tcPr>
            <w:tcW w:w="1580" w:type="pct"/>
            <w:tcBorders>
              <w:top w:val="single" w:sz="4" w:space="0" w:color="auto"/>
              <w:left w:val="single" w:sz="4" w:space="0" w:color="auto"/>
              <w:bottom w:val="single" w:sz="4" w:space="0" w:color="auto"/>
              <w:right w:val="single" w:sz="4" w:space="0" w:color="auto"/>
            </w:tcBorders>
            <w:shd w:val="clear" w:color="auto" w:fill="FFFFFF"/>
          </w:tcPr>
          <w:p w14:paraId="741B22A5" w14:textId="5DB48CDA" w:rsidR="00B17ED1" w:rsidRPr="00B17ED1" w:rsidRDefault="00B17ED1" w:rsidP="00B17ED1">
            <w:pPr>
              <w:spacing w:after="0" w:line="240" w:lineRule="auto"/>
              <w:rPr>
                <w:rFonts w:ascii="Times New Roman" w:hAnsi="Times New Roman" w:cs="Times New Roman"/>
              </w:rPr>
            </w:pPr>
            <w:r w:rsidRPr="00B17ED1">
              <w:rPr>
                <w:rFonts w:ascii="Times New Roman" w:hAnsi="Times New Roman" w:cs="Times New Roman"/>
              </w:rPr>
              <w:t>Азитромицин</w:t>
            </w:r>
          </w:p>
        </w:tc>
        <w:tc>
          <w:tcPr>
            <w:tcW w:w="2541" w:type="pct"/>
            <w:tcBorders>
              <w:top w:val="single" w:sz="4" w:space="0" w:color="auto"/>
              <w:left w:val="single" w:sz="4" w:space="0" w:color="auto"/>
              <w:bottom w:val="single" w:sz="4" w:space="0" w:color="auto"/>
              <w:right w:val="single" w:sz="4" w:space="0" w:color="auto"/>
            </w:tcBorders>
            <w:shd w:val="clear" w:color="auto" w:fill="FFFFFF"/>
          </w:tcPr>
          <w:p w14:paraId="728C794F" w14:textId="77777777" w:rsidR="00B17ED1" w:rsidRPr="00B17ED1" w:rsidRDefault="00B17ED1" w:rsidP="00B17ED1">
            <w:pPr>
              <w:spacing w:after="0" w:line="240" w:lineRule="auto"/>
              <w:rPr>
                <w:rFonts w:ascii="Times New Roman" w:hAnsi="Times New Roman" w:cs="Times New Roman"/>
              </w:rPr>
            </w:pPr>
            <w:r w:rsidRPr="00B17ED1">
              <w:rPr>
                <w:rFonts w:ascii="Times New Roman" w:hAnsi="Times New Roman" w:cs="Times New Roman"/>
                <w:bCs/>
              </w:rPr>
              <w:t>Лекарственная форма:</w:t>
            </w:r>
            <w:r w:rsidRPr="00B17ED1">
              <w:rPr>
                <w:rFonts w:ascii="Times New Roman" w:eastAsia="Times New Roman" w:hAnsi="Times New Roman" w:cs="Times New Roman"/>
                <w:color w:val="000000"/>
                <w:lang w:eastAsia="ru-RU"/>
              </w:rPr>
              <w:t xml:space="preserve"> </w:t>
            </w:r>
            <w:r w:rsidRPr="00B17ED1">
              <w:rPr>
                <w:rFonts w:ascii="Times New Roman" w:hAnsi="Times New Roman" w:cs="Times New Roman"/>
              </w:rPr>
              <w:t>порошок для приготовления суспензии</w:t>
            </w:r>
          </w:p>
          <w:p w14:paraId="500D08AE" w14:textId="1216BE0B" w:rsidR="00B17ED1" w:rsidRPr="00B17ED1" w:rsidRDefault="00B17ED1" w:rsidP="00B17ED1">
            <w:pPr>
              <w:spacing w:after="0" w:line="240" w:lineRule="auto"/>
              <w:rPr>
                <w:rFonts w:ascii="Times New Roman" w:hAnsi="Times New Roman" w:cs="Times New Roman"/>
                <w:bCs/>
              </w:rPr>
            </w:pPr>
            <w:r w:rsidRPr="00B17ED1">
              <w:rPr>
                <w:rFonts w:ascii="Times New Roman" w:hAnsi="Times New Roman" w:cs="Times New Roman"/>
              </w:rPr>
              <w:t xml:space="preserve">Дозировка: 200мг/5мл   </w:t>
            </w:r>
          </w:p>
        </w:tc>
        <w:tc>
          <w:tcPr>
            <w:tcW w:w="302" w:type="pct"/>
            <w:tcBorders>
              <w:top w:val="single" w:sz="4" w:space="0" w:color="auto"/>
              <w:left w:val="single" w:sz="4" w:space="0" w:color="auto"/>
              <w:bottom w:val="single" w:sz="4" w:space="0" w:color="auto"/>
              <w:right w:val="single" w:sz="4" w:space="0" w:color="auto"/>
            </w:tcBorders>
            <w:shd w:val="clear" w:color="auto" w:fill="FFFFFF"/>
          </w:tcPr>
          <w:p w14:paraId="1F12D50D" w14:textId="0D8566AB" w:rsidR="00B17ED1" w:rsidRPr="00B17ED1" w:rsidRDefault="00B17ED1" w:rsidP="00B17ED1">
            <w:pPr>
              <w:spacing w:after="0" w:line="240" w:lineRule="auto"/>
              <w:jc w:val="center"/>
              <w:rPr>
                <w:rFonts w:ascii="Times New Roman" w:hAnsi="Times New Roman" w:cs="Times New Roman"/>
              </w:rPr>
            </w:pPr>
            <w:proofErr w:type="spellStart"/>
            <w:r w:rsidRPr="00B17ED1">
              <w:rPr>
                <w:rFonts w:ascii="Times New Roman" w:hAnsi="Times New Roman" w:cs="Times New Roman"/>
              </w:rPr>
              <w:t>фл</w:t>
            </w:r>
            <w:proofErr w:type="spellEnd"/>
          </w:p>
        </w:tc>
        <w:tc>
          <w:tcPr>
            <w:tcW w:w="324" w:type="pct"/>
            <w:tcBorders>
              <w:top w:val="single" w:sz="4" w:space="0" w:color="auto"/>
              <w:left w:val="single" w:sz="4" w:space="0" w:color="auto"/>
              <w:bottom w:val="single" w:sz="4" w:space="0" w:color="auto"/>
              <w:right w:val="single" w:sz="4" w:space="0" w:color="auto"/>
            </w:tcBorders>
            <w:shd w:val="clear" w:color="auto" w:fill="FFFFFF"/>
          </w:tcPr>
          <w:p w14:paraId="30842565" w14:textId="51C06A36" w:rsidR="00B17ED1" w:rsidRPr="00B17ED1" w:rsidRDefault="00B17ED1" w:rsidP="00B17ED1">
            <w:pPr>
              <w:spacing w:after="0" w:line="240" w:lineRule="auto"/>
              <w:jc w:val="center"/>
              <w:rPr>
                <w:rFonts w:ascii="Times New Roman" w:hAnsi="Times New Roman" w:cs="Times New Roman"/>
              </w:rPr>
            </w:pPr>
            <w:r w:rsidRPr="00B17ED1">
              <w:rPr>
                <w:rFonts w:ascii="Times New Roman" w:hAnsi="Times New Roman" w:cs="Times New Roman"/>
              </w:rPr>
              <w:t xml:space="preserve">20 </w:t>
            </w:r>
          </w:p>
        </w:tc>
      </w:tr>
      <w:tr w:rsidR="00B17ED1" w:rsidRPr="00B17ED1" w14:paraId="77E4D4BA" w14:textId="77777777" w:rsidTr="00B17ED1">
        <w:trPr>
          <w:trHeight w:val="20"/>
        </w:trPr>
        <w:tc>
          <w:tcPr>
            <w:tcW w:w="252" w:type="pct"/>
            <w:tcBorders>
              <w:top w:val="single" w:sz="4" w:space="0" w:color="auto"/>
              <w:left w:val="single" w:sz="4" w:space="0" w:color="auto"/>
              <w:bottom w:val="single" w:sz="4" w:space="0" w:color="auto"/>
              <w:right w:val="single" w:sz="4" w:space="0" w:color="auto"/>
            </w:tcBorders>
            <w:shd w:val="clear" w:color="auto" w:fill="FFFFFF"/>
          </w:tcPr>
          <w:p w14:paraId="61B831F3" w14:textId="77777777" w:rsidR="00B17ED1" w:rsidRPr="00B17ED1" w:rsidRDefault="00B17ED1" w:rsidP="00B17ED1">
            <w:pPr>
              <w:pStyle w:val="a3"/>
              <w:numPr>
                <w:ilvl w:val="0"/>
                <w:numId w:val="5"/>
              </w:numPr>
              <w:spacing w:after="0" w:line="240" w:lineRule="auto"/>
              <w:ind w:left="0" w:firstLine="0"/>
              <w:rPr>
                <w:rFonts w:ascii="Times New Roman" w:eastAsia="Times New Roman" w:hAnsi="Times New Roman" w:cs="Times New Roman"/>
                <w:lang w:eastAsia="ru-RU"/>
              </w:rPr>
            </w:pPr>
          </w:p>
        </w:tc>
        <w:tc>
          <w:tcPr>
            <w:tcW w:w="1580" w:type="pct"/>
            <w:tcBorders>
              <w:top w:val="single" w:sz="4" w:space="0" w:color="auto"/>
              <w:left w:val="single" w:sz="4" w:space="0" w:color="auto"/>
              <w:bottom w:val="single" w:sz="4" w:space="0" w:color="auto"/>
              <w:right w:val="single" w:sz="4" w:space="0" w:color="auto"/>
            </w:tcBorders>
            <w:shd w:val="clear" w:color="auto" w:fill="FFFFFF"/>
          </w:tcPr>
          <w:p w14:paraId="7261141C" w14:textId="20C1EA85" w:rsidR="00B17ED1" w:rsidRPr="00B17ED1" w:rsidRDefault="00B17ED1" w:rsidP="00B17ED1">
            <w:pPr>
              <w:spacing w:after="0" w:line="240" w:lineRule="auto"/>
              <w:rPr>
                <w:rFonts w:ascii="Times New Roman" w:hAnsi="Times New Roman" w:cs="Times New Roman"/>
              </w:rPr>
            </w:pPr>
            <w:r w:rsidRPr="00B17ED1">
              <w:rPr>
                <w:rFonts w:ascii="Times New Roman" w:hAnsi="Times New Roman" w:cs="Times New Roman"/>
              </w:rPr>
              <w:t>Азитромицин</w:t>
            </w:r>
          </w:p>
        </w:tc>
        <w:tc>
          <w:tcPr>
            <w:tcW w:w="2541" w:type="pct"/>
            <w:tcBorders>
              <w:top w:val="single" w:sz="4" w:space="0" w:color="auto"/>
              <w:left w:val="single" w:sz="4" w:space="0" w:color="auto"/>
              <w:bottom w:val="single" w:sz="4" w:space="0" w:color="auto"/>
              <w:right w:val="single" w:sz="4" w:space="0" w:color="auto"/>
            </w:tcBorders>
            <w:shd w:val="clear" w:color="auto" w:fill="FFFFFF"/>
          </w:tcPr>
          <w:p w14:paraId="4A4EA909" w14:textId="77777777" w:rsidR="00B17ED1" w:rsidRPr="00B17ED1" w:rsidRDefault="00B17ED1" w:rsidP="00B17ED1">
            <w:pPr>
              <w:spacing w:after="0" w:line="240" w:lineRule="auto"/>
              <w:rPr>
                <w:rFonts w:ascii="Times New Roman" w:hAnsi="Times New Roman" w:cs="Times New Roman"/>
              </w:rPr>
            </w:pPr>
            <w:r w:rsidRPr="00B17ED1">
              <w:rPr>
                <w:rFonts w:ascii="Times New Roman" w:hAnsi="Times New Roman" w:cs="Times New Roman"/>
                <w:bCs/>
              </w:rPr>
              <w:t>Лекарственная форма:</w:t>
            </w:r>
            <w:r w:rsidRPr="00B17ED1">
              <w:rPr>
                <w:rFonts w:ascii="Times New Roman" w:eastAsia="Times New Roman" w:hAnsi="Times New Roman" w:cs="Times New Roman"/>
                <w:color w:val="000000"/>
                <w:lang w:eastAsia="ru-RU"/>
              </w:rPr>
              <w:t xml:space="preserve"> </w:t>
            </w:r>
            <w:r w:rsidRPr="00B17ED1">
              <w:rPr>
                <w:rFonts w:ascii="Times New Roman" w:hAnsi="Times New Roman" w:cs="Times New Roman"/>
              </w:rPr>
              <w:t>таблетки для приема внутрь</w:t>
            </w:r>
          </w:p>
          <w:p w14:paraId="46B7AB5D" w14:textId="77777777" w:rsidR="00B17ED1" w:rsidRPr="00B17ED1" w:rsidRDefault="00B17ED1" w:rsidP="00B17ED1">
            <w:pPr>
              <w:spacing w:after="0" w:line="240" w:lineRule="auto"/>
              <w:rPr>
                <w:rFonts w:ascii="Times New Roman" w:hAnsi="Times New Roman" w:cs="Times New Roman"/>
              </w:rPr>
            </w:pPr>
            <w:r w:rsidRPr="00B17ED1">
              <w:rPr>
                <w:rFonts w:ascii="Times New Roman" w:hAnsi="Times New Roman" w:cs="Times New Roman"/>
              </w:rPr>
              <w:t>Дозировка: 500 мг</w:t>
            </w:r>
          </w:p>
          <w:p w14:paraId="114D7867" w14:textId="0F35FA9C" w:rsidR="00B17ED1" w:rsidRPr="00B17ED1" w:rsidRDefault="00B17ED1" w:rsidP="00B17ED1">
            <w:pPr>
              <w:spacing w:after="0" w:line="240" w:lineRule="auto"/>
              <w:rPr>
                <w:rFonts w:ascii="Times New Roman" w:hAnsi="Times New Roman" w:cs="Times New Roman"/>
                <w:bCs/>
              </w:rPr>
            </w:pPr>
            <w:r w:rsidRPr="00B17ED1">
              <w:rPr>
                <w:rFonts w:ascii="Times New Roman" w:eastAsia="Times New Roman" w:hAnsi="Times New Roman" w:cs="Times New Roman"/>
                <w:color w:val="000000"/>
                <w:lang w:eastAsia="ru-RU"/>
              </w:rPr>
              <w:t xml:space="preserve">Упаковка: не менее </w:t>
            </w:r>
            <w:r w:rsidRPr="00B17ED1">
              <w:rPr>
                <w:rFonts w:ascii="Times New Roman" w:hAnsi="Times New Roman" w:cs="Times New Roman"/>
              </w:rPr>
              <w:t>№ 3</w:t>
            </w:r>
          </w:p>
        </w:tc>
        <w:tc>
          <w:tcPr>
            <w:tcW w:w="302" w:type="pct"/>
            <w:tcBorders>
              <w:top w:val="single" w:sz="4" w:space="0" w:color="auto"/>
              <w:left w:val="single" w:sz="4" w:space="0" w:color="auto"/>
              <w:bottom w:val="single" w:sz="4" w:space="0" w:color="auto"/>
              <w:right w:val="single" w:sz="4" w:space="0" w:color="auto"/>
            </w:tcBorders>
            <w:shd w:val="clear" w:color="auto" w:fill="FFFFFF"/>
          </w:tcPr>
          <w:p w14:paraId="6410AF34" w14:textId="24DBF4C3" w:rsidR="00B17ED1" w:rsidRPr="00B17ED1" w:rsidRDefault="00B17ED1" w:rsidP="00B17ED1">
            <w:pPr>
              <w:spacing w:after="0" w:line="240" w:lineRule="auto"/>
              <w:jc w:val="center"/>
              <w:rPr>
                <w:rFonts w:ascii="Times New Roman" w:hAnsi="Times New Roman" w:cs="Times New Roman"/>
              </w:rPr>
            </w:pPr>
            <w:proofErr w:type="spellStart"/>
            <w:r w:rsidRPr="00B17ED1">
              <w:rPr>
                <w:rFonts w:ascii="Times New Roman" w:hAnsi="Times New Roman" w:cs="Times New Roman"/>
              </w:rPr>
              <w:t>уп</w:t>
            </w:r>
            <w:proofErr w:type="spellEnd"/>
            <w:r w:rsidRPr="00B17ED1">
              <w:rPr>
                <w:rFonts w:ascii="Times New Roman" w:hAnsi="Times New Roman" w:cs="Times New Roman"/>
              </w:rPr>
              <w:t xml:space="preserve">  </w:t>
            </w:r>
          </w:p>
        </w:tc>
        <w:tc>
          <w:tcPr>
            <w:tcW w:w="324" w:type="pct"/>
            <w:tcBorders>
              <w:top w:val="single" w:sz="4" w:space="0" w:color="auto"/>
              <w:left w:val="single" w:sz="4" w:space="0" w:color="auto"/>
              <w:bottom w:val="single" w:sz="4" w:space="0" w:color="auto"/>
              <w:right w:val="single" w:sz="4" w:space="0" w:color="auto"/>
            </w:tcBorders>
            <w:shd w:val="clear" w:color="auto" w:fill="FFFFFF"/>
          </w:tcPr>
          <w:p w14:paraId="6F1E4909" w14:textId="25499843" w:rsidR="00B17ED1" w:rsidRPr="00B17ED1" w:rsidRDefault="00B17ED1" w:rsidP="00B17ED1">
            <w:pPr>
              <w:spacing w:after="0" w:line="240" w:lineRule="auto"/>
              <w:jc w:val="center"/>
              <w:rPr>
                <w:rFonts w:ascii="Times New Roman" w:hAnsi="Times New Roman" w:cs="Times New Roman"/>
              </w:rPr>
            </w:pPr>
            <w:r w:rsidRPr="00B17ED1">
              <w:rPr>
                <w:rFonts w:ascii="Times New Roman" w:hAnsi="Times New Roman" w:cs="Times New Roman"/>
              </w:rPr>
              <w:t xml:space="preserve">20 </w:t>
            </w:r>
          </w:p>
        </w:tc>
      </w:tr>
      <w:tr w:rsidR="00B17ED1" w:rsidRPr="00B17ED1" w14:paraId="51DDCDB0" w14:textId="77777777" w:rsidTr="00B17ED1">
        <w:trPr>
          <w:trHeight w:val="20"/>
        </w:trPr>
        <w:tc>
          <w:tcPr>
            <w:tcW w:w="252" w:type="pct"/>
            <w:tcBorders>
              <w:top w:val="single" w:sz="4" w:space="0" w:color="auto"/>
              <w:left w:val="single" w:sz="4" w:space="0" w:color="auto"/>
              <w:bottom w:val="single" w:sz="4" w:space="0" w:color="auto"/>
              <w:right w:val="single" w:sz="4" w:space="0" w:color="auto"/>
            </w:tcBorders>
            <w:shd w:val="clear" w:color="auto" w:fill="FFFFFF"/>
          </w:tcPr>
          <w:p w14:paraId="11F08088" w14:textId="77777777" w:rsidR="00B17ED1" w:rsidRPr="00B17ED1" w:rsidRDefault="00B17ED1" w:rsidP="00B17ED1">
            <w:pPr>
              <w:pStyle w:val="a3"/>
              <w:numPr>
                <w:ilvl w:val="0"/>
                <w:numId w:val="5"/>
              </w:numPr>
              <w:spacing w:after="0" w:line="240" w:lineRule="auto"/>
              <w:ind w:left="0" w:firstLine="0"/>
              <w:rPr>
                <w:rFonts w:ascii="Times New Roman" w:eastAsia="Times New Roman" w:hAnsi="Times New Roman" w:cs="Times New Roman"/>
                <w:lang w:eastAsia="ru-RU"/>
              </w:rPr>
            </w:pPr>
          </w:p>
        </w:tc>
        <w:tc>
          <w:tcPr>
            <w:tcW w:w="1580" w:type="pct"/>
            <w:tcBorders>
              <w:top w:val="single" w:sz="4" w:space="0" w:color="auto"/>
              <w:left w:val="single" w:sz="4" w:space="0" w:color="auto"/>
              <w:bottom w:val="single" w:sz="4" w:space="0" w:color="auto"/>
              <w:right w:val="single" w:sz="4" w:space="0" w:color="auto"/>
            </w:tcBorders>
            <w:shd w:val="clear" w:color="auto" w:fill="FFFFFF"/>
          </w:tcPr>
          <w:p w14:paraId="527F9CE6" w14:textId="4528B938" w:rsidR="00B17ED1" w:rsidRPr="00B17ED1" w:rsidRDefault="00B17ED1" w:rsidP="00B17ED1">
            <w:pPr>
              <w:spacing w:after="0" w:line="240" w:lineRule="auto"/>
              <w:rPr>
                <w:rFonts w:ascii="Times New Roman" w:hAnsi="Times New Roman" w:cs="Times New Roman"/>
              </w:rPr>
            </w:pPr>
            <w:proofErr w:type="spellStart"/>
            <w:r w:rsidRPr="00B17ED1">
              <w:rPr>
                <w:rFonts w:ascii="Times New Roman" w:hAnsi="Times New Roman" w:cs="Times New Roman"/>
              </w:rPr>
              <w:t>Амоксициллин+клавулановая</w:t>
            </w:r>
            <w:proofErr w:type="spellEnd"/>
            <w:r w:rsidRPr="00B17ED1">
              <w:rPr>
                <w:rFonts w:ascii="Times New Roman" w:hAnsi="Times New Roman" w:cs="Times New Roman"/>
              </w:rPr>
              <w:t xml:space="preserve"> кислота</w:t>
            </w:r>
          </w:p>
        </w:tc>
        <w:tc>
          <w:tcPr>
            <w:tcW w:w="2541" w:type="pct"/>
            <w:tcBorders>
              <w:top w:val="single" w:sz="4" w:space="0" w:color="auto"/>
              <w:left w:val="single" w:sz="4" w:space="0" w:color="auto"/>
              <w:bottom w:val="single" w:sz="4" w:space="0" w:color="auto"/>
              <w:right w:val="single" w:sz="4" w:space="0" w:color="auto"/>
            </w:tcBorders>
            <w:shd w:val="clear" w:color="auto" w:fill="FFFFFF"/>
          </w:tcPr>
          <w:p w14:paraId="465682D8" w14:textId="77777777" w:rsidR="00B17ED1" w:rsidRPr="00B17ED1" w:rsidRDefault="00B17ED1" w:rsidP="00B17ED1">
            <w:pPr>
              <w:spacing w:after="0" w:line="240" w:lineRule="auto"/>
              <w:rPr>
                <w:rFonts w:ascii="Times New Roman" w:hAnsi="Times New Roman" w:cs="Times New Roman"/>
              </w:rPr>
            </w:pPr>
            <w:r w:rsidRPr="00B17ED1">
              <w:rPr>
                <w:rFonts w:ascii="Times New Roman" w:hAnsi="Times New Roman" w:cs="Times New Roman"/>
                <w:bCs/>
              </w:rPr>
              <w:t>Лекарственная форма:</w:t>
            </w:r>
            <w:r w:rsidRPr="00B17ED1">
              <w:rPr>
                <w:rFonts w:ascii="Times New Roman" w:eastAsia="Times New Roman" w:hAnsi="Times New Roman" w:cs="Times New Roman"/>
                <w:color w:val="000000"/>
                <w:lang w:eastAsia="ru-RU"/>
              </w:rPr>
              <w:t xml:space="preserve"> </w:t>
            </w:r>
            <w:r w:rsidRPr="00B17ED1">
              <w:rPr>
                <w:rFonts w:ascii="Times New Roman" w:hAnsi="Times New Roman" w:cs="Times New Roman"/>
              </w:rPr>
              <w:t>таблетки</w:t>
            </w:r>
          </w:p>
          <w:p w14:paraId="7FE668B7" w14:textId="77777777" w:rsidR="00B17ED1" w:rsidRPr="00B17ED1" w:rsidRDefault="00B17ED1" w:rsidP="00B17ED1">
            <w:pPr>
              <w:spacing w:after="0" w:line="240" w:lineRule="auto"/>
              <w:rPr>
                <w:rFonts w:ascii="Times New Roman" w:hAnsi="Times New Roman" w:cs="Times New Roman"/>
              </w:rPr>
            </w:pPr>
            <w:r w:rsidRPr="00B17ED1">
              <w:rPr>
                <w:rFonts w:ascii="Times New Roman" w:hAnsi="Times New Roman" w:cs="Times New Roman"/>
              </w:rPr>
              <w:t>Дозировка: 125мг+31,25мг</w:t>
            </w:r>
          </w:p>
          <w:p w14:paraId="04B305F1" w14:textId="454C22ED" w:rsidR="00B17ED1" w:rsidRPr="00B17ED1" w:rsidRDefault="00B17ED1" w:rsidP="00B17ED1">
            <w:pPr>
              <w:spacing w:after="0" w:line="240" w:lineRule="auto"/>
              <w:rPr>
                <w:rFonts w:ascii="Times New Roman" w:hAnsi="Times New Roman" w:cs="Times New Roman"/>
                <w:bCs/>
              </w:rPr>
            </w:pPr>
            <w:r w:rsidRPr="00B17ED1">
              <w:rPr>
                <w:rFonts w:ascii="Times New Roman" w:eastAsia="Times New Roman" w:hAnsi="Times New Roman" w:cs="Times New Roman"/>
                <w:color w:val="000000"/>
                <w:lang w:eastAsia="ru-RU"/>
              </w:rPr>
              <w:t xml:space="preserve">Упаковка: не менее </w:t>
            </w:r>
            <w:r w:rsidRPr="00B17ED1">
              <w:rPr>
                <w:rFonts w:ascii="Times New Roman" w:hAnsi="Times New Roman" w:cs="Times New Roman"/>
              </w:rPr>
              <w:t>№14</w:t>
            </w:r>
          </w:p>
        </w:tc>
        <w:tc>
          <w:tcPr>
            <w:tcW w:w="302" w:type="pct"/>
            <w:tcBorders>
              <w:top w:val="single" w:sz="4" w:space="0" w:color="auto"/>
              <w:left w:val="single" w:sz="4" w:space="0" w:color="auto"/>
              <w:bottom w:val="single" w:sz="4" w:space="0" w:color="auto"/>
              <w:right w:val="single" w:sz="4" w:space="0" w:color="auto"/>
            </w:tcBorders>
            <w:shd w:val="clear" w:color="auto" w:fill="FFFFFF"/>
          </w:tcPr>
          <w:p w14:paraId="62F78E9E" w14:textId="14E4AE0D" w:rsidR="00B17ED1" w:rsidRPr="00B17ED1" w:rsidRDefault="00B17ED1" w:rsidP="00B17ED1">
            <w:pPr>
              <w:spacing w:after="0" w:line="240" w:lineRule="auto"/>
              <w:jc w:val="center"/>
              <w:rPr>
                <w:rFonts w:ascii="Times New Roman" w:hAnsi="Times New Roman" w:cs="Times New Roman"/>
              </w:rPr>
            </w:pPr>
            <w:proofErr w:type="spellStart"/>
            <w:r w:rsidRPr="00B17ED1">
              <w:rPr>
                <w:rFonts w:ascii="Times New Roman" w:hAnsi="Times New Roman" w:cs="Times New Roman"/>
              </w:rPr>
              <w:t>уп</w:t>
            </w:r>
            <w:proofErr w:type="spellEnd"/>
          </w:p>
        </w:tc>
        <w:tc>
          <w:tcPr>
            <w:tcW w:w="324" w:type="pct"/>
            <w:tcBorders>
              <w:top w:val="single" w:sz="4" w:space="0" w:color="auto"/>
              <w:left w:val="single" w:sz="4" w:space="0" w:color="auto"/>
              <w:bottom w:val="single" w:sz="4" w:space="0" w:color="auto"/>
              <w:right w:val="single" w:sz="4" w:space="0" w:color="auto"/>
            </w:tcBorders>
            <w:shd w:val="clear" w:color="auto" w:fill="FFFFFF"/>
          </w:tcPr>
          <w:p w14:paraId="4E2739B6" w14:textId="23F5D4EF" w:rsidR="00B17ED1" w:rsidRPr="00B17ED1" w:rsidRDefault="00B17ED1" w:rsidP="00B17ED1">
            <w:pPr>
              <w:spacing w:after="0" w:line="240" w:lineRule="auto"/>
              <w:jc w:val="center"/>
              <w:rPr>
                <w:rFonts w:ascii="Times New Roman" w:hAnsi="Times New Roman" w:cs="Times New Roman"/>
              </w:rPr>
            </w:pPr>
            <w:r w:rsidRPr="00B17ED1">
              <w:rPr>
                <w:rFonts w:ascii="Times New Roman" w:hAnsi="Times New Roman" w:cs="Times New Roman"/>
              </w:rPr>
              <w:t>20</w:t>
            </w:r>
          </w:p>
        </w:tc>
      </w:tr>
      <w:tr w:rsidR="00B17ED1" w:rsidRPr="00B17ED1" w14:paraId="2DA9E39A" w14:textId="77777777" w:rsidTr="00B17ED1">
        <w:trPr>
          <w:trHeight w:val="20"/>
        </w:trPr>
        <w:tc>
          <w:tcPr>
            <w:tcW w:w="252" w:type="pct"/>
            <w:tcBorders>
              <w:top w:val="single" w:sz="4" w:space="0" w:color="auto"/>
              <w:left w:val="single" w:sz="4" w:space="0" w:color="auto"/>
              <w:bottom w:val="single" w:sz="4" w:space="0" w:color="auto"/>
              <w:right w:val="single" w:sz="4" w:space="0" w:color="auto"/>
            </w:tcBorders>
            <w:shd w:val="clear" w:color="auto" w:fill="FFFFFF"/>
          </w:tcPr>
          <w:p w14:paraId="59612A3E" w14:textId="77777777" w:rsidR="00B17ED1" w:rsidRPr="00B17ED1" w:rsidRDefault="00B17ED1" w:rsidP="00B17ED1">
            <w:pPr>
              <w:pStyle w:val="a3"/>
              <w:numPr>
                <w:ilvl w:val="0"/>
                <w:numId w:val="5"/>
              </w:numPr>
              <w:spacing w:after="0" w:line="240" w:lineRule="auto"/>
              <w:ind w:left="0" w:firstLine="0"/>
              <w:rPr>
                <w:rFonts w:ascii="Times New Roman" w:eastAsia="Times New Roman" w:hAnsi="Times New Roman" w:cs="Times New Roman"/>
                <w:lang w:eastAsia="ru-RU"/>
              </w:rPr>
            </w:pPr>
          </w:p>
        </w:tc>
        <w:tc>
          <w:tcPr>
            <w:tcW w:w="1580" w:type="pct"/>
            <w:tcBorders>
              <w:top w:val="single" w:sz="4" w:space="0" w:color="auto"/>
              <w:left w:val="single" w:sz="4" w:space="0" w:color="auto"/>
              <w:bottom w:val="single" w:sz="4" w:space="0" w:color="auto"/>
              <w:right w:val="single" w:sz="4" w:space="0" w:color="auto"/>
            </w:tcBorders>
            <w:shd w:val="clear" w:color="auto" w:fill="FFFFFF"/>
          </w:tcPr>
          <w:p w14:paraId="7F9E750B" w14:textId="698D490F" w:rsidR="00B17ED1" w:rsidRPr="00B17ED1" w:rsidRDefault="00B17ED1" w:rsidP="00B17ED1">
            <w:pPr>
              <w:spacing w:after="0" w:line="240" w:lineRule="auto"/>
              <w:rPr>
                <w:rFonts w:ascii="Times New Roman" w:hAnsi="Times New Roman" w:cs="Times New Roman"/>
              </w:rPr>
            </w:pPr>
            <w:proofErr w:type="spellStart"/>
            <w:r w:rsidRPr="00B17ED1">
              <w:rPr>
                <w:rFonts w:ascii="Times New Roman" w:hAnsi="Times New Roman" w:cs="Times New Roman"/>
              </w:rPr>
              <w:t>Амоксициллин+клавулановая</w:t>
            </w:r>
            <w:proofErr w:type="spellEnd"/>
            <w:r w:rsidRPr="00B17ED1">
              <w:rPr>
                <w:rFonts w:ascii="Times New Roman" w:hAnsi="Times New Roman" w:cs="Times New Roman"/>
              </w:rPr>
              <w:t xml:space="preserve"> кислота</w:t>
            </w:r>
          </w:p>
        </w:tc>
        <w:tc>
          <w:tcPr>
            <w:tcW w:w="2541" w:type="pct"/>
            <w:tcBorders>
              <w:top w:val="single" w:sz="4" w:space="0" w:color="auto"/>
              <w:left w:val="single" w:sz="4" w:space="0" w:color="auto"/>
              <w:bottom w:val="single" w:sz="4" w:space="0" w:color="auto"/>
              <w:right w:val="single" w:sz="4" w:space="0" w:color="auto"/>
            </w:tcBorders>
            <w:shd w:val="clear" w:color="auto" w:fill="FFFFFF"/>
          </w:tcPr>
          <w:p w14:paraId="6C38B48A" w14:textId="77777777" w:rsidR="00B17ED1" w:rsidRPr="00B17ED1" w:rsidRDefault="00B17ED1" w:rsidP="00B17ED1">
            <w:pPr>
              <w:spacing w:after="0" w:line="240" w:lineRule="auto"/>
              <w:rPr>
                <w:rFonts w:ascii="Times New Roman" w:hAnsi="Times New Roman" w:cs="Times New Roman"/>
              </w:rPr>
            </w:pPr>
            <w:r w:rsidRPr="00B17ED1">
              <w:rPr>
                <w:rFonts w:ascii="Times New Roman" w:hAnsi="Times New Roman" w:cs="Times New Roman"/>
                <w:bCs/>
              </w:rPr>
              <w:t>Лекарственная форма:</w:t>
            </w:r>
            <w:r w:rsidRPr="00B17ED1">
              <w:rPr>
                <w:rFonts w:ascii="Times New Roman" w:eastAsia="Times New Roman" w:hAnsi="Times New Roman" w:cs="Times New Roman"/>
                <w:color w:val="000000"/>
                <w:lang w:eastAsia="ru-RU"/>
              </w:rPr>
              <w:t xml:space="preserve"> </w:t>
            </w:r>
            <w:r w:rsidRPr="00B17ED1">
              <w:rPr>
                <w:rFonts w:ascii="Times New Roman" w:hAnsi="Times New Roman" w:cs="Times New Roman"/>
              </w:rPr>
              <w:t>таблетки</w:t>
            </w:r>
          </w:p>
          <w:p w14:paraId="56730825" w14:textId="77777777" w:rsidR="00B17ED1" w:rsidRPr="00B17ED1" w:rsidRDefault="00B17ED1" w:rsidP="00B17ED1">
            <w:pPr>
              <w:spacing w:after="0" w:line="240" w:lineRule="auto"/>
              <w:rPr>
                <w:rFonts w:ascii="Times New Roman" w:hAnsi="Times New Roman" w:cs="Times New Roman"/>
              </w:rPr>
            </w:pPr>
            <w:r w:rsidRPr="00B17ED1">
              <w:rPr>
                <w:rFonts w:ascii="Times New Roman" w:hAnsi="Times New Roman" w:cs="Times New Roman"/>
              </w:rPr>
              <w:t>Дозировка: 250мг+62,5мг</w:t>
            </w:r>
          </w:p>
          <w:p w14:paraId="7CFD361B" w14:textId="160C5095" w:rsidR="00B17ED1" w:rsidRPr="00B17ED1" w:rsidRDefault="00B17ED1" w:rsidP="00B17ED1">
            <w:pPr>
              <w:spacing w:after="0" w:line="240" w:lineRule="auto"/>
              <w:rPr>
                <w:rFonts w:ascii="Times New Roman" w:hAnsi="Times New Roman" w:cs="Times New Roman"/>
                <w:bCs/>
              </w:rPr>
            </w:pPr>
            <w:r w:rsidRPr="00B17ED1">
              <w:rPr>
                <w:rFonts w:ascii="Times New Roman" w:eastAsia="Times New Roman" w:hAnsi="Times New Roman" w:cs="Times New Roman"/>
                <w:color w:val="000000"/>
                <w:lang w:eastAsia="ru-RU"/>
              </w:rPr>
              <w:t xml:space="preserve">Упаковка: не менее </w:t>
            </w:r>
            <w:r w:rsidRPr="00B17ED1">
              <w:rPr>
                <w:rFonts w:ascii="Times New Roman" w:hAnsi="Times New Roman" w:cs="Times New Roman"/>
              </w:rPr>
              <w:t>№14</w:t>
            </w:r>
          </w:p>
        </w:tc>
        <w:tc>
          <w:tcPr>
            <w:tcW w:w="302" w:type="pct"/>
            <w:tcBorders>
              <w:top w:val="single" w:sz="4" w:space="0" w:color="auto"/>
              <w:left w:val="single" w:sz="4" w:space="0" w:color="auto"/>
              <w:bottom w:val="single" w:sz="4" w:space="0" w:color="auto"/>
              <w:right w:val="single" w:sz="4" w:space="0" w:color="auto"/>
            </w:tcBorders>
            <w:shd w:val="clear" w:color="auto" w:fill="FFFFFF"/>
          </w:tcPr>
          <w:p w14:paraId="1911A79E" w14:textId="717C0F23" w:rsidR="00B17ED1" w:rsidRPr="00B17ED1" w:rsidRDefault="00B17ED1" w:rsidP="00B17ED1">
            <w:pPr>
              <w:spacing w:after="0" w:line="240" w:lineRule="auto"/>
              <w:jc w:val="center"/>
              <w:rPr>
                <w:rFonts w:ascii="Times New Roman" w:hAnsi="Times New Roman" w:cs="Times New Roman"/>
              </w:rPr>
            </w:pPr>
            <w:proofErr w:type="spellStart"/>
            <w:r w:rsidRPr="00B17ED1">
              <w:rPr>
                <w:rFonts w:ascii="Times New Roman" w:hAnsi="Times New Roman" w:cs="Times New Roman"/>
              </w:rPr>
              <w:t>уп</w:t>
            </w:r>
            <w:proofErr w:type="spellEnd"/>
          </w:p>
        </w:tc>
        <w:tc>
          <w:tcPr>
            <w:tcW w:w="324" w:type="pct"/>
            <w:tcBorders>
              <w:top w:val="single" w:sz="4" w:space="0" w:color="auto"/>
              <w:left w:val="single" w:sz="4" w:space="0" w:color="auto"/>
              <w:bottom w:val="single" w:sz="4" w:space="0" w:color="auto"/>
              <w:right w:val="single" w:sz="4" w:space="0" w:color="auto"/>
            </w:tcBorders>
            <w:shd w:val="clear" w:color="auto" w:fill="FFFFFF"/>
          </w:tcPr>
          <w:p w14:paraId="55580AF9" w14:textId="3F5D9598" w:rsidR="00B17ED1" w:rsidRPr="00B17ED1" w:rsidRDefault="00B17ED1" w:rsidP="00B17ED1">
            <w:pPr>
              <w:spacing w:after="0" w:line="240" w:lineRule="auto"/>
              <w:jc w:val="center"/>
              <w:rPr>
                <w:rFonts w:ascii="Times New Roman" w:hAnsi="Times New Roman" w:cs="Times New Roman"/>
              </w:rPr>
            </w:pPr>
            <w:r w:rsidRPr="00B17ED1">
              <w:rPr>
                <w:rFonts w:ascii="Times New Roman" w:hAnsi="Times New Roman" w:cs="Times New Roman"/>
              </w:rPr>
              <w:t>20</w:t>
            </w:r>
          </w:p>
        </w:tc>
      </w:tr>
      <w:tr w:rsidR="00B17ED1" w:rsidRPr="00B17ED1" w14:paraId="0997EFFE" w14:textId="77777777" w:rsidTr="00B17ED1">
        <w:trPr>
          <w:trHeight w:val="20"/>
        </w:trPr>
        <w:tc>
          <w:tcPr>
            <w:tcW w:w="252" w:type="pct"/>
            <w:tcBorders>
              <w:top w:val="single" w:sz="4" w:space="0" w:color="auto"/>
              <w:left w:val="single" w:sz="4" w:space="0" w:color="auto"/>
              <w:bottom w:val="single" w:sz="4" w:space="0" w:color="auto"/>
              <w:right w:val="single" w:sz="4" w:space="0" w:color="auto"/>
            </w:tcBorders>
            <w:shd w:val="clear" w:color="auto" w:fill="FFFFFF"/>
          </w:tcPr>
          <w:p w14:paraId="3B67A076" w14:textId="77777777" w:rsidR="00B17ED1" w:rsidRPr="00B17ED1" w:rsidRDefault="00B17ED1" w:rsidP="00B17ED1">
            <w:pPr>
              <w:pStyle w:val="a3"/>
              <w:numPr>
                <w:ilvl w:val="0"/>
                <w:numId w:val="5"/>
              </w:numPr>
              <w:spacing w:after="0" w:line="240" w:lineRule="auto"/>
              <w:ind w:left="0" w:firstLine="0"/>
              <w:rPr>
                <w:rFonts w:ascii="Times New Roman" w:eastAsia="Times New Roman" w:hAnsi="Times New Roman" w:cs="Times New Roman"/>
                <w:lang w:eastAsia="ru-RU"/>
              </w:rPr>
            </w:pPr>
          </w:p>
        </w:tc>
        <w:tc>
          <w:tcPr>
            <w:tcW w:w="1580" w:type="pct"/>
            <w:tcBorders>
              <w:top w:val="single" w:sz="4" w:space="0" w:color="auto"/>
              <w:left w:val="single" w:sz="4" w:space="0" w:color="auto"/>
              <w:bottom w:val="single" w:sz="4" w:space="0" w:color="auto"/>
              <w:right w:val="single" w:sz="4" w:space="0" w:color="auto"/>
            </w:tcBorders>
            <w:shd w:val="clear" w:color="auto" w:fill="FFFFFF"/>
          </w:tcPr>
          <w:p w14:paraId="1183A0B1" w14:textId="24DE91E1" w:rsidR="00B17ED1" w:rsidRPr="00B17ED1" w:rsidRDefault="00B17ED1" w:rsidP="00B17ED1">
            <w:pPr>
              <w:spacing w:after="0" w:line="240" w:lineRule="auto"/>
              <w:rPr>
                <w:rFonts w:ascii="Times New Roman" w:hAnsi="Times New Roman" w:cs="Times New Roman"/>
              </w:rPr>
            </w:pPr>
            <w:proofErr w:type="spellStart"/>
            <w:r w:rsidRPr="00B17ED1">
              <w:rPr>
                <w:rFonts w:ascii="Times New Roman" w:hAnsi="Times New Roman" w:cs="Times New Roman"/>
              </w:rPr>
              <w:t>Амоксициллин+клавулановая</w:t>
            </w:r>
            <w:proofErr w:type="spellEnd"/>
            <w:r w:rsidRPr="00B17ED1">
              <w:rPr>
                <w:rFonts w:ascii="Times New Roman" w:hAnsi="Times New Roman" w:cs="Times New Roman"/>
              </w:rPr>
              <w:t xml:space="preserve"> кислота</w:t>
            </w:r>
          </w:p>
        </w:tc>
        <w:tc>
          <w:tcPr>
            <w:tcW w:w="2541" w:type="pct"/>
            <w:tcBorders>
              <w:top w:val="single" w:sz="4" w:space="0" w:color="auto"/>
              <w:left w:val="single" w:sz="4" w:space="0" w:color="auto"/>
              <w:bottom w:val="single" w:sz="4" w:space="0" w:color="auto"/>
              <w:right w:val="single" w:sz="4" w:space="0" w:color="auto"/>
            </w:tcBorders>
            <w:shd w:val="clear" w:color="auto" w:fill="FFFFFF"/>
          </w:tcPr>
          <w:p w14:paraId="098F3DD5" w14:textId="77777777" w:rsidR="00B17ED1" w:rsidRPr="00B17ED1" w:rsidRDefault="00B17ED1" w:rsidP="00B17ED1">
            <w:pPr>
              <w:spacing w:after="0" w:line="240" w:lineRule="auto"/>
              <w:rPr>
                <w:rFonts w:ascii="Times New Roman" w:hAnsi="Times New Roman" w:cs="Times New Roman"/>
              </w:rPr>
            </w:pPr>
            <w:r w:rsidRPr="00B17ED1">
              <w:rPr>
                <w:rFonts w:ascii="Times New Roman" w:hAnsi="Times New Roman" w:cs="Times New Roman"/>
                <w:bCs/>
              </w:rPr>
              <w:t>Лекарственная форма:</w:t>
            </w:r>
            <w:r w:rsidRPr="00B17ED1">
              <w:rPr>
                <w:rFonts w:ascii="Times New Roman" w:eastAsia="Times New Roman" w:hAnsi="Times New Roman" w:cs="Times New Roman"/>
                <w:color w:val="000000"/>
                <w:lang w:eastAsia="ru-RU"/>
              </w:rPr>
              <w:t xml:space="preserve"> </w:t>
            </w:r>
            <w:r w:rsidRPr="00B17ED1">
              <w:rPr>
                <w:rFonts w:ascii="Times New Roman" w:hAnsi="Times New Roman" w:cs="Times New Roman"/>
              </w:rPr>
              <w:t>таблетки</w:t>
            </w:r>
          </w:p>
          <w:p w14:paraId="5743C6BB" w14:textId="77777777" w:rsidR="00B17ED1" w:rsidRPr="00B17ED1" w:rsidRDefault="00B17ED1" w:rsidP="00B17ED1">
            <w:pPr>
              <w:spacing w:after="0" w:line="240" w:lineRule="auto"/>
              <w:rPr>
                <w:rFonts w:ascii="Times New Roman" w:hAnsi="Times New Roman" w:cs="Times New Roman"/>
              </w:rPr>
            </w:pPr>
            <w:r w:rsidRPr="00B17ED1">
              <w:rPr>
                <w:rFonts w:ascii="Times New Roman" w:hAnsi="Times New Roman" w:cs="Times New Roman"/>
              </w:rPr>
              <w:t>Дозировка: 500мг+125мг</w:t>
            </w:r>
          </w:p>
          <w:p w14:paraId="01B86745" w14:textId="5E2BD02B" w:rsidR="00B17ED1" w:rsidRPr="00B17ED1" w:rsidRDefault="00B17ED1" w:rsidP="00B17ED1">
            <w:pPr>
              <w:spacing w:after="0" w:line="240" w:lineRule="auto"/>
              <w:rPr>
                <w:rFonts w:ascii="Times New Roman" w:hAnsi="Times New Roman" w:cs="Times New Roman"/>
                <w:bCs/>
              </w:rPr>
            </w:pPr>
            <w:r w:rsidRPr="00B17ED1">
              <w:rPr>
                <w:rFonts w:ascii="Times New Roman" w:eastAsia="Times New Roman" w:hAnsi="Times New Roman" w:cs="Times New Roman"/>
                <w:color w:val="000000"/>
                <w:lang w:eastAsia="ru-RU"/>
              </w:rPr>
              <w:t xml:space="preserve">Упаковка: не менее </w:t>
            </w:r>
            <w:r w:rsidRPr="00B17ED1">
              <w:rPr>
                <w:rFonts w:ascii="Times New Roman" w:hAnsi="Times New Roman" w:cs="Times New Roman"/>
              </w:rPr>
              <w:t>№14</w:t>
            </w:r>
          </w:p>
        </w:tc>
        <w:tc>
          <w:tcPr>
            <w:tcW w:w="302" w:type="pct"/>
            <w:tcBorders>
              <w:top w:val="single" w:sz="4" w:space="0" w:color="auto"/>
              <w:left w:val="single" w:sz="4" w:space="0" w:color="auto"/>
              <w:bottom w:val="single" w:sz="4" w:space="0" w:color="auto"/>
              <w:right w:val="single" w:sz="4" w:space="0" w:color="auto"/>
            </w:tcBorders>
            <w:shd w:val="clear" w:color="auto" w:fill="FFFFFF"/>
          </w:tcPr>
          <w:p w14:paraId="1A5E61B0" w14:textId="51DDF276" w:rsidR="00B17ED1" w:rsidRPr="00B17ED1" w:rsidRDefault="00B17ED1" w:rsidP="00B17ED1">
            <w:pPr>
              <w:spacing w:after="0" w:line="240" w:lineRule="auto"/>
              <w:jc w:val="center"/>
              <w:rPr>
                <w:rFonts w:ascii="Times New Roman" w:hAnsi="Times New Roman" w:cs="Times New Roman"/>
              </w:rPr>
            </w:pPr>
            <w:proofErr w:type="spellStart"/>
            <w:r w:rsidRPr="00B17ED1">
              <w:rPr>
                <w:rFonts w:ascii="Times New Roman" w:hAnsi="Times New Roman" w:cs="Times New Roman"/>
              </w:rPr>
              <w:t>уп</w:t>
            </w:r>
            <w:proofErr w:type="spellEnd"/>
          </w:p>
        </w:tc>
        <w:tc>
          <w:tcPr>
            <w:tcW w:w="324" w:type="pct"/>
            <w:tcBorders>
              <w:top w:val="single" w:sz="4" w:space="0" w:color="auto"/>
              <w:left w:val="single" w:sz="4" w:space="0" w:color="auto"/>
              <w:bottom w:val="single" w:sz="4" w:space="0" w:color="auto"/>
              <w:right w:val="single" w:sz="4" w:space="0" w:color="auto"/>
            </w:tcBorders>
            <w:shd w:val="clear" w:color="auto" w:fill="FFFFFF"/>
          </w:tcPr>
          <w:p w14:paraId="31D66971" w14:textId="4AAB87D6" w:rsidR="00B17ED1" w:rsidRPr="00B17ED1" w:rsidRDefault="00B17ED1" w:rsidP="00B17ED1">
            <w:pPr>
              <w:spacing w:after="0" w:line="240" w:lineRule="auto"/>
              <w:jc w:val="center"/>
              <w:rPr>
                <w:rFonts w:ascii="Times New Roman" w:hAnsi="Times New Roman" w:cs="Times New Roman"/>
              </w:rPr>
            </w:pPr>
            <w:r w:rsidRPr="00B17ED1">
              <w:rPr>
                <w:rFonts w:ascii="Times New Roman" w:hAnsi="Times New Roman" w:cs="Times New Roman"/>
              </w:rPr>
              <w:t xml:space="preserve">10 </w:t>
            </w:r>
          </w:p>
        </w:tc>
      </w:tr>
      <w:tr w:rsidR="00B17ED1" w:rsidRPr="00B17ED1" w14:paraId="788699FA" w14:textId="77777777" w:rsidTr="00B17ED1">
        <w:trPr>
          <w:trHeight w:val="20"/>
        </w:trPr>
        <w:tc>
          <w:tcPr>
            <w:tcW w:w="252" w:type="pct"/>
            <w:tcBorders>
              <w:top w:val="single" w:sz="4" w:space="0" w:color="auto"/>
              <w:left w:val="single" w:sz="4" w:space="0" w:color="auto"/>
              <w:bottom w:val="single" w:sz="4" w:space="0" w:color="auto"/>
              <w:right w:val="single" w:sz="4" w:space="0" w:color="auto"/>
            </w:tcBorders>
            <w:shd w:val="clear" w:color="auto" w:fill="FFFFFF"/>
          </w:tcPr>
          <w:p w14:paraId="2CA8F77B" w14:textId="77777777" w:rsidR="00B17ED1" w:rsidRPr="00B17ED1" w:rsidRDefault="00B17ED1" w:rsidP="00B17ED1">
            <w:pPr>
              <w:pStyle w:val="a3"/>
              <w:numPr>
                <w:ilvl w:val="0"/>
                <w:numId w:val="5"/>
              </w:numPr>
              <w:spacing w:after="0" w:line="240" w:lineRule="auto"/>
              <w:ind w:left="0" w:firstLine="0"/>
              <w:rPr>
                <w:rFonts w:ascii="Times New Roman" w:eastAsia="Times New Roman" w:hAnsi="Times New Roman" w:cs="Times New Roman"/>
                <w:lang w:eastAsia="ru-RU"/>
              </w:rPr>
            </w:pPr>
          </w:p>
        </w:tc>
        <w:tc>
          <w:tcPr>
            <w:tcW w:w="1580" w:type="pct"/>
            <w:tcBorders>
              <w:top w:val="single" w:sz="4" w:space="0" w:color="auto"/>
              <w:left w:val="single" w:sz="4" w:space="0" w:color="auto"/>
              <w:bottom w:val="single" w:sz="4" w:space="0" w:color="auto"/>
              <w:right w:val="single" w:sz="4" w:space="0" w:color="auto"/>
            </w:tcBorders>
            <w:shd w:val="clear" w:color="auto" w:fill="FFFFFF"/>
          </w:tcPr>
          <w:p w14:paraId="692AED91" w14:textId="5ECE0C78" w:rsidR="00B17ED1" w:rsidRPr="00B17ED1" w:rsidRDefault="00B17ED1" w:rsidP="00B17ED1">
            <w:pPr>
              <w:spacing w:after="0" w:line="240" w:lineRule="auto"/>
              <w:rPr>
                <w:rFonts w:ascii="Times New Roman" w:hAnsi="Times New Roman" w:cs="Times New Roman"/>
              </w:rPr>
            </w:pPr>
            <w:r w:rsidRPr="00B17ED1">
              <w:rPr>
                <w:rFonts w:ascii="Times New Roman" w:hAnsi="Times New Roman" w:cs="Times New Roman"/>
              </w:rPr>
              <w:t xml:space="preserve">Азитромицин </w:t>
            </w:r>
          </w:p>
        </w:tc>
        <w:tc>
          <w:tcPr>
            <w:tcW w:w="2541" w:type="pct"/>
            <w:tcBorders>
              <w:top w:val="single" w:sz="4" w:space="0" w:color="auto"/>
              <w:left w:val="single" w:sz="4" w:space="0" w:color="auto"/>
              <w:bottom w:val="single" w:sz="4" w:space="0" w:color="auto"/>
              <w:right w:val="single" w:sz="4" w:space="0" w:color="auto"/>
            </w:tcBorders>
            <w:shd w:val="clear" w:color="auto" w:fill="FFFFFF"/>
          </w:tcPr>
          <w:p w14:paraId="21C15327" w14:textId="77777777" w:rsidR="00B17ED1" w:rsidRPr="00B17ED1" w:rsidRDefault="00B17ED1" w:rsidP="00B17ED1">
            <w:pPr>
              <w:spacing w:after="0" w:line="240" w:lineRule="auto"/>
              <w:rPr>
                <w:rFonts w:ascii="Times New Roman" w:hAnsi="Times New Roman" w:cs="Times New Roman"/>
              </w:rPr>
            </w:pPr>
            <w:r w:rsidRPr="00B17ED1">
              <w:rPr>
                <w:rFonts w:ascii="Times New Roman" w:hAnsi="Times New Roman" w:cs="Times New Roman"/>
                <w:bCs/>
              </w:rPr>
              <w:t>Лекарственная форма:</w:t>
            </w:r>
            <w:r w:rsidRPr="00B17ED1">
              <w:rPr>
                <w:rFonts w:ascii="Times New Roman" w:eastAsia="Times New Roman" w:hAnsi="Times New Roman" w:cs="Times New Roman"/>
                <w:color w:val="000000"/>
                <w:lang w:eastAsia="ru-RU"/>
              </w:rPr>
              <w:t xml:space="preserve"> </w:t>
            </w:r>
            <w:r w:rsidRPr="00B17ED1">
              <w:rPr>
                <w:rFonts w:ascii="Times New Roman" w:hAnsi="Times New Roman" w:cs="Times New Roman"/>
              </w:rPr>
              <w:t>порошок для приготовления суспензии</w:t>
            </w:r>
          </w:p>
          <w:p w14:paraId="2EE8C33F" w14:textId="109FC6CD" w:rsidR="00B17ED1" w:rsidRPr="00B17ED1" w:rsidRDefault="00B17ED1" w:rsidP="00B17ED1">
            <w:pPr>
              <w:spacing w:after="0" w:line="240" w:lineRule="auto"/>
              <w:rPr>
                <w:rFonts w:ascii="Times New Roman" w:hAnsi="Times New Roman" w:cs="Times New Roman"/>
                <w:bCs/>
              </w:rPr>
            </w:pPr>
            <w:r w:rsidRPr="00B17ED1">
              <w:rPr>
                <w:rFonts w:ascii="Times New Roman" w:hAnsi="Times New Roman" w:cs="Times New Roman"/>
              </w:rPr>
              <w:t>Дозировка: 100 мг/5 мл</w:t>
            </w:r>
          </w:p>
        </w:tc>
        <w:tc>
          <w:tcPr>
            <w:tcW w:w="302" w:type="pct"/>
            <w:tcBorders>
              <w:top w:val="single" w:sz="4" w:space="0" w:color="auto"/>
              <w:left w:val="single" w:sz="4" w:space="0" w:color="auto"/>
              <w:bottom w:val="single" w:sz="4" w:space="0" w:color="auto"/>
              <w:right w:val="single" w:sz="4" w:space="0" w:color="auto"/>
            </w:tcBorders>
            <w:shd w:val="clear" w:color="auto" w:fill="FFFFFF"/>
          </w:tcPr>
          <w:p w14:paraId="32970D1F" w14:textId="5C9A72D3" w:rsidR="00B17ED1" w:rsidRPr="00B17ED1" w:rsidRDefault="00B17ED1" w:rsidP="00B17ED1">
            <w:pPr>
              <w:spacing w:after="0" w:line="240" w:lineRule="auto"/>
              <w:jc w:val="center"/>
              <w:rPr>
                <w:rFonts w:ascii="Times New Roman" w:hAnsi="Times New Roman" w:cs="Times New Roman"/>
              </w:rPr>
            </w:pPr>
            <w:proofErr w:type="spellStart"/>
            <w:r w:rsidRPr="00B17ED1">
              <w:rPr>
                <w:rFonts w:ascii="Times New Roman" w:hAnsi="Times New Roman" w:cs="Times New Roman"/>
              </w:rPr>
              <w:t>фл</w:t>
            </w:r>
            <w:proofErr w:type="spellEnd"/>
          </w:p>
        </w:tc>
        <w:tc>
          <w:tcPr>
            <w:tcW w:w="324" w:type="pct"/>
            <w:tcBorders>
              <w:top w:val="single" w:sz="4" w:space="0" w:color="auto"/>
              <w:left w:val="single" w:sz="4" w:space="0" w:color="auto"/>
              <w:bottom w:val="single" w:sz="4" w:space="0" w:color="auto"/>
              <w:right w:val="single" w:sz="4" w:space="0" w:color="auto"/>
            </w:tcBorders>
            <w:shd w:val="clear" w:color="auto" w:fill="FFFFFF"/>
          </w:tcPr>
          <w:p w14:paraId="67DF31CE" w14:textId="2C33E604" w:rsidR="00B17ED1" w:rsidRPr="00B17ED1" w:rsidRDefault="00B17ED1" w:rsidP="00B17ED1">
            <w:pPr>
              <w:spacing w:after="0" w:line="240" w:lineRule="auto"/>
              <w:jc w:val="center"/>
              <w:rPr>
                <w:rFonts w:ascii="Times New Roman" w:hAnsi="Times New Roman" w:cs="Times New Roman"/>
              </w:rPr>
            </w:pPr>
            <w:r w:rsidRPr="00B17ED1">
              <w:rPr>
                <w:rFonts w:ascii="Times New Roman" w:hAnsi="Times New Roman" w:cs="Times New Roman"/>
              </w:rPr>
              <w:t>30</w:t>
            </w:r>
          </w:p>
        </w:tc>
      </w:tr>
      <w:tr w:rsidR="00B17ED1" w:rsidRPr="00B17ED1" w14:paraId="3115433F" w14:textId="77777777" w:rsidTr="00B17ED1">
        <w:trPr>
          <w:trHeight w:val="20"/>
        </w:trPr>
        <w:tc>
          <w:tcPr>
            <w:tcW w:w="252" w:type="pct"/>
            <w:tcBorders>
              <w:top w:val="single" w:sz="4" w:space="0" w:color="auto"/>
              <w:left w:val="single" w:sz="4" w:space="0" w:color="auto"/>
              <w:bottom w:val="single" w:sz="4" w:space="0" w:color="auto"/>
              <w:right w:val="single" w:sz="4" w:space="0" w:color="auto"/>
            </w:tcBorders>
            <w:shd w:val="clear" w:color="auto" w:fill="FFFFFF"/>
          </w:tcPr>
          <w:p w14:paraId="51358D8D" w14:textId="77777777" w:rsidR="00B17ED1" w:rsidRPr="00B17ED1" w:rsidRDefault="00B17ED1" w:rsidP="00B17ED1">
            <w:pPr>
              <w:pStyle w:val="a3"/>
              <w:numPr>
                <w:ilvl w:val="0"/>
                <w:numId w:val="5"/>
              </w:numPr>
              <w:spacing w:after="0" w:line="240" w:lineRule="auto"/>
              <w:ind w:left="0" w:firstLine="0"/>
              <w:rPr>
                <w:rFonts w:ascii="Times New Roman" w:eastAsia="Times New Roman" w:hAnsi="Times New Roman" w:cs="Times New Roman"/>
                <w:lang w:eastAsia="ru-RU"/>
              </w:rPr>
            </w:pPr>
          </w:p>
        </w:tc>
        <w:tc>
          <w:tcPr>
            <w:tcW w:w="1580" w:type="pct"/>
            <w:tcBorders>
              <w:top w:val="single" w:sz="4" w:space="0" w:color="auto"/>
              <w:left w:val="single" w:sz="4" w:space="0" w:color="auto"/>
              <w:bottom w:val="single" w:sz="4" w:space="0" w:color="auto"/>
              <w:right w:val="single" w:sz="4" w:space="0" w:color="auto"/>
            </w:tcBorders>
            <w:shd w:val="clear" w:color="auto" w:fill="FFFFFF"/>
          </w:tcPr>
          <w:p w14:paraId="0E8436EA" w14:textId="17C1A27A" w:rsidR="00B17ED1" w:rsidRPr="00B17ED1" w:rsidRDefault="00B17ED1" w:rsidP="00B17ED1">
            <w:pPr>
              <w:spacing w:after="0" w:line="240" w:lineRule="auto"/>
              <w:rPr>
                <w:rFonts w:ascii="Times New Roman" w:hAnsi="Times New Roman" w:cs="Times New Roman"/>
              </w:rPr>
            </w:pPr>
            <w:proofErr w:type="spellStart"/>
            <w:r w:rsidRPr="00B17ED1">
              <w:rPr>
                <w:rFonts w:ascii="Times New Roman" w:hAnsi="Times New Roman" w:cs="Times New Roman"/>
              </w:rPr>
              <w:t>Амоксициллин+Клавулановая</w:t>
            </w:r>
            <w:proofErr w:type="spellEnd"/>
            <w:r w:rsidRPr="00B17ED1">
              <w:rPr>
                <w:rFonts w:ascii="Times New Roman" w:hAnsi="Times New Roman" w:cs="Times New Roman"/>
              </w:rPr>
              <w:t xml:space="preserve"> кислота</w:t>
            </w:r>
          </w:p>
        </w:tc>
        <w:tc>
          <w:tcPr>
            <w:tcW w:w="2541" w:type="pct"/>
            <w:tcBorders>
              <w:top w:val="single" w:sz="4" w:space="0" w:color="auto"/>
              <w:left w:val="single" w:sz="4" w:space="0" w:color="auto"/>
              <w:bottom w:val="single" w:sz="4" w:space="0" w:color="auto"/>
              <w:right w:val="single" w:sz="4" w:space="0" w:color="auto"/>
            </w:tcBorders>
            <w:shd w:val="clear" w:color="auto" w:fill="FFFFFF"/>
          </w:tcPr>
          <w:p w14:paraId="7A82ECF2" w14:textId="77777777" w:rsidR="00B17ED1" w:rsidRPr="00B17ED1" w:rsidRDefault="00B17ED1" w:rsidP="00B17ED1">
            <w:pPr>
              <w:spacing w:after="0" w:line="240" w:lineRule="auto"/>
              <w:rPr>
                <w:rFonts w:ascii="Times New Roman" w:hAnsi="Times New Roman" w:cs="Times New Roman"/>
              </w:rPr>
            </w:pPr>
            <w:r w:rsidRPr="00B17ED1">
              <w:rPr>
                <w:rFonts w:ascii="Times New Roman" w:hAnsi="Times New Roman" w:cs="Times New Roman"/>
                <w:bCs/>
              </w:rPr>
              <w:t>Лекарственная форма:</w:t>
            </w:r>
            <w:r w:rsidRPr="00B17ED1">
              <w:rPr>
                <w:rFonts w:ascii="Times New Roman" w:eastAsia="Times New Roman" w:hAnsi="Times New Roman" w:cs="Times New Roman"/>
                <w:color w:val="000000"/>
                <w:lang w:eastAsia="ru-RU"/>
              </w:rPr>
              <w:t xml:space="preserve"> </w:t>
            </w:r>
            <w:r w:rsidRPr="00B17ED1">
              <w:rPr>
                <w:rFonts w:ascii="Times New Roman" w:hAnsi="Times New Roman" w:cs="Times New Roman"/>
              </w:rPr>
              <w:t>порошок для приготовления суспензии</w:t>
            </w:r>
          </w:p>
          <w:p w14:paraId="013B5693" w14:textId="0BC8FCD3" w:rsidR="00B17ED1" w:rsidRPr="00B17ED1" w:rsidRDefault="00B17ED1" w:rsidP="00B17ED1">
            <w:pPr>
              <w:spacing w:after="0" w:line="240" w:lineRule="auto"/>
              <w:rPr>
                <w:rFonts w:ascii="Times New Roman" w:hAnsi="Times New Roman" w:cs="Times New Roman"/>
                <w:bCs/>
              </w:rPr>
            </w:pPr>
            <w:r w:rsidRPr="00B17ED1">
              <w:rPr>
                <w:rFonts w:ascii="Times New Roman" w:hAnsi="Times New Roman" w:cs="Times New Roman"/>
              </w:rPr>
              <w:t>Дозировка: 250 мг+62.5 мг/5 мл</w:t>
            </w:r>
          </w:p>
        </w:tc>
        <w:tc>
          <w:tcPr>
            <w:tcW w:w="302" w:type="pct"/>
            <w:tcBorders>
              <w:top w:val="single" w:sz="4" w:space="0" w:color="auto"/>
              <w:left w:val="single" w:sz="4" w:space="0" w:color="auto"/>
              <w:bottom w:val="single" w:sz="4" w:space="0" w:color="auto"/>
              <w:right w:val="single" w:sz="4" w:space="0" w:color="auto"/>
            </w:tcBorders>
            <w:shd w:val="clear" w:color="auto" w:fill="FFFFFF"/>
          </w:tcPr>
          <w:p w14:paraId="5C74F548" w14:textId="77777777" w:rsidR="00B17ED1" w:rsidRPr="00B17ED1" w:rsidRDefault="00B17ED1" w:rsidP="00B17ED1">
            <w:pPr>
              <w:spacing w:after="0" w:line="240" w:lineRule="auto"/>
              <w:jc w:val="center"/>
              <w:rPr>
                <w:rFonts w:ascii="Times New Roman" w:hAnsi="Times New Roman" w:cs="Times New Roman"/>
              </w:rPr>
            </w:pPr>
          </w:p>
        </w:tc>
        <w:tc>
          <w:tcPr>
            <w:tcW w:w="324" w:type="pct"/>
            <w:tcBorders>
              <w:top w:val="single" w:sz="4" w:space="0" w:color="auto"/>
              <w:left w:val="single" w:sz="4" w:space="0" w:color="auto"/>
              <w:bottom w:val="single" w:sz="4" w:space="0" w:color="auto"/>
              <w:right w:val="single" w:sz="4" w:space="0" w:color="auto"/>
            </w:tcBorders>
            <w:shd w:val="clear" w:color="auto" w:fill="FFFFFF"/>
          </w:tcPr>
          <w:p w14:paraId="0DF2A79F" w14:textId="3897D656" w:rsidR="00B17ED1" w:rsidRPr="00B17ED1" w:rsidRDefault="00B17ED1" w:rsidP="00B17ED1">
            <w:pPr>
              <w:spacing w:after="0" w:line="240" w:lineRule="auto"/>
              <w:jc w:val="center"/>
              <w:rPr>
                <w:rFonts w:ascii="Times New Roman" w:hAnsi="Times New Roman" w:cs="Times New Roman"/>
              </w:rPr>
            </w:pPr>
            <w:r w:rsidRPr="00B17ED1">
              <w:rPr>
                <w:rFonts w:ascii="Times New Roman" w:hAnsi="Times New Roman" w:cs="Times New Roman"/>
              </w:rPr>
              <w:t>30</w:t>
            </w:r>
          </w:p>
        </w:tc>
      </w:tr>
      <w:tr w:rsidR="00B17ED1" w:rsidRPr="00B17ED1" w14:paraId="53FD07DD" w14:textId="77777777" w:rsidTr="00B17ED1">
        <w:trPr>
          <w:trHeight w:val="20"/>
        </w:trPr>
        <w:tc>
          <w:tcPr>
            <w:tcW w:w="252" w:type="pct"/>
            <w:tcBorders>
              <w:top w:val="single" w:sz="4" w:space="0" w:color="auto"/>
              <w:left w:val="single" w:sz="4" w:space="0" w:color="auto"/>
              <w:bottom w:val="single" w:sz="4" w:space="0" w:color="auto"/>
              <w:right w:val="single" w:sz="4" w:space="0" w:color="auto"/>
            </w:tcBorders>
            <w:shd w:val="clear" w:color="auto" w:fill="FFFFFF"/>
          </w:tcPr>
          <w:p w14:paraId="49D97968" w14:textId="77777777" w:rsidR="00B17ED1" w:rsidRPr="00B17ED1" w:rsidRDefault="00B17ED1" w:rsidP="00B17ED1">
            <w:pPr>
              <w:pStyle w:val="a3"/>
              <w:numPr>
                <w:ilvl w:val="0"/>
                <w:numId w:val="5"/>
              </w:numPr>
              <w:spacing w:after="0" w:line="240" w:lineRule="auto"/>
              <w:ind w:left="0" w:firstLine="0"/>
              <w:rPr>
                <w:rFonts w:ascii="Times New Roman" w:eastAsia="Times New Roman" w:hAnsi="Times New Roman" w:cs="Times New Roman"/>
                <w:lang w:eastAsia="ru-RU"/>
              </w:rPr>
            </w:pPr>
          </w:p>
        </w:tc>
        <w:tc>
          <w:tcPr>
            <w:tcW w:w="1580" w:type="pct"/>
            <w:tcBorders>
              <w:top w:val="single" w:sz="4" w:space="0" w:color="auto"/>
              <w:left w:val="single" w:sz="4" w:space="0" w:color="auto"/>
              <w:bottom w:val="single" w:sz="4" w:space="0" w:color="auto"/>
              <w:right w:val="single" w:sz="4" w:space="0" w:color="auto"/>
            </w:tcBorders>
            <w:shd w:val="clear" w:color="auto" w:fill="FFFFFF"/>
          </w:tcPr>
          <w:p w14:paraId="3713551C" w14:textId="59DC864B" w:rsidR="00B17ED1" w:rsidRPr="00B17ED1" w:rsidRDefault="00B17ED1" w:rsidP="00B17ED1">
            <w:pPr>
              <w:spacing w:after="0" w:line="240" w:lineRule="auto"/>
              <w:rPr>
                <w:rFonts w:ascii="Times New Roman" w:hAnsi="Times New Roman" w:cs="Times New Roman"/>
              </w:rPr>
            </w:pPr>
            <w:r w:rsidRPr="00B17ED1">
              <w:rPr>
                <w:rFonts w:ascii="Times New Roman" w:hAnsi="Times New Roman" w:cs="Times New Roman"/>
              </w:rPr>
              <w:t>Панкреатин</w:t>
            </w:r>
          </w:p>
        </w:tc>
        <w:tc>
          <w:tcPr>
            <w:tcW w:w="2541" w:type="pct"/>
            <w:tcBorders>
              <w:top w:val="single" w:sz="4" w:space="0" w:color="auto"/>
              <w:left w:val="single" w:sz="4" w:space="0" w:color="auto"/>
              <w:bottom w:val="single" w:sz="4" w:space="0" w:color="auto"/>
              <w:right w:val="single" w:sz="4" w:space="0" w:color="auto"/>
            </w:tcBorders>
            <w:shd w:val="clear" w:color="auto" w:fill="FFFFFF"/>
          </w:tcPr>
          <w:p w14:paraId="7C18C801" w14:textId="77777777" w:rsidR="00B17ED1" w:rsidRPr="00B17ED1" w:rsidRDefault="00B17ED1" w:rsidP="00B17ED1">
            <w:pPr>
              <w:spacing w:after="0" w:line="240" w:lineRule="auto"/>
              <w:rPr>
                <w:rFonts w:ascii="Times New Roman" w:hAnsi="Times New Roman" w:cs="Times New Roman"/>
              </w:rPr>
            </w:pPr>
            <w:r w:rsidRPr="00B17ED1">
              <w:rPr>
                <w:rFonts w:ascii="Times New Roman" w:hAnsi="Times New Roman" w:cs="Times New Roman"/>
                <w:bCs/>
              </w:rPr>
              <w:t>Лекарственная форма:</w:t>
            </w:r>
            <w:r w:rsidRPr="00B17ED1">
              <w:rPr>
                <w:rFonts w:ascii="Times New Roman" w:eastAsia="Times New Roman" w:hAnsi="Times New Roman" w:cs="Times New Roman"/>
                <w:color w:val="000000"/>
                <w:lang w:eastAsia="ru-RU"/>
              </w:rPr>
              <w:t xml:space="preserve"> </w:t>
            </w:r>
            <w:r w:rsidRPr="00B17ED1">
              <w:rPr>
                <w:rFonts w:ascii="Times New Roman" w:hAnsi="Times New Roman" w:cs="Times New Roman"/>
              </w:rPr>
              <w:t>Таблетки</w:t>
            </w:r>
          </w:p>
          <w:p w14:paraId="5DBDC99E" w14:textId="77777777" w:rsidR="00B17ED1" w:rsidRPr="00B17ED1" w:rsidRDefault="00B17ED1" w:rsidP="00B17ED1">
            <w:pPr>
              <w:spacing w:after="0" w:line="240" w:lineRule="auto"/>
              <w:rPr>
                <w:rFonts w:ascii="Times New Roman" w:hAnsi="Times New Roman" w:cs="Times New Roman"/>
              </w:rPr>
            </w:pPr>
            <w:r w:rsidRPr="00B17ED1">
              <w:rPr>
                <w:rFonts w:ascii="Times New Roman" w:hAnsi="Times New Roman" w:cs="Times New Roman"/>
              </w:rPr>
              <w:t>Дозировка: 25 ЕД</w:t>
            </w:r>
          </w:p>
          <w:p w14:paraId="7BB4F433" w14:textId="54ECAAF5" w:rsidR="00B17ED1" w:rsidRPr="00B17ED1" w:rsidRDefault="00B17ED1" w:rsidP="00B17ED1">
            <w:pPr>
              <w:spacing w:after="0" w:line="240" w:lineRule="auto"/>
              <w:rPr>
                <w:rFonts w:ascii="Times New Roman" w:hAnsi="Times New Roman" w:cs="Times New Roman"/>
                <w:bCs/>
              </w:rPr>
            </w:pPr>
            <w:r w:rsidRPr="00B17ED1">
              <w:rPr>
                <w:rFonts w:ascii="Times New Roman" w:eastAsia="Times New Roman" w:hAnsi="Times New Roman" w:cs="Times New Roman"/>
                <w:color w:val="000000"/>
                <w:lang w:eastAsia="ru-RU"/>
              </w:rPr>
              <w:t xml:space="preserve">Упаковка: не менее </w:t>
            </w:r>
            <w:r w:rsidRPr="00B17ED1">
              <w:rPr>
                <w:rFonts w:ascii="Times New Roman" w:hAnsi="Times New Roman" w:cs="Times New Roman"/>
              </w:rPr>
              <w:t xml:space="preserve">№60 </w:t>
            </w:r>
          </w:p>
        </w:tc>
        <w:tc>
          <w:tcPr>
            <w:tcW w:w="302" w:type="pct"/>
            <w:tcBorders>
              <w:top w:val="single" w:sz="4" w:space="0" w:color="auto"/>
              <w:left w:val="single" w:sz="4" w:space="0" w:color="auto"/>
              <w:bottom w:val="single" w:sz="4" w:space="0" w:color="auto"/>
              <w:right w:val="single" w:sz="4" w:space="0" w:color="auto"/>
            </w:tcBorders>
            <w:shd w:val="clear" w:color="auto" w:fill="FFFFFF"/>
          </w:tcPr>
          <w:p w14:paraId="68095158" w14:textId="16675CD0" w:rsidR="00B17ED1" w:rsidRPr="00B17ED1" w:rsidRDefault="00B17ED1" w:rsidP="00B17ED1">
            <w:pPr>
              <w:spacing w:after="0" w:line="240" w:lineRule="auto"/>
              <w:jc w:val="center"/>
              <w:rPr>
                <w:rFonts w:ascii="Times New Roman" w:hAnsi="Times New Roman" w:cs="Times New Roman"/>
              </w:rPr>
            </w:pPr>
            <w:proofErr w:type="spellStart"/>
            <w:r w:rsidRPr="00B17ED1">
              <w:rPr>
                <w:rFonts w:ascii="Times New Roman" w:hAnsi="Times New Roman" w:cs="Times New Roman"/>
              </w:rPr>
              <w:t>уп</w:t>
            </w:r>
            <w:proofErr w:type="spellEnd"/>
          </w:p>
        </w:tc>
        <w:tc>
          <w:tcPr>
            <w:tcW w:w="324" w:type="pct"/>
            <w:tcBorders>
              <w:top w:val="single" w:sz="4" w:space="0" w:color="auto"/>
              <w:left w:val="single" w:sz="4" w:space="0" w:color="auto"/>
              <w:bottom w:val="single" w:sz="4" w:space="0" w:color="auto"/>
              <w:right w:val="single" w:sz="4" w:space="0" w:color="auto"/>
            </w:tcBorders>
            <w:shd w:val="clear" w:color="auto" w:fill="FFFFFF"/>
          </w:tcPr>
          <w:p w14:paraId="488290E2" w14:textId="166048F1" w:rsidR="00B17ED1" w:rsidRPr="00B17ED1" w:rsidRDefault="00B17ED1" w:rsidP="00B17ED1">
            <w:pPr>
              <w:spacing w:after="0" w:line="240" w:lineRule="auto"/>
              <w:jc w:val="center"/>
              <w:rPr>
                <w:rFonts w:ascii="Times New Roman" w:hAnsi="Times New Roman" w:cs="Times New Roman"/>
              </w:rPr>
            </w:pPr>
            <w:r w:rsidRPr="00B17ED1">
              <w:rPr>
                <w:rFonts w:ascii="Times New Roman" w:hAnsi="Times New Roman" w:cs="Times New Roman"/>
              </w:rPr>
              <w:t xml:space="preserve">10 </w:t>
            </w:r>
          </w:p>
        </w:tc>
      </w:tr>
      <w:tr w:rsidR="00B17ED1" w:rsidRPr="00B17ED1" w14:paraId="655553CE" w14:textId="77777777" w:rsidTr="00B17ED1">
        <w:trPr>
          <w:trHeight w:val="20"/>
        </w:trPr>
        <w:tc>
          <w:tcPr>
            <w:tcW w:w="252" w:type="pct"/>
            <w:tcBorders>
              <w:top w:val="single" w:sz="4" w:space="0" w:color="auto"/>
              <w:left w:val="single" w:sz="4" w:space="0" w:color="auto"/>
              <w:bottom w:val="single" w:sz="4" w:space="0" w:color="auto"/>
              <w:right w:val="single" w:sz="4" w:space="0" w:color="auto"/>
            </w:tcBorders>
            <w:shd w:val="clear" w:color="auto" w:fill="FFFFFF"/>
          </w:tcPr>
          <w:p w14:paraId="162257C5" w14:textId="77777777" w:rsidR="00B17ED1" w:rsidRPr="00B17ED1" w:rsidRDefault="00B17ED1" w:rsidP="00B17ED1">
            <w:pPr>
              <w:pStyle w:val="a3"/>
              <w:numPr>
                <w:ilvl w:val="0"/>
                <w:numId w:val="5"/>
              </w:numPr>
              <w:spacing w:after="0" w:line="240" w:lineRule="auto"/>
              <w:ind w:left="0" w:firstLine="0"/>
              <w:rPr>
                <w:rFonts w:ascii="Times New Roman" w:eastAsia="Times New Roman" w:hAnsi="Times New Roman" w:cs="Times New Roman"/>
                <w:lang w:eastAsia="ru-RU"/>
              </w:rPr>
            </w:pPr>
          </w:p>
        </w:tc>
        <w:tc>
          <w:tcPr>
            <w:tcW w:w="1580" w:type="pct"/>
            <w:tcBorders>
              <w:top w:val="single" w:sz="4" w:space="0" w:color="auto"/>
              <w:left w:val="single" w:sz="4" w:space="0" w:color="auto"/>
              <w:bottom w:val="single" w:sz="4" w:space="0" w:color="auto"/>
              <w:right w:val="single" w:sz="4" w:space="0" w:color="auto"/>
            </w:tcBorders>
            <w:shd w:val="clear" w:color="auto" w:fill="FFFFFF"/>
          </w:tcPr>
          <w:p w14:paraId="3E8DEB6C" w14:textId="0BE0D7C6" w:rsidR="00B17ED1" w:rsidRPr="00B17ED1" w:rsidRDefault="00B17ED1" w:rsidP="00B17ED1">
            <w:pPr>
              <w:spacing w:after="0" w:line="240" w:lineRule="auto"/>
              <w:rPr>
                <w:rFonts w:ascii="Times New Roman" w:hAnsi="Times New Roman" w:cs="Times New Roman"/>
              </w:rPr>
            </w:pPr>
            <w:r w:rsidRPr="00B17ED1">
              <w:rPr>
                <w:rFonts w:ascii="Times New Roman" w:hAnsi="Times New Roman" w:cs="Times New Roman"/>
              </w:rPr>
              <w:t>Ацетилсалициловая кислота</w:t>
            </w:r>
          </w:p>
        </w:tc>
        <w:tc>
          <w:tcPr>
            <w:tcW w:w="2541" w:type="pct"/>
            <w:tcBorders>
              <w:top w:val="single" w:sz="4" w:space="0" w:color="auto"/>
              <w:left w:val="single" w:sz="4" w:space="0" w:color="auto"/>
              <w:bottom w:val="single" w:sz="4" w:space="0" w:color="auto"/>
              <w:right w:val="single" w:sz="4" w:space="0" w:color="auto"/>
            </w:tcBorders>
            <w:shd w:val="clear" w:color="auto" w:fill="FFFFFF"/>
          </w:tcPr>
          <w:p w14:paraId="4BC27AEE" w14:textId="77777777" w:rsidR="00B17ED1" w:rsidRPr="00B17ED1" w:rsidRDefault="00B17ED1" w:rsidP="00B17ED1">
            <w:pPr>
              <w:spacing w:after="0" w:line="240" w:lineRule="auto"/>
              <w:rPr>
                <w:rFonts w:ascii="Times New Roman" w:hAnsi="Times New Roman" w:cs="Times New Roman"/>
              </w:rPr>
            </w:pPr>
            <w:r w:rsidRPr="00B17ED1">
              <w:rPr>
                <w:rFonts w:ascii="Times New Roman" w:hAnsi="Times New Roman" w:cs="Times New Roman"/>
                <w:bCs/>
              </w:rPr>
              <w:t>Лекарственная форма:</w:t>
            </w:r>
            <w:r w:rsidRPr="00B17ED1">
              <w:rPr>
                <w:rFonts w:ascii="Times New Roman" w:eastAsia="Times New Roman" w:hAnsi="Times New Roman" w:cs="Times New Roman"/>
                <w:color w:val="000000"/>
                <w:lang w:eastAsia="ru-RU"/>
              </w:rPr>
              <w:t xml:space="preserve"> </w:t>
            </w:r>
            <w:r w:rsidRPr="00B17ED1">
              <w:rPr>
                <w:rFonts w:ascii="Times New Roman" w:hAnsi="Times New Roman" w:cs="Times New Roman"/>
              </w:rPr>
              <w:t>таблетки</w:t>
            </w:r>
          </w:p>
          <w:p w14:paraId="7EF2D88B" w14:textId="77777777" w:rsidR="00B17ED1" w:rsidRPr="00B17ED1" w:rsidRDefault="00B17ED1" w:rsidP="00B17ED1">
            <w:pPr>
              <w:spacing w:after="0" w:line="240" w:lineRule="auto"/>
              <w:rPr>
                <w:rFonts w:ascii="Times New Roman" w:hAnsi="Times New Roman" w:cs="Times New Roman"/>
              </w:rPr>
            </w:pPr>
            <w:r w:rsidRPr="00B17ED1">
              <w:rPr>
                <w:rFonts w:ascii="Times New Roman" w:hAnsi="Times New Roman" w:cs="Times New Roman"/>
              </w:rPr>
              <w:t>Дозировка: 500 мг</w:t>
            </w:r>
          </w:p>
          <w:p w14:paraId="658D5351" w14:textId="456A55C4" w:rsidR="00B17ED1" w:rsidRPr="00B17ED1" w:rsidRDefault="00B17ED1" w:rsidP="00B17ED1">
            <w:pPr>
              <w:spacing w:after="0" w:line="240" w:lineRule="auto"/>
              <w:rPr>
                <w:rFonts w:ascii="Times New Roman" w:hAnsi="Times New Roman" w:cs="Times New Roman"/>
                <w:bCs/>
              </w:rPr>
            </w:pPr>
            <w:r w:rsidRPr="00B17ED1">
              <w:rPr>
                <w:rFonts w:ascii="Times New Roman" w:eastAsia="Times New Roman" w:hAnsi="Times New Roman" w:cs="Times New Roman"/>
                <w:color w:val="000000"/>
                <w:lang w:eastAsia="ru-RU"/>
              </w:rPr>
              <w:t xml:space="preserve">Упаковка: не менее </w:t>
            </w:r>
            <w:r w:rsidRPr="00B17ED1">
              <w:rPr>
                <w:rFonts w:ascii="Times New Roman" w:hAnsi="Times New Roman" w:cs="Times New Roman"/>
              </w:rPr>
              <w:t>№10</w:t>
            </w:r>
          </w:p>
        </w:tc>
        <w:tc>
          <w:tcPr>
            <w:tcW w:w="302" w:type="pct"/>
            <w:tcBorders>
              <w:top w:val="single" w:sz="4" w:space="0" w:color="auto"/>
              <w:left w:val="single" w:sz="4" w:space="0" w:color="auto"/>
              <w:bottom w:val="single" w:sz="4" w:space="0" w:color="auto"/>
              <w:right w:val="single" w:sz="4" w:space="0" w:color="auto"/>
            </w:tcBorders>
            <w:shd w:val="clear" w:color="auto" w:fill="FFFFFF"/>
          </w:tcPr>
          <w:p w14:paraId="79C23665" w14:textId="1B69110E" w:rsidR="00B17ED1" w:rsidRPr="00B17ED1" w:rsidRDefault="00B17ED1" w:rsidP="00B17ED1">
            <w:pPr>
              <w:spacing w:after="0" w:line="240" w:lineRule="auto"/>
              <w:jc w:val="center"/>
              <w:rPr>
                <w:rFonts w:ascii="Times New Roman" w:hAnsi="Times New Roman" w:cs="Times New Roman"/>
              </w:rPr>
            </w:pPr>
            <w:proofErr w:type="spellStart"/>
            <w:r w:rsidRPr="00B17ED1">
              <w:rPr>
                <w:rFonts w:ascii="Times New Roman" w:hAnsi="Times New Roman" w:cs="Times New Roman"/>
              </w:rPr>
              <w:t>уп</w:t>
            </w:r>
            <w:proofErr w:type="spellEnd"/>
          </w:p>
        </w:tc>
        <w:tc>
          <w:tcPr>
            <w:tcW w:w="324" w:type="pct"/>
            <w:tcBorders>
              <w:top w:val="single" w:sz="4" w:space="0" w:color="auto"/>
              <w:left w:val="single" w:sz="4" w:space="0" w:color="auto"/>
              <w:bottom w:val="single" w:sz="4" w:space="0" w:color="auto"/>
              <w:right w:val="single" w:sz="4" w:space="0" w:color="auto"/>
            </w:tcBorders>
            <w:shd w:val="clear" w:color="auto" w:fill="FFFFFF"/>
          </w:tcPr>
          <w:p w14:paraId="2AADB714" w14:textId="28BFF930" w:rsidR="00B17ED1" w:rsidRPr="00B17ED1" w:rsidRDefault="00B17ED1" w:rsidP="00B17ED1">
            <w:pPr>
              <w:spacing w:after="0" w:line="240" w:lineRule="auto"/>
              <w:jc w:val="center"/>
              <w:rPr>
                <w:rFonts w:ascii="Times New Roman" w:hAnsi="Times New Roman" w:cs="Times New Roman"/>
              </w:rPr>
            </w:pPr>
            <w:r w:rsidRPr="00B17ED1">
              <w:rPr>
                <w:rFonts w:ascii="Times New Roman" w:hAnsi="Times New Roman" w:cs="Times New Roman"/>
              </w:rPr>
              <w:t>5</w:t>
            </w:r>
          </w:p>
        </w:tc>
      </w:tr>
      <w:tr w:rsidR="00B17ED1" w:rsidRPr="00B17ED1" w14:paraId="477D6E90" w14:textId="77777777" w:rsidTr="00B17ED1">
        <w:trPr>
          <w:trHeight w:val="20"/>
        </w:trPr>
        <w:tc>
          <w:tcPr>
            <w:tcW w:w="252" w:type="pct"/>
            <w:tcBorders>
              <w:top w:val="single" w:sz="4" w:space="0" w:color="auto"/>
              <w:left w:val="single" w:sz="4" w:space="0" w:color="auto"/>
              <w:bottom w:val="single" w:sz="4" w:space="0" w:color="auto"/>
              <w:right w:val="single" w:sz="4" w:space="0" w:color="auto"/>
            </w:tcBorders>
            <w:shd w:val="clear" w:color="auto" w:fill="FFFFFF"/>
          </w:tcPr>
          <w:p w14:paraId="1008F060" w14:textId="77777777" w:rsidR="00B17ED1" w:rsidRPr="00B17ED1" w:rsidRDefault="00B17ED1" w:rsidP="00B17ED1">
            <w:pPr>
              <w:pStyle w:val="a3"/>
              <w:numPr>
                <w:ilvl w:val="0"/>
                <w:numId w:val="5"/>
              </w:numPr>
              <w:spacing w:after="0" w:line="240" w:lineRule="auto"/>
              <w:ind w:left="0" w:firstLine="0"/>
              <w:rPr>
                <w:rFonts w:ascii="Times New Roman" w:eastAsia="Times New Roman" w:hAnsi="Times New Roman" w:cs="Times New Roman"/>
                <w:lang w:eastAsia="ru-RU"/>
              </w:rPr>
            </w:pPr>
          </w:p>
        </w:tc>
        <w:tc>
          <w:tcPr>
            <w:tcW w:w="1580" w:type="pct"/>
            <w:tcBorders>
              <w:top w:val="single" w:sz="4" w:space="0" w:color="auto"/>
              <w:left w:val="single" w:sz="4" w:space="0" w:color="auto"/>
              <w:bottom w:val="single" w:sz="4" w:space="0" w:color="auto"/>
              <w:right w:val="single" w:sz="4" w:space="0" w:color="auto"/>
            </w:tcBorders>
            <w:shd w:val="clear" w:color="auto" w:fill="FFFFFF"/>
          </w:tcPr>
          <w:p w14:paraId="41FA4F91" w14:textId="3336E4A6" w:rsidR="00B17ED1" w:rsidRPr="00B17ED1" w:rsidRDefault="00B17ED1" w:rsidP="00B17ED1">
            <w:pPr>
              <w:spacing w:after="0" w:line="240" w:lineRule="auto"/>
              <w:rPr>
                <w:rFonts w:ascii="Times New Roman" w:hAnsi="Times New Roman" w:cs="Times New Roman"/>
              </w:rPr>
            </w:pPr>
            <w:r w:rsidRPr="00B17ED1">
              <w:rPr>
                <w:rFonts w:ascii="Times New Roman" w:hAnsi="Times New Roman" w:cs="Times New Roman"/>
              </w:rPr>
              <w:t>Азитромицин</w:t>
            </w:r>
          </w:p>
        </w:tc>
        <w:tc>
          <w:tcPr>
            <w:tcW w:w="2541" w:type="pct"/>
            <w:tcBorders>
              <w:top w:val="single" w:sz="4" w:space="0" w:color="auto"/>
              <w:left w:val="single" w:sz="4" w:space="0" w:color="auto"/>
              <w:bottom w:val="single" w:sz="4" w:space="0" w:color="auto"/>
              <w:right w:val="single" w:sz="4" w:space="0" w:color="auto"/>
            </w:tcBorders>
            <w:shd w:val="clear" w:color="auto" w:fill="FFFFFF"/>
          </w:tcPr>
          <w:p w14:paraId="5BEE732B" w14:textId="77777777" w:rsidR="00B17ED1" w:rsidRPr="00B17ED1" w:rsidRDefault="00B17ED1" w:rsidP="00B17ED1">
            <w:pPr>
              <w:spacing w:after="0" w:line="240" w:lineRule="auto"/>
              <w:rPr>
                <w:rFonts w:ascii="Times New Roman" w:hAnsi="Times New Roman" w:cs="Times New Roman"/>
                <w:color w:val="333333"/>
                <w:shd w:val="clear" w:color="auto" w:fill="FFFFFF"/>
              </w:rPr>
            </w:pPr>
            <w:r w:rsidRPr="00B17ED1">
              <w:rPr>
                <w:rFonts w:ascii="Times New Roman" w:hAnsi="Times New Roman" w:cs="Times New Roman"/>
                <w:bCs/>
              </w:rPr>
              <w:t>Лекарственная форма:</w:t>
            </w:r>
            <w:r w:rsidRPr="00B17ED1">
              <w:rPr>
                <w:rFonts w:ascii="Times New Roman" w:eastAsia="Times New Roman" w:hAnsi="Times New Roman" w:cs="Times New Roman"/>
                <w:color w:val="000000"/>
                <w:lang w:eastAsia="ru-RU"/>
              </w:rPr>
              <w:t xml:space="preserve"> </w:t>
            </w:r>
            <w:r w:rsidRPr="00B17ED1">
              <w:rPr>
                <w:rFonts w:ascii="Times New Roman" w:hAnsi="Times New Roman" w:cs="Times New Roman"/>
                <w:color w:val="333333"/>
                <w:shd w:val="clear" w:color="auto" w:fill="FFFFFF"/>
              </w:rPr>
              <w:t>порошок для приготовления суспензии для приема внутрь</w:t>
            </w:r>
          </w:p>
          <w:p w14:paraId="3ACB4C76" w14:textId="65C521AB" w:rsidR="00B17ED1" w:rsidRPr="00B17ED1" w:rsidRDefault="00B17ED1" w:rsidP="00B17ED1">
            <w:pPr>
              <w:spacing w:after="0" w:line="240" w:lineRule="auto"/>
              <w:rPr>
                <w:rFonts w:ascii="Times New Roman" w:hAnsi="Times New Roman" w:cs="Times New Roman"/>
                <w:bCs/>
              </w:rPr>
            </w:pPr>
            <w:r w:rsidRPr="00B17ED1">
              <w:rPr>
                <w:rFonts w:ascii="Times New Roman" w:hAnsi="Times New Roman" w:cs="Times New Roman"/>
              </w:rPr>
              <w:lastRenderedPageBreak/>
              <w:t xml:space="preserve">Дозировка: 100мг/5мл </w:t>
            </w:r>
          </w:p>
        </w:tc>
        <w:tc>
          <w:tcPr>
            <w:tcW w:w="302" w:type="pct"/>
            <w:tcBorders>
              <w:top w:val="single" w:sz="4" w:space="0" w:color="auto"/>
              <w:left w:val="single" w:sz="4" w:space="0" w:color="auto"/>
              <w:bottom w:val="single" w:sz="4" w:space="0" w:color="auto"/>
              <w:right w:val="single" w:sz="4" w:space="0" w:color="auto"/>
            </w:tcBorders>
            <w:shd w:val="clear" w:color="auto" w:fill="FFFFFF"/>
          </w:tcPr>
          <w:p w14:paraId="24411C17" w14:textId="56A99049" w:rsidR="00B17ED1" w:rsidRPr="00B17ED1" w:rsidRDefault="00B17ED1" w:rsidP="00B17ED1">
            <w:pPr>
              <w:spacing w:after="0" w:line="240" w:lineRule="auto"/>
              <w:jc w:val="center"/>
              <w:rPr>
                <w:rFonts w:ascii="Times New Roman" w:hAnsi="Times New Roman" w:cs="Times New Roman"/>
              </w:rPr>
            </w:pPr>
            <w:proofErr w:type="spellStart"/>
            <w:r w:rsidRPr="00B17ED1">
              <w:rPr>
                <w:rFonts w:ascii="Times New Roman" w:hAnsi="Times New Roman" w:cs="Times New Roman"/>
              </w:rPr>
              <w:lastRenderedPageBreak/>
              <w:t>фл</w:t>
            </w:r>
            <w:proofErr w:type="spellEnd"/>
          </w:p>
        </w:tc>
        <w:tc>
          <w:tcPr>
            <w:tcW w:w="324" w:type="pct"/>
            <w:tcBorders>
              <w:top w:val="single" w:sz="4" w:space="0" w:color="auto"/>
              <w:left w:val="single" w:sz="4" w:space="0" w:color="auto"/>
              <w:bottom w:val="single" w:sz="4" w:space="0" w:color="auto"/>
              <w:right w:val="single" w:sz="4" w:space="0" w:color="auto"/>
            </w:tcBorders>
            <w:shd w:val="clear" w:color="auto" w:fill="FFFFFF"/>
          </w:tcPr>
          <w:p w14:paraId="70DF744C" w14:textId="42112154" w:rsidR="00B17ED1" w:rsidRPr="00B17ED1" w:rsidRDefault="00B17ED1" w:rsidP="00B17ED1">
            <w:pPr>
              <w:spacing w:after="0" w:line="240" w:lineRule="auto"/>
              <w:jc w:val="center"/>
              <w:rPr>
                <w:rFonts w:ascii="Times New Roman" w:hAnsi="Times New Roman" w:cs="Times New Roman"/>
              </w:rPr>
            </w:pPr>
            <w:r w:rsidRPr="00B17ED1">
              <w:rPr>
                <w:rFonts w:ascii="Times New Roman" w:hAnsi="Times New Roman" w:cs="Times New Roman"/>
              </w:rPr>
              <w:t xml:space="preserve">20 </w:t>
            </w:r>
          </w:p>
        </w:tc>
      </w:tr>
      <w:tr w:rsidR="00B17ED1" w:rsidRPr="00B17ED1" w14:paraId="401EC40F" w14:textId="77777777" w:rsidTr="00B17ED1">
        <w:trPr>
          <w:trHeight w:val="20"/>
        </w:trPr>
        <w:tc>
          <w:tcPr>
            <w:tcW w:w="252" w:type="pct"/>
            <w:tcBorders>
              <w:top w:val="single" w:sz="4" w:space="0" w:color="auto"/>
              <w:left w:val="single" w:sz="4" w:space="0" w:color="auto"/>
              <w:bottom w:val="single" w:sz="4" w:space="0" w:color="auto"/>
              <w:right w:val="single" w:sz="4" w:space="0" w:color="auto"/>
            </w:tcBorders>
            <w:shd w:val="clear" w:color="auto" w:fill="FFFFFF"/>
          </w:tcPr>
          <w:p w14:paraId="3D3F29AB" w14:textId="77777777" w:rsidR="00B17ED1" w:rsidRPr="00B17ED1" w:rsidRDefault="00B17ED1" w:rsidP="00B17ED1">
            <w:pPr>
              <w:pStyle w:val="a3"/>
              <w:numPr>
                <w:ilvl w:val="0"/>
                <w:numId w:val="5"/>
              </w:numPr>
              <w:spacing w:after="0" w:line="240" w:lineRule="auto"/>
              <w:ind w:left="0" w:firstLine="0"/>
              <w:rPr>
                <w:rFonts w:ascii="Times New Roman" w:eastAsia="Times New Roman" w:hAnsi="Times New Roman" w:cs="Times New Roman"/>
                <w:lang w:eastAsia="ru-RU"/>
              </w:rPr>
            </w:pPr>
          </w:p>
        </w:tc>
        <w:tc>
          <w:tcPr>
            <w:tcW w:w="1580" w:type="pct"/>
            <w:tcBorders>
              <w:top w:val="single" w:sz="4" w:space="0" w:color="auto"/>
              <w:left w:val="single" w:sz="4" w:space="0" w:color="auto"/>
              <w:bottom w:val="single" w:sz="4" w:space="0" w:color="auto"/>
              <w:right w:val="single" w:sz="4" w:space="0" w:color="auto"/>
            </w:tcBorders>
            <w:shd w:val="clear" w:color="auto" w:fill="FFFFFF"/>
          </w:tcPr>
          <w:p w14:paraId="3B2E6CAC" w14:textId="77545A9F" w:rsidR="00B17ED1" w:rsidRPr="00B17ED1" w:rsidRDefault="00B17ED1" w:rsidP="00B17ED1">
            <w:pPr>
              <w:spacing w:after="0" w:line="240" w:lineRule="auto"/>
              <w:rPr>
                <w:rFonts w:ascii="Times New Roman" w:hAnsi="Times New Roman" w:cs="Times New Roman"/>
              </w:rPr>
            </w:pPr>
            <w:r w:rsidRPr="00B17ED1">
              <w:rPr>
                <w:rFonts w:ascii="Times New Roman" w:hAnsi="Times New Roman" w:cs="Times New Roman"/>
              </w:rPr>
              <w:t>Ацикловир</w:t>
            </w:r>
          </w:p>
        </w:tc>
        <w:tc>
          <w:tcPr>
            <w:tcW w:w="2541" w:type="pct"/>
            <w:tcBorders>
              <w:top w:val="single" w:sz="4" w:space="0" w:color="auto"/>
              <w:left w:val="single" w:sz="4" w:space="0" w:color="auto"/>
              <w:bottom w:val="single" w:sz="4" w:space="0" w:color="auto"/>
              <w:right w:val="single" w:sz="4" w:space="0" w:color="auto"/>
            </w:tcBorders>
            <w:shd w:val="clear" w:color="auto" w:fill="FFFFFF"/>
          </w:tcPr>
          <w:p w14:paraId="7A258A88" w14:textId="77777777" w:rsidR="00B17ED1" w:rsidRPr="00B17ED1" w:rsidRDefault="00B17ED1" w:rsidP="00B17ED1">
            <w:pPr>
              <w:spacing w:after="0" w:line="240" w:lineRule="auto"/>
              <w:rPr>
                <w:rFonts w:ascii="Times New Roman" w:hAnsi="Times New Roman" w:cs="Times New Roman"/>
                <w:bCs/>
              </w:rPr>
            </w:pPr>
            <w:r w:rsidRPr="00B17ED1">
              <w:rPr>
                <w:rFonts w:ascii="Times New Roman" w:hAnsi="Times New Roman" w:cs="Times New Roman"/>
                <w:bCs/>
              </w:rPr>
              <w:t>Лекарственная форма: таблетки</w:t>
            </w:r>
          </w:p>
          <w:p w14:paraId="0D407E84" w14:textId="77777777" w:rsidR="00B17ED1" w:rsidRPr="00B17ED1" w:rsidRDefault="00B17ED1" w:rsidP="00B17ED1">
            <w:pPr>
              <w:spacing w:after="0" w:line="240" w:lineRule="auto"/>
              <w:rPr>
                <w:rFonts w:ascii="Times New Roman" w:hAnsi="Times New Roman" w:cs="Times New Roman"/>
              </w:rPr>
            </w:pPr>
            <w:r w:rsidRPr="00B17ED1">
              <w:rPr>
                <w:rFonts w:ascii="Times New Roman" w:hAnsi="Times New Roman" w:cs="Times New Roman"/>
              </w:rPr>
              <w:t>Дозировка: 200 мг</w:t>
            </w:r>
          </w:p>
          <w:p w14:paraId="7F0BDD5E" w14:textId="7E425236" w:rsidR="00B17ED1" w:rsidRPr="00B17ED1" w:rsidRDefault="00B17ED1" w:rsidP="00B17ED1">
            <w:pPr>
              <w:spacing w:after="0" w:line="240" w:lineRule="auto"/>
              <w:rPr>
                <w:rFonts w:ascii="Times New Roman" w:hAnsi="Times New Roman" w:cs="Times New Roman"/>
                <w:bCs/>
              </w:rPr>
            </w:pPr>
            <w:r w:rsidRPr="00B17ED1">
              <w:rPr>
                <w:rFonts w:ascii="Times New Roman" w:eastAsia="Times New Roman" w:hAnsi="Times New Roman" w:cs="Times New Roman"/>
                <w:color w:val="000000"/>
                <w:lang w:eastAsia="ru-RU"/>
              </w:rPr>
              <w:t xml:space="preserve">Упаковка: не менее </w:t>
            </w:r>
            <w:r w:rsidRPr="00B17ED1">
              <w:rPr>
                <w:rFonts w:ascii="Times New Roman" w:hAnsi="Times New Roman" w:cs="Times New Roman"/>
              </w:rPr>
              <w:t>№ 20</w:t>
            </w:r>
          </w:p>
        </w:tc>
        <w:tc>
          <w:tcPr>
            <w:tcW w:w="302" w:type="pct"/>
            <w:tcBorders>
              <w:top w:val="single" w:sz="4" w:space="0" w:color="auto"/>
              <w:left w:val="single" w:sz="4" w:space="0" w:color="auto"/>
              <w:bottom w:val="single" w:sz="4" w:space="0" w:color="auto"/>
              <w:right w:val="single" w:sz="4" w:space="0" w:color="auto"/>
            </w:tcBorders>
            <w:shd w:val="clear" w:color="auto" w:fill="FFFFFF"/>
          </w:tcPr>
          <w:p w14:paraId="05386C04" w14:textId="5158CDAA" w:rsidR="00B17ED1" w:rsidRPr="00B17ED1" w:rsidRDefault="00B17ED1" w:rsidP="00B17ED1">
            <w:pPr>
              <w:spacing w:after="0" w:line="240" w:lineRule="auto"/>
              <w:jc w:val="center"/>
              <w:rPr>
                <w:rFonts w:ascii="Times New Roman" w:hAnsi="Times New Roman" w:cs="Times New Roman"/>
              </w:rPr>
            </w:pPr>
            <w:proofErr w:type="spellStart"/>
            <w:r w:rsidRPr="00B17ED1">
              <w:rPr>
                <w:rFonts w:ascii="Times New Roman" w:hAnsi="Times New Roman" w:cs="Times New Roman"/>
              </w:rPr>
              <w:t>уп</w:t>
            </w:r>
            <w:proofErr w:type="spellEnd"/>
          </w:p>
        </w:tc>
        <w:tc>
          <w:tcPr>
            <w:tcW w:w="324" w:type="pct"/>
            <w:tcBorders>
              <w:top w:val="single" w:sz="4" w:space="0" w:color="auto"/>
              <w:left w:val="single" w:sz="4" w:space="0" w:color="auto"/>
              <w:bottom w:val="single" w:sz="4" w:space="0" w:color="auto"/>
              <w:right w:val="single" w:sz="4" w:space="0" w:color="auto"/>
            </w:tcBorders>
            <w:shd w:val="clear" w:color="auto" w:fill="FFFFFF"/>
          </w:tcPr>
          <w:p w14:paraId="60949B82" w14:textId="56D6C9E6" w:rsidR="00B17ED1" w:rsidRPr="00B17ED1" w:rsidRDefault="00B17ED1" w:rsidP="00B17ED1">
            <w:pPr>
              <w:spacing w:after="0" w:line="240" w:lineRule="auto"/>
              <w:jc w:val="center"/>
              <w:rPr>
                <w:rFonts w:ascii="Times New Roman" w:hAnsi="Times New Roman" w:cs="Times New Roman"/>
              </w:rPr>
            </w:pPr>
            <w:r w:rsidRPr="00B17ED1">
              <w:rPr>
                <w:rFonts w:ascii="Times New Roman" w:hAnsi="Times New Roman" w:cs="Times New Roman"/>
              </w:rPr>
              <w:t xml:space="preserve">5 </w:t>
            </w:r>
          </w:p>
        </w:tc>
      </w:tr>
      <w:tr w:rsidR="00B17ED1" w:rsidRPr="00B17ED1" w14:paraId="3D980B55" w14:textId="77777777" w:rsidTr="00B17ED1">
        <w:trPr>
          <w:trHeight w:val="20"/>
        </w:trPr>
        <w:tc>
          <w:tcPr>
            <w:tcW w:w="252" w:type="pct"/>
            <w:tcBorders>
              <w:top w:val="single" w:sz="4" w:space="0" w:color="auto"/>
              <w:left w:val="single" w:sz="4" w:space="0" w:color="auto"/>
              <w:bottom w:val="single" w:sz="4" w:space="0" w:color="auto"/>
              <w:right w:val="single" w:sz="4" w:space="0" w:color="auto"/>
            </w:tcBorders>
            <w:shd w:val="clear" w:color="auto" w:fill="FFFFFF"/>
          </w:tcPr>
          <w:p w14:paraId="159B4DA1" w14:textId="77777777" w:rsidR="00B17ED1" w:rsidRPr="00B17ED1" w:rsidRDefault="00B17ED1" w:rsidP="00B17ED1">
            <w:pPr>
              <w:pStyle w:val="a3"/>
              <w:numPr>
                <w:ilvl w:val="0"/>
                <w:numId w:val="5"/>
              </w:numPr>
              <w:spacing w:after="0" w:line="240" w:lineRule="auto"/>
              <w:ind w:left="0" w:firstLine="0"/>
              <w:rPr>
                <w:rFonts w:ascii="Times New Roman" w:eastAsia="Times New Roman" w:hAnsi="Times New Roman" w:cs="Times New Roman"/>
                <w:lang w:eastAsia="ru-RU"/>
              </w:rPr>
            </w:pPr>
          </w:p>
        </w:tc>
        <w:tc>
          <w:tcPr>
            <w:tcW w:w="1580" w:type="pct"/>
            <w:tcBorders>
              <w:top w:val="single" w:sz="4" w:space="0" w:color="auto"/>
              <w:left w:val="single" w:sz="4" w:space="0" w:color="auto"/>
              <w:bottom w:val="single" w:sz="4" w:space="0" w:color="auto"/>
              <w:right w:val="single" w:sz="4" w:space="0" w:color="auto"/>
            </w:tcBorders>
            <w:shd w:val="clear" w:color="auto" w:fill="FFFFFF"/>
          </w:tcPr>
          <w:p w14:paraId="01FDDBBB" w14:textId="7BCE0681" w:rsidR="00B17ED1" w:rsidRPr="00B17ED1" w:rsidRDefault="00B17ED1" w:rsidP="00B17ED1">
            <w:pPr>
              <w:spacing w:after="0" w:line="240" w:lineRule="auto"/>
              <w:rPr>
                <w:rFonts w:ascii="Times New Roman" w:hAnsi="Times New Roman" w:cs="Times New Roman"/>
              </w:rPr>
            </w:pPr>
            <w:r w:rsidRPr="00B17ED1">
              <w:rPr>
                <w:rFonts w:ascii="Times New Roman" w:hAnsi="Times New Roman" w:cs="Times New Roman"/>
              </w:rPr>
              <w:t>Лидокаин</w:t>
            </w:r>
          </w:p>
        </w:tc>
        <w:tc>
          <w:tcPr>
            <w:tcW w:w="2541" w:type="pct"/>
            <w:tcBorders>
              <w:top w:val="single" w:sz="4" w:space="0" w:color="auto"/>
              <w:left w:val="single" w:sz="4" w:space="0" w:color="auto"/>
              <w:bottom w:val="single" w:sz="4" w:space="0" w:color="auto"/>
              <w:right w:val="single" w:sz="4" w:space="0" w:color="auto"/>
            </w:tcBorders>
            <w:shd w:val="clear" w:color="auto" w:fill="FFFFFF"/>
          </w:tcPr>
          <w:p w14:paraId="29DC810B" w14:textId="77777777" w:rsidR="00B17ED1" w:rsidRPr="00B17ED1" w:rsidRDefault="00B17ED1" w:rsidP="00B17ED1">
            <w:pPr>
              <w:spacing w:after="0" w:line="240" w:lineRule="auto"/>
              <w:rPr>
                <w:rFonts w:ascii="Times New Roman" w:hAnsi="Times New Roman" w:cs="Times New Roman"/>
              </w:rPr>
            </w:pPr>
            <w:r w:rsidRPr="00B17ED1">
              <w:rPr>
                <w:rFonts w:ascii="Times New Roman" w:hAnsi="Times New Roman" w:cs="Times New Roman"/>
                <w:bCs/>
              </w:rPr>
              <w:t>Лекарственная форма:</w:t>
            </w:r>
            <w:r w:rsidRPr="00B17ED1">
              <w:rPr>
                <w:rFonts w:ascii="Times New Roman" w:eastAsia="Times New Roman" w:hAnsi="Times New Roman" w:cs="Times New Roman"/>
                <w:color w:val="000000"/>
                <w:lang w:eastAsia="ru-RU"/>
              </w:rPr>
              <w:t xml:space="preserve"> </w:t>
            </w:r>
            <w:r w:rsidRPr="00B17ED1">
              <w:rPr>
                <w:rFonts w:ascii="Times New Roman" w:hAnsi="Times New Roman" w:cs="Times New Roman"/>
              </w:rPr>
              <w:t>раствор для инъекций</w:t>
            </w:r>
          </w:p>
          <w:p w14:paraId="0B4F5858" w14:textId="77777777" w:rsidR="00B17ED1" w:rsidRPr="00B17ED1" w:rsidRDefault="00B17ED1" w:rsidP="00B17ED1">
            <w:pPr>
              <w:spacing w:after="0" w:line="240" w:lineRule="auto"/>
              <w:rPr>
                <w:rFonts w:ascii="Times New Roman" w:hAnsi="Times New Roman" w:cs="Times New Roman"/>
              </w:rPr>
            </w:pPr>
            <w:r w:rsidRPr="00B17ED1">
              <w:rPr>
                <w:rFonts w:ascii="Times New Roman" w:hAnsi="Times New Roman" w:cs="Times New Roman"/>
              </w:rPr>
              <w:t>Дозировка: 20 мг/мл</w:t>
            </w:r>
          </w:p>
          <w:p w14:paraId="02E337EE" w14:textId="7DFCD72C" w:rsidR="00B17ED1" w:rsidRPr="00B17ED1" w:rsidRDefault="00B17ED1" w:rsidP="00B17ED1">
            <w:pPr>
              <w:spacing w:after="0" w:line="240" w:lineRule="auto"/>
              <w:rPr>
                <w:rFonts w:ascii="Times New Roman" w:hAnsi="Times New Roman" w:cs="Times New Roman"/>
                <w:bCs/>
              </w:rPr>
            </w:pPr>
            <w:r w:rsidRPr="00B17ED1">
              <w:rPr>
                <w:rFonts w:ascii="Times New Roman" w:eastAsia="Times New Roman" w:hAnsi="Times New Roman" w:cs="Times New Roman"/>
                <w:color w:val="000000"/>
                <w:lang w:eastAsia="ru-RU"/>
              </w:rPr>
              <w:t xml:space="preserve">Упаковка: не менее </w:t>
            </w:r>
            <w:r w:rsidRPr="00B17ED1">
              <w:rPr>
                <w:rFonts w:ascii="Times New Roman" w:hAnsi="Times New Roman" w:cs="Times New Roman"/>
              </w:rPr>
              <w:t>№ 10</w:t>
            </w:r>
          </w:p>
        </w:tc>
        <w:tc>
          <w:tcPr>
            <w:tcW w:w="302" w:type="pct"/>
            <w:tcBorders>
              <w:top w:val="single" w:sz="4" w:space="0" w:color="auto"/>
              <w:left w:val="single" w:sz="4" w:space="0" w:color="auto"/>
              <w:bottom w:val="single" w:sz="4" w:space="0" w:color="auto"/>
              <w:right w:val="single" w:sz="4" w:space="0" w:color="auto"/>
            </w:tcBorders>
            <w:shd w:val="clear" w:color="auto" w:fill="FFFFFF"/>
          </w:tcPr>
          <w:p w14:paraId="61E55245" w14:textId="67D79D75" w:rsidR="00B17ED1" w:rsidRPr="00B17ED1" w:rsidRDefault="00B17ED1" w:rsidP="00B17ED1">
            <w:pPr>
              <w:spacing w:after="0" w:line="240" w:lineRule="auto"/>
              <w:jc w:val="center"/>
              <w:rPr>
                <w:rFonts w:ascii="Times New Roman" w:hAnsi="Times New Roman" w:cs="Times New Roman"/>
              </w:rPr>
            </w:pPr>
            <w:proofErr w:type="spellStart"/>
            <w:r w:rsidRPr="00B17ED1">
              <w:rPr>
                <w:rFonts w:ascii="Times New Roman" w:hAnsi="Times New Roman" w:cs="Times New Roman"/>
              </w:rPr>
              <w:t>уп</w:t>
            </w:r>
            <w:proofErr w:type="spellEnd"/>
          </w:p>
        </w:tc>
        <w:tc>
          <w:tcPr>
            <w:tcW w:w="324" w:type="pct"/>
            <w:tcBorders>
              <w:top w:val="single" w:sz="4" w:space="0" w:color="auto"/>
              <w:left w:val="single" w:sz="4" w:space="0" w:color="auto"/>
              <w:bottom w:val="single" w:sz="4" w:space="0" w:color="auto"/>
              <w:right w:val="single" w:sz="4" w:space="0" w:color="auto"/>
            </w:tcBorders>
            <w:shd w:val="clear" w:color="auto" w:fill="FFFFFF"/>
          </w:tcPr>
          <w:p w14:paraId="3592035E" w14:textId="55C06FB0" w:rsidR="00B17ED1" w:rsidRPr="00B17ED1" w:rsidRDefault="00B17ED1" w:rsidP="00B17ED1">
            <w:pPr>
              <w:spacing w:after="0" w:line="240" w:lineRule="auto"/>
              <w:jc w:val="center"/>
              <w:rPr>
                <w:rFonts w:ascii="Times New Roman" w:hAnsi="Times New Roman" w:cs="Times New Roman"/>
              </w:rPr>
            </w:pPr>
            <w:r w:rsidRPr="00B17ED1">
              <w:rPr>
                <w:rFonts w:ascii="Times New Roman" w:hAnsi="Times New Roman" w:cs="Times New Roman"/>
              </w:rPr>
              <w:t xml:space="preserve">10 </w:t>
            </w:r>
          </w:p>
        </w:tc>
      </w:tr>
      <w:tr w:rsidR="00B17ED1" w:rsidRPr="00B17ED1" w14:paraId="62EF4B78" w14:textId="77777777" w:rsidTr="00B17ED1">
        <w:trPr>
          <w:trHeight w:val="20"/>
        </w:trPr>
        <w:tc>
          <w:tcPr>
            <w:tcW w:w="252" w:type="pct"/>
            <w:tcBorders>
              <w:top w:val="single" w:sz="4" w:space="0" w:color="auto"/>
              <w:left w:val="single" w:sz="4" w:space="0" w:color="auto"/>
              <w:bottom w:val="single" w:sz="4" w:space="0" w:color="auto"/>
              <w:right w:val="single" w:sz="4" w:space="0" w:color="auto"/>
            </w:tcBorders>
            <w:shd w:val="clear" w:color="auto" w:fill="FFFFFF"/>
          </w:tcPr>
          <w:p w14:paraId="2A408CCD" w14:textId="77777777" w:rsidR="00B17ED1" w:rsidRPr="00B17ED1" w:rsidRDefault="00B17ED1" w:rsidP="00B17ED1">
            <w:pPr>
              <w:pStyle w:val="a3"/>
              <w:numPr>
                <w:ilvl w:val="0"/>
                <w:numId w:val="5"/>
              </w:numPr>
              <w:spacing w:after="0" w:line="240" w:lineRule="auto"/>
              <w:ind w:left="0" w:firstLine="0"/>
              <w:rPr>
                <w:rFonts w:ascii="Times New Roman" w:eastAsia="Times New Roman" w:hAnsi="Times New Roman" w:cs="Times New Roman"/>
                <w:lang w:eastAsia="ru-RU"/>
              </w:rPr>
            </w:pPr>
          </w:p>
        </w:tc>
        <w:tc>
          <w:tcPr>
            <w:tcW w:w="1580" w:type="pct"/>
            <w:tcBorders>
              <w:top w:val="single" w:sz="4" w:space="0" w:color="auto"/>
              <w:left w:val="single" w:sz="4" w:space="0" w:color="auto"/>
              <w:bottom w:val="single" w:sz="4" w:space="0" w:color="auto"/>
              <w:right w:val="single" w:sz="4" w:space="0" w:color="auto"/>
            </w:tcBorders>
            <w:shd w:val="clear" w:color="auto" w:fill="FFFFFF"/>
          </w:tcPr>
          <w:p w14:paraId="0966512B" w14:textId="10130F67" w:rsidR="00B17ED1" w:rsidRPr="00B17ED1" w:rsidRDefault="00B17ED1" w:rsidP="00B17ED1">
            <w:pPr>
              <w:spacing w:after="0" w:line="240" w:lineRule="auto"/>
              <w:rPr>
                <w:rFonts w:ascii="Times New Roman" w:hAnsi="Times New Roman" w:cs="Times New Roman"/>
              </w:rPr>
            </w:pPr>
            <w:proofErr w:type="spellStart"/>
            <w:r w:rsidRPr="00B17ED1">
              <w:rPr>
                <w:rFonts w:ascii="Times New Roman" w:hAnsi="Times New Roman" w:cs="Times New Roman"/>
              </w:rPr>
              <w:t>Каптоприл</w:t>
            </w:r>
            <w:proofErr w:type="spellEnd"/>
          </w:p>
        </w:tc>
        <w:tc>
          <w:tcPr>
            <w:tcW w:w="2541" w:type="pct"/>
            <w:tcBorders>
              <w:top w:val="single" w:sz="4" w:space="0" w:color="auto"/>
              <w:left w:val="single" w:sz="4" w:space="0" w:color="auto"/>
              <w:bottom w:val="single" w:sz="4" w:space="0" w:color="auto"/>
              <w:right w:val="single" w:sz="4" w:space="0" w:color="auto"/>
            </w:tcBorders>
            <w:shd w:val="clear" w:color="auto" w:fill="FFFFFF"/>
          </w:tcPr>
          <w:p w14:paraId="4642A6C1" w14:textId="77777777" w:rsidR="00B17ED1" w:rsidRPr="00B17ED1" w:rsidRDefault="00B17ED1" w:rsidP="00B17ED1">
            <w:pPr>
              <w:spacing w:after="0" w:line="240" w:lineRule="auto"/>
              <w:rPr>
                <w:rFonts w:ascii="Times New Roman" w:hAnsi="Times New Roman" w:cs="Times New Roman"/>
              </w:rPr>
            </w:pPr>
            <w:r w:rsidRPr="00B17ED1">
              <w:rPr>
                <w:rFonts w:ascii="Times New Roman" w:hAnsi="Times New Roman" w:cs="Times New Roman"/>
                <w:bCs/>
              </w:rPr>
              <w:t>Лекарственная форма:</w:t>
            </w:r>
            <w:r w:rsidRPr="00B17ED1">
              <w:rPr>
                <w:rFonts w:ascii="Times New Roman" w:eastAsia="Times New Roman" w:hAnsi="Times New Roman" w:cs="Times New Roman"/>
                <w:color w:val="000000"/>
                <w:lang w:eastAsia="ru-RU"/>
              </w:rPr>
              <w:t xml:space="preserve"> </w:t>
            </w:r>
            <w:r w:rsidRPr="00B17ED1">
              <w:rPr>
                <w:rFonts w:ascii="Times New Roman" w:hAnsi="Times New Roman" w:cs="Times New Roman"/>
              </w:rPr>
              <w:t>таблетки</w:t>
            </w:r>
          </w:p>
          <w:p w14:paraId="060406C5" w14:textId="77777777" w:rsidR="00B17ED1" w:rsidRPr="00B17ED1" w:rsidRDefault="00B17ED1" w:rsidP="00B17ED1">
            <w:pPr>
              <w:spacing w:after="0" w:line="240" w:lineRule="auto"/>
              <w:rPr>
                <w:rFonts w:ascii="Times New Roman" w:hAnsi="Times New Roman" w:cs="Times New Roman"/>
              </w:rPr>
            </w:pPr>
            <w:r w:rsidRPr="00B17ED1">
              <w:rPr>
                <w:rFonts w:ascii="Times New Roman" w:hAnsi="Times New Roman" w:cs="Times New Roman"/>
              </w:rPr>
              <w:t>Дозировка: 50 мг</w:t>
            </w:r>
          </w:p>
          <w:p w14:paraId="3544970B" w14:textId="63846012" w:rsidR="00B17ED1" w:rsidRPr="00B17ED1" w:rsidRDefault="00B17ED1" w:rsidP="00B17ED1">
            <w:pPr>
              <w:spacing w:after="0" w:line="240" w:lineRule="auto"/>
              <w:rPr>
                <w:rFonts w:ascii="Times New Roman" w:hAnsi="Times New Roman" w:cs="Times New Roman"/>
                <w:bCs/>
              </w:rPr>
            </w:pPr>
            <w:r w:rsidRPr="00B17ED1">
              <w:rPr>
                <w:rFonts w:ascii="Times New Roman" w:eastAsia="Times New Roman" w:hAnsi="Times New Roman" w:cs="Times New Roman"/>
                <w:color w:val="000000"/>
                <w:lang w:eastAsia="ru-RU"/>
              </w:rPr>
              <w:t xml:space="preserve">Упаковка: не менее </w:t>
            </w:r>
            <w:r w:rsidRPr="00B17ED1">
              <w:rPr>
                <w:rFonts w:ascii="Times New Roman" w:hAnsi="Times New Roman" w:cs="Times New Roman"/>
              </w:rPr>
              <w:t>№ 20</w:t>
            </w:r>
          </w:p>
        </w:tc>
        <w:tc>
          <w:tcPr>
            <w:tcW w:w="302" w:type="pct"/>
            <w:tcBorders>
              <w:top w:val="single" w:sz="4" w:space="0" w:color="auto"/>
              <w:left w:val="single" w:sz="4" w:space="0" w:color="auto"/>
              <w:bottom w:val="single" w:sz="4" w:space="0" w:color="auto"/>
              <w:right w:val="single" w:sz="4" w:space="0" w:color="auto"/>
            </w:tcBorders>
            <w:shd w:val="clear" w:color="auto" w:fill="FFFFFF"/>
          </w:tcPr>
          <w:p w14:paraId="23635238" w14:textId="68668EB1" w:rsidR="00B17ED1" w:rsidRPr="00B17ED1" w:rsidRDefault="00B17ED1" w:rsidP="00B17ED1">
            <w:pPr>
              <w:spacing w:after="0" w:line="240" w:lineRule="auto"/>
              <w:jc w:val="center"/>
              <w:rPr>
                <w:rFonts w:ascii="Times New Roman" w:hAnsi="Times New Roman" w:cs="Times New Roman"/>
              </w:rPr>
            </w:pPr>
            <w:proofErr w:type="spellStart"/>
            <w:r w:rsidRPr="00B17ED1">
              <w:rPr>
                <w:rFonts w:ascii="Times New Roman" w:hAnsi="Times New Roman" w:cs="Times New Roman"/>
              </w:rPr>
              <w:t>уп</w:t>
            </w:r>
            <w:proofErr w:type="spellEnd"/>
          </w:p>
        </w:tc>
        <w:tc>
          <w:tcPr>
            <w:tcW w:w="324" w:type="pct"/>
            <w:tcBorders>
              <w:top w:val="single" w:sz="4" w:space="0" w:color="auto"/>
              <w:left w:val="single" w:sz="4" w:space="0" w:color="auto"/>
              <w:bottom w:val="single" w:sz="4" w:space="0" w:color="auto"/>
              <w:right w:val="single" w:sz="4" w:space="0" w:color="auto"/>
            </w:tcBorders>
            <w:shd w:val="clear" w:color="auto" w:fill="FFFFFF"/>
          </w:tcPr>
          <w:p w14:paraId="3456044A" w14:textId="417D1BAE" w:rsidR="00B17ED1" w:rsidRPr="00B17ED1" w:rsidRDefault="00B17ED1" w:rsidP="00B17ED1">
            <w:pPr>
              <w:spacing w:after="0" w:line="240" w:lineRule="auto"/>
              <w:jc w:val="center"/>
              <w:rPr>
                <w:rFonts w:ascii="Times New Roman" w:hAnsi="Times New Roman" w:cs="Times New Roman"/>
              </w:rPr>
            </w:pPr>
            <w:r w:rsidRPr="00B17ED1">
              <w:rPr>
                <w:rFonts w:ascii="Times New Roman" w:hAnsi="Times New Roman" w:cs="Times New Roman"/>
              </w:rPr>
              <w:t xml:space="preserve">5 </w:t>
            </w:r>
          </w:p>
        </w:tc>
      </w:tr>
      <w:tr w:rsidR="00B17ED1" w:rsidRPr="00B17ED1" w14:paraId="58CC021A" w14:textId="77777777" w:rsidTr="00B17ED1">
        <w:trPr>
          <w:trHeight w:val="20"/>
        </w:trPr>
        <w:tc>
          <w:tcPr>
            <w:tcW w:w="252" w:type="pct"/>
            <w:tcBorders>
              <w:top w:val="single" w:sz="4" w:space="0" w:color="auto"/>
              <w:left w:val="single" w:sz="4" w:space="0" w:color="auto"/>
              <w:bottom w:val="single" w:sz="4" w:space="0" w:color="auto"/>
              <w:right w:val="single" w:sz="4" w:space="0" w:color="auto"/>
            </w:tcBorders>
            <w:shd w:val="clear" w:color="auto" w:fill="FFFFFF"/>
          </w:tcPr>
          <w:p w14:paraId="0FECFF8E" w14:textId="77777777" w:rsidR="00B17ED1" w:rsidRPr="00B17ED1" w:rsidRDefault="00B17ED1" w:rsidP="00B17ED1">
            <w:pPr>
              <w:pStyle w:val="a3"/>
              <w:numPr>
                <w:ilvl w:val="0"/>
                <w:numId w:val="5"/>
              </w:numPr>
              <w:spacing w:after="0" w:line="240" w:lineRule="auto"/>
              <w:ind w:left="0" w:firstLine="0"/>
              <w:rPr>
                <w:rFonts w:ascii="Times New Roman" w:eastAsia="Times New Roman" w:hAnsi="Times New Roman" w:cs="Times New Roman"/>
                <w:lang w:eastAsia="ru-RU"/>
              </w:rPr>
            </w:pPr>
          </w:p>
        </w:tc>
        <w:tc>
          <w:tcPr>
            <w:tcW w:w="1580" w:type="pct"/>
            <w:tcBorders>
              <w:top w:val="single" w:sz="4" w:space="0" w:color="auto"/>
              <w:left w:val="single" w:sz="4" w:space="0" w:color="auto"/>
              <w:bottom w:val="single" w:sz="4" w:space="0" w:color="auto"/>
              <w:right w:val="single" w:sz="4" w:space="0" w:color="auto"/>
            </w:tcBorders>
            <w:shd w:val="clear" w:color="auto" w:fill="FFFFFF"/>
          </w:tcPr>
          <w:p w14:paraId="12149393" w14:textId="257972EB" w:rsidR="00B17ED1" w:rsidRPr="00B17ED1" w:rsidRDefault="00B17ED1" w:rsidP="00B17ED1">
            <w:pPr>
              <w:spacing w:after="0" w:line="240" w:lineRule="auto"/>
              <w:rPr>
                <w:rFonts w:ascii="Times New Roman" w:hAnsi="Times New Roman" w:cs="Times New Roman"/>
              </w:rPr>
            </w:pPr>
            <w:proofErr w:type="spellStart"/>
            <w:r w:rsidRPr="00B17ED1">
              <w:rPr>
                <w:rFonts w:ascii="Times New Roman" w:hAnsi="Times New Roman" w:cs="Times New Roman"/>
              </w:rPr>
              <w:t>Моксонидин</w:t>
            </w:r>
            <w:proofErr w:type="spellEnd"/>
          </w:p>
        </w:tc>
        <w:tc>
          <w:tcPr>
            <w:tcW w:w="2541" w:type="pct"/>
            <w:tcBorders>
              <w:top w:val="single" w:sz="4" w:space="0" w:color="auto"/>
              <w:left w:val="single" w:sz="4" w:space="0" w:color="auto"/>
              <w:bottom w:val="single" w:sz="4" w:space="0" w:color="auto"/>
              <w:right w:val="single" w:sz="4" w:space="0" w:color="auto"/>
            </w:tcBorders>
            <w:shd w:val="clear" w:color="auto" w:fill="FFFFFF"/>
          </w:tcPr>
          <w:p w14:paraId="3F3A622F" w14:textId="77777777" w:rsidR="00B17ED1" w:rsidRPr="00B17ED1" w:rsidRDefault="00B17ED1" w:rsidP="00B17ED1">
            <w:pPr>
              <w:spacing w:after="0" w:line="240" w:lineRule="auto"/>
              <w:rPr>
                <w:rFonts w:ascii="Times New Roman" w:hAnsi="Times New Roman" w:cs="Times New Roman"/>
                <w:color w:val="333333"/>
                <w:shd w:val="clear" w:color="auto" w:fill="FFFFFF"/>
              </w:rPr>
            </w:pPr>
            <w:r w:rsidRPr="00B17ED1">
              <w:rPr>
                <w:rFonts w:ascii="Times New Roman" w:hAnsi="Times New Roman" w:cs="Times New Roman"/>
                <w:bCs/>
              </w:rPr>
              <w:t>Лекарственная форма:</w:t>
            </w:r>
            <w:r w:rsidRPr="00B17ED1">
              <w:rPr>
                <w:rFonts w:ascii="Times New Roman" w:eastAsia="Times New Roman" w:hAnsi="Times New Roman" w:cs="Times New Roman"/>
                <w:color w:val="000000"/>
                <w:lang w:eastAsia="ru-RU"/>
              </w:rPr>
              <w:t xml:space="preserve"> </w:t>
            </w:r>
            <w:r w:rsidRPr="00B17ED1">
              <w:rPr>
                <w:rFonts w:ascii="Times New Roman" w:hAnsi="Times New Roman" w:cs="Times New Roman"/>
                <w:color w:val="333333"/>
                <w:shd w:val="clear" w:color="auto" w:fill="FFFFFF"/>
              </w:rPr>
              <w:t>таблетки, покрытые пленочной оболочкой</w:t>
            </w:r>
          </w:p>
          <w:p w14:paraId="3DD5837C" w14:textId="77777777" w:rsidR="00B17ED1" w:rsidRPr="00B17ED1" w:rsidRDefault="00B17ED1" w:rsidP="00B17ED1">
            <w:pPr>
              <w:spacing w:after="0" w:line="240" w:lineRule="auto"/>
              <w:rPr>
                <w:rFonts w:ascii="Times New Roman" w:hAnsi="Times New Roman" w:cs="Times New Roman"/>
              </w:rPr>
            </w:pPr>
            <w:r w:rsidRPr="00B17ED1">
              <w:rPr>
                <w:rFonts w:ascii="Times New Roman" w:hAnsi="Times New Roman" w:cs="Times New Roman"/>
              </w:rPr>
              <w:t>Дозировка: 0,2 мг</w:t>
            </w:r>
          </w:p>
          <w:p w14:paraId="3A6E2F97" w14:textId="432200CA" w:rsidR="00B17ED1" w:rsidRPr="00B17ED1" w:rsidRDefault="00B17ED1" w:rsidP="00B17ED1">
            <w:pPr>
              <w:spacing w:after="0" w:line="240" w:lineRule="auto"/>
              <w:rPr>
                <w:rFonts w:ascii="Times New Roman" w:hAnsi="Times New Roman" w:cs="Times New Roman"/>
                <w:bCs/>
              </w:rPr>
            </w:pPr>
            <w:r w:rsidRPr="00B17ED1">
              <w:rPr>
                <w:rFonts w:ascii="Times New Roman" w:eastAsia="Times New Roman" w:hAnsi="Times New Roman" w:cs="Times New Roman"/>
                <w:color w:val="000000"/>
                <w:lang w:eastAsia="ru-RU"/>
              </w:rPr>
              <w:t xml:space="preserve">Упаковка: не менее </w:t>
            </w:r>
            <w:r w:rsidRPr="00B17ED1">
              <w:rPr>
                <w:rFonts w:ascii="Times New Roman" w:hAnsi="Times New Roman" w:cs="Times New Roman"/>
              </w:rPr>
              <w:t>№ 30</w:t>
            </w:r>
          </w:p>
        </w:tc>
        <w:tc>
          <w:tcPr>
            <w:tcW w:w="302" w:type="pct"/>
            <w:tcBorders>
              <w:top w:val="single" w:sz="4" w:space="0" w:color="auto"/>
              <w:left w:val="single" w:sz="4" w:space="0" w:color="auto"/>
              <w:bottom w:val="single" w:sz="4" w:space="0" w:color="auto"/>
              <w:right w:val="single" w:sz="4" w:space="0" w:color="auto"/>
            </w:tcBorders>
            <w:shd w:val="clear" w:color="auto" w:fill="FFFFFF"/>
          </w:tcPr>
          <w:p w14:paraId="30248EBF" w14:textId="0A852FEF" w:rsidR="00B17ED1" w:rsidRPr="00B17ED1" w:rsidRDefault="00B17ED1" w:rsidP="00B17ED1">
            <w:pPr>
              <w:spacing w:after="0" w:line="240" w:lineRule="auto"/>
              <w:jc w:val="center"/>
              <w:rPr>
                <w:rFonts w:ascii="Times New Roman" w:hAnsi="Times New Roman" w:cs="Times New Roman"/>
              </w:rPr>
            </w:pPr>
            <w:proofErr w:type="spellStart"/>
            <w:r w:rsidRPr="00B17ED1">
              <w:rPr>
                <w:rFonts w:ascii="Times New Roman" w:hAnsi="Times New Roman" w:cs="Times New Roman"/>
              </w:rPr>
              <w:t>уп</w:t>
            </w:r>
            <w:proofErr w:type="spellEnd"/>
          </w:p>
        </w:tc>
        <w:tc>
          <w:tcPr>
            <w:tcW w:w="324" w:type="pct"/>
            <w:tcBorders>
              <w:top w:val="single" w:sz="4" w:space="0" w:color="auto"/>
              <w:left w:val="single" w:sz="4" w:space="0" w:color="auto"/>
              <w:bottom w:val="single" w:sz="4" w:space="0" w:color="auto"/>
              <w:right w:val="single" w:sz="4" w:space="0" w:color="auto"/>
            </w:tcBorders>
            <w:shd w:val="clear" w:color="auto" w:fill="FFFFFF"/>
          </w:tcPr>
          <w:p w14:paraId="0584F587" w14:textId="328CA28A" w:rsidR="00B17ED1" w:rsidRPr="00B17ED1" w:rsidRDefault="00B17ED1" w:rsidP="00B17ED1">
            <w:pPr>
              <w:spacing w:after="0" w:line="240" w:lineRule="auto"/>
              <w:jc w:val="center"/>
              <w:rPr>
                <w:rFonts w:ascii="Times New Roman" w:hAnsi="Times New Roman" w:cs="Times New Roman"/>
              </w:rPr>
            </w:pPr>
            <w:r w:rsidRPr="00B17ED1">
              <w:rPr>
                <w:rFonts w:ascii="Times New Roman" w:hAnsi="Times New Roman" w:cs="Times New Roman"/>
              </w:rPr>
              <w:t xml:space="preserve">5 </w:t>
            </w:r>
          </w:p>
        </w:tc>
      </w:tr>
    </w:tbl>
    <w:p w14:paraId="3B0F340D" w14:textId="46BB93C6" w:rsidR="00AD7C93" w:rsidRDefault="00AD7C93" w:rsidP="00B17ED1">
      <w:pPr>
        <w:spacing w:after="0" w:line="240" w:lineRule="auto"/>
        <w:contextualSpacing/>
        <w:rPr>
          <w:rFonts w:ascii="Times New Roman" w:eastAsia="Times New Roman" w:hAnsi="Times New Roman" w:cs="Times New Roman"/>
          <w:b/>
          <w:bCs/>
          <w:lang w:eastAsia="ru-RU"/>
        </w:rPr>
      </w:pPr>
    </w:p>
    <w:p w14:paraId="304E388B" w14:textId="77777777" w:rsidR="00B17ED1" w:rsidRPr="00C27288" w:rsidRDefault="00B17ED1" w:rsidP="00B17ED1">
      <w:pPr>
        <w:spacing w:after="0" w:line="240" w:lineRule="auto"/>
        <w:jc w:val="both"/>
        <w:rPr>
          <w:rFonts w:ascii="Times New Roman" w:hAnsi="Times New Roman" w:cs="Times New Roman"/>
          <w:i/>
          <w:iCs/>
        </w:rPr>
      </w:pPr>
      <w:r w:rsidRPr="00C27288">
        <w:rPr>
          <w:rFonts w:ascii="Times New Roman" w:hAnsi="Times New Roman" w:cs="Times New Roman"/>
          <w:i/>
          <w:iCs/>
        </w:rPr>
        <w:t>*Поставка лекарственного препарата осуществляется в целых упаковках в соответствии с требованиями Федерального закона от 12.04.2010 №61-ФЗ «Об обращении лекарственных средств». При этом, общее количество товара должно быть не менее требуемого Заказчиком (пересчет количества в упаковке). Если общее количество лекарственных препаратов, поставляемых заказчику во вторичной (потребительской) упаковке, превышает общее количество, указанное в техническом задании, поставка лекарственных препаратов сверх общего количества осуществляется за счет поставщика.</w:t>
      </w:r>
    </w:p>
    <w:p w14:paraId="23F7B5FE" w14:textId="77777777" w:rsidR="00B17ED1" w:rsidRPr="00C27288" w:rsidRDefault="00B17ED1" w:rsidP="00B17ED1">
      <w:pPr>
        <w:spacing w:after="0" w:line="240" w:lineRule="auto"/>
        <w:contextualSpacing/>
        <w:rPr>
          <w:rFonts w:ascii="Times New Roman" w:eastAsia="Times New Roman" w:hAnsi="Times New Roman" w:cs="Times New Roman"/>
          <w:b/>
          <w:bCs/>
          <w:lang w:eastAsia="ru-RU"/>
        </w:rPr>
      </w:pPr>
    </w:p>
    <w:p w14:paraId="416EE04F" w14:textId="0B033072" w:rsidR="00B7077F" w:rsidRPr="004C598C" w:rsidRDefault="00B7077F" w:rsidP="00B17ED1">
      <w:pPr>
        <w:widowControl w:val="0"/>
        <w:tabs>
          <w:tab w:val="left" w:pos="0"/>
          <w:tab w:val="left" w:pos="9639"/>
        </w:tabs>
        <w:spacing w:after="0" w:line="240" w:lineRule="auto"/>
        <w:jc w:val="both"/>
        <w:rPr>
          <w:rFonts w:ascii="Times New Roman" w:hAnsi="Times New Roman" w:cs="Times New Roman"/>
          <w:kern w:val="2"/>
          <w:highlight w:val="yellow"/>
          <w:shd w:val="clear" w:color="auto" w:fill="F1F2F3"/>
        </w:rPr>
      </w:pPr>
      <w:r w:rsidRPr="004C598C">
        <w:rPr>
          <w:rFonts w:ascii="Times New Roman" w:hAnsi="Times New Roman" w:cs="Times New Roman"/>
          <w:b/>
          <w:bCs/>
          <w:kern w:val="2"/>
          <w:highlight w:val="yellow"/>
        </w:rPr>
        <w:t>2. Место поставки товара:</w:t>
      </w:r>
      <w:r w:rsidRPr="004C598C">
        <w:rPr>
          <w:rFonts w:ascii="Times New Roman" w:hAnsi="Times New Roman" w:cs="Times New Roman"/>
          <w:kern w:val="2"/>
          <w:highlight w:val="yellow"/>
        </w:rPr>
        <w:t xml:space="preserve"> </w:t>
      </w:r>
      <w:r w:rsidR="004C598C" w:rsidRPr="004C598C">
        <w:rPr>
          <w:rFonts w:ascii="Times New Roman" w:hAnsi="Times New Roman" w:cs="Times New Roman"/>
          <w:kern w:val="2"/>
          <w:highlight w:val="yellow"/>
        </w:rPr>
        <w:t xml:space="preserve">623030, Россия, Свердловская обл., Шалинский р-н, </w:t>
      </w:r>
      <w:proofErr w:type="spellStart"/>
      <w:r w:rsidR="004C598C" w:rsidRPr="004C598C">
        <w:rPr>
          <w:rFonts w:ascii="Times New Roman" w:hAnsi="Times New Roman" w:cs="Times New Roman"/>
          <w:kern w:val="2"/>
          <w:highlight w:val="yellow"/>
        </w:rPr>
        <w:t>рп</w:t>
      </w:r>
      <w:proofErr w:type="spellEnd"/>
      <w:r w:rsidR="004C598C" w:rsidRPr="004C598C">
        <w:rPr>
          <w:rFonts w:ascii="Times New Roman" w:hAnsi="Times New Roman" w:cs="Times New Roman"/>
          <w:kern w:val="2"/>
          <w:highlight w:val="yellow"/>
        </w:rPr>
        <w:t xml:space="preserve"> Шаля, ул. Пушкина, стр8</w:t>
      </w:r>
    </w:p>
    <w:p w14:paraId="55A00D51" w14:textId="52A2A069" w:rsidR="00B7077F" w:rsidRPr="004C598C" w:rsidRDefault="00B7077F" w:rsidP="00B17ED1">
      <w:pPr>
        <w:widowControl w:val="0"/>
        <w:tabs>
          <w:tab w:val="left" w:pos="0"/>
          <w:tab w:val="left" w:pos="1276"/>
        </w:tabs>
        <w:spacing w:after="0" w:line="240" w:lineRule="auto"/>
        <w:jc w:val="both"/>
        <w:outlineLvl w:val="1"/>
        <w:rPr>
          <w:rFonts w:ascii="Times New Roman" w:hAnsi="Times New Roman" w:cs="Times New Roman"/>
          <w:kern w:val="2"/>
          <w:highlight w:val="yellow"/>
        </w:rPr>
      </w:pPr>
      <w:r w:rsidRPr="004C598C">
        <w:rPr>
          <w:rFonts w:ascii="Times New Roman" w:hAnsi="Times New Roman" w:cs="Times New Roman"/>
          <w:b/>
          <w:bCs/>
          <w:kern w:val="2"/>
          <w:highlight w:val="yellow"/>
        </w:rPr>
        <w:t>3. Срок поставки товара:</w:t>
      </w:r>
      <w:r w:rsidRPr="004C598C">
        <w:rPr>
          <w:rFonts w:ascii="Times New Roman" w:hAnsi="Times New Roman" w:cs="Times New Roman"/>
          <w:kern w:val="2"/>
          <w:highlight w:val="yellow"/>
        </w:rPr>
        <w:t xml:space="preserve"> с момента подписания договора до </w:t>
      </w:r>
      <w:r w:rsidR="004C598C" w:rsidRPr="004C598C">
        <w:rPr>
          <w:rFonts w:ascii="Times New Roman" w:hAnsi="Times New Roman" w:cs="Times New Roman"/>
          <w:kern w:val="2"/>
          <w:highlight w:val="yellow"/>
        </w:rPr>
        <w:t>30.06.2027г.</w:t>
      </w:r>
      <w:r w:rsidRPr="004C598C">
        <w:rPr>
          <w:rFonts w:ascii="Times New Roman" w:hAnsi="Times New Roman" w:cs="Times New Roman"/>
          <w:kern w:val="2"/>
          <w:highlight w:val="yellow"/>
        </w:rPr>
        <w:t>, по заявкам Заказчика.</w:t>
      </w:r>
    </w:p>
    <w:p w14:paraId="782BB55D" w14:textId="0784B390" w:rsidR="00B7077F" w:rsidRPr="00C27288" w:rsidRDefault="00B7077F" w:rsidP="00B17ED1">
      <w:pPr>
        <w:widowControl w:val="0"/>
        <w:tabs>
          <w:tab w:val="left" w:pos="0"/>
          <w:tab w:val="left" w:pos="1276"/>
        </w:tabs>
        <w:spacing w:after="0" w:line="240" w:lineRule="auto"/>
        <w:jc w:val="both"/>
        <w:outlineLvl w:val="1"/>
        <w:rPr>
          <w:rFonts w:ascii="Times New Roman" w:hAnsi="Times New Roman" w:cs="Times New Roman"/>
          <w:kern w:val="2"/>
        </w:rPr>
      </w:pPr>
      <w:r w:rsidRPr="004C598C">
        <w:rPr>
          <w:rFonts w:ascii="Times New Roman" w:hAnsi="Times New Roman" w:cs="Times New Roman"/>
          <w:kern w:val="2"/>
          <w:highlight w:val="yellow"/>
        </w:rPr>
        <w:t xml:space="preserve"> </w:t>
      </w:r>
      <w:r w:rsidRPr="004C598C">
        <w:rPr>
          <w:rFonts w:ascii="Times New Roman" w:hAnsi="Times New Roman" w:cs="Times New Roman"/>
          <w:highlight w:val="yellow"/>
          <w:lang w:eastAsia="ar-SA"/>
        </w:rPr>
        <w:t xml:space="preserve">Доставка осуществляется не позднее </w:t>
      </w:r>
      <w:r w:rsidR="004C598C" w:rsidRPr="004C598C">
        <w:rPr>
          <w:rFonts w:ascii="Times New Roman" w:hAnsi="Times New Roman" w:cs="Times New Roman"/>
          <w:highlight w:val="yellow"/>
          <w:lang w:eastAsia="ar-SA"/>
        </w:rPr>
        <w:t>7</w:t>
      </w:r>
      <w:r w:rsidRPr="004C598C">
        <w:rPr>
          <w:rFonts w:ascii="Times New Roman" w:hAnsi="Times New Roman" w:cs="Times New Roman"/>
          <w:highlight w:val="yellow"/>
          <w:lang w:eastAsia="ar-SA"/>
        </w:rPr>
        <w:t xml:space="preserve"> календарных дней после подачи заявки Заказчиком.</w:t>
      </w:r>
    </w:p>
    <w:p w14:paraId="3FD9A1ED" w14:textId="77777777" w:rsidR="00B7077F" w:rsidRPr="00C27288" w:rsidRDefault="00B7077F" w:rsidP="00B17ED1">
      <w:pPr>
        <w:tabs>
          <w:tab w:val="left" w:pos="0"/>
        </w:tabs>
        <w:spacing w:after="0" w:line="240" w:lineRule="auto"/>
        <w:jc w:val="both"/>
        <w:rPr>
          <w:rFonts w:ascii="Times New Roman" w:hAnsi="Times New Roman" w:cs="Times New Roman"/>
          <w:spacing w:val="-2"/>
        </w:rPr>
      </w:pPr>
      <w:r w:rsidRPr="00C27288">
        <w:rPr>
          <w:rFonts w:ascii="Times New Roman" w:hAnsi="Times New Roman" w:cs="Times New Roman"/>
          <w:spacing w:val="-2"/>
        </w:rPr>
        <w:t>3.1. Поставка товара осуществляется силами и за счет Поставщика. Поставщик поставляет товары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 с соблюдением условий хранения, транспортировки, предусмотренных инструкцией по применению Товара.</w:t>
      </w:r>
    </w:p>
    <w:p w14:paraId="1B25E5BB" w14:textId="77777777" w:rsidR="00B7077F" w:rsidRPr="00C27288" w:rsidRDefault="00B7077F" w:rsidP="00B17ED1">
      <w:pPr>
        <w:tabs>
          <w:tab w:val="left" w:pos="0"/>
        </w:tabs>
        <w:spacing w:after="0" w:line="240" w:lineRule="auto"/>
        <w:jc w:val="both"/>
        <w:rPr>
          <w:rFonts w:ascii="Times New Roman" w:hAnsi="Times New Roman" w:cs="Times New Roman"/>
        </w:rPr>
      </w:pPr>
      <w:r w:rsidRPr="00C27288">
        <w:rPr>
          <w:rFonts w:ascii="Times New Roman" w:hAnsi="Times New Roman" w:cs="Times New Roman"/>
          <w:b/>
          <w:bCs/>
          <w:color w:val="000000"/>
        </w:rPr>
        <w:t>4.</w:t>
      </w:r>
      <w:r w:rsidRPr="00C27288">
        <w:rPr>
          <w:rFonts w:ascii="Times New Roman" w:hAnsi="Times New Roman" w:cs="Times New Roman"/>
          <w:color w:val="000000"/>
        </w:rPr>
        <w:t> </w:t>
      </w:r>
      <w:r w:rsidRPr="00C27288">
        <w:rPr>
          <w:rFonts w:ascii="Times New Roman" w:hAnsi="Times New Roman" w:cs="Times New Roman"/>
          <w:b/>
          <w:bCs/>
          <w:color w:val="000000"/>
        </w:rPr>
        <w:t>Требования к качеству и безопасности поставляемого товара:</w:t>
      </w:r>
    </w:p>
    <w:p w14:paraId="17EAE83D" w14:textId="77777777" w:rsidR="00B7077F" w:rsidRPr="00C27288" w:rsidRDefault="00B7077F" w:rsidP="00B17ED1">
      <w:pPr>
        <w:tabs>
          <w:tab w:val="left" w:pos="0"/>
        </w:tabs>
        <w:spacing w:after="0" w:line="240" w:lineRule="auto"/>
        <w:jc w:val="both"/>
        <w:rPr>
          <w:rFonts w:ascii="Times New Roman" w:hAnsi="Times New Roman" w:cs="Times New Roman"/>
        </w:rPr>
      </w:pPr>
      <w:r w:rsidRPr="00C27288">
        <w:rPr>
          <w:rFonts w:ascii="Times New Roman" w:hAnsi="Times New Roman" w:cs="Times New Roman"/>
          <w:color w:val="000000"/>
        </w:rPr>
        <w:t xml:space="preserve">4.1. Поставляемый товар должен соответствовать заданному описанию и функциональным и качественным характеристикам; </w:t>
      </w:r>
    </w:p>
    <w:p w14:paraId="29DC3392" w14:textId="77777777" w:rsidR="00B7077F" w:rsidRPr="00C27288" w:rsidRDefault="00B7077F" w:rsidP="00B17ED1">
      <w:pPr>
        <w:tabs>
          <w:tab w:val="left" w:pos="0"/>
        </w:tabs>
        <w:spacing w:after="0" w:line="240" w:lineRule="auto"/>
        <w:jc w:val="both"/>
        <w:rPr>
          <w:rFonts w:ascii="Times New Roman" w:hAnsi="Times New Roman" w:cs="Times New Roman"/>
        </w:rPr>
      </w:pPr>
      <w:r w:rsidRPr="00C27288">
        <w:rPr>
          <w:rFonts w:ascii="Times New Roman" w:hAnsi="Times New Roman" w:cs="Times New Roman"/>
          <w:color w:val="000000"/>
        </w:rPr>
        <w:t>4.2. При поставке Товара Поставщик представляет следующие документы:</w:t>
      </w:r>
    </w:p>
    <w:p w14:paraId="7FB31F7C" w14:textId="77777777" w:rsidR="00B7077F" w:rsidRPr="00C27288" w:rsidRDefault="00B7077F" w:rsidP="00B17ED1">
      <w:pPr>
        <w:tabs>
          <w:tab w:val="left" w:pos="0"/>
        </w:tabs>
        <w:spacing w:after="0" w:line="240" w:lineRule="auto"/>
        <w:jc w:val="both"/>
        <w:rPr>
          <w:rFonts w:ascii="Times New Roman" w:hAnsi="Times New Roman" w:cs="Times New Roman"/>
        </w:rPr>
      </w:pPr>
      <w:r w:rsidRPr="00C27288">
        <w:rPr>
          <w:rFonts w:ascii="Times New Roman" w:hAnsi="Times New Roman" w:cs="Times New Roman"/>
          <w:color w:val="000000"/>
        </w:rPr>
        <w:t>а) копию действующего регистрационного удостоверения лекарственного препарата, выданного уполномоченным органом;</w:t>
      </w:r>
    </w:p>
    <w:p w14:paraId="15CBC1C6" w14:textId="77777777" w:rsidR="00B7077F" w:rsidRPr="00C27288" w:rsidRDefault="00B7077F" w:rsidP="00B17ED1">
      <w:pPr>
        <w:tabs>
          <w:tab w:val="left" w:pos="0"/>
        </w:tabs>
        <w:spacing w:after="0" w:line="240" w:lineRule="auto"/>
        <w:jc w:val="both"/>
        <w:rPr>
          <w:rFonts w:ascii="Times New Roman" w:hAnsi="Times New Roman" w:cs="Times New Roman"/>
        </w:rPr>
      </w:pPr>
      <w:r w:rsidRPr="00C27288">
        <w:rPr>
          <w:rFonts w:ascii="Times New Roman" w:hAnsi="Times New Roman" w:cs="Times New Roman"/>
          <w:color w:val="000000"/>
        </w:rPr>
        <w:t>б) товарно-транспортную накладную, счет фактуру или УПД;</w:t>
      </w:r>
    </w:p>
    <w:p w14:paraId="44D587CB" w14:textId="77777777" w:rsidR="00B7077F" w:rsidRPr="00C27288" w:rsidRDefault="00B7077F" w:rsidP="00B17ED1">
      <w:pPr>
        <w:tabs>
          <w:tab w:val="left" w:pos="0"/>
        </w:tabs>
        <w:spacing w:after="0" w:line="240" w:lineRule="auto"/>
        <w:jc w:val="both"/>
        <w:rPr>
          <w:rFonts w:ascii="Times New Roman" w:hAnsi="Times New Roman" w:cs="Times New Roman"/>
        </w:rPr>
      </w:pPr>
      <w:r w:rsidRPr="00C27288">
        <w:rPr>
          <w:rFonts w:ascii="Times New Roman" w:hAnsi="Times New Roman" w:cs="Times New Roman"/>
          <w:color w:val="000000"/>
        </w:rPr>
        <w:t xml:space="preserve">в) Постановлением Правительства Российской Федерации от 08.04.2025 №462 «О государственном регулировании цен на лекарственные препараты, включенные в перечень жизненно необходимых и важнейших лекарственных препаратов» </w:t>
      </w:r>
      <w:r w:rsidRPr="00C27288">
        <w:rPr>
          <w:rFonts w:ascii="Times New Roman" w:hAnsi="Times New Roman" w:cs="Times New Roman"/>
          <w:i/>
          <w:iCs/>
          <w:color w:val="000000"/>
        </w:rPr>
        <w:t>(при поставке Товара, включенного в перечень жизненно необходимых препаратов).</w:t>
      </w:r>
    </w:p>
    <w:p w14:paraId="4EC75FCC" w14:textId="77777777" w:rsidR="00B7077F" w:rsidRPr="00C27288" w:rsidRDefault="00B7077F" w:rsidP="00B17ED1">
      <w:pPr>
        <w:tabs>
          <w:tab w:val="left" w:pos="0"/>
        </w:tabs>
        <w:spacing w:after="0" w:line="240" w:lineRule="auto"/>
        <w:ind w:right="57"/>
        <w:jc w:val="both"/>
        <w:rPr>
          <w:rFonts w:ascii="Times New Roman" w:hAnsi="Times New Roman" w:cs="Times New Roman"/>
        </w:rPr>
      </w:pPr>
      <w:r w:rsidRPr="00C27288">
        <w:rPr>
          <w:rFonts w:ascii="Times New Roman" w:hAnsi="Times New Roman" w:cs="Times New Roman"/>
          <w:color w:val="000000"/>
        </w:rPr>
        <w:t>4.3. Поставляемый товар должен быть разрешен к использованию на территории Российской Федерации, иметь торговую 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паспорт товара, декларациям о соответствии и (или) другим документам, подтверждающим качество товара);</w:t>
      </w:r>
    </w:p>
    <w:p w14:paraId="51B2E1E9" w14:textId="77777777" w:rsidR="00B7077F" w:rsidRPr="00C27288" w:rsidRDefault="00B7077F" w:rsidP="00B17ED1">
      <w:pPr>
        <w:tabs>
          <w:tab w:val="left" w:pos="0"/>
        </w:tabs>
        <w:spacing w:after="0" w:line="240" w:lineRule="auto"/>
        <w:jc w:val="both"/>
        <w:rPr>
          <w:rFonts w:ascii="Times New Roman" w:hAnsi="Times New Roman" w:cs="Times New Roman"/>
        </w:rPr>
      </w:pPr>
      <w:r w:rsidRPr="00C27288">
        <w:rPr>
          <w:rFonts w:ascii="Times New Roman" w:hAnsi="Times New Roman" w:cs="Times New Roman"/>
          <w:color w:val="000000"/>
        </w:rPr>
        <w:t>4.4. Поставляемый Товар должен являться новым, ранее не использованным (все составные части Товара должны быть новыми), не должен иметь дефектов, связанных с конструкцией, материалами или функционированием при штатном их использовании;</w:t>
      </w:r>
    </w:p>
    <w:p w14:paraId="56918873" w14:textId="77777777" w:rsidR="00B7077F" w:rsidRPr="00C27288" w:rsidRDefault="00B7077F" w:rsidP="00B17ED1">
      <w:pPr>
        <w:tabs>
          <w:tab w:val="left" w:pos="0"/>
        </w:tabs>
        <w:spacing w:after="0" w:line="240" w:lineRule="auto"/>
        <w:jc w:val="both"/>
        <w:rPr>
          <w:rFonts w:ascii="Times New Roman" w:hAnsi="Times New Roman" w:cs="Times New Roman"/>
        </w:rPr>
      </w:pPr>
      <w:r w:rsidRPr="00C27288">
        <w:rPr>
          <w:rFonts w:ascii="Times New Roman" w:hAnsi="Times New Roman" w:cs="Times New Roman"/>
          <w:color w:val="000000"/>
        </w:rPr>
        <w:t>4.5.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p>
    <w:p w14:paraId="282C97B1" w14:textId="77777777" w:rsidR="00B7077F" w:rsidRPr="00C27288" w:rsidRDefault="00B7077F" w:rsidP="00B17ED1">
      <w:pPr>
        <w:tabs>
          <w:tab w:val="left" w:pos="0"/>
        </w:tabs>
        <w:spacing w:after="0" w:line="240" w:lineRule="auto"/>
        <w:jc w:val="both"/>
        <w:rPr>
          <w:rFonts w:ascii="Times New Roman" w:hAnsi="Times New Roman" w:cs="Times New Roman"/>
        </w:rPr>
      </w:pPr>
      <w:r w:rsidRPr="00C27288">
        <w:rPr>
          <w:rFonts w:ascii="Times New Roman" w:hAnsi="Times New Roman" w:cs="Times New Roman"/>
          <w:b/>
          <w:bCs/>
          <w:color w:val="000000"/>
        </w:rPr>
        <w:t>5. Требования к упаковке и маркировке поставляемого товара:</w:t>
      </w:r>
    </w:p>
    <w:p w14:paraId="51C43B10" w14:textId="77777777" w:rsidR="00B7077F" w:rsidRPr="00C27288" w:rsidRDefault="00B7077F" w:rsidP="00B17ED1">
      <w:pPr>
        <w:tabs>
          <w:tab w:val="left" w:pos="0"/>
        </w:tabs>
        <w:spacing w:after="0" w:line="240" w:lineRule="auto"/>
        <w:jc w:val="both"/>
        <w:rPr>
          <w:rFonts w:ascii="Times New Roman" w:hAnsi="Times New Roman" w:cs="Times New Roman"/>
        </w:rPr>
      </w:pPr>
      <w:r w:rsidRPr="00C27288">
        <w:rPr>
          <w:rFonts w:ascii="Times New Roman" w:hAnsi="Times New Roman" w:cs="Times New Roman"/>
          <w:color w:val="000000"/>
        </w:rPr>
        <w:lastRenderedPageBreak/>
        <w:t>5.1. Товар поставляется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p>
    <w:p w14:paraId="701AC5E0" w14:textId="77777777" w:rsidR="00B7077F" w:rsidRPr="00C27288" w:rsidRDefault="00B7077F" w:rsidP="00B17ED1">
      <w:pPr>
        <w:tabs>
          <w:tab w:val="left" w:pos="0"/>
        </w:tabs>
        <w:spacing w:after="0" w:line="240" w:lineRule="auto"/>
        <w:jc w:val="both"/>
        <w:rPr>
          <w:rFonts w:ascii="Times New Roman" w:hAnsi="Times New Roman" w:cs="Times New Roman"/>
        </w:rPr>
      </w:pPr>
      <w:r w:rsidRPr="00C27288">
        <w:rPr>
          <w:rFonts w:ascii="Times New Roman" w:hAnsi="Times New Roman" w:cs="Times New Roman"/>
          <w:color w:val="000000"/>
        </w:rPr>
        <w:t>5.2. Поставщик гарантирует, что упаковка и маркировка Товара соответствует требованиям действующих нормативных актов Российской Федерации, Федеральному закону от 12.04.2010 года № 61-ФЗ «Об обращении лекарственных средств», ГОСТ 17768-90 «Средства лекарственные. Упаковка, маркировка, транспортирование и хранение», международных договоров и актов;</w:t>
      </w:r>
    </w:p>
    <w:p w14:paraId="4E262640" w14:textId="77777777" w:rsidR="00B7077F" w:rsidRPr="00C27288" w:rsidRDefault="00B7077F" w:rsidP="00B17ED1">
      <w:pPr>
        <w:tabs>
          <w:tab w:val="left" w:pos="0"/>
        </w:tabs>
        <w:spacing w:after="0" w:line="240" w:lineRule="auto"/>
        <w:jc w:val="both"/>
        <w:rPr>
          <w:rFonts w:ascii="Times New Roman" w:hAnsi="Times New Roman" w:cs="Times New Roman"/>
        </w:rPr>
      </w:pPr>
      <w:r w:rsidRPr="00C27288">
        <w:rPr>
          <w:rFonts w:ascii="Times New Roman" w:hAnsi="Times New Roman" w:cs="Times New Roman"/>
          <w:color w:val="000000"/>
        </w:rPr>
        <w:t>5.3. Поставщик несет ответственность за ненадлежащую упаковку, не обеспечивающую сохранность товара при его хранении и транспортировании.</w:t>
      </w:r>
    </w:p>
    <w:p w14:paraId="2896331A" w14:textId="77777777" w:rsidR="00B7077F" w:rsidRPr="00C27288" w:rsidRDefault="00B7077F" w:rsidP="00B17ED1">
      <w:pPr>
        <w:tabs>
          <w:tab w:val="left" w:pos="0"/>
        </w:tabs>
        <w:spacing w:after="0" w:line="240" w:lineRule="auto"/>
        <w:jc w:val="both"/>
        <w:rPr>
          <w:rFonts w:ascii="Times New Roman" w:hAnsi="Times New Roman" w:cs="Times New Roman"/>
        </w:rPr>
      </w:pPr>
      <w:r w:rsidRPr="00C27288">
        <w:rPr>
          <w:rFonts w:ascii="Times New Roman" w:hAnsi="Times New Roman" w:cs="Times New Roman"/>
          <w:b/>
          <w:bCs/>
          <w:color w:val="000000"/>
        </w:rPr>
        <w:t>6. Требования к гарантийным обязательствам:</w:t>
      </w:r>
    </w:p>
    <w:p w14:paraId="25333BB9" w14:textId="77777777" w:rsidR="00B7077F" w:rsidRPr="00C27288" w:rsidRDefault="00B7077F" w:rsidP="00B17ED1">
      <w:pPr>
        <w:tabs>
          <w:tab w:val="left" w:pos="0"/>
        </w:tabs>
        <w:spacing w:after="0" w:line="240" w:lineRule="auto"/>
        <w:jc w:val="both"/>
        <w:rPr>
          <w:rFonts w:ascii="Times New Roman" w:hAnsi="Times New Roman" w:cs="Times New Roman"/>
        </w:rPr>
      </w:pPr>
      <w:r w:rsidRPr="00C27288">
        <w:rPr>
          <w:rFonts w:ascii="Times New Roman" w:hAnsi="Times New Roman" w:cs="Times New Roman"/>
          <w:color w:val="000000"/>
        </w:rPr>
        <w:t>6.1. Остаточный срок годности на момент поставки должен составлять:</w:t>
      </w:r>
    </w:p>
    <w:p w14:paraId="3986E26D" w14:textId="77777777" w:rsidR="00B7077F" w:rsidRPr="00C27288" w:rsidRDefault="00B7077F" w:rsidP="00B17ED1">
      <w:pPr>
        <w:tabs>
          <w:tab w:val="left" w:pos="0"/>
        </w:tabs>
        <w:spacing w:after="0" w:line="240" w:lineRule="auto"/>
        <w:jc w:val="both"/>
        <w:rPr>
          <w:rFonts w:ascii="Times New Roman" w:hAnsi="Times New Roman" w:cs="Times New Roman"/>
        </w:rPr>
      </w:pPr>
      <w:r w:rsidRPr="00C27288">
        <w:rPr>
          <w:rFonts w:ascii="Times New Roman" w:hAnsi="Times New Roman" w:cs="Times New Roman"/>
          <w:color w:val="000000"/>
        </w:rPr>
        <w:t>- не менее 7 месяцев, если срок годности Товара составляет 1 год;</w:t>
      </w:r>
    </w:p>
    <w:p w14:paraId="06A94E9C" w14:textId="77777777" w:rsidR="00B7077F" w:rsidRPr="00C27288" w:rsidRDefault="00B7077F" w:rsidP="00B17ED1">
      <w:pPr>
        <w:tabs>
          <w:tab w:val="left" w:pos="0"/>
        </w:tabs>
        <w:spacing w:after="0" w:line="240" w:lineRule="auto"/>
        <w:jc w:val="both"/>
        <w:rPr>
          <w:rFonts w:ascii="Times New Roman" w:hAnsi="Times New Roman" w:cs="Times New Roman"/>
        </w:rPr>
      </w:pPr>
      <w:r w:rsidRPr="00C27288">
        <w:rPr>
          <w:rFonts w:ascii="Times New Roman" w:hAnsi="Times New Roman" w:cs="Times New Roman"/>
          <w:color w:val="000000"/>
        </w:rPr>
        <w:t>- не менее 11 месяцев, если срок годности Товара составляет 1,5 года;</w:t>
      </w:r>
    </w:p>
    <w:p w14:paraId="28397670" w14:textId="77777777" w:rsidR="00B7077F" w:rsidRPr="00C27288" w:rsidRDefault="00B7077F" w:rsidP="00B17ED1">
      <w:pPr>
        <w:tabs>
          <w:tab w:val="left" w:pos="0"/>
        </w:tabs>
        <w:spacing w:after="0" w:line="240" w:lineRule="auto"/>
        <w:jc w:val="both"/>
        <w:rPr>
          <w:rFonts w:ascii="Times New Roman" w:hAnsi="Times New Roman" w:cs="Times New Roman"/>
        </w:rPr>
      </w:pPr>
      <w:r w:rsidRPr="00C27288">
        <w:rPr>
          <w:rFonts w:ascii="Times New Roman" w:hAnsi="Times New Roman" w:cs="Times New Roman"/>
          <w:color w:val="000000"/>
        </w:rPr>
        <w:t>- не менее 14 месяцев, если срок годности Товара составляет 2 года;</w:t>
      </w:r>
    </w:p>
    <w:p w14:paraId="3F817044" w14:textId="77777777" w:rsidR="00B7077F" w:rsidRPr="00C27288" w:rsidRDefault="00B7077F" w:rsidP="00B17ED1">
      <w:pPr>
        <w:tabs>
          <w:tab w:val="left" w:pos="0"/>
        </w:tabs>
        <w:spacing w:after="0" w:line="240" w:lineRule="auto"/>
        <w:jc w:val="both"/>
        <w:rPr>
          <w:rFonts w:ascii="Times New Roman" w:hAnsi="Times New Roman" w:cs="Times New Roman"/>
        </w:rPr>
      </w:pPr>
      <w:r w:rsidRPr="00C27288">
        <w:rPr>
          <w:rFonts w:ascii="Times New Roman" w:hAnsi="Times New Roman" w:cs="Times New Roman"/>
          <w:color w:val="000000"/>
        </w:rPr>
        <w:t>- не менее 18 месяцев, если срок годности Товара составляет 2,5 года;</w:t>
      </w:r>
    </w:p>
    <w:p w14:paraId="63BCC8C7" w14:textId="77777777" w:rsidR="00B7077F" w:rsidRPr="00C27288" w:rsidRDefault="00B7077F" w:rsidP="00B17ED1">
      <w:pPr>
        <w:tabs>
          <w:tab w:val="left" w:pos="0"/>
        </w:tabs>
        <w:spacing w:after="0" w:line="240" w:lineRule="auto"/>
        <w:jc w:val="both"/>
        <w:rPr>
          <w:rFonts w:ascii="Times New Roman" w:hAnsi="Times New Roman" w:cs="Times New Roman"/>
        </w:rPr>
      </w:pPr>
      <w:r w:rsidRPr="00C27288">
        <w:rPr>
          <w:rFonts w:ascii="Times New Roman" w:hAnsi="Times New Roman" w:cs="Times New Roman"/>
          <w:color w:val="000000"/>
        </w:rPr>
        <w:t>- не менее 22 месяцев, если срок годности Товара составляет не менее 3 лет.</w:t>
      </w:r>
    </w:p>
    <w:p w14:paraId="5C6F5F98" w14:textId="77777777" w:rsidR="00B7077F" w:rsidRPr="00C27288" w:rsidRDefault="00B7077F" w:rsidP="00B17ED1">
      <w:pPr>
        <w:tabs>
          <w:tab w:val="left" w:pos="0"/>
        </w:tabs>
        <w:spacing w:after="0" w:line="240" w:lineRule="auto"/>
        <w:jc w:val="both"/>
        <w:rPr>
          <w:rFonts w:ascii="Times New Roman" w:hAnsi="Times New Roman" w:cs="Times New Roman"/>
        </w:rPr>
      </w:pPr>
      <w:r w:rsidRPr="00C27288">
        <w:rPr>
          <w:rFonts w:ascii="Times New Roman" w:hAnsi="Times New Roman" w:cs="Times New Roman"/>
          <w:color w:val="000000"/>
        </w:rPr>
        <w:t>6.2. В случае обнаружения некачественного Товара, в течение гарантийного срока все затраты, связанные с заменой Товара, несет Поставщик;</w:t>
      </w:r>
    </w:p>
    <w:p w14:paraId="37B33A3D" w14:textId="77777777" w:rsidR="00B7077F" w:rsidRPr="00C27288" w:rsidRDefault="00B7077F" w:rsidP="00B17ED1">
      <w:pPr>
        <w:tabs>
          <w:tab w:val="left" w:pos="0"/>
        </w:tabs>
        <w:spacing w:after="0" w:line="240" w:lineRule="auto"/>
        <w:jc w:val="both"/>
        <w:rPr>
          <w:rFonts w:ascii="Times New Roman" w:hAnsi="Times New Roman" w:cs="Times New Roman"/>
        </w:rPr>
      </w:pPr>
      <w:r w:rsidRPr="00C27288">
        <w:rPr>
          <w:rFonts w:ascii="Times New Roman" w:hAnsi="Times New Roman" w:cs="Times New Roman"/>
          <w:color w:val="000000"/>
        </w:rPr>
        <w:t>6.3. Представитель Поставщика обязан произвести проверку некачественного Товара не позднее 3-х рабочих дней с момента получения претензии Заказчика (в случае, если в претензии Заказчика оговорен больший срок, применяется срок, указанный в претензии). По итогам проверки Поставщик обязан оформить акт, в котором указываются обнаруженные некачественные Товары. Поставщик в рамках исполнения гарантийных обязательств должен заменить некачественный Товар аналогичным новым Товаром.</w:t>
      </w:r>
    </w:p>
    <w:p w14:paraId="691F8868" w14:textId="2CB33BA2" w:rsidR="00AD7C93" w:rsidRPr="00C27288" w:rsidRDefault="00B7077F" w:rsidP="00B17ED1">
      <w:pPr>
        <w:tabs>
          <w:tab w:val="left" w:pos="0"/>
        </w:tabs>
        <w:spacing w:after="0" w:line="240" w:lineRule="auto"/>
        <w:jc w:val="both"/>
        <w:rPr>
          <w:rFonts w:ascii="Times New Roman" w:hAnsi="Times New Roman" w:cs="Times New Roman"/>
        </w:rPr>
      </w:pPr>
      <w:r w:rsidRPr="00C27288">
        <w:rPr>
          <w:rFonts w:ascii="Times New Roman" w:hAnsi="Times New Roman" w:cs="Times New Roman"/>
          <w:color w:val="000000"/>
        </w:rPr>
        <w:t>6.4. Если будет установлено, что качество поставленного Товара изначально не соответствовало критериям качества, установленным в Договоре, то Поставщик по требованию Заказчика обязан за свой счет заменить поставленный Товар на Товар, соответствующий требованиям документации, в течение 10-ти рабочих дней с момента получения указанного требования Заказчика. По согласованию с Заказчиком указанный срок может быть увеличен.</w:t>
      </w:r>
    </w:p>
    <w:sectPr w:rsidR="00AD7C93" w:rsidRPr="00C27288" w:rsidSect="00CE781C">
      <w:pgSz w:w="12240" w:h="15840"/>
      <w:pgMar w:top="1134" w:right="567"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6112DA" w14:textId="77777777" w:rsidR="006F04EC" w:rsidRDefault="006F04EC">
      <w:pPr>
        <w:spacing w:after="0" w:line="240" w:lineRule="auto"/>
      </w:pPr>
      <w:r>
        <w:separator/>
      </w:r>
    </w:p>
  </w:endnote>
  <w:endnote w:type="continuationSeparator" w:id="0">
    <w:p w14:paraId="064D5231" w14:textId="77777777" w:rsidR="006F04EC" w:rsidRDefault="006F04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5D84A4" w14:textId="77777777" w:rsidR="006F04EC" w:rsidRDefault="006F04EC">
      <w:pPr>
        <w:spacing w:after="0" w:line="240" w:lineRule="auto"/>
      </w:pPr>
      <w:r>
        <w:separator/>
      </w:r>
    </w:p>
  </w:footnote>
  <w:footnote w:type="continuationSeparator" w:id="0">
    <w:p w14:paraId="1219A5B4" w14:textId="77777777" w:rsidR="006F04EC" w:rsidRDefault="006F04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FCE0E88"/>
    <w:multiLevelType w:val="hybridMultilevel"/>
    <w:tmpl w:val="42BA58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8F34BB8"/>
    <w:multiLevelType w:val="hybridMultilevel"/>
    <w:tmpl w:val="3B6C2E52"/>
    <w:lvl w:ilvl="0" w:tplc="586C8936">
      <w:start w:val="1"/>
      <w:numFmt w:val="decimal"/>
      <w:lvlText w:val="%1."/>
      <w:lvlJc w:val="left"/>
      <w:pPr>
        <w:ind w:left="720" w:hanging="360"/>
      </w:pPr>
      <w:rPr>
        <w:rFonts w:cs="Times New Roman" w:hint="default"/>
      </w:rPr>
    </w:lvl>
    <w:lvl w:ilvl="1" w:tplc="673853DE">
      <w:start w:val="1"/>
      <w:numFmt w:val="lowerLetter"/>
      <w:lvlText w:val="%2."/>
      <w:lvlJc w:val="left"/>
      <w:pPr>
        <w:ind w:left="1440" w:hanging="360"/>
      </w:pPr>
      <w:rPr>
        <w:rFonts w:cs="Times New Roman"/>
      </w:rPr>
    </w:lvl>
    <w:lvl w:ilvl="2" w:tplc="D06A0A32">
      <w:start w:val="1"/>
      <w:numFmt w:val="lowerRoman"/>
      <w:lvlText w:val="%3."/>
      <w:lvlJc w:val="right"/>
      <w:pPr>
        <w:ind w:left="2160" w:hanging="180"/>
      </w:pPr>
      <w:rPr>
        <w:rFonts w:cs="Times New Roman"/>
      </w:rPr>
    </w:lvl>
    <w:lvl w:ilvl="3" w:tplc="9D08EDC6">
      <w:start w:val="1"/>
      <w:numFmt w:val="decimal"/>
      <w:lvlText w:val="%4."/>
      <w:lvlJc w:val="left"/>
      <w:pPr>
        <w:ind w:left="2880" w:hanging="360"/>
      </w:pPr>
      <w:rPr>
        <w:rFonts w:cs="Times New Roman"/>
      </w:rPr>
    </w:lvl>
    <w:lvl w:ilvl="4" w:tplc="6584E88E">
      <w:start w:val="1"/>
      <w:numFmt w:val="lowerLetter"/>
      <w:lvlText w:val="%5."/>
      <w:lvlJc w:val="left"/>
      <w:pPr>
        <w:ind w:left="3600" w:hanging="360"/>
      </w:pPr>
      <w:rPr>
        <w:rFonts w:cs="Times New Roman"/>
      </w:rPr>
    </w:lvl>
    <w:lvl w:ilvl="5" w:tplc="2F6A4AFA">
      <w:start w:val="1"/>
      <w:numFmt w:val="lowerRoman"/>
      <w:lvlText w:val="%6."/>
      <w:lvlJc w:val="right"/>
      <w:pPr>
        <w:ind w:left="4320" w:hanging="180"/>
      </w:pPr>
      <w:rPr>
        <w:rFonts w:cs="Times New Roman"/>
      </w:rPr>
    </w:lvl>
    <w:lvl w:ilvl="6" w:tplc="E63AFD8A">
      <w:start w:val="1"/>
      <w:numFmt w:val="decimal"/>
      <w:lvlText w:val="%7."/>
      <w:lvlJc w:val="left"/>
      <w:pPr>
        <w:ind w:left="5040" w:hanging="360"/>
      </w:pPr>
      <w:rPr>
        <w:rFonts w:cs="Times New Roman"/>
      </w:rPr>
    </w:lvl>
    <w:lvl w:ilvl="7" w:tplc="272E998A">
      <w:start w:val="1"/>
      <w:numFmt w:val="lowerLetter"/>
      <w:lvlText w:val="%8."/>
      <w:lvlJc w:val="left"/>
      <w:pPr>
        <w:ind w:left="5760" w:hanging="360"/>
      </w:pPr>
      <w:rPr>
        <w:rFonts w:cs="Times New Roman"/>
      </w:rPr>
    </w:lvl>
    <w:lvl w:ilvl="8" w:tplc="F3A219B0">
      <w:start w:val="1"/>
      <w:numFmt w:val="lowerRoman"/>
      <w:lvlText w:val="%9."/>
      <w:lvlJc w:val="right"/>
      <w:pPr>
        <w:ind w:left="6480" w:hanging="180"/>
      </w:pPr>
      <w:rPr>
        <w:rFonts w:cs="Times New Roman"/>
      </w:rPr>
    </w:lvl>
  </w:abstractNum>
  <w:abstractNum w:abstractNumId="2" w15:restartNumberingAfterBreak="0">
    <w:nsid w:val="5F4A6A38"/>
    <w:multiLevelType w:val="hybridMultilevel"/>
    <w:tmpl w:val="42E823D2"/>
    <w:lvl w:ilvl="0" w:tplc="9956E418">
      <w:start w:val="1"/>
      <w:numFmt w:val="decimal"/>
      <w:lvlText w:val="%1."/>
      <w:lvlJc w:val="left"/>
      <w:pPr>
        <w:tabs>
          <w:tab w:val="num" w:pos="720"/>
        </w:tabs>
        <w:ind w:left="720" w:hanging="360"/>
      </w:pPr>
    </w:lvl>
    <w:lvl w:ilvl="1" w:tplc="0D223748">
      <w:start w:val="1"/>
      <w:numFmt w:val="decimal"/>
      <w:lvlText w:val="%2."/>
      <w:lvlJc w:val="left"/>
      <w:pPr>
        <w:tabs>
          <w:tab w:val="num" w:pos="1440"/>
        </w:tabs>
        <w:ind w:left="1440" w:hanging="360"/>
      </w:pPr>
    </w:lvl>
    <w:lvl w:ilvl="2" w:tplc="4D288BC4">
      <w:start w:val="1"/>
      <w:numFmt w:val="decimal"/>
      <w:lvlText w:val="%3."/>
      <w:lvlJc w:val="left"/>
      <w:pPr>
        <w:tabs>
          <w:tab w:val="num" w:pos="2160"/>
        </w:tabs>
        <w:ind w:left="2160" w:hanging="360"/>
      </w:pPr>
    </w:lvl>
    <w:lvl w:ilvl="3" w:tplc="883E4788">
      <w:start w:val="1"/>
      <w:numFmt w:val="decimal"/>
      <w:lvlText w:val="%4."/>
      <w:lvlJc w:val="left"/>
      <w:pPr>
        <w:tabs>
          <w:tab w:val="num" w:pos="2880"/>
        </w:tabs>
        <w:ind w:left="2880" w:hanging="360"/>
      </w:pPr>
    </w:lvl>
    <w:lvl w:ilvl="4" w:tplc="B58AE6BC">
      <w:start w:val="1"/>
      <w:numFmt w:val="decimal"/>
      <w:lvlText w:val="%5."/>
      <w:lvlJc w:val="left"/>
      <w:pPr>
        <w:tabs>
          <w:tab w:val="num" w:pos="3600"/>
        </w:tabs>
        <w:ind w:left="3600" w:hanging="360"/>
      </w:pPr>
    </w:lvl>
    <w:lvl w:ilvl="5" w:tplc="5ABC4C18">
      <w:start w:val="1"/>
      <w:numFmt w:val="decimal"/>
      <w:lvlText w:val="%6."/>
      <w:lvlJc w:val="left"/>
      <w:pPr>
        <w:tabs>
          <w:tab w:val="num" w:pos="4320"/>
        </w:tabs>
        <w:ind w:left="4320" w:hanging="360"/>
      </w:pPr>
    </w:lvl>
    <w:lvl w:ilvl="6" w:tplc="A17ECF5A">
      <w:start w:val="1"/>
      <w:numFmt w:val="decimal"/>
      <w:lvlText w:val="%7."/>
      <w:lvlJc w:val="left"/>
      <w:pPr>
        <w:tabs>
          <w:tab w:val="num" w:pos="5040"/>
        </w:tabs>
        <w:ind w:left="5040" w:hanging="360"/>
      </w:pPr>
    </w:lvl>
    <w:lvl w:ilvl="7" w:tplc="51BE5E12">
      <w:start w:val="1"/>
      <w:numFmt w:val="decimal"/>
      <w:lvlText w:val="%8."/>
      <w:lvlJc w:val="left"/>
      <w:pPr>
        <w:tabs>
          <w:tab w:val="num" w:pos="5760"/>
        </w:tabs>
        <w:ind w:left="5760" w:hanging="360"/>
      </w:pPr>
    </w:lvl>
    <w:lvl w:ilvl="8" w:tplc="2F68F200">
      <w:start w:val="1"/>
      <w:numFmt w:val="decimal"/>
      <w:lvlText w:val="%9."/>
      <w:lvlJc w:val="left"/>
      <w:pPr>
        <w:tabs>
          <w:tab w:val="num" w:pos="6480"/>
        </w:tabs>
        <w:ind w:left="6480" w:hanging="360"/>
      </w:pPr>
    </w:lvl>
  </w:abstractNum>
  <w:abstractNum w:abstractNumId="3" w15:restartNumberingAfterBreak="0">
    <w:nsid w:val="609B5CDE"/>
    <w:multiLevelType w:val="hybridMultilevel"/>
    <w:tmpl w:val="FB184C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A5D1E81"/>
    <w:multiLevelType w:val="hybridMultilevel"/>
    <w:tmpl w:val="CD6646D0"/>
    <w:lvl w:ilvl="0" w:tplc="2EE8EBCA">
      <w:start w:val="1"/>
      <w:numFmt w:val="upperRoman"/>
      <w:lvlText w:val="%1."/>
      <w:lvlJc w:val="left"/>
      <w:pPr>
        <w:ind w:left="9650" w:hanging="720"/>
      </w:pPr>
      <w:rPr>
        <w:rFonts w:ascii="Arial" w:hAnsi="Arial" w:cs="Times New Roman" w:hint="default"/>
      </w:rPr>
    </w:lvl>
    <w:lvl w:ilvl="1" w:tplc="473A0482">
      <w:start w:val="1"/>
      <w:numFmt w:val="lowerLetter"/>
      <w:lvlText w:val="%2."/>
      <w:lvlJc w:val="left"/>
      <w:pPr>
        <w:ind w:left="4584" w:hanging="360"/>
      </w:pPr>
      <w:rPr>
        <w:rFonts w:cs="Times New Roman"/>
      </w:rPr>
    </w:lvl>
    <w:lvl w:ilvl="2" w:tplc="2F764DE8">
      <w:start w:val="1"/>
      <w:numFmt w:val="lowerRoman"/>
      <w:lvlText w:val="%3."/>
      <w:lvlJc w:val="right"/>
      <w:pPr>
        <w:ind w:left="5304" w:hanging="180"/>
      </w:pPr>
      <w:rPr>
        <w:rFonts w:cs="Times New Roman"/>
      </w:rPr>
    </w:lvl>
    <w:lvl w:ilvl="3" w:tplc="28383AA8">
      <w:start w:val="1"/>
      <w:numFmt w:val="decimal"/>
      <w:lvlText w:val="%4."/>
      <w:lvlJc w:val="left"/>
      <w:pPr>
        <w:ind w:left="6024" w:hanging="360"/>
      </w:pPr>
      <w:rPr>
        <w:rFonts w:cs="Times New Roman"/>
      </w:rPr>
    </w:lvl>
    <w:lvl w:ilvl="4" w:tplc="CE425970">
      <w:start w:val="1"/>
      <w:numFmt w:val="lowerLetter"/>
      <w:lvlText w:val="%5."/>
      <w:lvlJc w:val="left"/>
      <w:pPr>
        <w:ind w:left="6744" w:hanging="360"/>
      </w:pPr>
      <w:rPr>
        <w:rFonts w:cs="Times New Roman"/>
      </w:rPr>
    </w:lvl>
    <w:lvl w:ilvl="5" w:tplc="9416810E">
      <w:start w:val="1"/>
      <w:numFmt w:val="lowerRoman"/>
      <w:lvlText w:val="%6."/>
      <w:lvlJc w:val="right"/>
      <w:pPr>
        <w:ind w:left="7464" w:hanging="180"/>
      </w:pPr>
      <w:rPr>
        <w:rFonts w:cs="Times New Roman"/>
      </w:rPr>
    </w:lvl>
    <w:lvl w:ilvl="6" w:tplc="6D027758">
      <w:start w:val="1"/>
      <w:numFmt w:val="decimal"/>
      <w:lvlText w:val="%7."/>
      <w:lvlJc w:val="left"/>
      <w:pPr>
        <w:ind w:left="8184" w:hanging="360"/>
      </w:pPr>
      <w:rPr>
        <w:rFonts w:cs="Times New Roman"/>
      </w:rPr>
    </w:lvl>
    <w:lvl w:ilvl="7" w:tplc="FEBCFA9A">
      <w:start w:val="1"/>
      <w:numFmt w:val="lowerLetter"/>
      <w:lvlText w:val="%8."/>
      <w:lvlJc w:val="left"/>
      <w:pPr>
        <w:ind w:left="8904" w:hanging="360"/>
      </w:pPr>
      <w:rPr>
        <w:rFonts w:cs="Times New Roman"/>
      </w:rPr>
    </w:lvl>
    <w:lvl w:ilvl="8" w:tplc="A692C128">
      <w:start w:val="1"/>
      <w:numFmt w:val="lowerRoman"/>
      <w:lvlText w:val="%9."/>
      <w:lvlJc w:val="right"/>
      <w:pPr>
        <w:ind w:left="9624" w:hanging="180"/>
      </w:pPr>
      <w:rPr>
        <w:rFonts w:cs="Times New Roman"/>
      </w:rPr>
    </w:lvl>
  </w:abstractNum>
  <w:abstractNum w:abstractNumId="5" w15:restartNumberingAfterBreak="0">
    <w:nsid w:val="7B3F6460"/>
    <w:multiLevelType w:val="hybridMultilevel"/>
    <w:tmpl w:val="265E6C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7C93"/>
    <w:rsid w:val="00155913"/>
    <w:rsid w:val="001A4430"/>
    <w:rsid w:val="001F15BA"/>
    <w:rsid w:val="00337487"/>
    <w:rsid w:val="00382CDB"/>
    <w:rsid w:val="004029AE"/>
    <w:rsid w:val="00422AB4"/>
    <w:rsid w:val="00441A38"/>
    <w:rsid w:val="00476024"/>
    <w:rsid w:val="004A1446"/>
    <w:rsid w:val="004C598C"/>
    <w:rsid w:val="004E4C72"/>
    <w:rsid w:val="004F4F56"/>
    <w:rsid w:val="005814DC"/>
    <w:rsid w:val="00584909"/>
    <w:rsid w:val="005D6ADD"/>
    <w:rsid w:val="00611E71"/>
    <w:rsid w:val="0068073C"/>
    <w:rsid w:val="006F04EC"/>
    <w:rsid w:val="00861DB6"/>
    <w:rsid w:val="00874DA3"/>
    <w:rsid w:val="00887FF8"/>
    <w:rsid w:val="008A58CD"/>
    <w:rsid w:val="008D1983"/>
    <w:rsid w:val="008D633D"/>
    <w:rsid w:val="00A557AE"/>
    <w:rsid w:val="00AA5027"/>
    <w:rsid w:val="00AD7C93"/>
    <w:rsid w:val="00AF5682"/>
    <w:rsid w:val="00B14C2D"/>
    <w:rsid w:val="00B17ED1"/>
    <w:rsid w:val="00B51038"/>
    <w:rsid w:val="00B7077F"/>
    <w:rsid w:val="00C00447"/>
    <w:rsid w:val="00C27288"/>
    <w:rsid w:val="00C3147A"/>
    <w:rsid w:val="00C5334A"/>
    <w:rsid w:val="00C539AD"/>
    <w:rsid w:val="00C93C37"/>
    <w:rsid w:val="00CE781C"/>
    <w:rsid w:val="00D36C1E"/>
    <w:rsid w:val="00D73FBA"/>
    <w:rsid w:val="00E16138"/>
    <w:rsid w:val="00E2200C"/>
    <w:rsid w:val="00F54234"/>
    <w:rsid w:val="00FE36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04FCF"/>
  <w15:docId w15:val="{91804E99-954C-444D-A1C1-7179A0285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pPr>
      <w:spacing w:after="0" w:line="240" w:lineRule="auto"/>
    </w:p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Заголовок Знак"/>
    <w:basedOn w:val="a0"/>
    <w:link w:val="a5"/>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unhideWhenUsed/>
    <w:pPr>
      <w:tabs>
        <w:tab w:val="center" w:pos="7143"/>
        <w:tab w:val="right" w:pos="14287"/>
      </w:tabs>
      <w:spacing w:after="0" w:line="240" w:lineRule="auto"/>
    </w:pPr>
  </w:style>
  <w:style w:type="character" w:customStyle="1" w:styleId="ac">
    <w:name w:val="Верхний колонтитул Знак"/>
    <w:basedOn w:val="a0"/>
    <w:link w:val="ab"/>
    <w:uiPriority w:val="99"/>
  </w:style>
  <w:style w:type="paragraph" w:styleId="ad">
    <w:name w:val="footer"/>
    <w:basedOn w:val="a"/>
    <w:link w:val="ae"/>
    <w:uiPriority w:val="99"/>
    <w:unhideWhenUsed/>
    <w:pPr>
      <w:tabs>
        <w:tab w:val="center" w:pos="7143"/>
        <w:tab w:val="right" w:pos="14287"/>
      </w:tabs>
      <w:spacing w:after="0" w:line="240" w:lineRule="auto"/>
    </w:pPr>
  </w:style>
  <w:style w:type="character" w:customStyle="1" w:styleId="FooterChar">
    <w:name w:val="Footer Char"/>
    <w:basedOn w:val="a0"/>
    <w:uiPriority w:val="99"/>
  </w:style>
  <w:style w:type="paragraph" w:styleId="af">
    <w:name w:val="caption"/>
    <w:basedOn w:val="a"/>
    <w:next w:val="a"/>
    <w:uiPriority w:val="35"/>
    <w:semiHidden/>
    <w:unhideWhenUsed/>
    <w:qFormat/>
    <w:pPr>
      <w:spacing w:line="276" w:lineRule="auto"/>
    </w:pPr>
    <w:rPr>
      <w:b/>
      <w:bCs/>
      <w:color w:val="5B9BD5" w:themeColor="accent1"/>
      <w:sz w:val="18"/>
      <w:szCs w:val="18"/>
    </w:rPr>
  </w:style>
  <w:style w:type="character" w:customStyle="1" w:styleId="ae">
    <w:name w:val="Нижний колонтитул Знак"/>
    <w:link w:val="ad"/>
    <w:uiPriority w:val="99"/>
  </w:style>
  <w:style w:type="table" w:styleId="af0">
    <w:name w:val="Table Grid"/>
    <w:basedOn w:val="a1"/>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1">
    <w:name w:val="Hyperlink"/>
    <w:uiPriority w:val="99"/>
    <w:unhideWhenUsed/>
    <w:rPr>
      <w:color w:val="0563C1" w:themeColor="hyperlink"/>
      <w:u w:val="single"/>
    </w:rPr>
  </w:style>
  <w:style w:type="paragraph" w:styleId="af2">
    <w:name w:val="footnote text"/>
    <w:basedOn w:val="a"/>
    <w:link w:val="af3"/>
    <w:uiPriority w:val="99"/>
    <w:semiHidden/>
    <w:unhideWhenUsed/>
    <w:pPr>
      <w:spacing w:after="40" w:line="240" w:lineRule="auto"/>
    </w:pPr>
    <w:rPr>
      <w:sz w:val="18"/>
    </w:rPr>
  </w:style>
  <w:style w:type="character" w:customStyle="1" w:styleId="af3">
    <w:name w:val="Текст сноски Знак"/>
    <w:link w:val="af2"/>
    <w:uiPriority w:val="99"/>
    <w:rPr>
      <w:sz w:val="18"/>
    </w:rPr>
  </w:style>
  <w:style w:type="character" w:styleId="af4">
    <w:name w:val="footnote reference"/>
    <w:basedOn w:val="a0"/>
    <w:uiPriority w:val="99"/>
    <w:unhideWhenUsed/>
    <w:rPr>
      <w:vertAlign w:val="superscript"/>
    </w:rPr>
  </w:style>
  <w:style w:type="paragraph" w:styleId="af5">
    <w:name w:val="endnote text"/>
    <w:basedOn w:val="a"/>
    <w:link w:val="af6"/>
    <w:uiPriority w:val="99"/>
    <w:semiHidden/>
    <w:unhideWhenUsed/>
    <w:pPr>
      <w:spacing w:after="0" w:line="240" w:lineRule="auto"/>
    </w:pPr>
    <w:rPr>
      <w:sz w:val="20"/>
    </w:rPr>
  </w:style>
  <w:style w:type="character" w:customStyle="1" w:styleId="af6">
    <w:name w:val="Текст концевой сноски Знак"/>
    <w:link w:val="af5"/>
    <w:uiPriority w:val="99"/>
    <w:rPr>
      <w:sz w:val="20"/>
    </w:rPr>
  </w:style>
  <w:style w:type="character" w:styleId="af7">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style>
  <w:style w:type="paragraph" w:styleId="af9">
    <w:name w:val="table of figures"/>
    <w:basedOn w:val="a"/>
    <w:next w:val="a"/>
    <w:uiPriority w:val="99"/>
    <w:unhideWhenUsed/>
    <w:pPr>
      <w:spacing w:after="0"/>
    </w:pPr>
  </w:style>
  <w:style w:type="paragraph" w:styleId="afa">
    <w:name w:val="Normal (Web)"/>
    <w:basedOn w:val="a"/>
    <w:uiPriority w:val="99"/>
    <w:semiHidden/>
    <w:unhideWhenUsed/>
    <w:rsid w:val="00CE781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577879">
      <w:bodyDiv w:val="1"/>
      <w:marLeft w:val="0"/>
      <w:marRight w:val="0"/>
      <w:marTop w:val="0"/>
      <w:marBottom w:val="0"/>
      <w:divBdr>
        <w:top w:val="none" w:sz="0" w:space="0" w:color="auto"/>
        <w:left w:val="none" w:sz="0" w:space="0" w:color="auto"/>
        <w:bottom w:val="none" w:sz="0" w:space="0" w:color="auto"/>
        <w:right w:val="none" w:sz="0" w:space="0" w:color="auto"/>
      </w:divBdr>
    </w:div>
    <w:div w:id="160439110">
      <w:bodyDiv w:val="1"/>
      <w:marLeft w:val="0"/>
      <w:marRight w:val="0"/>
      <w:marTop w:val="0"/>
      <w:marBottom w:val="0"/>
      <w:divBdr>
        <w:top w:val="none" w:sz="0" w:space="0" w:color="auto"/>
        <w:left w:val="none" w:sz="0" w:space="0" w:color="auto"/>
        <w:bottom w:val="none" w:sz="0" w:space="0" w:color="auto"/>
        <w:right w:val="none" w:sz="0" w:space="0" w:color="auto"/>
      </w:divBdr>
    </w:div>
    <w:div w:id="1263610619">
      <w:bodyDiv w:val="1"/>
      <w:marLeft w:val="0"/>
      <w:marRight w:val="0"/>
      <w:marTop w:val="0"/>
      <w:marBottom w:val="0"/>
      <w:divBdr>
        <w:top w:val="none" w:sz="0" w:space="0" w:color="auto"/>
        <w:left w:val="none" w:sz="0" w:space="0" w:color="auto"/>
        <w:bottom w:val="none" w:sz="0" w:space="0" w:color="auto"/>
        <w:right w:val="none" w:sz="0" w:space="0" w:color="auto"/>
      </w:divBdr>
    </w:div>
    <w:div w:id="1505361997">
      <w:bodyDiv w:val="1"/>
      <w:marLeft w:val="0"/>
      <w:marRight w:val="0"/>
      <w:marTop w:val="0"/>
      <w:marBottom w:val="0"/>
      <w:divBdr>
        <w:top w:val="none" w:sz="0" w:space="0" w:color="auto"/>
        <w:left w:val="none" w:sz="0" w:space="0" w:color="auto"/>
        <w:bottom w:val="none" w:sz="0" w:space="0" w:color="auto"/>
        <w:right w:val="none" w:sz="0" w:space="0" w:color="auto"/>
      </w:divBdr>
    </w:div>
    <w:div w:id="1618104189">
      <w:bodyDiv w:val="1"/>
      <w:marLeft w:val="0"/>
      <w:marRight w:val="0"/>
      <w:marTop w:val="0"/>
      <w:marBottom w:val="0"/>
      <w:divBdr>
        <w:top w:val="none" w:sz="0" w:space="0" w:color="auto"/>
        <w:left w:val="none" w:sz="0" w:space="0" w:color="auto"/>
        <w:bottom w:val="none" w:sz="0" w:space="0" w:color="auto"/>
        <w:right w:val="none" w:sz="0" w:space="0" w:color="auto"/>
      </w:divBdr>
    </w:div>
    <w:div w:id="1891111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1961</Words>
  <Characters>11182</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User46</dc:creator>
  <cp:keywords/>
  <dc:description/>
  <cp:lastModifiedBy>User119</cp:lastModifiedBy>
  <cp:revision>2</cp:revision>
  <dcterms:created xsi:type="dcterms:W3CDTF">2026-09-07T07:02:00Z</dcterms:created>
  <dcterms:modified xsi:type="dcterms:W3CDTF">2026-09-07T07:02:00Z</dcterms:modified>
</cp:coreProperties>
</file>