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E42" w:rsidRDefault="00A20E42" w:rsidP="008C51F4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2</w:t>
      </w:r>
    </w:p>
    <w:p w:rsidR="008C51F4" w:rsidRDefault="00A20E42" w:rsidP="008C51F4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605820" w:rsidRPr="00605820" w:rsidRDefault="00605820" w:rsidP="00605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5820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договора: </w:t>
      </w:r>
      <w:r w:rsidR="00F83CB3">
        <w:rPr>
          <w:rFonts w:ascii="Times New Roman" w:eastAsia="Calibri" w:hAnsi="Times New Roman" w:cs="Times New Roman"/>
          <w:b/>
          <w:sz w:val="24"/>
          <w:szCs w:val="24"/>
        </w:rPr>
        <w:t>Наполнитель "Вишня", 1189</w:t>
      </w:r>
      <w:r w:rsidR="00FA5C21" w:rsidRPr="00FA5C21">
        <w:rPr>
          <w:rFonts w:ascii="Times New Roman" w:eastAsia="Calibri" w:hAnsi="Times New Roman" w:cs="Times New Roman"/>
          <w:b/>
          <w:sz w:val="24"/>
          <w:szCs w:val="24"/>
        </w:rPr>
        <w:t xml:space="preserve"> с кусочками, нестерилизованный. ООО ТПК "САВА"</w:t>
      </w:r>
      <w:r w:rsidR="008C51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 Объемы, сроки и условия поставки товара</w:t>
      </w:r>
    </w:p>
    <w:p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2.1. Количество (объем) товара: согласно заявок Заказчика.</w:t>
      </w: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Расчетное количество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34"/>
        <w:gridCol w:w="1671"/>
        <w:gridCol w:w="2687"/>
      </w:tblGrid>
      <w:tr w:rsidR="004D40A4" w:rsidRPr="00605820" w:rsidTr="00A20E42">
        <w:trPr>
          <w:trHeight w:val="189"/>
        </w:trPr>
        <w:tc>
          <w:tcPr>
            <w:tcW w:w="3953" w:type="dxa"/>
            <w:shd w:val="clear" w:color="auto" w:fill="auto"/>
          </w:tcPr>
          <w:p w:rsidR="004D40A4" w:rsidRPr="00605820" w:rsidRDefault="004D40A4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034" w:type="dxa"/>
            <w:shd w:val="clear" w:color="auto" w:fill="auto"/>
          </w:tcPr>
          <w:p w:rsidR="004D40A4" w:rsidRPr="00605820" w:rsidRDefault="004D40A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671" w:type="dxa"/>
            <w:shd w:val="clear" w:color="auto" w:fill="auto"/>
          </w:tcPr>
          <w:p w:rsidR="004D40A4" w:rsidRPr="00605820" w:rsidRDefault="004D40A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Расчетное кол-во</w:t>
            </w: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687" w:type="dxa"/>
          </w:tcPr>
          <w:p w:rsidR="004D40A4" w:rsidRPr="00605820" w:rsidRDefault="004D40A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Период поставки </w:t>
            </w:r>
          </w:p>
        </w:tc>
      </w:tr>
      <w:tr w:rsidR="004D40A4" w:rsidRPr="00605820" w:rsidTr="00A20E42">
        <w:trPr>
          <w:trHeight w:val="189"/>
        </w:trPr>
        <w:tc>
          <w:tcPr>
            <w:tcW w:w="3953" w:type="dxa"/>
            <w:shd w:val="clear" w:color="auto" w:fill="auto"/>
          </w:tcPr>
          <w:p w:rsidR="004D40A4" w:rsidRPr="00605820" w:rsidRDefault="004D40A4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Наполнитель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"Вишня", 1189</w:t>
            </w:r>
            <w:r w:rsidRPr="00FA5C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кусочками, нестерилизованный.</w:t>
            </w:r>
          </w:p>
        </w:tc>
        <w:tc>
          <w:tcPr>
            <w:tcW w:w="1034" w:type="dxa"/>
            <w:shd w:val="clear" w:color="auto" w:fill="auto"/>
          </w:tcPr>
          <w:p w:rsidR="004D40A4" w:rsidRPr="00605820" w:rsidRDefault="004D40A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671" w:type="dxa"/>
            <w:shd w:val="clear" w:color="auto" w:fill="auto"/>
          </w:tcPr>
          <w:p w:rsidR="004D40A4" w:rsidRDefault="004C1104" w:rsidP="004C1104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115000</w:t>
            </w:r>
          </w:p>
          <w:p w:rsidR="004C1104" w:rsidRPr="00605820" w:rsidRDefault="004C1104" w:rsidP="004C1104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</w:tcPr>
          <w:p w:rsidR="004D40A4" w:rsidRDefault="004D40A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</w:t>
            </w:r>
            <w:r w:rsidR="004C1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заключения </w:t>
            </w:r>
            <w:proofErr w:type="gramStart"/>
            <w:r w:rsidR="004C1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  по</w:t>
            </w:r>
            <w:proofErr w:type="gramEnd"/>
            <w:r w:rsidR="004C1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31.01.2027</w:t>
            </w:r>
          </w:p>
        </w:tc>
      </w:tr>
    </w:tbl>
    <w:p w:rsidR="00605820" w:rsidRPr="00605820" w:rsidRDefault="00605820" w:rsidP="00605820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2.2. Срок поставки товара</w:t>
      </w: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 – поставка осуществляется с момента заключения договора по заявкам Заказчика в соответствии с графиком поставки (</w:t>
      </w:r>
      <w:r w:rsidRPr="00605820">
        <w:rPr>
          <w:rFonts w:ascii="Times New Roman" w:eastAsia="Calibri" w:hAnsi="Times New Roman" w:cs="Times New Roman"/>
          <w:sz w:val="24"/>
          <w:szCs w:val="24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605820" w:rsidRPr="00605820" w:rsidRDefault="00605820" w:rsidP="0060582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Условия поставки:</w:t>
      </w:r>
    </w:p>
    <w:p w:rsidR="00605820" w:rsidRPr="00605820" w:rsidRDefault="00605820" w:rsidP="006058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05820">
        <w:rPr>
          <w:rFonts w:ascii="Times New Roman" w:eastAsia="Calibri" w:hAnsi="Times New Roman" w:cs="Times New Roman"/>
          <w:sz w:val="24"/>
          <w:szCs w:val="24"/>
          <w:lang w:eastAsia="ar-SA"/>
        </w:rPr>
        <w:t>По заявкам заказчика.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3. Место поставки: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Свердловская область, г. </w:t>
      </w:r>
      <w:r w:rsidR="00BC7A93">
        <w:rPr>
          <w:rFonts w:ascii="Times New Roman" w:eastAsia="Calibri" w:hAnsi="Times New Roman" w:cs="Times New Roman"/>
          <w:sz w:val="24"/>
          <w:szCs w:val="24"/>
        </w:rPr>
        <w:t xml:space="preserve">Екатеринбург, ул. Свердлова, 8 </w:t>
      </w:r>
      <w:r w:rsidRPr="00605820">
        <w:rPr>
          <w:rFonts w:ascii="Times New Roman" w:eastAsia="Calibri" w:hAnsi="Times New Roman" w:cs="Times New Roman"/>
          <w:sz w:val="24"/>
          <w:szCs w:val="24"/>
        </w:rPr>
        <w:t>(время приемки - 8:00 по 17:00)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Свердловская область, г. Екатеринбург, Территория </w:t>
      </w:r>
      <w:proofErr w:type="spellStart"/>
      <w:r w:rsidRPr="00605820">
        <w:rPr>
          <w:rFonts w:ascii="Times New Roman" w:eastAsia="Calibri" w:hAnsi="Times New Roman" w:cs="Times New Roman"/>
          <w:sz w:val="24"/>
          <w:szCs w:val="24"/>
        </w:rPr>
        <w:t>Логопарка</w:t>
      </w:r>
      <w:proofErr w:type="spellEnd"/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5820">
        <w:rPr>
          <w:rFonts w:ascii="Times New Roman" w:eastAsia="Calibri" w:hAnsi="Times New Roman" w:cs="Times New Roman"/>
          <w:sz w:val="24"/>
          <w:szCs w:val="24"/>
        </w:rPr>
        <w:t>Кольцовский</w:t>
      </w:r>
      <w:proofErr w:type="spellEnd"/>
      <w:r w:rsidRPr="00605820">
        <w:rPr>
          <w:rFonts w:ascii="Times New Roman" w:eastAsia="Calibri" w:hAnsi="Times New Roman" w:cs="Times New Roman"/>
          <w:sz w:val="24"/>
          <w:szCs w:val="24"/>
        </w:rPr>
        <w:t>, стр. 12 (время приемки - с 7:30 по 15:00)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:rsidR="00605820" w:rsidRPr="00605820" w:rsidRDefault="00605820" w:rsidP="006058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605820" w:rsidRDefault="00605820" w:rsidP="00605820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</w:pPr>
      <w:r w:rsidRPr="0060582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  <w:t xml:space="preserve">4.1 Требования к </w:t>
      </w:r>
      <w:r w:rsidR="00FA5C21">
        <w:rPr>
          <w:rFonts w:ascii="Times New Roman" w:eastAsia="Calibri" w:hAnsi="Times New Roman" w:cs="Times New Roman"/>
          <w:b/>
          <w:sz w:val="24"/>
          <w:szCs w:val="24"/>
        </w:rPr>
        <w:t>Наполнителю</w:t>
      </w:r>
      <w:r w:rsidR="00FA5C21" w:rsidRPr="00FA5C2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83CB3">
        <w:rPr>
          <w:rFonts w:ascii="Times New Roman" w:eastAsia="Calibri" w:hAnsi="Times New Roman" w:cs="Times New Roman"/>
          <w:b/>
          <w:sz w:val="24"/>
          <w:szCs w:val="24"/>
        </w:rPr>
        <w:t>"Вишня", 1189</w:t>
      </w:r>
      <w:r w:rsidR="00F83CB3" w:rsidRPr="00FA5C2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A5C21" w:rsidRPr="00FA5C21">
        <w:rPr>
          <w:rFonts w:ascii="Times New Roman" w:eastAsia="Calibri" w:hAnsi="Times New Roman" w:cs="Times New Roman"/>
          <w:b/>
          <w:sz w:val="24"/>
          <w:szCs w:val="24"/>
        </w:rPr>
        <w:t xml:space="preserve">с кусочками, нестерилизованный. </w:t>
      </w:r>
    </w:p>
    <w:p w:rsidR="00605820" w:rsidRPr="00605820" w:rsidRDefault="00605820" w:rsidP="00605820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</w:pP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394"/>
        <w:gridCol w:w="6530"/>
      </w:tblGrid>
      <w:tr w:rsidR="00DF5E71" w:rsidRPr="004C5AC4" w:rsidTr="00802C1F">
        <w:trPr>
          <w:trHeight w:val="315"/>
        </w:trPr>
        <w:tc>
          <w:tcPr>
            <w:tcW w:w="9924" w:type="dxa"/>
            <w:gridSpan w:val="2"/>
            <w:noWrap/>
            <w:hideMark/>
          </w:tcPr>
          <w:p w:rsidR="00DF5E71" w:rsidRPr="004C5AC4" w:rsidRDefault="00FA5C21" w:rsidP="00FA5C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Наполнитель </w:t>
            </w:r>
            <w:r w:rsidR="00F83C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"Вишня", 1189</w:t>
            </w:r>
            <w:r w:rsidR="00F83CB3" w:rsidRPr="00FA5C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кусочками, нестерилизованный.</w:t>
            </w:r>
          </w:p>
        </w:tc>
      </w:tr>
      <w:tr w:rsidR="00DF5E71" w:rsidRPr="004C5AC4" w:rsidTr="00802C1F">
        <w:trPr>
          <w:trHeight w:val="300"/>
        </w:trPr>
        <w:tc>
          <w:tcPr>
            <w:tcW w:w="3394" w:type="dxa"/>
            <w:vMerge w:val="restart"/>
            <w:hideMark/>
          </w:tcPr>
          <w:p w:rsidR="00DF5E71" w:rsidRPr="004C5AC4" w:rsidRDefault="00DF5E71" w:rsidP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Функциональное назначение товара:</w:t>
            </w:r>
          </w:p>
        </w:tc>
        <w:tc>
          <w:tcPr>
            <w:tcW w:w="6530" w:type="dxa"/>
            <w:vMerge w:val="restart"/>
            <w:hideMark/>
          </w:tcPr>
          <w:p w:rsidR="00CA5343" w:rsidRPr="004C5AC4" w:rsidRDefault="00FA5C21" w:rsidP="00BC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Наполнитель </w:t>
            </w:r>
            <w:r w:rsidR="00F83C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"Вишня", 1189</w:t>
            </w:r>
            <w:r w:rsidR="00F83CB3" w:rsidRPr="00FA5C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A5C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кусочками, нестерилизованный. ООО ТПК "САВА"</w:t>
            </w:r>
            <w:r w:rsidR="004C5AC4" w:rsidRPr="004C5A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2B15">
              <w:rPr>
                <w:rFonts w:ascii="Times New Roman" w:hAnsi="Times New Roman" w:cs="Times New Roman"/>
                <w:sz w:val="24"/>
                <w:szCs w:val="24"/>
              </w:rPr>
              <w:t>- компонент начинки</w:t>
            </w:r>
            <w:r w:rsidR="00CA5343">
              <w:rPr>
                <w:rFonts w:ascii="Times New Roman" w:hAnsi="Times New Roman" w:cs="Times New Roman"/>
                <w:sz w:val="24"/>
                <w:szCs w:val="24"/>
              </w:rPr>
              <w:t xml:space="preserve"> для применения в слойках, сдобах, кондитерских изделиях и открытых пирогах. Адаптированная к термическому воздействию без потери физико-химических и органолептических свойств.</w:t>
            </w:r>
          </w:p>
        </w:tc>
      </w:tr>
      <w:tr w:rsidR="00DF5E71" w:rsidRPr="004C5AC4" w:rsidTr="00802C1F">
        <w:trPr>
          <w:trHeight w:val="458"/>
        </w:trPr>
        <w:tc>
          <w:tcPr>
            <w:tcW w:w="3394" w:type="dxa"/>
            <w:vMerge/>
            <w:hideMark/>
          </w:tcPr>
          <w:p w:rsidR="00DF5E71" w:rsidRPr="004C5AC4" w:rsidRDefault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30" w:type="dxa"/>
            <w:vMerge/>
            <w:hideMark/>
          </w:tcPr>
          <w:p w:rsidR="00DF5E71" w:rsidRPr="004C5AC4" w:rsidRDefault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71" w:rsidRPr="004C5AC4" w:rsidTr="00CE5F7E">
        <w:trPr>
          <w:trHeight w:val="345"/>
        </w:trPr>
        <w:tc>
          <w:tcPr>
            <w:tcW w:w="9924" w:type="dxa"/>
            <w:gridSpan w:val="2"/>
            <w:hideMark/>
          </w:tcPr>
          <w:p w:rsidR="00DF5E71" w:rsidRPr="004C5AC4" w:rsidRDefault="00DF5E71" w:rsidP="00CE5F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Качественные характеристики</w:t>
            </w:r>
          </w:p>
        </w:tc>
      </w:tr>
      <w:tr w:rsidR="00BC7A93" w:rsidRPr="004C5AC4" w:rsidTr="00CE5F7E">
        <w:trPr>
          <w:trHeight w:val="294"/>
        </w:trPr>
        <w:tc>
          <w:tcPr>
            <w:tcW w:w="3394" w:type="dxa"/>
            <w:hideMark/>
          </w:tcPr>
          <w:p w:rsidR="00BC7A93" w:rsidRPr="004C5AC4" w:rsidRDefault="00BC7A93" w:rsidP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530" w:type="dxa"/>
            <w:hideMark/>
          </w:tcPr>
          <w:p w:rsidR="00BC7A93" w:rsidRPr="004C5AC4" w:rsidRDefault="00BC7A93" w:rsidP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и нормы</w:t>
            </w:r>
          </w:p>
        </w:tc>
      </w:tr>
      <w:tr w:rsidR="00817F34" w:rsidRPr="004C5AC4" w:rsidTr="00817F34">
        <w:trPr>
          <w:trHeight w:val="553"/>
        </w:trPr>
        <w:tc>
          <w:tcPr>
            <w:tcW w:w="3394" w:type="dxa"/>
            <w:hideMark/>
          </w:tcPr>
          <w:p w:rsidR="00817F34" w:rsidRPr="004C5AC4" w:rsidRDefault="00817F34" w:rsidP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BC7A93">
              <w:rPr>
                <w:rFonts w:ascii="Times New Roman" w:hAnsi="Times New Roman" w:cs="Times New Roman"/>
                <w:sz w:val="24"/>
                <w:szCs w:val="24"/>
              </w:rPr>
              <w:t xml:space="preserve"> (компоненты указаны в порядке убывания)</w:t>
            </w:r>
          </w:p>
        </w:tc>
        <w:tc>
          <w:tcPr>
            <w:tcW w:w="6530" w:type="dxa"/>
            <w:hideMark/>
          </w:tcPr>
          <w:p w:rsidR="00817F34" w:rsidRPr="004C5AC4" w:rsidRDefault="00F83CB3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CB3">
              <w:rPr>
                <w:rFonts w:ascii="Times New Roman" w:hAnsi="Times New Roman" w:cs="Times New Roman"/>
                <w:sz w:val="24"/>
                <w:szCs w:val="24"/>
              </w:rPr>
              <w:t xml:space="preserve">Сахар, яблочное пюре, ягоды вишни, стабилизаторы: пектин, цитрат кальция, полифосфат натрия; эмульгатор - эфиры </w:t>
            </w:r>
            <w:proofErr w:type="spellStart"/>
            <w:r w:rsidRPr="00F83CB3">
              <w:rPr>
                <w:rFonts w:ascii="Times New Roman" w:hAnsi="Times New Roman" w:cs="Times New Roman"/>
                <w:sz w:val="24"/>
                <w:szCs w:val="24"/>
              </w:rPr>
              <w:t>полиглицерина</w:t>
            </w:r>
            <w:proofErr w:type="spellEnd"/>
            <w:r w:rsidRPr="00F83CB3">
              <w:rPr>
                <w:rFonts w:ascii="Times New Roman" w:hAnsi="Times New Roman" w:cs="Times New Roman"/>
                <w:sz w:val="24"/>
                <w:szCs w:val="24"/>
              </w:rPr>
              <w:t xml:space="preserve"> и жирных кислот; регуляторы кислотности - лимонная кислота, цитрат натрия; краситель - антоциан; ароматизатор; консервант - сорбат калия.</w:t>
            </w:r>
          </w:p>
        </w:tc>
      </w:tr>
      <w:tr w:rsidR="00817F34" w:rsidRPr="004C5AC4" w:rsidTr="004C5AC4">
        <w:trPr>
          <w:trHeight w:val="513"/>
        </w:trPr>
        <w:tc>
          <w:tcPr>
            <w:tcW w:w="3394" w:type="dxa"/>
            <w:noWrap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0" w:type="dxa"/>
            <w:hideMark/>
          </w:tcPr>
          <w:p w:rsidR="00662B15" w:rsidRDefault="00662B15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62B15">
              <w:rPr>
                <w:rFonts w:ascii="Times New Roman" w:hAnsi="Times New Roman" w:cs="Times New Roman"/>
                <w:sz w:val="24"/>
                <w:szCs w:val="24"/>
              </w:rPr>
              <w:t>Ведра пластик</w:t>
            </w:r>
            <w:r w:rsidR="00CA5343">
              <w:rPr>
                <w:rFonts w:ascii="Times New Roman" w:hAnsi="Times New Roman" w:cs="Times New Roman"/>
                <w:sz w:val="24"/>
                <w:szCs w:val="24"/>
              </w:rPr>
              <w:t>овые, массой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нетто </w:t>
            </w:r>
            <w:r w:rsidR="00932284">
              <w:rPr>
                <w:rFonts w:ascii="Times New Roman" w:hAnsi="Times New Roman" w:cs="Times New Roman"/>
                <w:sz w:val="24"/>
                <w:szCs w:val="24"/>
              </w:rPr>
              <w:t>не более 15 кг ил</w:t>
            </w:r>
            <w:r w:rsidR="00CA534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CA5343">
              <w:rPr>
                <w:rFonts w:ascii="Times New Roman" w:hAnsi="Times New Roman" w:cs="Times New Roman"/>
                <w:sz w:val="24"/>
                <w:szCs w:val="24"/>
              </w:rPr>
              <w:t>гофрокорбка</w:t>
            </w:r>
            <w:proofErr w:type="spellEnd"/>
            <w:r w:rsidR="00CA5343">
              <w:rPr>
                <w:rFonts w:ascii="Times New Roman" w:hAnsi="Times New Roman" w:cs="Times New Roman"/>
                <w:sz w:val="24"/>
                <w:szCs w:val="24"/>
              </w:rPr>
              <w:t xml:space="preserve"> с вкладышем, массой</w:t>
            </w:r>
            <w:r w:rsidR="00932284">
              <w:rPr>
                <w:rFonts w:ascii="Times New Roman" w:hAnsi="Times New Roman" w:cs="Times New Roman"/>
                <w:sz w:val="24"/>
                <w:szCs w:val="24"/>
              </w:rPr>
              <w:t xml:space="preserve"> нетто не более 10 кг.</w:t>
            </w:r>
          </w:p>
          <w:bookmarkEnd w:id="0"/>
          <w:p w:rsidR="00817F34" w:rsidRDefault="00693F5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езопасность упаковки должна быть обеспечена в соответствии с требованиями ТР ТС 005/2011 "О безопасности упаковки"</w:t>
            </w:r>
          </w:p>
          <w:p w:rsidR="002C2EA9" w:rsidRPr="004C5AC4" w:rsidRDefault="002C2EA9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должна осуществляться на пластиковом поддоне</w:t>
            </w:r>
            <w:r w:rsidR="00CA5343">
              <w:rPr>
                <w:rFonts w:ascii="Times New Roman" w:hAnsi="Times New Roman" w:cs="Times New Roman"/>
                <w:sz w:val="24"/>
                <w:szCs w:val="24"/>
              </w:rPr>
              <w:t xml:space="preserve"> 1200*800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ведра должны быть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запаллетированны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стрейч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пленкой. Высота поддона с сырьем - не более 1,5 м.</w:t>
            </w:r>
          </w:p>
        </w:tc>
      </w:tr>
      <w:tr w:rsidR="00FA5C21" w:rsidRPr="004C5AC4" w:rsidTr="00B924CE">
        <w:trPr>
          <w:trHeight w:val="403"/>
        </w:trPr>
        <w:tc>
          <w:tcPr>
            <w:tcW w:w="3394" w:type="dxa"/>
            <w:vMerge w:val="restart"/>
            <w:hideMark/>
          </w:tcPr>
          <w:p w:rsidR="00FA5C21" w:rsidRPr="004C5AC4" w:rsidRDefault="00FA5C21" w:rsidP="00FA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Органолептические характеристики</w:t>
            </w:r>
          </w:p>
        </w:tc>
        <w:tc>
          <w:tcPr>
            <w:tcW w:w="6530" w:type="dxa"/>
            <w:vAlign w:val="center"/>
            <w:hideMark/>
          </w:tcPr>
          <w:p w:rsidR="00FA5C21" w:rsidRPr="00FA5C21" w:rsidRDefault="00FA5C21" w:rsidP="00F83C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вид: </w:t>
            </w:r>
            <w:proofErr w:type="spellStart"/>
            <w:r w:rsidR="00F83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желированная</w:t>
            </w:r>
            <w:proofErr w:type="spellEnd"/>
            <w:r w:rsidR="00F83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мягкая</w:t>
            </w: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масса с кусочками фруктов</w:t>
            </w:r>
          </w:p>
        </w:tc>
      </w:tr>
      <w:tr w:rsidR="00FA5C21" w:rsidRPr="004C5AC4" w:rsidTr="00B924CE">
        <w:trPr>
          <w:trHeight w:val="423"/>
        </w:trPr>
        <w:tc>
          <w:tcPr>
            <w:tcW w:w="3394" w:type="dxa"/>
            <w:vMerge/>
            <w:hideMark/>
          </w:tcPr>
          <w:p w:rsidR="00FA5C21" w:rsidRPr="004C5AC4" w:rsidRDefault="00FA5C21" w:rsidP="00FA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  <w:hideMark/>
          </w:tcPr>
          <w:p w:rsidR="00FA5C21" w:rsidRPr="00FA5C21" w:rsidRDefault="00FA5C21" w:rsidP="00FA5C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Цвет: </w:t>
            </w:r>
            <w:proofErr w:type="spellStart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соответвует</w:t>
            </w:r>
            <w:proofErr w:type="spellEnd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заявленному сырью</w:t>
            </w:r>
          </w:p>
        </w:tc>
      </w:tr>
      <w:tr w:rsidR="00FA5C21" w:rsidRPr="004C5AC4" w:rsidTr="00B924CE">
        <w:trPr>
          <w:trHeight w:val="543"/>
        </w:trPr>
        <w:tc>
          <w:tcPr>
            <w:tcW w:w="3394" w:type="dxa"/>
            <w:vMerge/>
            <w:hideMark/>
          </w:tcPr>
          <w:p w:rsidR="00FA5C21" w:rsidRPr="004C5AC4" w:rsidRDefault="00FA5C21" w:rsidP="00FA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  <w:hideMark/>
          </w:tcPr>
          <w:p w:rsidR="00FA5C21" w:rsidRPr="00FA5C21" w:rsidRDefault="00FA5C21" w:rsidP="00FA5C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Вкус и запах: </w:t>
            </w:r>
            <w:proofErr w:type="spellStart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соответсвует</w:t>
            </w:r>
            <w:proofErr w:type="spellEnd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заявленному сырью</w:t>
            </w:r>
          </w:p>
        </w:tc>
      </w:tr>
      <w:tr w:rsidR="00FA5C21" w:rsidRPr="004C5AC4" w:rsidTr="00A23C37">
        <w:trPr>
          <w:trHeight w:val="426"/>
        </w:trPr>
        <w:tc>
          <w:tcPr>
            <w:tcW w:w="3394" w:type="dxa"/>
            <w:vMerge w:val="restart"/>
          </w:tcPr>
          <w:p w:rsidR="00FA5C21" w:rsidRPr="004C5AC4" w:rsidRDefault="00FA5C21" w:rsidP="00FA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Физико-химические характеристики</w:t>
            </w:r>
          </w:p>
        </w:tc>
        <w:tc>
          <w:tcPr>
            <w:tcW w:w="6530" w:type="dxa"/>
            <w:vAlign w:val="center"/>
          </w:tcPr>
          <w:p w:rsidR="00FA5C21" w:rsidRPr="00FA5C21" w:rsidRDefault="00FA5C21" w:rsidP="00FA5C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 доля сухих веществ: 56±1%</w:t>
            </w:r>
          </w:p>
        </w:tc>
      </w:tr>
      <w:tr w:rsidR="00FA5C21" w:rsidRPr="004C5AC4" w:rsidTr="00A23C37">
        <w:trPr>
          <w:trHeight w:val="418"/>
        </w:trPr>
        <w:tc>
          <w:tcPr>
            <w:tcW w:w="3394" w:type="dxa"/>
            <w:vMerge/>
          </w:tcPr>
          <w:p w:rsidR="00FA5C21" w:rsidRPr="004C5AC4" w:rsidRDefault="00FA5C21" w:rsidP="00FA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</w:tcPr>
          <w:p w:rsidR="00FA5C21" w:rsidRPr="00FA5C21" w:rsidRDefault="00F83CB3" w:rsidP="00FA5C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Активность воды: 0,85-0,92</w:t>
            </w:r>
          </w:p>
        </w:tc>
      </w:tr>
      <w:tr w:rsidR="00FA5C21" w:rsidRPr="004C5AC4" w:rsidTr="00A23C37">
        <w:trPr>
          <w:trHeight w:val="423"/>
        </w:trPr>
        <w:tc>
          <w:tcPr>
            <w:tcW w:w="3394" w:type="dxa"/>
            <w:vMerge/>
          </w:tcPr>
          <w:p w:rsidR="00FA5C21" w:rsidRPr="004C5AC4" w:rsidRDefault="00FA5C21" w:rsidP="00FA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</w:tcPr>
          <w:p w:rsidR="00FA5C21" w:rsidRPr="00FA5C21" w:rsidRDefault="00FA5C21" w:rsidP="00F83C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 геля на приборе</w:t>
            </w:r>
            <w:r w:rsidR="00ED11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Структоурометр</w:t>
            </w:r>
            <w:proofErr w:type="spellEnd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СТ2, г/см³: </w:t>
            </w:r>
            <w:r w:rsidR="00F83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110-170</w:t>
            </w:r>
          </w:p>
        </w:tc>
      </w:tr>
      <w:tr w:rsidR="00FA5C21" w:rsidRPr="004C5AC4" w:rsidTr="00A23C37">
        <w:trPr>
          <w:trHeight w:val="401"/>
        </w:trPr>
        <w:tc>
          <w:tcPr>
            <w:tcW w:w="3394" w:type="dxa"/>
            <w:vMerge/>
          </w:tcPr>
          <w:p w:rsidR="00FA5C21" w:rsidRPr="004C5AC4" w:rsidRDefault="00FA5C21" w:rsidP="00FA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</w:tcPr>
          <w:p w:rsidR="00FA5C21" w:rsidRPr="00FA5C21" w:rsidRDefault="00FA5C21" w:rsidP="00FA5C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proofErr w:type="spellEnd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наполнителя: 3,5±0,1</w:t>
            </w:r>
          </w:p>
        </w:tc>
      </w:tr>
      <w:tr w:rsidR="00FA5C21" w:rsidRPr="004C5AC4" w:rsidTr="00A23C37">
        <w:trPr>
          <w:trHeight w:val="543"/>
        </w:trPr>
        <w:tc>
          <w:tcPr>
            <w:tcW w:w="3394" w:type="dxa"/>
            <w:vMerge/>
          </w:tcPr>
          <w:p w:rsidR="00FA5C21" w:rsidRPr="004C5AC4" w:rsidRDefault="00FA5C21" w:rsidP="00FA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bottom"/>
          </w:tcPr>
          <w:p w:rsidR="00FA5C21" w:rsidRPr="00FA5C21" w:rsidRDefault="00FA5C21" w:rsidP="00C223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Термостабильность</w:t>
            </w:r>
            <w:proofErr w:type="spellEnd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т</w:t>
            </w:r>
            <w:r w:rsidR="00C2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емпературе выпекания не менее 230-240 °С в течении не менее 20</w:t>
            </w: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932284" w:rsidRPr="004C5AC4" w:rsidTr="00A23C37">
        <w:trPr>
          <w:trHeight w:val="543"/>
        </w:trPr>
        <w:tc>
          <w:tcPr>
            <w:tcW w:w="3394" w:type="dxa"/>
            <w:vMerge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bottom"/>
          </w:tcPr>
          <w:p w:rsidR="00932284" w:rsidRPr="00932284" w:rsidRDefault="00932284" w:rsidP="000269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2284">
              <w:rPr>
                <w:rFonts w:ascii="Times New Roman" w:hAnsi="Times New Roman" w:cs="Times New Roman"/>
                <w:sz w:val="24"/>
              </w:rPr>
              <w:t>Примеси растительного про</w:t>
            </w:r>
            <w:r w:rsidR="007E4921">
              <w:rPr>
                <w:rFonts w:ascii="Times New Roman" w:hAnsi="Times New Roman" w:cs="Times New Roman"/>
                <w:sz w:val="24"/>
              </w:rPr>
              <w:t>и</w:t>
            </w:r>
            <w:r w:rsidR="000269EB">
              <w:rPr>
                <w:rFonts w:ascii="Times New Roman" w:hAnsi="Times New Roman" w:cs="Times New Roman"/>
                <w:sz w:val="24"/>
              </w:rPr>
              <w:t>схождения и посторонние примеси</w:t>
            </w:r>
            <w:r w:rsidRPr="00932284">
              <w:rPr>
                <w:rFonts w:ascii="Times New Roman" w:hAnsi="Times New Roman" w:cs="Times New Roman"/>
                <w:sz w:val="24"/>
              </w:rPr>
              <w:t xml:space="preserve"> - не допускаются</w:t>
            </w:r>
          </w:p>
        </w:tc>
      </w:tr>
      <w:tr w:rsidR="009851C1" w:rsidRPr="004C5AC4" w:rsidTr="009851C1">
        <w:trPr>
          <w:trHeight w:val="721"/>
        </w:trPr>
        <w:tc>
          <w:tcPr>
            <w:tcW w:w="3394" w:type="dxa"/>
          </w:tcPr>
          <w:p w:rsidR="009851C1" w:rsidRPr="004C5AC4" w:rsidRDefault="009851C1" w:rsidP="000C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Микробиологические характеристики</w:t>
            </w:r>
          </w:p>
        </w:tc>
        <w:tc>
          <w:tcPr>
            <w:tcW w:w="6530" w:type="dxa"/>
          </w:tcPr>
          <w:p w:rsidR="009851C1" w:rsidRPr="000C002E" w:rsidRDefault="009851C1" w:rsidP="000C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ТР ТС 021/2011 (Приложение 1; Приложение 2, пункт 1.5).</w:t>
            </w:r>
          </w:p>
        </w:tc>
      </w:tr>
      <w:tr w:rsidR="009851C1" w:rsidRPr="004C5AC4" w:rsidTr="009851C1">
        <w:trPr>
          <w:trHeight w:val="689"/>
        </w:trPr>
        <w:tc>
          <w:tcPr>
            <w:tcW w:w="3394" w:type="dxa"/>
          </w:tcPr>
          <w:p w:rsidR="009851C1" w:rsidRDefault="009851C1" w:rsidP="000C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безопасности</w:t>
            </w:r>
          </w:p>
        </w:tc>
        <w:tc>
          <w:tcPr>
            <w:tcW w:w="6530" w:type="dxa"/>
          </w:tcPr>
          <w:p w:rsidR="009851C1" w:rsidRDefault="009851C1" w:rsidP="000C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ТР ТС 021/2011 (Приложение 3, пункт 6).</w:t>
            </w:r>
          </w:p>
        </w:tc>
      </w:tr>
      <w:tr w:rsidR="00817F34" w:rsidRPr="004C5AC4" w:rsidTr="00A164FB">
        <w:trPr>
          <w:trHeight w:val="409"/>
        </w:trPr>
        <w:tc>
          <w:tcPr>
            <w:tcW w:w="3394" w:type="dxa"/>
            <w:vMerge w:val="restart"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Пищевая и энергетическая ценность на 100 г продукта (калорийность)</w:t>
            </w:r>
          </w:p>
        </w:tc>
        <w:tc>
          <w:tcPr>
            <w:tcW w:w="6530" w:type="dxa"/>
            <w:hideMark/>
          </w:tcPr>
          <w:p w:rsidR="00817F34" w:rsidRPr="004C5AC4" w:rsidRDefault="00FA5C21" w:rsidP="00FA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 - 55</w:t>
            </w:r>
            <w:r w:rsidR="00BC7A93" w:rsidRPr="00BC7A9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3228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940 кДж/220</w:t>
            </w:r>
            <w:r w:rsidR="00817F34"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  <w:tr w:rsidR="00817F34" w:rsidRPr="004C5AC4" w:rsidTr="00A164FB">
        <w:trPr>
          <w:trHeight w:val="1128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817F34" w:rsidRPr="004C5AC4" w:rsidTr="000E56D5">
        <w:trPr>
          <w:trHeight w:val="349"/>
        </w:trPr>
        <w:tc>
          <w:tcPr>
            <w:tcW w:w="3394" w:type="dxa"/>
            <w:noWrap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Срок годности</w:t>
            </w:r>
          </w:p>
        </w:tc>
        <w:tc>
          <w:tcPr>
            <w:tcW w:w="6530" w:type="dxa"/>
            <w:hideMark/>
          </w:tcPr>
          <w:p w:rsidR="00817F34" w:rsidRPr="004C5AC4" w:rsidRDefault="004C5AC4" w:rsidP="000C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A53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002E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  <w:r w:rsidR="00693F5E">
              <w:rPr>
                <w:rFonts w:ascii="Times New Roman" w:hAnsi="Times New Roman" w:cs="Times New Roman"/>
                <w:sz w:val="24"/>
                <w:szCs w:val="24"/>
              </w:rPr>
              <w:t xml:space="preserve">, на момент поставки на предприятие остаточный срок годности – не менее </w:t>
            </w:r>
            <w:r w:rsidR="00CA53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002E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  <w:r w:rsidR="00BC7A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6C2E" w:rsidRPr="004C5AC4" w:rsidTr="000637A1">
        <w:trPr>
          <w:trHeight w:val="341"/>
        </w:trPr>
        <w:tc>
          <w:tcPr>
            <w:tcW w:w="3394" w:type="dxa"/>
            <w:noWrap/>
          </w:tcPr>
          <w:p w:rsidR="00426C2E" w:rsidRDefault="00426C2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</w:t>
            </w:r>
            <w:r w:rsidR="00275AEB">
              <w:rPr>
                <w:rFonts w:ascii="Times New Roman" w:hAnsi="Times New Roman" w:cs="Times New Roman"/>
                <w:sz w:val="24"/>
                <w:szCs w:val="24"/>
              </w:rPr>
              <w:t>хранения на предприятии</w:t>
            </w:r>
          </w:p>
        </w:tc>
        <w:tc>
          <w:tcPr>
            <w:tcW w:w="6530" w:type="dxa"/>
          </w:tcPr>
          <w:p w:rsidR="00426C2E" w:rsidRPr="004C5AC4" w:rsidRDefault="000C002E" w:rsidP="00275AEB">
            <w:pPr>
              <w:tabs>
                <w:tab w:val="left" w:pos="18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температуре от 0°С до +25</w:t>
            </w:r>
            <w:r w:rsidR="00275AEB" w:rsidRPr="00275AEB">
              <w:rPr>
                <w:rFonts w:ascii="Times New Roman" w:hAnsi="Times New Roman" w:cs="Times New Roman"/>
                <w:sz w:val="24"/>
                <w:szCs w:val="24"/>
              </w:rPr>
              <w:t>°С.</w:t>
            </w:r>
          </w:p>
        </w:tc>
      </w:tr>
      <w:tr w:rsidR="00693F5E" w:rsidRPr="004C5AC4" w:rsidTr="000637A1">
        <w:trPr>
          <w:trHeight w:val="341"/>
        </w:trPr>
        <w:tc>
          <w:tcPr>
            <w:tcW w:w="3394" w:type="dxa"/>
            <w:vMerge w:val="restart"/>
            <w:noWrap/>
            <w:hideMark/>
          </w:tcPr>
          <w:p w:rsidR="00693F5E" w:rsidRPr="004C5AC4" w:rsidRDefault="00693F5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транспортировки</w:t>
            </w:r>
          </w:p>
        </w:tc>
        <w:tc>
          <w:tcPr>
            <w:tcW w:w="6530" w:type="dxa"/>
            <w:hideMark/>
          </w:tcPr>
          <w:p w:rsidR="00693F5E" w:rsidRPr="004C5AC4" w:rsidRDefault="00693F5E" w:rsidP="006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транспортировки должна обеспечивать физико-химическую и микробиологическую сохранность продукта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3F5E" w:rsidRPr="004C5AC4" w:rsidTr="000637A1">
        <w:trPr>
          <w:trHeight w:val="341"/>
        </w:trPr>
        <w:tc>
          <w:tcPr>
            <w:tcW w:w="3394" w:type="dxa"/>
            <w:vMerge/>
            <w:noWrap/>
          </w:tcPr>
          <w:p w:rsidR="00693F5E" w:rsidRDefault="00693F5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693F5E" w:rsidRPr="004C5AC4" w:rsidRDefault="00693F5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ранспорт, используемый для перевозки продукта должен быть чистым, сухим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7F34" w:rsidRPr="004C5AC4" w:rsidTr="009E5BC9">
        <w:trPr>
          <w:trHeight w:val="300"/>
        </w:trPr>
        <w:tc>
          <w:tcPr>
            <w:tcW w:w="3394" w:type="dxa"/>
            <w:vMerge w:val="restart"/>
            <w:noWrap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требования</w:t>
            </w:r>
          </w:p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0" w:type="dxa"/>
            <w:noWrap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допускаются до производства: </w:t>
            </w:r>
          </w:p>
        </w:tc>
      </w:tr>
      <w:tr w:rsidR="00817F34" w:rsidRPr="004C5AC4" w:rsidTr="009E5BC9">
        <w:trPr>
          <w:trHeight w:val="300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noWrap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 загрязнением упаковки;</w:t>
            </w:r>
          </w:p>
        </w:tc>
      </w:tr>
      <w:tr w:rsidR="00817F34" w:rsidRPr="004C5AC4" w:rsidTr="009E5BC9">
        <w:trPr>
          <w:trHeight w:val="300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noWrap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 нарушением целостности упаковки;</w:t>
            </w:r>
          </w:p>
        </w:tc>
      </w:tr>
      <w:tr w:rsidR="00817F34" w:rsidRPr="004C5AC4" w:rsidTr="009E5BC9">
        <w:trPr>
          <w:trHeight w:val="600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817F34" w:rsidRPr="004C5AC4" w:rsidTr="009E5BC9">
        <w:trPr>
          <w:trHeight w:val="315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817F34" w:rsidRPr="004C5AC4" w:rsidRDefault="00817F34" w:rsidP="00CA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Продукция должна соответст</w:t>
            </w:r>
            <w:r w:rsidR="00DB3B07">
              <w:rPr>
                <w:rFonts w:ascii="Times New Roman" w:hAnsi="Times New Roman" w:cs="Times New Roman"/>
                <w:sz w:val="24"/>
                <w:szCs w:val="24"/>
              </w:rPr>
              <w:t xml:space="preserve">вовать требованиям </w:t>
            </w:r>
            <w:r w:rsidR="00DB3B07" w:rsidRPr="00DB3B07">
              <w:rPr>
                <w:rFonts w:ascii="Times New Roman" w:hAnsi="Times New Roman" w:cs="Times New Roman"/>
                <w:sz w:val="24"/>
                <w:szCs w:val="24"/>
              </w:rPr>
              <w:t xml:space="preserve">ТР ТС 021/2011, </w:t>
            </w:r>
            <w:r w:rsidR="00CA5343">
              <w:rPr>
                <w:rFonts w:ascii="Times New Roman" w:hAnsi="Times New Roman" w:cs="Times New Roman"/>
                <w:sz w:val="24"/>
                <w:szCs w:val="24"/>
              </w:rPr>
              <w:t>ТР ТС 029/2011</w:t>
            </w:r>
          </w:p>
        </w:tc>
      </w:tr>
      <w:tr w:rsidR="00817F34" w:rsidRPr="004C5AC4" w:rsidTr="009E5BC9">
        <w:trPr>
          <w:trHeight w:val="405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817F34" w:rsidRPr="004C5AC4" w:rsidRDefault="00DB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должна соответствовать </w:t>
            </w:r>
            <w:r w:rsidR="00817F34" w:rsidRPr="004C5AC4">
              <w:rPr>
                <w:rFonts w:ascii="Times New Roman" w:hAnsi="Times New Roman" w:cs="Times New Roman"/>
                <w:sz w:val="24"/>
                <w:szCs w:val="24"/>
              </w:rPr>
              <w:t>ТР ТС 022/2011 "Пищевая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родукция в части ее маркировки"</w:t>
            </w:r>
          </w:p>
        </w:tc>
      </w:tr>
      <w:tr w:rsidR="00C2232F" w:rsidRPr="004C5AC4" w:rsidTr="00C2232F">
        <w:trPr>
          <w:trHeight w:val="415"/>
        </w:trPr>
        <w:tc>
          <w:tcPr>
            <w:tcW w:w="3394" w:type="dxa"/>
            <w:vMerge w:val="restart"/>
            <w:hideMark/>
          </w:tcPr>
          <w:p w:rsidR="00C2232F" w:rsidRPr="004C5AC4" w:rsidRDefault="00C223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Требования к сопроводительным документам</w:t>
            </w:r>
          </w:p>
          <w:p w:rsidR="00C2232F" w:rsidRPr="004C5AC4" w:rsidRDefault="00C2232F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0" w:type="dxa"/>
            <w:hideMark/>
          </w:tcPr>
          <w:p w:rsidR="00C2232F" w:rsidRPr="004C5AC4" w:rsidRDefault="00C2232F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1. Декларация о соответствии (копия, заверенная изготовителем) – при первой поставке и замене декларации по истечении срока действия</w:t>
            </w:r>
            <w:r w:rsidR="00CA5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232F" w:rsidRPr="004C5AC4" w:rsidTr="0091009E">
        <w:trPr>
          <w:trHeight w:val="1905"/>
        </w:trPr>
        <w:tc>
          <w:tcPr>
            <w:tcW w:w="3394" w:type="dxa"/>
            <w:vMerge/>
            <w:hideMark/>
          </w:tcPr>
          <w:p w:rsidR="00C2232F" w:rsidRPr="004C5AC4" w:rsidRDefault="00C2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C2232F" w:rsidRPr="004C5AC4" w:rsidRDefault="00C2232F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. Спецификация на продукт оформленная в соответствии с требованиями к содержанию маркировки по ТР ТС 022/2011, а также при наличии пищевых добавок, ароматизаторов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</w:p>
        </w:tc>
      </w:tr>
      <w:tr w:rsidR="00C2232F" w:rsidRPr="004C5AC4" w:rsidTr="00C2232F">
        <w:trPr>
          <w:trHeight w:val="469"/>
        </w:trPr>
        <w:tc>
          <w:tcPr>
            <w:tcW w:w="3394" w:type="dxa"/>
            <w:vMerge/>
          </w:tcPr>
          <w:p w:rsidR="00C2232F" w:rsidRPr="004C5AC4" w:rsidRDefault="00C2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C2232F" w:rsidRDefault="00C2232F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1009E">
              <w:rPr>
                <w:rFonts w:ascii="Times New Roman" w:hAnsi="Times New Roman" w:cs="Times New Roman"/>
                <w:sz w:val="24"/>
                <w:szCs w:val="24"/>
              </w:rPr>
              <w:t>Копия действующего сертификата ISO 22000.</w:t>
            </w:r>
          </w:p>
        </w:tc>
      </w:tr>
      <w:tr w:rsidR="00CA5343" w:rsidRPr="004C5AC4" w:rsidTr="00C2232F">
        <w:trPr>
          <w:trHeight w:val="469"/>
        </w:trPr>
        <w:tc>
          <w:tcPr>
            <w:tcW w:w="3394" w:type="dxa"/>
            <w:vMerge/>
          </w:tcPr>
          <w:p w:rsidR="00CA5343" w:rsidRPr="004C5AC4" w:rsidRDefault="00CA5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CA5343" w:rsidRDefault="00CA5343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Протокол лабораторных испытаний.</w:t>
            </w:r>
          </w:p>
        </w:tc>
      </w:tr>
      <w:tr w:rsidR="00C2232F" w:rsidRPr="004C5AC4" w:rsidTr="0091009E">
        <w:trPr>
          <w:trHeight w:val="469"/>
        </w:trPr>
        <w:tc>
          <w:tcPr>
            <w:tcW w:w="3394" w:type="dxa"/>
            <w:vMerge/>
            <w:tcBorders>
              <w:bottom w:val="single" w:sz="4" w:space="0" w:color="auto"/>
            </w:tcBorders>
          </w:tcPr>
          <w:p w:rsidR="00C2232F" w:rsidRPr="004C5AC4" w:rsidRDefault="00C2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tcBorders>
              <w:bottom w:val="single" w:sz="4" w:space="0" w:color="auto"/>
            </w:tcBorders>
          </w:tcPr>
          <w:p w:rsidR="00C2232F" w:rsidRDefault="00CA5343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232F">
              <w:rPr>
                <w:rFonts w:ascii="Times New Roman" w:hAnsi="Times New Roman" w:cs="Times New Roman"/>
                <w:sz w:val="24"/>
                <w:szCs w:val="24"/>
              </w:rPr>
              <w:t>. Акт санобработки транспорта.</w:t>
            </w:r>
          </w:p>
        </w:tc>
      </w:tr>
    </w:tbl>
    <w:p w:rsidR="00EF651B" w:rsidRPr="00217480" w:rsidRDefault="00EF651B" w:rsidP="00EF651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*Обоснование выбора начинки от производителя </w:t>
      </w:r>
      <w:r>
        <w:rPr>
          <w:rFonts w:ascii="Times New Roman" w:eastAsia="Calibri" w:hAnsi="Times New Roman" w:cs="Times New Roman"/>
          <w:sz w:val="28"/>
          <w:szCs w:val="28"/>
        </w:rPr>
        <w:t>ООО ТПК «САВА»</w:t>
      </w:r>
    </w:p>
    <w:p w:rsidR="00EF651B" w:rsidRDefault="00EF651B" w:rsidP="00EF651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F651B" w:rsidRDefault="00EF651B" w:rsidP="00EF65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Начинка утверждена в рецептуре Изделия хлебобулочные слоеные № </w:t>
      </w:r>
      <w:r>
        <w:rPr>
          <w:rFonts w:ascii="Times New Roman" w:hAnsi="Times New Roman" w:cs="Times New Roman"/>
          <w:sz w:val="28"/>
        </w:rPr>
        <w:t xml:space="preserve">Р-СД-243-2024 </w:t>
      </w:r>
      <w:r>
        <w:rPr>
          <w:rFonts w:ascii="Times New Roman" w:hAnsi="Times New Roman" w:cs="Times New Roman"/>
          <w:sz w:val="28"/>
          <w:szCs w:val="28"/>
        </w:rPr>
        <w:t>на основании протокола заседания дегустационного совета от 13.01.2023 г. Состав начинки расписан на упаковке.</w:t>
      </w:r>
    </w:p>
    <w:p w:rsidR="00EF651B" w:rsidRDefault="00EF651B" w:rsidP="00EF65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начинки от других производителей не подходят по технологическим параметрам производства: образуют значительный закал при выпечке, не подходят для дозаторов начинки на производственных линиях, недостаточно термостабильны для изделий данного вида.</w:t>
      </w:r>
    </w:p>
    <w:p w:rsidR="008C51F4" w:rsidRPr="008C51F4" w:rsidRDefault="008C51F4" w:rsidP="008C51F4">
      <w:pPr>
        <w:rPr>
          <w:rFonts w:ascii="Times New Roman" w:hAnsi="Times New Roman" w:cs="Times New Roman"/>
          <w:sz w:val="28"/>
          <w:szCs w:val="28"/>
        </w:rPr>
      </w:pPr>
    </w:p>
    <w:p w:rsidR="00B977FC" w:rsidRDefault="00A20E42"/>
    <w:sectPr w:rsidR="00B97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820" w:rsidRDefault="00605820" w:rsidP="00605820">
      <w:pPr>
        <w:spacing w:after="0" w:line="240" w:lineRule="auto"/>
      </w:pPr>
      <w:r>
        <w:separator/>
      </w:r>
    </w:p>
  </w:endnote>
  <w:endnote w:type="continuationSeparator" w:id="0">
    <w:p w:rsidR="00605820" w:rsidRDefault="00605820" w:rsidP="006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820" w:rsidRDefault="00605820" w:rsidP="00605820">
      <w:pPr>
        <w:spacing w:after="0" w:line="240" w:lineRule="auto"/>
      </w:pPr>
      <w:r>
        <w:separator/>
      </w:r>
    </w:p>
  </w:footnote>
  <w:footnote w:type="continuationSeparator" w:id="0">
    <w:p w:rsidR="00605820" w:rsidRDefault="00605820" w:rsidP="00605820">
      <w:pPr>
        <w:spacing w:after="0" w:line="240" w:lineRule="auto"/>
      </w:pPr>
      <w:r>
        <w:continuationSeparator/>
      </w:r>
    </w:p>
  </w:footnote>
  <w:footnote w:id="1">
    <w:p w:rsidR="004D40A4" w:rsidRPr="005500DA" w:rsidRDefault="004D40A4" w:rsidP="00605820">
      <w:pPr>
        <w:pStyle w:val="a4"/>
        <w:jc w:val="both"/>
      </w:pPr>
      <w:r>
        <w:rPr>
          <w:rStyle w:val="a6"/>
        </w:rPr>
        <w:t>1</w:t>
      </w:r>
      <w:r w:rsidRPr="005500DA">
        <w:rPr>
          <w:rFonts w:ascii="Times New Roman" w:hAnsi="Times New Roman" w:cs="Times New Roman"/>
          <w:sz w:val="24"/>
          <w:szCs w:val="24"/>
        </w:rPr>
        <w:t xml:space="preserve"> </w:t>
      </w:r>
      <w:r w:rsidRPr="005500DA">
        <w:rPr>
          <w:rFonts w:ascii="Times New Roman" w:hAnsi="Times New Roman" w:cs="Times New Roman"/>
          <w:sz w:val="22"/>
          <w:szCs w:val="22"/>
        </w:rPr>
        <w:t>объем рассчитан для определения максимальной суммы договора,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25D80"/>
    <w:multiLevelType w:val="hybridMultilevel"/>
    <w:tmpl w:val="7CE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2"/>
    <w:rsid w:val="000269EB"/>
    <w:rsid w:val="000B790F"/>
    <w:rsid w:val="000C002E"/>
    <w:rsid w:val="00177209"/>
    <w:rsid w:val="00275AEB"/>
    <w:rsid w:val="002C2EA9"/>
    <w:rsid w:val="0032056A"/>
    <w:rsid w:val="00340C0F"/>
    <w:rsid w:val="0042031F"/>
    <w:rsid w:val="00426C2E"/>
    <w:rsid w:val="00460970"/>
    <w:rsid w:val="004C1104"/>
    <w:rsid w:val="004C5AC4"/>
    <w:rsid w:val="004D40A4"/>
    <w:rsid w:val="00605820"/>
    <w:rsid w:val="00662B15"/>
    <w:rsid w:val="00693F5E"/>
    <w:rsid w:val="00750C80"/>
    <w:rsid w:val="00767376"/>
    <w:rsid w:val="007E4921"/>
    <w:rsid w:val="00802C1F"/>
    <w:rsid w:val="00817F34"/>
    <w:rsid w:val="008C51F4"/>
    <w:rsid w:val="0091009E"/>
    <w:rsid w:val="00932284"/>
    <w:rsid w:val="009851C1"/>
    <w:rsid w:val="00A205B2"/>
    <w:rsid w:val="00A20E42"/>
    <w:rsid w:val="00A9017B"/>
    <w:rsid w:val="00BC7A93"/>
    <w:rsid w:val="00BD7242"/>
    <w:rsid w:val="00C2232F"/>
    <w:rsid w:val="00CA5343"/>
    <w:rsid w:val="00CE5F7E"/>
    <w:rsid w:val="00D719BF"/>
    <w:rsid w:val="00DB3B07"/>
    <w:rsid w:val="00DD6A8B"/>
    <w:rsid w:val="00DF5E71"/>
    <w:rsid w:val="00ED1125"/>
    <w:rsid w:val="00EF651B"/>
    <w:rsid w:val="00F83CB3"/>
    <w:rsid w:val="00FA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B1442-1C56-4FDA-B7CD-0740C90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0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05820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605820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DD6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6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9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Перова Инна Валериевна</cp:lastModifiedBy>
  <cp:revision>25</cp:revision>
  <cp:lastPrinted>2024-11-11T04:46:00Z</cp:lastPrinted>
  <dcterms:created xsi:type="dcterms:W3CDTF">2024-09-05T08:03:00Z</dcterms:created>
  <dcterms:modified xsi:type="dcterms:W3CDTF">2026-09-08T10:14:00Z</dcterms:modified>
</cp:coreProperties>
</file>