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BB5" w:rsidRDefault="000F4BB5" w:rsidP="000F4BB5">
      <w:pPr>
        <w:widowControl w:val="0"/>
        <w:autoSpaceDE w:val="0"/>
        <w:autoSpaceDN w:val="0"/>
        <w:adjustRightInd w:val="0"/>
        <w:spacing w:line="240" w:lineRule="auto"/>
        <w:rPr>
          <w:rFonts w:eastAsia="Times New Roman"/>
          <w:b/>
          <w:bCs/>
          <w:sz w:val="20"/>
          <w:szCs w:val="20"/>
          <w:lang w:eastAsia="ru-RU"/>
        </w:rPr>
      </w:pPr>
      <w:r>
        <w:rPr>
          <w:rFonts w:eastAsia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</w:t>
      </w:r>
      <w:r w:rsidR="002E5144">
        <w:rPr>
          <w:rFonts w:eastAsia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 Приложение №1</w:t>
      </w:r>
    </w:p>
    <w:p w:rsidR="000F4BB5" w:rsidRDefault="000F4BB5" w:rsidP="000F4BB5">
      <w:pPr>
        <w:widowControl w:val="0"/>
        <w:autoSpaceDE w:val="0"/>
        <w:autoSpaceDN w:val="0"/>
        <w:adjustRightInd w:val="0"/>
        <w:spacing w:line="240" w:lineRule="auto"/>
        <w:rPr>
          <w:rFonts w:eastAsia="Times New Roman"/>
          <w:b/>
          <w:bCs/>
          <w:sz w:val="20"/>
          <w:szCs w:val="20"/>
          <w:lang w:eastAsia="ru-RU"/>
        </w:rPr>
      </w:pPr>
    </w:p>
    <w:p w:rsidR="000F4BB5" w:rsidRDefault="000F4BB5" w:rsidP="000F4BB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</w:p>
    <w:p w:rsidR="000F4BB5" w:rsidRDefault="000F4BB5" w:rsidP="000F4BB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  <w:r>
        <w:rPr>
          <w:rFonts w:eastAsia="Times New Roman"/>
          <w:b/>
          <w:bCs/>
          <w:sz w:val="20"/>
          <w:szCs w:val="20"/>
          <w:lang w:eastAsia="ru-RU"/>
        </w:rPr>
        <w:t xml:space="preserve">Техническое задание </w:t>
      </w:r>
    </w:p>
    <w:p w:rsidR="000F4BB5" w:rsidRDefault="000F4BB5" w:rsidP="000F4BB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  <w:r>
        <w:rPr>
          <w:rFonts w:eastAsia="Times New Roman"/>
          <w:b/>
          <w:bCs/>
          <w:sz w:val="20"/>
          <w:szCs w:val="20"/>
          <w:lang w:eastAsia="ru-RU"/>
        </w:rPr>
        <w:t>на поставку товара, продуктов питания «</w:t>
      </w:r>
      <w:r w:rsidR="00C432DC">
        <w:rPr>
          <w:rFonts w:eastAsia="Times New Roman"/>
          <w:b/>
          <w:bCs/>
          <w:sz w:val="20"/>
          <w:szCs w:val="21"/>
        </w:rPr>
        <w:t>Сыр тертый</w:t>
      </w:r>
      <w:r>
        <w:rPr>
          <w:rFonts w:eastAsia="Times New Roman"/>
          <w:b/>
          <w:bCs/>
          <w:sz w:val="20"/>
          <w:szCs w:val="20"/>
          <w:lang w:eastAsia="ru-RU"/>
        </w:rPr>
        <w:t>»</w:t>
      </w:r>
    </w:p>
    <w:p w:rsidR="000F4BB5" w:rsidRDefault="000F4BB5" w:rsidP="000F4BB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ru-RU"/>
        </w:rPr>
      </w:pPr>
    </w:p>
    <w:tbl>
      <w:tblPr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5812"/>
        <w:gridCol w:w="4677"/>
        <w:gridCol w:w="1276"/>
        <w:gridCol w:w="567"/>
        <w:gridCol w:w="1276"/>
      </w:tblGrid>
      <w:tr w:rsidR="00434F54" w:rsidTr="00C432DC">
        <w:trPr>
          <w:trHeight w:val="4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F54" w:rsidRDefault="00434F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434F54" w:rsidRDefault="00434F5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п.п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F54" w:rsidRDefault="00434F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F54" w:rsidRDefault="00434F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и потребительские свойства товара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F54" w:rsidRDefault="00434F54">
            <w:pPr>
              <w:jc w:val="center"/>
              <w:rPr>
                <w:sz w:val="20"/>
                <w:szCs w:val="20"/>
              </w:rPr>
            </w:pPr>
            <w:r w:rsidRPr="00434F54">
              <w:rPr>
                <w:sz w:val="20"/>
                <w:szCs w:val="20"/>
              </w:rPr>
              <w:t xml:space="preserve">Требования к размерам, упаковке, отгрузке товара, </w:t>
            </w:r>
            <w:r w:rsidR="00AE4196">
              <w:rPr>
                <w:sz w:val="20"/>
                <w:szCs w:val="20"/>
              </w:rPr>
              <w:t xml:space="preserve">и иные показатели, связанные с </w:t>
            </w:r>
            <w:r w:rsidRPr="00434F54">
              <w:rPr>
                <w:sz w:val="20"/>
                <w:szCs w:val="20"/>
              </w:rPr>
              <w:t>определением соответствия поставляемого товара потребностям Заказчика.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4F54" w:rsidRDefault="00434F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ОКПД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4F54" w:rsidRDefault="00434F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  <w:p w:rsidR="00434F54" w:rsidRDefault="00434F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F54" w:rsidRDefault="00434F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</w:tr>
      <w:tr w:rsidR="00434F54" w:rsidTr="00C432DC">
        <w:trPr>
          <w:trHeight w:val="11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4F54" w:rsidRDefault="00434F54">
            <w:pPr>
              <w:jc w:val="center"/>
              <w:rPr>
                <w:sz w:val="20"/>
                <w:szCs w:val="20"/>
              </w:rPr>
            </w:pPr>
          </w:p>
          <w:p w:rsidR="00434F54" w:rsidRDefault="00434F54">
            <w:pPr>
              <w:jc w:val="center"/>
              <w:rPr>
                <w:sz w:val="20"/>
                <w:szCs w:val="20"/>
              </w:rPr>
            </w:pPr>
          </w:p>
          <w:p w:rsidR="00434F54" w:rsidRDefault="00434F54">
            <w:pPr>
              <w:jc w:val="center"/>
              <w:rPr>
                <w:sz w:val="20"/>
                <w:szCs w:val="20"/>
              </w:rPr>
            </w:pPr>
          </w:p>
          <w:p w:rsidR="00434F54" w:rsidRDefault="00434F54">
            <w:pPr>
              <w:jc w:val="center"/>
              <w:rPr>
                <w:sz w:val="20"/>
                <w:szCs w:val="20"/>
              </w:rPr>
            </w:pPr>
          </w:p>
          <w:p w:rsidR="00434F54" w:rsidRDefault="00434F54">
            <w:pPr>
              <w:jc w:val="center"/>
              <w:rPr>
                <w:sz w:val="20"/>
                <w:szCs w:val="20"/>
              </w:rPr>
            </w:pPr>
          </w:p>
          <w:p w:rsidR="00434F54" w:rsidRDefault="00434F54">
            <w:pPr>
              <w:jc w:val="center"/>
              <w:rPr>
                <w:sz w:val="20"/>
                <w:szCs w:val="20"/>
              </w:rPr>
            </w:pPr>
          </w:p>
          <w:p w:rsidR="00434F54" w:rsidRDefault="00434F54">
            <w:pPr>
              <w:jc w:val="center"/>
              <w:rPr>
                <w:sz w:val="20"/>
                <w:szCs w:val="20"/>
              </w:rPr>
            </w:pPr>
          </w:p>
          <w:p w:rsidR="00434F54" w:rsidRDefault="00434F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4F54" w:rsidRDefault="00434F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432DC" w:rsidRPr="008D6177">
              <w:rPr>
                <w:sz w:val="20"/>
                <w:szCs w:val="20"/>
              </w:rPr>
              <w:t>Сыр полутвердый не острых сортов тертый</w:t>
            </w:r>
          </w:p>
          <w:p w:rsidR="00C432DC" w:rsidRPr="00C432DC" w:rsidRDefault="00C432DC">
            <w:pPr>
              <w:jc w:val="center"/>
              <w:rPr>
                <w:sz w:val="20"/>
                <w:szCs w:val="20"/>
              </w:rPr>
            </w:pPr>
            <w:r w:rsidRPr="00C432D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10.51.40.121 «П»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2DC" w:rsidRPr="008D6177" w:rsidRDefault="00C432DC" w:rsidP="00C432DC">
            <w:pPr>
              <w:rPr>
                <w:sz w:val="20"/>
                <w:szCs w:val="20"/>
              </w:rPr>
            </w:pPr>
            <w:r w:rsidRPr="008D6177">
              <w:rPr>
                <w:sz w:val="20"/>
                <w:szCs w:val="20"/>
              </w:rPr>
              <w:t xml:space="preserve">Сыр полутвердый не острых сортов тертый, массовая доля жира не менее 45% и не более 50 %.  Соответствует СТО и (или) ТУ производителя (изготовителя), ТР ТС 033/2013 "О безопасности молока и молочной продукции", ТР ТС 021/2011 «О безопасности пищевой продукции», ТР ТС 022/2011 «Пищевая продукция в части ее маркировки», ТР ТС 029/2012 "Требования безопасности пищевых добавок, </w:t>
            </w:r>
            <w:proofErr w:type="spellStart"/>
            <w:r w:rsidRPr="008D6177">
              <w:rPr>
                <w:sz w:val="20"/>
                <w:szCs w:val="20"/>
              </w:rPr>
              <w:t>ароматизаторов</w:t>
            </w:r>
            <w:proofErr w:type="spellEnd"/>
            <w:r w:rsidRPr="008D6177">
              <w:rPr>
                <w:sz w:val="20"/>
                <w:szCs w:val="20"/>
              </w:rPr>
              <w:t xml:space="preserve"> и технологических вспомогательных средств".</w:t>
            </w:r>
          </w:p>
          <w:p w:rsidR="00C432DC" w:rsidRPr="008D6177" w:rsidRDefault="00C432DC" w:rsidP="00C432DC">
            <w:pPr>
              <w:rPr>
                <w:sz w:val="20"/>
                <w:szCs w:val="20"/>
              </w:rPr>
            </w:pPr>
            <w:r w:rsidRPr="008D6177">
              <w:rPr>
                <w:sz w:val="20"/>
                <w:szCs w:val="20"/>
              </w:rPr>
              <w:t xml:space="preserve">Внешний вид – </w:t>
            </w:r>
            <w:proofErr w:type="gramStart"/>
            <w:r w:rsidRPr="008D6177">
              <w:rPr>
                <w:sz w:val="20"/>
                <w:szCs w:val="20"/>
              </w:rPr>
              <w:t>сыр</w:t>
            </w:r>
            <w:proofErr w:type="gramEnd"/>
            <w:r w:rsidRPr="008D6177">
              <w:rPr>
                <w:sz w:val="20"/>
                <w:szCs w:val="20"/>
              </w:rPr>
              <w:t xml:space="preserve"> тертый в мелкую крошку.</w:t>
            </w:r>
          </w:p>
          <w:p w:rsidR="00C432DC" w:rsidRPr="008D6177" w:rsidRDefault="00C432DC" w:rsidP="00C432DC">
            <w:pPr>
              <w:rPr>
                <w:sz w:val="20"/>
                <w:szCs w:val="20"/>
              </w:rPr>
            </w:pPr>
            <w:r w:rsidRPr="008D6177">
              <w:rPr>
                <w:sz w:val="20"/>
                <w:szCs w:val="20"/>
              </w:rPr>
              <w:t>Цвет – бледно желтого цвета, равномерный по всей массе.</w:t>
            </w:r>
          </w:p>
          <w:p w:rsidR="00C432DC" w:rsidRPr="008D6177" w:rsidRDefault="00C432DC" w:rsidP="00C432DC">
            <w:pPr>
              <w:rPr>
                <w:sz w:val="20"/>
                <w:szCs w:val="20"/>
              </w:rPr>
            </w:pPr>
            <w:r w:rsidRPr="008D6177">
              <w:rPr>
                <w:sz w:val="20"/>
                <w:szCs w:val="20"/>
              </w:rPr>
              <w:t>Вкус и запах – кисломолочный, без постороннего привкуса или запаха.</w:t>
            </w:r>
          </w:p>
          <w:p w:rsidR="00C432DC" w:rsidRPr="008D6177" w:rsidRDefault="00C432DC" w:rsidP="00C432DC">
            <w:pPr>
              <w:rPr>
                <w:sz w:val="20"/>
                <w:szCs w:val="20"/>
              </w:rPr>
            </w:pPr>
            <w:r w:rsidRPr="008D6177">
              <w:rPr>
                <w:sz w:val="20"/>
                <w:szCs w:val="20"/>
              </w:rPr>
              <w:t>Жировая фаза должна содержать только молочный жир.</w:t>
            </w:r>
          </w:p>
          <w:p w:rsidR="00C432DC" w:rsidRPr="008D6177" w:rsidRDefault="00C432DC" w:rsidP="00C432DC">
            <w:pPr>
              <w:rPr>
                <w:sz w:val="20"/>
                <w:szCs w:val="20"/>
              </w:rPr>
            </w:pPr>
            <w:r w:rsidRPr="008D6177">
              <w:rPr>
                <w:sz w:val="20"/>
                <w:szCs w:val="20"/>
              </w:rPr>
              <w:t>Товар поставляется в упаковке производителя (изготовителя), фасовка массой нетто от 1 кг.  и не более 2 кг.</w:t>
            </w:r>
          </w:p>
          <w:p w:rsidR="00C432DC" w:rsidRPr="008D6177" w:rsidRDefault="00C432DC" w:rsidP="00C432DC">
            <w:pPr>
              <w:rPr>
                <w:sz w:val="20"/>
                <w:szCs w:val="20"/>
              </w:rPr>
            </w:pPr>
            <w:r w:rsidRPr="008D6177">
              <w:rPr>
                <w:sz w:val="20"/>
                <w:szCs w:val="20"/>
              </w:rPr>
              <w:t>Общий срок годности 120 суток.</w:t>
            </w:r>
          </w:p>
          <w:p w:rsidR="00C432DC" w:rsidRDefault="00C432DC" w:rsidP="00C432DC">
            <w:r w:rsidRPr="008D6177">
              <w:rPr>
                <w:sz w:val="20"/>
                <w:szCs w:val="20"/>
              </w:rPr>
              <w:t>Остаточный срок годности Товара на момент доставки должен составлять н</w:t>
            </w:r>
            <w:r>
              <w:rPr>
                <w:sz w:val="20"/>
                <w:szCs w:val="20"/>
              </w:rPr>
              <w:t xml:space="preserve">е менее </w:t>
            </w:r>
            <w:r w:rsidRPr="008D6177">
              <w:rPr>
                <w:sz w:val="20"/>
                <w:szCs w:val="20"/>
              </w:rPr>
              <w:t>60 суток от общего срока годности, установленного предприятием - производителем (изготовителем).</w:t>
            </w:r>
          </w:p>
          <w:p w:rsidR="00434F54" w:rsidRDefault="00434F54" w:rsidP="00D826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692" w:rsidRPr="008D6177" w:rsidRDefault="009D6692" w:rsidP="009D6692">
            <w:pPr>
              <w:rPr>
                <w:sz w:val="20"/>
                <w:szCs w:val="20"/>
              </w:rPr>
            </w:pPr>
            <w:r w:rsidRPr="008D6177">
              <w:rPr>
                <w:sz w:val="20"/>
                <w:szCs w:val="20"/>
              </w:rPr>
              <w:t>Товар поставляется в упаковке производителя (изготовителя), фасовка массой нетто от 1 кг.  и не более 2 кг.</w:t>
            </w:r>
          </w:p>
          <w:p w:rsidR="00434F54" w:rsidRDefault="00D8261B" w:rsidP="00E32D3C">
            <w:pPr>
              <w:rPr>
                <w:sz w:val="20"/>
                <w:szCs w:val="20"/>
              </w:rPr>
            </w:pPr>
            <w:r w:rsidRPr="00D8261B">
              <w:rPr>
                <w:sz w:val="20"/>
                <w:szCs w:val="20"/>
              </w:rPr>
              <w:t>Перевозка продукции осуществляется пригодными для данного вида товара транспортными средствами в соответствующем температурном режиме и при наличии личной медицинской книжки на водителя (экспедитора). Продукты поставляются в сухой, чистой, без постороннего запаха и нарушений целостности таре и упаковке.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63DA" w:rsidRDefault="002463DA">
            <w:pPr>
              <w:jc w:val="center"/>
              <w:rPr>
                <w:sz w:val="20"/>
                <w:szCs w:val="20"/>
              </w:rPr>
            </w:pPr>
          </w:p>
          <w:p w:rsidR="002463DA" w:rsidRDefault="002463DA">
            <w:pPr>
              <w:jc w:val="center"/>
              <w:rPr>
                <w:sz w:val="20"/>
                <w:szCs w:val="20"/>
              </w:rPr>
            </w:pPr>
          </w:p>
          <w:p w:rsidR="002463DA" w:rsidRDefault="002463DA">
            <w:pPr>
              <w:jc w:val="center"/>
              <w:rPr>
                <w:sz w:val="20"/>
                <w:szCs w:val="20"/>
              </w:rPr>
            </w:pPr>
          </w:p>
          <w:p w:rsidR="002463DA" w:rsidRDefault="002463DA">
            <w:pPr>
              <w:jc w:val="center"/>
              <w:rPr>
                <w:sz w:val="20"/>
                <w:szCs w:val="20"/>
              </w:rPr>
            </w:pPr>
          </w:p>
          <w:p w:rsidR="002463DA" w:rsidRDefault="002463DA">
            <w:pPr>
              <w:jc w:val="center"/>
              <w:rPr>
                <w:sz w:val="20"/>
                <w:szCs w:val="20"/>
              </w:rPr>
            </w:pPr>
          </w:p>
          <w:p w:rsidR="002463DA" w:rsidRDefault="002463DA">
            <w:pPr>
              <w:jc w:val="center"/>
              <w:rPr>
                <w:sz w:val="20"/>
                <w:szCs w:val="20"/>
              </w:rPr>
            </w:pPr>
          </w:p>
          <w:p w:rsidR="002463DA" w:rsidRDefault="002463DA">
            <w:pPr>
              <w:jc w:val="center"/>
              <w:rPr>
                <w:sz w:val="20"/>
                <w:szCs w:val="20"/>
              </w:rPr>
            </w:pPr>
          </w:p>
          <w:p w:rsidR="002463DA" w:rsidRDefault="002463DA">
            <w:pPr>
              <w:jc w:val="center"/>
              <w:rPr>
                <w:sz w:val="20"/>
                <w:szCs w:val="20"/>
              </w:rPr>
            </w:pPr>
          </w:p>
          <w:p w:rsidR="002463DA" w:rsidRDefault="002463DA">
            <w:pPr>
              <w:jc w:val="center"/>
              <w:rPr>
                <w:sz w:val="20"/>
                <w:szCs w:val="20"/>
              </w:rPr>
            </w:pPr>
          </w:p>
          <w:p w:rsidR="002463DA" w:rsidRDefault="00C432DC">
            <w:pPr>
              <w:jc w:val="center"/>
              <w:rPr>
                <w:sz w:val="20"/>
                <w:szCs w:val="20"/>
              </w:rPr>
            </w:pPr>
            <w:r w:rsidRPr="00C432D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10.51.40.121 «П»</w:t>
            </w:r>
          </w:p>
          <w:p w:rsidR="00434F54" w:rsidRDefault="00434F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F54" w:rsidRDefault="009D6692" w:rsidP="007C16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F54" w:rsidRDefault="00434F5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34F54" w:rsidRDefault="00434F5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34F54" w:rsidRDefault="00434F5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34F54" w:rsidRDefault="00434F5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34F54" w:rsidRDefault="00434F5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34F54" w:rsidRDefault="00434F5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34F54" w:rsidRDefault="00434F5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C1629" w:rsidRDefault="007C162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C1629" w:rsidRDefault="007C162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C1629" w:rsidRDefault="007C162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34F54" w:rsidRDefault="00770A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3 000</w:t>
            </w:r>
            <w:bookmarkStart w:id="0" w:name="_GoBack"/>
            <w:bookmarkEnd w:id="0"/>
          </w:p>
        </w:tc>
      </w:tr>
    </w:tbl>
    <w:p w:rsidR="00DA0912" w:rsidRDefault="001C0CF4" w:rsidP="000F4BB5">
      <w:pPr>
        <w:tabs>
          <w:tab w:val="left" w:pos="-426"/>
        </w:tabs>
        <w:ind w:left="-567"/>
        <w:jc w:val="both"/>
        <w:rPr>
          <w:b/>
          <w:bCs/>
          <w:sz w:val="22"/>
          <w:szCs w:val="22"/>
        </w:rPr>
      </w:pPr>
      <w:r w:rsidRPr="00E32D3C">
        <w:rPr>
          <w:b/>
          <w:bCs/>
          <w:sz w:val="22"/>
          <w:szCs w:val="22"/>
        </w:rPr>
        <w:t xml:space="preserve">                 </w:t>
      </w:r>
    </w:p>
    <w:p w:rsidR="00DA0912" w:rsidRDefault="00DA0912" w:rsidP="000F4BB5">
      <w:pPr>
        <w:tabs>
          <w:tab w:val="left" w:pos="-426"/>
        </w:tabs>
        <w:ind w:left="-567"/>
        <w:jc w:val="both"/>
        <w:rPr>
          <w:b/>
          <w:bCs/>
          <w:sz w:val="22"/>
          <w:szCs w:val="22"/>
        </w:rPr>
      </w:pPr>
    </w:p>
    <w:p w:rsidR="00DA0912" w:rsidRDefault="00DA0912" w:rsidP="000F4BB5">
      <w:pPr>
        <w:tabs>
          <w:tab w:val="left" w:pos="-426"/>
        </w:tabs>
        <w:ind w:left="-567"/>
        <w:jc w:val="both"/>
        <w:rPr>
          <w:b/>
          <w:bCs/>
          <w:sz w:val="22"/>
          <w:szCs w:val="22"/>
        </w:rPr>
      </w:pPr>
    </w:p>
    <w:p w:rsidR="00C432DC" w:rsidRDefault="00C432DC" w:rsidP="004478CE">
      <w:pPr>
        <w:tabs>
          <w:tab w:val="left" w:pos="-426"/>
        </w:tabs>
        <w:jc w:val="both"/>
        <w:rPr>
          <w:b/>
          <w:bCs/>
          <w:sz w:val="22"/>
          <w:szCs w:val="22"/>
        </w:rPr>
      </w:pPr>
    </w:p>
    <w:p w:rsidR="00C432DC" w:rsidRDefault="00C432DC" w:rsidP="000F4BB5">
      <w:pPr>
        <w:tabs>
          <w:tab w:val="left" w:pos="-426"/>
        </w:tabs>
        <w:ind w:left="-567"/>
        <w:jc w:val="both"/>
        <w:rPr>
          <w:b/>
          <w:bCs/>
          <w:sz w:val="22"/>
          <w:szCs w:val="22"/>
        </w:rPr>
      </w:pPr>
    </w:p>
    <w:p w:rsidR="000F4BB5" w:rsidRPr="00E32D3C" w:rsidRDefault="00C432DC" w:rsidP="000F4BB5">
      <w:pPr>
        <w:tabs>
          <w:tab w:val="left" w:pos="-426"/>
        </w:tabs>
        <w:ind w:left="-567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</w:t>
      </w:r>
      <w:r w:rsidR="000F4BB5" w:rsidRPr="00E32D3C">
        <w:rPr>
          <w:b/>
          <w:bCs/>
          <w:sz w:val="22"/>
          <w:szCs w:val="22"/>
          <w:highlight w:val="yellow"/>
        </w:rPr>
        <w:t>2. Место поставки:</w:t>
      </w:r>
      <w:r w:rsidR="000F4BB5" w:rsidRPr="00E32D3C">
        <w:rPr>
          <w:sz w:val="22"/>
          <w:szCs w:val="22"/>
        </w:rPr>
        <w:t xml:space="preserve"> </w:t>
      </w:r>
    </w:p>
    <w:p w:rsidR="00DA0912" w:rsidRPr="00DA0912" w:rsidRDefault="000F4BB5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E32D3C">
        <w:rPr>
          <w:sz w:val="22"/>
          <w:szCs w:val="22"/>
          <w:highlight w:val="yellow"/>
        </w:rPr>
        <w:t xml:space="preserve">МАУ "Центр Детского Здорового Питания": 424038, Республика Марий Эл, г Йошкар-Ола, </w:t>
      </w:r>
      <w:proofErr w:type="spellStart"/>
      <w:r w:rsidRPr="00E32D3C">
        <w:rPr>
          <w:sz w:val="22"/>
          <w:szCs w:val="22"/>
          <w:highlight w:val="yellow"/>
        </w:rPr>
        <w:t>ул</w:t>
      </w:r>
      <w:proofErr w:type="spellEnd"/>
      <w:r w:rsidRPr="00E32D3C">
        <w:rPr>
          <w:sz w:val="22"/>
          <w:szCs w:val="22"/>
          <w:highlight w:val="yellow"/>
        </w:rPr>
        <w:t xml:space="preserve"> Петрова, д. 14.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DA0912">
        <w:rPr>
          <w:bCs/>
          <w:sz w:val="24"/>
          <w:szCs w:val="24"/>
          <w:highlight w:val="yellow"/>
          <w:lang w:eastAsia="ru-RU"/>
        </w:rPr>
        <w:t xml:space="preserve"> </w:t>
      </w:r>
      <w:r w:rsidRPr="00F51712">
        <w:rPr>
          <w:bCs/>
          <w:sz w:val="24"/>
          <w:szCs w:val="24"/>
          <w:highlight w:val="yellow"/>
          <w:lang w:eastAsia="ru-RU"/>
        </w:rPr>
        <w:t>Школа № 1: 424008, Республика Марий Эл, город Йошкар-Ола, ул. Петрова, д.15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 xml:space="preserve">Школа № 2: 424031, Республика Марий Эл, город Йошкар-Ола, ул. Осипенко, д.46 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>Школа № 3: 424006, Республика Марий Эл, г. Йошкар-Ола, ул. Соловьева, 39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 xml:space="preserve">Школа № 4: 424002, Республика Марий Эл, </w:t>
      </w:r>
      <w:proofErr w:type="spellStart"/>
      <w:r w:rsidRPr="00F51712">
        <w:rPr>
          <w:bCs/>
          <w:sz w:val="24"/>
          <w:szCs w:val="24"/>
          <w:highlight w:val="yellow"/>
          <w:lang w:eastAsia="ru-RU"/>
        </w:rPr>
        <w:t>г.Йошкар</w:t>
      </w:r>
      <w:proofErr w:type="spellEnd"/>
      <w:r w:rsidRPr="00F51712">
        <w:rPr>
          <w:bCs/>
          <w:sz w:val="24"/>
          <w:szCs w:val="24"/>
          <w:highlight w:val="yellow"/>
          <w:lang w:eastAsia="ru-RU"/>
        </w:rPr>
        <w:t xml:space="preserve">-Ола, </w:t>
      </w:r>
      <w:proofErr w:type="spellStart"/>
      <w:r w:rsidRPr="00F51712">
        <w:rPr>
          <w:bCs/>
          <w:sz w:val="24"/>
          <w:szCs w:val="24"/>
          <w:highlight w:val="yellow"/>
          <w:lang w:eastAsia="ru-RU"/>
        </w:rPr>
        <w:t>ул.Я.Эшпая</w:t>
      </w:r>
      <w:proofErr w:type="spellEnd"/>
      <w:r w:rsidRPr="00F51712">
        <w:rPr>
          <w:bCs/>
          <w:sz w:val="24"/>
          <w:szCs w:val="24"/>
          <w:highlight w:val="yellow"/>
          <w:lang w:eastAsia="ru-RU"/>
        </w:rPr>
        <w:t>, д.156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>Школа № 6: 424030, Россия, Республика Марий Эл, г. Йошкар-Ола, ул. Мира, 25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>Школа № 7: 424036, Республика Марий Эл, г. Йошкар-Ола, ул. Первомайская, Д.89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 xml:space="preserve">Школа № 9: </w:t>
      </w:r>
      <w:proofErr w:type="spellStart"/>
      <w:r w:rsidRPr="00F51712">
        <w:rPr>
          <w:bCs/>
          <w:sz w:val="24"/>
          <w:szCs w:val="24"/>
          <w:highlight w:val="yellow"/>
          <w:lang w:eastAsia="ru-RU"/>
        </w:rPr>
        <w:t>Респ</w:t>
      </w:r>
      <w:proofErr w:type="spellEnd"/>
      <w:r w:rsidRPr="00F51712">
        <w:rPr>
          <w:bCs/>
          <w:sz w:val="24"/>
          <w:szCs w:val="24"/>
          <w:highlight w:val="yellow"/>
          <w:lang w:eastAsia="ru-RU"/>
        </w:rPr>
        <w:t xml:space="preserve"> Марий Эл, г Йошкар-Ола, </w:t>
      </w:r>
      <w:proofErr w:type="spellStart"/>
      <w:r w:rsidRPr="00F51712">
        <w:rPr>
          <w:bCs/>
          <w:sz w:val="24"/>
          <w:szCs w:val="24"/>
          <w:highlight w:val="yellow"/>
          <w:lang w:eastAsia="ru-RU"/>
        </w:rPr>
        <w:t>ул</w:t>
      </w:r>
      <w:proofErr w:type="spellEnd"/>
      <w:r w:rsidRPr="00F51712">
        <w:rPr>
          <w:bCs/>
          <w:sz w:val="24"/>
          <w:szCs w:val="24"/>
          <w:highlight w:val="yellow"/>
          <w:lang w:eastAsia="ru-RU"/>
        </w:rPr>
        <w:t> </w:t>
      </w:r>
      <w:proofErr w:type="spellStart"/>
      <w:r w:rsidRPr="00F51712">
        <w:rPr>
          <w:bCs/>
          <w:sz w:val="24"/>
          <w:szCs w:val="24"/>
          <w:highlight w:val="yellow"/>
          <w:lang w:eastAsia="ru-RU"/>
        </w:rPr>
        <w:t>Эшкинина</w:t>
      </w:r>
      <w:proofErr w:type="spellEnd"/>
      <w:r w:rsidRPr="00F51712">
        <w:rPr>
          <w:bCs/>
          <w:sz w:val="24"/>
          <w:szCs w:val="24"/>
          <w:highlight w:val="yellow"/>
          <w:lang w:eastAsia="ru-RU"/>
        </w:rPr>
        <w:t>, д 9А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>Школа № 10: г. Йошкар-Ола, ул. Анциферова, д. 9.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>Школа № 11: 424000, Республика Марий Эл, г. Йошкар-Ола, ул. Комсомольская, 157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 xml:space="preserve">Школа № 12: 424004, Республика Марий Эл, г </w:t>
      </w:r>
      <w:proofErr w:type="spellStart"/>
      <w:r w:rsidRPr="00F51712">
        <w:rPr>
          <w:bCs/>
          <w:sz w:val="24"/>
          <w:szCs w:val="24"/>
          <w:highlight w:val="yellow"/>
          <w:lang w:eastAsia="ru-RU"/>
        </w:rPr>
        <w:t>Йошкар-ола</w:t>
      </w:r>
      <w:proofErr w:type="spellEnd"/>
      <w:r w:rsidRPr="00F51712">
        <w:rPr>
          <w:bCs/>
          <w:sz w:val="24"/>
          <w:szCs w:val="24"/>
          <w:highlight w:val="yellow"/>
          <w:lang w:eastAsia="ru-RU"/>
        </w:rPr>
        <w:t xml:space="preserve">, </w:t>
      </w:r>
      <w:proofErr w:type="spellStart"/>
      <w:r w:rsidRPr="00F51712">
        <w:rPr>
          <w:bCs/>
          <w:sz w:val="24"/>
          <w:szCs w:val="24"/>
          <w:highlight w:val="yellow"/>
          <w:lang w:eastAsia="ru-RU"/>
        </w:rPr>
        <w:t>ул</w:t>
      </w:r>
      <w:proofErr w:type="spellEnd"/>
      <w:r w:rsidRPr="00F51712">
        <w:rPr>
          <w:bCs/>
          <w:sz w:val="24"/>
          <w:szCs w:val="24"/>
          <w:highlight w:val="yellow"/>
          <w:lang w:eastAsia="ru-RU"/>
        </w:rPr>
        <w:t xml:space="preserve"> Грибоедова, д. 10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 xml:space="preserve">Школа № 13: 424016, Республика Марий Эл, г. Йошкар-Ола, пер. Лёни Голикова, д. 4, </w:t>
      </w:r>
      <w:proofErr w:type="spellStart"/>
      <w:r w:rsidRPr="00F51712">
        <w:rPr>
          <w:bCs/>
          <w:sz w:val="24"/>
          <w:szCs w:val="24"/>
          <w:highlight w:val="yellow"/>
          <w:lang w:eastAsia="ru-RU"/>
        </w:rPr>
        <w:t>к.а</w:t>
      </w:r>
      <w:proofErr w:type="spellEnd"/>
      <w:r w:rsidRPr="00F51712">
        <w:rPr>
          <w:bCs/>
          <w:sz w:val="24"/>
          <w:szCs w:val="24"/>
          <w:highlight w:val="yellow"/>
          <w:lang w:eastAsia="ru-RU"/>
        </w:rPr>
        <w:t>.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>Школа № 14: 424002 г. Йошкар-Ола, Ленинский проспект, 54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 xml:space="preserve">Школа № 15: 424032, Республика Марий Эл, город Йошкар-Ола, ул. Мира, д.91 </w:t>
      </w:r>
      <w:proofErr w:type="spellStart"/>
      <w:r w:rsidRPr="00F51712">
        <w:rPr>
          <w:bCs/>
          <w:sz w:val="24"/>
          <w:szCs w:val="24"/>
          <w:highlight w:val="yellow"/>
          <w:lang w:eastAsia="ru-RU"/>
        </w:rPr>
        <w:t>к.а</w:t>
      </w:r>
      <w:proofErr w:type="spellEnd"/>
      <w:r w:rsidRPr="00F51712">
        <w:rPr>
          <w:bCs/>
          <w:sz w:val="24"/>
          <w:szCs w:val="24"/>
          <w:highlight w:val="yellow"/>
          <w:lang w:eastAsia="ru-RU"/>
        </w:rPr>
        <w:t> 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 xml:space="preserve">Школа № 16: 424039, Республика Марий Эл, город Йошкар-Ола, ул. Димитрова, д.57 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 xml:space="preserve">Школа № 17: 424005, Республика Марий Эл, город Йошкар-Ола, ул. 8 Марта, д.19 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 xml:space="preserve">Школа № 19: 424019, Республика Марий Эл, город Йошкар-Ола, ул. </w:t>
      </w:r>
      <w:proofErr w:type="spellStart"/>
      <w:r w:rsidRPr="00F51712">
        <w:rPr>
          <w:bCs/>
          <w:sz w:val="24"/>
          <w:szCs w:val="24"/>
          <w:highlight w:val="yellow"/>
          <w:lang w:eastAsia="ru-RU"/>
        </w:rPr>
        <w:t>Йывана</w:t>
      </w:r>
      <w:proofErr w:type="spellEnd"/>
      <w:r w:rsidRPr="00F51712">
        <w:rPr>
          <w:bCs/>
          <w:sz w:val="24"/>
          <w:szCs w:val="24"/>
          <w:highlight w:val="yellow"/>
          <w:lang w:eastAsia="ru-RU"/>
        </w:rPr>
        <w:t> </w:t>
      </w:r>
      <w:proofErr w:type="spellStart"/>
      <w:r w:rsidRPr="00F51712">
        <w:rPr>
          <w:bCs/>
          <w:sz w:val="24"/>
          <w:szCs w:val="24"/>
          <w:highlight w:val="yellow"/>
          <w:lang w:eastAsia="ru-RU"/>
        </w:rPr>
        <w:t>Кырли</w:t>
      </w:r>
      <w:proofErr w:type="spellEnd"/>
      <w:r w:rsidRPr="00F51712">
        <w:rPr>
          <w:bCs/>
          <w:sz w:val="24"/>
          <w:szCs w:val="24"/>
          <w:highlight w:val="yellow"/>
          <w:lang w:eastAsia="ru-RU"/>
        </w:rPr>
        <w:t xml:space="preserve">, д.19 </w:t>
      </w:r>
      <w:proofErr w:type="spellStart"/>
      <w:r w:rsidRPr="00F51712">
        <w:rPr>
          <w:bCs/>
          <w:sz w:val="24"/>
          <w:szCs w:val="24"/>
          <w:highlight w:val="yellow"/>
          <w:lang w:eastAsia="ru-RU"/>
        </w:rPr>
        <w:t>к.б</w:t>
      </w:r>
      <w:proofErr w:type="spellEnd"/>
      <w:r w:rsidRPr="00F51712">
        <w:rPr>
          <w:bCs/>
          <w:sz w:val="24"/>
          <w:szCs w:val="24"/>
          <w:highlight w:val="yellow"/>
          <w:lang w:eastAsia="ru-RU"/>
        </w:rPr>
        <w:t> 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 xml:space="preserve">Школа № 20: 424020, Республика Марий Эл, город Йошкар-Ола, ул. Анциферова, д.29 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 xml:space="preserve">Школа № 21: 424020, Республика Марий Эл, город Йошкар-Ола, село Семеновка, Молодежная ул., д.11 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 xml:space="preserve">Школа № 23: 424028, Республика Марий Эл, город Йошкар-Ола, ул. Баумана, д.20 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 xml:space="preserve">Школа № 24: 424030, Республика Марий Эл, город Йошкар-Ола, Кирпичная </w:t>
      </w:r>
      <w:proofErr w:type="spellStart"/>
      <w:r w:rsidRPr="00F51712">
        <w:rPr>
          <w:bCs/>
          <w:sz w:val="24"/>
          <w:szCs w:val="24"/>
          <w:highlight w:val="yellow"/>
          <w:lang w:eastAsia="ru-RU"/>
        </w:rPr>
        <w:t>ул</w:t>
      </w:r>
      <w:proofErr w:type="spellEnd"/>
      <w:r w:rsidRPr="00F51712">
        <w:rPr>
          <w:bCs/>
          <w:sz w:val="24"/>
          <w:szCs w:val="24"/>
          <w:highlight w:val="yellow"/>
          <w:lang w:eastAsia="ru-RU"/>
        </w:rPr>
        <w:t xml:space="preserve">, д. 2а 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 xml:space="preserve">Школа № 26: 424003, Республика Марий Эл, город Йошкар-Ола, ул. Зарубина, д.22 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 xml:space="preserve">Школа № 27: 424028, Республика Марий Эл, город Йошкар-Ола, ул. Строителей, д.13 </w:t>
      </w:r>
      <w:proofErr w:type="spellStart"/>
      <w:r w:rsidRPr="00F51712">
        <w:rPr>
          <w:bCs/>
          <w:sz w:val="24"/>
          <w:szCs w:val="24"/>
          <w:highlight w:val="yellow"/>
          <w:lang w:eastAsia="ru-RU"/>
        </w:rPr>
        <w:t>к.а</w:t>
      </w:r>
      <w:proofErr w:type="spellEnd"/>
      <w:r w:rsidRPr="00F51712">
        <w:rPr>
          <w:bCs/>
          <w:sz w:val="24"/>
          <w:szCs w:val="24"/>
          <w:highlight w:val="yellow"/>
          <w:lang w:eastAsia="ru-RU"/>
        </w:rPr>
        <w:t> 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 xml:space="preserve">Школа № 28: 424038, Республика Марий Эл, город Йошкар-Ола, ул. Петрова, д.16 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 xml:space="preserve">Школа № 29: 424038, Республика Марий Эл, город Йошкар-Ола, Ленинский </w:t>
      </w:r>
      <w:proofErr w:type="spellStart"/>
      <w:r w:rsidRPr="00F51712">
        <w:rPr>
          <w:bCs/>
          <w:sz w:val="24"/>
          <w:szCs w:val="24"/>
          <w:highlight w:val="yellow"/>
          <w:lang w:eastAsia="ru-RU"/>
        </w:rPr>
        <w:t>пр-кт</w:t>
      </w:r>
      <w:proofErr w:type="spellEnd"/>
      <w:r w:rsidRPr="00F51712">
        <w:rPr>
          <w:bCs/>
          <w:sz w:val="24"/>
          <w:szCs w:val="24"/>
          <w:highlight w:val="yellow"/>
          <w:lang w:eastAsia="ru-RU"/>
        </w:rPr>
        <w:t xml:space="preserve">, д.10 </w:t>
      </w:r>
      <w:proofErr w:type="spellStart"/>
      <w:r w:rsidRPr="00F51712">
        <w:rPr>
          <w:bCs/>
          <w:sz w:val="24"/>
          <w:szCs w:val="24"/>
          <w:highlight w:val="yellow"/>
          <w:lang w:eastAsia="ru-RU"/>
        </w:rPr>
        <w:t>к.а</w:t>
      </w:r>
      <w:proofErr w:type="spellEnd"/>
      <w:r w:rsidRPr="00F51712">
        <w:rPr>
          <w:bCs/>
          <w:sz w:val="24"/>
          <w:szCs w:val="24"/>
          <w:highlight w:val="yellow"/>
          <w:lang w:eastAsia="ru-RU"/>
        </w:rPr>
        <w:t> 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 xml:space="preserve">Школа № 30: 424037, Республика Марий Эл, город Йошкар-Ола, ул. Подольских Курсантов, д.8 "б"; 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>Школа № 31: РМЭ, г. Йошкар-Ола, ул. Прохорова, 48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 xml:space="preserve">Школа № 32: 424008, Республика Марий Эл, г Йошкар-Ола, </w:t>
      </w:r>
      <w:proofErr w:type="spellStart"/>
      <w:r w:rsidRPr="00F51712">
        <w:rPr>
          <w:bCs/>
          <w:sz w:val="24"/>
          <w:szCs w:val="24"/>
          <w:highlight w:val="yellow"/>
          <w:lang w:eastAsia="ru-RU"/>
        </w:rPr>
        <w:t>ул</w:t>
      </w:r>
      <w:proofErr w:type="spellEnd"/>
      <w:r w:rsidRPr="00F51712">
        <w:rPr>
          <w:bCs/>
          <w:sz w:val="24"/>
          <w:szCs w:val="24"/>
          <w:highlight w:val="yellow"/>
          <w:lang w:eastAsia="ru-RU"/>
        </w:rPr>
        <w:t xml:space="preserve"> Воинов-Интернационалистов, д. 24в </w:t>
      </w:r>
    </w:p>
    <w:p w:rsidR="00DA0912" w:rsidRPr="00F51712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 xml:space="preserve">Школа Архипова: Республика Марий Эл, г. Йошкар-Ола, с. </w:t>
      </w:r>
      <w:proofErr w:type="spellStart"/>
      <w:r w:rsidRPr="00F51712">
        <w:rPr>
          <w:bCs/>
          <w:sz w:val="24"/>
          <w:szCs w:val="24"/>
          <w:highlight w:val="yellow"/>
          <w:lang w:eastAsia="ru-RU"/>
        </w:rPr>
        <w:t>Семёновка</w:t>
      </w:r>
      <w:proofErr w:type="spellEnd"/>
      <w:r w:rsidRPr="00F51712">
        <w:rPr>
          <w:bCs/>
          <w:sz w:val="24"/>
          <w:szCs w:val="24"/>
          <w:highlight w:val="yellow"/>
          <w:lang w:eastAsia="ru-RU"/>
        </w:rPr>
        <w:t>, ул. Советская, д. 9</w:t>
      </w:r>
    </w:p>
    <w:p w:rsidR="00DA0912" w:rsidRPr="00CE0C90" w:rsidRDefault="00DA0912" w:rsidP="00DA0912">
      <w:pPr>
        <w:widowControl w:val="0"/>
        <w:numPr>
          <w:ilvl w:val="0"/>
          <w:numId w:val="2"/>
        </w:numPr>
        <w:tabs>
          <w:tab w:val="clear" w:pos="720"/>
          <w:tab w:val="num" w:pos="142"/>
        </w:tabs>
        <w:spacing w:line="240" w:lineRule="auto"/>
        <w:ind w:left="0" w:right="-108" w:firstLine="0"/>
        <w:jc w:val="both"/>
        <w:rPr>
          <w:bCs/>
          <w:sz w:val="24"/>
          <w:szCs w:val="24"/>
          <w:highlight w:val="yellow"/>
          <w:lang w:eastAsia="ru-RU"/>
        </w:rPr>
      </w:pPr>
      <w:r w:rsidRPr="00F51712">
        <w:rPr>
          <w:bCs/>
          <w:sz w:val="24"/>
          <w:szCs w:val="24"/>
          <w:highlight w:val="yellow"/>
          <w:lang w:eastAsia="ru-RU"/>
        </w:rPr>
        <w:t>Школа № ГСР: 424020, г. Йошкар-Ола, ул. Красноармейская, 95 А</w:t>
      </w:r>
      <w:r>
        <w:rPr>
          <w:bCs/>
          <w:sz w:val="24"/>
          <w:szCs w:val="24"/>
          <w:highlight w:val="yellow"/>
          <w:lang w:eastAsia="ru-RU"/>
        </w:rPr>
        <w:t>.</w:t>
      </w:r>
    </w:p>
    <w:p w:rsidR="00DA0912" w:rsidRPr="00CE0C90" w:rsidRDefault="00DA0912" w:rsidP="00DA0912">
      <w:pPr>
        <w:widowControl w:val="0"/>
        <w:numPr>
          <w:ilvl w:val="0"/>
          <w:numId w:val="2"/>
        </w:numPr>
        <w:spacing w:line="240" w:lineRule="auto"/>
        <w:ind w:right="-108"/>
        <w:jc w:val="both"/>
        <w:rPr>
          <w:bCs/>
          <w:sz w:val="22"/>
          <w:szCs w:val="22"/>
          <w:highlight w:val="yellow"/>
          <w:lang w:eastAsia="ru-RU"/>
        </w:rPr>
      </w:pPr>
      <w:proofErr w:type="gramStart"/>
      <w:r w:rsidRPr="00CE0C90">
        <w:rPr>
          <w:bCs/>
          <w:sz w:val="22"/>
          <w:szCs w:val="22"/>
          <w:highlight w:val="yellow"/>
          <w:lang w:eastAsia="ru-RU"/>
        </w:rPr>
        <w:t>Столица  РМЭ</w:t>
      </w:r>
      <w:proofErr w:type="gramEnd"/>
      <w:r w:rsidRPr="00CE0C90">
        <w:rPr>
          <w:bCs/>
          <w:sz w:val="22"/>
          <w:szCs w:val="22"/>
          <w:highlight w:val="yellow"/>
          <w:lang w:eastAsia="ru-RU"/>
        </w:rPr>
        <w:t>, г. Йошкар-Ола, Ленинский пр-т, д. 27</w:t>
      </w:r>
    </w:p>
    <w:p w:rsidR="00DA0912" w:rsidRDefault="00DA0912" w:rsidP="00DA0912">
      <w:pPr>
        <w:suppressAutoHyphens/>
        <w:jc w:val="both"/>
        <w:rPr>
          <w:b/>
          <w:sz w:val="22"/>
          <w:szCs w:val="22"/>
          <w:highlight w:val="yellow"/>
          <w:lang w:eastAsia="ar-SA"/>
        </w:rPr>
      </w:pPr>
    </w:p>
    <w:p w:rsidR="001C0CF4" w:rsidRPr="00E32D3C" w:rsidRDefault="001C0CF4" w:rsidP="00DA0912">
      <w:pPr>
        <w:pStyle w:val="a3"/>
        <w:widowControl w:val="0"/>
        <w:tabs>
          <w:tab w:val="left" w:pos="426"/>
        </w:tabs>
        <w:spacing w:before="0" w:beforeAutospacing="0" w:after="0" w:afterAutospacing="0"/>
        <w:ind w:right="-108"/>
        <w:jc w:val="both"/>
        <w:rPr>
          <w:rFonts w:eastAsia="Calibri"/>
          <w:sz w:val="22"/>
          <w:szCs w:val="22"/>
          <w:highlight w:val="yellow"/>
          <w:lang w:eastAsia="en-US"/>
        </w:rPr>
      </w:pPr>
    </w:p>
    <w:p w:rsidR="00DA0912" w:rsidRDefault="00E32D3C" w:rsidP="00E32D3C">
      <w:pPr>
        <w:suppressAutoHyphens/>
        <w:jc w:val="both"/>
        <w:rPr>
          <w:b/>
          <w:sz w:val="22"/>
          <w:szCs w:val="22"/>
          <w:highlight w:val="yellow"/>
          <w:lang w:eastAsia="ar-SA"/>
        </w:rPr>
      </w:pPr>
      <w:r w:rsidRPr="00E32D3C">
        <w:rPr>
          <w:b/>
          <w:sz w:val="22"/>
          <w:szCs w:val="22"/>
          <w:highlight w:val="yellow"/>
          <w:lang w:eastAsia="ar-SA"/>
        </w:rPr>
        <w:t xml:space="preserve">     </w:t>
      </w:r>
    </w:p>
    <w:p w:rsidR="00DA0912" w:rsidRDefault="00DA0912" w:rsidP="00E32D3C">
      <w:pPr>
        <w:suppressAutoHyphens/>
        <w:jc w:val="both"/>
        <w:rPr>
          <w:b/>
          <w:sz w:val="22"/>
          <w:szCs w:val="22"/>
          <w:highlight w:val="yellow"/>
          <w:lang w:eastAsia="ar-SA"/>
        </w:rPr>
      </w:pPr>
    </w:p>
    <w:p w:rsidR="00E32D3C" w:rsidRPr="00E32D3C" w:rsidRDefault="00E32D3C" w:rsidP="00E32D3C">
      <w:pPr>
        <w:suppressAutoHyphens/>
        <w:jc w:val="both"/>
        <w:rPr>
          <w:sz w:val="22"/>
          <w:szCs w:val="22"/>
          <w:highlight w:val="yellow"/>
          <w:shd w:val="clear" w:color="auto" w:fill="FFFFFF"/>
          <w:lang w:eastAsia="ru-RU"/>
        </w:rPr>
      </w:pPr>
      <w:r w:rsidRPr="00E32D3C">
        <w:rPr>
          <w:b/>
          <w:sz w:val="22"/>
          <w:szCs w:val="22"/>
          <w:highlight w:val="yellow"/>
          <w:lang w:eastAsia="ar-SA"/>
        </w:rPr>
        <w:t xml:space="preserve"> </w:t>
      </w:r>
      <w:r w:rsidR="000F4BB5" w:rsidRPr="00E32D3C">
        <w:rPr>
          <w:b/>
          <w:sz w:val="22"/>
          <w:szCs w:val="22"/>
          <w:highlight w:val="yellow"/>
          <w:lang w:eastAsia="ar-SA"/>
        </w:rPr>
        <w:t>3. Срок поставки:</w:t>
      </w:r>
      <w:r w:rsidRPr="00E32D3C">
        <w:rPr>
          <w:sz w:val="22"/>
          <w:szCs w:val="22"/>
          <w:highlight w:val="yellow"/>
          <w:shd w:val="clear" w:color="auto" w:fill="FFFFFF"/>
          <w:lang w:eastAsia="ru-RU"/>
        </w:rPr>
        <w:t xml:space="preserve"> Товар поставляется с даты заключения договора по 31.12.2026 года включительно, на основании заказа Заказчика </w:t>
      </w:r>
    </w:p>
    <w:p w:rsidR="00E32D3C" w:rsidRPr="00E32D3C" w:rsidRDefault="00E32D3C" w:rsidP="00E32D3C">
      <w:pPr>
        <w:suppressAutoHyphens/>
        <w:ind w:firstLine="567"/>
        <w:jc w:val="both"/>
        <w:rPr>
          <w:b/>
          <w:sz w:val="22"/>
          <w:szCs w:val="22"/>
          <w:highlight w:val="yellow"/>
          <w:shd w:val="clear" w:color="auto" w:fill="FFFFFF"/>
          <w:lang w:eastAsia="ru-RU"/>
        </w:rPr>
      </w:pPr>
      <w:r w:rsidRPr="00E32D3C">
        <w:rPr>
          <w:sz w:val="22"/>
          <w:szCs w:val="22"/>
          <w:highlight w:val="yellow"/>
          <w:shd w:val="clear" w:color="auto" w:fill="FFFFFF"/>
          <w:lang w:eastAsia="ru-RU"/>
        </w:rPr>
        <w:t xml:space="preserve">с 06-00 ч. до 14-00 ч. согласно дислокации (приложение </w:t>
      </w:r>
      <w:r w:rsidRPr="00E32D3C">
        <w:rPr>
          <w:rFonts w:eastAsia="Segoe UI Symbol"/>
          <w:sz w:val="22"/>
          <w:szCs w:val="22"/>
          <w:highlight w:val="yellow"/>
          <w:shd w:val="clear" w:color="auto" w:fill="FFFFFF"/>
          <w:lang w:eastAsia="ru-RU"/>
        </w:rPr>
        <w:t>№</w:t>
      </w:r>
      <w:r w:rsidRPr="00E32D3C">
        <w:rPr>
          <w:sz w:val="22"/>
          <w:szCs w:val="22"/>
          <w:highlight w:val="yellow"/>
          <w:shd w:val="clear" w:color="auto" w:fill="FFFFFF"/>
          <w:lang w:eastAsia="ru-RU"/>
        </w:rPr>
        <w:t xml:space="preserve">1), с соблюдением Антитеррористического режима объекта на котором находиться пищеблок, до дверей склада пищеблока. </w:t>
      </w:r>
    </w:p>
    <w:p w:rsidR="00E32D3C" w:rsidRPr="00E32D3C" w:rsidRDefault="00E32D3C" w:rsidP="00E32D3C">
      <w:pPr>
        <w:suppressAutoHyphens/>
        <w:ind w:firstLine="567"/>
        <w:jc w:val="both"/>
        <w:rPr>
          <w:sz w:val="22"/>
          <w:szCs w:val="22"/>
          <w:lang w:eastAsia="ru-RU"/>
        </w:rPr>
      </w:pPr>
      <w:r w:rsidRPr="00E32D3C">
        <w:rPr>
          <w:sz w:val="22"/>
          <w:szCs w:val="22"/>
          <w:highlight w:val="yellow"/>
          <w:lang w:eastAsia="ru-RU"/>
        </w:rPr>
        <w:t xml:space="preserve"> Заказчик направляет письменный заказ Поставщику не менее чем за 2 календарных дня до даты поставки Товара Заказ отправляется одним из следующих способов: по телефону, по почте, на электронную почту</w:t>
      </w:r>
      <w:r w:rsidRPr="00E32D3C">
        <w:rPr>
          <w:sz w:val="22"/>
          <w:szCs w:val="22"/>
          <w:highlight w:val="yellow"/>
          <w:shd w:val="clear" w:color="auto" w:fill="FFFFFF"/>
          <w:lang w:eastAsia="ru-RU"/>
        </w:rPr>
        <w:t xml:space="preserve"> _________________________</w:t>
      </w:r>
      <w:proofErr w:type="gramStart"/>
      <w:r w:rsidRPr="00E32D3C">
        <w:rPr>
          <w:sz w:val="22"/>
          <w:szCs w:val="22"/>
          <w:highlight w:val="yellow"/>
          <w:shd w:val="clear" w:color="auto" w:fill="FFFFFF"/>
          <w:lang w:eastAsia="ru-RU"/>
        </w:rPr>
        <w:t>_</w:t>
      </w:r>
      <w:r w:rsidRPr="00E32D3C">
        <w:rPr>
          <w:sz w:val="22"/>
          <w:szCs w:val="22"/>
          <w:highlight w:val="yellow"/>
          <w:shd w:val="clear" w:color="auto" w:fill="FFFF00"/>
          <w:lang w:eastAsia="ru-RU"/>
        </w:rPr>
        <w:t>(</w:t>
      </w:r>
      <w:proofErr w:type="gramEnd"/>
      <w:r w:rsidRPr="00E32D3C">
        <w:rPr>
          <w:sz w:val="22"/>
          <w:szCs w:val="22"/>
          <w:highlight w:val="yellow"/>
          <w:shd w:val="clear" w:color="auto" w:fill="FFFF00"/>
          <w:lang w:eastAsia="ru-RU"/>
        </w:rPr>
        <w:t xml:space="preserve">указать постоянную действующую почту Поставщика): нарочным, телефонограммой. Если в течение 1 часа Поставщик не направил мотивированного отказа от заказа на электронную почту </w:t>
      </w:r>
      <w:proofErr w:type="gramStart"/>
      <w:r w:rsidRPr="00E32D3C">
        <w:rPr>
          <w:sz w:val="22"/>
          <w:szCs w:val="22"/>
          <w:highlight w:val="yellow"/>
          <w:shd w:val="clear" w:color="auto" w:fill="FFFF00"/>
          <w:lang w:eastAsia="ru-RU"/>
        </w:rPr>
        <w:t>maupitani12@mail.ru ,</w:t>
      </w:r>
      <w:proofErr w:type="gramEnd"/>
      <w:r w:rsidRPr="00E32D3C">
        <w:rPr>
          <w:sz w:val="22"/>
          <w:szCs w:val="22"/>
          <w:highlight w:val="yellow"/>
          <w:shd w:val="clear" w:color="auto" w:fill="FFFF00"/>
          <w:lang w:eastAsia="ru-RU"/>
        </w:rPr>
        <w:t xml:space="preserve"> то заказ считается согласованным и принятым к исполнению.</w:t>
      </w:r>
      <w:r w:rsidRPr="00E32D3C">
        <w:rPr>
          <w:sz w:val="22"/>
          <w:szCs w:val="22"/>
          <w:lang w:eastAsia="ru-RU"/>
        </w:rPr>
        <w:t xml:space="preserve"> </w:t>
      </w:r>
    </w:p>
    <w:p w:rsidR="001C0CF4" w:rsidRPr="00E32D3C" w:rsidRDefault="001C0CF4" w:rsidP="001C0CF4">
      <w:pPr>
        <w:pStyle w:val="a3"/>
        <w:widowControl w:val="0"/>
        <w:tabs>
          <w:tab w:val="left" w:pos="426"/>
        </w:tabs>
        <w:spacing w:before="0" w:beforeAutospacing="0" w:after="0" w:afterAutospacing="0"/>
        <w:ind w:left="360" w:right="-108"/>
        <w:jc w:val="both"/>
        <w:rPr>
          <w:rFonts w:eastAsia="Calibri"/>
          <w:sz w:val="22"/>
          <w:szCs w:val="22"/>
          <w:highlight w:val="yellow"/>
          <w:lang w:eastAsia="en-US"/>
        </w:rPr>
      </w:pP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bCs/>
          <w:sz w:val="22"/>
          <w:szCs w:val="22"/>
          <w:lang w:eastAsia="ar-SA"/>
        </w:rPr>
      </w:pPr>
      <w:r w:rsidRPr="00AC0D03">
        <w:rPr>
          <w:rFonts w:eastAsia="Times New Roman"/>
          <w:bCs/>
          <w:sz w:val="22"/>
          <w:szCs w:val="22"/>
          <w:lang w:eastAsia="ar-SA"/>
        </w:rPr>
        <w:t>3.1. Заявка может быть подана на поставку нескольких партий товара. Поставщик имеет право осуществить поставку товара досрочно по согласованию с Заказчиком.</w:t>
      </w:r>
      <w:r w:rsidRPr="00E32D3C">
        <w:rPr>
          <w:rFonts w:eastAsia="Times New Roman"/>
          <w:bCs/>
          <w:sz w:val="22"/>
          <w:szCs w:val="22"/>
          <w:lang w:eastAsia="ar-SA"/>
        </w:rPr>
        <w:t xml:space="preserve"> 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bCs/>
          <w:sz w:val="22"/>
          <w:szCs w:val="22"/>
          <w:lang w:eastAsia="ar-SA"/>
        </w:rPr>
      </w:pPr>
      <w:r w:rsidRPr="00E32D3C">
        <w:rPr>
          <w:rFonts w:eastAsia="Times New Roman"/>
          <w:bCs/>
          <w:sz w:val="22"/>
          <w:szCs w:val="22"/>
          <w:lang w:eastAsia="ar-SA"/>
        </w:rPr>
        <w:t>3.2. Поставка, разгрузка Товара осуществляется транспортом и силами Поставщика до складского помещения Заказчика.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bCs/>
          <w:sz w:val="22"/>
          <w:szCs w:val="22"/>
          <w:lang w:eastAsia="ar-SA"/>
        </w:rPr>
      </w:pPr>
      <w:r w:rsidRPr="00E32D3C">
        <w:rPr>
          <w:rFonts w:eastAsia="Times New Roman"/>
          <w:bCs/>
          <w:sz w:val="22"/>
          <w:szCs w:val="22"/>
          <w:lang w:eastAsia="ar-SA"/>
        </w:rPr>
        <w:t>3.3.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b/>
          <w:sz w:val="22"/>
          <w:szCs w:val="22"/>
          <w:lang w:eastAsia="ar-SA"/>
        </w:rPr>
      </w:pPr>
      <w:r w:rsidRPr="00E32D3C">
        <w:rPr>
          <w:rFonts w:eastAsia="Times New Roman"/>
          <w:b/>
          <w:sz w:val="22"/>
          <w:szCs w:val="22"/>
          <w:lang w:eastAsia="ar-SA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- Федеральным законом от 02.01.2000 № 29-ФЗ «О качестве и безопасности пищевых продуктов»;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- Федеральным закон от 30.03.1999 № 52-ФЗ «О санитарно-эпидемиологическом благополучии населения»;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- СанПиН 2.3.2.1324-03 «Гигиенические требования к срокам годности и условиям хранения пищевых продуктов»;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- СанПиН 2.3.2.1078-01 «Гигиенические требования к безопасности и пищевой ценности пищевых продуктов»;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- ТР ТС 022/2011 «Пищевая продукция в части ее маркировки»;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- ТР ТС 005/2011 «О безопасности упаковки»;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- ТР ТС 021/2011 «О безопасности пищевой продукции»;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bookmarkStart w:id="1" w:name="_Hlk1388127"/>
      <w:r w:rsidRPr="00E32D3C">
        <w:rPr>
          <w:rFonts w:eastAsia="Times New Roman"/>
          <w:sz w:val="22"/>
          <w:szCs w:val="22"/>
          <w:lang w:eastAsia="ar-SA"/>
        </w:rPr>
        <w:lastRenderedPageBreak/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</w:t>
      </w:r>
    </w:p>
    <w:p w:rsidR="000F4BB5" w:rsidRPr="00E32D3C" w:rsidRDefault="000F4BB5" w:rsidP="000F4BB5">
      <w:pPr>
        <w:tabs>
          <w:tab w:val="left" w:pos="-426"/>
          <w:tab w:val="left" w:pos="142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</w:t>
      </w:r>
      <w:r w:rsidRPr="00E32D3C">
        <w:rPr>
          <w:sz w:val="22"/>
          <w:szCs w:val="22"/>
        </w:rPr>
        <w:t>регламента</w:t>
      </w:r>
      <w:r w:rsidRPr="00E32D3C">
        <w:rPr>
          <w:rFonts w:eastAsia="Times New Roman"/>
          <w:sz w:val="22"/>
          <w:szCs w:val="22"/>
          <w:lang w:eastAsia="ar-SA"/>
        </w:rPr>
        <w:t xml:space="preserve"> Таможенного союза "Пищевая продукция в части ее маркировки" (ТР ТС 022/2011). 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i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  <w:bookmarkEnd w:id="1"/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b/>
          <w:sz w:val="22"/>
          <w:szCs w:val="22"/>
          <w:lang w:eastAsia="ar-SA"/>
        </w:rPr>
      </w:pPr>
      <w:r w:rsidRPr="00E32D3C">
        <w:rPr>
          <w:rFonts w:eastAsia="Times New Roman"/>
          <w:b/>
          <w:sz w:val="22"/>
          <w:szCs w:val="22"/>
          <w:lang w:eastAsia="ar-SA"/>
        </w:rPr>
        <w:t>5. Требования к сроку и (или) объему предоставления гарантий качества товаров: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5.1. Поставляемый товар должен иметь годность (остаточный срок годности) не менее 90% от установленного предприятием изготовителем срока годности.</w:t>
      </w:r>
    </w:p>
    <w:p w:rsidR="00C432DC" w:rsidRDefault="000F4BB5" w:rsidP="00C432DC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5.2.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:rsidR="00C432DC" w:rsidRPr="00C432DC" w:rsidRDefault="000F4BB5" w:rsidP="00C432DC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5.3.</w:t>
      </w:r>
      <w:r w:rsidR="00E32D3C" w:rsidRPr="00E32D3C">
        <w:rPr>
          <w:sz w:val="22"/>
          <w:szCs w:val="22"/>
        </w:rPr>
        <w:t xml:space="preserve"> Остаточный срок годности должен составлять не менее </w:t>
      </w:r>
      <w:r w:rsidR="00C432DC" w:rsidRPr="00C432DC">
        <w:rPr>
          <w:sz w:val="22"/>
          <w:szCs w:val="22"/>
        </w:rPr>
        <w:t>60 суток от общего срока годности, установленного предприятием - производителем (изготовителем).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b/>
          <w:sz w:val="22"/>
          <w:szCs w:val="22"/>
          <w:lang w:eastAsia="ar-SA"/>
        </w:rPr>
      </w:pPr>
      <w:r w:rsidRPr="00E32D3C">
        <w:rPr>
          <w:rFonts w:eastAsia="Times New Roman"/>
          <w:b/>
          <w:sz w:val="22"/>
          <w:szCs w:val="22"/>
          <w:lang w:eastAsia="ar-SA"/>
        </w:rPr>
        <w:t>6. Требования к условиям поставки товара, отгрузке товара: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6.4. Товар должен сопровождаться следующими документами: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– товарная накладная (ТОРГ-12) или УПД (оригиналы);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– счет на оплату (оригиналы);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– счет-фактура или УПД (оригиналы);</w:t>
      </w:r>
    </w:p>
    <w:p w:rsidR="000F4BB5" w:rsidRPr="00E32D3C" w:rsidRDefault="000F4BB5" w:rsidP="000F4BB5">
      <w:pPr>
        <w:tabs>
          <w:tab w:val="left" w:pos="-426"/>
        </w:tabs>
        <w:ind w:left="-567"/>
        <w:jc w:val="both"/>
        <w:rPr>
          <w:rFonts w:eastAsia="Times New Roman"/>
          <w:sz w:val="22"/>
          <w:szCs w:val="22"/>
          <w:lang w:eastAsia="ar-SA"/>
        </w:rPr>
      </w:pPr>
      <w:r w:rsidRPr="00E32D3C">
        <w:rPr>
          <w:rFonts w:eastAsia="Times New Roman"/>
          <w:sz w:val="22"/>
          <w:szCs w:val="22"/>
          <w:lang w:eastAsia="ar-SA"/>
        </w:rPr>
        <w:t>– копия сертификата соответствия или декларации соответствия.</w:t>
      </w:r>
    </w:p>
    <w:p w:rsidR="002E1266" w:rsidRDefault="000F4BB5" w:rsidP="002E1266">
      <w:pPr>
        <w:tabs>
          <w:tab w:val="left" w:pos="-426"/>
        </w:tabs>
        <w:ind w:left="-567"/>
        <w:jc w:val="both"/>
        <w:rPr>
          <w:sz w:val="22"/>
          <w:szCs w:val="22"/>
        </w:rPr>
      </w:pPr>
      <w:r w:rsidRPr="00E32D3C">
        <w:rPr>
          <w:rFonts w:eastAsia="Times New Roman"/>
          <w:sz w:val="22"/>
          <w:szCs w:val="22"/>
          <w:lang w:eastAsia="ar-SA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:rsidR="005B194C" w:rsidRPr="002E1266" w:rsidRDefault="002E1266" w:rsidP="002E1266">
      <w:pPr>
        <w:tabs>
          <w:tab w:val="left" w:pos="-426"/>
        </w:tabs>
        <w:ind w:left="-567"/>
        <w:jc w:val="both"/>
        <w:rPr>
          <w:sz w:val="22"/>
          <w:szCs w:val="22"/>
        </w:rPr>
      </w:pPr>
      <w:r w:rsidRPr="002E1266">
        <w:rPr>
          <w:sz w:val="22"/>
          <w:szCs w:val="22"/>
        </w:rPr>
        <w:t>6.6 Перевозка продукции осуществляется пригодными для данного вида товара транспортными средствами в соответствующем температурном режиме и при наличии личной медицинской книжки на водителя (экспедитора). Продукты поставляются в сухой, чистой, без постороннего запаха и нарушений целостности таре и упаковке.</w:t>
      </w:r>
    </w:p>
    <w:sectPr w:rsidR="005B194C" w:rsidRPr="002E1266" w:rsidSect="00434F54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D334F"/>
    <w:multiLevelType w:val="multilevel"/>
    <w:tmpl w:val="5AB8C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246FDE"/>
    <w:multiLevelType w:val="multilevel"/>
    <w:tmpl w:val="F1F4C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BB5"/>
    <w:rsid w:val="000F4BB5"/>
    <w:rsid w:val="001C0CF4"/>
    <w:rsid w:val="002463DA"/>
    <w:rsid w:val="002E1266"/>
    <w:rsid w:val="002E5144"/>
    <w:rsid w:val="003975E9"/>
    <w:rsid w:val="00434F54"/>
    <w:rsid w:val="004478CE"/>
    <w:rsid w:val="004A636A"/>
    <w:rsid w:val="005B194C"/>
    <w:rsid w:val="00607BFF"/>
    <w:rsid w:val="00770AFF"/>
    <w:rsid w:val="007C1629"/>
    <w:rsid w:val="00845B50"/>
    <w:rsid w:val="009D6692"/>
    <w:rsid w:val="00AC0D03"/>
    <w:rsid w:val="00AE4196"/>
    <w:rsid w:val="00C432DC"/>
    <w:rsid w:val="00D8261B"/>
    <w:rsid w:val="00DA0912"/>
    <w:rsid w:val="00E3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68DD7-7252-4CCD-AA09-3C4AB96FB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BB5"/>
    <w:pPr>
      <w:spacing w:after="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4BB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C0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1477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2026-01-29T13:40:00Z</dcterms:created>
  <dcterms:modified xsi:type="dcterms:W3CDTF">2026-09-08T08:49:00Z</dcterms:modified>
</cp:coreProperties>
</file>