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0938E" w14:textId="77777777" w:rsidR="00CA1DC9" w:rsidRPr="00D621BF" w:rsidRDefault="00CA1DC9" w:rsidP="00CA1DC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99771F" w14:textId="77777777" w:rsidR="00CA1DC9" w:rsidRPr="00D621BF" w:rsidRDefault="00CA1DC9" w:rsidP="000336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77EAA5" w14:textId="77777777" w:rsidR="00033641" w:rsidRPr="00CA1DC9" w:rsidRDefault="00033641" w:rsidP="000336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 (</w:t>
      </w:r>
      <w:r w:rsidRPr="00CA1DC9">
        <w:rPr>
          <w:rFonts w:ascii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>ЕХНИЧЕСКОЕ ЗАДАНИЕ)</w:t>
      </w:r>
    </w:p>
    <w:p w14:paraId="50719F4C" w14:textId="77777777" w:rsidR="00033641" w:rsidRPr="001461A3" w:rsidRDefault="00033641" w:rsidP="00033641">
      <w:pPr>
        <w:pStyle w:val="aa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</w:t>
      </w:r>
      <w:r w:rsidRPr="001461A3">
        <w:rPr>
          <w:rFonts w:ascii="Times New Roman" w:hAnsi="Times New Roman" w:cs="Times New Roman"/>
          <w:b/>
          <w:bCs/>
          <w:sz w:val="24"/>
          <w:szCs w:val="24"/>
        </w:rPr>
        <w:t>редоставление комплекса услуг по подбору, демонтажу, перевозке, монтажу построек для создания Усадьбы Западной Сибири 19 века (территория этнографического комплекса «Казачье подворье»)</w:t>
      </w:r>
    </w:p>
    <w:p w14:paraId="5DB76CB4" w14:textId="77777777" w:rsidR="00CA1DC9" w:rsidRPr="00D621BF" w:rsidRDefault="00CA1DC9" w:rsidP="0003364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22E66" w14:textId="6DFD9B59" w:rsidR="00CA1DC9" w:rsidRPr="00D621BF" w:rsidRDefault="00CA1DC9" w:rsidP="000336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21BF">
        <w:rPr>
          <w:rFonts w:ascii="Times New Roman" w:hAnsi="Times New Roman" w:cs="Times New Roman"/>
          <w:b/>
          <w:bCs/>
          <w:sz w:val="24"/>
          <w:szCs w:val="24"/>
        </w:rPr>
        <w:t xml:space="preserve">Поставка и установка осуществляется средствами и силами </w:t>
      </w:r>
      <w:r w:rsidR="00033641">
        <w:rPr>
          <w:rFonts w:ascii="Times New Roman" w:hAnsi="Times New Roman" w:cs="Times New Roman"/>
          <w:b/>
          <w:bCs/>
          <w:sz w:val="24"/>
          <w:szCs w:val="24"/>
        </w:rPr>
        <w:t>исполнителя.</w:t>
      </w:r>
    </w:p>
    <w:p w14:paraId="03D0F42F" w14:textId="5F7B9F09" w:rsidR="00CA1DC9" w:rsidRPr="00D621BF" w:rsidRDefault="00CA1DC9" w:rsidP="00CA1DC9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5163" w:type="dxa"/>
        <w:tblLayout w:type="fixed"/>
        <w:tblLook w:val="04A0" w:firstRow="1" w:lastRow="0" w:firstColumn="1" w:lastColumn="0" w:noHBand="0" w:noVBand="1"/>
      </w:tblPr>
      <w:tblGrid>
        <w:gridCol w:w="543"/>
        <w:gridCol w:w="1720"/>
        <w:gridCol w:w="11312"/>
        <w:gridCol w:w="1588"/>
      </w:tblGrid>
      <w:tr w:rsidR="00CA1DC9" w:rsidRPr="00D621BF" w14:paraId="625147A1" w14:textId="77777777" w:rsidTr="00033641">
        <w:tc>
          <w:tcPr>
            <w:tcW w:w="543" w:type="dxa"/>
          </w:tcPr>
          <w:p w14:paraId="0234543E" w14:textId="77777777" w:rsidR="00CA1DC9" w:rsidRPr="00033641" w:rsidRDefault="00CA1DC9" w:rsidP="0039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6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20" w:type="dxa"/>
          </w:tcPr>
          <w:p w14:paraId="2C908599" w14:textId="77777777" w:rsidR="00CA1DC9" w:rsidRPr="00033641" w:rsidRDefault="00CA1DC9" w:rsidP="0039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64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12" w:type="dxa"/>
          </w:tcPr>
          <w:p w14:paraId="3F620578" w14:textId="2FEF56AB" w:rsidR="00CA1DC9" w:rsidRPr="00033641" w:rsidRDefault="00033641" w:rsidP="00394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641">
              <w:rPr>
                <w:rFonts w:ascii="Times New Roman" w:hAnsi="Times New Roman" w:cs="Times New Roman"/>
                <w:sz w:val="24"/>
                <w:szCs w:val="24"/>
              </w:rPr>
              <w:t>Функциональные, технические характеристики объекта закупки</w:t>
            </w:r>
          </w:p>
        </w:tc>
        <w:tc>
          <w:tcPr>
            <w:tcW w:w="1588" w:type="dxa"/>
          </w:tcPr>
          <w:p w14:paraId="2E7890A1" w14:textId="77777777" w:rsidR="00CA1DC9" w:rsidRPr="00033641" w:rsidRDefault="00CA1DC9" w:rsidP="0003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641">
              <w:rPr>
                <w:rFonts w:ascii="Times New Roman" w:hAnsi="Times New Roman" w:cs="Times New Roman"/>
                <w:sz w:val="24"/>
                <w:szCs w:val="24"/>
              </w:rPr>
              <w:t>Количество, ед.</w:t>
            </w:r>
          </w:p>
        </w:tc>
      </w:tr>
      <w:tr w:rsidR="00CA1DC9" w:rsidRPr="00D621BF" w14:paraId="2DC162B6" w14:textId="77777777" w:rsidTr="00033641">
        <w:tc>
          <w:tcPr>
            <w:tcW w:w="543" w:type="dxa"/>
          </w:tcPr>
          <w:p w14:paraId="6335CED7" w14:textId="77777777" w:rsidR="00CA1DC9" w:rsidRPr="00D621BF" w:rsidRDefault="00CA1DC9" w:rsidP="00CA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4D346BB7" w14:textId="77777777" w:rsidR="00CA1DC9" w:rsidRPr="00033641" w:rsidRDefault="00CA1DC9" w:rsidP="00CA1D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36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«Усадьба Западной Сибири 19 века»</w:t>
            </w:r>
          </w:p>
          <w:p w14:paraId="224D08C4" w14:textId="43B01855" w:rsidR="00CA1DC9" w:rsidRPr="00033641" w:rsidRDefault="00CA1DC9" w:rsidP="00CA1D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12" w:type="dxa"/>
          </w:tcPr>
          <w:p w14:paraId="71D0ABAF" w14:textId="236371AA" w:rsidR="00CA1DC9" w:rsidRPr="00033641" w:rsidRDefault="00CA1DC9" w:rsidP="00CA1DC9">
            <w:pPr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Предоставление полного комплекса услуг по перевозке (демонтаж, перевозка, монтаж) 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построек для создания Усадьбы Западной Сибири 19 века.</w:t>
            </w:r>
          </w:p>
          <w:p w14:paraId="390C4B18" w14:textId="63FC38CD" w:rsidR="00045C1D" w:rsidRPr="00033641" w:rsidRDefault="00045C1D" w:rsidP="00CA1DC9">
            <w:pPr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Общий размер усадьбы по внешним габаритам 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 xml:space="preserve">не менее </w:t>
            </w:r>
            <w:r w:rsidR="0076571E" w:rsidRPr="00033641">
              <w:rPr>
                <w:rFonts w:ascii="Times New Roman" w:eastAsia="Times New Roman" w:hAnsi="Times New Roman" w:cs="Times New Roman"/>
                <w:bCs/>
              </w:rPr>
              <w:t>1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>8</w:t>
            </w:r>
            <w:r w:rsidR="00C15FBA" w:rsidRPr="00033641">
              <w:rPr>
                <w:rFonts w:ascii="Times New Roman" w:eastAsia="Times New Roman" w:hAnsi="Times New Roman" w:cs="Times New Roman"/>
                <w:bCs/>
              </w:rPr>
              <w:t>,0*</w:t>
            </w:r>
            <w:r w:rsidR="0076571E" w:rsidRPr="00033641">
              <w:rPr>
                <w:rFonts w:ascii="Times New Roman" w:eastAsia="Times New Roman" w:hAnsi="Times New Roman" w:cs="Times New Roman"/>
                <w:bCs/>
              </w:rPr>
              <w:t>20</w:t>
            </w:r>
            <w:r w:rsidR="00C15FBA" w:rsidRPr="00033641">
              <w:rPr>
                <w:rFonts w:ascii="Times New Roman" w:eastAsia="Times New Roman" w:hAnsi="Times New Roman" w:cs="Times New Roman"/>
                <w:bCs/>
              </w:rPr>
              <w:t>,0 м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, расположение построек соответствует приведенной ниже схеме. </w:t>
            </w:r>
          </w:p>
          <w:p w14:paraId="47168F4B" w14:textId="77777777" w:rsidR="003C718E" w:rsidRPr="00033641" w:rsidRDefault="003C718E" w:rsidP="00CA1DC9">
            <w:pPr>
              <w:rPr>
                <w:rFonts w:ascii="Times New Roman" w:eastAsia="Times New Roman" w:hAnsi="Times New Roman" w:cs="Times New Roman"/>
                <w:bCs/>
              </w:rPr>
            </w:pPr>
          </w:p>
          <w:p w14:paraId="79D82957" w14:textId="5954A039" w:rsidR="00CA1DC9" w:rsidRPr="00033641" w:rsidRDefault="00A960A0" w:rsidP="001166C7">
            <w:p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Устройство «Усадьбы Западной Сибири 19 века» включает в себя следующие объекты:</w:t>
            </w:r>
          </w:p>
          <w:p w14:paraId="0DB82181" w14:textId="47DC48AB" w:rsidR="003C718E" w:rsidRPr="00033641" w:rsidRDefault="00A960A0" w:rsidP="001166C7">
            <w:pPr>
              <w:pStyle w:val="a3"/>
              <w:numPr>
                <w:ilvl w:val="0"/>
                <w:numId w:val="6"/>
              </w:num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Дом 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(не менее </w:t>
            </w:r>
            <w:r w:rsidR="00C451A4" w:rsidRPr="00033641">
              <w:rPr>
                <w:rFonts w:ascii="Times New Roman" w:eastAsia="Times New Roman" w:hAnsi="Times New Roman" w:cs="Times New Roman"/>
                <w:bCs/>
              </w:rPr>
              <w:t>9</w:t>
            </w:r>
            <w:r w:rsidR="00C15FBA" w:rsidRPr="00033641">
              <w:rPr>
                <w:rFonts w:ascii="Times New Roman" w:eastAsia="Times New Roman" w:hAnsi="Times New Roman" w:cs="Times New Roman"/>
                <w:bCs/>
              </w:rPr>
              <w:t>,0*</w:t>
            </w:r>
            <w:r w:rsidR="00C451A4" w:rsidRPr="00033641">
              <w:rPr>
                <w:rFonts w:ascii="Times New Roman" w:eastAsia="Times New Roman" w:hAnsi="Times New Roman" w:cs="Times New Roman"/>
                <w:bCs/>
              </w:rPr>
              <w:t>9</w:t>
            </w:r>
            <w:r w:rsidR="00C15FBA" w:rsidRPr="00033641">
              <w:rPr>
                <w:rFonts w:ascii="Times New Roman" w:eastAsia="Times New Roman" w:hAnsi="Times New Roman" w:cs="Times New Roman"/>
                <w:bCs/>
              </w:rPr>
              <w:t>,0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), крестовой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4774E" w:rsidRPr="00033641">
              <w:rPr>
                <w:rFonts w:ascii="Times New Roman" w:eastAsia="Times New Roman" w:hAnsi="Times New Roman" w:cs="Times New Roman"/>
                <w:bCs/>
              </w:rPr>
              <w:t xml:space="preserve">уровень чистого пола не менее 800 мм. от </w:t>
            </w:r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 xml:space="preserve">уровня земли; высота помещений не менее 2500 мм.; 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>предусмотрен фундамент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ленточный монолитный с армированием</w:t>
            </w:r>
            <w:r w:rsidR="003444C0" w:rsidRPr="00033641">
              <w:rPr>
                <w:rFonts w:ascii="Times New Roman" w:eastAsia="Times New Roman" w:hAnsi="Times New Roman" w:cs="Times New Roman"/>
                <w:bCs/>
              </w:rPr>
              <w:t xml:space="preserve"> (схема фундамента и армирование приведены в приложении №1)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и обмазочной гидроизоляцией жидким битумом, а также </w:t>
            </w:r>
            <w:proofErr w:type="spellStart"/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>оклеечная</w:t>
            </w:r>
            <w:proofErr w:type="spellEnd"/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гидроизоляция рубероидом горизонтальной поверхности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крыша четырехскатная,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 xml:space="preserve"> деревянная (для исключения протекания кровли</w:t>
            </w:r>
            <w:r w:rsidR="003444C0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B76294" w:rsidRPr="00033641">
              <w:rPr>
                <w:rFonts w:ascii="Times New Roman" w:eastAsia="Times New Roman" w:hAnsi="Times New Roman" w:cs="Times New Roman"/>
                <w:bCs/>
              </w:rPr>
              <w:t>необходимо выполнить монтаж отсечной гидроизоляции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>),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A16E71" w:rsidRPr="00033641">
              <w:rPr>
                <w:rFonts w:ascii="Times New Roman" w:eastAsia="Times New Roman" w:hAnsi="Times New Roman" w:cs="Times New Roman"/>
                <w:bCs/>
              </w:rPr>
              <w:t>высота кровли в коньке не менее 3 м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, стропильная система; 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утеплен</w:t>
            </w:r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 xml:space="preserve">ие потолка (пароизоляция, утеплитель – </w:t>
            </w:r>
            <w:proofErr w:type="spellStart"/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>минплита</w:t>
            </w:r>
            <w:proofErr w:type="spellEnd"/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 xml:space="preserve"> толщиной не менее 150 мм с классом не горючести Г4, мембрана ветро-влагозащитная)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с утеплением венцов </w:t>
            </w:r>
            <w:proofErr w:type="spellStart"/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>еврольном</w:t>
            </w:r>
            <w:proofErr w:type="spellEnd"/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, выполнена отмостка по типу «завалинки»</w:t>
            </w:r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 xml:space="preserve"> высотой не менее 1000 мм.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>с утеплением экструзионным утеплителем толщиной</w:t>
            </w:r>
            <w:r w:rsidR="00FB5CFB" w:rsidRPr="00033641">
              <w:rPr>
                <w:rFonts w:ascii="Times New Roman" w:eastAsia="Times New Roman" w:hAnsi="Times New Roman" w:cs="Times New Roman"/>
                <w:bCs/>
              </w:rPr>
              <w:t xml:space="preserve"> не менее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50 мм.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)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 оконные рамы внутренние и внешние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>деревянные с остеклением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с откосами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и фигурными резными наличниками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(рисунок согласовывается с заказчиком);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 дверь наружная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 xml:space="preserve"> деревянная с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 xml:space="preserve"> утеплен</w:t>
            </w:r>
            <w:r w:rsidR="004A7FF9" w:rsidRPr="00033641">
              <w:rPr>
                <w:rFonts w:ascii="Times New Roman" w:eastAsia="Times New Roman" w:hAnsi="Times New Roman" w:cs="Times New Roman"/>
                <w:bCs/>
              </w:rPr>
              <w:t>ием</w:t>
            </w:r>
            <w:r w:rsidR="00045C1D" w:rsidRPr="00033641">
              <w:rPr>
                <w:rFonts w:ascii="Times New Roman" w:eastAsia="Times New Roman" w:hAnsi="Times New Roman" w:cs="Times New Roman"/>
                <w:bCs/>
              </w:rPr>
              <w:t>.</w:t>
            </w:r>
            <w:r w:rsidR="008A25B9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8C7CB3" w:rsidRPr="00033641">
              <w:rPr>
                <w:rFonts w:ascii="Times New Roman" w:eastAsia="Times New Roman" w:hAnsi="Times New Roman" w:cs="Times New Roman"/>
                <w:bCs/>
              </w:rPr>
              <w:t>После монтажа деревянных элементов дома необходимо произвести зачистку всех поверхностей и провести обработку эффективными биозащитными составами, а затем обработать данные поверхности огнезащитным составом 1 группы огнезащитной эффективности (потеря массы не более 9%) по ГОСТ Р 53292-2009. (Необходимо предоставить: сертификат пожарной безопасности на состав (с указанием группы); Акт на скрытые работы (площадь обработки, расход состава, количество слоев); протокол лабораторных испытаний).</w:t>
            </w:r>
          </w:p>
          <w:p w14:paraId="1A7D0D92" w14:textId="30305A92" w:rsidR="00045C1D" w:rsidRPr="00033641" w:rsidRDefault="00045C1D" w:rsidP="001166C7">
            <w:pPr>
              <w:pStyle w:val="a3"/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Внутри дома выполнены перегородки, установлены межкомнатные двери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="00222114" w:rsidRPr="00033641">
              <w:rPr>
                <w:rFonts w:ascii="Times New Roman" w:eastAsia="Times New Roman" w:hAnsi="Times New Roman" w:cs="Times New Roman"/>
                <w:bCs/>
              </w:rPr>
              <w:t>3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шт.)</w:t>
            </w:r>
            <w:r w:rsidR="00222114" w:rsidRPr="00033641">
              <w:rPr>
                <w:rFonts w:ascii="Times New Roman" w:eastAsia="Times New Roman" w:hAnsi="Times New Roman" w:cs="Times New Roman"/>
                <w:bCs/>
              </w:rPr>
              <w:t>,</w:t>
            </w:r>
            <w:r w:rsidR="008A25B9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полы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выполнены из строганой доски</w:t>
            </w:r>
            <w:r w:rsidR="00C451A4" w:rsidRPr="00033641">
              <w:rPr>
                <w:rFonts w:ascii="Times New Roman" w:eastAsia="Times New Roman" w:hAnsi="Times New Roman" w:cs="Times New Roman"/>
                <w:bCs/>
              </w:rPr>
              <w:t xml:space="preserve"> толщиной не менее 50 мм по лагам 100х</w:t>
            </w:r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>2</w:t>
            </w:r>
            <w:r w:rsidR="00C451A4" w:rsidRPr="00033641">
              <w:rPr>
                <w:rFonts w:ascii="Times New Roman" w:eastAsia="Times New Roman" w:hAnsi="Times New Roman" w:cs="Times New Roman"/>
                <w:bCs/>
              </w:rPr>
              <w:t>00 мм.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 xml:space="preserve"> оштукатуривание внутренней поверхности стен глиняным раствором с дальнейшей побелкой гашеной известью,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проведена побелка</w:t>
            </w:r>
            <w:r w:rsidR="00EC4F8A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потолков, обработка пола морилкой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(цвет естественного дерева)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.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 xml:space="preserve"> Выполнены крыльцо и сени с односкатной крышей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>, ширина не менее 1,5 м.</w:t>
            </w:r>
          </w:p>
          <w:p w14:paraId="7FC52A71" w14:textId="6D1A276D" w:rsidR="00045C1D" w:rsidRPr="00033641" w:rsidRDefault="00045C1D" w:rsidP="001166C7">
            <w:pPr>
              <w:pStyle w:val="a3"/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Визуально дом снаружи и внутри должен соответствовать историческим особенностям домов Западной Сибири  19 века.</w:t>
            </w:r>
          </w:p>
          <w:p w14:paraId="1F676F58" w14:textId="38781B5A" w:rsidR="00045C1D" w:rsidRPr="00033641" w:rsidRDefault="00045C1D" w:rsidP="001166C7">
            <w:pPr>
              <w:pStyle w:val="a3"/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lastRenderedPageBreak/>
              <w:t>Сохранность исходного материала перевозимого дома должна составлять не менее 30 %. При необходимости силами подрядчика осуществляется обустройство всех необходимых элементов с использованием современного строительного материала и сохранением эффекта «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72BE2F6C" w14:textId="31705983" w:rsidR="00045C1D" w:rsidRPr="00033641" w:rsidRDefault="00045C1D" w:rsidP="001166C7">
            <w:p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Перевоз жилого дома из 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с.Боровского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, Белозерский округ, Курганская область</w:t>
            </w:r>
            <w:r w:rsidR="003C718E" w:rsidRPr="00033641">
              <w:rPr>
                <w:rFonts w:ascii="Times New Roman" w:eastAsia="Times New Roman" w:hAnsi="Times New Roman" w:cs="Times New Roman"/>
                <w:bCs/>
              </w:rPr>
              <w:t xml:space="preserve"> в Этнографический комплекс Белозерская слобода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расположенного по адресу: Курганская обл., Белозерский округ, 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с.Рычково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, ул. Центральная, д. 2Т.</w:t>
            </w:r>
          </w:p>
          <w:p w14:paraId="6F120883" w14:textId="6016CA59" w:rsidR="003C718E" w:rsidRPr="00033641" w:rsidRDefault="00C15FBA" w:rsidP="001166C7">
            <w:p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Уборка строительного мусора после демонтажа дома в с. Боровское осуществляется силами подрядчика </w:t>
            </w:r>
            <w:r w:rsidR="00C451A4" w:rsidRPr="00033641">
              <w:rPr>
                <w:rFonts w:ascii="Times New Roman" w:eastAsia="Times New Roman" w:hAnsi="Times New Roman" w:cs="Times New Roman"/>
                <w:bCs/>
              </w:rPr>
              <w:t>с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вывозом на мусорный полигон.</w:t>
            </w:r>
          </w:p>
          <w:p w14:paraId="12F7E1E0" w14:textId="77777777" w:rsidR="001166C7" w:rsidRPr="00033641" w:rsidRDefault="001166C7" w:rsidP="001166C7">
            <w:pPr>
              <w:tabs>
                <w:tab w:val="left" w:pos="294"/>
              </w:tabs>
              <w:ind w:left="435" w:hanging="1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16FC0A1C" w14:textId="38044680" w:rsidR="003E30A7" w:rsidRPr="00033641" w:rsidRDefault="00A960A0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Малуха</w:t>
            </w:r>
            <w:proofErr w:type="spellEnd"/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размер 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не менее 5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*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 м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), «</w:t>
            </w:r>
            <w:proofErr w:type="spellStart"/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малуха</w:t>
            </w:r>
            <w:proofErr w:type="spellEnd"/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» или летняя кухня выполнена по типу «избы» (четырёхстенного дома, без перегородки)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 xml:space="preserve"> крыша двухскатная деревянная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; к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ровля цельная с продолжением на навесы и другие постройки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 (согласно схеме)</w:t>
            </w:r>
            <w:r w:rsidR="002B7D84" w:rsidRPr="00033641">
              <w:rPr>
                <w:rFonts w:ascii="Times New Roman" w:eastAsia="Times New Roman" w:hAnsi="Times New Roman" w:cs="Times New Roman"/>
                <w:bCs/>
              </w:rPr>
              <w:t>. У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тепление полов, потолков не требуется. В «</w:t>
            </w:r>
            <w:proofErr w:type="spellStart"/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малухе</w:t>
            </w:r>
            <w:proofErr w:type="spellEnd"/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» выполнено 1 окно, 1 дверь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 откосы, обналичка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;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 xml:space="preserve"> потолки и полы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выполнены из строганой доски;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 xml:space="preserve"> проведена побелка 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стен</w:t>
            </w:r>
            <w:r w:rsidR="003E30A7" w:rsidRPr="00033641">
              <w:rPr>
                <w:rFonts w:ascii="Times New Roman" w:eastAsia="Times New Roman" w:hAnsi="Times New Roman" w:cs="Times New Roman"/>
                <w:bCs/>
              </w:rPr>
              <w:t>, потолков, обработка пола морилкой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 (цвет дерева).</w:t>
            </w:r>
          </w:p>
          <w:p w14:paraId="123AA1CB" w14:textId="6B1DF409" w:rsidR="003E30A7" w:rsidRPr="00033641" w:rsidRDefault="003E30A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Визуально дом снаружи и внутри должен соответствовать историческим особенностям домов Западной Сибири 19 века.</w:t>
            </w:r>
          </w:p>
          <w:p w14:paraId="02EC3531" w14:textId="094ECDBD" w:rsidR="00A960A0" w:rsidRPr="00033641" w:rsidRDefault="003E30A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Сохранность исходного материала перевозимого дома должна составлять не менее 30 %. При необходимости силами подрядчика осуществляется обустройство всех необходимых элементов с использованием современного строительного материала и сохранением эффекта «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2F378D13" w14:textId="1D28CFA0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Объект предоставляется подрядчиком.</w:t>
            </w:r>
          </w:p>
          <w:p w14:paraId="41B1EBFD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6979454C" w14:textId="454DD689" w:rsidR="003E30A7" w:rsidRPr="00033641" w:rsidRDefault="003E30A7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Амбар, хозяйственная постройка размером не менее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 xml:space="preserve">,0м,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четырёхстенная,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к</w:t>
            </w:r>
            <w:r w:rsidR="002B7D84" w:rsidRPr="00033641">
              <w:rPr>
                <w:rFonts w:ascii="Times New Roman" w:eastAsia="Times New Roman" w:hAnsi="Times New Roman" w:cs="Times New Roman"/>
                <w:bCs/>
              </w:rPr>
              <w:t>ровля цельная двухскатная с продолжением на навесы и другие постройки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 (согласно схеме). </w:t>
            </w:r>
            <w:r w:rsidR="002B7D84" w:rsidRPr="00033641">
              <w:rPr>
                <w:rFonts w:ascii="Times New Roman" w:eastAsia="Times New Roman" w:hAnsi="Times New Roman" w:cs="Times New Roman"/>
                <w:bCs/>
              </w:rPr>
              <w:t>Пол и потолок выполнены из нестроганой доски. Выполнена 1 двер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 xml:space="preserve">ь, </w:t>
            </w:r>
          </w:p>
          <w:p w14:paraId="2F9C63C7" w14:textId="688255AE" w:rsidR="002B7D84" w:rsidRPr="00033641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Визуально 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>постройка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снаружи и внутри должен соответствовать историческим особенностям домов Западной Сибири 19 века.</w:t>
            </w:r>
          </w:p>
          <w:p w14:paraId="26070673" w14:textId="77777777" w:rsidR="00D16933" w:rsidRPr="00033641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перевозимой постройки должна составлять не менее 30 %. При необходимости силами подрядчика осуществляется обустройство всех необходимых элементов с использованием современного строительного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материала и сохранением эффекта «</w:t>
            </w:r>
            <w:proofErr w:type="spellStart"/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768F22CB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Объект предоставляется подрядчиком.</w:t>
            </w:r>
          </w:p>
          <w:p w14:paraId="042BD190" w14:textId="6C36CEB6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9EA0C52" w14:textId="3B1CB993" w:rsidR="002B7D84" w:rsidRPr="00033641" w:rsidRDefault="002B7D84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Хлев (конюшня), хозяйственная постройка размером не менее 5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 м.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, четырёхстенная, Кровля цельная двухскатная с продолжением на навесы и другие постройки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 (согласно схеме)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. По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>толок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выполнен из нестроганой доски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>, пол земляной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. Выполнена 1 дверь.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 xml:space="preserve"> 1 окно размером не менее 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0,4</w:t>
            </w:r>
            <w:r w:rsidR="002F283D" w:rsidRPr="00033641">
              <w:rPr>
                <w:rFonts w:ascii="Times New Roman" w:eastAsia="Times New Roman" w:hAnsi="Times New Roman" w:cs="Times New Roman"/>
                <w:bCs/>
              </w:rPr>
              <w:t xml:space="preserve"> на 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0,4 м.</w:t>
            </w:r>
          </w:p>
          <w:p w14:paraId="02E78E05" w14:textId="373ADECE" w:rsidR="002B7D84" w:rsidRPr="00033641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Визуально дом снаружи и внутри должен соответствовать историческим особенностям домов Западной Сибири 19 века.</w:t>
            </w:r>
          </w:p>
          <w:p w14:paraId="0DA51DD2" w14:textId="77777777" w:rsidR="00D16933" w:rsidRPr="00033641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Сохранность исходного материала перевозимой постройки должна составлять не менее 30 %. При необходимости силами подрядчика осуществляется обустройство всех необходимых элементов с использованием современного строительного материала и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материала и сохранением эффекта «</w:t>
            </w:r>
            <w:proofErr w:type="spellStart"/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1275C4F4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lastRenderedPageBreak/>
              <w:t>Объект предоставляется подрядчиком.</w:t>
            </w:r>
          </w:p>
          <w:p w14:paraId="083FFC55" w14:textId="4B1178F1" w:rsidR="002B7D84" w:rsidRPr="00033641" w:rsidRDefault="002B7D84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934446E" w14:textId="3D1002D6" w:rsidR="002F283D" w:rsidRPr="00033641" w:rsidRDefault="002F283D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Входная группа: ворота распашные двухстворчатые, калитка одностворчатая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 (</w:t>
            </w:r>
            <w:r w:rsidR="008D125D" w:rsidRPr="00033641">
              <w:rPr>
                <w:rFonts w:ascii="Times New Roman" w:eastAsia="Times New Roman" w:hAnsi="Times New Roman" w:cs="Times New Roman"/>
                <w:bCs/>
              </w:rPr>
              <w:t>навесы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, скобы, ручки в комплексе)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. Над входной группой кровля двухскатная деревянная. Общий размер ворот не менее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,5 м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, от входной группы установлены заборы до дома и «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малухи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». Высота не менее 1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,8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7CB8EC64" w14:textId="2CEC6612" w:rsidR="002F283D" w:rsidRPr="00033641" w:rsidRDefault="002F283D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Визуально ворота снаружи должны соответствовать историческим особенностям домов Западной Сибири 19 века.</w:t>
            </w:r>
          </w:p>
          <w:p w14:paraId="099D243B" w14:textId="1333DF92" w:rsidR="003E30A7" w:rsidRPr="00033641" w:rsidRDefault="002F283D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Сохранность исходного материала перевозимой постройки должна составлять не менее 30 %. При необходимости силами подрядчика осуществляется обустройство всех необходимых элементов с использованием современного строительного материала и сохранением эффекта «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48148D40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62B22D76" w14:textId="0B715A21" w:rsidR="00A960A0" w:rsidRPr="00033641" w:rsidRDefault="002F283D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Навес, хозяйственная постройка между Домом и Амбаром, размер не менее 8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 м.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, крыша двухскатная деревянная, цельная с другими постройками,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 xml:space="preserve">предусмотрены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несущие конструкции, задняя стенка навеса закрыта полностью от кровли до земли вертикальной доской нестроганой, прожилины поперечные. Пол деревянный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7B79CBAF" w14:textId="2E723739" w:rsidR="002F283D" w:rsidRPr="00033641" w:rsidRDefault="002F283D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Навес выполнен из современного строительного материала, сохранением эффекта «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6EBD48D7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1AB065E9" w14:textId="4DC3B2FE" w:rsidR="002F283D" w:rsidRPr="00033641" w:rsidRDefault="002F283D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Сенник, хозяйственная постройка между Амбаром и Хлевом</w:t>
            </w:r>
            <w:r w:rsidR="009F5A73" w:rsidRPr="00033641">
              <w:rPr>
                <w:rFonts w:ascii="Times New Roman" w:eastAsia="Times New Roman" w:hAnsi="Times New Roman" w:cs="Times New Roman"/>
                <w:bCs/>
              </w:rPr>
              <w:t xml:space="preserve"> не менее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9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</w:t>
            </w:r>
            <w:r w:rsidR="009F5A73" w:rsidRPr="00033641"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 м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, размер не менее 8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 xml:space="preserve">,0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на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 м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, крыша двухскатная деревянная, цельная с другими постройками, 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предусмотрены несущие конструкции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, задняя стенка навеса закрыта полностью от кровли до земли вертикальной доской нестроганой, прожилины поперечные. </w:t>
            </w:r>
          </w:p>
          <w:p w14:paraId="27CB04F4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4FE7987" w14:textId="542E5F53" w:rsidR="009F5A73" w:rsidRPr="00033641" w:rsidRDefault="009F5A73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Навес, хозяйственная постройка между Хлевом и </w:t>
            </w:r>
            <w:proofErr w:type="spellStart"/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Малухой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, размер не менее 11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 xml:space="preserve">,0 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на 4</w:t>
            </w:r>
            <w:r w:rsidR="00D41A8A" w:rsidRPr="00033641">
              <w:rPr>
                <w:rFonts w:ascii="Times New Roman" w:eastAsia="Times New Roman" w:hAnsi="Times New Roman" w:cs="Times New Roman"/>
                <w:bCs/>
              </w:rPr>
              <w:t>,0 м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, крыша двухскатная деревянная, цельная с другими постройками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, предусмотрены несущие конструкции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, задняя стенка навеса закрыта полностью от кровли до земли вертикальной доской нестроганой, прожилины поперечные. Пол деревянный</w:t>
            </w:r>
            <w:r w:rsidR="00D16933" w:rsidRPr="00033641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5868DC32" w14:textId="1711748B" w:rsidR="00CA1DC9" w:rsidRPr="00033641" w:rsidRDefault="009F5A7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Навес выполнен из современного строительного материала, сохранением эффекта «</w:t>
            </w: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состаренности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>».</w:t>
            </w:r>
          </w:p>
          <w:p w14:paraId="13B0BC62" w14:textId="7E37C4CE" w:rsidR="00D41A8A" w:rsidRPr="00033641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C85FE6F" w14:textId="24A5FE3F" w:rsidR="00D41A8A" w:rsidRPr="00033641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Высота крыши навесов и хозяйственных построек в коньке не менее 2,5 м.</w:t>
            </w:r>
            <w:r w:rsidR="00E8245D" w:rsidRPr="00033641">
              <w:rPr>
                <w:rFonts w:ascii="Times New Roman" w:eastAsia="Times New Roman" w:hAnsi="Times New Roman" w:cs="Times New Roman"/>
                <w:bCs/>
              </w:rPr>
              <w:t xml:space="preserve"> Кровля и стропильная система выполнена из нового строй материала.</w:t>
            </w:r>
          </w:p>
          <w:p w14:paraId="1D25033D" w14:textId="77777777" w:rsidR="00D16933" w:rsidRPr="00033641" w:rsidRDefault="00D1693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3486E336" w14:textId="120BD829" w:rsidR="009F5A73" w:rsidRPr="00033641" w:rsidRDefault="009F5A73" w:rsidP="001166C7">
            <w:pPr>
              <w:pStyle w:val="a3"/>
              <w:numPr>
                <w:ilvl w:val="0"/>
                <w:numId w:val="6"/>
              </w:numPr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Дорожки деревянные, размер шириной 1,2, согласно схеме.</w:t>
            </w:r>
          </w:p>
          <w:p w14:paraId="6B704AAC" w14:textId="4DEDA803" w:rsidR="00D41A8A" w:rsidRPr="00033641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5E5A52A0" w14:textId="77777777" w:rsidR="00033641" w:rsidRDefault="00D41A8A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>В процессе выполнения работ возможно внесение изменений в части размеров, конструктивов или иных видов работ по письменному согласованию с заказчиком.</w:t>
            </w:r>
            <w:r w:rsidR="001166C7" w:rsidRPr="00033641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</w:p>
          <w:p w14:paraId="41230C0F" w14:textId="003DCFD2" w:rsidR="001166C7" w:rsidRPr="00033641" w:rsidRDefault="001166C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33641">
              <w:rPr>
                <w:rFonts w:ascii="Times New Roman" w:eastAsia="Times New Roman" w:hAnsi="Times New Roman" w:cs="Times New Roman"/>
                <w:bCs/>
              </w:rPr>
              <w:t>Фотообразцы</w:t>
            </w:r>
            <w:proofErr w:type="spellEnd"/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прилагаются.</w:t>
            </w:r>
          </w:p>
          <w:p w14:paraId="2C129F54" w14:textId="62895D43" w:rsidR="00033641" w:rsidRDefault="008C7CB3" w:rsidP="008C7CB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       Все пристройки к основному дому должны быть обработаны эффективными биозащитными составами, а затем обработаны огнезащитным составом </w:t>
            </w:r>
            <w:r w:rsidR="00FB5CFB" w:rsidRPr="00033641"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 xml:space="preserve"> группы огнезащитной эффективности (потеря массы не более </w:t>
            </w:r>
            <w:r w:rsidR="00FB5CFB" w:rsidRPr="00033641">
              <w:rPr>
                <w:rFonts w:ascii="Times New Roman" w:eastAsia="Times New Roman" w:hAnsi="Times New Roman" w:cs="Times New Roman"/>
                <w:bCs/>
              </w:rPr>
              <w:t>25</w:t>
            </w:r>
            <w:r w:rsidRPr="00033641">
              <w:rPr>
                <w:rFonts w:ascii="Times New Roman" w:eastAsia="Times New Roman" w:hAnsi="Times New Roman" w:cs="Times New Roman"/>
                <w:bCs/>
              </w:rPr>
              <w:t>%) по ГОСТ Р 53292-2009. (Необходимо предоставить: сертификат пожарной безопасности на состав (с указанием группы)</w:t>
            </w:r>
            <w:r w:rsidR="00FB5CFB" w:rsidRPr="00033641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1E71DAE4" w14:textId="035F4587" w:rsidR="00033641" w:rsidRDefault="00033641" w:rsidP="008C7CB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        Работы для деревянных конструкций выполняются в соответствии с требованиями СП «2.13130 «Огнезащита конструкций из древесины и материалов на ее основе».</w:t>
            </w:r>
            <w:r w:rsidR="008A4664">
              <w:t xml:space="preserve"> </w:t>
            </w:r>
            <w:r w:rsidR="008A4664">
              <w:rPr>
                <w:rFonts w:ascii="Times New Roman" w:eastAsia="Times New Roman" w:hAnsi="Times New Roman" w:cs="Times New Roman"/>
                <w:bCs/>
              </w:rPr>
              <w:t>С</w:t>
            </w:r>
            <w:r w:rsidR="008A4664" w:rsidRPr="008A4664">
              <w:rPr>
                <w:rFonts w:ascii="Times New Roman" w:eastAsia="Times New Roman" w:hAnsi="Times New Roman" w:cs="Times New Roman"/>
                <w:bCs/>
              </w:rPr>
              <w:t>вод правил утверждён приказом МЧС России от 12.03.2020 № 151 (с изменениями, в т</w:t>
            </w:r>
            <w:r w:rsidR="008A4664">
              <w:rPr>
                <w:rFonts w:ascii="Times New Roman" w:eastAsia="Times New Roman" w:hAnsi="Times New Roman" w:cs="Times New Roman"/>
                <w:bCs/>
              </w:rPr>
              <w:t>.ч.</w:t>
            </w:r>
            <w:r w:rsidR="008A4664" w:rsidRPr="008A4664">
              <w:rPr>
                <w:rFonts w:ascii="Times New Roman" w:eastAsia="Times New Roman" w:hAnsi="Times New Roman" w:cs="Times New Roman"/>
                <w:bCs/>
              </w:rPr>
              <w:t xml:space="preserve"> от 06.11.2025)</w:t>
            </w:r>
            <w:r w:rsidR="008A4664">
              <w:rPr>
                <w:rFonts w:ascii="Times New Roman" w:eastAsia="Times New Roman" w:hAnsi="Times New Roman" w:cs="Times New Roman"/>
                <w:bCs/>
              </w:rPr>
              <w:t>.</w:t>
            </w:r>
          </w:p>
          <w:p w14:paraId="2D116F79" w14:textId="77777777" w:rsidR="00033641" w:rsidRPr="00033641" w:rsidRDefault="00033641" w:rsidP="008C7CB3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2013A06E" w14:textId="77777777" w:rsidR="008C7CB3" w:rsidRPr="00033641" w:rsidRDefault="008C7CB3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05837EA8" w14:textId="2E1D07CD" w:rsidR="001166C7" w:rsidRPr="00033641" w:rsidRDefault="001166C7" w:rsidP="001166C7">
            <w:pPr>
              <w:pStyle w:val="a3"/>
              <w:ind w:left="435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  <w:p w14:paraId="4390AE23" w14:textId="77777777" w:rsidR="00D16933" w:rsidRPr="00033641" w:rsidRDefault="00D16933" w:rsidP="00D16933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</w:p>
          <w:p w14:paraId="30B2AE11" w14:textId="15D1014A" w:rsidR="00772440" w:rsidRPr="00033641" w:rsidRDefault="00772440" w:rsidP="00D16933">
            <w:pPr>
              <w:pStyle w:val="a3"/>
              <w:rPr>
                <w:rFonts w:ascii="Times New Roman" w:eastAsia="Times New Roman" w:hAnsi="Times New Roman" w:cs="Times New Roman"/>
                <w:bCs/>
              </w:rPr>
            </w:pPr>
            <w:r w:rsidRPr="00033641">
              <w:rPr>
                <w:rFonts w:ascii="Times New Roman" w:eastAsia="Times New Roman" w:hAnsi="Times New Roman" w:cs="Times New Roman"/>
                <w:bCs/>
                <w:noProof/>
              </w:rPr>
              <w:drawing>
                <wp:inline distT="0" distB="0" distL="0" distR="0" wp14:anchorId="26D7A81D" wp14:editId="70B9752C">
                  <wp:extent cx="6941820" cy="49072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1820" cy="490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8" w:type="dxa"/>
          </w:tcPr>
          <w:p w14:paraId="51CC82C3" w14:textId="77777777" w:rsidR="00CA1DC9" w:rsidRPr="00D621BF" w:rsidRDefault="00CA1DC9" w:rsidP="000336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2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</w:tbl>
    <w:p w14:paraId="471CD8E2" w14:textId="77777777" w:rsidR="003273AB" w:rsidRPr="0099715A" w:rsidRDefault="003273AB" w:rsidP="00D76057">
      <w:pPr>
        <w:spacing w:after="240"/>
      </w:pPr>
    </w:p>
    <w:p w14:paraId="38B93124" w14:textId="77777777" w:rsidR="00D76057" w:rsidRDefault="00D76057" w:rsidP="00D76057">
      <w:pPr>
        <w:spacing w:after="240" w:line="240" w:lineRule="auto"/>
        <w:rPr>
          <w:rFonts w:ascii="Times New Roman" w:eastAsia="Times New Roman" w:hAnsi="Times New Roman" w:cs="Times New Roman"/>
          <w:bCs/>
        </w:rPr>
      </w:pPr>
    </w:p>
    <w:p w14:paraId="23A7768E" w14:textId="77777777" w:rsidR="00D76057" w:rsidRPr="00201336" w:rsidRDefault="00D76057" w:rsidP="00201336">
      <w:pPr>
        <w:spacing w:after="120"/>
        <w:rPr>
          <w:rFonts w:ascii="Times New Roman" w:hAnsi="Times New Roman" w:cs="Times New Roman"/>
        </w:rPr>
      </w:pPr>
    </w:p>
    <w:p w14:paraId="6A7BDF5A" w14:textId="6B8C2729" w:rsidR="00B04604" w:rsidRDefault="00E8245D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0693CD6" wp14:editId="7518A4B5">
            <wp:extent cx="9669780" cy="609600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978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C72FA6" w14:textId="1630263B" w:rsidR="00E8245D" w:rsidRDefault="00E8245D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34B985A1" wp14:editId="31E41616">
            <wp:extent cx="9677400" cy="57454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0" cy="57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3FC13" w14:textId="66E71FD9" w:rsidR="001166C7" w:rsidRDefault="001166C7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5FCFCC6" wp14:editId="7617897F">
            <wp:extent cx="9037320" cy="603504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7320" cy="603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DAB43" w14:textId="3E1D2F5A" w:rsidR="001166C7" w:rsidRDefault="001166C7" w:rsidP="00B04604">
      <w:pPr>
        <w:spacing w:after="240"/>
        <w:jc w:val="center"/>
        <w:rPr>
          <w:sz w:val="24"/>
          <w:szCs w:val="24"/>
        </w:rPr>
      </w:pPr>
    </w:p>
    <w:p w14:paraId="2AA8CB52" w14:textId="77777777" w:rsidR="001166C7" w:rsidRDefault="001166C7" w:rsidP="00B04604">
      <w:pPr>
        <w:spacing w:after="240"/>
        <w:jc w:val="center"/>
        <w:rPr>
          <w:noProof/>
          <w:sz w:val="24"/>
          <w:szCs w:val="24"/>
        </w:rPr>
      </w:pPr>
    </w:p>
    <w:p w14:paraId="3BA91CA8" w14:textId="0246BC19" w:rsidR="001166C7" w:rsidRDefault="001166C7" w:rsidP="00B04604">
      <w:pPr>
        <w:spacing w:after="240"/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EAAC96B" wp14:editId="28FE12DF">
            <wp:extent cx="8427720" cy="5618480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720" cy="561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AE6558" w14:textId="45C6C98D" w:rsidR="001166C7" w:rsidRDefault="001166C7" w:rsidP="00B04604">
      <w:pPr>
        <w:spacing w:after="24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0017714" wp14:editId="740D857C">
            <wp:extent cx="8473440" cy="637032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3440" cy="637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AFE54" w14:textId="6455EB9C" w:rsidR="00222114" w:rsidRPr="00222114" w:rsidRDefault="00222114" w:rsidP="00222114">
      <w:pPr>
        <w:spacing w:after="24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3BC558A0" w14:textId="77777777" w:rsidR="00222114" w:rsidRPr="002B0544" w:rsidRDefault="00222114" w:rsidP="00B04604">
      <w:pPr>
        <w:spacing w:after="240"/>
        <w:jc w:val="center"/>
        <w:rPr>
          <w:sz w:val="24"/>
          <w:szCs w:val="24"/>
        </w:rPr>
      </w:pPr>
    </w:p>
    <w:p w14:paraId="7B6D1CB9" w14:textId="627BA066" w:rsidR="00222114" w:rsidRDefault="00222114" w:rsidP="00B04604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>Фундамент монолитный ленточный с армированием глубина заложения 400 мм. с песчано-щебеночной подушкой толщиной 600 мм.</w:t>
      </w:r>
    </w:p>
    <w:p w14:paraId="59676FDA" w14:textId="703AEBF6" w:rsidR="00222114" w:rsidRDefault="00222114" w:rsidP="00B04604">
      <w:pPr>
        <w:spacing w:after="240"/>
        <w:jc w:val="center"/>
        <w:rPr>
          <w:sz w:val="24"/>
          <w:szCs w:val="24"/>
        </w:rPr>
      </w:pPr>
      <w:r w:rsidRPr="00970BA8">
        <w:rPr>
          <w:noProof/>
        </w:rPr>
        <w:drawing>
          <wp:inline distT="0" distB="0" distL="0" distR="0" wp14:anchorId="1F7B408B" wp14:editId="76A3BED7">
            <wp:extent cx="5323205" cy="5143239"/>
            <wp:effectExtent l="0" t="0" r="0" b="635"/>
            <wp:docPr id="1491964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6411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5400" cy="51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19CE4" w14:textId="77777777" w:rsidR="00222114" w:rsidRDefault="00222114" w:rsidP="00B04604">
      <w:pPr>
        <w:spacing w:after="240"/>
        <w:jc w:val="center"/>
        <w:rPr>
          <w:sz w:val="24"/>
          <w:szCs w:val="24"/>
        </w:rPr>
      </w:pPr>
    </w:p>
    <w:p w14:paraId="10D12292" w14:textId="77777777" w:rsidR="00222114" w:rsidRDefault="00222114" w:rsidP="00B04604">
      <w:pPr>
        <w:spacing w:after="240"/>
        <w:jc w:val="center"/>
        <w:rPr>
          <w:sz w:val="24"/>
          <w:szCs w:val="24"/>
        </w:rPr>
      </w:pPr>
    </w:p>
    <w:p w14:paraId="149965BA" w14:textId="664F4F43" w:rsidR="00222114" w:rsidRPr="00222114" w:rsidRDefault="00222114" w:rsidP="00B04604">
      <w:pPr>
        <w:spacing w:after="24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Схема армирования фундамента (арматура </w:t>
      </w:r>
      <w:r>
        <w:rPr>
          <w:sz w:val="24"/>
          <w:szCs w:val="24"/>
          <w:lang w:val="en-US"/>
        </w:rPr>
        <w:t>d</w:t>
      </w:r>
      <w:r>
        <w:rPr>
          <w:sz w:val="24"/>
          <w:szCs w:val="24"/>
        </w:rPr>
        <w:t>=12 мм класс А-</w:t>
      </w:r>
      <w:r>
        <w:rPr>
          <w:sz w:val="24"/>
          <w:szCs w:val="24"/>
          <w:lang w:val="en-US"/>
        </w:rPr>
        <w:t>III</w:t>
      </w:r>
      <w:r w:rsidRPr="00222114">
        <w:rPr>
          <w:sz w:val="24"/>
          <w:szCs w:val="24"/>
        </w:rPr>
        <w:t>)</w:t>
      </w:r>
    </w:p>
    <w:p w14:paraId="29B26BA8" w14:textId="4085B204" w:rsidR="00222114" w:rsidRPr="0071251F" w:rsidRDefault="00222114" w:rsidP="00B04604">
      <w:pPr>
        <w:spacing w:after="240"/>
        <w:jc w:val="center"/>
        <w:rPr>
          <w:sz w:val="24"/>
          <w:szCs w:val="24"/>
        </w:rPr>
      </w:pPr>
      <w:r w:rsidRPr="0090577D">
        <w:rPr>
          <w:noProof/>
        </w:rPr>
        <w:drawing>
          <wp:inline distT="0" distB="0" distL="0" distR="0" wp14:anchorId="640B2349" wp14:editId="1A558D93">
            <wp:extent cx="3924848" cy="2753109"/>
            <wp:effectExtent l="0" t="0" r="0" b="9525"/>
            <wp:docPr id="742263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2632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2753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114" w:rsidRPr="0071251F" w:rsidSect="00CA1DC9">
      <w:pgSz w:w="16838" w:h="11906" w:orient="landscape"/>
      <w:pgMar w:top="1021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ED65D7"/>
    <w:multiLevelType w:val="hybridMultilevel"/>
    <w:tmpl w:val="1334F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A3E1B"/>
    <w:multiLevelType w:val="hybridMultilevel"/>
    <w:tmpl w:val="E1EE1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122ED"/>
    <w:multiLevelType w:val="hybridMultilevel"/>
    <w:tmpl w:val="1334F8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A12B3"/>
    <w:multiLevelType w:val="hybridMultilevel"/>
    <w:tmpl w:val="CACC7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74118"/>
    <w:multiLevelType w:val="hybridMultilevel"/>
    <w:tmpl w:val="F51CC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792674"/>
    <w:multiLevelType w:val="multilevel"/>
    <w:tmpl w:val="F05A5D8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45" w:hanging="1440"/>
      </w:pPr>
      <w:rPr>
        <w:rFonts w:hint="default"/>
      </w:rPr>
    </w:lvl>
  </w:abstractNum>
  <w:abstractNum w:abstractNumId="6" w15:restartNumberingAfterBreak="0">
    <w:nsid w:val="69604E5C"/>
    <w:multiLevelType w:val="multilevel"/>
    <w:tmpl w:val="AB625E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40"/>
    <w:rsid w:val="00033641"/>
    <w:rsid w:val="00045C1D"/>
    <w:rsid w:val="0004774E"/>
    <w:rsid w:val="00075984"/>
    <w:rsid w:val="000C6694"/>
    <w:rsid w:val="001166C7"/>
    <w:rsid w:val="0015582D"/>
    <w:rsid w:val="00161825"/>
    <w:rsid w:val="001D1B65"/>
    <w:rsid w:val="001D3D12"/>
    <w:rsid w:val="001D7263"/>
    <w:rsid w:val="00201336"/>
    <w:rsid w:val="00222114"/>
    <w:rsid w:val="00287591"/>
    <w:rsid w:val="002B0544"/>
    <w:rsid w:val="002B2899"/>
    <w:rsid w:val="002B7D84"/>
    <w:rsid w:val="002F283D"/>
    <w:rsid w:val="003023FE"/>
    <w:rsid w:val="0032152E"/>
    <w:rsid w:val="00321AA6"/>
    <w:rsid w:val="003273AB"/>
    <w:rsid w:val="003444C0"/>
    <w:rsid w:val="003C718E"/>
    <w:rsid w:val="003D306F"/>
    <w:rsid w:val="003E30A7"/>
    <w:rsid w:val="004A7FF9"/>
    <w:rsid w:val="005178AA"/>
    <w:rsid w:val="005A30C3"/>
    <w:rsid w:val="006B25C2"/>
    <w:rsid w:val="006E7B58"/>
    <w:rsid w:val="0071251F"/>
    <w:rsid w:val="00741A54"/>
    <w:rsid w:val="00741DE7"/>
    <w:rsid w:val="0076571E"/>
    <w:rsid w:val="00771EF2"/>
    <w:rsid w:val="00772440"/>
    <w:rsid w:val="00775467"/>
    <w:rsid w:val="00786B3D"/>
    <w:rsid w:val="007C6FF9"/>
    <w:rsid w:val="008027E1"/>
    <w:rsid w:val="0083750E"/>
    <w:rsid w:val="008A25B9"/>
    <w:rsid w:val="008A4664"/>
    <w:rsid w:val="008C7CB3"/>
    <w:rsid w:val="008D125D"/>
    <w:rsid w:val="008D69BC"/>
    <w:rsid w:val="00925361"/>
    <w:rsid w:val="0099715A"/>
    <w:rsid w:val="009F5A73"/>
    <w:rsid w:val="00A0719A"/>
    <w:rsid w:val="00A16E71"/>
    <w:rsid w:val="00A63D62"/>
    <w:rsid w:val="00A960A0"/>
    <w:rsid w:val="00AA06B9"/>
    <w:rsid w:val="00B04604"/>
    <w:rsid w:val="00B40F61"/>
    <w:rsid w:val="00B45C40"/>
    <w:rsid w:val="00B76294"/>
    <w:rsid w:val="00B80AFD"/>
    <w:rsid w:val="00B90F7B"/>
    <w:rsid w:val="00BD3030"/>
    <w:rsid w:val="00C15FBA"/>
    <w:rsid w:val="00C451A4"/>
    <w:rsid w:val="00CA1DC9"/>
    <w:rsid w:val="00CF3F37"/>
    <w:rsid w:val="00CF67D5"/>
    <w:rsid w:val="00D16933"/>
    <w:rsid w:val="00D41A8A"/>
    <w:rsid w:val="00D46D2D"/>
    <w:rsid w:val="00D76057"/>
    <w:rsid w:val="00DD4D3B"/>
    <w:rsid w:val="00DF5B39"/>
    <w:rsid w:val="00E8245D"/>
    <w:rsid w:val="00EC4F8A"/>
    <w:rsid w:val="00F02365"/>
    <w:rsid w:val="00FB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D8940"/>
  <w15:docId w15:val="{F2B3A6F0-3B98-4CF2-A49D-1BD49855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C40"/>
    <w:pPr>
      <w:ind w:left="720"/>
      <w:contextualSpacing/>
    </w:pPr>
  </w:style>
  <w:style w:type="table" w:styleId="a4">
    <w:name w:val="Table Grid"/>
    <w:basedOn w:val="a1"/>
    <w:uiPriority w:val="39"/>
    <w:rsid w:val="00CA1DC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razmer-sing">
    <w:name w:val="razmer-sing"/>
    <w:basedOn w:val="a0"/>
    <w:rsid w:val="00CA1DC9"/>
  </w:style>
  <w:style w:type="character" w:styleId="a5">
    <w:name w:val="annotation reference"/>
    <w:basedOn w:val="a0"/>
    <w:uiPriority w:val="99"/>
    <w:semiHidden/>
    <w:unhideWhenUsed/>
    <w:rsid w:val="0022211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2211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2211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2211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22114"/>
    <w:rPr>
      <w:b/>
      <w:bCs/>
      <w:sz w:val="20"/>
      <w:szCs w:val="20"/>
    </w:rPr>
  </w:style>
  <w:style w:type="paragraph" w:styleId="aa">
    <w:name w:val="No Spacing"/>
    <w:uiPriority w:val="1"/>
    <w:qFormat/>
    <w:rsid w:val="000336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72592-257A-4AFF-8815-3B08E05E6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2026-08-14T06:43:00Z</cp:lastPrinted>
  <dcterms:created xsi:type="dcterms:W3CDTF">2026-08-16T17:57:00Z</dcterms:created>
  <dcterms:modified xsi:type="dcterms:W3CDTF">2026-08-16T18:13:00Z</dcterms:modified>
</cp:coreProperties>
</file>