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455C9A" w14:textId="6F2877D6" w:rsidR="00483B31" w:rsidRDefault="007A41D7"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Pr>
          <w:rFonts w:ascii="Times New Roman" w:eastAsia="Times New Roman" w:hAnsi="Times New Roman" w:cs="Times New Roman"/>
          <w:b/>
          <w:bCs/>
          <w:lang w:eastAsia="ru-RU"/>
        </w:rPr>
        <w:t>И.о</w:t>
      </w:r>
      <w:proofErr w:type="spellEnd"/>
      <w:r>
        <w:rPr>
          <w:rFonts w:ascii="Times New Roman" w:eastAsia="Times New Roman" w:hAnsi="Times New Roman" w:cs="Times New Roman"/>
          <w:b/>
          <w:bCs/>
          <w:lang w:eastAsia="ru-RU"/>
        </w:rPr>
        <w:t>. директора</w:t>
      </w:r>
    </w:p>
    <w:p w14:paraId="7E8A3DBB" w14:textId="68547853" w:rsidR="007A41D7" w:rsidRPr="007A41D7" w:rsidRDefault="007A41D7" w:rsidP="007A41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A41D7">
        <w:rPr>
          <w:rFonts w:ascii="Times New Roman" w:eastAsia="Times New Roman" w:hAnsi="Times New Roman" w:cs="Times New Roman"/>
          <w:b/>
          <w:bCs/>
          <w:lang w:eastAsia="ru-RU"/>
        </w:rPr>
        <w:t>Муници</w:t>
      </w:r>
      <w:r>
        <w:rPr>
          <w:rFonts w:ascii="Times New Roman" w:eastAsia="Times New Roman" w:hAnsi="Times New Roman" w:cs="Times New Roman"/>
          <w:b/>
          <w:bCs/>
          <w:lang w:eastAsia="ru-RU"/>
        </w:rPr>
        <w:t>пальное унитарное предприятие "С</w:t>
      </w:r>
      <w:r w:rsidRPr="007A41D7">
        <w:rPr>
          <w:rFonts w:ascii="Times New Roman" w:eastAsia="Times New Roman" w:hAnsi="Times New Roman" w:cs="Times New Roman"/>
          <w:b/>
          <w:bCs/>
          <w:lang w:eastAsia="ru-RU"/>
        </w:rPr>
        <w:t>реднеуральское водопроводно-канализационное хозяйство"</w:t>
      </w:r>
    </w:p>
    <w:p w14:paraId="535C474F" w14:textId="0F694FCB" w:rsidR="00F06942" w:rsidRPr="00F02ACD" w:rsidRDefault="007A41D7"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С.Ф. Хазов</w:t>
      </w:r>
    </w:p>
    <w:p w14:paraId="588544FA" w14:textId="6E589432"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____________ ФИО</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10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02450A3" w:rsidR="00B935D1" w:rsidRPr="00F02ACD" w:rsidRDefault="007A41D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10.09.2026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16555DE5" w14:textId="22C1920C"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B9060A">
        <w:rPr>
          <w:rFonts w:ascii="Times New Roman" w:eastAsia="Calibri" w:hAnsi="Times New Roman" w:cs="Times New Roman"/>
          <w:b/>
          <w:color w:val="000000"/>
        </w:rPr>
        <w:t>в</w:t>
      </w:r>
      <w:r w:rsidR="00B9060A" w:rsidRPr="00B9060A">
        <w:rPr>
          <w:rFonts w:ascii="Times New Roman" w:eastAsia="Calibri" w:hAnsi="Times New Roman" w:cs="Times New Roman"/>
          <w:b/>
          <w:color w:val="000000"/>
        </w:rPr>
        <w:t>ыполнение работ по модернизации и реконструкции канализационной насосной станции КНС №3, расположенной рядом с жилым домом по адресу: Свердловская область, г. Среднеуральск, ул. Бахтеева, 4</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395000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42F1F5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7"/>
        <w:gridCol w:w="5588"/>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4153BE46" w:rsidR="00252418" w:rsidRPr="000306BD" w:rsidRDefault="007A41D7" w:rsidP="00CD6114">
            <w:pPr>
              <w:widowControl w:val="0"/>
              <w:contextualSpacing/>
              <w:jc w:val="both"/>
              <w:rPr>
                <w:rFonts w:ascii="Times New Roman" w:eastAsia="Times New Roman" w:hAnsi="Times New Roman"/>
                <w:iCs/>
                <w:highlight w:val="yellow"/>
              </w:rPr>
            </w:pPr>
            <w:r w:rsidRPr="007A41D7">
              <w:rPr>
                <w:rFonts w:ascii="Times New Roman" w:eastAsia="Times New Roman" w:hAnsi="Times New Roman"/>
                <w:bCs/>
              </w:rPr>
              <w:t>Муниципальное унитарное предприятие "Среднеуральское водопроводно-канализационное хозяйство"</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1DD81BC4" w:rsidR="000900AC" w:rsidRPr="000306BD" w:rsidRDefault="007A41D7" w:rsidP="00CD6114">
            <w:pPr>
              <w:widowControl w:val="0"/>
              <w:contextualSpacing/>
              <w:jc w:val="both"/>
              <w:rPr>
                <w:rFonts w:ascii="Times New Roman" w:eastAsia="Times New Roman" w:hAnsi="Times New Roman"/>
                <w:bCs/>
                <w:highlight w:val="yellow"/>
              </w:rPr>
            </w:pPr>
            <w:r w:rsidRPr="007A41D7">
              <w:rPr>
                <w:rFonts w:ascii="Times New Roman" w:eastAsia="Times New Roman" w:hAnsi="Times New Roman"/>
                <w:bCs/>
              </w:rPr>
              <w:t>МУП "Среднеуральское водопроводно-канализационное хозяйство"</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62969617" w:rsidR="00252418" w:rsidRPr="000306BD" w:rsidRDefault="007A41D7" w:rsidP="00CD6114">
            <w:pPr>
              <w:widowControl w:val="0"/>
              <w:contextualSpacing/>
              <w:jc w:val="both"/>
              <w:rPr>
                <w:rFonts w:ascii="Times New Roman" w:eastAsia="Times New Roman" w:hAnsi="Times New Roman"/>
                <w:iCs/>
                <w:highlight w:val="yellow"/>
              </w:rPr>
            </w:pPr>
            <w:r w:rsidRPr="007A41D7">
              <w:rPr>
                <w:rFonts w:ascii="Times New Roman" w:eastAsia="Times New Roman" w:hAnsi="Times New Roman"/>
                <w:bCs/>
              </w:rPr>
              <w:t>Свердловская область, Среднеуральск р-н, г. Среднеуральск, ул. Бахтеева, д. 10а</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02B06E88" w:rsidR="00252418" w:rsidRPr="000306BD" w:rsidRDefault="007A41D7" w:rsidP="00CD6114">
            <w:pPr>
              <w:widowControl w:val="0"/>
              <w:contextualSpacing/>
              <w:jc w:val="both"/>
              <w:rPr>
                <w:rFonts w:ascii="Times New Roman" w:eastAsia="Times New Roman" w:hAnsi="Times New Roman"/>
                <w:iCs/>
                <w:highlight w:val="yellow"/>
              </w:rPr>
            </w:pPr>
            <w:r w:rsidRPr="007A41D7">
              <w:rPr>
                <w:rFonts w:ascii="Times New Roman" w:eastAsia="Times New Roman" w:hAnsi="Times New Roman"/>
                <w:bCs/>
              </w:rPr>
              <w:t xml:space="preserve">624071, Свердловская область, Среднеуральск р-н, </w:t>
            </w:r>
            <w:r w:rsidR="00B26C5E">
              <w:rPr>
                <w:rFonts w:ascii="Times New Roman" w:eastAsia="Times New Roman" w:hAnsi="Times New Roman"/>
                <w:bCs/>
              </w:rPr>
              <w:br/>
            </w:r>
            <w:r w:rsidRPr="007A41D7">
              <w:rPr>
                <w:rFonts w:ascii="Times New Roman" w:eastAsia="Times New Roman" w:hAnsi="Times New Roman"/>
                <w:bCs/>
              </w:rPr>
              <w:t>г. Среднеуральск, ул. Бахтеева, д. 10а</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A4C7851" w:rsidR="00252418" w:rsidRPr="000306BD" w:rsidRDefault="00B26C5E" w:rsidP="00CD6114">
            <w:pPr>
              <w:widowControl w:val="0"/>
              <w:contextualSpacing/>
              <w:jc w:val="both"/>
              <w:rPr>
                <w:rFonts w:ascii="Times New Roman" w:eastAsia="Times New Roman" w:hAnsi="Times New Roman"/>
                <w:iCs/>
                <w:highlight w:val="yellow"/>
              </w:rPr>
            </w:pPr>
            <w:r w:rsidRPr="007A41D7">
              <w:rPr>
                <w:rFonts w:ascii="Times New Roman" w:eastAsia="Times New Roman" w:hAnsi="Times New Roman"/>
                <w:bCs/>
              </w:rPr>
              <w:t>suvkh</w:t>
            </w:r>
            <w:r w:rsidR="007A41D7" w:rsidRPr="007A41D7">
              <w:rPr>
                <w:rFonts w:ascii="Times New Roman" w:eastAsia="Times New Roman" w:hAnsi="Times New Roman"/>
                <w:bCs/>
              </w:rPr>
              <w:t>@suvkh.ru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2F0439DA" w:rsidR="00252418" w:rsidRPr="000306BD" w:rsidRDefault="007A41D7" w:rsidP="00CD6114">
            <w:pPr>
              <w:widowControl w:val="0"/>
              <w:contextualSpacing/>
              <w:jc w:val="both"/>
              <w:rPr>
                <w:rFonts w:ascii="Times New Roman" w:eastAsia="Times New Roman" w:hAnsi="Times New Roman"/>
                <w:iCs/>
                <w:highlight w:val="yellow"/>
              </w:rPr>
            </w:pPr>
            <w:r w:rsidRPr="007A41D7">
              <w:rPr>
                <w:rFonts w:ascii="Times New Roman" w:eastAsia="Times New Roman" w:hAnsi="Times New Roman"/>
                <w:bCs/>
              </w:rPr>
              <w:t>+79</w:t>
            </w:r>
            <w:r w:rsidR="00B26C5E">
              <w:rPr>
                <w:rFonts w:ascii="Times New Roman" w:eastAsia="Times New Roman" w:hAnsi="Times New Roman"/>
                <w:bCs/>
              </w:rPr>
              <w:t>655005108</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42D46494" w:rsidR="00252418" w:rsidRPr="000306BD" w:rsidRDefault="00B26C5E" w:rsidP="00CD6114">
            <w:pPr>
              <w:widowControl w:val="0"/>
              <w:contextualSpacing/>
              <w:jc w:val="both"/>
              <w:rPr>
                <w:rFonts w:ascii="Times New Roman" w:eastAsia="Times New Roman" w:hAnsi="Times New Roman"/>
                <w:iCs/>
                <w:highlight w:val="yellow"/>
              </w:rPr>
            </w:pPr>
            <w:r>
              <w:rPr>
                <w:rFonts w:ascii="Times New Roman" w:eastAsia="Times New Roman" w:hAnsi="Times New Roman"/>
                <w:bCs/>
              </w:rPr>
              <w:t>Хазов Сергей Федорович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196EEA3"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5040FA39" w:rsidR="007A41D7" w:rsidRPr="007A41D7" w:rsidRDefault="007A41D7" w:rsidP="00D407F7">
            <w:pPr>
              <w:widowControl w:val="0"/>
              <w:jc w:val="both"/>
              <w:rPr>
                <w:rStyle w:val="1f4"/>
              </w:rPr>
            </w:pPr>
            <w:r w:rsidRPr="007A41D7">
              <w:rPr>
                <w:rStyle w:val="a6"/>
                <w:rFonts w:eastAsia="Times New Roman"/>
                <w:iCs/>
                <w:color w:val="auto"/>
                <w:u w:val="none"/>
              </w:rPr>
              <w:t>1</w:t>
            </w:r>
            <w:r w:rsidR="00B26C5E">
              <w:rPr>
                <w:rStyle w:val="a6"/>
                <w:rFonts w:eastAsia="Times New Roman"/>
                <w:iCs/>
                <w:color w:val="auto"/>
                <w:u w:val="none"/>
              </w:rPr>
              <w:t>4</w:t>
            </w:r>
            <w:r w:rsidRPr="007A41D7">
              <w:rPr>
                <w:rStyle w:val="a6"/>
                <w:rFonts w:eastAsia="Times New Roman"/>
                <w:iCs/>
                <w:color w:val="auto"/>
                <w:u w:val="none"/>
              </w:rPr>
              <w:t>.09.2026</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30T00:00:00Z">
                <w:dateFormat w:val="dd.MM.yyyy"/>
                <w:lid w:val="ru-RU"/>
                <w:storeMappedDataAs w:val="dateTime"/>
                <w:calendar w:val="gregorian"/>
              </w:date>
            </w:sdtPr>
            <w:sdtEndPr>
              <w:rPr>
                <w:rStyle w:val="a0"/>
                <w:rFonts w:ascii="Calibri" w:eastAsia="Times New Roman" w:hAnsi="Calibri"/>
              </w:rPr>
            </w:sdtEndPr>
            <w:sdtContent>
              <w:p w14:paraId="02EA6130" w14:textId="4E9CA385" w:rsidR="00D407F7" w:rsidRPr="00BF5CF1" w:rsidRDefault="00833A17" w:rsidP="00D407F7">
                <w:pPr>
                  <w:widowControl w:val="0"/>
                  <w:tabs>
                    <w:tab w:val="left" w:pos="247"/>
                    <w:tab w:val="left" w:pos="1130"/>
                  </w:tabs>
                  <w:ind w:left="33"/>
                  <w:contextualSpacing/>
                  <w:jc w:val="both"/>
                  <w:rPr>
                    <w:rStyle w:val="1f4"/>
                  </w:rPr>
                </w:pPr>
                <w:r>
                  <w:rPr>
                    <w:rStyle w:val="1f4"/>
                  </w:rPr>
                  <w:t>30</w:t>
                </w:r>
                <w:r w:rsidR="00E4597C">
                  <w:rPr>
                    <w:rStyle w:val="1f4"/>
                  </w:rPr>
                  <w:t>.09.2026</w:t>
                </w:r>
              </w:p>
            </w:sdtContent>
          </w:sdt>
          <w:p w14:paraId="749F231C" w14:textId="3D88796F" w:rsidR="00D407F7" w:rsidRPr="00BF5CF1" w:rsidRDefault="007A41D7" w:rsidP="007A41D7">
            <w:pPr>
              <w:widowControl w:val="0"/>
              <w:jc w:val="both"/>
              <w:rPr>
                <w:rFonts w:ascii="Times New Roman" w:eastAsia="Times New Roman" w:hAnsi="Times New Roman"/>
                <w:iCs/>
              </w:rPr>
            </w:pPr>
            <w:r>
              <w:rPr>
                <w:rFonts w:ascii="Times New Roman" w:eastAsia="Times New Roman" w:hAnsi="Times New Roman"/>
                <w:iCs/>
              </w:rPr>
              <w:t>В 10</w:t>
            </w:r>
            <w:r w:rsidR="00D407F7" w:rsidRPr="00BF5CF1">
              <w:rPr>
                <w:rFonts w:ascii="Times New Roman" w:eastAsia="Times New Roman" w:hAnsi="Times New Roman"/>
                <w:iCs/>
              </w:rPr>
              <w:t>:</w:t>
            </w:r>
            <w:r>
              <w:rPr>
                <w:rFonts w:ascii="Times New Roman" w:eastAsia="Times New Roman" w:hAnsi="Times New Roman"/>
                <w:iCs/>
              </w:rPr>
              <w:t>00</w:t>
            </w:r>
            <w:r w:rsidR="00D407F7"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9-30T00:00:00Z">
                <w:dateFormat w:val="dd.MM.yyyy"/>
                <w:lid w:val="ru-RU"/>
                <w:storeMappedDataAs w:val="dateTime"/>
                <w:calendar w:val="gregorian"/>
              </w:date>
            </w:sdtPr>
            <w:sdtEndPr>
              <w:rPr>
                <w:rStyle w:val="a0"/>
                <w:rFonts w:ascii="Calibri" w:eastAsia="Times New Roman" w:hAnsi="Calibri"/>
              </w:rPr>
            </w:sdtEndPr>
            <w:sdtContent>
              <w:p w14:paraId="15E900F8" w14:textId="5580AE75" w:rsidR="00D407F7" w:rsidRPr="00BF5CF1" w:rsidRDefault="00833A17" w:rsidP="00D407F7">
                <w:pPr>
                  <w:widowControl w:val="0"/>
                  <w:tabs>
                    <w:tab w:val="left" w:pos="247"/>
                    <w:tab w:val="left" w:pos="1130"/>
                  </w:tabs>
                  <w:ind w:left="33"/>
                  <w:contextualSpacing/>
                  <w:jc w:val="both"/>
                  <w:rPr>
                    <w:rStyle w:val="1f4"/>
                  </w:rPr>
                </w:pPr>
                <w:r>
                  <w:rPr>
                    <w:rStyle w:val="1f4"/>
                  </w:rPr>
                  <w:t>30</w:t>
                </w:r>
                <w:r w:rsidR="007A41D7">
                  <w:rPr>
                    <w:rStyle w:val="1f4"/>
                  </w:rPr>
                  <w:t>.09.2026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p w14:paraId="4178798E" w14:textId="758259D1" w:rsidR="00D407F7" w:rsidRPr="00BF5CF1" w:rsidRDefault="00C41F1B" w:rsidP="00D407F7">
            <w:pPr>
              <w:widowControl w:val="0"/>
              <w:tabs>
                <w:tab w:val="left" w:pos="247"/>
                <w:tab w:val="left" w:pos="1130"/>
              </w:tabs>
              <w:ind w:left="33"/>
              <w:contextualSpacing/>
              <w:jc w:val="both"/>
              <w:rPr>
                <w:rStyle w:val="1f4"/>
              </w:rPr>
            </w:pPr>
            <w:sdt>
              <w:sdtPr>
                <w:rPr>
                  <w:rStyle w:val="1f4"/>
                </w:rPr>
                <w:id w:val="1354758268"/>
                <w:placeholder>
                  <w:docPart w:val="E01A5F9CE53E4E6EA21CB6DF61B3D58F"/>
                </w:placeholder>
                <w15:color w:val="FF00FF"/>
                <w:date w:fullDate="2026-10-01T00:00:00Z">
                  <w:dateFormat w:val="dd.MM.yyyy"/>
                  <w:lid w:val="ru-RU"/>
                  <w:storeMappedDataAs w:val="dateTime"/>
                  <w:calendar w:val="gregorian"/>
                </w:date>
              </w:sdtPr>
              <w:sdtEndPr>
                <w:rPr>
                  <w:rStyle w:val="a0"/>
                  <w:rFonts w:ascii="Calibri" w:eastAsia="Times New Roman" w:hAnsi="Calibri"/>
                </w:rPr>
              </w:sdtEndPr>
              <w:sdtContent>
                <w:r w:rsidR="00833A17">
                  <w:rPr>
                    <w:rStyle w:val="1f4"/>
                  </w:rPr>
                  <w:t>01</w:t>
                </w:r>
                <w:r w:rsidR="007A41D7">
                  <w:rPr>
                    <w:rStyle w:val="1f4"/>
                  </w:rPr>
                  <w:t>.</w:t>
                </w:r>
                <w:r w:rsidR="00833A17">
                  <w:rPr>
                    <w:rStyle w:val="1f4"/>
                  </w:rPr>
                  <w:t>10</w:t>
                </w:r>
                <w:r w:rsidR="007A41D7">
                  <w:rPr>
                    <w:rStyle w:val="1f4"/>
                  </w:rPr>
                  <w:t>.2026</w:t>
                </w:r>
              </w:sdtContent>
            </w:sdt>
          </w:p>
          <w:p w14:paraId="45DC14ED" w14:textId="7B8B94EC" w:rsidR="00D407F7" w:rsidRPr="00BF5CF1" w:rsidRDefault="00D407F7" w:rsidP="007A41D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A41D7">
              <w:rPr>
                <w:rFonts w:ascii="Times New Roman" w:eastAsia="Times New Roman" w:hAnsi="Times New Roman"/>
                <w:iCs/>
              </w:rPr>
              <w:t>10</w:t>
            </w:r>
            <w:r w:rsidRPr="00BF5CF1">
              <w:rPr>
                <w:rFonts w:ascii="Times New Roman" w:eastAsia="Times New Roman" w:hAnsi="Times New Roman"/>
                <w:iCs/>
              </w:rPr>
              <w:t>:</w:t>
            </w:r>
            <w:r w:rsidR="007A41D7">
              <w:rPr>
                <w:rFonts w:ascii="Times New Roman" w:eastAsia="Times New Roman" w:hAnsi="Times New Roman"/>
                <w:iCs/>
              </w:rPr>
              <w:t xml:space="preserve">00 </w:t>
            </w:r>
            <w:r w:rsidRPr="00BF5CF1">
              <w:rPr>
                <w:rFonts w:ascii="Times New Roman" w:eastAsia="Times New Roman" w:hAnsi="Times New Roman"/>
                <w:iCs/>
              </w:rPr>
              <w:t>(местное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10-01T00:00:00Z">
                <w:dateFormat w:val="dd.MM.yyyy"/>
                <w:lid w:val="ru-RU"/>
                <w:storeMappedDataAs w:val="dateTime"/>
                <w:calendar w:val="gregorian"/>
              </w:date>
            </w:sdtPr>
            <w:sdtEndPr>
              <w:rPr>
                <w:rStyle w:val="a0"/>
                <w:rFonts w:ascii="Calibri" w:eastAsia="Times New Roman" w:hAnsi="Calibri"/>
              </w:rPr>
            </w:sdtEndPr>
            <w:sdtContent>
              <w:p w14:paraId="6D97A54E" w14:textId="322A3F41" w:rsidR="00D407F7" w:rsidRPr="007A41D7" w:rsidRDefault="00833A17" w:rsidP="007A41D7">
                <w:pPr>
                  <w:widowControl w:val="0"/>
                  <w:tabs>
                    <w:tab w:val="left" w:pos="247"/>
                    <w:tab w:val="left" w:pos="1130"/>
                  </w:tabs>
                  <w:ind w:left="33"/>
                  <w:contextualSpacing/>
                  <w:jc w:val="both"/>
                  <w:rPr>
                    <w:rFonts w:ascii="Times New Roman" w:hAnsi="Times New Roman"/>
                  </w:rPr>
                </w:pPr>
                <w:r>
                  <w:rPr>
                    <w:rStyle w:val="1f4"/>
                  </w:rPr>
                  <w:t>01</w:t>
                </w:r>
                <w:r w:rsidR="007A41D7">
                  <w:rPr>
                    <w:rStyle w:val="1f4"/>
                  </w:rPr>
                  <w:t>.</w:t>
                </w:r>
                <w:r>
                  <w:rPr>
                    <w:rStyle w:val="1f4"/>
                  </w:rPr>
                  <w:t>10</w:t>
                </w:r>
                <w:r w:rsidR="007A41D7">
                  <w:rPr>
                    <w:rStyle w:val="1f4"/>
                  </w:rPr>
                  <w:t>.2026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9-30T00:00:00Z">
                <w:dateFormat w:val="dd.MM.yyyy"/>
                <w:lid w:val="ru-RU"/>
                <w:storeMappedDataAs w:val="dateTime"/>
                <w:calendar w:val="gregorian"/>
              </w:date>
            </w:sdtPr>
            <w:sdtEndPr>
              <w:rPr>
                <w:rStyle w:val="a0"/>
                <w:rFonts w:ascii="Calibri" w:eastAsia="Times New Roman" w:hAnsi="Calibri"/>
              </w:rPr>
            </w:sdtEndPr>
            <w:sdtContent>
              <w:p w14:paraId="6B3A6AE6" w14:textId="4ABADB5E" w:rsidR="00D407F7" w:rsidRPr="00BF5CF1" w:rsidRDefault="00833A17" w:rsidP="00D407F7">
                <w:pPr>
                  <w:widowControl w:val="0"/>
                  <w:tabs>
                    <w:tab w:val="left" w:pos="247"/>
                    <w:tab w:val="left" w:pos="1130"/>
                  </w:tabs>
                  <w:ind w:left="33"/>
                  <w:contextualSpacing/>
                  <w:jc w:val="both"/>
                  <w:rPr>
                    <w:rStyle w:val="1f4"/>
                  </w:rPr>
                </w:pPr>
                <w:r>
                  <w:rPr>
                    <w:rStyle w:val="1f4"/>
                  </w:rPr>
                  <w:t>30</w:t>
                </w:r>
                <w:r w:rsidR="007A41D7">
                  <w:rPr>
                    <w:rStyle w:val="1f4"/>
                  </w:rPr>
                  <w:t>.09.2026</w:t>
                </w:r>
              </w:p>
            </w:sdtContent>
          </w:sdt>
          <w:p w14:paraId="3B23D831" w14:textId="5C7CCC2A" w:rsidR="00D407F7" w:rsidRPr="00BF5CF1" w:rsidRDefault="00D407F7" w:rsidP="007A41D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A41D7">
              <w:rPr>
                <w:rFonts w:ascii="Times New Roman" w:eastAsia="Times New Roman" w:hAnsi="Times New Roman"/>
                <w:iCs/>
              </w:rPr>
              <w:t>09</w:t>
            </w:r>
            <w:r w:rsidRPr="00BF5CF1">
              <w:rPr>
                <w:rFonts w:ascii="Times New Roman" w:eastAsia="Times New Roman" w:hAnsi="Times New Roman"/>
                <w:iCs/>
              </w:rPr>
              <w:t>:</w:t>
            </w:r>
            <w:r w:rsidR="007A41D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1BDD7CD" w:rsidR="00D407F7" w:rsidRPr="00B26C5E" w:rsidRDefault="00B9060A" w:rsidP="00D407F7">
            <w:pPr>
              <w:widowControl w:val="0"/>
              <w:jc w:val="both"/>
              <w:rPr>
                <w:rFonts w:ascii="Times New Roman" w:eastAsia="Times New Roman" w:hAnsi="Times New Roman"/>
                <w:iCs/>
              </w:rPr>
            </w:pPr>
            <w:r w:rsidRPr="00B26C5E">
              <w:rPr>
                <w:rFonts w:ascii="Times New Roman" w:eastAsia="Times New Roman" w:hAnsi="Times New Roman"/>
                <w:bCs/>
              </w:rPr>
              <w:t>В размере 1% от начальной максимальной цены договора, что составляет 428 042,85 руб.</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6F26DA25" w:rsidR="00D407F7" w:rsidRPr="00B26C5E" w:rsidRDefault="00D407F7" w:rsidP="00B728DE">
            <w:pPr>
              <w:widowControl w:val="0"/>
              <w:jc w:val="both"/>
              <w:rPr>
                <w:rFonts w:ascii="Times New Roman" w:eastAsia="Times New Roman" w:hAnsi="Times New Roman"/>
                <w:iCs/>
              </w:rPr>
            </w:pPr>
            <w:r w:rsidRPr="00B26C5E">
              <w:rPr>
                <w:rFonts w:ascii="Times New Roman" w:eastAsia="Times New Roman" w:hAnsi="Times New Roman"/>
                <w:iCs/>
              </w:rPr>
              <w:t>В соответствии с пунктом 1</w:t>
            </w:r>
            <w:r w:rsidR="00B728DE" w:rsidRPr="00B26C5E">
              <w:rPr>
                <w:rFonts w:ascii="Times New Roman" w:eastAsia="Times New Roman" w:hAnsi="Times New Roman"/>
                <w:iCs/>
              </w:rPr>
              <w:t>5</w:t>
            </w:r>
            <w:r w:rsidRPr="00B26C5E">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D78F65" w:rsidR="00D407F7" w:rsidRPr="00B26C5E" w:rsidRDefault="00596A0B" w:rsidP="00B9060A">
            <w:pPr>
              <w:widowControl w:val="0"/>
              <w:jc w:val="both"/>
              <w:rPr>
                <w:rFonts w:ascii="Times New Roman" w:eastAsia="Times New Roman" w:hAnsi="Times New Roman"/>
                <w:iCs/>
              </w:rPr>
            </w:pPr>
            <w:r w:rsidRPr="00B26C5E">
              <w:rPr>
                <w:rFonts w:ascii="Times New Roman" w:eastAsia="Times New Roman" w:hAnsi="Times New Roman"/>
                <w:bCs/>
              </w:rPr>
              <w:t>В размере 5% от начальной максимальной цены договора</w:t>
            </w:r>
            <w:r w:rsidR="0060052A" w:rsidRPr="00B26C5E">
              <w:rPr>
                <w:rFonts w:ascii="Times New Roman" w:eastAsia="Times New Roman" w:hAnsi="Times New Roman"/>
                <w:bCs/>
              </w:rPr>
              <w:t xml:space="preserve">, что составляет </w:t>
            </w:r>
            <w:r w:rsidR="00B9060A" w:rsidRPr="00B26C5E">
              <w:rPr>
                <w:rFonts w:ascii="Times New Roman" w:eastAsia="Times New Roman" w:hAnsi="Times New Roman"/>
                <w:bCs/>
              </w:rPr>
              <w:t>2 140 214,24</w:t>
            </w:r>
            <w:r w:rsidR="0060052A" w:rsidRPr="00B26C5E">
              <w:rPr>
                <w:rFonts w:ascii="Times New Roman" w:eastAsia="Times New Roman" w:hAnsi="Times New Roman"/>
                <w:bCs/>
              </w:rPr>
              <w:t xml:space="preserve"> руб.</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6EA4A8AB" w:rsidR="00D407F7" w:rsidRPr="00B728DE" w:rsidRDefault="00D407F7" w:rsidP="00B728DE">
            <w:pPr>
              <w:widowControl w:val="0"/>
              <w:jc w:val="both"/>
              <w:rPr>
                <w:rFonts w:ascii="Times New Roman" w:eastAsia="Times New Roman" w:hAnsi="Times New Roman"/>
                <w:iCs/>
              </w:rPr>
            </w:pPr>
            <w:r w:rsidRPr="00B728DE">
              <w:rPr>
                <w:rFonts w:ascii="Times New Roman" w:eastAsia="Times New Roman" w:hAnsi="Times New Roman"/>
                <w:iCs/>
              </w:rPr>
              <w:t>В соответствии с пунктом 1</w:t>
            </w:r>
            <w:r w:rsidR="00B728DE">
              <w:rPr>
                <w:rFonts w:ascii="Times New Roman" w:eastAsia="Times New Roman" w:hAnsi="Times New Roman"/>
                <w:iCs/>
              </w:rPr>
              <w:t>6</w:t>
            </w:r>
            <w:r w:rsidRPr="00B728DE">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455EF58" w:rsidR="00D407F7" w:rsidRPr="00B728DE" w:rsidRDefault="00B728DE" w:rsidP="00D407F7">
            <w:pPr>
              <w:widowControl w:val="0"/>
              <w:jc w:val="both"/>
              <w:rPr>
                <w:rFonts w:ascii="Times New Roman" w:eastAsia="Times New Roman" w:hAnsi="Times New Roman"/>
                <w:iCs/>
              </w:rPr>
            </w:pPr>
            <w:r w:rsidRPr="00B728DE">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3AD240E" w:rsidR="00D407F7" w:rsidRPr="00BF5CF1" w:rsidRDefault="00B728DE" w:rsidP="00D407F7">
            <w:pPr>
              <w:widowControl w:val="0"/>
              <w:jc w:val="both"/>
              <w:rPr>
                <w:rFonts w:ascii="Times New Roman" w:eastAsia="Times New Roman" w:hAnsi="Times New Roman"/>
                <w:iCs/>
              </w:rPr>
            </w:pPr>
            <w:r>
              <w:rPr>
                <w:rFonts w:ascii="Times New Roman" w:eastAsia="Times New Roman" w:hAnsi="Times New Roman"/>
                <w:iCs/>
              </w:rPr>
              <w:t>В соответствии с пунктом 17</w:t>
            </w:r>
            <w:r w:rsidR="00D407F7" w:rsidRPr="00BF5CF1">
              <w:rPr>
                <w:rFonts w:ascii="Times New Roman" w:eastAsia="Times New Roman" w:hAnsi="Times New Roman"/>
                <w:iCs/>
              </w:rPr>
              <w:t xml:space="preserve"> 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166CA33" w:rsidR="00EA396D" w:rsidRPr="00BF5CF1" w:rsidRDefault="00B728D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9CCB22B" w:rsidR="0024495D" w:rsidRPr="004D717D" w:rsidRDefault="00B9060A"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В</w:t>
            </w:r>
            <w:r w:rsidRPr="00B9060A">
              <w:rPr>
                <w:rFonts w:ascii="Times New Roman" w:eastAsia="Times New Roman" w:hAnsi="Times New Roman" w:cs="Times New Roman"/>
                <w:bCs/>
                <w:sz w:val="20"/>
                <w:szCs w:val="20"/>
                <w:lang w:eastAsia="ru-RU"/>
              </w:rPr>
              <w:t xml:space="preserve">ыполнение работ по </w:t>
            </w:r>
            <w:r>
              <w:rPr>
                <w:rFonts w:ascii="Times New Roman" w:eastAsia="Times New Roman" w:hAnsi="Times New Roman" w:cs="Times New Roman"/>
                <w:bCs/>
                <w:sz w:val="20"/>
                <w:szCs w:val="20"/>
                <w:lang w:eastAsia="ru-RU"/>
              </w:rPr>
              <w:t>м</w:t>
            </w:r>
            <w:r w:rsidRPr="00B9060A">
              <w:rPr>
                <w:rFonts w:ascii="Times New Roman" w:eastAsia="Times New Roman" w:hAnsi="Times New Roman" w:cs="Times New Roman"/>
                <w:bCs/>
                <w:sz w:val="20"/>
                <w:szCs w:val="20"/>
                <w:lang w:eastAsia="ru-RU"/>
              </w:rPr>
              <w:t>одернизации и реконструкции канализационной насосной станции КНС №3, расположенной рядом с жилым домом по адресу: Свердловская область, г. Среднеуральск, ул. Бахтеева, 4</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24307EE" w:rsidR="0024495D" w:rsidRPr="004D717D" w:rsidRDefault="0024495D" w:rsidP="00A84A66">
            <w:pPr>
              <w:spacing w:after="0" w:line="240" w:lineRule="auto"/>
              <w:rPr>
                <w:rFonts w:ascii="Times New Roman" w:hAnsi="Times New Roman" w:cs="Times New Roman"/>
                <w:b/>
                <w:bCs/>
                <w:sz w:val="20"/>
                <w:szCs w:val="20"/>
              </w:rPr>
            </w:pPr>
            <w:r w:rsidRPr="00B26C5E">
              <w:rPr>
                <w:rFonts w:ascii="Times New Roman" w:hAnsi="Times New Roman" w:cs="Times New Roman"/>
                <w:sz w:val="20"/>
                <w:szCs w:val="20"/>
              </w:rPr>
              <w:t xml:space="preserve">Начальная (максимальная) цена договора составляет </w:t>
            </w:r>
            <w:r w:rsidR="00B9060A" w:rsidRPr="00B26C5E">
              <w:rPr>
                <w:rFonts w:ascii="Times New Roman" w:hAnsi="Times New Roman" w:cs="Times New Roman"/>
                <w:b/>
                <w:bCs/>
                <w:sz w:val="20"/>
                <w:szCs w:val="20"/>
              </w:rPr>
              <w:t>42 804</w:t>
            </w:r>
            <w:r w:rsidR="00A84A66" w:rsidRPr="00B26C5E">
              <w:rPr>
                <w:rFonts w:ascii="Times New Roman" w:hAnsi="Times New Roman" w:cs="Times New Roman"/>
                <w:b/>
                <w:bCs/>
                <w:sz w:val="20"/>
                <w:szCs w:val="20"/>
              </w:rPr>
              <w:t> </w:t>
            </w:r>
            <w:r w:rsidR="00B9060A" w:rsidRPr="00B26C5E">
              <w:rPr>
                <w:rFonts w:ascii="Times New Roman" w:hAnsi="Times New Roman" w:cs="Times New Roman"/>
                <w:b/>
                <w:bCs/>
                <w:sz w:val="20"/>
                <w:szCs w:val="20"/>
              </w:rPr>
              <w:t>284</w:t>
            </w:r>
            <w:r w:rsidR="00A84A66" w:rsidRPr="00B26C5E">
              <w:rPr>
                <w:rFonts w:ascii="Times New Roman" w:hAnsi="Times New Roman" w:cs="Times New Roman"/>
                <w:b/>
                <w:bCs/>
                <w:sz w:val="20"/>
                <w:szCs w:val="20"/>
              </w:rPr>
              <w:t xml:space="preserve"> (сорок два миллиона восемьсот четыре тысячи двести восемьдесят четыре) рубля </w:t>
            </w:r>
            <w:r w:rsidR="00B9060A" w:rsidRPr="00B26C5E">
              <w:rPr>
                <w:rFonts w:ascii="Times New Roman" w:hAnsi="Times New Roman" w:cs="Times New Roman"/>
                <w:b/>
                <w:bCs/>
                <w:sz w:val="20"/>
                <w:szCs w:val="20"/>
              </w:rPr>
              <w:t>79</w:t>
            </w:r>
            <w:r w:rsidR="00B728DE" w:rsidRPr="00B26C5E">
              <w:rPr>
                <w:rFonts w:ascii="Times New Roman" w:hAnsi="Times New Roman" w:cs="Times New Roman"/>
                <w:b/>
                <w:bCs/>
                <w:sz w:val="20"/>
                <w:szCs w:val="20"/>
              </w:rPr>
              <w:t xml:space="preserve"> </w:t>
            </w:r>
            <w:r w:rsidR="00B26C5E">
              <w:rPr>
                <w:rFonts w:ascii="Times New Roman" w:hAnsi="Times New Roman" w:cs="Times New Roman"/>
                <w:b/>
                <w:bCs/>
                <w:sz w:val="20"/>
                <w:szCs w:val="20"/>
              </w:rPr>
              <w:t>коп</w:t>
            </w:r>
            <w:r w:rsidR="00B728DE" w:rsidRPr="00B26C5E">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EACA342" w14:textId="396B8F7D" w:rsidR="00B728DE" w:rsidRPr="00B728DE" w:rsidRDefault="0024495D" w:rsidP="00B728DE">
            <w:pPr>
              <w:pStyle w:val="2f"/>
              <w:ind w:firstLine="521"/>
              <w:jc w:val="both"/>
              <w:rPr>
                <w:rStyle w:val="2f0"/>
                <w:rFonts w:eastAsia="Calibri"/>
                <w:bCs/>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с учетом </w:t>
            </w:r>
            <w:r w:rsidR="00B728DE" w:rsidRPr="00B728DE">
              <w:rPr>
                <w:rStyle w:val="2f0"/>
                <w:rFonts w:eastAsia="Calibri"/>
                <w:bCs/>
                <w:sz w:val="20"/>
              </w:rPr>
              <w:t>все</w:t>
            </w:r>
            <w:r w:rsidR="00B728DE">
              <w:rPr>
                <w:rStyle w:val="2f0"/>
                <w:rFonts w:eastAsia="Calibri"/>
                <w:bCs/>
                <w:sz w:val="20"/>
              </w:rPr>
              <w:t>х</w:t>
            </w:r>
            <w:r w:rsidR="00B728DE" w:rsidRPr="00B728DE">
              <w:rPr>
                <w:rStyle w:val="2f0"/>
                <w:rFonts w:eastAsia="Calibri"/>
                <w:bCs/>
                <w:sz w:val="20"/>
              </w:rPr>
              <w:t xml:space="preserve"> расходы Подрядчика, необходимы</w:t>
            </w:r>
            <w:r w:rsidR="00B728DE">
              <w:rPr>
                <w:rStyle w:val="2f0"/>
                <w:rFonts w:eastAsia="Calibri"/>
                <w:bCs/>
                <w:sz w:val="20"/>
              </w:rPr>
              <w:t>х</w:t>
            </w:r>
            <w:r w:rsidR="00B728DE" w:rsidRPr="00B728DE">
              <w:rPr>
                <w:rStyle w:val="2f0"/>
                <w:rFonts w:eastAsia="Calibri"/>
                <w:bCs/>
                <w:sz w:val="20"/>
              </w:rPr>
              <w:t xml:space="preserve">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w:t>
            </w:r>
            <w:r w:rsidR="00B728DE">
              <w:rPr>
                <w:rStyle w:val="2f0"/>
                <w:rFonts w:eastAsia="Calibri"/>
                <w:bCs/>
                <w:sz w:val="20"/>
              </w:rPr>
              <w:t>, расходы по гарантии, расходы по рискам, связанным с повышением цен на выполнение работ,</w:t>
            </w:r>
            <w:r w:rsidR="00B728DE" w:rsidRPr="00B728DE">
              <w:rPr>
                <w:rStyle w:val="2f0"/>
                <w:rFonts w:eastAsia="Calibri"/>
                <w:bCs/>
                <w:sz w:val="20"/>
              </w:rPr>
              <w:t xml:space="preserve">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447CCBEE" w14:textId="69651C1F" w:rsidR="0024495D" w:rsidRPr="004D717D" w:rsidRDefault="0024495D" w:rsidP="00B728DE">
            <w:pPr>
              <w:pStyle w:val="2f"/>
              <w:ind w:firstLine="521"/>
              <w:jc w:val="both"/>
              <w:rPr>
                <w:b/>
                <w:bCs/>
                <w:sz w:val="20"/>
              </w:rPr>
            </w:pPr>
            <w:r w:rsidRPr="004D717D">
              <w:rPr>
                <w:rStyle w:val="2f0"/>
                <w:rFonts w:eastAsia="Calibri"/>
                <w:b/>
                <w:bCs/>
                <w:sz w:val="20"/>
              </w:rPr>
              <w:t>Метод обоснования начальной (максимальной) цены договора:</w:t>
            </w:r>
            <w:r w:rsidRPr="004D717D">
              <w:rPr>
                <w:rStyle w:val="2f0"/>
                <w:rFonts w:eastAsia="Calibri"/>
                <w:sz w:val="20"/>
              </w:rPr>
              <w:t xml:space="preserve"> </w:t>
            </w:r>
            <w:r w:rsidR="00B728DE">
              <w:rPr>
                <w:rStyle w:val="2f0"/>
                <w:rFonts w:eastAsia="Calibri"/>
                <w:sz w:val="20"/>
              </w:rPr>
              <w:t>проектно-сметный.</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w:t>
            </w:r>
            <w:r w:rsidRPr="004D717D">
              <w:rPr>
                <w:rFonts w:ascii="Times New Roman" w:eastAsia="Times New Roman" w:hAnsi="Times New Roman" w:cs="Times New Roman"/>
                <w:sz w:val="20"/>
                <w:szCs w:val="20"/>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E5BFC8D" w14:textId="657F70CC" w:rsidR="0024495D" w:rsidRDefault="00B9060A" w:rsidP="00B9060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Установлено в</w:t>
            </w:r>
            <w:r w:rsidRPr="00B9060A">
              <w:rPr>
                <w:rFonts w:ascii="Times New Roman" w:eastAsia="Times New Roman" w:hAnsi="Times New Roman" w:cs="Times New Roman"/>
                <w:bCs/>
                <w:sz w:val="20"/>
                <w:szCs w:val="20"/>
                <w:lang w:eastAsia="ru-RU"/>
              </w:rPr>
              <w:t xml:space="preserve"> размере 1</w:t>
            </w:r>
            <w:r w:rsidR="00B41BF7" w:rsidRPr="00B9060A">
              <w:rPr>
                <w:rFonts w:ascii="Times New Roman" w:eastAsia="Times New Roman" w:hAnsi="Times New Roman" w:cs="Times New Roman"/>
                <w:bCs/>
                <w:sz w:val="20"/>
                <w:szCs w:val="20"/>
                <w:lang w:eastAsia="ru-RU"/>
              </w:rPr>
              <w:t>% от</w:t>
            </w:r>
            <w:r w:rsidRPr="00B9060A">
              <w:rPr>
                <w:rFonts w:ascii="Times New Roman" w:eastAsia="Times New Roman" w:hAnsi="Times New Roman" w:cs="Times New Roman"/>
                <w:bCs/>
                <w:sz w:val="20"/>
                <w:szCs w:val="20"/>
                <w:lang w:eastAsia="ru-RU"/>
              </w:rPr>
              <w:t xml:space="preserve"> начальной максимальной цены договора, что составляет 428 042,85 руб.</w:t>
            </w:r>
          </w:p>
          <w:p w14:paraId="7BC64247" w14:textId="25270CB1" w:rsidR="003A17E4" w:rsidRPr="007A37F0" w:rsidRDefault="003A17E4" w:rsidP="007A37F0">
            <w:pPr>
              <w:pStyle w:val="a3"/>
              <w:widowControl w:val="0"/>
              <w:numPr>
                <w:ilvl w:val="0"/>
                <w:numId w:val="34"/>
              </w:numPr>
              <w:autoSpaceDE w:val="0"/>
              <w:autoSpaceDN w:val="0"/>
              <w:adjustRightInd w:val="0"/>
              <w:spacing w:after="0" w:line="240" w:lineRule="auto"/>
              <w:ind w:left="525"/>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 xml:space="preserve">Обеспечение заявки на участие в конкурентной закупке может предоставляться участником </w:t>
            </w:r>
            <w:r w:rsidRPr="007A37F0">
              <w:rPr>
                <w:rFonts w:ascii="Times New Roman" w:eastAsia="Times New Roman" w:hAnsi="Times New Roman"/>
                <w:bCs/>
                <w:sz w:val="20"/>
                <w:szCs w:val="20"/>
                <w:lang w:eastAsia="ru-RU"/>
              </w:rPr>
              <w:lastRenderedPageBreak/>
              <w:t>закупки путем внесения денежных средств, предоставления банковской/независимой гарантии. 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конкурентной закупке осуществляется участником закупки.</w:t>
            </w:r>
          </w:p>
          <w:p w14:paraId="7FE99D78" w14:textId="45DDB004" w:rsidR="003A17E4" w:rsidRPr="007A37F0" w:rsidRDefault="003A17E4" w:rsidP="007A37F0">
            <w:pPr>
              <w:pStyle w:val="a3"/>
              <w:widowControl w:val="0"/>
              <w:numPr>
                <w:ilvl w:val="0"/>
                <w:numId w:val="34"/>
              </w:numPr>
              <w:autoSpaceDE w:val="0"/>
              <w:autoSpaceDN w:val="0"/>
              <w:adjustRightInd w:val="0"/>
              <w:spacing w:after="0" w:line="240" w:lineRule="auto"/>
              <w:ind w:left="525"/>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В случае, если участником закупки выбран способ обеспечения заявки на участие в конкурентной закупке путем внесения денежных средств на счет Заказчика, то при таком внесении денежных средств на счет Заказчика участником закупки должно быть указано назначение платежа (предмет договора либо номер извещения о проведении конкурентной закупки в ЕИС).</w:t>
            </w:r>
          </w:p>
          <w:p w14:paraId="404AF237" w14:textId="77777777" w:rsidR="003A17E4" w:rsidRPr="007A37F0" w:rsidRDefault="003A17E4" w:rsidP="007A37F0">
            <w:pPr>
              <w:pStyle w:val="a3"/>
              <w:widowControl w:val="0"/>
              <w:numPr>
                <w:ilvl w:val="0"/>
                <w:numId w:val="34"/>
              </w:numPr>
              <w:autoSpaceDE w:val="0"/>
              <w:autoSpaceDN w:val="0"/>
              <w:adjustRightInd w:val="0"/>
              <w:spacing w:after="0" w:line="240" w:lineRule="auto"/>
              <w:ind w:left="525"/>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При этом внесение денежных средств в качестве обеспечения заявки на участие в конкурентной закупке допускается только участником закупки.</w:t>
            </w:r>
          </w:p>
          <w:p w14:paraId="163AF7EF" w14:textId="2FFE1E84" w:rsidR="003A17E4" w:rsidRPr="007A37F0" w:rsidRDefault="003A17E4" w:rsidP="007A37F0">
            <w:pPr>
              <w:pStyle w:val="a3"/>
              <w:widowControl w:val="0"/>
              <w:numPr>
                <w:ilvl w:val="0"/>
                <w:numId w:val="34"/>
              </w:numPr>
              <w:autoSpaceDE w:val="0"/>
              <w:autoSpaceDN w:val="0"/>
              <w:adjustRightInd w:val="0"/>
              <w:spacing w:after="0" w:line="240" w:lineRule="auto"/>
              <w:ind w:left="525"/>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В случае, если участником закупки выбран способ обеспечения заявки на участие в конкурентной закупке путем предоставления банковской/независимой гарантии, то такая банковская/независимая гарантия должна быть безотзывной и выдана банком или иной кредитной организацией.</w:t>
            </w:r>
          </w:p>
          <w:p w14:paraId="6F463808" w14:textId="77777777" w:rsidR="003A17E4" w:rsidRPr="007A37F0" w:rsidRDefault="003A17E4" w:rsidP="007A37F0">
            <w:pPr>
              <w:pStyle w:val="a3"/>
              <w:widowControl w:val="0"/>
              <w:numPr>
                <w:ilvl w:val="0"/>
                <w:numId w:val="34"/>
              </w:numPr>
              <w:autoSpaceDE w:val="0"/>
              <w:autoSpaceDN w:val="0"/>
              <w:adjustRightInd w:val="0"/>
              <w:spacing w:after="0" w:line="240" w:lineRule="auto"/>
              <w:ind w:left="525"/>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При этом срок действия банковской/независимой гарантии должен составлять срок окончания приема заявок на участие в конкурентной закупке плюс 30 (тридцать) календарных дней.</w:t>
            </w:r>
          </w:p>
          <w:p w14:paraId="73E06B30" w14:textId="3456101D" w:rsidR="003A17E4" w:rsidRPr="007A37F0" w:rsidRDefault="003A17E4" w:rsidP="007A37F0">
            <w:pPr>
              <w:pStyle w:val="a3"/>
              <w:widowControl w:val="0"/>
              <w:numPr>
                <w:ilvl w:val="0"/>
                <w:numId w:val="34"/>
              </w:numPr>
              <w:autoSpaceDE w:val="0"/>
              <w:autoSpaceDN w:val="0"/>
              <w:adjustRightInd w:val="0"/>
              <w:spacing w:after="0" w:line="240" w:lineRule="auto"/>
              <w:ind w:left="525"/>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В случае если документацией о конкурентной закупке, извещением об осуществлении конкурентной закупки установлено требование обеспечения заявки на участие в конкурентной закупке, Заказчик возвращает денежные средства, внесенные в качестве обеспечения заявки на участие в конкурентной закупке, в течение 5 (пяти) рабочих дней со дня:</w:t>
            </w:r>
          </w:p>
          <w:p w14:paraId="037CFA04" w14:textId="438DE57A" w:rsidR="003A17E4" w:rsidRPr="007A37F0" w:rsidRDefault="003A17E4" w:rsidP="00AF7843">
            <w:pPr>
              <w:pStyle w:val="a3"/>
              <w:widowControl w:val="0"/>
              <w:numPr>
                <w:ilvl w:val="0"/>
                <w:numId w:val="37"/>
              </w:numPr>
              <w:autoSpaceDE w:val="0"/>
              <w:autoSpaceDN w:val="0"/>
              <w:adjustRightInd w:val="0"/>
              <w:spacing w:after="0" w:line="240" w:lineRule="auto"/>
              <w:ind w:left="951"/>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принятия Заказчиком решения об отказе от проведения конкурентной закупки - участнику, подавшему заявку на участие в конкурентной закупке;</w:t>
            </w:r>
          </w:p>
          <w:p w14:paraId="6C901C61" w14:textId="3BBB92B5" w:rsidR="003A17E4" w:rsidRPr="007A37F0" w:rsidRDefault="003A17E4" w:rsidP="00AF7843">
            <w:pPr>
              <w:pStyle w:val="a3"/>
              <w:widowControl w:val="0"/>
              <w:numPr>
                <w:ilvl w:val="0"/>
                <w:numId w:val="37"/>
              </w:numPr>
              <w:autoSpaceDE w:val="0"/>
              <w:autoSpaceDN w:val="0"/>
              <w:adjustRightInd w:val="0"/>
              <w:spacing w:after="0" w:line="240" w:lineRule="auto"/>
              <w:ind w:left="951"/>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поступления Заказчику заявления об отзыве заявки на участие в конкурентной закупке - участнику, подавшему заявку на участие в конкурентной закупке;</w:t>
            </w:r>
          </w:p>
          <w:p w14:paraId="6F9DA687" w14:textId="503BC043" w:rsidR="003A17E4" w:rsidRPr="007A37F0" w:rsidRDefault="003A17E4" w:rsidP="00AF7843">
            <w:pPr>
              <w:pStyle w:val="a3"/>
              <w:widowControl w:val="0"/>
              <w:numPr>
                <w:ilvl w:val="0"/>
                <w:numId w:val="37"/>
              </w:numPr>
              <w:autoSpaceDE w:val="0"/>
              <w:autoSpaceDN w:val="0"/>
              <w:adjustRightInd w:val="0"/>
              <w:spacing w:after="0" w:line="240" w:lineRule="auto"/>
              <w:ind w:left="951"/>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 xml:space="preserve">получения заявки после окончания срока их подачи - участнику, подавшему заявку после окончания срока их подачи; </w:t>
            </w:r>
          </w:p>
          <w:p w14:paraId="0E0A7B76" w14:textId="636195CD" w:rsidR="003A17E4" w:rsidRPr="007A37F0" w:rsidRDefault="003A17E4" w:rsidP="00AF7843">
            <w:pPr>
              <w:pStyle w:val="a3"/>
              <w:widowControl w:val="0"/>
              <w:numPr>
                <w:ilvl w:val="0"/>
                <w:numId w:val="37"/>
              </w:numPr>
              <w:autoSpaceDE w:val="0"/>
              <w:autoSpaceDN w:val="0"/>
              <w:adjustRightInd w:val="0"/>
              <w:spacing w:after="0" w:line="240" w:lineRule="auto"/>
              <w:ind w:left="951"/>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 xml:space="preserve">подписания протокола, содержащего отказ участнику в допуске к дальнейшему участию в конкурентной закупке - участнику, подавшему заявку на участие в конкурентной закупке и не допущенному к участию в конкурентной закупке; </w:t>
            </w:r>
          </w:p>
          <w:p w14:paraId="432F1F6E" w14:textId="550C5CB9" w:rsidR="003A17E4" w:rsidRPr="007A37F0" w:rsidRDefault="003A17E4" w:rsidP="00AF7843">
            <w:pPr>
              <w:pStyle w:val="a3"/>
              <w:widowControl w:val="0"/>
              <w:numPr>
                <w:ilvl w:val="0"/>
                <w:numId w:val="37"/>
              </w:numPr>
              <w:autoSpaceDE w:val="0"/>
              <w:autoSpaceDN w:val="0"/>
              <w:adjustRightInd w:val="0"/>
              <w:spacing w:after="0" w:line="240" w:lineRule="auto"/>
              <w:ind w:left="951"/>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подписания итогового протокола - участнику, который участвовал в закупке, но не стал победителем (кроме участника конкурса, заявке на участие в конкурсе которого присвоен второй номер; участника аукциона, сделавшего предпоследнее предложение о цене договора; заявка на участие в запросе котировок которого признана соответствующей требованиям документации по запросу котировок и(или) извещения о проведении запроса котировок и предложение которого признано лучшим после победителя запроса котировок, либо равным предложению победителя, но поступившим позже предложения победителя; участника запроса предложений, заявке на участие в запросе предложений которого присвоен второй номер);</w:t>
            </w:r>
          </w:p>
          <w:p w14:paraId="01D59655" w14:textId="48B9E2A3" w:rsidR="003A17E4" w:rsidRPr="007A37F0" w:rsidRDefault="003A17E4" w:rsidP="00AF7843">
            <w:pPr>
              <w:pStyle w:val="a3"/>
              <w:widowControl w:val="0"/>
              <w:numPr>
                <w:ilvl w:val="0"/>
                <w:numId w:val="37"/>
              </w:numPr>
              <w:autoSpaceDE w:val="0"/>
              <w:autoSpaceDN w:val="0"/>
              <w:adjustRightInd w:val="0"/>
              <w:spacing w:after="0" w:line="240" w:lineRule="auto"/>
              <w:ind w:left="951"/>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заключения договора - участнику закупки, с которым заключается договор;</w:t>
            </w:r>
          </w:p>
          <w:p w14:paraId="79F4E669" w14:textId="6ACA1EA0" w:rsidR="003A17E4" w:rsidRPr="007A37F0" w:rsidRDefault="003A17E4" w:rsidP="00AF7843">
            <w:pPr>
              <w:pStyle w:val="a3"/>
              <w:widowControl w:val="0"/>
              <w:numPr>
                <w:ilvl w:val="0"/>
                <w:numId w:val="37"/>
              </w:numPr>
              <w:autoSpaceDE w:val="0"/>
              <w:autoSpaceDN w:val="0"/>
              <w:adjustRightInd w:val="0"/>
              <w:spacing w:after="0" w:line="240" w:lineRule="auto"/>
              <w:ind w:left="951"/>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заключения договора – участнику конкурса, заявке на участие в конкурсе которого присвоен второй номер; участнику аукциона, сделавшему предпоследнее предложение о цене договора; участнику, заявка на участие в запросе котировок которого признана соответствующей требованиям документации по запросу котировок и(или) извещения о проведении запроса котировок и предложение которого признано лучшим после победителя запроса котировок, либо равным предложению победителя, но поступившим позже предложения победителя; участнику запроса предложений, заявке на участие в запросе предложений которого присвоен второй номер);</w:t>
            </w:r>
          </w:p>
          <w:p w14:paraId="43383871" w14:textId="198931C9" w:rsidR="003A17E4" w:rsidRPr="007A37F0" w:rsidRDefault="003A17E4" w:rsidP="00AF7843">
            <w:pPr>
              <w:pStyle w:val="a3"/>
              <w:widowControl w:val="0"/>
              <w:numPr>
                <w:ilvl w:val="0"/>
                <w:numId w:val="37"/>
              </w:numPr>
              <w:autoSpaceDE w:val="0"/>
              <w:autoSpaceDN w:val="0"/>
              <w:adjustRightInd w:val="0"/>
              <w:spacing w:after="0" w:line="240" w:lineRule="auto"/>
              <w:ind w:left="951"/>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принятия решения о не заключении договора в соответствии с нормами настоящего Положения - участнику, с которым Заказчиком принято решение не заключать договор.</w:t>
            </w:r>
          </w:p>
          <w:p w14:paraId="5EDA1FFD" w14:textId="2449D5FC" w:rsidR="003A17E4" w:rsidRPr="007A37F0" w:rsidRDefault="003A17E4" w:rsidP="007A37F0">
            <w:pPr>
              <w:pStyle w:val="a3"/>
              <w:widowControl w:val="0"/>
              <w:numPr>
                <w:ilvl w:val="0"/>
                <w:numId w:val="34"/>
              </w:numPr>
              <w:autoSpaceDE w:val="0"/>
              <w:autoSpaceDN w:val="0"/>
              <w:adjustRightInd w:val="0"/>
              <w:spacing w:after="0" w:line="240" w:lineRule="auto"/>
              <w:ind w:left="525"/>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Возврат участнику конкурентной закупки обеспечения заявки на участие в закупке не производится в следующих случаях:</w:t>
            </w:r>
          </w:p>
          <w:p w14:paraId="710A1E0D" w14:textId="5D8FF7FD" w:rsidR="003A17E4" w:rsidRPr="007A37F0" w:rsidRDefault="003A17E4" w:rsidP="00AF7843">
            <w:pPr>
              <w:pStyle w:val="a3"/>
              <w:widowControl w:val="0"/>
              <w:numPr>
                <w:ilvl w:val="0"/>
                <w:numId w:val="38"/>
              </w:numPr>
              <w:autoSpaceDE w:val="0"/>
              <w:autoSpaceDN w:val="0"/>
              <w:adjustRightInd w:val="0"/>
              <w:spacing w:after="0" w:line="240" w:lineRule="auto"/>
              <w:ind w:left="951"/>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уклонение или отказ участника закупки от заключения договора;</w:t>
            </w:r>
          </w:p>
          <w:p w14:paraId="2C2FBD34" w14:textId="3F9467D2" w:rsidR="003A17E4" w:rsidRPr="007A37F0" w:rsidRDefault="003A17E4" w:rsidP="00AF7843">
            <w:pPr>
              <w:pStyle w:val="a3"/>
              <w:widowControl w:val="0"/>
              <w:numPr>
                <w:ilvl w:val="0"/>
                <w:numId w:val="38"/>
              </w:numPr>
              <w:autoSpaceDE w:val="0"/>
              <w:autoSpaceDN w:val="0"/>
              <w:adjustRightInd w:val="0"/>
              <w:spacing w:after="0" w:line="240" w:lineRule="auto"/>
              <w:ind w:left="951"/>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непредоставление или предоставление с нарушением условий до заключения договора Заказчику обеспечения исполнения договора (в случае, если в извещении об осуществлении конкурентной закупки, документации о конкурентной закупке установлены требования обеспечения исполнения договора и срок его предоставления до заключения договора).</w:t>
            </w:r>
          </w:p>
          <w:p w14:paraId="69C05DB8" w14:textId="5A1980F0" w:rsidR="003A17E4" w:rsidRPr="00B26C5E" w:rsidRDefault="003A17E4" w:rsidP="007A37F0">
            <w:pPr>
              <w:pStyle w:val="a3"/>
              <w:widowControl w:val="0"/>
              <w:numPr>
                <w:ilvl w:val="0"/>
                <w:numId w:val="34"/>
              </w:numPr>
              <w:autoSpaceDE w:val="0"/>
              <w:autoSpaceDN w:val="0"/>
              <w:adjustRightInd w:val="0"/>
              <w:spacing w:after="0" w:line="240" w:lineRule="auto"/>
              <w:ind w:left="525"/>
              <w:jc w:val="both"/>
              <w:rPr>
                <w:rFonts w:ascii="Times New Roman" w:eastAsia="Times New Roman" w:hAnsi="Times New Roman"/>
                <w:bCs/>
                <w:sz w:val="20"/>
                <w:szCs w:val="20"/>
                <w:lang w:eastAsia="ru-RU"/>
              </w:rPr>
            </w:pPr>
            <w:r w:rsidRPr="007A37F0">
              <w:rPr>
                <w:rFonts w:ascii="Times New Roman" w:eastAsia="Times New Roman" w:hAnsi="Times New Roman"/>
                <w:bCs/>
                <w:sz w:val="20"/>
                <w:szCs w:val="20"/>
                <w:lang w:eastAsia="ru-RU"/>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w:t>
            </w:r>
            <w:r w:rsidRPr="007A37F0">
              <w:rPr>
                <w:rFonts w:ascii="Times New Roman" w:eastAsia="Times New Roman" w:hAnsi="Times New Roman"/>
                <w:bCs/>
                <w:sz w:val="20"/>
                <w:szCs w:val="20"/>
                <w:lang w:eastAsia="ru-RU"/>
              </w:rPr>
              <w:lastRenderedPageBreak/>
              <w:t xml:space="preserve">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w:t>
            </w:r>
            <w:r w:rsidRPr="00B26C5E">
              <w:rPr>
                <w:rFonts w:ascii="Times New Roman" w:eastAsia="Times New Roman" w:hAnsi="Times New Roman"/>
                <w:bCs/>
                <w:sz w:val="20"/>
                <w:szCs w:val="20"/>
                <w:lang w:eastAsia="ru-RU"/>
              </w:rPr>
              <w:t>уплате по такой независимой гарантии.</w:t>
            </w:r>
          </w:p>
          <w:p w14:paraId="7D197314" w14:textId="77777777" w:rsidR="003A17E4" w:rsidRPr="00B26C5E" w:rsidRDefault="003A17E4" w:rsidP="00B9060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p w14:paraId="6917FDFE" w14:textId="77777777" w:rsidR="00B26C5E" w:rsidRPr="00B26C5E" w:rsidRDefault="003A17E4"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Банковские реквизиты для внесения денежных средств в качестве обеспечения заявки</w:t>
            </w:r>
            <w:r w:rsidR="00AF7843" w:rsidRPr="00B26C5E">
              <w:rPr>
                <w:rFonts w:ascii="Times New Roman" w:eastAsia="Times New Roman" w:hAnsi="Times New Roman" w:cs="Times New Roman"/>
                <w:bCs/>
                <w:sz w:val="20"/>
                <w:szCs w:val="20"/>
                <w:lang w:eastAsia="ru-RU"/>
              </w:rPr>
              <w:t>:</w:t>
            </w:r>
            <w:r w:rsidR="00B26C5E" w:rsidRPr="00B26C5E">
              <w:rPr>
                <w:rFonts w:ascii="Times New Roman" w:eastAsia="Times New Roman" w:hAnsi="Times New Roman" w:cs="Times New Roman"/>
                <w:bCs/>
                <w:sz w:val="20"/>
                <w:szCs w:val="20"/>
                <w:lang w:eastAsia="ru-RU"/>
              </w:rPr>
              <w:br/>
              <w:t>МУП «СУВКХ»</w:t>
            </w:r>
          </w:p>
          <w:p w14:paraId="5877E625"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 xml:space="preserve">Юр. адрес: 624071, Свердловская область, </w:t>
            </w:r>
          </w:p>
          <w:p w14:paraId="0AC4F05D"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 xml:space="preserve">М.О. Среднеуральск, г. Среднеуральск, </w:t>
            </w:r>
            <w:r w:rsidRPr="00B26C5E">
              <w:rPr>
                <w:rFonts w:ascii="Times New Roman" w:eastAsia="Times New Roman" w:hAnsi="Times New Roman" w:cs="Times New Roman"/>
                <w:bCs/>
                <w:sz w:val="20"/>
                <w:szCs w:val="20"/>
                <w:lang w:eastAsia="ru-RU"/>
              </w:rPr>
              <w:br/>
              <w:t>ул. Бахтеева, д. 10А</w:t>
            </w:r>
          </w:p>
          <w:p w14:paraId="4045C7DF"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ИНН: 6686140730 КПП: 668601001</w:t>
            </w:r>
          </w:p>
          <w:p w14:paraId="501196AB"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р/с: 40602810262420000002</w:t>
            </w:r>
          </w:p>
          <w:p w14:paraId="4DCE0419"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в ПАО КБ "УБРИР"</w:t>
            </w:r>
          </w:p>
          <w:p w14:paraId="73801516"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к/с: 30101810900000000795</w:t>
            </w:r>
          </w:p>
          <w:p w14:paraId="13B5DD50"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БИК 046577795</w:t>
            </w:r>
          </w:p>
          <w:p w14:paraId="34893963" w14:textId="34446200" w:rsidR="003A17E4"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 xml:space="preserve">Email: </w:t>
            </w:r>
            <w:hyperlink r:id="rId17" w:history="1">
              <w:r w:rsidRPr="006B26B3">
                <w:rPr>
                  <w:rStyle w:val="a6"/>
                  <w:rFonts w:ascii="Times New Roman" w:eastAsia="Times New Roman" w:hAnsi="Times New Roman" w:cs="Times New Roman"/>
                  <w:bCs/>
                  <w:sz w:val="20"/>
                  <w:szCs w:val="20"/>
                  <w:lang w:eastAsia="ru-RU"/>
                </w:rPr>
                <w:t>suvkh@suvkh.ru</w:t>
              </w:r>
            </w:hyperlink>
          </w:p>
          <w:p w14:paraId="45057706" w14:textId="573F5ABF" w:rsidR="00B26C5E" w:rsidRPr="004D717D"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63EA0E" w14:textId="01A4219B" w:rsidR="0024495D" w:rsidRDefault="00191AEB" w:rsidP="00191AE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Установлено </w:t>
            </w:r>
            <w:r w:rsidR="00B9060A">
              <w:rPr>
                <w:rFonts w:ascii="Times New Roman" w:eastAsia="Times New Roman" w:hAnsi="Times New Roman" w:cs="Times New Roman"/>
                <w:bCs/>
                <w:sz w:val="20"/>
                <w:szCs w:val="20"/>
                <w:lang w:eastAsia="ru-RU"/>
              </w:rPr>
              <w:t>в</w:t>
            </w:r>
            <w:r w:rsidR="00E4597C">
              <w:rPr>
                <w:rFonts w:ascii="Times New Roman" w:eastAsia="Times New Roman" w:hAnsi="Times New Roman" w:cs="Times New Roman"/>
                <w:bCs/>
                <w:sz w:val="20"/>
                <w:szCs w:val="20"/>
                <w:lang w:eastAsia="ru-RU"/>
              </w:rPr>
              <w:t xml:space="preserve"> размере 5% </w:t>
            </w:r>
            <w:r w:rsidR="00B9060A" w:rsidRPr="00B9060A">
              <w:rPr>
                <w:rFonts w:ascii="Times New Roman" w:eastAsia="Times New Roman" w:hAnsi="Times New Roman" w:cs="Times New Roman"/>
                <w:bCs/>
                <w:sz w:val="20"/>
                <w:szCs w:val="20"/>
                <w:lang w:eastAsia="ru-RU"/>
              </w:rPr>
              <w:t>от начальной максимальной цены договора, что составляет 2 140 214,24 руб.</w:t>
            </w:r>
          </w:p>
          <w:p w14:paraId="521E5938" w14:textId="2D819BB8" w:rsidR="00AF7843" w:rsidRPr="00AF7843" w:rsidRDefault="00AF7843" w:rsidP="00AF7843">
            <w:pPr>
              <w:pStyle w:val="a3"/>
              <w:widowControl w:val="0"/>
              <w:numPr>
                <w:ilvl w:val="0"/>
                <w:numId w:val="41"/>
              </w:numPr>
              <w:autoSpaceDE w:val="0"/>
              <w:autoSpaceDN w:val="0"/>
              <w:adjustRightInd w:val="0"/>
              <w:spacing w:after="0" w:line="240" w:lineRule="auto"/>
              <w:ind w:left="384"/>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Обеспечение исполнения договора может быть оформлено в виде безотзывной банковской/независимой гарантии, выданной банком или иной кредитной организацией, или осуществлено путем передачи Заказчику в залог денежных средств.</w:t>
            </w:r>
          </w:p>
          <w:p w14:paraId="71518C96" w14:textId="692DB36D" w:rsidR="00AF7843" w:rsidRPr="00AF7843" w:rsidRDefault="00AF7843" w:rsidP="00AF7843">
            <w:pPr>
              <w:pStyle w:val="a3"/>
              <w:widowControl w:val="0"/>
              <w:numPr>
                <w:ilvl w:val="0"/>
                <w:numId w:val="41"/>
              </w:numPr>
              <w:autoSpaceDE w:val="0"/>
              <w:autoSpaceDN w:val="0"/>
              <w:adjustRightInd w:val="0"/>
              <w:spacing w:after="0" w:line="240" w:lineRule="auto"/>
              <w:ind w:left="384"/>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Если обеспечение исполнения договора осуществлено способом предоставления безотзывной банковской/независимой гарантии, то срок действия такой гарантии должен составлять срок исполнения обязательств по договору поставщиком (подрядчиком, исполнителем), плюс 60 (шестьдесят) календарных дней.</w:t>
            </w:r>
          </w:p>
          <w:p w14:paraId="608B4F20" w14:textId="7D1F765E" w:rsidR="00AF7843" w:rsidRPr="00AF7843" w:rsidRDefault="00AF7843" w:rsidP="00AF7843">
            <w:pPr>
              <w:pStyle w:val="a3"/>
              <w:widowControl w:val="0"/>
              <w:numPr>
                <w:ilvl w:val="0"/>
                <w:numId w:val="41"/>
              </w:numPr>
              <w:autoSpaceDE w:val="0"/>
              <w:autoSpaceDN w:val="0"/>
              <w:adjustRightInd w:val="0"/>
              <w:spacing w:after="0" w:line="240" w:lineRule="auto"/>
              <w:ind w:left="384"/>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Заказчик вправе потребовать от поставщика (подрядчика, исполнителя) предоставления в течение 10 (десяти) календарных дней с момента, когда соответствующее обеспечение исполнения обязательств по договору перестало действовать, иного (нового) надлежащего обеспечения исполнения договора за вычетом надлежащим образом исполненных поставщиком (подрядчиком, исполнителем) обязательств.</w:t>
            </w:r>
          </w:p>
          <w:p w14:paraId="5B67698C" w14:textId="1324850D" w:rsidR="00AF7843" w:rsidRPr="00AF7843" w:rsidRDefault="00AF7843" w:rsidP="00AF7843">
            <w:pPr>
              <w:pStyle w:val="a3"/>
              <w:widowControl w:val="0"/>
              <w:numPr>
                <w:ilvl w:val="0"/>
                <w:numId w:val="41"/>
              </w:numPr>
              <w:autoSpaceDE w:val="0"/>
              <w:autoSpaceDN w:val="0"/>
              <w:adjustRightInd w:val="0"/>
              <w:spacing w:after="0" w:line="240" w:lineRule="auto"/>
              <w:ind w:left="384"/>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Если обеспечение исполнения договора осуществлено способом безотзывной банковской/независимой гарантии, в случае увеличения срока поставки товаров (выполнения работ, оказания услуг) Заказчик вправе потребовать от поставщика (подрядчика, исполнителя) переоформить соответствующую безотзывную банковскую/независимую гарантию, выданную банком или иной кредитной организацией. Такое переоформление осуществляется на срок, начиная со следующего дня после дня окончания срока действия выданной банковской/независимой гарантии, и должно включать срок поставки товаров, выполнения работ, оказания услуг, на который продлевается выполнение договора, плюс 60 (шестьдесят) календарных дней. Размер обеспечения исполнения договора в этом случае определяется исходя из суммы договора, уменьшенной на сумму надлежащим образом исполненных поставщиком (подрядчиком, исполнителем) обязательств.</w:t>
            </w:r>
          </w:p>
          <w:p w14:paraId="2949016B" w14:textId="706C866C" w:rsidR="00AF7843" w:rsidRPr="00AF7843" w:rsidRDefault="00AF7843" w:rsidP="00AF7843">
            <w:pPr>
              <w:pStyle w:val="a3"/>
              <w:widowControl w:val="0"/>
              <w:numPr>
                <w:ilvl w:val="0"/>
                <w:numId w:val="41"/>
              </w:numPr>
              <w:autoSpaceDE w:val="0"/>
              <w:autoSpaceDN w:val="0"/>
              <w:adjustRightInd w:val="0"/>
              <w:spacing w:after="0" w:line="240" w:lineRule="auto"/>
              <w:ind w:left="384"/>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В случае ненадлежащего исполнения поставщиком (подрядчиком, исполнителем) обязательств по переоформлению безотзывной банковской/независимой гарантии Заказчик вправе расторгнуть договор в одностороннем внесудебном порядке с оплатой суммы надлежащим образом исполненных поставщиком (подрядчиком, исполнителем) обязательств по фактическим объемам поставки товаров, выполнения работ, оказания услуг.</w:t>
            </w:r>
          </w:p>
          <w:p w14:paraId="70C82C60" w14:textId="34E59AE0" w:rsidR="00AF7843" w:rsidRPr="00AF7843" w:rsidRDefault="00AF7843" w:rsidP="00AF7843">
            <w:pPr>
              <w:pStyle w:val="a3"/>
              <w:widowControl w:val="0"/>
              <w:numPr>
                <w:ilvl w:val="0"/>
                <w:numId w:val="41"/>
              </w:numPr>
              <w:autoSpaceDE w:val="0"/>
              <w:autoSpaceDN w:val="0"/>
              <w:adjustRightInd w:val="0"/>
              <w:spacing w:after="0" w:line="240" w:lineRule="auto"/>
              <w:ind w:left="384"/>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В случае установления в документации о конкурентной закупке требования предоставления поставщиком (подрядчиком, исполнителем) обеспечения исполнения договора и если это предусмотрено документацией о конкурентной закупке, Заказчик вправе заключить договор до предоставления таким поставщиком (подрядчиком, исполнителем) обеспечения исполнения договора при условии того, что в такой договор будет включено положение об обязанности предоставления поставщиком (подрядчиком, исполнителем) Заказчику обеспечения исполнения договора в срок, установленный в документации о конкурентной закупке, и о выплате аванса поставщику (подрядчику, исполнителю) только после предоставления обеспечения исполнения договора.</w:t>
            </w:r>
          </w:p>
          <w:p w14:paraId="4A5B5C28" w14:textId="0FC2359B" w:rsidR="00AF7843" w:rsidRPr="00AF7843" w:rsidRDefault="00AF7843" w:rsidP="00AF7843">
            <w:pPr>
              <w:pStyle w:val="a3"/>
              <w:widowControl w:val="0"/>
              <w:numPr>
                <w:ilvl w:val="0"/>
                <w:numId w:val="41"/>
              </w:numPr>
              <w:autoSpaceDE w:val="0"/>
              <w:autoSpaceDN w:val="0"/>
              <w:adjustRightInd w:val="0"/>
              <w:spacing w:after="0" w:line="240" w:lineRule="auto"/>
              <w:ind w:left="384"/>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lastRenderedPageBreak/>
              <w:t xml:space="preserve">Срок предоставления победителем конкурентной закупки или иным участником, с которым заключается договор, обеспечения исполнения договора, должен быть установлен в документации о конкурентной закупке. </w:t>
            </w:r>
          </w:p>
          <w:p w14:paraId="7B0580F0" w14:textId="77777777" w:rsidR="00AF7843" w:rsidRDefault="00AF7843" w:rsidP="00AF7843">
            <w:pPr>
              <w:pStyle w:val="a3"/>
              <w:widowControl w:val="0"/>
              <w:numPr>
                <w:ilvl w:val="0"/>
                <w:numId w:val="41"/>
              </w:numPr>
              <w:autoSpaceDE w:val="0"/>
              <w:autoSpaceDN w:val="0"/>
              <w:adjustRightInd w:val="0"/>
              <w:spacing w:after="0" w:line="240" w:lineRule="auto"/>
              <w:ind w:left="384"/>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Сроки возврата Заказчиком поставщику (подрядчику, исполнителю) денежных средств, внесенных в качестве обеспечения исполнения договора, устанавливаются в документации о конкурентной закупке.</w:t>
            </w:r>
          </w:p>
          <w:p w14:paraId="33F5D5D8" w14:textId="06BF7C05" w:rsidR="00AF7843" w:rsidRPr="00AF7843" w:rsidRDefault="00AF7843" w:rsidP="00AF7843">
            <w:pPr>
              <w:pStyle w:val="a3"/>
              <w:widowControl w:val="0"/>
              <w:numPr>
                <w:ilvl w:val="0"/>
                <w:numId w:val="41"/>
              </w:numPr>
              <w:autoSpaceDE w:val="0"/>
              <w:autoSpaceDN w:val="0"/>
              <w:adjustRightInd w:val="0"/>
              <w:spacing w:after="0" w:line="240" w:lineRule="auto"/>
              <w:ind w:left="384"/>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Требования к банковской/независимой гарантии.</w:t>
            </w:r>
          </w:p>
          <w:p w14:paraId="79197F14" w14:textId="139D1BEB" w:rsidR="00AF7843" w:rsidRPr="00AF7843" w:rsidRDefault="00AF7843" w:rsidP="00AF7843">
            <w:pPr>
              <w:pStyle w:val="a3"/>
              <w:widowControl w:val="0"/>
              <w:numPr>
                <w:ilvl w:val="0"/>
                <w:numId w:val="42"/>
              </w:numPr>
              <w:autoSpaceDE w:val="0"/>
              <w:autoSpaceDN w:val="0"/>
              <w:adjustRightInd w:val="0"/>
              <w:spacing w:after="0" w:line="240" w:lineRule="auto"/>
              <w:ind w:left="667" w:hanging="284"/>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Заказчик в качестве обеспечения заявок, исполнения договора, гарантийных обязательств принимает банковские/независимые гарантии, выданные банками, включенными в перечень банков, которые вправе выдавать банковские/независимые гарантии для обеспечения заявок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
          <w:p w14:paraId="622D2AA2" w14:textId="5B285DC6" w:rsidR="00AF7843" w:rsidRPr="00AF7843" w:rsidRDefault="00AF7843" w:rsidP="00AF7843">
            <w:pPr>
              <w:pStyle w:val="a3"/>
              <w:widowControl w:val="0"/>
              <w:numPr>
                <w:ilvl w:val="0"/>
                <w:numId w:val="42"/>
              </w:numPr>
              <w:autoSpaceDE w:val="0"/>
              <w:autoSpaceDN w:val="0"/>
              <w:adjustRightInd w:val="0"/>
              <w:spacing w:after="0" w:line="240" w:lineRule="auto"/>
              <w:ind w:left="667" w:hanging="284"/>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79C9792A" w14:textId="6AE89DE0" w:rsidR="00AF7843" w:rsidRPr="00AF7843" w:rsidRDefault="00AF7843" w:rsidP="00AF7843">
            <w:pPr>
              <w:pStyle w:val="a3"/>
              <w:widowControl w:val="0"/>
              <w:numPr>
                <w:ilvl w:val="0"/>
                <w:numId w:val="43"/>
              </w:numPr>
              <w:autoSpaceDE w:val="0"/>
              <w:autoSpaceDN w:val="0"/>
              <w:adjustRightInd w:val="0"/>
              <w:spacing w:after="0" w:line="240" w:lineRule="auto"/>
              <w:ind w:left="1092"/>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сумму банковской/независимой кой гарантии, подлежащую уплате гарантом Заказчику в случае ненадлежащего исполнения обязательств принципалом;</w:t>
            </w:r>
          </w:p>
          <w:p w14:paraId="413A4B2D" w14:textId="2E4CD550" w:rsidR="00AF7843" w:rsidRPr="00AF7843" w:rsidRDefault="00AF7843" w:rsidP="00AF7843">
            <w:pPr>
              <w:pStyle w:val="a3"/>
              <w:widowControl w:val="0"/>
              <w:numPr>
                <w:ilvl w:val="0"/>
                <w:numId w:val="43"/>
              </w:numPr>
              <w:autoSpaceDE w:val="0"/>
              <w:autoSpaceDN w:val="0"/>
              <w:adjustRightInd w:val="0"/>
              <w:spacing w:after="0" w:line="240" w:lineRule="auto"/>
              <w:ind w:left="1092"/>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перечень обязательств принципала, надлежащее исполнение которых обеспечивается банковской/независимой гарантией;</w:t>
            </w:r>
          </w:p>
          <w:p w14:paraId="7462CE31" w14:textId="7416B489" w:rsidR="00AF7843" w:rsidRPr="00AF7843" w:rsidRDefault="00AF7843" w:rsidP="00AF7843">
            <w:pPr>
              <w:pStyle w:val="a3"/>
              <w:widowControl w:val="0"/>
              <w:numPr>
                <w:ilvl w:val="0"/>
                <w:numId w:val="43"/>
              </w:numPr>
              <w:autoSpaceDE w:val="0"/>
              <w:autoSpaceDN w:val="0"/>
              <w:adjustRightInd w:val="0"/>
              <w:spacing w:after="0" w:line="240" w:lineRule="auto"/>
              <w:ind w:left="1092"/>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0D8D2DA2" w14:textId="61B28115" w:rsidR="00AF7843" w:rsidRPr="00AF7843" w:rsidRDefault="00AF7843" w:rsidP="00AF7843">
            <w:pPr>
              <w:pStyle w:val="a3"/>
              <w:widowControl w:val="0"/>
              <w:numPr>
                <w:ilvl w:val="0"/>
                <w:numId w:val="43"/>
              </w:numPr>
              <w:autoSpaceDE w:val="0"/>
              <w:autoSpaceDN w:val="0"/>
              <w:adjustRightInd w:val="0"/>
              <w:spacing w:after="0" w:line="240" w:lineRule="auto"/>
              <w:ind w:left="1092"/>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7C1C4ED4" w14:textId="50B6F9F1" w:rsidR="00AF7843" w:rsidRPr="00AF7843" w:rsidRDefault="00AF7843" w:rsidP="00AF7843">
            <w:pPr>
              <w:pStyle w:val="a3"/>
              <w:widowControl w:val="0"/>
              <w:numPr>
                <w:ilvl w:val="0"/>
                <w:numId w:val="43"/>
              </w:numPr>
              <w:autoSpaceDE w:val="0"/>
              <w:autoSpaceDN w:val="0"/>
              <w:adjustRightInd w:val="0"/>
              <w:spacing w:after="0" w:line="240" w:lineRule="auto"/>
              <w:ind w:left="1092"/>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650916F2" w14:textId="5C5AA1D1" w:rsidR="00AF7843" w:rsidRPr="00AF7843" w:rsidRDefault="00AF7843" w:rsidP="00AF7843">
            <w:pPr>
              <w:pStyle w:val="a3"/>
              <w:widowControl w:val="0"/>
              <w:numPr>
                <w:ilvl w:val="0"/>
                <w:numId w:val="43"/>
              </w:numPr>
              <w:autoSpaceDE w:val="0"/>
              <w:autoSpaceDN w:val="0"/>
              <w:adjustRightInd w:val="0"/>
              <w:spacing w:after="0" w:line="240" w:lineRule="auto"/>
              <w:ind w:left="1092"/>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28C22C8A" w14:textId="1E081106" w:rsidR="00AF7843" w:rsidRPr="00AF7843" w:rsidRDefault="00AF7843" w:rsidP="00AF7843">
            <w:pPr>
              <w:pStyle w:val="a3"/>
              <w:widowControl w:val="0"/>
              <w:numPr>
                <w:ilvl w:val="0"/>
                <w:numId w:val="43"/>
              </w:numPr>
              <w:autoSpaceDE w:val="0"/>
              <w:autoSpaceDN w:val="0"/>
              <w:adjustRightInd w:val="0"/>
              <w:spacing w:after="0" w:line="240" w:lineRule="auto"/>
              <w:ind w:left="1092"/>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3C336FD1" w14:textId="53F44DA1" w:rsidR="00AF7843" w:rsidRPr="00AF7843" w:rsidRDefault="00AF7843" w:rsidP="00AF7843">
            <w:pPr>
              <w:pStyle w:val="a3"/>
              <w:widowControl w:val="0"/>
              <w:numPr>
                <w:ilvl w:val="0"/>
                <w:numId w:val="43"/>
              </w:numPr>
              <w:autoSpaceDE w:val="0"/>
              <w:autoSpaceDN w:val="0"/>
              <w:adjustRightInd w:val="0"/>
              <w:spacing w:after="0" w:line="240" w:lineRule="auto"/>
              <w:ind w:left="1092"/>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5841C224" w14:textId="77777777" w:rsidR="00B41BF7" w:rsidRPr="00B26C5E" w:rsidRDefault="00AF7843" w:rsidP="00B41BF7">
            <w:pPr>
              <w:pStyle w:val="a3"/>
              <w:widowControl w:val="0"/>
              <w:numPr>
                <w:ilvl w:val="0"/>
                <w:numId w:val="43"/>
              </w:numPr>
              <w:autoSpaceDE w:val="0"/>
              <w:autoSpaceDN w:val="0"/>
              <w:adjustRightInd w:val="0"/>
              <w:spacing w:after="0" w:line="240" w:lineRule="auto"/>
              <w:ind w:left="1092"/>
              <w:jc w:val="both"/>
              <w:rPr>
                <w:rFonts w:ascii="Times New Roman" w:eastAsia="Times New Roman" w:hAnsi="Times New Roman"/>
                <w:bCs/>
                <w:sz w:val="20"/>
                <w:szCs w:val="20"/>
                <w:lang w:eastAsia="ru-RU"/>
              </w:rPr>
            </w:pPr>
            <w:r w:rsidRPr="00AF7843">
              <w:rPr>
                <w:rFonts w:ascii="Times New Roman" w:eastAsia="Times New Roman" w:hAnsi="Times New Roman"/>
                <w:bCs/>
                <w:sz w:val="20"/>
                <w:szCs w:val="20"/>
                <w:lang w:eastAsia="ru-RU"/>
              </w:rPr>
              <w:t xml:space="preserve">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w:t>
            </w:r>
            <w:r w:rsidRPr="00B26C5E">
              <w:rPr>
                <w:rFonts w:ascii="Times New Roman" w:eastAsia="Times New Roman" w:hAnsi="Times New Roman"/>
                <w:bCs/>
                <w:sz w:val="20"/>
                <w:szCs w:val="20"/>
                <w:lang w:eastAsia="ru-RU"/>
              </w:rPr>
              <w:t>Российской Федерации, с предварительным извещением об этом гаранта.</w:t>
            </w:r>
          </w:p>
          <w:p w14:paraId="2698943E" w14:textId="67844FE1" w:rsidR="00E4597C" w:rsidRPr="00B26C5E" w:rsidRDefault="00E4597C" w:rsidP="00E4597C">
            <w:pPr>
              <w:widowControl w:val="0"/>
              <w:autoSpaceDE w:val="0"/>
              <w:autoSpaceDN w:val="0"/>
              <w:adjustRightInd w:val="0"/>
              <w:spacing w:after="0" w:line="240" w:lineRule="auto"/>
              <w:jc w:val="both"/>
              <w:rPr>
                <w:rFonts w:ascii="Times New Roman" w:eastAsia="Times New Roman" w:hAnsi="Times New Roman"/>
                <w:bCs/>
                <w:sz w:val="20"/>
                <w:szCs w:val="20"/>
                <w:lang w:eastAsia="ru-RU"/>
              </w:rPr>
            </w:pPr>
            <w:r w:rsidRPr="00B26C5E">
              <w:rPr>
                <w:rFonts w:ascii="Times New Roman" w:eastAsia="Times New Roman" w:hAnsi="Times New Roman"/>
                <w:bCs/>
                <w:sz w:val="20"/>
                <w:szCs w:val="20"/>
                <w:lang w:eastAsia="ru-RU"/>
              </w:rPr>
              <w:t xml:space="preserve">Банковские реквизиты для внесения денежных средств в качестве обеспечения </w:t>
            </w:r>
            <w:r w:rsidR="00A84A66" w:rsidRPr="00B26C5E">
              <w:rPr>
                <w:rFonts w:ascii="Times New Roman" w:eastAsia="Times New Roman" w:hAnsi="Times New Roman"/>
                <w:bCs/>
                <w:sz w:val="20"/>
                <w:szCs w:val="20"/>
                <w:lang w:eastAsia="ru-RU"/>
              </w:rPr>
              <w:t>договора</w:t>
            </w:r>
            <w:r w:rsidRPr="00B26C5E">
              <w:rPr>
                <w:rFonts w:ascii="Times New Roman" w:eastAsia="Times New Roman" w:hAnsi="Times New Roman"/>
                <w:bCs/>
                <w:sz w:val="20"/>
                <w:szCs w:val="20"/>
                <w:lang w:eastAsia="ru-RU"/>
              </w:rPr>
              <w:t>:</w:t>
            </w:r>
          </w:p>
          <w:p w14:paraId="39667E94"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МУП «СУВКХ»</w:t>
            </w:r>
          </w:p>
          <w:p w14:paraId="2C12B6D4"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 xml:space="preserve">Юр. адрес: 624071, Свердловская область, </w:t>
            </w:r>
          </w:p>
          <w:p w14:paraId="64FCAC4B"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 xml:space="preserve">М.О. Среднеуральск, г. Среднеуральск, </w:t>
            </w:r>
            <w:r w:rsidRPr="00B26C5E">
              <w:rPr>
                <w:rFonts w:ascii="Times New Roman" w:eastAsia="Times New Roman" w:hAnsi="Times New Roman" w:cs="Times New Roman"/>
                <w:bCs/>
                <w:sz w:val="20"/>
                <w:szCs w:val="20"/>
                <w:lang w:eastAsia="ru-RU"/>
              </w:rPr>
              <w:br/>
              <w:t>ул. Бахтеева, д. 10А</w:t>
            </w:r>
          </w:p>
          <w:p w14:paraId="4C6AABD0"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ИНН: 6686140730 КПП: 668601001</w:t>
            </w:r>
          </w:p>
          <w:p w14:paraId="334E19FD"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р/с: 40602810262420000002</w:t>
            </w:r>
          </w:p>
          <w:p w14:paraId="5647C711"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в ПАО КБ "УБРИР"</w:t>
            </w:r>
          </w:p>
          <w:p w14:paraId="1AACADF2"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к/с: 30101810900000000795</w:t>
            </w:r>
          </w:p>
          <w:p w14:paraId="6D99DD6D" w14:textId="77777777" w:rsidR="00B26C5E" w:rsidRP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БИК 046577795</w:t>
            </w:r>
          </w:p>
          <w:p w14:paraId="42D0877F" w14:textId="77777777" w:rsidR="00B26C5E" w:rsidRDefault="00B26C5E" w:rsidP="00B26C5E">
            <w:pPr>
              <w:autoSpaceDE w:val="0"/>
              <w:autoSpaceDN w:val="0"/>
              <w:adjustRightInd w:val="0"/>
              <w:spacing w:after="0"/>
              <w:rPr>
                <w:rFonts w:ascii="Times New Roman" w:eastAsia="Times New Roman" w:hAnsi="Times New Roman" w:cs="Times New Roman"/>
                <w:bCs/>
                <w:sz w:val="20"/>
                <w:szCs w:val="20"/>
                <w:lang w:eastAsia="ru-RU"/>
              </w:rPr>
            </w:pPr>
            <w:r w:rsidRPr="00B26C5E">
              <w:rPr>
                <w:rFonts w:ascii="Times New Roman" w:eastAsia="Times New Roman" w:hAnsi="Times New Roman" w:cs="Times New Roman"/>
                <w:bCs/>
                <w:sz w:val="20"/>
                <w:szCs w:val="20"/>
                <w:lang w:eastAsia="ru-RU"/>
              </w:rPr>
              <w:t xml:space="preserve">Email: </w:t>
            </w:r>
            <w:hyperlink r:id="rId18" w:history="1">
              <w:r w:rsidRPr="006B26B3">
                <w:rPr>
                  <w:rStyle w:val="a6"/>
                  <w:rFonts w:ascii="Times New Roman" w:eastAsia="Times New Roman" w:hAnsi="Times New Roman" w:cs="Times New Roman"/>
                  <w:bCs/>
                  <w:sz w:val="20"/>
                  <w:szCs w:val="20"/>
                  <w:lang w:eastAsia="ru-RU"/>
                </w:rPr>
                <w:t>suvkh@suvkh.ru</w:t>
              </w:r>
            </w:hyperlink>
          </w:p>
          <w:p w14:paraId="43A596B2" w14:textId="77777777" w:rsidR="00E4597C" w:rsidRDefault="00E4597C" w:rsidP="00E4597C">
            <w:pPr>
              <w:widowControl w:val="0"/>
              <w:autoSpaceDE w:val="0"/>
              <w:autoSpaceDN w:val="0"/>
              <w:adjustRightInd w:val="0"/>
              <w:spacing w:after="0" w:line="240" w:lineRule="auto"/>
              <w:jc w:val="both"/>
              <w:rPr>
                <w:rFonts w:ascii="Times New Roman" w:eastAsia="Times New Roman" w:hAnsi="Times New Roman"/>
                <w:bCs/>
                <w:sz w:val="20"/>
                <w:szCs w:val="20"/>
                <w:lang w:eastAsia="ru-RU"/>
              </w:rPr>
            </w:pPr>
          </w:p>
          <w:p w14:paraId="567FC363" w14:textId="09A615F9" w:rsidR="00E4597C" w:rsidRPr="00E4597C" w:rsidRDefault="00E4597C" w:rsidP="00E4597C">
            <w:pPr>
              <w:widowControl w:val="0"/>
              <w:autoSpaceDE w:val="0"/>
              <w:autoSpaceDN w:val="0"/>
              <w:adjustRightInd w:val="0"/>
              <w:spacing w:after="0" w:line="240" w:lineRule="auto"/>
              <w:jc w:val="both"/>
              <w:rPr>
                <w:rFonts w:ascii="Times New Roman" w:eastAsia="Times New Roman" w:hAnsi="Times New Roman"/>
                <w:bCs/>
                <w:sz w:val="20"/>
                <w:szCs w:val="20"/>
                <w:lang w:eastAsia="ru-RU"/>
              </w:rPr>
            </w:pP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4ECA759" w:rsidR="0024495D" w:rsidRPr="004D717D" w:rsidRDefault="00B728D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9F5D234" w14:textId="5A5D626D" w:rsid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w:t>
            </w:r>
            <w:r w:rsidR="00B9060A">
              <w:rPr>
                <w:rFonts w:ascii="Times New Roman" w:eastAsia="Times New Roman" w:hAnsi="Times New Roman" w:cs="Times New Roman"/>
                <w:bCs/>
                <w:sz w:val="20"/>
                <w:szCs w:val="20"/>
                <w:lang w:eastAsia="ru-RU"/>
              </w:rPr>
              <w:t xml:space="preserve"> заказчика</w:t>
            </w:r>
            <w:r w:rsidRPr="00B728DE">
              <w:rPr>
                <w:rFonts w:ascii="Times New Roman" w:eastAsia="Times New Roman" w:hAnsi="Times New Roman" w:cs="Times New Roman"/>
                <w:bCs/>
                <w:sz w:val="20"/>
                <w:szCs w:val="20"/>
                <w:lang w:eastAsia="ru-RU"/>
              </w:rPr>
              <w:t>, к лицам, осуществляющим поставки товаров, выполнение работ, оказание услуг, являющихся предметом закупки</w:t>
            </w:r>
            <w:r w:rsidR="003A17E4">
              <w:rPr>
                <w:rFonts w:ascii="Times New Roman" w:eastAsia="Times New Roman" w:hAnsi="Times New Roman" w:cs="Times New Roman"/>
                <w:bCs/>
                <w:sz w:val="20"/>
                <w:szCs w:val="20"/>
                <w:lang w:eastAsia="ru-RU"/>
              </w:rPr>
              <w:t>:</w:t>
            </w:r>
          </w:p>
          <w:p w14:paraId="4B95D93F" w14:textId="378BDB0C" w:rsidR="003A17E4" w:rsidRPr="003A17E4" w:rsidRDefault="003A17E4"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sz w:val="20"/>
                <w:szCs w:val="20"/>
                <w:lang w:eastAsia="ru-RU"/>
              </w:rPr>
            </w:pPr>
            <w:r w:rsidRPr="003A17E4">
              <w:rPr>
                <w:rFonts w:ascii="Times New Roman" w:eastAsia="Times New Roman" w:hAnsi="Times New Roman" w:cs="Times New Roman"/>
                <w:bCs/>
                <w:i/>
                <w:sz w:val="20"/>
                <w:szCs w:val="20"/>
                <w:lang w:eastAsia="ru-RU"/>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768DF818"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3F739D71"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16BC11B"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DDC0678"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CF10561"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56847A1"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C90F32F"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 xml:space="preserve">8) отсутствие сведений об участнике закупки в реестре недобросовестных поставщиков, </w:t>
            </w:r>
            <w:r w:rsidRPr="00B728DE">
              <w:rPr>
                <w:rFonts w:ascii="Times New Roman" w:eastAsia="Times New Roman" w:hAnsi="Times New Roman" w:cs="Times New Roman"/>
                <w:bCs/>
                <w:sz w:val="20"/>
                <w:szCs w:val="20"/>
                <w:lang w:eastAsia="ru-RU"/>
              </w:rPr>
              <w:lastRenderedPageBreak/>
              <w:t>предусмотренном статьей 5 Федерального закона от 18.07.2011 г. N 223-ФЗ;</w:t>
            </w:r>
          </w:p>
          <w:p w14:paraId="1FCE2A1E"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33284C9"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041CDC3A"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6239624D" w:rsidR="0024495D" w:rsidRPr="004D717D"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728DE">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08C14790" w:rsidR="0024495D" w:rsidRPr="004D717D" w:rsidRDefault="00B728DE" w:rsidP="003A17E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4ED25B5" w:rsidR="0084439B" w:rsidRPr="003A17E4" w:rsidRDefault="003A17E4" w:rsidP="003A17E4">
            <w:pPr>
              <w:widowControl w:val="0"/>
              <w:autoSpaceDE w:val="0"/>
              <w:autoSpaceDN w:val="0"/>
              <w:adjustRightInd w:val="0"/>
              <w:spacing w:after="0" w:line="240" w:lineRule="auto"/>
              <w:jc w:val="center"/>
              <w:rPr>
                <w:rFonts w:ascii="Times New Roman" w:eastAsia="Times New Roman" w:hAnsi="Times New Roman"/>
                <w:bCs/>
                <w:sz w:val="20"/>
                <w:szCs w:val="20"/>
                <w:lang w:eastAsia="ru-RU"/>
              </w:rPr>
            </w:pPr>
            <w:r w:rsidRPr="003A17E4">
              <w:rPr>
                <w:rFonts w:ascii="Times New Roman" w:eastAsia="Times New Roman" w:hAnsi="Times New Roman"/>
                <w:bCs/>
                <w:sz w:val="20"/>
                <w:szCs w:val="20"/>
                <w:lang w:eastAsia="ru-RU"/>
              </w:rPr>
              <w:t>Не установлены</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D3CF175" w14:textId="0D942C7F" w:rsidR="00BC1B88" w:rsidRPr="00BC1B88" w:rsidRDefault="00E4597C"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r w:rsidR="00BC1B88" w:rsidRPr="00BC1B88">
              <w:rPr>
                <w:rFonts w:ascii="Times New Roman" w:eastAsia="Times New Roman" w:hAnsi="Times New Roman" w:cs="Times New Roman"/>
                <w:bCs/>
                <w:sz w:val="20"/>
                <w:szCs w:val="20"/>
                <w:lang w:eastAsia="ru-RU"/>
              </w:rPr>
              <w:t>) документы и информацию об участнике закупки:</w:t>
            </w:r>
          </w:p>
          <w:p w14:paraId="1607DD83" w14:textId="77777777" w:rsidR="00BC1B88" w:rsidRPr="00BC1B88" w:rsidRDefault="00BC1B88"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B88">
              <w:rPr>
                <w:rFonts w:ascii="Times New Roman" w:eastAsia="Times New Roman" w:hAnsi="Times New Roman" w:cs="Times New Roman"/>
                <w:bCs/>
                <w:sz w:val="20"/>
                <w:szCs w:val="20"/>
                <w:lang w:eastAsia="ru-RU"/>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46C9B36C" w14:textId="77777777" w:rsidR="00BC1B88" w:rsidRPr="00BC1B88" w:rsidRDefault="00BC1B88"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B88">
              <w:rPr>
                <w:rFonts w:ascii="Times New Roman" w:eastAsia="Times New Roman" w:hAnsi="Times New Roman" w:cs="Times New Roman"/>
                <w:bCs/>
                <w:sz w:val="20"/>
                <w:szCs w:val="20"/>
                <w:lang w:eastAsia="ru-RU"/>
              </w:rPr>
              <w:t>согласие участника закупки на обработку персональных данных (для физического лица);</w:t>
            </w:r>
          </w:p>
          <w:p w14:paraId="42F4FEFD" w14:textId="77777777" w:rsidR="00BC1B88" w:rsidRPr="00BC1B88" w:rsidRDefault="00BC1B88"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B88">
              <w:rPr>
                <w:rFonts w:ascii="Times New Roman" w:eastAsia="Times New Roman" w:hAnsi="Times New Roman" w:cs="Times New Roman"/>
                <w:bCs/>
                <w:sz w:val="20"/>
                <w:szCs w:val="20"/>
                <w:lang w:eastAsia="ru-RU"/>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w:t>
            </w:r>
          </w:p>
          <w:p w14:paraId="4BE7180F" w14:textId="77777777" w:rsidR="00BC1B88" w:rsidRPr="00BC1B88" w:rsidRDefault="00BC1B88"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B88">
              <w:rPr>
                <w:rFonts w:ascii="Times New Roman" w:eastAsia="Times New Roman" w:hAnsi="Times New Roman" w:cs="Times New Roman"/>
                <w:bCs/>
                <w:sz w:val="20"/>
                <w:szCs w:val="20"/>
                <w:lang w:eastAsia="ru-RU"/>
              </w:rPr>
              <w:t>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w:t>
            </w:r>
          </w:p>
          <w:p w14:paraId="7B92E3B8" w14:textId="77777777" w:rsidR="00BC1B88" w:rsidRPr="00BC1B88" w:rsidRDefault="00BC1B88"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B88">
              <w:rPr>
                <w:rFonts w:ascii="Times New Roman" w:eastAsia="Times New Roman" w:hAnsi="Times New Roman" w:cs="Times New Roman"/>
                <w:bCs/>
                <w:sz w:val="20"/>
                <w:szCs w:val="20"/>
                <w:lang w:eastAsia="ru-RU"/>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4D36F5BD" w14:textId="77777777" w:rsidR="00BC1B88" w:rsidRPr="00BC1B88" w:rsidRDefault="00BC1B88"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B88">
              <w:rPr>
                <w:rFonts w:ascii="Times New Roman" w:eastAsia="Times New Roman" w:hAnsi="Times New Roman" w:cs="Times New Roman"/>
                <w:bCs/>
                <w:sz w:val="20"/>
                <w:szCs w:val="20"/>
                <w:lang w:eastAsia="ru-RU"/>
              </w:rPr>
              <w:t>копии учредительных документов участника закупки (для юридического лица);</w:t>
            </w:r>
          </w:p>
          <w:p w14:paraId="507E4314" w14:textId="77777777" w:rsidR="00BC1B88" w:rsidRPr="00BC1B88" w:rsidRDefault="00BC1B88"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B88">
              <w:rPr>
                <w:rFonts w:ascii="Times New Roman" w:eastAsia="Times New Roman" w:hAnsi="Times New Roman" w:cs="Times New Roman"/>
                <w:bCs/>
                <w:sz w:val="20"/>
                <w:szCs w:val="20"/>
                <w:lang w:eastAsia="ru-RU"/>
              </w:rPr>
              <w:t xml:space="preserve">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w:t>
            </w:r>
            <w:r w:rsidRPr="00BC1B88">
              <w:rPr>
                <w:rFonts w:ascii="Times New Roman" w:eastAsia="Times New Roman" w:hAnsi="Times New Roman" w:cs="Times New Roman"/>
                <w:bCs/>
                <w:sz w:val="20"/>
                <w:szCs w:val="20"/>
                <w:lang w:eastAsia="ru-RU"/>
              </w:rPr>
              <w:lastRenderedPageBreak/>
              <w:t>заявки на участие в закупке, обеспечения исполнения договора является крупной сделкой;</w:t>
            </w:r>
          </w:p>
          <w:p w14:paraId="16E033EE" w14:textId="6889974F" w:rsidR="00BC1B88" w:rsidRDefault="00BC1B88"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B88">
              <w:rPr>
                <w:rFonts w:ascii="Times New Roman" w:eastAsia="Times New Roman" w:hAnsi="Times New Roman" w:cs="Times New Roman"/>
                <w:bCs/>
                <w:sz w:val="20"/>
                <w:szCs w:val="20"/>
                <w:lang w:eastAsia="ru-RU"/>
              </w:rPr>
              <w:t>документы, подтверждающие соответствие участника закупки требованиям к участникам закупки в соответствии с</w:t>
            </w:r>
            <w:r w:rsidR="003A17E4">
              <w:rPr>
                <w:rFonts w:ascii="Times New Roman" w:eastAsia="Times New Roman" w:hAnsi="Times New Roman" w:cs="Times New Roman"/>
                <w:bCs/>
                <w:sz w:val="20"/>
                <w:szCs w:val="20"/>
                <w:lang w:eastAsia="ru-RU"/>
              </w:rPr>
              <w:t xml:space="preserve"> пунктом 1</w:t>
            </w:r>
            <w:r w:rsidRPr="00BC1B88">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раздел</w:t>
            </w:r>
            <w:r w:rsidR="003A17E4">
              <w:rPr>
                <w:rFonts w:ascii="Times New Roman" w:eastAsia="Times New Roman" w:hAnsi="Times New Roman" w:cs="Times New Roman"/>
                <w:bCs/>
                <w:sz w:val="20"/>
                <w:szCs w:val="20"/>
                <w:lang w:eastAsia="ru-RU"/>
              </w:rPr>
              <w:t>а</w:t>
            </w:r>
            <w:r>
              <w:rPr>
                <w:rFonts w:ascii="Times New Roman" w:eastAsia="Times New Roman" w:hAnsi="Times New Roman" w:cs="Times New Roman"/>
                <w:bCs/>
                <w:sz w:val="20"/>
                <w:szCs w:val="20"/>
                <w:lang w:eastAsia="ru-RU"/>
              </w:rPr>
              <w:t xml:space="preserve"> 18 настоящей документации</w:t>
            </w:r>
            <w:r w:rsidR="003A17E4">
              <w:rPr>
                <w:rFonts w:ascii="Times New Roman" w:eastAsia="Times New Roman" w:hAnsi="Times New Roman" w:cs="Times New Roman"/>
                <w:bCs/>
                <w:sz w:val="20"/>
                <w:szCs w:val="20"/>
                <w:lang w:eastAsia="ru-RU"/>
              </w:rPr>
              <w:t>, или копии таких документов:</w:t>
            </w:r>
          </w:p>
          <w:p w14:paraId="64D3BB83" w14:textId="77777777" w:rsidR="003A17E4" w:rsidRPr="003A17E4" w:rsidRDefault="003A17E4" w:rsidP="003A17E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sz w:val="20"/>
                <w:szCs w:val="20"/>
                <w:lang w:eastAsia="ru-RU"/>
              </w:rPr>
            </w:pPr>
            <w:r w:rsidRPr="003A17E4">
              <w:rPr>
                <w:rFonts w:ascii="Times New Roman" w:eastAsia="Times New Roman" w:hAnsi="Times New Roman" w:cs="Times New Roman"/>
                <w:bCs/>
                <w:i/>
                <w:sz w:val="20"/>
                <w:szCs w:val="20"/>
                <w:lang w:eastAsia="ru-RU"/>
              </w:rPr>
              <w:t>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об обязательствах такого участника:</w:t>
            </w:r>
          </w:p>
          <w:p w14:paraId="48B52CEB" w14:textId="40077C4D" w:rsidR="003A17E4" w:rsidRPr="00565769" w:rsidRDefault="003A17E4" w:rsidP="00565769">
            <w:pPr>
              <w:pStyle w:val="a3"/>
              <w:widowControl w:val="0"/>
              <w:numPr>
                <w:ilvl w:val="0"/>
                <w:numId w:val="44"/>
              </w:numPr>
              <w:autoSpaceDE w:val="0"/>
              <w:autoSpaceDN w:val="0"/>
              <w:adjustRightInd w:val="0"/>
              <w:spacing w:after="0" w:line="240" w:lineRule="auto"/>
              <w:ind w:left="950"/>
              <w:jc w:val="both"/>
              <w:rPr>
                <w:rFonts w:ascii="Times New Roman" w:eastAsia="Times New Roman" w:hAnsi="Times New Roman"/>
                <w:bCs/>
                <w:i/>
                <w:sz w:val="20"/>
                <w:szCs w:val="20"/>
                <w:lang w:eastAsia="ru-RU"/>
              </w:rPr>
            </w:pPr>
            <w:r w:rsidRPr="00565769">
              <w:rPr>
                <w:rFonts w:ascii="Times New Roman" w:eastAsia="Times New Roman" w:hAnsi="Times New Roman"/>
                <w:bCs/>
                <w:i/>
                <w:sz w:val="20"/>
                <w:szCs w:val="20"/>
                <w:lang w:eastAsia="ru-RU"/>
              </w:rPr>
              <w:t>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017E94FC" w14:textId="7B0EDD17" w:rsidR="003A17E4" w:rsidRPr="00565769" w:rsidRDefault="003A17E4" w:rsidP="00565769">
            <w:pPr>
              <w:pStyle w:val="a3"/>
              <w:widowControl w:val="0"/>
              <w:numPr>
                <w:ilvl w:val="0"/>
                <w:numId w:val="44"/>
              </w:numPr>
              <w:autoSpaceDE w:val="0"/>
              <w:autoSpaceDN w:val="0"/>
              <w:adjustRightInd w:val="0"/>
              <w:spacing w:after="0" w:line="240" w:lineRule="auto"/>
              <w:ind w:left="950"/>
              <w:jc w:val="both"/>
              <w:rPr>
                <w:rFonts w:ascii="Times New Roman" w:eastAsia="Times New Roman" w:hAnsi="Times New Roman"/>
                <w:bCs/>
                <w:i/>
                <w:sz w:val="20"/>
                <w:szCs w:val="20"/>
                <w:lang w:eastAsia="ru-RU"/>
              </w:rPr>
            </w:pPr>
            <w:r w:rsidRPr="00565769">
              <w:rPr>
                <w:rFonts w:ascii="Times New Roman" w:eastAsia="Times New Roman" w:hAnsi="Times New Roman"/>
                <w:bCs/>
                <w:i/>
                <w:sz w:val="20"/>
                <w:szCs w:val="20"/>
                <w:lang w:eastAsia="ru-RU"/>
              </w:rPr>
              <w:t>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3234E6E3" w14:textId="7AAFDFA6" w:rsidR="00BC1B88" w:rsidRDefault="00BC1B88"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B88">
              <w:rPr>
                <w:rFonts w:ascii="Times New Roman" w:eastAsia="Times New Roman" w:hAnsi="Times New Roman" w:cs="Times New Roman"/>
                <w:bCs/>
                <w:sz w:val="20"/>
                <w:szCs w:val="20"/>
                <w:lang w:eastAsia="ru-RU"/>
              </w:rPr>
              <w:t xml:space="preserve">декларацию о соответствии участника закупки требованиям, установленным в соответствии с </w:t>
            </w:r>
            <w:r w:rsidR="00BB1E54">
              <w:rPr>
                <w:rFonts w:ascii="Times New Roman" w:eastAsia="Times New Roman" w:hAnsi="Times New Roman" w:cs="Times New Roman"/>
                <w:bCs/>
                <w:sz w:val="20"/>
                <w:szCs w:val="20"/>
                <w:lang w:eastAsia="ru-RU"/>
              </w:rPr>
              <w:t>разделом 18 настоящей документации</w:t>
            </w:r>
            <w:r w:rsidRPr="00BC1B88">
              <w:rPr>
                <w:rFonts w:ascii="Times New Roman" w:eastAsia="Times New Roman" w:hAnsi="Times New Roman" w:cs="Times New Roman"/>
                <w:bCs/>
                <w:sz w:val="20"/>
                <w:szCs w:val="20"/>
                <w:lang w:eastAsia="ru-RU"/>
              </w:rPr>
              <w:t>;</w:t>
            </w:r>
          </w:p>
          <w:p w14:paraId="328A597F" w14:textId="77777777" w:rsidR="00BC1B88" w:rsidRPr="00BC1B88" w:rsidRDefault="00BC1B88"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B88">
              <w:rPr>
                <w:rFonts w:ascii="Times New Roman" w:eastAsia="Times New Roman" w:hAnsi="Times New Roman" w:cs="Times New Roman"/>
                <w:bCs/>
                <w:sz w:val="20"/>
                <w:szCs w:val="20"/>
                <w:lang w:eastAsia="ru-RU"/>
              </w:rPr>
              <w:t>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5F6FE60" w14:textId="1CDD12B2" w:rsidR="00BC1B88" w:rsidRPr="00BC1B88" w:rsidRDefault="00E4597C"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00BC1B88" w:rsidRPr="00BC1B88">
              <w:rPr>
                <w:rFonts w:ascii="Times New Roman" w:eastAsia="Times New Roman" w:hAnsi="Times New Roman" w:cs="Times New Roman"/>
                <w:bCs/>
                <w:sz w:val="20"/>
                <w:szCs w:val="20"/>
                <w:lang w:eastAsia="ru-RU"/>
              </w:rPr>
              <w:t>)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654BFA1E" w14:textId="77777777" w:rsidR="00BC1B88" w:rsidRDefault="00BC1B88" w:rsidP="00BC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586B6FBE" w14:textId="19233D65" w:rsidR="00B728DE" w:rsidRPr="00BC1B88" w:rsidRDefault="00E4597C"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00B728DE" w:rsidRPr="00BC1B88">
              <w:rPr>
                <w:rFonts w:ascii="Times New Roman" w:eastAsia="Times New Roman" w:hAnsi="Times New Roman" w:cs="Times New Roman"/>
                <w:bCs/>
                <w:sz w:val="20"/>
                <w:szCs w:val="20"/>
                <w:lang w:eastAsia="ru-RU"/>
              </w:rPr>
              <w:t>) при заключении договора на поставку товара:</w:t>
            </w:r>
          </w:p>
          <w:p w14:paraId="2CAAC423"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согласие участника такого аукциона на поставку товара в случае, если этот участник предлагает для поставки товар, в отношении которого в документации;</w:t>
            </w:r>
          </w:p>
          <w:p w14:paraId="2E332CB6" w14:textId="72CE8E0E" w:rsidR="00B728DE" w:rsidRPr="00B728DE" w:rsidRDefault="00BC1B88"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w:t>
            </w:r>
            <w:r w:rsidR="00B728DE" w:rsidRPr="00B728DE">
              <w:rPr>
                <w:rFonts w:ascii="Times New Roman" w:eastAsia="Times New Roman" w:hAnsi="Times New Roman" w:cs="Times New Roman"/>
                <w:bCs/>
                <w:sz w:val="20"/>
                <w:szCs w:val="20"/>
                <w:lang w:eastAsia="ru-RU"/>
              </w:rPr>
              <w:t xml:space="preserve">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7C470C38"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p>
          <w:p w14:paraId="4CACB2D5" w14:textId="00372924" w:rsidR="00B728DE" w:rsidRPr="00B728DE" w:rsidRDefault="00E4597C"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B728DE" w:rsidRPr="00B728DE">
              <w:rPr>
                <w:rFonts w:ascii="Times New Roman" w:eastAsia="Times New Roman" w:hAnsi="Times New Roman" w:cs="Times New Roman"/>
                <w:bCs/>
                <w:sz w:val="20"/>
                <w:szCs w:val="20"/>
                <w:lang w:eastAsia="ru-RU"/>
              </w:rPr>
              <w:t>) согласие участника аукциона на выполнение работы или оказание услуги на условиях, предусмотренных документацией об аукционе, при проведении такого аукциона на выполнение работы или оказание услуги;</w:t>
            </w:r>
          </w:p>
          <w:p w14:paraId="18558433" w14:textId="50E081BA" w:rsidR="00B728DE" w:rsidRPr="00B728DE" w:rsidRDefault="00E4597C"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00B728DE" w:rsidRPr="00B728DE">
              <w:rPr>
                <w:rFonts w:ascii="Times New Roman" w:eastAsia="Times New Roman" w:hAnsi="Times New Roman" w:cs="Times New Roman"/>
                <w:bCs/>
                <w:sz w:val="20"/>
                <w:szCs w:val="20"/>
                <w:lang w:eastAsia="ru-RU"/>
              </w:rPr>
              <w:t>) при заключении договора на выполнение работы или оказание услуги, для выполнения или оказания которых используется товар:</w:t>
            </w:r>
          </w:p>
          <w:p w14:paraId="23BD64CE"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 xml:space="preserve">согласие, предусмотренное подпунктом 2 настоящего пункта, в том числе согласие на </w:t>
            </w:r>
            <w:r w:rsidRPr="00B728DE">
              <w:rPr>
                <w:rFonts w:ascii="Times New Roman" w:eastAsia="Times New Roman" w:hAnsi="Times New Roman" w:cs="Times New Roman"/>
                <w:bCs/>
                <w:sz w:val="20"/>
                <w:szCs w:val="20"/>
                <w:lang w:eastAsia="ru-RU"/>
              </w:rPr>
              <w:lastRenderedPageBreak/>
              <w:t>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33D1093B" w14:textId="77777777" w:rsidR="00B728DE" w:rsidRPr="00B728DE" w:rsidRDefault="00B728DE" w:rsidP="00B728D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согласие, предусмотренное подпунктом 2 настоящего пункта,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23CEDEAA" w14:textId="4DEF2F87" w:rsidR="0024495D" w:rsidRPr="00BB1E54" w:rsidRDefault="00B728DE" w:rsidP="00BB1E5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728DE">
              <w:rPr>
                <w:rFonts w:ascii="Times New Roman" w:eastAsia="Times New Roman" w:hAnsi="Times New Roman" w:cs="Times New Roman"/>
                <w:bCs/>
                <w:sz w:val="20"/>
                <w:szCs w:val="20"/>
                <w:lang w:eastAsia="ru-RU"/>
              </w:rPr>
              <w:t>Заявка на участие в аукционе может содержать эскиз, рисунок, чертеж, фотографию, иное изображение товара, на поставку которого заключается договор.</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885D4F0" w:rsidR="0024495D" w:rsidRPr="004D717D" w:rsidRDefault="00BB1E54"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BB1E54">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BB1E54">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049230E2" w14:textId="118C6E17" w:rsidR="0024495D" w:rsidRPr="004D717D" w:rsidRDefault="00BB1E54" w:rsidP="00BB1E5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BB1E54">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5454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45454A">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0"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0"/>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13BB1C3" w14:textId="77777777" w:rsidR="00B9060A" w:rsidRPr="00B9060A" w:rsidRDefault="00B9060A" w:rsidP="00B9060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9060A">
              <w:rPr>
                <w:rFonts w:ascii="Times New Roman" w:eastAsia="Times New Roman" w:hAnsi="Times New Roman" w:cs="Times New Roman"/>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14:paraId="1A1F8BBD" w14:textId="77777777" w:rsidR="00B9060A" w:rsidRPr="00B9060A" w:rsidRDefault="00B9060A" w:rsidP="00B9060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9060A">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47409BEA" w14:textId="77777777" w:rsidR="00B9060A" w:rsidRPr="00B9060A" w:rsidRDefault="00B9060A" w:rsidP="00B9060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9060A">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настоящего Положения;</w:t>
            </w:r>
          </w:p>
          <w:p w14:paraId="14AA3A13" w14:textId="77777777" w:rsidR="00B9060A" w:rsidRPr="00B9060A" w:rsidRDefault="00B9060A" w:rsidP="00B9060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9060A">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182AB1D" w14:textId="77777777" w:rsidR="00B9060A" w:rsidRPr="00B9060A" w:rsidRDefault="00B9060A" w:rsidP="00B9060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9060A">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5AE6E71D" w14:textId="77777777" w:rsidR="00E4597C" w:rsidRDefault="00B9060A" w:rsidP="00B9060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9060A">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6CEB6AEC" w14:textId="6F102EF9" w:rsidR="00B9060A" w:rsidRPr="00B9060A" w:rsidRDefault="00B9060A" w:rsidP="00B9060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9060A">
              <w:rPr>
                <w:rFonts w:ascii="Times New Roman" w:eastAsia="Times New Roman" w:hAnsi="Times New Roman" w:cs="Times New Roman"/>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1E71D573" w14:textId="6474CAA2" w:rsidR="00B9060A" w:rsidRPr="00B9060A" w:rsidRDefault="00FD4D42" w:rsidP="00B9060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B9060A" w:rsidRPr="00B9060A">
              <w:rPr>
                <w:rFonts w:ascii="Times New Roman" w:eastAsia="Times New Roman" w:hAnsi="Times New Roman" w:cs="Times New Roman"/>
                <w:sz w:val="20"/>
                <w:szCs w:val="20"/>
                <w:lang w:eastAsia="ru-RU"/>
              </w:rPr>
              <w:t>.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14:paraId="76EAC4E0" w14:textId="1D7E59A2" w:rsidR="00125726" w:rsidRPr="004D717D" w:rsidRDefault="00FD4D42" w:rsidP="00FD4D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B9060A" w:rsidRPr="00B9060A">
              <w:rPr>
                <w:rFonts w:ascii="Times New Roman" w:eastAsia="Times New Roman" w:hAnsi="Times New Roman" w:cs="Times New Roman"/>
                <w:sz w:val="20"/>
                <w:szCs w:val="20"/>
                <w:lang w:eastAsia="ru-RU"/>
              </w:rPr>
              <w:t>. В случае выявления факто</w:t>
            </w:r>
            <w:r>
              <w:rPr>
                <w:rFonts w:ascii="Times New Roman" w:eastAsia="Times New Roman" w:hAnsi="Times New Roman" w:cs="Times New Roman"/>
                <w:sz w:val="20"/>
                <w:szCs w:val="20"/>
                <w:lang w:eastAsia="ru-RU"/>
              </w:rPr>
              <w:t>в, предусмотренных в пункте 1, 2, 3</w:t>
            </w:r>
            <w:r w:rsidR="00B9060A" w:rsidRPr="00B9060A">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CD6114" w14:paraId="093B6F68" w14:textId="77777777" w:rsidTr="004F40AA">
        <w:trPr>
          <w:trHeight w:val="196"/>
        </w:trPr>
        <w:tc>
          <w:tcPr>
            <w:tcW w:w="540" w:type="pct"/>
            <w:vMerge w:val="restart"/>
            <w:shd w:val="clear" w:color="auto" w:fill="FFFFFF"/>
            <w:vAlign w:val="center"/>
          </w:tcPr>
          <w:p w14:paraId="74D55A0D" w14:textId="7022B121"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7EC8F1F" w14:textId="6E4527D7"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CD6114" w14:paraId="422D7ECF" w14:textId="77777777" w:rsidTr="0045454A">
        <w:trPr>
          <w:trHeight w:val="196"/>
        </w:trPr>
        <w:tc>
          <w:tcPr>
            <w:tcW w:w="540" w:type="pct"/>
            <w:vMerge/>
            <w:shd w:val="clear" w:color="auto" w:fill="FFFFFF"/>
            <w:vAlign w:val="center"/>
          </w:tcPr>
          <w:p w14:paraId="482DA5C6" w14:textId="77777777"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53E0D2C0" w14:textId="62ECC93B" w:rsidR="000B3635" w:rsidRPr="000B3635" w:rsidRDefault="000B3635" w:rsidP="000B3635">
            <w:pPr>
              <w:pStyle w:val="a3"/>
              <w:widowControl w:val="0"/>
              <w:numPr>
                <w:ilvl w:val="0"/>
                <w:numId w:val="32"/>
              </w:numPr>
              <w:autoSpaceDE w:val="0"/>
              <w:autoSpaceDN w:val="0"/>
              <w:adjustRightInd w:val="0"/>
              <w:spacing w:after="0" w:line="240" w:lineRule="auto"/>
              <w:ind w:left="391"/>
              <w:jc w:val="both"/>
              <w:rPr>
                <w:rFonts w:ascii="Times New Roman" w:eastAsia="Times New Roman" w:hAnsi="Times New Roman"/>
                <w:bCs/>
                <w:sz w:val="20"/>
                <w:szCs w:val="20"/>
                <w:lang w:eastAsia="ru-RU"/>
              </w:rPr>
            </w:pPr>
            <w:bookmarkStart w:id="1" w:name="OLE_LINK7"/>
            <w:r w:rsidRPr="000B3635">
              <w:rPr>
                <w:rFonts w:ascii="Times New Roman" w:eastAsia="Times New Roman" w:hAnsi="Times New Roman"/>
                <w:bCs/>
                <w:sz w:val="20"/>
                <w:szCs w:val="20"/>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14:paraId="7301EAC9" w14:textId="77777777" w:rsidR="000B3635" w:rsidRPr="000B3635" w:rsidRDefault="000B3635" w:rsidP="000B3635">
            <w:pPr>
              <w:pStyle w:val="a3"/>
              <w:widowControl w:val="0"/>
              <w:numPr>
                <w:ilvl w:val="0"/>
                <w:numId w:val="32"/>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0B3635">
              <w:rPr>
                <w:rFonts w:ascii="Times New Roman" w:eastAsia="Times New Roman" w:hAnsi="Times New Roman"/>
                <w:bCs/>
                <w:sz w:val="20"/>
                <w:szCs w:val="20"/>
                <w:lang w:eastAsia="ru-RU"/>
              </w:rPr>
              <w:t>В случае, если документацией об аукционе предусмотрено два и более лота, аукцион признается не состоявшимся только в отношении тех лотов, по которым подана только одна заявка на участие в аукционе или не подана ни одна заявка на участие в аукционе.</w:t>
            </w:r>
          </w:p>
          <w:p w14:paraId="2B991576" w14:textId="4843D34F" w:rsidR="000B3635" w:rsidRPr="000B3635" w:rsidRDefault="000B3635" w:rsidP="000B3635">
            <w:pPr>
              <w:pStyle w:val="a3"/>
              <w:widowControl w:val="0"/>
              <w:numPr>
                <w:ilvl w:val="0"/>
                <w:numId w:val="32"/>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0B3635">
              <w:rPr>
                <w:rFonts w:ascii="Times New Roman" w:eastAsia="Times New Roman" w:hAnsi="Times New Roman"/>
                <w:bCs/>
                <w:sz w:val="20"/>
                <w:szCs w:val="20"/>
                <w:lang w:eastAsia="ru-RU"/>
              </w:rPr>
              <w:t>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в протокол рассмотрения заявок на участие в аукционе вносится информация о признании аукциона несостоявшимся.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2AD90DD6" w14:textId="16AAE1E3" w:rsidR="000B3635" w:rsidRPr="000B3635" w:rsidRDefault="000B3635" w:rsidP="000B3635">
            <w:pPr>
              <w:pStyle w:val="a3"/>
              <w:widowControl w:val="0"/>
              <w:numPr>
                <w:ilvl w:val="0"/>
                <w:numId w:val="32"/>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0B3635">
              <w:rPr>
                <w:rFonts w:ascii="Times New Roman" w:eastAsia="Times New Roman" w:hAnsi="Times New Roman"/>
                <w:bCs/>
                <w:sz w:val="20"/>
                <w:szCs w:val="20"/>
                <w:lang w:eastAsia="ru-RU"/>
              </w:rPr>
              <w:t>Участникам аукциона, подавшим заявки на участие в аукционе и признанным его участниками, и участникам закупки, подавшим заявки на участие в аукционе и не допущенным к участию в аукционе, оператором ЭТП направляются уведомления о принятых Комиссией решениях в течение одного часа после подписания соответствующего протокола.</w:t>
            </w:r>
          </w:p>
          <w:p w14:paraId="63F48688" w14:textId="3EA675E9" w:rsidR="000B3635" w:rsidRPr="000B3635" w:rsidRDefault="000B3635" w:rsidP="000B3635">
            <w:pPr>
              <w:pStyle w:val="a3"/>
              <w:widowControl w:val="0"/>
              <w:numPr>
                <w:ilvl w:val="0"/>
                <w:numId w:val="32"/>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0B3635">
              <w:rPr>
                <w:rFonts w:ascii="Times New Roman" w:eastAsia="Times New Roman" w:hAnsi="Times New Roman"/>
                <w:bCs/>
                <w:sz w:val="20"/>
                <w:szCs w:val="20"/>
                <w:lang w:eastAsia="ru-RU"/>
              </w:rPr>
              <w:t>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подавшего заявку на участие в аукционе, участником аукциона,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w:t>
            </w:r>
          </w:p>
          <w:p w14:paraId="36DA0DA9" w14:textId="31BD060A" w:rsidR="000B3635" w:rsidRPr="000B3635" w:rsidRDefault="000B3635" w:rsidP="000B3635">
            <w:pPr>
              <w:pStyle w:val="a3"/>
              <w:widowControl w:val="0"/>
              <w:numPr>
                <w:ilvl w:val="0"/>
                <w:numId w:val="32"/>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0B3635">
              <w:rPr>
                <w:rFonts w:ascii="Times New Roman" w:eastAsia="Times New Roman" w:hAnsi="Times New Roman"/>
                <w:bCs/>
                <w:sz w:val="20"/>
                <w:szCs w:val="20"/>
                <w:lang w:eastAsia="ru-RU"/>
              </w:rPr>
              <w:t xml:space="preserve">В случае если аукцион признан несостоявшимся и только один участник закупки, подавший заявку на участие в аукционе, признан участником аукциона, Заказчик не позднее трех рабочих дней с даты подписания протокола рассмотрения заявок на участие в аукционе обязан передать с использованием ЭТП такому участнику аукциона проект договора, прилагаемого к документации об аукционе. При этом договор заключается на условиях, предусмотренных документацией об аукционе, по НМЦ договора, указанной в извещении о проведении аукциона, или по согласованной с указанным участником аукциона и не превышающей НМЦ договора цене договора. Такой участник аукциона не вправе отказаться от заключения договора. </w:t>
            </w:r>
          </w:p>
          <w:p w14:paraId="664AE8B4" w14:textId="77777777" w:rsidR="000B3635" w:rsidRPr="000B3635" w:rsidRDefault="000B3635" w:rsidP="000B3635">
            <w:pPr>
              <w:pStyle w:val="a3"/>
              <w:widowControl w:val="0"/>
              <w:numPr>
                <w:ilvl w:val="0"/>
                <w:numId w:val="32"/>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0B3635">
              <w:rPr>
                <w:rFonts w:ascii="Times New Roman" w:eastAsia="Times New Roman" w:hAnsi="Times New Roman"/>
                <w:bCs/>
                <w:sz w:val="20"/>
                <w:szCs w:val="20"/>
                <w:lang w:eastAsia="ru-RU"/>
              </w:rPr>
              <w:t xml:space="preserve">При непредставлении Заказчику таким участником закупки в срок, предусмотренный </w:t>
            </w:r>
            <w:r w:rsidRPr="000B3635">
              <w:rPr>
                <w:rFonts w:ascii="Times New Roman" w:eastAsia="Times New Roman" w:hAnsi="Times New Roman"/>
                <w:bCs/>
                <w:sz w:val="20"/>
                <w:szCs w:val="20"/>
                <w:lang w:eastAsia="ru-RU"/>
              </w:rPr>
              <w:lastRenderedPageBreak/>
              <w:t xml:space="preserve">документацией об аукционе,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6FD093D0" w14:textId="77777777" w:rsidR="000B3635" w:rsidRPr="000B3635" w:rsidRDefault="000B3635" w:rsidP="000B3635">
            <w:pPr>
              <w:pStyle w:val="a3"/>
              <w:widowControl w:val="0"/>
              <w:numPr>
                <w:ilvl w:val="0"/>
                <w:numId w:val="32"/>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0B3635">
              <w:rPr>
                <w:rFonts w:ascii="Times New Roman" w:eastAsia="Times New Roman" w:hAnsi="Times New Roman"/>
                <w:bCs/>
                <w:sz w:val="20"/>
                <w:szCs w:val="20"/>
                <w:lang w:eastAsia="ru-RU"/>
              </w:rPr>
              <w:t>В случае, если в аукционе 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1A3D713A" w14:textId="3B38097B" w:rsidR="0045454A" w:rsidRPr="000B3635" w:rsidRDefault="0045454A" w:rsidP="000B3635">
            <w:pPr>
              <w:pStyle w:val="a3"/>
              <w:widowControl w:val="0"/>
              <w:numPr>
                <w:ilvl w:val="0"/>
                <w:numId w:val="32"/>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0B3635">
              <w:rPr>
                <w:rFonts w:ascii="Times New Roman" w:eastAsia="Times New Roman" w:hAnsi="Times New Roman"/>
                <w:bCs/>
                <w:sz w:val="20"/>
                <w:szCs w:val="20"/>
                <w:lang w:eastAsia="ru-RU"/>
              </w:rPr>
              <w:t xml:space="preserve">Закупка признается несостоявшейся </w:t>
            </w:r>
            <w:r w:rsidRPr="000B3635">
              <w:rPr>
                <w:rFonts w:ascii="Times New Roman" w:eastAsia="Times New Roman" w:hAnsi="Times New Roman"/>
                <w:sz w:val="20"/>
                <w:szCs w:val="20"/>
                <w:lang w:eastAsia="ru-RU"/>
              </w:rPr>
              <w:t>иных случаях, предусмотренных Положением о закупке Заказчика.</w:t>
            </w:r>
            <w:bookmarkEnd w:id="1"/>
          </w:p>
        </w:tc>
      </w:tr>
      <w:tr w:rsidR="0024495D" w:rsidRPr="00CD6114" w14:paraId="5589B722" w14:textId="77777777" w:rsidTr="004F40AA">
        <w:trPr>
          <w:trHeight w:val="196"/>
        </w:trPr>
        <w:tc>
          <w:tcPr>
            <w:tcW w:w="540" w:type="pct"/>
            <w:vMerge w:val="restart"/>
            <w:shd w:val="clear" w:color="auto" w:fill="FFFFFF"/>
            <w:vAlign w:val="center"/>
          </w:tcPr>
          <w:p w14:paraId="6364F469" w14:textId="3DE000F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C631C2">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80D6864" w:rsidR="0024495D" w:rsidRPr="000B3635" w:rsidRDefault="0024495D" w:rsidP="000B363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4. Рекомендуемая </w:t>
            </w:r>
            <w:r w:rsidR="000B3635">
              <w:rPr>
                <w:rFonts w:ascii="Times New Roman" w:eastAsia="Times New Roman" w:hAnsi="Times New Roman" w:cs="Times New Roman"/>
                <w:bCs/>
                <w:sz w:val="20"/>
                <w:szCs w:val="20"/>
                <w:lang w:eastAsia="ru-RU"/>
              </w:rPr>
              <w:t>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574A2315"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79A83769" w:rsidR="0024495D" w:rsidRPr="004D717D" w:rsidRDefault="000B3635"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D8C4A" w14:textId="77777777" w:rsidR="00C41F1B" w:rsidRDefault="00C41F1B">
      <w:pPr>
        <w:spacing w:after="0" w:line="240" w:lineRule="auto"/>
      </w:pPr>
      <w:r>
        <w:separator/>
      </w:r>
    </w:p>
  </w:endnote>
  <w:endnote w:type="continuationSeparator" w:id="0">
    <w:p w14:paraId="3C0C50D6" w14:textId="77777777" w:rsidR="00C41F1B" w:rsidRDefault="00C41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1E58B8CA" w:rsidR="00AF7843" w:rsidRDefault="00AF7843" w:rsidP="0054310E">
    <w:pPr>
      <w:pStyle w:val="a9"/>
      <w:tabs>
        <w:tab w:val="clear" w:pos="4677"/>
      </w:tabs>
    </w:pPr>
    <w:r>
      <w:tab/>
    </w:r>
    <w:r>
      <w:fldChar w:fldCharType="begin"/>
    </w:r>
    <w:r>
      <w:instrText xml:space="preserve"> PAGE   \* MERGEFORMAT </w:instrText>
    </w:r>
    <w:r>
      <w:fldChar w:fldCharType="separate"/>
    </w:r>
    <w:r w:rsidR="00FD4D42">
      <w:rPr>
        <w:noProof/>
      </w:rPr>
      <w:t>15</w:t>
    </w:r>
    <w:r>
      <w:fldChar w:fldCharType="end"/>
    </w:r>
  </w:p>
  <w:p w14:paraId="1915D6A2" w14:textId="4D515800" w:rsidR="00AF7843" w:rsidRDefault="00AF7843">
    <w:pPr>
      <w:pStyle w:val="a9"/>
    </w:pPr>
  </w:p>
  <w:p w14:paraId="75D7B64D" w14:textId="77777777" w:rsidR="00AF7843" w:rsidRDefault="00AF78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35317" w14:textId="77777777" w:rsidR="00C41F1B" w:rsidRDefault="00C41F1B">
      <w:pPr>
        <w:spacing w:after="0" w:line="240" w:lineRule="auto"/>
      </w:pPr>
      <w:r>
        <w:separator/>
      </w:r>
    </w:p>
  </w:footnote>
  <w:footnote w:type="continuationSeparator" w:id="0">
    <w:p w14:paraId="77EF8B1F" w14:textId="77777777" w:rsidR="00C41F1B" w:rsidRDefault="00C41F1B">
      <w:pPr>
        <w:spacing w:after="0" w:line="240" w:lineRule="auto"/>
      </w:pPr>
      <w:r>
        <w:continuationSeparator/>
      </w:r>
    </w:p>
  </w:footnote>
  <w:footnote w:id="1">
    <w:p w14:paraId="3262B974" w14:textId="39FC7656" w:rsidR="00AF7843" w:rsidRDefault="00AF7843">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F7843" w:rsidRPr="0015588A" w:rsidRDefault="00AF7843"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07C7F"/>
    <w:multiLevelType w:val="hybridMultilevel"/>
    <w:tmpl w:val="EC1C7460"/>
    <w:lvl w:ilvl="0" w:tplc="5B1CD644">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2" w15:restartNumberingAfterBreak="0">
    <w:nsid w:val="020107A8"/>
    <w:multiLevelType w:val="hybridMultilevel"/>
    <w:tmpl w:val="CDA48262"/>
    <w:lvl w:ilvl="0" w:tplc="CB7AA958">
      <w:start w:val="1"/>
      <w:numFmt w:val="russianLower"/>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3" w15:restartNumberingAfterBreak="0">
    <w:nsid w:val="02174A3C"/>
    <w:multiLevelType w:val="hybridMultilevel"/>
    <w:tmpl w:val="22CEB054"/>
    <w:lvl w:ilvl="0" w:tplc="CB7AA958">
      <w:start w:val="1"/>
      <w:numFmt w:val="russianLower"/>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4"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5"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8"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9" w15:restartNumberingAfterBreak="0">
    <w:nsid w:val="111326BE"/>
    <w:multiLevelType w:val="hybridMultilevel"/>
    <w:tmpl w:val="D46483EA"/>
    <w:lvl w:ilvl="0" w:tplc="04190011">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0" w15:restartNumberingAfterBreak="0">
    <w:nsid w:val="12DA60A5"/>
    <w:multiLevelType w:val="hybridMultilevel"/>
    <w:tmpl w:val="E7567C5E"/>
    <w:lvl w:ilvl="0" w:tplc="04190011">
      <w:start w:val="1"/>
      <w:numFmt w:val="decimal"/>
      <w:lvlText w:val="%1)"/>
      <w:lvlJc w:val="left"/>
      <w:pPr>
        <w:ind w:left="1240" w:hanging="360"/>
      </w:p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11"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4"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5"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7"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8"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9"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0" w15:restartNumberingAfterBreak="0">
    <w:nsid w:val="2E2E484F"/>
    <w:multiLevelType w:val="hybridMultilevel"/>
    <w:tmpl w:val="AA842C34"/>
    <w:lvl w:ilvl="0" w:tplc="CB7AA958">
      <w:start w:val="1"/>
      <w:numFmt w:val="russianLower"/>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1" w15:restartNumberingAfterBreak="0">
    <w:nsid w:val="303A64CA"/>
    <w:multiLevelType w:val="hybridMultilevel"/>
    <w:tmpl w:val="AFCA55D6"/>
    <w:lvl w:ilvl="0" w:tplc="04190011">
      <w:start w:val="1"/>
      <w:numFmt w:val="decimal"/>
      <w:lvlText w:val="%1)"/>
      <w:lvlJc w:val="left"/>
      <w:pPr>
        <w:ind w:left="1185" w:hanging="360"/>
      </w:p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29C2064"/>
    <w:multiLevelType w:val="hybridMultilevel"/>
    <w:tmpl w:val="A87C478E"/>
    <w:lvl w:ilvl="0" w:tplc="04190011">
      <w:start w:val="1"/>
      <w:numFmt w:val="decimal"/>
      <w:lvlText w:val="%1)"/>
      <w:lvlJc w:val="left"/>
      <w:pPr>
        <w:ind w:left="1185" w:hanging="360"/>
      </w:p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6"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7"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5A6ECC"/>
    <w:multiLevelType w:val="hybridMultilevel"/>
    <w:tmpl w:val="AFF01676"/>
    <w:lvl w:ilvl="0" w:tplc="CB7AA958">
      <w:start w:val="1"/>
      <w:numFmt w:val="russianLower"/>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30"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3"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5F02AE"/>
    <w:multiLevelType w:val="hybridMultilevel"/>
    <w:tmpl w:val="19844B56"/>
    <w:lvl w:ilvl="0" w:tplc="CB7AA958">
      <w:start w:val="1"/>
      <w:numFmt w:val="russianLower"/>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3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772810B9"/>
    <w:multiLevelType w:val="hybridMultilevel"/>
    <w:tmpl w:val="51EEACE0"/>
    <w:lvl w:ilvl="0" w:tplc="37227008">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40" w15:restartNumberingAfterBreak="0">
    <w:nsid w:val="77FF53DA"/>
    <w:multiLevelType w:val="hybridMultilevel"/>
    <w:tmpl w:val="1396C890"/>
    <w:lvl w:ilvl="0" w:tplc="AB5C7F46">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41"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2"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D184D64"/>
    <w:multiLevelType w:val="hybridMultilevel"/>
    <w:tmpl w:val="69D46D44"/>
    <w:lvl w:ilvl="0" w:tplc="5B1CD644">
      <w:start w:val="1"/>
      <w:numFmt w:val="bullet"/>
      <w:lvlText w:val=""/>
      <w:lvlJc w:val="left"/>
      <w:pPr>
        <w:ind w:left="1241" w:hanging="360"/>
      </w:pPr>
      <w:rPr>
        <w:rFonts w:ascii="Symbol" w:hAnsi="Symbol" w:hint="default"/>
      </w:rPr>
    </w:lvl>
    <w:lvl w:ilvl="1" w:tplc="04190003" w:tentative="1">
      <w:start w:val="1"/>
      <w:numFmt w:val="bullet"/>
      <w:lvlText w:val="o"/>
      <w:lvlJc w:val="left"/>
      <w:pPr>
        <w:ind w:left="1961" w:hanging="360"/>
      </w:pPr>
      <w:rPr>
        <w:rFonts w:ascii="Courier New" w:hAnsi="Courier New" w:cs="Courier New" w:hint="default"/>
      </w:rPr>
    </w:lvl>
    <w:lvl w:ilvl="2" w:tplc="04190005" w:tentative="1">
      <w:start w:val="1"/>
      <w:numFmt w:val="bullet"/>
      <w:lvlText w:val=""/>
      <w:lvlJc w:val="left"/>
      <w:pPr>
        <w:ind w:left="2681" w:hanging="360"/>
      </w:pPr>
      <w:rPr>
        <w:rFonts w:ascii="Wingdings" w:hAnsi="Wingdings" w:hint="default"/>
      </w:rPr>
    </w:lvl>
    <w:lvl w:ilvl="3" w:tplc="04190001" w:tentative="1">
      <w:start w:val="1"/>
      <w:numFmt w:val="bullet"/>
      <w:lvlText w:val=""/>
      <w:lvlJc w:val="left"/>
      <w:pPr>
        <w:ind w:left="3401" w:hanging="360"/>
      </w:pPr>
      <w:rPr>
        <w:rFonts w:ascii="Symbol" w:hAnsi="Symbol" w:hint="default"/>
      </w:rPr>
    </w:lvl>
    <w:lvl w:ilvl="4" w:tplc="04190003" w:tentative="1">
      <w:start w:val="1"/>
      <w:numFmt w:val="bullet"/>
      <w:lvlText w:val="o"/>
      <w:lvlJc w:val="left"/>
      <w:pPr>
        <w:ind w:left="4121" w:hanging="360"/>
      </w:pPr>
      <w:rPr>
        <w:rFonts w:ascii="Courier New" w:hAnsi="Courier New" w:cs="Courier New" w:hint="default"/>
      </w:rPr>
    </w:lvl>
    <w:lvl w:ilvl="5" w:tplc="04190005" w:tentative="1">
      <w:start w:val="1"/>
      <w:numFmt w:val="bullet"/>
      <w:lvlText w:val=""/>
      <w:lvlJc w:val="left"/>
      <w:pPr>
        <w:ind w:left="4841" w:hanging="360"/>
      </w:pPr>
      <w:rPr>
        <w:rFonts w:ascii="Wingdings" w:hAnsi="Wingdings" w:hint="default"/>
      </w:rPr>
    </w:lvl>
    <w:lvl w:ilvl="6" w:tplc="04190001" w:tentative="1">
      <w:start w:val="1"/>
      <w:numFmt w:val="bullet"/>
      <w:lvlText w:val=""/>
      <w:lvlJc w:val="left"/>
      <w:pPr>
        <w:ind w:left="5561" w:hanging="360"/>
      </w:pPr>
      <w:rPr>
        <w:rFonts w:ascii="Symbol" w:hAnsi="Symbol" w:hint="default"/>
      </w:rPr>
    </w:lvl>
    <w:lvl w:ilvl="7" w:tplc="04190003" w:tentative="1">
      <w:start w:val="1"/>
      <w:numFmt w:val="bullet"/>
      <w:lvlText w:val="o"/>
      <w:lvlJc w:val="left"/>
      <w:pPr>
        <w:ind w:left="6281" w:hanging="360"/>
      </w:pPr>
      <w:rPr>
        <w:rFonts w:ascii="Courier New" w:hAnsi="Courier New" w:cs="Courier New" w:hint="default"/>
      </w:rPr>
    </w:lvl>
    <w:lvl w:ilvl="8" w:tplc="04190005" w:tentative="1">
      <w:start w:val="1"/>
      <w:numFmt w:val="bullet"/>
      <w:lvlText w:val=""/>
      <w:lvlJc w:val="left"/>
      <w:pPr>
        <w:ind w:left="7001" w:hanging="360"/>
      </w:pPr>
      <w:rPr>
        <w:rFonts w:ascii="Wingdings" w:hAnsi="Wingdings" w:hint="default"/>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0"/>
    </w:lvlOverride>
    <w:lvlOverride w:ilvl="1"/>
    <w:lvlOverride w:ilvl="2"/>
    <w:lvlOverride w:ilvl="3"/>
    <w:lvlOverride w:ilvl="4"/>
    <w:lvlOverride w:ilvl="5"/>
    <w:lvlOverride w:ilvl="6"/>
    <w:lvlOverride w:ilvl="7"/>
    <w:lvlOverride w:ilvl="8"/>
  </w:num>
  <w:num w:numId="3">
    <w:abstractNumId w:val="15"/>
  </w:num>
  <w:num w:numId="4">
    <w:abstractNumId w:val="24"/>
  </w:num>
  <w:num w:numId="5">
    <w:abstractNumId w:val="41"/>
  </w:num>
  <w:num w:numId="6">
    <w:abstractNumId w:val="32"/>
  </w:num>
  <w:num w:numId="7">
    <w:abstractNumId w:val="36"/>
  </w:num>
  <w:num w:numId="8">
    <w:abstractNumId w:val="19"/>
  </w:num>
  <w:num w:numId="9">
    <w:abstractNumId w:val="6"/>
  </w:num>
  <w:num w:numId="10">
    <w:abstractNumId w:val="33"/>
  </w:num>
  <w:num w:numId="11">
    <w:abstractNumId w:val="30"/>
  </w:num>
  <w:num w:numId="12">
    <w:abstractNumId w:val="8"/>
  </w:num>
  <w:num w:numId="13">
    <w:abstractNumId w:val="28"/>
  </w:num>
  <w:num w:numId="14">
    <w:abstractNumId w:val="22"/>
  </w:num>
  <w:num w:numId="15">
    <w:abstractNumId w:val="35"/>
  </w:num>
  <w:num w:numId="16">
    <w:abstractNumId w:val="26"/>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7"/>
  </w:num>
  <w:num w:numId="19">
    <w:abstractNumId w:val="18"/>
  </w:num>
  <w:num w:numId="20">
    <w:abstractNumId w:val="0"/>
  </w:num>
  <w:num w:numId="21">
    <w:abstractNumId w:val="31"/>
  </w:num>
  <w:num w:numId="22">
    <w:abstractNumId w:val="1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3"/>
  </w:num>
  <w:num w:numId="25">
    <w:abstractNumId w:val="5"/>
  </w:num>
  <w:num w:numId="26">
    <w:abstractNumId w:val="11"/>
  </w:num>
  <w:num w:numId="27">
    <w:abstractNumId w:val="13"/>
  </w:num>
  <w:num w:numId="28">
    <w:abstractNumId w:val="7"/>
  </w:num>
  <w:num w:numId="29">
    <w:abstractNumId w:val="27"/>
  </w:num>
  <w:num w:numId="30">
    <w:abstractNumId w:val="42"/>
  </w:num>
  <w:num w:numId="31">
    <w:abstractNumId w:val="17"/>
  </w:num>
  <w:num w:numId="32">
    <w:abstractNumId w:val="10"/>
  </w:num>
  <w:num w:numId="33">
    <w:abstractNumId w:val="1"/>
  </w:num>
  <w:num w:numId="34">
    <w:abstractNumId w:val="25"/>
  </w:num>
  <w:num w:numId="35">
    <w:abstractNumId w:val="39"/>
  </w:num>
  <w:num w:numId="36">
    <w:abstractNumId w:val="40"/>
  </w:num>
  <w:num w:numId="37">
    <w:abstractNumId w:val="34"/>
  </w:num>
  <w:num w:numId="38">
    <w:abstractNumId w:val="2"/>
  </w:num>
  <w:num w:numId="39">
    <w:abstractNumId w:val="3"/>
  </w:num>
  <w:num w:numId="40">
    <w:abstractNumId w:val="29"/>
  </w:num>
  <w:num w:numId="41">
    <w:abstractNumId w:val="21"/>
  </w:num>
  <w:num w:numId="42">
    <w:abstractNumId w:val="20"/>
  </w:num>
  <w:num w:numId="43">
    <w:abstractNumId w:val="9"/>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70675"/>
    <w:rsid w:val="00075766"/>
    <w:rsid w:val="00076944"/>
    <w:rsid w:val="00081050"/>
    <w:rsid w:val="000900AC"/>
    <w:rsid w:val="000A0952"/>
    <w:rsid w:val="000B3635"/>
    <w:rsid w:val="000D6463"/>
    <w:rsid w:val="001077B4"/>
    <w:rsid w:val="00125726"/>
    <w:rsid w:val="00134A31"/>
    <w:rsid w:val="0015530A"/>
    <w:rsid w:val="0015588A"/>
    <w:rsid w:val="00164454"/>
    <w:rsid w:val="001844F3"/>
    <w:rsid w:val="00190446"/>
    <w:rsid w:val="00191AEB"/>
    <w:rsid w:val="001935A9"/>
    <w:rsid w:val="001B7A9F"/>
    <w:rsid w:val="001F7182"/>
    <w:rsid w:val="0024495D"/>
    <w:rsid w:val="00252418"/>
    <w:rsid w:val="0025284C"/>
    <w:rsid w:val="00256C00"/>
    <w:rsid w:val="002A45C9"/>
    <w:rsid w:val="002C0075"/>
    <w:rsid w:val="00327AD7"/>
    <w:rsid w:val="00331187"/>
    <w:rsid w:val="0033483E"/>
    <w:rsid w:val="00352E13"/>
    <w:rsid w:val="00364BED"/>
    <w:rsid w:val="00370984"/>
    <w:rsid w:val="003725DA"/>
    <w:rsid w:val="00383738"/>
    <w:rsid w:val="00390F7D"/>
    <w:rsid w:val="003A17E4"/>
    <w:rsid w:val="003B0C56"/>
    <w:rsid w:val="003C4574"/>
    <w:rsid w:val="003E056F"/>
    <w:rsid w:val="003E3E9E"/>
    <w:rsid w:val="00401090"/>
    <w:rsid w:val="0040526C"/>
    <w:rsid w:val="00436D85"/>
    <w:rsid w:val="0045454A"/>
    <w:rsid w:val="0045561A"/>
    <w:rsid w:val="00477588"/>
    <w:rsid w:val="00483B31"/>
    <w:rsid w:val="004C7A70"/>
    <w:rsid w:val="004D6F4B"/>
    <w:rsid w:val="004D717D"/>
    <w:rsid w:val="004F40AA"/>
    <w:rsid w:val="005125C6"/>
    <w:rsid w:val="0054310E"/>
    <w:rsid w:val="005467B3"/>
    <w:rsid w:val="00565769"/>
    <w:rsid w:val="005660A5"/>
    <w:rsid w:val="00596A0B"/>
    <w:rsid w:val="005E1214"/>
    <w:rsid w:val="005E72F1"/>
    <w:rsid w:val="0060052A"/>
    <w:rsid w:val="00612C81"/>
    <w:rsid w:val="0064252D"/>
    <w:rsid w:val="0064253C"/>
    <w:rsid w:val="00653E09"/>
    <w:rsid w:val="00664CCC"/>
    <w:rsid w:val="00695C75"/>
    <w:rsid w:val="006A6602"/>
    <w:rsid w:val="006B11A4"/>
    <w:rsid w:val="006B3403"/>
    <w:rsid w:val="006B35A4"/>
    <w:rsid w:val="007075FC"/>
    <w:rsid w:val="007178C5"/>
    <w:rsid w:val="00731559"/>
    <w:rsid w:val="007342CC"/>
    <w:rsid w:val="007A37F0"/>
    <w:rsid w:val="007A41D7"/>
    <w:rsid w:val="007B7712"/>
    <w:rsid w:val="007C3E28"/>
    <w:rsid w:val="007D331B"/>
    <w:rsid w:val="007E6159"/>
    <w:rsid w:val="00833A17"/>
    <w:rsid w:val="00836FFF"/>
    <w:rsid w:val="0084439B"/>
    <w:rsid w:val="00850314"/>
    <w:rsid w:val="00864B13"/>
    <w:rsid w:val="00866D4A"/>
    <w:rsid w:val="00883093"/>
    <w:rsid w:val="00894AA9"/>
    <w:rsid w:val="008C549A"/>
    <w:rsid w:val="008D2D62"/>
    <w:rsid w:val="008E092F"/>
    <w:rsid w:val="008E42F2"/>
    <w:rsid w:val="00905540"/>
    <w:rsid w:val="00914A56"/>
    <w:rsid w:val="00921CF7"/>
    <w:rsid w:val="00924333"/>
    <w:rsid w:val="0098502E"/>
    <w:rsid w:val="009B7364"/>
    <w:rsid w:val="009D684C"/>
    <w:rsid w:val="00A03BF4"/>
    <w:rsid w:val="00A53448"/>
    <w:rsid w:val="00A84A66"/>
    <w:rsid w:val="00A95710"/>
    <w:rsid w:val="00AF7843"/>
    <w:rsid w:val="00B23783"/>
    <w:rsid w:val="00B26C5E"/>
    <w:rsid w:val="00B41BF7"/>
    <w:rsid w:val="00B728DE"/>
    <w:rsid w:val="00B87E5B"/>
    <w:rsid w:val="00B9060A"/>
    <w:rsid w:val="00B935D1"/>
    <w:rsid w:val="00B96737"/>
    <w:rsid w:val="00BB0229"/>
    <w:rsid w:val="00BB1E54"/>
    <w:rsid w:val="00BC1B88"/>
    <w:rsid w:val="00BC5E90"/>
    <w:rsid w:val="00BC6C35"/>
    <w:rsid w:val="00BE07E0"/>
    <w:rsid w:val="00BE3719"/>
    <w:rsid w:val="00BF5CF1"/>
    <w:rsid w:val="00C1140E"/>
    <w:rsid w:val="00C24106"/>
    <w:rsid w:val="00C41F1B"/>
    <w:rsid w:val="00C4222B"/>
    <w:rsid w:val="00C461E7"/>
    <w:rsid w:val="00C514FF"/>
    <w:rsid w:val="00C631C2"/>
    <w:rsid w:val="00C74129"/>
    <w:rsid w:val="00CA5A03"/>
    <w:rsid w:val="00CB0FCC"/>
    <w:rsid w:val="00CB7DED"/>
    <w:rsid w:val="00CD6114"/>
    <w:rsid w:val="00D033E1"/>
    <w:rsid w:val="00D274C9"/>
    <w:rsid w:val="00D407F7"/>
    <w:rsid w:val="00D4767B"/>
    <w:rsid w:val="00D55FB8"/>
    <w:rsid w:val="00D720E3"/>
    <w:rsid w:val="00D72AA2"/>
    <w:rsid w:val="00D850BC"/>
    <w:rsid w:val="00D858EB"/>
    <w:rsid w:val="00DD537F"/>
    <w:rsid w:val="00DF0802"/>
    <w:rsid w:val="00E02BB5"/>
    <w:rsid w:val="00E4597C"/>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7810"/>
    <w:rsid w:val="00F52C6F"/>
    <w:rsid w:val="00F73068"/>
    <w:rsid w:val="00F809C0"/>
    <w:rsid w:val="00FB52DC"/>
    <w:rsid w:val="00FB6ACE"/>
    <w:rsid w:val="00FC6785"/>
    <w:rsid w:val="00FD4D42"/>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styleId="afff6">
    <w:name w:val="Unresolved Mention"/>
    <w:basedOn w:val="a0"/>
    <w:uiPriority w:val="99"/>
    <w:semiHidden/>
    <w:unhideWhenUsed/>
    <w:rsid w:val="00B26C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hyperlink" Target="mailto:suvkh@suvkh.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mailto:suvkh@suvkh.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17D4E"/>
    <w:rsid w:val="00030130"/>
    <w:rsid w:val="00056A9F"/>
    <w:rsid w:val="00074D3A"/>
    <w:rsid w:val="0015062D"/>
    <w:rsid w:val="001B6778"/>
    <w:rsid w:val="0020152A"/>
    <w:rsid w:val="00274A39"/>
    <w:rsid w:val="003646EE"/>
    <w:rsid w:val="003F7896"/>
    <w:rsid w:val="004513CA"/>
    <w:rsid w:val="00473921"/>
    <w:rsid w:val="00520195"/>
    <w:rsid w:val="00535AB8"/>
    <w:rsid w:val="00615A73"/>
    <w:rsid w:val="00765ABC"/>
    <w:rsid w:val="007A700D"/>
    <w:rsid w:val="007E059C"/>
    <w:rsid w:val="00851BFF"/>
    <w:rsid w:val="008F0884"/>
    <w:rsid w:val="008F6EBB"/>
    <w:rsid w:val="009418E6"/>
    <w:rsid w:val="009E3A10"/>
    <w:rsid w:val="00BF119F"/>
    <w:rsid w:val="00C06FB2"/>
    <w:rsid w:val="00C37B34"/>
    <w:rsid w:val="00C82EC8"/>
    <w:rsid w:val="00DF6E1F"/>
    <w:rsid w:val="00E31377"/>
    <w:rsid w:val="00E4028D"/>
    <w:rsid w:val="00EC249F"/>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ADEF0-156E-476D-8065-953129CE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Pages>
  <Words>8143</Words>
  <Characters>46416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компьютер</cp:lastModifiedBy>
  <cp:revision>12</cp:revision>
  <dcterms:created xsi:type="dcterms:W3CDTF">2026-09-09T07:11:00Z</dcterms:created>
  <dcterms:modified xsi:type="dcterms:W3CDTF">2026-09-14T04:54:00Z</dcterms:modified>
</cp:coreProperties>
</file>