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86" w:rsidRPr="00080983" w:rsidRDefault="00CA3C86" w:rsidP="00C15AB5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0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0C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bookmarkStart w:id="0" w:name="_GoBack"/>
      <w:bookmarkEnd w:id="0"/>
    </w:p>
    <w:p w:rsidR="00CA3C86" w:rsidRPr="00080983" w:rsidRDefault="00CA3C86" w:rsidP="00CA3C86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0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CA3C86" w:rsidRPr="00080983" w:rsidRDefault="00CA3C86" w:rsidP="00CA3C8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4DE5" w:rsidRPr="008E49BF" w:rsidRDefault="00CA3C86" w:rsidP="008E49BF">
      <w:pPr>
        <w:pStyle w:val="a6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983">
        <w:rPr>
          <w:rFonts w:ascii="Times New Roman" w:eastAsia="Calibri" w:hAnsi="Times New Roman" w:cs="Times New Roman"/>
          <w:b/>
          <w:sz w:val="24"/>
          <w:szCs w:val="24"/>
        </w:rPr>
        <w:t>Предмет договора:</w:t>
      </w:r>
      <w:r w:rsidR="00043709" w:rsidRPr="0008098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076C">
        <w:rPr>
          <w:rFonts w:ascii="Times New Roman" w:eastAsia="Calibri" w:hAnsi="Times New Roman" w:cs="Times New Roman"/>
          <w:sz w:val="24"/>
          <w:szCs w:val="24"/>
        </w:rPr>
        <w:t>Пропионат кальция</w:t>
      </w:r>
      <w:r w:rsidR="00F16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6897">
        <w:rPr>
          <w:rFonts w:ascii="Times New Roman" w:eastAsia="Calibri" w:hAnsi="Times New Roman" w:cs="Times New Roman"/>
          <w:sz w:val="24"/>
          <w:szCs w:val="24"/>
          <w:lang w:val="en-US"/>
        </w:rPr>
        <w:t>MF</w:t>
      </w:r>
      <w:r w:rsidR="00F16897" w:rsidRPr="00F16897">
        <w:rPr>
          <w:rFonts w:ascii="Times New Roman" w:eastAsia="Calibri" w:hAnsi="Times New Roman" w:cs="Times New Roman"/>
          <w:sz w:val="24"/>
          <w:szCs w:val="24"/>
        </w:rPr>
        <w:t>-</w:t>
      </w:r>
      <w:r w:rsidR="00F16897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F16897" w:rsidRPr="00F16897">
        <w:rPr>
          <w:rFonts w:ascii="Times New Roman" w:eastAsia="Calibri" w:hAnsi="Times New Roman" w:cs="Times New Roman"/>
          <w:sz w:val="24"/>
          <w:szCs w:val="24"/>
        </w:rPr>
        <w:t>8522</w:t>
      </w:r>
    </w:p>
    <w:p w:rsidR="009F1299" w:rsidRPr="008E49BF" w:rsidRDefault="00CF7E14" w:rsidP="008E49BF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9BF">
        <w:rPr>
          <w:rFonts w:ascii="Times New Roman" w:eastAsia="Calibri" w:hAnsi="Times New Roman" w:cs="Times New Roman"/>
          <w:b/>
          <w:sz w:val="24"/>
          <w:szCs w:val="24"/>
        </w:rPr>
        <w:t xml:space="preserve">Страна производства: </w:t>
      </w:r>
      <w:r w:rsidR="00F3076C">
        <w:rPr>
          <w:rFonts w:ascii="Times New Roman" w:eastAsia="Calibri" w:hAnsi="Times New Roman" w:cs="Times New Roman"/>
          <w:sz w:val="24"/>
          <w:szCs w:val="24"/>
        </w:rPr>
        <w:t>Китай</w:t>
      </w:r>
    </w:p>
    <w:p w:rsidR="00CA3C86" w:rsidRPr="00080983" w:rsidRDefault="00CA3C86" w:rsidP="00CA3C86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983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:rsidR="00CA3C86" w:rsidRPr="00080983" w:rsidRDefault="00CA3C86" w:rsidP="00CA3C86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983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080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A3C86" w:rsidRPr="00080983" w:rsidRDefault="00CA3C86" w:rsidP="00CA3C86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134"/>
        <w:gridCol w:w="2410"/>
        <w:gridCol w:w="2687"/>
      </w:tblGrid>
      <w:tr w:rsidR="006D4353" w:rsidRPr="00080983" w:rsidTr="00C15AB5">
        <w:trPr>
          <w:trHeight w:val="189"/>
        </w:trPr>
        <w:tc>
          <w:tcPr>
            <w:tcW w:w="3114" w:type="dxa"/>
            <w:shd w:val="clear" w:color="auto" w:fill="auto"/>
          </w:tcPr>
          <w:p w:rsidR="006D4353" w:rsidRPr="00080983" w:rsidRDefault="006D4353" w:rsidP="00CA3C86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shd w:val="clear" w:color="auto" w:fill="auto"/>
          </w:tcPr>
          <w:p w:rsidR="006D4353" w:rsidRPr="00080983" w:rsidRDefault="006D4353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10" w:type="dxa"/>
            <w:shd w:val="clear" w:color="auto" w:fill="auto"/>
          </w:tcPr>
          <w:p w:rsidR="006D4353" w:rsidRPr="00080983" w:rsidRDefault="006D4353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0809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687" w:type="dxa"/>
          </w:tcPr>
          <w:p w:rsidR="006D4353" w:rsidRPr="00080983" w:rsidRDefault="006D4353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Период поставки  </w:t>
            </w:r>
          </w:p>
        </w:tc>
      </w:tr>
      <w:tr w:rsidR="006D4353" w:rsidRPr="00080983" w:rsidTr="00C15AB5">
        <w:trPr>
          <w:trHeight w:val="189"/>
        </w:trPr>
        <w:tc>
          <w:tcPr>
            <w:tcW w:w="3114" w:type="dxa"/>
            <w:shd w:val="clear" w:color="auto" w:fill="auto"/>
          </w:tcPr>
          <w:p w:rsidR="006D4353" w:rsidRPr="00C15AB5" w:rsidRDefault="00C15AB5" w:rsidP="00C15AB5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Пропионат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кальция</w:t>
            </w:r>
            <w:r w:rsidR="00191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91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MF</w:t>
            </w:r>
            <w:r w:rsidR="001918F5" w:rsidRPr="00F1689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918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="001918F5" w:rsidRPr="00F16897">
              <w:rPr>
                <w:rFonts w:ascii="Times New Roman" w:eastAsia="Calibri" w:hAnsi="Times New Roman" w:cs="Times New Roman"/>
                <w:sz w:val="24"/>
                <w:szCs w:val="24"/>
              </w:rPr>
              <w:t>8522</w:t>
            </w:r>
          </w:p>
        </w:tc>
        <w:tc>
          <w:tcPr>
            <w:tcW w:w="1134" w:type="dxa"/>
            <w:shd w:val="clear" w:color="auto" w:fill="auto"/>
          </w:tcPr>
          <w:p w:rsidR="006D4353" w:rsidRPr="00080983" w:rsidRDefault="006D4353" w:rsidP="00CA3C8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410" w:type="dxa"/>
            <w:shd w:val="clear" w:color="auto" w:fill="auto"/>
          </w:tcPr>
          <w:p w:rsidR="006D4353" w:rsidRPr="00080983" w:rsidRDefault="006D4353" w:rsidP="00C15AB5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2687" w:type="dxa"/>
          </w:tcPr>
          <w:p w:rsidR="006D4353" w:rsidRDefault="006D4353" w:rsidP="00C15AB5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даты </w:t>
            </w:r>
            <w:r w:rsidR="00C1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 w:rsidR="0045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</w:t>
            </w:r>
            <w:r w:rsidR="00C1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31.01.2027</w:t>
            </w:r>
          </w:p>
        </w:tc>
      </w:tr>
    </w:tbl>
    <w:p w:rsidR="00CA3C86" w:rsidRPr="00080983" w:rsidRDefault="00CA3C86" w:rsidP="00CA3C8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Условия поставки:</w:t>
      </w:r>
    </w:p>
    <w:p w:rsidR="00CA3C86" w:rsidRPr="00080983" w:rsidRDefault="00CA3C86" w:rsidP="00CA3C86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8098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 заявкам заказчика.</w:t>
      </w:r>
    </w:p>
    <w:p w:rsidR="00CA3C86" w:rsidRPr="00080983" w:rsidRDefault="00CA3C86" w:rsidP="00CA3C86">
      <w:pPr>
        <w:widowControl w:val="0"/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8098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 Место поставки:</w:t>
      </w:r>
    </w:p>
    <w:p w:rsidR="00CA3C86" w:rsidRPr="00080983" w:rsidRDefault="00CA3C86" w:rsidP="00CA3C86">
      <w:pPr>
        <w:widowControl w:val="0"/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8098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Свердловская область, г. Екатеринбург, ул. Свердлова, 8 (время приемки – с 10:00 до </w:t>
      </w:r>
      <w:proofErr w:type="spellStart"/>
      <w:r w:rsidRPr="00080983">
        <w:rPr>
          <w:rFonts w:ascii="Times New Roman" w:eastAsia="Calibri" w:hAnsi="Times New Roman" w:cs="Times New Roman"/>
          <w:sz w:val="24"/>
          <w:szCs w:val="24"/>
          <w:lang w:eastAsia="ar-SA"/>
        </w:rPr>
        <w:t>до</w:t>
      </w:r>
      <w:proofErr w:type="spellEnd"/>
      <w:r w:rsidRPr="0008098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16:00)</w:t>
      </w:r>
    </w:p>
    <w:p w:rsidR="00D4487C" w:rsidRPr="00080983" w:rsidRDefault="00D4487C" w:rsidP="00D4487C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80983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Екатеринбург, Территория </w:t>
      </w:r>
      <w:proofErr w:type="spellStart"/>
      <w:r w:rsidRPr="00080983">
        <w:rPr>
          <w:rFonts w:ascii="Times New Roman" w:eastAsia="Calibri" w:hAnsi="Times New Roman" w:cs="Times New Roman"/>
          <w:sz w:val="24"/>
          <w:szCs w:val="24"/>
        </w:rPr>
        <w:t>Логопарка</w:t>
      </w:r>
      <w:proofErr w:type="spellEnd"/>
      <w:r w:rsidRPr="000809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80983">
        <w:rPr>
          <w:rFonts w:ascii="Times New Roman" w:eastAsia="Calibri" w:hAnsi="Times New Roman" w:cs="Times New Roman"/>
          <w:sz w:val="24"/>
          <w:szCs w:val="24"/>
        </w:rPr>
        <w:t>Кольцовский</w:t>
      </w:r>
      <w:proofErr w:type="spellEnd"/>
      <w:r w:rsidRPr="00080983">
        <w:rPr>
          <w:rFonts w:ascii="Times New Roman" w:eastAsia="Calibri" w:hAnsi="Times New Roman" w:cs="Times New Roman"/>
          <w:sz w:val="24"/>
          <w:szCs w:val="24"/>
        </w:rPr>
        <w:t>, стр. 12 (время приемки - с 10:00 по 15:00)</w:t>
      </w:r>
    </w:p>
    <w:p w:rsidR="00CA3C86" w:rsidRPr="00080983" w:rsidRDefault="00CA3C86" w:rsidP="00CA3C8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983">
        <w:rPr>
          <w:rFonts w:ascii="Times New Roman" w:eastAsia="Calibri" w:hAnsi="Times New Roman" w:cs="Times New Roman"/>
          <w:b/>
          <w:sz w:val="24"/>
          <w:szCs w:val="24"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CA3C86" w:rsidRPr="00080983" w:rsidRDefault="00CA3C86" w:rsidP="00CA3C8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E76A9A" w:rsidRPr="00080983" w:rsidRDefault="00B94C37" w:rsidP="0023185E">
      <w:pPr>
        <w:suppressAutoHyphens/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080983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4.1 Требования к </w:t>
      </w:r>
      <w:proofErr w:type="spellStart"/>
      <w:r w:rsidR="00F16897">
        <w:rPr>
          <w:rFonts w:ascii="Times New Roman" w:eastAsia="Calibri" w:hAnsi="Times New Roman" w:cs="Times New Roman"/>
          <w:sz w:val="24"/>
          <w:szCs w:val="24"/>
        </w:rPr>
        <w:t>Пропионат</w:t>
      </w:r>
      <w:r w:rsidR="00C15AB5" w:rsidRPr="00C15AB5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="00F16897">
        <w:rPr>
          <w:rFonts w:ascii="Times New Roman" w:eastAsia="Calibri" w:hAnsi="Times New Roman" w:cs="Times New Roman"/>
          <w:sz w:val="24"/>
          <w:szCs w:val="24"/>
        </w:rPr>
        <w:t xml:space="preserve"> кальция </w:t>
      </w:r>
      <w:r w:rsidR="00F16897">
        <w:rPr>
          <w:rFonts w:ascii="Times New Roman" w:eastAsia="Calibri" w:hAnsi="Times New Roman" w:cs="Times New Roman"/>
          <w:sz w:val="24"/>
          <w:szCs w:val="24"/>
          <w:lang w:val="en-US"/>
        </w:rPr>
        <w:t>MF</w:t>
      </w:r>
      <w:r w:rsidR="00F16897" w:rsidRPr="00F16897">
        <w:rPr>
          <w:rFonts w:ascii="Times New Roman" w:eastAsia="Calibri" w:hAnsi="Times New Roman" w:cs="Times New Roman"/>
          <w:sz w:val="24"/>
          <w:szCs w:val="24"/>
        </w:rPr>
        <w:t>-</w:t>
      </w:r>
      <w:r w:rsidR="00F16897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F16897" w:rsidRPr="00F16897">
        <w:rPr>
          <w:rFonts w:ascii="Times New Roman" w:eastAsia="Calibri" w:hAnsi="Times New Roman" w:cs="Times New Roman"/>
          <w:sz w:val="24"/>
          <w:szCs w:val="24"/>
        </w:rPr>
        <w:t>8522</w:t>
      </w:r>
    </w:p>
    <w:p w:rsidR="00043709" w:rsidRPr="00080983" w:rsidRDefault="00043709" w:rsidP="001E5D63">
      <w:pPr>
        <w:suppressAutoHyphens/>
        <w:spacing w:after="0" w:line="240" w:lineRule="auto"/>
        <w:ind w:left="284" w:right="283" w:firstLine="425"/>
        <w:jc w:val="center"/>
        <w:rPr>
          <w:sz w:val="24"/>
          <w:szCs w:val="24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2830"/>
        <w:gridCol w:w="6515"/>
      </w:tblGrid>
      <w:tr w:rsidR="00E76A9A" w:rsidRPr="00080983" w:rsidTr="00D30B00">
        <w:trPr>
          <w:trHeight w:val="300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A9A" w:rsidRPr="00080983" w:rsidRDefault="00E76A9A" w:rsidP="00CF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Техническое задание </w:t>
            </w:r>
          </w:p>
        </w:tc>
      </w:tr>
      <w:tr w:rsidR="00E76A9A" w:rsidRPr="00080983" w:rsidTr="00CF7E14">
        <w:trPr>
          <w:trHeight w:val="408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A9A" w:rsidRPr="00080983" w:rsidRDefault="00F16897" w:rsidP="00CF7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Пропионат кальция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MF</w:t>
            </w:r>
            <w:r w:rsidRPr="00F1689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F16897">
              <w:rPr>
                <w:rFonts w:ascii="Times New Roman" w:eastAsia="Calibri" w:hAnsi="Times New Roman" w:cs="Times New Roman"/>
                <w:sz w:val="24"/>
                <w:szCs w:val="24"/>
              </w:rPr>
              <w:t>8522</w:t>
            </w:r>
          </w:p>
        </w:tc>
      </w:tr>
      <w:tr w:rsidR="008E49BF" w:rsidRPr="00080983" w:rsidTr="003C70C8">
        <w:trPr>
          <w:trHeight w:val="300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Функциональное назначение товара:</w:t>
            </w:r>
          </w:p>
        </w:tc>
        <w:tc>
          <w:tcPr>
            <w:tcW w:w="651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E49BF" w:rsidRPr="005E76EE" w:rsidRDefault="00F16897" w:rsidP="00F307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Пропионат кальция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MF</w:t>
            </w:r>
            <w:r w:rsidRPr="00F1689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F16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8522 </w:t>
            </w:r>
            <w:r w:rsidR="008E49BF" w:rsidRPr="005E76EE">
              <w:rPr>
                <w:rFonts w:ascii="Times New Roman" w:hAnsi="Times New Roman" w:cs="Times New Roman"/>
                <w:sz w:val="24"/>
                <w:szCs w:val="24"/>
              </w:rPr>
              <w:t>– пищевая добавка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15AB5">
              <w:rPr>
                <w:rFonts w:ascii="Times New Roman" w:hAnsi="Times New Roman" w:cs="Times New Roman"/>
                <w:sz w:val="24"/>
                <w:szCs w:val="24"/>
              </w:rPr>
              <w:t xml:space="preserve">консервант) </w:t>
            </w:r>
            <w:r w:rsidR="00C15AB5" w:rsidRPr="005E76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E49BF" w:rsidRPr="005E76EE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предотвращения образования плесени в готовых хлебобулочных изделиях</w:t>
            </w:r>
            <w:r w:rsidR="008E49BF">
              <w:rPr>
                <w:rFonts w:ascii="Times New Roman" w:hAnsi="Times New Roman" w:cs="Times New Roman"/>
                <w:sz w:val="24"/>
                <w:szCs w:val="24"/>
              </w:rPr>
              <w:t>, не угнетающий</w:t>
            </w:r>
            <w:r w:rsidR="008E49BF" w:rsidRPr="006B4482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хлебопекарных дрожжей во время брожения и </w:t>
            </w:r>
            <w:proofErr w:type="spellStart"/>
            <w:r w:rsidR="008E49BF" w:rsidRPr="006B4482">
              <w:rPr>
                <w:rFonts w:ascii="Times New Roman" w:hAnsi="Times New Roman" w:cs="Times New Roman"/>
                <w:sz w:val="24"/>
                <w:szCs w:val="24"/>
              </w:rPr>
              <w:t>расстойки</w:t>
            </w:r>
            <w:proofErr w:type="spellEnd"/>
            <w:r w:rsidR="008E49BF" w:rsidRPr="006B4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9BF" w:rsidRPr="00080983" w:rsidTr="008E49BF">
        <w:trPr>
          <w:trHeight w:val="826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49BF" w:rsidRPr="00080983" w:rsidTr="00CF7E14">
        <w:trPr>
          <w:trHeight w:val="330"/>
        </w:trPr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Качественные характеристики</w:t>
            </w:r>
          </w:p>
        </w:tc>
      </w:tr>
      <w:tr w:rsidR="008E49BF" w:rsidRPr="00080983" w:rsidTr="000015E0">
        <w:trPr>
          <w:trHeight w:val="600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и нормы</w:t>
            </w:r>
          </w:p>
        </w:tc>
      </w:tr>
      <w:tr w:rsidR="008E49BF" w:rsidRPr="00080983" w:rsidTr="00D233BE">
        <w:trPr>
          <w:trHeight w:val="489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в составе (в порядке убывания)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E49BF" w:rsidRPr="00080983" w:rsidRDefault="008E49BF" w:rsidP="00F16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6EE">
              <w:rPr>
                <w:rFonts w:ascii="Times New Roman" w:hAnsi="Times New Roman" w:cs="Times New Roman"/>
                <w:sz w:val="24"/>
                <w:szCs w:val="24"/>
              </w:rPr>
              <w:t>Пропионат кальция (</w:t>
            </w:r>
            <w:r w:rsidR="00F16897">
              <w:rPr>
                <w:rFonts w:ascii="Times New Roman" w:hAnsi="Times New Roman" w:cs="Times New Roman"/>
                <w:sz w:val="24"/>
                <w:szCs w:val="24"/>
              </w:rPr>
              <w:t xml:space="preserve">Е282) в инкапсулированной форме, </w:t>
            </w:r>
            <w:r w:rsidR="00F3076C">
              <w:rPr>
                <w:rFonts w:ascii="Times New Roman" w:hAnsi="Times New Roman" w:cs="Times New Roman"/>
                <w:sz w:val="24"/>
                <w:szCs w:val="24"/>
              </w:rPr>
              <w:t>эмульгатор моно- и диглицериды жирных кислот Е471</w:t>
            </w:r>
          </w:p>
        </w:tc>
      </w:tr>
      <w:tr w:rsidR="008E49BF" w:rsidRPr="00080983" w:rsidTr="006E4DE5">
        <w:trPr>
          <w:trHeight w:val="972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Упаковка</w:t>
            </w:r>
          </w:p>
          <w:p w:rsidR="008E49BF" w:rsidRPr="00080983" w:rsidRDefault="008E49BF" w:rsidP="008E49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упаковки – бумажные мешки с вкладышем из полимерного материала. </w:t>
            </w:r>
          </w:p>
          <w:p w:rsidR="008E49BF" w:rsidRPr="00080983" w:rsidRDefault="008E49BF" w:rsidP="008E49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нетто – 25 кг.</w:t>
            </w:r>
          </w:p>
          <w:p w:rsidR="008E49BF" w:rsidRPr="00080983" w:rsidRDefault="008E49BF" w:rsidP="008E49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Транспортировка должна осуществляться на поддоне 1200*800, который должен быть запаллетирован стрейч пленкой. Высота поддона с сырьем - не более 1,5 м.</w:t>
            </w:r>
          </w:p>
          <w:p w:rsidR="008E49BF" w:rsidRPr="00080983" w:rsidRDefault="008E49BF" w:rsidP="008E49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983">
              <w:rPr>
                <w:rFonts w:ascii="Times New Roman" w:hAnsi="Times New Roman"/>
                <w:sz w:val="24"/>
                <w:szCs w:val="24"/>
              </w:rPr>
              <w:t xml:space="preserve">Для п/п Свердлова допускается поставка только на пластиковых поддонах. </w:t>
            </w:r>
          </w:p>
          <w:p w:rsidR="008E49BF" w:rsidRPr="00080983" w:rsidRDefault="008E49BF" w:rsidP="008E49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8E49BF" w:rsidRPr="00080983" w:rsidTr="00386042">
        <w:trPr>
          <w:trHeight w:val="165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Органолептические характеристики</w:t>
            </w:r>
          </w:p>
        </w:tc>
        <w:tc>
          <w:tcPr>
            <w:tcW w:w="65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E49BF" w:rsidRPr="00080983" w:rsidRDefault="008E49BF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Внешний вид: </w:t>
            </w:r>
            <w:r w:rsidR="00F3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белые гранулы или порошок</w:t>
            </w:r>
          </w:p>
        </w:tc>
      </w:tr>
      <w:tr w:rsidR="008E49BF" w:rsidRPr="00080983" w:rsidTr="00386042">
        <w:trPr>
          <w:trHeight w:val="165"/>
        </w:trPr>
        <w:tc>
          <w:tcPr>
            <w:tcW w:w="283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Цвет: белый</w:t>
            </w:r>
          </w:p>
        </w:tc>
      </w:tr>
      <w:tr w:rsidR="008E49BF" w:rsidRPr="00080983" w:rsidTr="00386042">
        <w:trPr>
          <w:trHeight w:val="165"/>
        </w:trPr>
        <w:tc>
          <w:tcPr>
            <w:tcW w:w="283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Вкус, запах: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типичный, свойственный данному виду продукта, без посторонних вкусов и запахов</w:t>
            </w:r>
          </w:p>
        </w:tc>
      </w:tr>
      <w:tr w:rsidR="008E49BF" w:rsidRPr="00080983" w:rsidTr="00386042">
        <w:trPr>
          <w:trHeight w:val="266"/>
        </w:trPr>
        <w:tc>
          <w:tcPr>
            <w:tcW w:w="283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Консистен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ция: сыпучая</w:t>
            </w:r>
          </w:p>
        </w:tc>
      </w:tr>
      <w:tr w:rsidR="008E49BF" w:rsidRPr="00080983" w:rsidTr="00CF7E14">
        <w:trPr>
          <w:trHeight w:val="291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Физико-химические характеристики</w:t>
            </w: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9BF" w:rsidRPr="00080983" w:rsidRDefault="008E49BF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Массовая доля влаги: </w:t>
            </w:r>
            <w:r w:rsidR="00F3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≤5</w:t>
            </w: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,0%</w:t>
            </w:r>
          </w:p>
        </w:tc>
      </w:tr>
      <w:tr w:rsidR="008E49BF" w:rsidRPr="00080983" w:rsidTr="006E4DE5">
        <w:trPr>
          <w:trHeight w:val="264"/>
        </w:trPr>
        <w:tc>
          <w:tcPr>
            <w:tcW w:w="2830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доля металлических примесей: не допускается</w:t>
            </w:r>
          </w:p>
        </w:tc>
      </w:tr>
      <w:tr w:rsidR="008E49BF" w:rsidRPr="00080983" w:rsidTr="006E4DE5">
        <w:trPr>
          <w:trHeight w:val="281"/>
        </w:trPr>
        <w:tc>
          <w:tcPr>
            <w:tcW w:w="283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Посторонние примеси, загрязненность не допускается</w:t>
            </w:r>
          </w:p>
        </w:tc>
      </w:tr>
      <w:tr w:rsidR="008E49BF" w:rsidRPr="00080983" w:rsidTr="006E4DE5">
        <w:trPr>
          <w:trHeight w:val="1035"/>
        </w:trPr>
        <w:tc>
          <w:tcPr>
            <w:tcW w:w="28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Показатели безопасности 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Продукция должна соответствовать требованиям:</w:t>
            </w:r>
          </w:p>
          <w:p w:rsidR="008E49BF" w:rsidRPr="00080983" w:rsidRDefault="008E49BF" w:rsidP="008E4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- ТР ТС 021/2011</w:t>
            </w:r>
          </w:p>
          <w:p w:rsidR="008E49BF" w:rsidRPr="00080983" w:rsidRDefault="008E49BF" w:rsidP="008E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- ТР ТС 029/2012</w:t>
            </w:r>
          </w:p>
          <w:p w:rsidR="008E49BF" w:rsidRPr="00080983" w:rsidRDefault="008E49BF" w:rsidP="008E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- ТР ТС 022/2011</w:t>
            </w:r>
          </w:p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Продукт не содержит ГМО и не состоит из ГМО.</w:t>
            </w:r>
          </w:p>
        </w:tc>
      </w:tr>
      <w:tr w:rsidR="008E49BF" w:rsidRPr="00080983" w:rsidTr="0093596F">
        <w:trPr>
          <w:trHeight w:val="505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F3076C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месяца</w:t>
            </w:r>
            <w:r w:rsidR="008E49BF"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остаточный срок годности на момент поставки на предприятие не менее 2/3 от общего срока годности.</w:t>
            </w:r>
          </w:p>
        </w:tc>
      </w:tr>
      <w:tr w:rsidR="008E49BF" w:rsidRPr="00080983" w:rsidTr="0093596F">
        <w:trPr>
          <w:trHeight w:val="531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8E49BF" w:rsidRPr="00080983" w:rsidRDefault="008E49BF" w:rsidP="008E4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Условия хранения на предприятии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8E49BF" w:rsidRPr="00080983" w:rsidRDefault="008E49BF" w:rsidP="008E49BF">
            <w:pPr>
              <w:tabs>
                <w:tab w:val="left" w:pos="18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 xml:space="preserve">При температуре от +15°С до +25°С, относительная влажность воздуха не более 75%. </w:t>
            </w:r>
          </w:p>
          <w:p w:rsidR="008E49BF" w:rsidRPr="00080983" w:rsidRDefault="008E49BF" w:rsidP="008E49BF">
            <w:pPr>
              <w:tabs>
                <w:tab w:val="left" w:pos="18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 xml:space="preserve">Хранить в закрытой упаковке в сухом месте </w:t>
            </w:r>
          </w:p>
        </w:tc>
      </w:tr>
      <w:tr w:rsidR="008E49BF" w:rsidRPr="00080983" w:rsidTr="000015E0">
        <w:trPr>
          <w:trHeight w:val="300"/>
        </w:trPr>
        <w:tc>
          <w:tcPr>
            <w:tcW w:w="2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Особые требования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9BF" w:rsidRPr="00BC63A4" w:rsidRDefault="00F3076C" w:rsidP="00BC6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Продукт должен быть </w:t>
            </w:r>
            <w:proofErr w:type="spellStart"/>
            <w:r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инкапсулированнным</w:t>
            </w:r>
            <w:proofErr w:type="spellEnd"/>
            <w:r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не пылить при </w:t>
            </w:r>
            <w:proofErr w:type="spellStart"/>
            <w:r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растаривании</w:t>
            </w:r>
            <w:proofErr w:type="spellEnd"/>
            <w:r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дозации</w:t>
            </w:r>
            <w:proofErr w:type="spellEnd"/>
            <w:r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не иметь </w:t>
            </w:r>
            <w:r w:rsidR="00BC63A4" w:rsidRPr="00BC6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ярко выраженного запаха в готовой продукции и в течении всего срока годности конечного продукта. </w:t>
            </w:r>
          </w:p>
        </w:tc>
      </w:tr>
      <w:tr w:rsidR="00F3076C" w:rsidRPr="00080983" w:rsidTr="000015E0">
        <w:trPr>
          <w:trHeight w:val="300"/>
        </w:trPr>
        <w:tc>
          <w:tcPr>
            <w:tcW w:w="2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3076C" w:rsidRPr="00080983" w:rsidRDefault="00F3076C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3076C" w:rsidRPr="00080983" w:rsidRDefault="00F3076C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допускаются до производства: с загрязнением упаковки, с нарушением целостности упаковки, с наличием посторонних включений, не являющихся составной частью продукта</w:t>
            </w:r>
          </w:p>
        </w:tc>
      </w:tr>
      <w:tr w:rsidR="008E49BF" w:rsidRPr="00080983" w:rsidTr="00F5256E">
        <w:trPr>
          <w:trHeight w:val="475"/>
        </w:trPr>
        <w:tc>
          <w:tcPr>
            <w:tcW w:w="2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8E49BF" w:rsidRPr="00080983" w:rsidTr="000015E0">
        <w:trPr>
          <w:trHeight w:val="870"/>
        </w:trPr>
        <w:tc>
          <w:tcPr>
            <w:tcW w:w="2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Транспорт, используемый для перевозки продукта должен быть чистым, сухим, обеспечивающим сохранность продукта от порчи. Наличие акта о санитарной обработке - обязательно.</w:t>
            </w:r>
          </w:p>
        </w:tc>
      </w:tr>
      <w:tr w:rsidR="008E49BF" w:rsidRPr="00080983" w:rsidTr="005C0A71">
        <w:trPr>
          <w:trHeight w:val="319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сопроводительным документам</w:t>
            </w: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Декларация о соответствии (копия, заверенная изготовителем) </w:t>
            </w:r>
          </w:p>
        </w:tc>
      </w:tr>
      <w:tr w:rsidR="008E49BF" w:rsidRPr="00080983" w:rsidTr="005C0A71">
        <w:trPr>
          <w:trHeight w:val="1977"/>
        </w:trPr>
        <w:tc>
          <w:tcPr>
            <w:tcW w:w="2830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9BF" w:rsidRPr="00080983" w:rsidRDefault="008E49BF" w:rsidP="008E4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Спецификация на продукт,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 </w:t>
            </w:r>
            <w:r w:rsidRPr="000809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Ферменты должны быть указаны как технологические вспомогательные средства.</w:t>
            </w:r>
          </w:p>
        </w:tc>
      </w:tr>
      <w:tr w:rsidR="008E49BF" w:rsidRPr="00080983" w:rsidTr="00F17A81">
        <w:trPr>
          <w:trHeight w:val="325"/>
        </w:trPr>
        <w:tc>
          <w:tcPr>
            <w:tcW w:w="2830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E49BF" w:rsidRPr="00080983" w:rsidRDefault="008E49BF" w:rsidP="008E4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Копия действующего сертификата ISO 22000.</w:t>
            </w:r>
          </w:p>
        </w:tc>
      </w:tr>
      <w:tr w:rsidR="008E49BF" w:rsidRPr="00080983" w:rsidTr="005C0A71">
        <w:trPr>
          <w:trHeight w:val="689"/>
        </w:trPr>
        <w:tc>
          <w:tcPr>
            <w:tcW w:w="2830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E49BF" w:rsidRPr="00080983" w:rsidRDefault="008E49BF" w:rsidP="008E4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Протокол лабораторных испытаний на партию сырья, подтверждающий соответствие физико-химических свойств, микробиологическую безопасность, отсутствие ГМО.</w:t>
            </w:r>
          </w:p>
        </w:tc>
      </w:tr>
      <w:tr w:rsidR="008E49BF" w:rsidRPr="00080983" w:rsidTr="00CF7E14">
        <w:trPr>
          <w:trHeight w:val="60"/>
        </w:trPr>
        <w:tc>
          <w:tcPr>
            <w:tcW w:w="2830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Акт санобработки транспорта</w:t>
            </w:r>
          </w:p>
        </w:tc>
      </w:tr>
      <w:tr w:rsidR="008E49BF" w:rsidRPr="00080983" w:rsidTr="00F17A81">
        <w:trPr>
          <w:trHeight w:val="60"/>
        </w:trPr>
        <w:tc>
          <w:tcPr>
            <w:tcW w:w="2830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E49BF" w:rsidRPr="00080983" w:rsidRDefault="008E49BF" w:rsidP="008E4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080983">
              <w:rPr>
                <w:rFonts w:ascii="Times New Roman" w:hAnsi="Times New Roman" w:cs="Times New Roman"/>
                <w:sz w:val="24"/>
                <w:szCs w:val="24"/>
              </w:rPr>
              <w:t>Выписка из НД (ТУ, СТО)</w:t>
            </w:r>
          </w:p>
        </w:tc>
      </w:tr>
    </w:tbl>
    <w:p w:rsidR="00E76A9A" w:rsidRPr="00080983" w:rsidRDefault="00E76A9A" w:rsidP="00721670">
      <w:pPr>
        <w:rPr>
          <w:sz w:val="24"/>
          <w:szCs w:val="24"/>
        </w:rPr>
      </w:pPr>
    </w:p>
    <w:sectPr w:rsidR="00E76A9A" w:rsidRPr="000809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C86" w:rsidRDefault="00CA3C86" w:rsidP="00CA3C86">
      <w:pPr>
        <w:spacing w:after="0" w:line="240" w:lineRule="auto"/>
      </w:pPr>
      <w:r>
        <w:separator/>
      </w:r>
    </w:p>
  </w:endnote>
  <w:endnote w:type="continuationSeparator" w:id="0">
    <w:p w:rsidR="00CA3C86" w:rsidRDefault="00CA3C86" w:rsidP="00CA3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C86" w:rsidRDefault="00CA3C86" w:rsidP="00CA3C86">
      <w:pPr>
        <w:spacing w:after="0" w:line="240" w:lineRule="auto"/>
      </w:pPr>
      <w:r>
        <w:separator/>
      </w:r>
    </w:p>
  </w:footnote>
  <w:footnote w:type="continuationSeparator" w:id="0">
    <w:p w:rsidR="00CA3C86" w:rsidRDefault="00CA3C86" w:rsidP="00CA3C86">
      <w:pPr>
        <w:spacing w:after="0" w:line="240" w:lineRule="auto"/>
      </w:pPr>
      <w:r>
        <w:continuationSeparator/>
      </w:r>
    </w:p>
  </w:footnote>
  <w:footnote w:id="1">
    <w:p w:rsidR="006D4353" w:rsidRPr="005500DA" w:rsidRDefault="006D4353" w:rsidP="00CA3C86">
      <w:pPr>
        <w:pStyle w:val="a3"/>
        <w:jc w:val="both"/>
      </w:pPr>
      <w:r>
        <w:rPr>
          <w:rStyle w:val="a5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9" w:rsidRDefault="008367D9" w:rsidP="008367D9">
    <w:pPr>
      <w:pStyle w:val="a8"/>
      <w:jc w:val="right"/>
      <w:rPr>
        <w:b/>
      </w:rPr>
    </w:pPr>
  </w:p>
  <w:p w:rsidR="00C15AB5" w:rsidRPr="008367D9" w:rsidRDefault="00C15AB5" w:rsidP="00C15AB5">
    <w:pPr>
      <w:pStyle w:val="a8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2165C"/>
    <w:multiLevelType w:val="hybridMultilevel"/>
    <w:tmpl w:val="E722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A1EBA"/>
    <w:multiLevelType w:val="hybridMultilevel"/>
    <w:tmpl w:val="5986C4A2"/>
    <w:lvl w:ilvl="0" w:tplc="330A5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D4"/>
    <w:rsid w:val="000015E0"/>
    <w:rsid w:val="00043709"/>
    <w:rsid w:val="00080983"/>
    <w:rsid w:val="000B790F"/>
    <w:rsid w:val="000C66B9"/>
    <w:rsid w:val="001918F5"/>
    <w:rsid w:val="001E39AB"/>
    <w:rsid w:val="001E5D63"/>
    <w:rsid w:val="0023185E"/>
    <w:rsid w:val="00340C0F"/>
    <w:rsid w:val="00345CE4"/>
    <w:rsid w:val="003635C8"/>
    <w:rsid w:val="003E0F39"/>
    <w:rsid w:val="004547D0"/>
    <w:rsid w:val="00466567"/>
    <w:rsid w:val="00511583"/>
    <w:rsid w:val="005C0A71"/>
    <w:rsid w:val="005E35A8"/>
    <w:rsid w:val="005F231E"/>
    <w:rsid w:val="006D4353"/>
    <w:rsid w:val="006D6AFE"/>
    <w:rsid w:val="006E4DE5"/>
    <w:rsid w:val="00721670"/>
    <w:rsid w:val="0083027C"/>
    <w:rsid w:val="008367D9"/>
    <w:rsid w:val="008A122F"/>
    <w:rsid w:val="008E49BF"/>
    <w:rsid w:val="0093596F"/>
    <w:rsid w:val="009563FB"/>
    <w:rsid w:val="009F1299"/>
    <w:rsid w:val="00B94C37"/>
    <w:rsid w:val="00BC63A4"/>
    <w:rsid w:val="00C15AB5"/>
    <w:rsid w:val="00CA3C86"/>
    <w:rsid w:val="00CA795F"/>
    <w:rsid w:val="00CF7E14"/>
    <w:rsid w:val="00D233BE"/>
    <w:rsid w:val="00D25DCF"/>
    <w:rsid w:val="00D30B00"/>
    <w:rsid w:val="00D4487C"/>
    <w:rsid w:val="00E21C97"/>
    <w:rsid w:val="00E618D4"/>
    <w:rsid w:val="00E738EE"/>
    <w:rsid w:val="00E76A9A"/>
    <w:rsid w:val="00F16897"/>
    <w:rsid w:val="00F17A81"/>
    <w:rsid w:val="00F3076C"/>
    <w:rsid w:val="00F3761E"/>
    <w:rsid w:val="00F43B96"/>
    <w:rsid w:val="00F5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3DCC1-EFB1-48E8-A693-F7FB7811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3C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A3C86"/>
    <w:rPr>
      <w:sz w:val="20"/>
      <w:szCs w:val="20"/>
    </w:rPr>
  </w:style>
  <w:style w:type="character" w:styleId="a5">
    <w:name w:val="footnote reference"/>
    <w:uiPriority w:val="99"/>
    <w:semiHidden/>
    <w:unhideWhenUsed/>
    <w:rsid w:val="00CA3C86"/>
    <w:rPr>
      <w:vertAlign w:val="superscript"/>
    </w:rPr>
  </w:style>
  <w:style w:type="paragraph" w:styleId="a6">
    <w:name w:val="List Paragraph"/>
    <w:basedOn w:val="a"/>
    <w:uiPriority w:val="34"/>
    <w:qFormat/>
    <w:rsid w:val="00CA3C86"/>
    <w:pPr>
      <w:ind w:left="720"/>
      <w:contextualSpacing/>
    </w:pPr>
  </w:style>
  <w:style w:type="table" w:styleId="a7">
    <w:name w:val="Table Grid"/>
    <w:basedOn w:val="a1"/>
    <w:uiPriority w:val="39"/>
    <w:rsid w:val="00D3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36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67D9"/>
  </w:style>
  <w:style w:type="paragraph" w:styleId="aa">
    <w:name w:val="footer"/>
    <w:basedOn w:val="a"/>
    <w:link w:val="ab"/>
    <w:uiPriority w:val="99"/>
    <w:unhideWhenUsed/>
    <w:rsid w:val="00836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6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Дюрягина Евгения Алексеевна</cp:lastModifiedBy>
  <cp:revision>32</cp:revision>
  <dcterms:created xsi:type="dcterms:W3CDTF">2024-11-29T06:13:00Z</dcterms:created>
  <dcterms:modified xsi:type="dcterms:W3CDTF">2026-09-15T04:53:00Z</dcterms:modified>
</cp:coreProperties>
</file>