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BD044E" w14:textId="363AEEAA" w:rsidR="001E7516" w:rsidRDefault="001E7516" w:rsidP="00DA60BA">
      <w:pPr>
        <w:widowControl w:val="0"/>
        <w:spacing w:after="0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  <w:r>
        <w:rPr>
          <w:rFonts w:ascii="Times New Roman" w:eastAsia="Times New Roman" w:hAnsi="Times New Roman"/>
          <w:b/>
          <w:bCs/>
          <w:sz w:val="20"/>
          <w:szCs w:val="20"/>
        </w:rPr>
        <w:t>Приложение №2</w:t>
      </w:r>
      <w:bookmarkStart w:id="0" w:name="_GoBack"/>
      <w:bookmarkEnd w:id="0"/>
    </w:p>
    <w:p w14:paraId="475AE48D" w14:textId="77777777" w:rsidR="001E7516" w:rsidRDefault="001E7516" w:rsidP="00DA60BA">
      <w:pPr>
        <w:widowControl w:val="0"/>
        <w:spacing w:after="0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04FEC241" w14:textId="77777777" w:rsidR="001E7516" w:rsidRDefault="001E7516" w:rsidP="00DA60BA">
      <w:pPr>
        <w:widowControl w:val="0"/>
        <w:spacing w:after="0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2F86AFA4" w14:textId="77777777" w:rsidR="00A63F48" w:rsidRPr="00526D0E" w:rsidRDefault="005C686F" w:rsidP="00DA60BA">
      <w:pPr>
        <w:widowControl w:val="0"/>
        <w:spacing w:after="0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  <w:r w:rsidRPr="00526D0E">
        <w:rPr>
          <w:rFonts w:ascii="Times New Roman" w:eastAsia="Times New Roman" w:hAnsi="Times New Roman"/>
          <w:b/>
          <w:bCs/>
          <w:sz w:val="20"/>
          <w:szCs w:val="20"/>
        </w:rPr>
        <w:t>Техническое задание</w:t>
      </w:r>
    </w:p>
    <w:p w14:paraId="5B72B1A7" w14:textId="47FB30DF" w:rsidR="007C1DED" w:rsidRPr="00526D0E" w:rsidRDefault="007C1DED" w:rsidP="00DA60BA">
      <w:pPr>
        <w:widowControl w:val="0"/>
        <w:spacing w:after="0"/>
        <w:ind w:right="-108"/>
        <w:jc w:val="center"/>
        <w:rPr>
          <w:rFonts w:ascii="Times New Roman" w:hAnsi="Times New Roman"/>
          <w:b/>
          <w:bCs/>
          <w:sz w:val="20"/>
          <w:szCs w:val="20"/>
        </w:rPr>
      </w:pPr>
      <w:r w:rsidRPr="00526D0E">
        <w:rPr>
          <w:rFonts w:ascii="Times New Roman" w:hAnsi="Times New Roman"/>
          <w:b/>
          <w:bCs/>
          <w:sz w:val="20"/>
          <w:szCs w:val="20"/>
        </w:rPr>
        <w:t>на п</w:t>
      </w:r>
      <w:r w:rsidR="00C05159" w:rsidRPr="00526D0E">
        <w:rPr>
          <w:rFonts w:ascii="Times New Roman" w:hAnsi="Times New Roman"/>
          <w:b/>
          <w:bCs/>
          <w:sz w:val="20"/>
          <w:szCs w:val="20"/>
        </w:rPr>
        <w:t xml:space="preserve">оставку </w:t>
      </w:r>
      <w:r w:rsidR="008E1C41" w:rsidRPr="00526D0E">
        <w:rPr>
          <w:rFonts w:ascii="Times New Roman" w:hAnsi="Times New Roman"/>
          <w:b/>
          <w:bCs/>
          <w:sz w:val="20"/>
          <w:szCs w:val="20"/>
        </w:rPr>
        <w:t>филе</w:t>
      </w:r>
      <w:r w:rsidR="00CB4AA0" w:rsidRPr="00526D0E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9F086A" w:rsidRPr="00526D0E">
        <w:rPr>
          <w:rFonts w:ascii="Times New Roman" w:hAnsi="Times New Roman"/>
          <w:b/>
          <w:bCs/>
          <w:sz w:val="20"/>
          <w:szCs w:val="20"/>
        </w:rPr>
        <w:t>рыбы</w:t>
      </w:r>
    </w:p>
    <w:p w14:paraId="229E188C" w14:textId="77777777" w:rsidR="00C05159" w:rsidRPr="00526D0E" w:rsidRDefault="00C05159" w:rsidP="00DA60BA">
      <w:pPr>
        <w:widowControl w:val="0"/>
        <w:spacing w:after="0"/>
        <w:ind w:right="-108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p w14:paraId="49B39B3E" w14:textId="77777777" w:rsidR="00A63F48" w:rsidRPr="00526D0E" w:rsidRDefault="005C686F" w:rsidP="00DA60BA">
      <w:pPr>
        <w:widowControl w:val="0"/>
        <w:spacing w:after="0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26D0E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1. Функциональные характеристики (потребительские свойства), технические и качественные характеристики, а также эксплуатационные характеристики (при необходимости) предмета закупки, установленные заказчиком:</w:t>
      </w:r>
    </w:p>
    <w:tbl>
      <w:tblPr>
        <w:tblW w:w="51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"/>
        <w:gridCol w:w="1691"/>
        <w:gridCol w:w="1371"/>
        <w:gridCol w:w="5059"/>
        <w:gridCol w:w="4631"/>
        <w:gridCol w:w="665"/>
        <w:gridCol w:w="1372"/>
      </w:tblGrid>
      <w:tr w:rsidR="00413256" w:rsidRPr="006E283E" w14:paraId="5BFD539F" w14:textId="77777777" w:rsidTr="00C163DE">
        <w:tc>
          <w:tcPr>
            <w:tcW w:w="183" w:type="pct"/>
          </w:tcPr>
          <w:p w14:paraId="0A577BC2" w14:textId="77777777" w:rsidR="00413256" w:rsidRPr="00526D0E" w:rsidRDefault="00413256" w:rsidP="00DA60BA">
            <w:pPr>
              <w:widowControl w:val="0"/>
              <w:tabs>
                <w:tab w:val="center" w:pos="144"/>
              </w:tabs>
              <w:spacing w:after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26D0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10" w:type="pct"/>
          </w:tcPr>
          <w:p w14:paraId="593379F9" w14:textId="7DB5BEB9" w:rsidR="00413256" w:rsidRPr="006E283E" w:rsidRDefault="00413256" w:rsidP="00DA60BA">
            <w:pPr>
              <w:widowControl w:val="0"/>
              <w:spacing w:after="0"/>
              <w:ind w:right="2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E283E">
              <w:rPr>
                <w:rFonts w:ascii="Times New Roman" w:hAnsi="Times New Roman"/>
                <w:b/>
                <w:bCs/>
                <w:color w:val="000000"/>
              </w:rPr>
              <w:t>Наименование товара</w:t>
            </w:r>
          </w:p>
        </w:tc>
        <w:tc>
          <w:tcPr>
            <w:tcW w:w="416" w:type="pct"/>
          </w:tcPr>
          <w:p w14:paraId="5FEA7A20" w14:textId="3BE2F825" w:rsidR="00413256" w:rsidRPr="006E283E" w:rsidRDefault="00413256" w:rsidP="00DA60BA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6E283E">
              <w:rPr>
                <w:rFonts w:ascii="Times New Roman" w:hAnsi="Times New Roman"/>
                <w:b/>
                <w:bCs/>
              </w:rPr>
              <w:t>ОКПД 2</w:t>
            </w:r>
          </w:p>
        </w:tc>
        <w:tc>
          <w:tcPr>
            <w:tcW w:w="1668" w:type="pct"/>
          </w:tcPr>
          <w:p w14:paraId="26DB1DA6" w14:textId="77B7C416" w:rsidR="00413256" w:rsidRPr="006E283E" w:rsidRDefault="00413256" w:rsidP="00DA60BA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6E283E">
              <w:rPr>
                <w:rFonts w:ascii="Times New Roman" w:hAnsi="Times New Roman"/>
                <w:b/>
                <w:bCs/>
              </w:rPr>
              <w:t>Характеристика</w:t>
            </w:r>
          </w:p>
        </w:tc>
        <w:tc>
          <w:tcPr>
            <w:tcW w:w="1528" w:type="pct"/>
          </w:tcPr>
          <w:p w14:paraId="2AB70265" w14:textId="67F820D3" w:rsidR="00413256" w:rsidRPr="006E283E" w:rsidRDefault="00413256" w:rsidP="00DA60BA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E283E">
              <w:rPr>
                <w:rFonts w:ascii="Times New Roman" w:hAnsi="Times New Roman"/>
                <w:b/>
                <w:bCs/>
                <w:color w:val="000000"/>
              </w:rPr>
              <w:t xml:space="preserve">Требования к размерам, упаковке, отгрузке товара, требования к результатам работ и иные показатели, связанные </w:t>
            </w:r>
            <w:proofErr w:type="gramStart"/>
            <w:r w:rsidRPr="006E283E">
              <w:rPr>
                <w:rFonts w:ascii="Times New Roman" w:hAnsi="Times New Roman"/>
                <w:b/>
                <w:bCs/>
                <w:color w:val="000000"/>
              </w:rPr>
              <w:t>с  определением</w:t>
            </w:r>
            <w:proofErr w:type="gramEnd"/>
            <w:r w:rsidRPr="006E283E">
              <w:rPr>
                <w:rFonts w:ascii="Times New Roman" w:hAnsi="Times New Roman"/>
                <w:b/>
                <w:bCs/>
                <w:color w:val="000000"/>
              </w:rPr>
              <w:t xml:space="preserve"> соответствия поставляемого товара, выполняемых работ, оказываемых  услуг потребностям Заказчика.</w:t>
            </w:r>
          </w:p>
        </w:tc>
        <w:tc>
          <w:tcPr>
            <w:tcW w:w="232" w:type="pct"/>
          </w:tcPr>
          <w:p w14:paraId="3F0D3B20" w14:textId="71AA3B6F" w:rsidR="00413256" w:rsidRPr="006E283E" w:rsidRDefault="00413256" w:rsidP="00DA60BA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E283E">
              <w:rPr>
                <w:rFonts w:ascii="Times New Roman" w:hAnsi="Times New Roman"/>
                <w:b/>
                <w:bCs/>
                <w:color w:val="000000"/>
              </w:rPr>
              <w:t>Ед. изм.</w:t>
            </w:r>
          </w:p>
        </w:tc>
        <w:tc>
          <w:tcPr>
            <w:tcW w:w="463" w:type="pct"/>
          </w:tcPr>
          <w:p w14:paraId="79A221F3" w14:textId="6E42532B" w:rsidR="00413256" w:rsidRPr="006E283E" w:rsidRDefault="00413256" w:rsidP="00DA60BA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E283E">
              <w:rPr>
                <w:rFonts w:ascii="Times New Roman" w:hAnsi="Times New Roman"/>
                <w:b/>
                <w:bCs/>
                <w:color w:val="000000"/>
              </w:rPr>
              <w:t xml:space="preserve">Кол-во </w:t>
            </w:r>
          </w:p>
        </w:tc>
      </w:tr>
      <w:tr w:rsidR="00413256" w:rsidRPr="006E283E" w14:paraId="6CF985D3" w14:textId="77777777" w:rsidTr="00C163DE">
        <w:trPr>
          <w:trHeight w:val="474"/>
        </w:trPr>
        <w:tc>
          <w:tcPr>
            <w:tcW w:w="183" w:type="pct"/>
          </w:tcPr>
          <w:p w14:paraId="3CE01812" w14:textId="77777777" w:rsidR="00413256" w:rsidRPr="00526D0E" w:rsidRDefault="00413256" w:rsidP="009F086A">
            <w:pPr>
              <w:pStyle w:val="af1"/>
              <w:widowControl w:val="0"/>
              <w:numPr>
                <w:ilvl w:val="0"/>
                <w:numId w:val="11"/>
              </w:numPr>
              <w:spacing w:after="0"/>
              <w:ind w:right="2" w:hanging="69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10" w:type="pct"/>
            <w:shd w:val="clear" w:color="000000" w:fill="FFFFFF"/>
          </w:tcPr>
          <w:p w14:paraId="71ACA8DF" w14:textId="77777777" w:rsidR="00526D0E" w:rsidRPr="006E283E" w:rsidRDefault="00413256" w:rsidP="009F086A">
            <w:pPr>
              <w:widowControl w:val="0"/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E283E">
              <w:rPr>
                <w:rFonts w:ascii="Times New Roman" w:eastAsia="Times New Roman" w:hAnsi="Times New Roman"/>
                <w:lang w:eastAsia="ru-RU"/>
              </w:rPr>
              <w:t xml:space="preserve">Филе </w:t>
            </w:r>
          </w:p>
          <w:p w14:paraId="7C0835C4" w14:textId="07D77085" w:rsidR="00413256" w:rsidRPr="006E283E" w:rsidRDefault="00413256" w:rsidP="009F086A">
            <w:pPr>
              <w:widowControl w:val="0"/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E283E">
              <w:rPr>
                <w:rFonts w:ascii="Times New Roman" w:eastAsia="Times New Roman" w:hAnsi="Times New Roman"/>
                <w:lang w:eastAsia="ru-RU"/>
              </w:rPr>
              <w:t>минтая с/м</w:t>
            </w:r>
          </w:p>
        </w:tc>
        <w:tc>
          <w:tcPr>
            <w:tcW w:w="416" w:type="pct"/>
            <w:shd w:val="clear" w:color="000000" w:fill="FFFFFF"/>
          </w:tcPr>
          <w:p w14:paraId="00A45CBC" w14:textId="4CDA549D" w:rsidR="00413256" w:rsidRPr="006E283E" w:rsidRDefault="00413256" w:rsidP="009F086A">
            <w:pPr>
              <w:widowControl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6E283E">
              <w:rPr>
                <w:rFonts w:ascii="Times New Roman" w:eastAsia="Times New Roman" w:hAnsi="Times New Roman"/>
                <w:lang w:eastAsia="ru-RU"/>
              </w:rPr>
              <w:t>10.20.14.120</w:t>
            </w:r>
            <w:proofErr w:type="gramStart"/>
            <w:r w:rsidRPr="006E283E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9554D6" w:rsidRPr="006E283E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  <w:r w:rsidRPr="006E283E">
              <w:rPr>
                <w:rFonts w:ascii="Times New Roman" w:eastAsia="Times New Roman" w:hAnsi="Times New Roman"/>
                <w:lang w:eastAsia="ru-RU"/>
              </w:rPr>
              <w:t>(</w:t>
            </w:r>
            <w:proofErr w:type="gramEnd"/>
            <w:r w:rsidRPr="006E283E">
              <w:rPr>
                <w:rFonts w:ascii="Times New Roman" w:eastAsia="Times New Roman" w:hAnsi="Times New Roman"/>
                <w:lang w:eastAsia="ru-RU"/>
              </w:rPr>
              <w:t>О)</w:t>
            </w:r>
          </w:p>
        </w:tc>
        <w:tc>
          <w:tcPr>
            <w:tcW w:w="1668" w:type="pct"/>
            <w:shd w:val="clear" w:color="000000" w:fill="FFFFFF"/>
          </w:tcPr>
          <w:p w14:paraId="62038820" w14:textId="591EDCC6" w:rsidR="00413256" w:rsidRPr="006E283E" w:rsidRDefault="00413256" w:rsidP="00413256">
            <w:pPr>
              <w:pStyle w:val="af9"/>
              <w:spacing w:before="0" w:beforeAutospacing="0" w:after="0" w:afterAutospacing="0"/>
              <w:rPr>
                <w:sz w:val="22"/>
                <w:szCs w:val="22"/>
              </w:rPr>
            </w:pPr>
            <w:r w:rsidRPr="006E283E">
              <w:rPr>
                <w:color w:val="000000"/>
                <w:sz w:val="22"/>
                <w:szCs w:val="22"/>
              </w:rPr>
              <w:t xml:space="preserve">Вылов 2025 года. Минтай филе с кожей без чешуи, вес 150-200 г. высшей категории. Без ГМО. Филе ровное, чистое, целое, без остатков внутренностей, костей, черной пленки, плавников и т.д., окраска свойственная данному виду рыбы, без нерестовых изменений, кровоподтеков, без посторонних запахов. Филе покрыто ледяной глазурью (до 5%), масса глазури не входит в вес нетто филе, не обработана никакими растворами. Консистенция после размораживания плотная, запах и вкус свойственный свежей рыбе. Без посторонних примесей, добавок (красители, </w:t>
            </w:r>
            <w:proofErr w:type="spellStart"/>
            <w:r w:rsidRPr="006E283E">
              <w:rPr>
                <w:color w:val="000000"/>
                <w:sz w:val="22"/>
                <w:szCs w:val="22"/>
              </w:rPr>
              <w:t>ароматизаторы</w:t>
            </w:r>
            <w:proofErr w:type="spellEnd"/>
            <w:r w:rsidRPr="006E283E">
              <w:rPr>
                <w:color w:val="000000"/>
                <w:sz w:val="22"/>
                <w:szCs w:val="22"/>
              </w:rPr>
              <w:t xml:space="preserve">, консерванты, </w:t>
            </w:r>
            <w:proofErr w:type="spellStart"/>
            <w:r w:rsidRPr="006E283E">
              <w:rPr>
                <w:color w:val="000000"/>
                <w:sz w:val="22"/>
                <w:szCs w:val="22"/>
              </w:rPr>
              <w:t>удерживатели</w:t>
            </w:r>
            <w:proofErr w:type="spellEnd"/>
            <w:r w:rsidRPr="006E283E">
              <w:rPr>
                <w:color w:val="000000"/>
                <w:sz w:val="22"/>
                <w:szCs w:val="22"/>
              </w:rPr>
              <w:t xml:space="preserve"> влаги и </w:t>
            </w:r>
            <w:proofErr w:type="spellStart"/>
            <w:r w:rsidRPr="006E283E">
              <w:rPr>
                <w:color w:val="000000"/>
                <w:sz w:val="22"/>
                <w:szCs w:val="22"/>
              </w:rPr>
              <w:t>др</w:t>
            </w:r>
            <w:proofErr w:type="spellEnd"/>
            <w:r w:rsidRPr="006E283E">
              <w:rPr>
                <w:color w:val="000000"/>
                <w:sz w:val="22"/>
                <w:szCs w:val="22"/>
              </w:rPr>
              <w:t xml:space="preserve">), рыба чистая в </w:t>
            </w:r>
            <w:proofErr w:type="spellStart"/>
            <w:r w:rsidRPr="006E283E">
              <w:rPr>
                <w:color w:val="000000"/>
                <w:sz w:val="22"/>
                <w:szCs w:val="22"/>
              </w:rPr>
              <w:t>паразитологическом</w:t>
            </w:r>
            <w:proofErr w:type="spellEnd"/>
            <w:r w:rsidRPr="006E283E">
              <w:rPr>
                <w:color w:val="000000"/>
                <w:sz w:val="22"/>
                <w:szCs w:val="22"/>
              </w:rPr>
              <w:t xml:space="preserve"> отношении. </w:t>
            </w:r>
            <w:proofErr w:type="gramStart"/>
            <w:r w:rsidRPr="006E283E">
              <w:rPr>
                <w:color w:val="000000"/>
                <w:sz w:val="22"/>
                <w:szCs w:val="22"/>
              </w:rPr>
              <w:t>Соответствие  ТР</w:t>
            </w:r>
            <w:proofErr w:type="gramEnd"/>
            <w:r w:rsidRPr="006E283E">
              <w:rPr>
                <w:color w:val="000000"/>
                <w:sz w:val="22"/>
                <w:szCs w:val="22"/>
              </w:rPr>
              <w:t xml:space="preserve"> ЕАЭС 040/2016, ТР ТС 021/2011, ГОСТ 3948-2016 или ТУ, СТО (показатели качества не ниже ГОСТ 3948-2016 высшей категории, с предоставлением выписки на показатели из ТУ, СТО), СанПиН 2.3/2.4.3590-20.   При поставке продукции необходимо наличие оригинала или заверенных копий документов: </w:t>
            </w:r>
            <w:r w:rsidRPr="006E283E">
              <w:rPr>
                <w:color w:val="000000"/>
                <w:sz w:val="22"/>
                <w:szCs w:val="22"/>
              </w:rPr>
              <w:lastRenderedPageBreak/>
              <w:t xml:space="preserve">удостоверения качества, ветеринарного свидетельства ФГИС" </w:t>
            </w:r>
            <w:proofErr w:type="gramStart"/>
            <w:r w:rsidRPr="006E283E">
              <w:rPr>
                <w:color w:val="000000"/>
                <w:sz w:val="22"/>
                <w:szCs w:val="22"/>
              </w:rPr>
              <w:t>Меркурий ,</w:t>
            </w:r>
            <w:proofErr w:type="gramEnd"/>
            <w:r w:rsidRPr="006E283E">
              <w:rPr>
                <w:color w:val="000000"/>
                <w:sz w:val="22"/>
                <w:szCs w:val="22"/>
              </w:rPr>
              <w:t xml:space="preserve"> протокола испытаний на безопасность  (аккредитованной лаборатории) не позднее 6 месяцев с даты оформления, наличие документов подтверждающих </w:t>
            </w:r>
            <w:proofErr w:type="spellStart"/>
            <w:r w:rsidRPr="006E283E">
              <w:rPr>
                <w:color w:val="000000"/>
                <w:sz w:val="22"/>
                <w:szCs w:val="22"/>
              </w:rPr>
              <w:t>прослеживаемость</w:t>
            </w:r>
            <w:proofErr w:type="spellEnd"/>
            <w:r w:rsidRPr="006E283E">
              <w:rPr>
                <w:color w:val="000000"/>
                <w:sz w:val="22"/>
                <w:szCs w:val="22"/>
              </w:rPr>
              <w:t xml:space="preserve"> данной продукции, показателей на </w:t>
            </w:r>
            <w:proofErr w:type="spellStart"/>
            <w:r w:rsidRPr="006E283E">
              <w:rPr>
                <w:color w:val="000000"/>
                <w:sz w:val="22"/>
                <w:szCs w:val="22"/>
              </w:rPr>
              <w:t>паразитологическую</w:t>
            </w:r>
            <w:proofErr w:type="spellEnd"/>
            <w:r w:rsidRPr="006E283E">
              <w:rPr>
                <w:color w:val="000000"/>
                <w:sz w:val="22"/>
                <w:szCs w:val="22"/>
              </w:rPr>
              <w:t xml:space="preserve"> чистоту и отсутствие гельминтов. Выборочная партия Товара подлежит обязательным лабораторным исследованиям на соответствие ГОСТам в аккредитованной лаборатории, приемка после технологической проработки на производстве Заказчика. Остаточный срок годности товара на момент поставки должен </w:t>
            </w:r>
            <w:proofErr w:type="gramStart"/>
            <w:r w:rsidRPr="006E283E">
              <w:rPr>
                <w:color w:val="000000"/>
                <w:sz w:val="22"/>
                <w:szCs w:val="22"/>
              </w:rPr>
              <w:t>составлять  не</w:t>
            </w:r>
            <w:proofErr w:type="gramEnd"/>
            <w:r w:rsidRPr="006E283E">
              <w:rPr>
                <w:color w:val="000000"/>
                <w:sz w:val="22"/>
                <w:szCs w:val="22"/>
              </w:rPr>
              <w:t xml:space="preserve"> менее 5 месяцев ( 60%) от даты изготовления, при сроке годности не менее 9 месяцев и температуре хранения -18*С.</w:t>
            </w:r>
          </w:p>
        </w:tc>
        <w:tc>
          <w:tcPr>
            <w:tcW w:w="1528" w:type="pct"/>
          </w:tcPr>
          <w:p w14:paraId="3AAE4CD4" w14:textId="20A21FFB" w:rsidR="00413256" w:rsidRPr="006E283E" w:rsidRDefault="00413256" w:rsidP="009554D6">
            <w:pPr>
              <w:widowControl w:val="0"/>
              <w:spacing w:after="0"/>
              <w:ind w:right="2"/>
              <w:rPr>
                <w:rFonts w:ascii="Times New Roman" w:hAnsi="Times New Roman"/>
              </w:rPr>
            </w:pPr>
            <w:r w:rsidRPr="006E283E">
              <w:rPr>
                <w:rFonts w:ascii="Times New Roman" w:hAnsi="Times New Roman"/>
              </w:rPr>
              <w:lastRenderedPageBreak/>
              <w:t xml:space="preserve">Упаковка из картонной коробки с вкладышем из п/п стандартным трафаретным весом, вес тарного места не более 12 кг. Упаковка, согласно ТР ТС 005/2011, обеспечивает сохранность товара и содержит информацию от производителя о местонахождении, сроке изготовления, годности и реализации, массы нетто (без массы глазури), района вылова, пищевой и энергетической ценности, массы с глазурью и без глазури (маркировка согласно ТР ТС 022/2011, ГОСТ 7630). Приемка продукции по весу нетто (без глазури). Продукция поставляется </w:t>
            </w:r>
            <w:proofErr w:type="spellStart"/>
            <w:r w:rsidRPr="006E283E">
              <w:rPr>
                <w:rFonts w:ascii="Times New Roman" w:hAnsi="Times New Roman"/>
              </w:rPr>
              <w:t>штабельно</w:t>
            </w:r>
            <w:proofErr w:type="spellEnd"/>
            <w:r w:rsidRPr="006E283E">
              <w:rPr>
                <w:rFonts w:ascii="Times New Roman" w:hAnsi="Times New Roman"/>
              </w:rPr>
              <w:t xml:space="preserve"> строго единой датой изготовления на одном поддоне, без перемешивания дат и партий, не более 2 дат (партий) в одной поставке. </w:t>
            </w:r>
            <w:proofErr w:type="gramStart"/>
            <w:r w:rsidRPr="006E283E">
              <w:rPr>
                <w:rFonts w:ascii="Times New Roman" w:hAnsi="Times New Roman"/>
              </w:rPr>
              <w:t>Доставка  товара</w:t>
            </w:r>
            <w:proofErr w:type="gramEnd"/>
            <w:r w:rsidRPr="006E283E">
              <w:rPr>
                <w:rFonts w:ascii="Times New Roman" w:hAnsi="Times New Roman"/>
              </w:rPr>
              <w:t xml:space="preserve"> на склад Заказчика силами Поставщика, согласно заявке. Перевозка </w:t>
            </w:r>
            <w:r w:rsidRPr="006E283E">
              <w:rPr>
                <w:rFonts w:ascii="Times New Roman" w:hAnsi="Times New Roman"/>
              </w:rPr>
              <w:lastRenderedPageBreak/>
              <w:t xml:space="preserve">продукции осуществляется пригодными для данного вида товара транспортными средствами в соответствующем температурном </w:t>
            </w:r>
            <w:proofErr w:type="gramStart"/>
            <w:r w:rsidRPr="006E283E">
              <w:rPr>
                <w:rFonts w:ascii="Times New Roman" w:hAnsi="Times New Roman"/>
              </w:rPr>
              <w:t>режиме  и</w:t>
            </w:r>
            <w:proofErr w:type="gramEnd"/>
            <w:r w:rsidRPr="006E283E">
              <w:rPr>
                <w:rFonts w:ascii="Times New Roman" w:hAnsi="Times New Roman"/>
              </w:rPr>
              <w:t xml:space="preserve"> наличия личной медицинской книжки водителя (экспедитора). Продукты поставляются в сухой, чистой, без постороннего запаха и нарушений целостности таре и упаковке.</w:t>
            </w:r>
          </w:p>
        </w:tc>
        <w:tc>
          <w:tcPr>
            <w:tcW w:w="232" w:type="pct"/>
            <w:shd w:val="clear" w:color="auto" w:fill="auto"/>
          </w:tcPr>
          <w:p w14:paraId="3C8A316E" w14:textId="49E393EA" w:rsidR="00413256" w:rsidRPr="006E283E" w:rsidRDefault="00413256" w:rsidP="009F086A">
            <w:pPr>
              <w:widowControl w:val="0"/>
              <w:spacing w:after="0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 w:rsidRPr="006E283E">
              <w:rPr>
                <w:rFonts w:ascii="Times New Roman" w:hAnsi="Times New Roman"/>
              </w:rPr>
              <w:lastRenderedPageBreak/>
              <w:t>кг</w:t>
            </w:r>
          </w:p>
        </w:tc>
        <w:tc>
          <w:tcPr>
            <w:tcW w:w="463" w:type="pct"/>
            <w:shd w:val="clear" w:color="auto" w:fill="auto"/>
          </w:tcPr>
          <w:p w14:paraId="1C9721D4" w14:textId="48C0028D" w:rsidR="00413256" w:rsidRPr="006E283E" w:rsidRDefault="00FF13EB" w:rsidP="009F086A">
            <w:pPr>
              <w:widowControl w:val="0"/>
              <w:spacing w:after="0"/>
              <w:ind w:right="2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  <w:r w:rsidR="00413256" w:rsidRPr="006E283E">
              <w:rPr>
                <w:rFonts w:ascii="Times New Roman" w:hAnsi="Times New Roman"/>
                <w:color w:val="000000"/>
                <w:lang w:val="en-US"/>
              </w:rPr>
              <w:t xml:space="preserve"> 000</w:t>
            </w:r>
          </w:p>
        </w:tc>
      </w:tr>
    </w:tbl>
    <w:p w14:paraId="50918A2A" w14:textId="41655552" w:rsidR="009F086A" w:rsidRPr="00526D0E" w:rsidRDefault="009F086A" w:rsidP="00DA60BA">
      <w:pPr>
        <w:widowControl w:val="0"/>
        <w:spacing w:after="0"/>
        <w:ind w:right="-108"/>
        <w:jc w:val="both"/>
        <w:rPr>
          <w:rFonts w:ascii="Times New Roman" w:eastAsia="Times New Roman" w:hAnsi="Times New Roman"/>
          <w:b/>
          <w:i/>
          <w:iCs/>
          <w:sz w:val="20"/>
          <w:szCs w:val="20"/>
          <w:highlight w:val="yellow"/>
          <w:lang w:eastAsia="ru-RU"/>
        </w:rPr>
      </w:pPr>
      <w:bookmarkStart w:id="1" w:name="_Hlk175746274"/>
      <w:r w:rsidRPr="00526D0E">
        <w:rPr>
          <w:rFonts w:ascii="Times New Roman" w:eastAsia="Times New Roman" w:hAnsi="Times New Roman"/>
          <w:b/>
          <w:i/>
          <w:iCs/>
          <w:sz w:val="20"/>
          <w:szCs w:val="20"/>
          <w:lang w:eastAsia="ru-RU"/>
        </w:rPr>
        <w:t>Закупка попадает под ограничение на допуск согласно Постановлению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</w:t>
      </w:r>
    </w:p>
    <w:p w14:paraId="5C22B193" w14:textId="0E4A39A1" w:rsidR="006E57DE" w:rsidRPr="00FB07FF" w:rsidRDefault="005C686F" w:rsidP="00DA60BA">
      <w:pPr>
        <w:widowControl w:val="0"/>
        <w:spacing w:after="0"/>
        <w:ind w:right="-108"/>
        <w:jc w:val="both"/>
        <w:rPr>
          <w:rFonts w:ascii="Times New Roman" w:eastAsia="Times New Roman" w:hAnsi="Times New Roman"/>
          <w:b/>
          <w:lang w:eastAsia="ru-RU"/>
        </w:rPr>
      </w:pPr>
      <w:r w:rsidRPr="00FB07FF">
        <w:rPr>
          <w:rFonts w:ascii="Times New Roman" w:eastAsia="Times New Roman" w:hAnsi="Times New Roman"/>
          <w:b/>
          <w:lang w:eastAsia="ru-RU"/>
        </w:rPr>
        <w:t>2. Мест</w:t>
      </w:r>
      <w:r w:rsidR="006E57DE" w:rsidRPr="00FB07FF">
        <w:rPr>
          <w:rFonts w:ascii="Times New Roman" w:eastAsia="Times New Roman" w:hAnsi="Times New Roman"/>
          <w:b/>
          <w:lang w:eastAsia="ru-RU"/>
        </w:rPr>
        <w:t>а</w:t>
      </w:r>
      <w:r w:rsidRPr="00FB07FF">
        <w:rPr>
          <w:rFonts w:ascii="Times New Roman" w:eastAsia="Times New Roman" w:hAnsi="Times New Roman"/>
          <w:b/>
          <w:lang w:eastAsia="ru-RU"/>
        </w:rPr>
        <w:t xml:space="preserve"> поставки</w:t>
      </w:r>
      <w:r w:rsidR="00DA60BA" w:rsidRPr="00FB07FF">
        <w:rPr>
          <w:rFonts w:ascii="Times New Roman" w:eastAsia="Times New Roman" w:hAnsi="Times New Roman"/>
          <w:b/>
          <w:lang w:eastAsia="ru-RU"/>
        </w:rPr>
        <w:t xml:space="preserve"> товара</w:t>
      </w:r>
      <w:r w:rsidRPr="00FB07FF">
        <w:rPr>
          <w:rFonts w:ascii="Times New Roman" w:eastAsia="Times New Roman" w:hAnsi="Times New Roman"/>
          <w:b/>
          <w:lang w:eastAsia="ru-RU"/>
        </w:rPr>
        <w:t xml:space="preserve">: </w:t>
      </w:r>
    </w:p>
    <w:p w14:paraId="0CB42CEF" w14:textId="77777777" w:rsidR="00FB07FF" w:rsidRPr="00FB07FF" w:rsidRDefault="006E57DE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</w:rPr>
        <w:t xml:space="preserve">МАУ "ЦЕНТР ДЕТСКОГО ЗДОРОВОГО ПИТАНИЯ": 424038, Республика Марий Эл, г Йошкар-Ола, </w:t>
      </w:r>
      <w:proofErr w:type="spellStart"/>
      <w:r w:rsidRPr="00FB07FF">
        <w:rPr>
          <w:rFonts w:ascii="Times New Roman" w:hAnsi="Times New Roman"/>
          <w:bCs/>
        </w:rPr>
        <w:t>ул</w:t>
      </w:r>
      <w:proofErr w:type="spellEnd"/>
      <w:r w:rsidRPr="00FB07FF">
        <w:rPr>
          <w:rFonts w:ascii="Times New Roman" w:hAnsi="Times New Roman"/>
          <w:bCs/>
        </w:rPr>
        <w:t xml:space="preserve"> Петрова, д. 14.</w:t>
      </w:r>
      <w:r w:rsidR="00FB07FF"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</w:p>
    <w:p w14:paraId="3F1656DD" w14:textId="772C8159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>Школа № 1: 424008, Республика Марий Эл, город Йошкар-Ола, ул. Петрова, д.15</w:t>
      </w:r>
    </w:p>
    <w:p w14:paraId="570F2EC8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Школа № 2: 424031, Республика Марий Эл, город Йошкар-Ола, ул. Осипенко, д.46 </w:t>
      </w:r>
    </w:p>
    <w:p w14:paraId="7C8287F8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>Школа № 3: 424006, Республика Марий Эл, г. Йошкар-Ола, ул. Соловьева, 39</w:t>
      </w:r>
    </w:p>
    <w:p w14:paraId="36A722B7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Школа № 4: 424002, Республика Марий Эл, </w:t>
      </w:r>
      <w:proofErr w:type="spellStart"/>
      <w:r w:rsidRPr="00FB07FF">
        <w:rPr>
          <w:rFonts w:ascii="Times New Roman" w:hAnsi="Times New Roman"/>
          <w:bCs/>
          <w:sz w:val="24"/>
          <w:szCs w:val="24"/>
          <w:lang w:eastAsia="ru-RU"/>
        </w:rPr>
        <w:t>г.Йошкар</w:t>
      </w:r>
      <w:proofErr w:type="spellEnd"/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-Ола, </w:t>
      </w:r>
      <w:proofErr w:type="spellStart"/>
      <w:r w:rsidRPr="00FB07FF">
        <w:rPr>
          <w:rFonts w:ascii="Times New Roman" w:hAnsi="Times New Roman"/>
          <w:bCs/>
          <w:sz w:val="24"/>
          <w:szCs w:val="24"/>
          <w:lang w:eastAsia="ru-RU"/>
        </w:rPr>
        <w:t>ул.Я.Эшпая</w:t>
      </w:r>
      <w:proofErr w:type="spellEnd"/>
      <w:r w:rsidRPr="00FB07FF">
        <w:rPr>
          <w:rFonts w:ascii="Times New Roman" w:hAnsi="Times New Roman"/>
          <w:bCs/>
          <w:sz w:val="24"/>
          <w:szCs w:val="24"/>
          <w:lang w:eastAsia="ru-RU"/>
        </w:rPr>
        <w:t>, д.156</w:t>
      </w:r>
    </w:p>
    <w:p w14:paraId="44EB966E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val="en-US"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>Школа № 6: 424030, Россия, Республика Марий Эл, г. Йошкар-Ола, ул. Мира, 25</w:t>
      </w:r>
    </w:p>
    <w:p w14:paraId="1CF6CC89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>Школа № 7: 424036, Республика Марий Эл, г. Йошкар-Ола, ул. Первомайская, Д.89</w:t>
      </w:r>
    </w:p>
    <w:p w14:paraId="43115DB0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Школа № 9: </w:t>
      </w:r>
      <w:proofErr w:type="spellStart"/>
      <w:r w:rsidRPr="00FB07FF">
        <w:rPr>
          <w:rFonts w:ascii="Times New Roman" w:hAnsi="Times New Roman"/>
          <w:bCs/>
          <w:sz w:val="24"/>
          <w:szCs w:val="24"/>
          <w:lang w:eastAsia="ru-RU"/>
        </w:rPr>
        <w:t>Респ</w:t>
      </w:r>
      <w:proofErr w:type="spellEnd"/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 Марий Эл, г Йошкар-Ола, </w:t>
      </w:r>
      <w:proofErr w:type="spellStart"/>
      <w:r w:rsidRPr="00FB07FF">
        <w:rPr>
          <w:rFonts w:ascii="Times New Roman" w:hAnsi="Times New Roman"/>
          <w:bCs/>
          <w:sz w:val="24"/>
          <w:szCs w:val="24"/>
          <w:lang w:eastAsia="ru-RU"/>
        </w:rPr>
        <w:t>ул</w:t>
      </w:r>
      <w:proofErr w:type="spellEnd"/>
      <w:r w:rsidRPr="00FB07FF">
        <w:rPr>
          <w:rFonts w:ascii="Times New Roman" w:hAnsi="Times New Roman"/>
          <w:bCs/>
          <w:sz w:val="24"/>
          <w:szCs w:val="24"/>
          <w:lang w:eastAsia="ru-RU"/>
        </w:rPr>
        <w:t> </w:t>
      </w:r>
      <w:proofErr w:type="spellStart"/>
      <w:r w:rsidRPr="00FB07FF">
        <w:rPr>
          <w:rFonts w:ascii="Times New Roman" w:hAnsi="Times New Roman"/>
          <w:bCs/>
          <w:sz w:val="24"/>
          <w:szCs w:val="24"/>
          <w:lang w:eastAsia="ru-RU"/>
        </w:rPr>
        <w:t>Эшкинина</w:t>
      </w:r>
      <w:proofErr w:type="spellEnd"/>
      <w:r w:rsidRPr="00FB07FF">
        <w:rPr>
          <w:rFonts w:ascii="Times New Roman" w:hAnsi="Times New Roman"/>
          <w:bCs/>
          <w:sz w:val="24"/>
          <w:szCs w:val="24"/>
          <w:lang w:eastAsia="ru-RU"/>
        </w:rPr>
        <w:t>, д 9А</w:t>
      </w:r>
    </w:p>
    <w:p w14:paraId="0C441271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val="en-US"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>Школа № 10: г. Йошкар-Ола, ул. Анциферова, д. 9.</w:t>
      </w:r>
    </w:p>
    <w:p w14:paraId="2A8422F0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>Школа № 11: 424000, Республика Марий Эл, г. Йошкар-Ола, ул. Комсомольская, 157</w:t>
      </w:r>
    </w:p>
    <w:p w14:paraId="2A3D1945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Школа № 12: 424004, Республика Марий Эл, г </w:t>
      </w:r>
      <w:proofErr w:type="spellStart"/>
      <w:r w:rsidRPr="00FB07FF">
        <w:rPr>
          <w:rFonts w:ascii="Times New Roman" w:hAnsi="Times New Roman"/>
          <w:bCs/>
          <w:sz w:val="24"/>
          <w:szCs w:val="24"/>
          <w:lang w:eastAsia="ru-RU"/>
        </w:rPr>
        <w:t>Йошкар-ола</w:t>
      </w:r>
      <w:proofErr w:type="spellEnd"/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, </w:t>
      </w:r>
      <w:proofErr w:type="spellStart"/>
      <w:r w:rsidRPr="00FB07FF">
        <w:rPr>
          <w:rFonts w:ascii="Times New Roman" w:hAnsi="Times New Roman"/>
          <w:bCs/>
          <w:sz w:val="24"/>
          <w:szCs w:val="24"/>
          <w:lang w:eastAsia="ru-RU"/>
        </w:rPr>
        <w:t>ул</w:t>
      </w:r>
      <w:proofErr w:type="spellEnd"/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 Грибоедова, д. 10</w:t>
      </w:r>
    </w:p>
    <w:p w14:paraId="04FF3BDE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Школа № 13: 424016, Республика Марий Эл, г. Йошкар-Ола, пер. Лёни Голикова, д. 4, </w:t>
      </w:r>
      <w:proofErr w:type="spellStart"/>
      <w:r w:rsidRPr="00FB07FF">
        <w:rPr>
          <w:rFonts w:ascii="Times New Roman" w:hAnsi="Times New Roman"/>
          <w:bCs/>
          <w:sz w:val="24"/>
          <w:szCs w:val="24"/>
          <w:lang w:eastAsia="ru-RU"/>
        </w:rPr>
        <w:t>к.а</w:t>
      </w:r>
      <w:proofErr w:type="spellEnd"/>
      <w:r w:rsidRPr="00FB07FF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14:paraId="4EA87848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>Школа № 14: 424002 г. Йошкар-Ола, Ленинский проспект, 54</w:t>
      </w:r>
    </w:p>
    <w:p w14:paraId="301B4AAF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val="en-US"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Школа № 15: 424032, Республика Марий Эл, город Йошкар-Ола, ул. Мира, д.91 </w:t>
      </w:r>
      <w:proofErr w:type="spellStart"/>
      <w:r w:rsidRPr="00FB07FF">
        <w:rPr>
          <w:rFonts w:ascii="Times New Roman" w:hAnsi="Times New Roman"/>
          <w:bCs/>
          <w:sz w:val="24"/>
          <w:szCs w:val="24"/>
          <w:lang w:eastAsia="ru-RU"/>
        </w:rPr>
        <w:t>к.а</w:t>
      </w:r>
      <w:proofErr w:type="spellEnd"/>
      <w:r w:rsidRPr="00FB07FF">
        <w:rPr>
          <w:rFonts w:ascii="Times New Roman" w:hAnsi="Times New Roman"/>
          <w:bCs/>
          <w:sz w:val="24"/>
          <w:szCs w:val="24"/>
          <w:lang w:eastAsia="ru-RU"/>
        </w:rPr>
        <w:t> </w:t>
      </w:r>
    </w:p>
    <w:p w14:paraId="220CDDF6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lastRenderedPageBreak/>
        <w:t xml:space="preserve">Школа № 16: 424039, Республика Марий Эл, город Йошкар-Ола, ул. Димитрова, д.57 </w:t>
      </w:r>
    </w:p>
    <w:p w14:paraId="62ABFDA8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Школа № 17: 424005, Республика Марий Эл, город Йошкар-Ола, ул. 8 Марта, д.19 </w:t>
      </w:r>
    </w:p>
    <w:p w14:paraId="7B2F0752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val="en-US"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Школа № 19: 424019, Республика Марий Эл, город Йошкар-Ола, ул. </w:t>
      </w:r>
      <w:proofErr w:type="spellStart"/>
      <w:r w:rsidRPr="00FB07FF">
        <w:rPr>
          <w:rFonts w:ascii="Times New Roman" w:hAnsi="Times New Roman"/>
          <w:bCs/>
          <w:sz w:val="24"/>
          <w:szCs w:val="24"/>
          <w:lang w:eastAsia="ru-RU"/>
        </w:rPr>
        <w:t>Йывана</w:t>
      </w:r>
      <w:proofErr w:type="spellEnd"/>
      <w:r w:rsidRPr="00FB07FF">
        <w:rPr>
          <w:rFonts w:ascii="Times New Roman" w:hAnsi="Times New Roman"/>
          <w:bCs/>
          <w:sz w:val="24"/>
          <w:szCs w:val="24"/>
          <w:lang w:eastAsia="ru-RU"/>
        </w:rPr>
        <w:t> </w:t>
      </w:r>
      <w:proofErr w:type="spellStart"/>
      <w:r w:rsidRPr="00FB07FF">
        <w:rPr>
          <w:rFonts w:ascii="Times New Roman" w:hAnsi="Times New Roman"/>
          <w:bCs/>
          <w:sz w:val="24"/>
          <w:szCs w:val="24"/>
          <w:lang w:eastAsia="ru-RU"/>
        </w:rPr>
        <w:t>Кырли</w:t>
      </w:r>
      <w:proofErr w:type="spellEnd"/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, д.19 </w:t>
      </w:r>
      <w:proofErr w:type="spellStart"/>
      <w:r w:rsidRPr="00FB07FF">
        <w:rPr>
          <w:rFonts w:ascii="Times New Roman" w:hAnsi="Times New Roman"/>
          <w:bCs/>
          <w:sz w:val="24"/>
          <w:szCs w:val="24"/>
          <w:lang w:eastAsia="ru-RU"/>
        </w:rPr>
        <w:t>к.б</w:t>
      </w:r>
      <w:proofErr w:type="spellEnd"/>
      <w:r w:rsidRPr="00FB07FF">
        <w:rPr>
          <w:rFonts w:ascii="Times New Roman" w:hAnsi="Times New Roman"/>
          <w:bCs/>
          <w:sz w:val="24"/>
          <w:szCs w:val="24"/>
          <w:lang w:eastAsia="ru-RU"/>
        </w:rPr>
        <w:t> </w:t>
      </w:r>
    </w:p>
    <w:p w14:paraId="5638C734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Школа № 20: 424020, Республика Марий Эл, город Йошкар-Ола, ул. Анциферова, д.29 </w:t>
      </w:r>
    </w:p>
    <w:p w14:paraId="5B3EFDD1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Школа № 21: 424020, Республика Марий Эл, город Йошкар-Ола, село Семеновка, Молодежная ул., д.11 </w:t>
      </w:r>
    </w:p>
    <w:p w14:paraId="1A9C124B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val="en-US"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Школа № 23: 424028, Республика Марий Эл, город Йошкар-Ола, ул. Баумана, д.20 </w:t>
      </w:r>
    </w:p>
    <w:p w14:paraId="70769924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Школа № 24: 424030, Республика Марий Эл, город Йошкар-Ола, Кирпичная </w:t>
      </w:r>
      <w:proofErr w:type="spellStart"/>
      <w:r w:rsidRPr="00FB07FF">
        <w:rPr>
          <w:rFonts w:ascii="Times New Roman" w:hAnsi="Times New Roman"/>
          <w:bCs/>
          <w:sz w:val="24"/>
          <w:szCs w:val="24"/>
          <w:lang w:eastAsia="ru-RU"/>
        </w:rPr>
        <w:t>ул</w:t>
      </w:r>
      <w:proofErr w:type="spellEnd"/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, д. 2а </w:t>
      </w:r>
    </w:p>
    <w:p w14:paraId="10DDE860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val="en-US"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Школа № 26: 424003, Республика Марий Эл, город Йошкар-Ола, ул. Зарубина, д.22 </w:t>
      </w:r>
    </w:p>
    <w:p w14:paraId="2C286CBD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Школа № 27: 424028, Республика Марий Эл, город Йошкар-Ола, ул. Строителей, д.13 </w:t>
      </w:r>
      <w:proofErr w:type="spellStart"/>
      <w:r w:rsidRPr="00FB07FF">
        <w:rPr>
          <w:rFonts w:ascii="Times New Roman" w:hAnsi="Times New Roman"/>
          <w:bCs/>
          <w:sz w:val="24"/>
          <w:szCs w:val="24"/>
          <w:lang w:eastAsia="ru-RU"/>
        </w:rPr>
        <w:t>к.а</w:t>
      </w:r>
      <w:proofErr w:type="spellEnd"/>
      <w:r w:rsidRPr="00FB07FF">
        <w:rPr>
          <w:rFonts w:ascii="Times New Roman" w:hAnsi="Times New Roman"/>
          <w:bCs/>
          <w:sz w:val="24"/>
          <w:szCs w:val="24"/>
          <w:lang w:eastAsia="ru-RU"/>
        </w:rPr>
        <w:t> </w:t>
      </w:r>
    </w:p>
    <w:p w14:paraId="25E05B8A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Школа № 28: 424038, Республика Марий Эл, город Йошкар-Ола, ул. Петрова, д.16 </w:t>
      </w:r>
    </w:p>
    <w:p w14:paraId="2B247E8C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Школа № 29: 424038, Республика Марий Эл, город Йошкар-Ола, Ленинский </w:t>
      </w:r>
      <w:proofErr w:type="spellStart"/>
      <w:r w:rsidRPr="00FB07FF">
        <w:rPr>
          <w:rFonts w:ascii="Times New Roman" w:hAnsi="Times New Roman"/>
          <w:bCs/>
          <w:sz w:val="24"/>
          <w:szCs w:val="24"/>
          <w:lang w:eastAsia="ru-RU"/>
        </w:rPr>
        <w:t>пр-кт</w:t>
      </w:r>
      <w:proofErr w:type="spellEnd"/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, д.10 </w:t>
      </w:r>
      <w:proofErr w:type="spellStart"/>
      <w:r w:rsidRPr="00FB07FF">
        <w:rPr>
          <w:rFonts w:ascii="Times New Roman" w:hAnsi="Times New Roman"/>
          <w:bCs/>
          <w:sz w:val="24"/>
          <w:szCs w:val="24"/>
          <w:lang w:eastAsia="ru-RU"/>
        </w:rPr>
        <w:t>к.а</w:t>
      </w:r>
      <w:proofErr w:type="spellEnd"/>
      <w:r w:rsidRPr="00FB07FF">
        <w:rPr>
          <w:rFonts w:ascii="Times New Roman" w:hAnsi="Times New Roman"/>
          <w:bCs/>
          <w:sz w:val="24"/>
          <w:szCs w:val="24"/>
          <w:lang w:eastAsia="ru-RU"/>
        </w:rPr>
        <w:t> </w:t>
      </w:r>
    </w:p>
    <w:p w14:paraId="32178A4A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val="en-US"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Школа № 30: 424037, Республика Марий Эл, город Йошкар-Ола, ул. Подольских Курсантов, д.8 "б"; </w:t>
      </w:r>
    </w:p>
    <w:p w14:paraId="4C211305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>Школа № 31: РМЭ, г. Йошкар-Ола, ул. Прохорова, 48</w:t>
      </w:r>
    </w:p>
    <w:p w14:paraId="2BE3945D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Школа № 32: 424008, Республика Марий Эл, г Йошкар-Ола, </w:t>
      </w:r>
      <w:proofErr w:type="spellStart"/>
      <w:r w:rsidRPr="00FB07FF">
        <w:rPr>
          <w:rFonts w:ascii="Times New Roman" w:hAnsi="Times New Roman"/>
          <w:bCs/>
          <w:sz w:val="24"/>
          <w:szCs w:val="24"/>
          <w:lang w:eastAsia="ru-RU"/>
        </w:rPr>
        <w:t>ул</w:t>
      </w:r>
      <w:proofErr w:type="spellEnd"/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 Воинов-Интернационалистов, д. 24в </w:t>
      </w:r>
    </w:p>
    <w:p w14:paraId="54BF7CB0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val="en-US"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Школа Архипова: Республика Марий Эл, г. Йошкар-Ола, с. </w:t>
      </w:r>
      <w:proofErr w:type="spellStart"/>
      <w:r w:rsidRPr="00FB07FF">
        <w:rPr>
          <w:rFonts w:ascii="Times New Roman" w:hAnsi="Times New Roman"/>
          <w:bCs/>
          <w:sz w:val="24"/>
          <w:szCs w:val="24"/>
          <w:lang w:eastAsia="ru-RU"/>
        </w:rPr>
        <w:t>Семёновка</w:t>
      </w:r>
      <w:proofErr w:type="spellEnd"/>
      <w:r w:rsidRPr="00FB07FF">
        <w:rPr>
          <w:rFonts w:ascii="Times New Roman" w:hAnsi="Times New Roman"/>
          <w:bCs/>
          <w:sz w:val="24"/>
          <w:szCs w:val="24"/>
          <w:lang w:eastAsia="ru-RU"/>
        </w:rPr>
        <w:t>, ул. Советская, д. 9</w:t>
      </w:r>
    </w:p>
    <w:p w14:paraId="511F6206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>Школа № ГСР: 424020, г. Йошкар-Ола, ул. Красноармейская, 95 А.</w:t>
      </w:r>
    </w:p>
    <w:p w14:paraId="750655A6" w14:textId="08F9F7E2" w:rsidR="006E57DE" w:rsidRPr="00FB07FF" w:rsidRDefault="00FB07FF" w:rsidP="00FB07FF">
      <w:pPr>
        <w:widowControl w:val="0"/>
        <w:numPr>
          <w:ilvl w:val="0"/>
          <w:numId w:val="13"/>
        </w:numPr>
        <w:spacing w:after="0" w:line="240" w:lineRule="auto"/>
        <w:ind w:right="-108"/>
        <w:jc w:val="both"/>
        <w:rPr>
          <w:rFonts w:ascii="Times New Roman" w:hAnsi="Times New Roman"/>
          <w:bCs/>
          <w:lang w:eastAsia="ru-RU"/>
        </w:rPr>
      </w:pPr>
      <w:proofErr w:type="gramStart"/>
      <w:r w:rsidRPr="00FB07FF">
        <w:rPr>
          <w:rFonts w:ascii="Times New Roman" w:hAnsi="Times New Roman"/>
          <w:bCs/>
          <w:lang w:eastAsia="ru-RU"/>
        </w:rPr>
        <w:t>Столица  РМЭ</w:t>
      </w:r>
      <w:proofErr w:type="gramEnd"/>
      <w:r w:rsidRPr="00FB07FF">
        <w:rPr>
          <w:rFonts w:ascii="Times New Roman" w:hAnsi="Times New Roman"/>
          <w:bCs/>
          <w:lang w:eastAsia="ru-RU"/>
        </w:rPr>
        <w:t>, г. Йошкар-Ола, Ленинский пр-т, д. 27</w:t>
      </w:r>
    </w:p>
    <w:p w14:paraId="19F3E93F" w14:textId="77777777" w:rsidR="002D40A0" w:rsidRPr="00FB07FF" w:rsidRDefault="005C686F" w:rsidP="002100AE">
      <w:pPr>
        <w:suppressAutoHyphens/>
        <w:jc w:val="both"/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  <w:r w:rsidRPr="00FB07FF">
        <w:rPr>
          <w:rFonts w:ascii="Times New Roman" w:eastAsia="Times New Roman" w:hAnsi="Times New Roman"/>
          <w:b/>
          <w:lang w:eastAsia="ru-RU"/>
        </w:rPr>
        <w:t>3. Период поставки товара</w:t>
      </w:r>
      <w:r w:rsidR="003B2A16" w:rsidRPr="00FB07FF">
        <w:rPr>
          <w:rFonts w:ascii="Times New Roman" w:eastAsia="Times New Roman" w:hAnsi="Times New Roman"/>
          <w:bCs/>
          <w:lang w:eastAsia="ru-RU"/>
        </w:rPr>
        <w:t xml:space="preserve"> </w:t>
      </w:r>
      <w:r w:rsidR="002100AE" w:rsidRPr="00FB07FF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Товар поставляется с даты заключения договора по 31.12.2026 года включительно, на основании заказа Заказчика </w:t>
      </w:r>
    </w:p>
    <w:p w14:paraId="0A99B9FB" w14:textId="3D47E024" w:rsidR="00A63F48" w:rsidRPr="00FB07FF" w:rsidRDefault="002100AE" w:rsidP="002100AE">
      <w:pPr>
        <w:suppressAutoHyphens/>
        <w:jc w:val="both"/>
        <w:rPr>
          <w:rFonts w:ascii="Times New Roman" w:hAnsi="Times New Roman"/>
          <w:sz w:val="24"/>
          <w:lang w:eastAsia="ru-RU"/>
        </w:rPr>
      </w:pPr>
      <w:r w:rsidRPr="00FB07FF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с 06-00 ч. до 14-00 ч. согласно дислокации (приложение </w:t>
      </w:r>
      <w:r w:rsidRPr="00FB07FF">
        <w:rPr>
          <w:rFonts w:ascii="Times New Roman" w:eastAsia="Segoe UI Symbol" w:hAnsi="Times New Roman"/>
          <w:sz w:val="24"/>
          <w:szCs w:val="24"/>
          <w:shd w:val="clear" w:color="auto" w:fill="FFFFFF"/>
          <w:lang w:eastAsia="ru-RU"/>
        </w:rPr>
        <w:t>№</w:t>
      </w:r>
      <w:r w:rsidRPr="00FB07FF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1). </w:t>
      </w:r>
      <w:r w:rsidRPr="00FB07FF">
        <w:rPr>
          <w:rFonts w:ascii="Times New Roman" w:hAnsi="Times New Roman"/>
          <w:sz w:val="24"/>
          <w:lang w:eastAsia="ru-RU"/>
        </w:rPr>
        <w:t>Заказчик направляет письменный заказ Поставщику не менее чем за 2 календарный день до даты поставки Товара Заказ отправляется одним из следующих способов: по телефону, по почте, на электронную почту</w:t>
      </w:r>
      <w:r w:rsidRPr="00FB07FF">
        <w:rPr>
          <w:rFonts w:ascii="Times New Roman" w:hAnsi="Times New Roman"/>
          <w:sz w:val="24"/>
          <w:shd w:val="clear" w:color="auto" w:fill="FFFFFF"/>
          <w:lang w:eastAsia="ru-RU"/>
        </w:rPr>
        <w:t xml:space="preserve"> _________________________</w:t>
      </w:r>
      <w:proofErr w:type="gramStart"/>
      <w:r w:rsidRPr="00FB07FF">
        <w:rPr>
          <w:rFonts w:ascii="Times New Roman" w:hAnsi="Times New Roman"/>
          <w:sz w:val="24"/>
          <w:shd w:val="clear" w:color="auto" w:fill="FFFFFF"/>
          <w:lang w:eastAsia="ru-RU"/>
        </w:rPr>
        <w:t>_</w:t>
      </w:r>
      <w:r w:rsidRPr="00FB07FF">
        <w:rPr>
          <w:rFonts w:ascii="Times New Roman" w:hAnsi="Times New Roman"/>
          <w:sz w:val="24"/>
          <w:shd w:val="clear" w:color="auto" w:fill="FFFF00"/>
          <w:lang w:eastAsia="ru-RU"/>
        </w:rPr>
        <w:t>(</w:t>
      </w:r>
      <w:proofErr w:type="gramEnd"/>
      <w:r w:rsidRPr="00FB07FF">
        <w:rPr>
          <w:rFonts w:ascii="Times New Roman" w:hAnsi="Times New Roman"/>
          <w:sz w:val="24"/>
          <w:shd w:val="clear" w:color="auto" w:fill="FFFF00"/>
          <w:lang w:eastAsia="ru-RU"/>
        </w:rPr>
        <w:t xml:space="preserve">указать постоянную действующую почту Поставщика): нарочным, телефонограммой. Если в течение 1 часа Поставщик не направил мотивированного отказа от заказа на электронную почту </w:t>
      </w:r>
      <w:proofErr w:type="gramStart"/>
      <w:r w:rsidRPr="00FB07FF">
        <w:rPr>
          <w:rFonts w:ascii="Times New Roman" w:hAnsi="Times New Roman"/>
          <w:sz w:val="24"/>
          <w:shd w:val="clear" w:color="auto" w:fill="FFFF00"/>
          <w:lang w:eastAsia="ru-RU"/>
        </w:rPr>
        <w:t>maupitani12@mail.ru ,</w:t>
      </w:r>
      <w:proofErr w:type="gramEnd"/>
      <w:r w:rsidRPr="00FB07FF">
        <w:rPr>
          <w:rFonts w:ascii="Times New Roman" w:hAnsi="Times New Roman"/>
          <w:sz w:val="24"/>
          <w:shd w:val="clear" w:color="auto" w:fill="FFFF00"/>
          <w:lang w:eastAsia="ru-RU"/>
        </w:rPr>
        <w:t xml:space="preserve"> то заказ считается согласованным и принятым к исполнению.</w:t>
      </w:r>
      <w:r w:rsidRPr="00FB07FF">
        <w:rPr>
          <w:rFonts w:ascii="Times New Roman" w:hAnsi="Times New Roman"/>
          <w:sz w:val="24"/>
          <w:lang w:eastAsia="ru-RU"/>
        </w:rPr>
        <w:t xml:space="preserve"> </w:t>
      </w:r>
    </w:p>
    <w:p w14:paraId="5456218A" w14:textId="6817D108" w:rsidR="00A63F48" w:rsidRPr="00FB07FF" w:rsidRDefault="005C686F" w:rsidP="00DA60BA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FB07FF">
        <w:rPr>
          <w:rFonts w:ascii="Times New Roman" w:eastAsia="Times New Roman" w:hAnsi="Times New Roman"/>
          <w:lang w:eastAsia="ru-RU"/>
        </w:rPr>
        <w:t>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07519DC7" w14:textId="77777777" w:rsidR="00A63F48" w:rsidRPr="00FB07FF" w:rsidRDefault="005C686F" w:rsidP="00DA60BA">
      <w:pPr>
        <w:widowControl w:val="0"/>
        <w:spacing w:after="0"/>
        <w:ind w:right="-108"/>
        <w:jc w:val="both"/>
        <w:rPr>
          <w:rFonts w:ascii="Times New Roman" w:eastAsia="Times New Roman" w:hAnsi="Times New Roman"/>
          <w:b/>
          <w:lang w:eastAsia="ru-RU"/>
        </w:rPr>
      </w:pPr>
      <w:r w:rsidRPr="00FB07FF">
        <w:rPr>
          <w:rFonts w:ascii="Times New Roman" w:eastAsia="Times New Roman" w:hAnsi="Times New Roman"/>
          <w:b/>
          <w:lang w:eastAsia="ru-RU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611E8B52" w14:textId="77777777" w:rsidR="00A63F48" w:rsidRPr="00FB07FF" w:rsidRDefault="005C686F" w:rsidP="00DA60BA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FB07FF">
        <w:rPr>
          <w:rFonts w:ascii="Times New Roman" w:eastAsia="Times New Roman" w:hAnsi="Times New Roman"/>
          <w:lang w:eastAsia="ru-RU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6BD3B32F" w14:textId="77777777" w:rsidR="00A63F48" w:rsidRPr="00FB07FF" w:rsidRDefault="005C686F" w:rsidP="00DA60BA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FB07FF">
        <w:rPr>
          <w:rFonts w:ascii="Times New Roman" w:eastAsia="Times New Roman" w:hAnsi="Times New Roman"/>
          <w:lang w:eastAsia="ru-RU"/>
        </w:rPr>
        <w:t>- Федеральным законом от 02.01.2000 № 29-ФЗ «О качестве и безопасности пищевых продуктов»;</w:t>
      </w:r>
    </w:p>
    <w:p w14:paraId="338E0F95" w14:textId="77777777" w:rsidR="00A63F48" w:rsidRPr="00FB07FF" w:rsidRDefault="005C686F" w:rsidP="00DA60BA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FB07FF">
        <w:rPr>
          <w:rFonts w:ascii="Times New Roman" w:eastAsia="Times New Roman" w:hAnsi="Times New Roman"/>
          <w:lang w:eastAsia="ru-RU"/>
        </w:rPr>
        <w:t xml:space="preserve">- </w:t>
      </w:r>
      <w:r w:rsidRPr="00FB07FF">
        <w:rPr>
          <w:rFonts w:ascii="Times New Roman" w:hAnsi="Times New Roman"/>
        </w:rPr>
        <w:t>Федеральным закон от 30.03.1999 № 52-ФЗ «О санитарно-эпидемиологическом благополучии населения»;</w:t>
      </w:r>
    </w:p>
    <w:p w14:paraId="6BF88431" w14:textId="77777777" w:rsidR="00A63F48" w:rsidRPr="00FB07FF" w:rsidRDefault="005C686F" w:rsidP="00DA60BA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FB07FF">
        <w:rPr>
          <w:rFonts w:ascii="Times New Roman" w:eastAsia="Times New Roman" w:hAnsi="Times New Roman"/>
          <w:lang w:eastAsia="ru-RU"/>
        </w:rPr>
        <w:t>- СанПиН 2.3.2.1324-03 «Гигиенические требования к срокам годности и условиям хранения пищевых продуктов»;</w:t>
      </w:r>
    </w:p>
    <w:p w14:paraId="37F44D6D" w14:textId="77777777" w:rsidR="00A63F48" w:rsidRPr="00FB07FF" w:rsidRDefault="005C686F" w:rsidP="00DA60BA">
      <w:pPr>
        <w:widowControl w:val="0"/>
        <w:spacing w:after="0"/>
        <w:ind w:right="-108"/>
        <w:jc w:val="both"/>
        <w:rPr>
          <w:rFonts w:ascii="Times New Roman" w:hAnsi="Times New Roman"/>
        </w:rPr>
      </w:pPr>
      <w:r w:rsidRPr="00FB07FF">
        <w:rPr>
          <w:rFonts w:ascii="Times New Roman" w:eastAsia="Times New Roman" w:hAnsi="Times New Roman"/>
          <w:lang w:eastAsia="ru-RU"/>
        </w:rPr>
        <w:lastRenderedPageBreak/>
        <w:t xml:space="preserve">- </w:t>
      </w:r>
      <w:r w:rsidRPr="00FB07FF">
        <w:rPr>
          <w:rFonts w:ascii="Times New Roman" w:hAnsi="Times New Roman"/>
        </w:rPr>
        <w:t>СанПиН 2.3.2.1078-01 «Гигиенические требования к безопасности и пищевой ценности пищевых продуктов»;</w:t>
      </w:r>
    </w:p>
    <w:p w14:paraId="09BF9254" w14:textId="77777777" w:rsidR="00A63F48" w:rsidRPr="00FB07FF" w:rsidRDefault="005C686F" w:rsidP="00DA60BA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FB07FF">
        <w:rPr>
          <w:rFonts w:ascii="Times New Roman" w:eastAsia="Times New Roman" w:hAnsi="Times New Roman"/>
          <w:lang w:eastAsia="ru-RU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155D4742" w14:textId="77777777" w:rsidR="00A63F48" w:rsidRPr="00FB07FF" w:rsidRDefault="005C686F" w:rsidP="00DA60BA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FB07FF">
        <w:rPr>
          <w:rFonts w:ascii="Times New Roman" w:eastAsia="Times New Roman" w:hAnsi="Times New Roman"/>
          <w:lang w:eastAsia="ru-RU"/>
        </w:rPr>
        <w:t>- ТР ТС 021/2011 «О безопасности пищевой продукции»;</w:t>
      </w:r>
    </w:p>
    <w:p w14:paraId="36835EEE" w14:textId="77777777" w:rsidR="00A63F48" w:rsidRPr="00FB07FF" w:rsidRDefault="005C686F" w:rsidP="00DA60BA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FB07FF">
        <w:rPr>
          <w:rFonts w:ascii="Times New Roman" w:eastAsia="Times New Roman" w:hAnsi="Times New Roman"/>
          <w:lang w:eastAsia="ru-RU"/>
        </w:rPr>
        <w:t>- ТР ТС 022/2011 «Пищевая продукция в части ее маркировки»;</w:t>
      </w:r>
    </w:p>
    <w:p w14:paraId="68DDB3E3" w14:textId="5BE2C2B9" w:rsidR="00A63F48" w:rsidRPr="00FB07FF" w:rsidRDefault="005C686F" w:rsidP="00DA60BA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FB07FF">
        <w:rPr>
          <w:rFonts w:ascii="Times New Roman" w:eastAsia="Times New Roman" w:hAnsi="Times New Roman"/>
          <w:lang w:eastAsia="ru-RU"/>
        </w:rPr>
        <w:t>- ТР ТС 005/2011 «О безопасности упаковки»;</w:t>
      </w:r>
    </w:p>
    <w:p w14:paraId="25552806" w14:textId="48A1110D" w:rsidR="00276105" w:rsidRPr="00FB07FF" w:rsidRDefault="00276105" w:rsidP="00DA60BA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FB07FF">
        <w:rPr>
          <w:rFonts w:ascii="Times New Roman" w:eastAsia="Times New Roman" w:hAnsi="Times New Roman"/>
          <w:lang w:eastAsia="ru-RU"/>
        </w:rPr>
        <w:t>-</w:t>
      </w:r>
      <w:r w:rsidRPr="00FB07FF">
        <w:rPr>
          <w:rFonts w:ascii="Times New Roman" w:hAnsi="Times New Roman"/>
        </w:rPr>
        <w:t xml:space="preserve"> </w:t>
      </w:r>
      <w:r w:rsidR="00125AE3" w:rsidRPr="00FB07FF">
        <w:rPr>
          <w:rFonts w:ascii="Times New Roman" w:eastAsia="Times New Roman" w:hAnsi="Times New Roman"/>
          <w:lang w:eastAsia="ru-RU"/>
        </w:rPr>
        <w:t>ТР ЕАЭС 040/2016 «О безопасности рыбы и рыбной продукции»</w:t>
      </w:r>
      <w:r w:rsidRPr="00FB07FF">
        <w:rPr>
          <w:rFonts w:ascii="Times New Roman" w:eastAsia="Times New Roman" w:hAnsi="Times New Roman"/>
          <w:lang w:eastAsia="ru-RU"/>
        </w:rPr>
        <w:t>;</w:t>
      </w:r>
    </w:p>
    <w:p w14:paraId="06420E57" w14:textId="77777777" w:rsidR="00A63F48" w:rsidRPr="00FB07FF" w:rsidRDefault="005C686F" w:rsidP="00DA60BA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FB07FF">
        <w:rPr>
          <w:rFonts w:ascii="Times New Roman" w:eastAsia="Times New Roman" w:hAnsi="Times New Roman"/>
          <w:lang w:eastAsia="ru-RU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2F2CD10F" w14:textId="77777777" w:rsidR="00A63F48" w:rsidRPr="00FB07FF" w:rsidRDefault="005C686F" w:rsidP="00DA60BA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FB07FF">
        <w:rPr>
          <w:rFonts w:ascii="Times New Roman" w:eastAsia="Times New Roman" w:hAnsi="Times New Roman"/>
          <w:lang w:eastAsia="ru-RU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 Транспортная упаковка товара обеспечивает сохранность товара при транспортировке, хранении и погрузочно-разгрузочных работах.</w:t>
      </w:r>
    </w:p>
    <w:p w14:paraId="655D01CA" w14:textId="446AC1CA" w:rsidR="00A63F48" w:rsidRPr="00526D0E" w:rsidRDefault="005C686F" w:rsidP="00DA60BA">
      <w:pPr>
        <w:widowControl w:val="0"/>
        <w:tabs>
          <w:tab w:val="left" w:pos="142"/>
        </w:tabs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FB07FF">
        <w:rPr>
          <w:rFonts w:ascii="Times New Roman" w:eastAsia="Times New Roman" w:hAnsi="Times New Roman"/>
          <w:lang w:eastAsia="ru-RU"/>
        </w:rPr>
        <w:t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регламента Таможенного союза "Пищевая продукция в части ее маркировки" (ТР ТС 022/2011)</w:t>
      </w:r>
      <w:r w:rsidR="007C1DED" w:rsidRPr="00FB07FF">
        <w:rPr>
          <w:rFonts w:ascii="Times New Roman" w:eastAsia="Times New Roman" w:hAnsi="Times New Roman"/>
          <w:lang w:eastAsia="ru-RU"/>
        </w:rPr>
        <w:t>.</w:t>
      </w:r>
    </w:p>
    <w:p w14:paraId="3C1A9E51" w14:textId="77777777" w:rsidR="00A63F48" w:rsidRPr="00526D0E" w:rsidRDefault="005C686F" w:rsidP="00DA60BA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526D0E">
        <w:rPr>
          <w:rFonts w:ascii="Times New Roman" w:eastAsia="Times New Roman" w:hAnsi="Times New Roman"/>
          <w:lang w:eastAsia="ru-RU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64384D89" w14:textId="77777777" w:rsidR="00A63F48" w:rsidRPr="00526D0E" w:rsidRDefault="005C686F" w:rsidP="00DA60BA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526D0E">
        <w:rPr>
          <w:rFonts w:ascii="Times New Roman" w:eastAsia="Times New Roman" w:hAnsi="Times New Roman"/>
          <w:lang w:eastAsia="ru-RU"/>
        </w:rPr>
        <w:t>4.5. Ветеринарные сопроводительные документы на товар должны быть оформлены в соответствии с приказом от 13 декабря 2022 года N 862 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носителях.</w:t>
      </w:r>
    </w:p>
    <w:p w14:paraId="5F035EE1" w14:textId="77777777" w:rsidR="00A63F48" w:rsidRPr="00526D0E" w:rsidRDefault="005C686F" w:rsidP="00DA60BA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b/>
          <w:lang w:eastAsia="ru-RU"/>
        </w:rPr>
      </w:pPr>
      <w:r w:rsidRPr="00526D0E">
        <w:rPr>
          <w:rFonts w:ascii="Times New Roman" w:eastAsia="Times New Roman" w:hAnsi="Times New Roman"/>
          <w:b/>
          <w:lang w:eastAsia="ru-RU"/>
        </w:rPr>
        <w:t>5. Требования к сроку и (или) объему предоставления гарантий качества товаров:</w:t>
      </w:r>
    </w:p>
    <w:p w14:paraId="1F5BBCF9" w14:textId="77777777" w:rsidR="00A63F48" w:rsidRPr="00526D0E" w:rsidRDefault="005C686F" w:rsidP="00DA60BA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526D0E">
        <w:rPr>
          <w:rFonts w:ascii="Times New Roman" w:eastAsia="Times New Roman" w:hAnsi="Times New Roman"/>
          <w:lang w:eastAsia="ru-RU"/>
        </w:rPr>
        <w:t>5.1.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1D6D7121" w14:textId="77777777" w:rsidR="00A63F48" w:rsidRPr="00526D0E" w:rsidRDefault="005C686F" w:rsidP="00DA60BA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526D0E">
        <w:rPr>
          <w:rFonts w:ascii="Times New Roman" w:eastAsia="Times New Roman" w:hAnsi="Times New Roman"/>
          <w:lang w:eastAsia="ru-RU"/>
        </w:rPr>
        <w:t>5.2. Наличие недостатков и сроки их устранения фиксируются Сторонами в двухстороннем акте выявленных недостатков.</w:t>
      </w:r>
    </w:p>
    <w:p w14:paraId="0A99BC35" w14:textId="5BA65E96" w:rsidR="00A63F48" w:rsidRPr="00526D0E" w:rsidRDefault="005C686F" w:rsidP="00DA60BA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2D40A0">
        <w:rPr>
          <w:rFonts w:ascii="Times New Roman" w:eastAsia="Times New Roman" w:hAnsi="Times New Roman"/>
          <w:lang w:eastAsia="ru-RU"/>
        </w:rPr>
        <w:t xml:space="preserve">5.3. </w:t>
      </w:r>
      <w:r w:rsidR="00526D0E" w:rsidRPr="002D40A0">
        <w:rPr>
          <w:rFonts w:ascii="Times New Roman" w:hAnsi="Times New Roman"/>
          <w:color w:val="000000"/>
        </w:rPr>
        <w:t xml:space="preserve">Остаточный срок годности товара на момент поставки должен </w:t>
      </w:r>
      <w:proofErr w:type="gramStart"/>
      <w:r w:rsidR="00526D0E" w:rsidRPr="002D40A0">
        <w:rPr>
          <w:rFonts w:ascii="Times New Roman" w:hAnsi="Times New Roman"/>
          <w:color w:val="000000"/>
        </w:rPr>
        <w:t>составлять  не</w:t>
      </w:r>
      <w:proofErr w:type="gramEnd"/>
      <w:r w:rsidR="00526D0E" w:rsidRPr="002D40A0">
        <w:rPr>
          <w:rFonts w:ascii="Times New Roman" w:hAnsi="Times New Roman"/>
          <w:color w:val="000000"/>
        </w:rPr>
        <w:t xml:space="preserve"> менее 5 месяцев ( 60%) от даты изготовления, при сроке годности не менее 9 месяцев и температуре хранения -18*С.</w:t>
      </w:r>
    </w:p>
    <w:p w14:paraId="46D60017" w14:textId="77777777" w:rsidR="00A63F48" w:rsidRPr="00526D0E" w:rsidRDefault="005C686F" w:rsidP="00DA60BA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b/>
          <w:lang w:eastAsia="ru-RU"/>
        </w:rPr>
      </w:pPr>
      <w:r w:rsidRPr="00526D0E">
        <w:rPr>
          <w:rFonts w:ascii="Times New Roman" w:eastAsia="Times New Roman" w:hAnsi="Times New Roman"/>
          <w:b/>
          <w:lang w:eastAsia="ru-RU"/>
        </w:rPr>
        <w:t>6. Требования к условиям поставки товара, отгрузке товара:</w:t>
      </w:r>
    </w:p>
    <w:p w14:paraId="1ACE4D19" w14:textId="77777777" w:rsidR="00A63F48" w:rsidRPr="00526D0E" w:rsidRDefault="005C686F" w:rsidP="00DA60BA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526D0E">
        <w:rPr>
          <w:rFonts w:ascii="Times New Roman" w:eastAsia="Times New Roman" w:hAnsi="Times New Roman"/>
          <w:lang w:eastAsia="ru-RU"/>
        </w:rPr>
        <w:t>6.1. 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77706A48" w14:textId="77777777" w:rsidR="00A63F48" w:rsidRPr="00526D0E" w:rsidRDefault="005C686F" w:rsidP="00DA60BA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526D0E">
        <w:rPr>
          <w:rFonts w:ascii="Times New Roman" w:eastAsia="Times New Roman" w:hAnsi="Times New Roman"/>
          <w:lang w:eastAsia="ru-RU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2EAA40D2" w14:textId="77777777" w:rsidR="00A63F48" w:rsidRPr="00526D0E" w:rsidRDefault="005C686F" w:rsidP="00DA60BA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526D0E">
        <w:rPr>
          <w:rFonts w:ascii="Times New Roman" w:eastAsia="Times New Roman" w:hAnsi="Times New Roman"/>
          <w:lang w:eastAsia="ru-RU"/>
        </w:rPr>
        <w:t xml:space="preserve">6.3. При приеме товара Заказчик проверяет его соответствие сведениям, указанным в счете-фактуре и других сопроводительных документах по наименованию, </w:t>
      </w:r>
      <w:r w:rsidRPr="00526D0E">
        <w:rPr>
          <w:rFonts w:ascii="Times New Roman" w:eastAsia="Times New Roman" w:hAnsi="Times New Roman"/>
          <w:lang w:eastAsia="ru-RU"/>
        </w:rPr>
        <w:lastRenderedPageBreak/>
        <w:t>количеству и качеству.</w:t>
      </w:r>
    </w:p>
    <w:p w14:paraId="54858B15" w14:textId="77777777" w:rsidR="00A63F48" w:rsidRPr="00526D0E" w:rsidRDefault="005C686F" w:rsidP="00DA60BA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526D0E">
        <w:rPr>
          <w:rFonts w:ascii="Times New Roman" w:eastAsia="Times New Roman" w:hAnsi="Times New Roman"/>
          <w:lang w:eastAsia="ru-RU"/>
        </w:rPr>
        <w:t>6.4. Товар должен сопровождаться следующими документами:</w:t>
      </w:r>
    </w:p>
    <w:p w14:paraId="223599D2" w14:textId="77777777" w:rsidR="00A63F48" w:rsidRPr="00526D0E" w:rsidRDefault="005C686F" w:rsidP="00DA60BA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526D0E">
        <w:rPr>
          <w:rFonts w:ascii="Times New Roman" w:eastAsia="Times New Roman" w:hAnsi="Times New Roman"/>
          <w:lang w:eastAsia="ru-RU"/>
        </w:rPr>
        <w:t>– товарная накладная (ТОРГ-12) или УПД (оригиналы);</w:t>
      </w:r>
    </w:p>
    <w:p w14:paraId="7D5AC40F" w14:textId="77777777" w:rsidR="00A63F48" w:rsidRPr="00526D0E" w:rsidRDefault="005C686F" w:rsidP="00DA60BA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526D0E">
        <w:rPr>
          <w:rFonts w:ascii="Times New Roman" w:eastAsia="Times New Roman" w:hAnsi="Times New Roman"/>
          <w:lang w:eastAsia="ru-RU"/>
        </w:rPr>
        <w:t>– счет на оплату (оригиналы);</w:t>
      </w:r>
    </w:p>
    <w:p w14:paraId="1E206B30" w14:textId="77777777" w:rsidR="00A63F48" w:rsidRPr="00526D0E" w:rsidRDefault="005C686F" w:rsidP="00DA60BA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526D0E">
        <w:rPr>
          <w:rFonts w:ascii="Times New Roman" w:eastAsia="Times New Roman" w:hAnsi="Times New Roman"/>
          <w:lang w:eastAsia="ru-RU"/>
        </w:rPr>
        <w:t>– счет-фактура или УПД (оригиналы);</w:t>
      </w:r>
    </w:p>
    <w:p w14:paraId="5CBCCE1A" w14:textId="77777777" w:rsidR="00A63F48" w:rsidRPr="00526D0E" w:rsidRDefault="005C686F" w:rsidP="00DA60BA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526D0E">
        <w:rPr>
          <w:rFonts w:ascii="Times New Roman" w:eastAsia="Times New Roman" w:hAnsi="Times New Roman"/>
          <w:lang w:eastAsia="ru-RU"/>
        </w:rPr>
        <w:t>– копия сертификата соответствия или декларации соответствия.</w:t>
      </w:r>
    </w:p>
    <w:p w14:paraId="523BA817" w14:textId="77777777" w:rsidR="00A63F48" w:rsidRPr="00526D0E" w:rsidRDefault="005C686F" w:rsidP="00DA60BA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526D0E">
        <w:rPr>
          <w:rFonts w:ascii="Times New Roman" w:eastAsia="Times New Roman" w:hAnsi="Times New Roman"/>
          <w:lang w:eastAsia="ru-RU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  <w:bookmarkEnd w:id="1"/>
    </w:p>
    <w:p w14:paraId="55AC62BB" w14:textId="77777777" w:rsidR="00A63F48" w:rsidRPr="00526D0E" w:rsidRDefault="00A63F48" w:rsidP="00DA60BA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</w:p>
    <w:p w14:paraId="51547ABF" w14:textId="77777777" w:rsidR="00A63F48" w:rsidRPr="00526D0E" w:rsidRDefault="00A63F48" w:rsidP="00DA60BA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</w:p>
    <w:sectPr w:rsidR="00A63F48" w:rsidRPr="00526D0E" w:rsidSect="00D7422D">
      <w:footerReference w:type="default" r:id="rId8"/>
      <w:headerReference w:type="first" r:id="rId9"/>
      <w:pgSz w:w="16838" w:h="11906" w:orient="landscape"/>
      <w:pgMar w:top="1418" w:right="822" w:bottom="991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34BC2B" w14:textId="77777777" w:rsidR="005879E5" w:rsidRDefault="005879E5">
      <w:pPr>
        <w:spacing w:after="0" w:line="240" w:lineRule="auto"/>
      </w:pPr>
      <w:r>
        <w:separator/>
      </w:r>
    </w:p>
  </w:endnote>
  <w:endnote w:type="continuationSeparator" w:id="0">
    <w:p w14:paraId="0DD406C8" w14:textId="77777777" w:rsidR="005879E5" w:rsidRDefault="00587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D6BC8B" w14:textId="77777777" w:rsidR="00A63F48" w:rsidRDefault="005C686F">
    <w:pPr>
      <w:pStyle w:val="ad"/>
    </w:pPr>
    <w:r>
      <w:rPr>
        <w:noProof/>
        <w:lang w:eastAsia="ru-RU"/>
      </w:rPr>
      <w:drawing>
        <wp:inline distT="0" distB="0" distL="0" distR="0" wp14:anchorId="78252952" wp14:editId="4D3C32D5">
          <wp:extent cx="1009650" cy="338650"/>
          <wp:effectExtent l="0" t="0" r="0" b="4445"/>
          <wp:docPr id="1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1021266" cy="3425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DBDF6A" w14:textId="77777777" w:rsidR="005879E5" w:rsidRDefault="005879E5">
      <w:pPr>
        <w:spacing w:after="0" w:line="240" w:lineRule="auto"/>
      </w:pPr>
      <w:r>
        <w:separator/>
      </w:r>
    </w:p>
  </w:footnote>
  <w:footnote w:type="continuationSeparator" w:id="0">
    <w:p w14:paraId="012B8AE5" w14:textId="77777777" w:rsidR="005879E5" w:rsidRDefault="005879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320744" w14:textId="77777777" w:rsidR="00A63F48" w:rsidRDefault="00A63F48">
    <w:pPr>
      <w:pStyle w:val="af3"/>
      <w:jc w:val="center"/>
    </w:pPr>
  </w:p>
  <w:p w14:paraId="254D6FDB" w14:textId="77777777" w:rsidR="00A63F48" w:rsidRDefault="00A63F48">
    <w:pPr>
      <w:pStyle w:val="af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3639E0"/>
    <w:multiLevelType w:val="hybridMultilevel"/>
    <w:tmpl w:val="1A220D10"/>
    <w:lvl w:ilvl="0" w:tplc="80A0E1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AC25710">
      <w:start w:val="1"/>
      <w:numFmt w:val="lowerLetter"/>
      <w:lvlText w:val="%2."/>
      <w:lvlJc w:val="left"/>
      <w:pPr>
        <w:ind w:left="1440" w:hanging="360"/>
      </w:pPr>
    </w:lvl>
    <w:lvl w:ilvl="2" w:tplc="76B6B502">
      <w:start w:val="1"/>
      <w:numFmt w:val="lowerRoman"/>
      <w:lvlText w:val="%3."/>
      <w:lvlJc w:val="right"/>
      <w:pPr>
        <w:ind w:left="2160" w:hanging="180"/>
      </w:pPr>
    </w:lvl>
    <w:lvl w:ilvl="3" w:tplc="A13E4806">
      <w:start w:val="1"/>
      <w:numFmt w:val="decimal"/>
      <w:lvlText w:val="%4."/>
      <w:lvlJc w:val="left"/>
      <w:pPr>
        <w:ind w:left="2880" w:hanging="360"/>
      </w:pPr>
    </w:lvl>
    <w:lvl w:ilvl="4" w:tplc="97C2768C">
      <w:start w:val="1"/>
      <w:numFmt w:val="lowerLetter"/>
      <w:lvlText w:val="%5."/>
      <w:lvlJc w:val="left"/>
      <w:pPr>
        <w:ind w:left="3600" w:hanging="360"/>
      </w:pPr>
    </w:lvl>
    <w:lvl w:ilvl="5" w:tplc="643857E6">
      <w:start w:val="1"/>
      <w:numFmt w:val="lowerRoman"/>
      <w:lvlText w:val="%6."/>
      <w:lvlJc w:val="right"/>
      <w:pPr>
        <w:ind w:left="4320" w:hanging="180"/>
      </w:pPr>
    </w:lvl>
    <w:lvl w:ilvl="6" w:tplc="883AAB12">
      <w:start w:val="1"/>
      <w:numFmt w:val="decimal"/>
      <w:lvlText w:val="%7."/>
      <w:lvlJc w:val="left"/>
      <w:pPr>
        <w:ind w:left="5040" w:hanging="360"/>
      </w:pPr>
    </w:lvl>
    <w:lvl w:ilvl="7" w:tplc="67465E18">
      <w:start w:val="1"/>
      <w:numFmt w:val="lowerLetter"/>
      <w:lvlText w:val="%8."/>
      <w:lvlJc w:val="left"/>
      <w:pPr>
        <w:ind w:left="5760" w:hanging="360"/>
      </w:pPr>
    </w:lvl>
    <w:lvl w:ilvl="8" w:tplc="4CFCDD1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F1731"/>
    <w:multiLevelType w:val="hybridMultilevel"/>
    <w:tmpl w:val="FEC6B1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D334F"/>
    <w:multiLevelType w:val="multilevel"/>
    <w:tmpl w:val="5AB8C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674DF9"/>
    <w:multiLevelType w:val="hybridMultilevel"/>
    <w:tmpl w:val="303CBFDE"/>
    <w:lvl w:ilvl="0" w:tplc="3E4C4FD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584827E4">
      <w:start w:val="1"/>
      <w:numFmt w:val="lowerLetter"/>
      <w:lvlText w:val="%2."/>
      <w:lvlJc w:val="left"/>
      <w:pPr>
        <w:ind w:left="2498" w:hanging="360"/>
      </w:pPr>
    </w:lvl>
    <w:lvl w:ilvl="2" w:tplc="CCF6A308">
      <w:start w:val="1"/>
      <w:numFmt w:val="lowerRoman"/>
      <w:lvlText w:val="%3."/>
      <w:lvlJc w:val="right"/>
      <w:pPr>
        <w:ind w:left="3218" w:hanging="180"/>
      </w:pPr>
    </w:lvl>
    <w:lvl w:ilvl="3" w:tplc="FC4EC7E2">
      <w:start w:val="1"/>
      <w:numFmt w:val="decimal"/>
      <w:lvlText w:val="%4."/>
      <w:lvlJc w:val="left"/>
      <w:pPr>
        <w:ind w:left="3938" w:hanging="360"/>
      </w:pPr>
    </w:lvl>
    <w:lvl w:ilvl="4" w:tplc="A4C81628">
      <w:start w:val="1"/>
      <w:numFmt w:val="lowerLetter"/>
      <w:lvlText w:val="%5."/>
      <w:lvlJc w:val="left"/>
      <w:pPr>
        <w:ind w:left="4658" w:hanging="360"/>
      </w:pPr>
    </w:lvl>
    <w:lvl w:ilvl="5" w:tplc="6DE42C2A">
      <w:start w:val="1"/>
      <w:numFmt w:val="lowerRoman"/>
      <w:lvlText w:val="%6."/>
      <w:lvlJc w:val="right"/>
      <w:pPr>
        <w:ind w:left="5378" w:hanging="180"/>
      </w:pPr>
    </w:lvl>
    <w:lvl w:ilvl="6" w:tplc="9502F4D4">
      <w:start w:val="1"/>
      <w:numFmt w:val="decimal"/>
      <w:lvlText w:val="%7."/>
      <w:lvlJc w:val="left"/>
      <w:pPr>
        <w:ind w:left="6098" w:hanging="360"/>
      </w:pPr>
    </w:lvl>
    <w:lvl w:ilvl="7" w:tplc="0E926F34">
      <w:start w:val="1"/>
      <w:numFmt w:val="lowerLetter"/>
      <w:lvlText w:val="%8."/>
      <w:lvlJc w:val="left"/>
      <w:pPr>
        <w:ind w:left="6818" w:hanging="360"/>
      </w:pPr>
    </w:lvl>
    <w:lvl w:ilvl="8" w:tplc="A6ACA970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32D25960"/>
    <w:multiLevelType w:val="multilevel"/>
    <w:tmpl w:val="790A12B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35EE2DA1"/>
    <w:multiLevelType w:val="hybridMultilevel"/>
    <w:tmpl w:val="0AC8011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2972CF"/>
    <w:multiLevelType w:val="multilevel"/>
    <w:tmpl w:val="4FA62552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cs="Times New Roman"/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7" w15:restartNumberingAfterBreak="0">
    <w:nsid w:val="4F1D43C7"/>
    <w:multiLevelType w:val="hybridMultilevel"/>
    <w:tmpl w:val="DD1E8BF6"/>
    <w:lvl w:ilvl="0" w:tplc="C928B2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58C2936">
      <w:start w:val="1"/>
      <w:numFmt w:val="lowerLetter"/>
      <w:lvlText w:val="%2."/>
      <w:lvlJc w:val="left"/>
      <w:pPr>
        <w:ind w:left="1440" w:hanging="360"/>
      </w:pPr>
    </w:lvl>
    <w:lvl w:ilvl="2" w:tplc="69C4F37C">
      <w:start w:val="1"/>
      <w:numFmt w:val="lowerRoman"/>
      <w:lvlText w:val="%3."/>
      <w:lvlJc w:val="right"/>
      <w:pPr>
        <w:ind w:left="2160" w:hanging="180"/>
      </w:pPr>
    </w:lvl>
    <w:lvl w:ilvl="3" w:tplc="6F3E139A">
      <w:start w:val="1"/>
      <w:numFmt w:val="decimal"/>
      <w:lvlText w:val="%4."/>
      <w:lvlJc w:val="left"/>
      <w:pPr>
        <w:ind w:left="2880" w:hanging="360"/>
      </w:pPr>
    </w:lvl>
    <w:lvl w:ilvl="4" w:tplc="4172141C">
      <w:start w:val="1"/>
      <w:numFmt w:val="lowerLetter"/>
      <w:lvlText w:val="%5."/>
      <w:lvlJc w:val="left"/>
      <w:pPr>
        <w:ind w:left="3600" w:hanging="360"/>
      </w:pPr>
    </w:lvl>
    <w:lvl w:ilvl="5" w:tplc="F0C6734E">
      <w:start w:val="1"/>
      <w:numFmt w:val="lowerRoman"/>
      <w:lvlText w:val="%6."/>
      <w:lvlJc w:val="right"/>
      <w:pPr>
        <w:ind w:left="4320" w:hanging="180"/>
      </w:pPr>
    </w:lvl>
    <w:lvl w:ilvl="6" w:tplc="E8B60A30">
      <w:start w:val="1"/>
      <w:numFmt w:val="decimal"/>
      <w:lvlText w:val="%7."/>
      <w:lvlJc w:val="left"/>
      <w:pPr>
        <w:ind w:left="5040" w:hanging="360"/>
      </w:pPr>
    </w:lvl>
    <w:lvl w:ilvl="7" w:tplc="292C00C8">
      <w:start w:val="1"/>
      <w:numFmt w:val="lowerLetter"/>
      <w:lvlText w:val="%8."/>
      <w:lvlJc w:val="left"/>
      <w:pPr>
        <w:ind w:left="5760" w:hanging="360"/>
      </w:pPr>
    </w:lvl>
    <w:lvl w:ilvl="8" w:tplc="468A865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C00413"/>
    <w:multiLevelType w:val="hybridMultilevel"/>
    <w:tmpl w:val="06D8E212"/>
    <w:lvl w:ilvl="0" w:tplc="4BEAB62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BFBC01CC">
      <w:start w:val="1"/>
      <w:numFmt w:val="lowerLetter"/>
      <w:lvlText w:val="%2."/>
      <w:lvlJc w:val="left"/>
      <w:pPr>
        <w:ind w:left="2149" w:hanging="360"/>
      </w:pPr>
    </w:lvl>
    <w:lvl w:ilvl="2" w:tplc="66C4DA68">
      <w:start w:val="1"/>
      <w:numFmt w:val="lowerRoman"/>
      <w:lvlText w:val="%3."/>
      <w:lvlJc w:val="right"/>
      <w:pPr>
        <w:ind w:left="2869" w:hanging="180"/>
      </w:pPr>
    </w:lvl>
    <w:lvl w:ilvl="3" w:tplc="6AF0E98E">
      <w:start w:val="1"/>
      <w:numFmt w:val="decimal"/>
      <w:lvlText w:val="%4."/>
      <w:lvlJc w:val="left"/>
      <w:pPr>
        <w:ind w:left="3589" w:hanging="360"/>
      </w:pPr>
    </w:lvl>
    <w:lvl w:ilvl="4" w:tplc="74DC7B8C">
      <w:start w:val="1"/>
      <w:numFmt w:val="lowerLetter"/>
      <w:lvlText w:val="%5."/>
      <w:lvlJc w:val="left"/>
      <w:pPr>
        <w:ind w:left="4309" w:hanging="360"/>
      </w:pPr>
    </w:lvl>
    <w:lvl w:ilvl="5" w:tplc="0900C9B2">
      <w:start w:val="1"/>
      <w:numFmt w:val="lowerRoman"/>
      <w:lvlText w:val="%6."/>
      <w:lvlJc w:val="right"/>
      <w:pPr>
        <w:ind w:left="5029" w:hanging="180"/>
      </w:pPr>
    </w:lvl>
    <w:lvl w:ilvl="6" w:tplc="26666EFC">
      <w:start w:val="1"/>
      <w:numFmt w:val="decimal"/>
      <w:lvlText w:val="%7."/>
      <w:lvlJc w:val="left"/>
      <w:pPr>
        <w:ind w:left="5749" w:hanging="360"/>
      </w:pPr>
    </w:lvl>
    <w:lvl w:ilvl="7" w:tplc="3668B3A2">
      <w:start w:val="1"/>
      <w:numFmt w:val="lowerLetter"/>
      <w:lvlText w:val="%8."/>
      <w:lvlJc w:val="left"/>
      <w:pPr>
        <w:ind w:left="6469" w:hanging="360"/>
      </w:pPr>
    </w:lvl>
    <w:lvl w:ilvl="8" w:tplc="BCA80A8A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0C669B9"/>
    <w:multiLevelType w:val="hybridMultilevel"/>
    <w:tmpl w:val="7D4C3D02"/>
    <w:lvl w:ilvl="0" w:tplc="CFEC50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0F2CFF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0CCF97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9AB2084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B6EC7C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D0E7B9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A448E5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D281F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21EB30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2E25229"/>
    <w:multiLevelType w:val="hybridMultilevel"/>
    <w:tmpl w:val="716C9530"/>
    <w:lvl w:ilvl="0" w:tplc="DBFE277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5A8C2788">
      <w:start w:val="1"/>
      <w:numFmt w:val="lowerLetter"/>
      <w:lvlText w:val="%2."/>
      <w:lvlJc w:val="left"/>
      <w:pPr>
        <w:ind w:left="1789" w:hanging="360"/>
      </w:pPr>
    </w:lvl>
    <w:lvl w:ilvl="2" w:tplc="ED0A3F84">
      <w:start w:val="1"/>
      <w:numFmt w:val="lowerRoman"/>
      <w:lvlText w:val="%3."/>
      <w:lvlJc w:val="right"/>
      <w:pPr>
        <w:ind w:left="2509" w:hanging="180"/>
      </w:pPr>
    </w:lvl>
    <w:lvl w:ilvl="3" w:tplc="1B26DA6E">
      <w:start w:val="1"/>
      <w:numFmt w:val="decimal"/>
      <w:lvlText w:val="%4."/>
      <w:lvlJc w:val="left"/>
      <w:pPr>
        <w:ind w:left="3229" w:hanging="360"/>
      </w:pPr>
    </w:lvl>
    <w:lvl w:ilvl="4" w:tplc="6F1CE254">
      <w:start w:val="1"/>
      <w:numFmt w:val="lowerLetter"/>
      <w:lvlText w:val="%5."/>
      <w:lvlJc w:val="left"/>
      <w:pPr>
        <w:ind w:left="3949" w:hanging="360"/>
      </w:pPr>
    </w:lvl>
    <w:lvl w:ilvl="5" w:tplc="6A8E5778">
      <w:start w:val="1"/>
      <w:numFmt w:val="lowerRoman"/>
      <w:lvlText w:val="%6."/>
      <w:lvlJc w:val="right"/>
      <w:pPr>
        <w:ind w:left="4669" w:hanging="180"/>
      </w:pPr>
    </w:lvl>
    <w:lvl w:ilvl="6" w:tplc="EBB4E552">
      <w:start w:val="1"/>
      <w:numFmt w:val="decimal"/>
      <w:lvlText w:val="%7."/>
      <w:lvlJc w:val="left"/>
      <w:pPr>
        <w:ind w:left="5389" w:hanging="360"/>
      </w:pPr>
    </w:lvl>
    <w:lvl w:ilvl="7" w:tplc="15526550">
      <w:start w:val="1"/>
      <w:numFmt w:val="lowerLetter"/>
      <w:lvlText w:val="%8."/>
      <w:lvlJc w:val="left"/>
      <w:pPr>
        <w:ind w:left="6109" w:hanging="360"/>
      </w:pPr>
    </w:lvl>
    <w:lvl w:ilvl="8" w:tplc="3CB429D6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76D0794"/>
    <w:multiLevelType w:val="hybridMultilevel"/>
    <w:tmpl w:val="CBCE3446"/>
    <w:lvl w:ilvl="0" w:tplc="CE2E34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3182500">
      <w:start w:val="1"/>
      <w:numFmt w:val="lowerLetter"/>
      <w:lvlText w:val="%2."/>
      <w:lvlJc w:val="left"/>
      <w:pPr>
        <w:ind w:left="1440" w:hanging="360"/>
      </w:pPr>
    </w:lvl>
    <w:lvl w:ilvl="2" w:tplc="E1E0F124">
      <w:start w:val="1"/>
      <w:numFmt w:val="lowerRoman"/>
      <w:lvlText w:val="%3."/>
      <w:lvlJc w:val="right"/>
      <w:pPr>
        <w:ind w:left="2160" w:hanging="180"/>
      </w:pPr>
    </w:lvl>
    <w:lvl w:ilvl="3" w:tplc="958A3304">
      <w:start w:val="1"/>
      <w:numFmt w:val="decimal"/>
      <w:lvlText w:val="%4."/>
      <w:lvlJc w:val="left"/>
      <w:pPr>
        <w:ind w:left="2880" w:hanging="360"/>
      </w:pPr>
    </w:lvl>
    <w:lvl w:ilvl="4" w:tplc="AB0098A8">
      <w:start w:val="1"/>
      <w:numFmt w:val="lowerLetter"/>
      <w:lvlText w:val="%5."/>
      <w:lvlJc w:val="left"/>
      <w:pPr>
        <w:ind w:left="3600" w:hanging="360"/>
      </w:pPr>
    </w:lvl>
    <w:lvl w:ilvl="5" w:tplc="E2D6DA26">
      <w:start w:val="1"/>
      <w:numFmt w:val="lowerRoman"/>
      <w:lvlText w:val="%6."/>
      <w:lvlJc w:val="right"/>
      <w:pPr>
        <w:ind w:left="4320" w:hanging="180"/>
      </w:pPr>
    </w:lvl>
    <w:lvl w:ilvl="6" w:tplc="9460BD58">
      <w:start w:val="1"/>
      <w:numFmt w:val="decimal"/>
      <w:lvlText w:val="%7."/>
      <w:lvlJc w:val="left"/>
      <w:pPr>
        <w:ind w:left="5040" w:hanging="360"/>
      </w:pPr>
    </w:lvl>
    <w:lvl w:ilvl="7" w:tplc="6E66DA1E">
      <w:start w:val="1"/>
      <w:numFmt w:val="lowerLetter"/>
      <w:lvlText w:val="%8."/>
      <w:lvlJc w:val="left"/>
      <w:pPr>
        <w:ind w:left="5760" w:hanging="360"/>
      </w:pPr>
    </w:lvl>
    <w:lvl w:ilvl="8" w:tplc="503C8D6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2A6EEC"/>
    <w:multiLevelType w:val="multilevel"/>
    <w:tmpl w:val="26F4BFD6"/>
    <w:lvl w:ilvl="0">
      <w:start w:val="6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1144"/>
        </w:tabs>
        <w:ind w:left="1144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num w:numId="1">
    <w:abstractNumId w:val="8"/>
  </w:num>
  <w:num w:numId="2">
    <w:abstractNumId w:val="12"/>
  </w:num>
  <w:num w:numId="3">
    <w:abstractNumId w:val="3"/>
  </w:num>
  <w:num w:numId="4">
    <w:abstractNumId w:val="9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11"/>
  </w:num>
  <w:num w:numId="9">
    <w:abstractNumId w:val="0"/>
  </w:num>
  <w:num w:numId="10">
    <w:abstractNumId w:val="10"/>
  </w:num>
  <w:num w:numId="11">
    <w:abstractNumId w:val="1"/>
  </w:num>
  <w:num w:numId="12">
    <w:abstractNumId w:val="5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F48"/>
    <w:rsid w:val="000626AE"/>
    <w:rsid w:val="00064A93"/>
    <w:rsid w:val="000C2E87"/>
    <w:rsid w:val="000D42D8"/>
    <w:rsid w:val="00125AE3"/>
    <w:rsid w:val="001661AC"/>
    <w:rsid w:val="0019798A"/>
    <w:rsid w:val="001E7516"/>
    <w:rsid w:val="002100AE"/>
    <w:rsid w:val="0022112C"/>
    <w:rsid w:val="0023793C"/>
    <w:rsid w:val="00276105"/>
    <w:rsid w:val="002B4F61"/>
    <w:rsid w:val="002D40A0"/>
    <w:rsid w:val="0034642C"/>
    <w:rsid w:val="003518E4"/>
    <w:rsid w:val="003B2A16"/>
    <w:rsid w:val="003E0A6E"/>
    <w:rsid w:val="00413256"/>
    <w:rsid w:val="00456C28"/>
    <w:rsid w:val="004A5F14"/>
    <w:rsid w:val="0052024B"/>
    <w:rsid w:val="00526D0E"/>
    <w:rsid w:val="005275D2"/>
    <w:rsid w:val="00574423"/>
    <w:rsid w:val="005879E5"/>
    <w:rsid w:val="005A225A"/>
    <w:rsid w:val="005B65E1"/>
    <w:rsid w:val="005C0080"/>
    <w:rsid w:val="005C686F"/>
    <w:rsid w:val="005D1346"/>
    <w:rsid w:val="006056A3"/>
    <w:rsid w:val="0063083E"/>
    <w:rsid w:val="00646469"/>
    <w:rsid w:val="006E283E"/>
    <w:rsid w:val="006E57DE"/>
    <w:rsid w:val="007800FD"/>
    <w:rsid w:val="007C1DED"/>
    <w:rsid w:val="007C4DAC"/>
    <w:rsid w:val="00803D81"/>
    <w:rsid w:val="00817028"/>
    <w:rsid w:val="00844DAB"/>
    <w:rsid w:val="008E0053"/>
    <w:rsid w:val="008E1C41"/>
    <w:rsid w:val="008F459D"/>
    <w:rsid w:val="009522DA"/>
    <w:rsid w:val="009554D6"/>
    <w:rsid w:val="009B4651"/>
    <w:rsid w:val="009C7AFE"/>
    <w:rsid w:val="009E1156"/>
    <w:rsid w:val="009F086A"/>
    <w:rsid w:val="00A33513"/>
    <w:rsid w:val="00A63F48"/>
    <w:rsid w:val="00AB11C2"/>
    <w:rsid w:val="00AB1485"/>
    <w:rsid w:val="00AB5F21"/>
    <w:rsid w:val="00B07F29"/>
    <w:rsid w:val="00B62A00"/>
    <w:rsid w:val="00C05159"/>
    <w:rsid w:val="00C163DE"/>
    <w:rsid w:val="00C1653C"/>
    <w:rsid w:val="00C45590"/>
    <w:rsid w:val="00CB238F"/>
    <w:rsid w:val="00CB4AA0"/>
    <w:rsid w:val="00CC66A9"/>
    <w:rsid w:val="00CF066C"/>
    <w:rsid w:val="00D7422D"/>
    <w:rsid w:val="00D91DF2"/>
    <w:rsid w:val="00D959BB"/>
    <w:rsid w:val="00DA60BA"/>
    <w:rsid w:val="00E14E33"/>
    <w:rsid w:val="00E31C58"/>
    <w:rsid w:val="00E833E5"/>
    <w:rsid w:val="00E93CBF"/>
    <w:rsid w:val="00E95404"/>
    <w:rsid w:val="00EA4DEE"/>
    <w:rsid w:val="00EB0106"/>
    <w:rsid w:val="00ED1BAD"/>
    <w:rsid w:val="00F27233"/>
    <w:rsid w:val="00FB07FF"/>
    <w:rsid w:val="00FF13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90520"/>
  <w15:docId w15:val="{172E910D-29EE-4B27-A4C6-97C2945CF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right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pPr>
      <w:keepNext/>
      <w:keepLines/>
      <w:spacing w:before="40" w:after="0"/>
      <w:outlineLvl w:val="1"/>
    </w:pPr>
    <w:rPr>
      <w:rFonts w:ascii="Cambria" w:eastAsia="Times New Roman" w:hAnsi="Cambria"/>
      <w:color w:val="365F9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ascii="Cambria" w:eastAsia="Times New Roman" w:hAnsi="Cambria"/>
      <w:color w:val="243F60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/>
    </w:pPr>
    <w:rPr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4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8">
    <w:name w:val="endnote text"/>
    <w:basedOn w:val="a"/>
    <w:link w:val="a9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character" w:styleId="aa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5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OC Heading"/>
    <w:uiPriority w:val="39"/>
    <w:unhideWhenUsed/>
  </w:style>
  <w:style w:type="paragraph" w:styleId="ac">
    <w:name w:val="table of figures"/>
    <w:basedOn w:val="a"/>
    <w:next w:val="a"/>
    <w:uiPriority w:val="99"/>
    <w:unhideWhenUsed/>
    <w:pPr>
      <w:spacing w:after="0"/>
    </w:p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Pr>
      <w:rFonts w:ascii="Calibri" w:eastAsia="Calibri" w:hAnsi="Calibri" w:cs="Times New Roman"/>
    </w:rPr>
  </w:style>
  <w:style w:type="character" w:styleId="af">
    <w:name w:val="Hyperlink"/>
    <w:uiPriority w:val="99"/>
    <w:unhideWhenUsed/>
    <w:rPr>
      <w:color w:val="0000FF"/>
      <w:u w:val="single"/>
    </w:rPr>
  </w:style>
  <w:style w:type="paragraph" w:customStyle="1" w:styleId="ConsPlusNormal">
    <w:name w:val="ConsPlusNormal"/>
    <w:link w:val="ConsPlusNormal0"/>
    <w:rPr>
      <w:rFonts w:ascii="Arial" w:hAnsi="Arial" w:cs="Arial"/>
      <w:sz w:val="22"/>
      <w:szCs w:val="22"/>
      <w:lang w:eastAsia="en-US"/>
    </w:rPr>
  </w:style>
  <w:style w:type="paragraph" w:styleId="af0">
    <w:name w:val="No Spacing"/>
    <w:uiPriority w:val="99"/>
    <w:qFormat/>
    <w:pPr>
      <w:widowControl w:val="0"/>
    </w:pPr>
    <w:rPr>
      <w:rFonts w:ascii="Times New Roman" w:eastAsia="Times New Roman" w:hAnsi="Times New Roman"/>
    </w:rPr>
  </w:style>
  <w:style w:type="paragraph" w:styleId="af1">
    <w:name w:val="List Paragraph"/>
    <w:basedOn w:val="a"/>
    <w:link w:val="af2"/>
    <w:uiPriority w:val="34"/>
    <w:qFormat/>
    <w:pPr>
      <w:ind w:left="720"/>
      <w:contextualSpacing/>
    </w:pPr>
    <w:rPr>
      <w:rFonts w:eastAsia="Times New Roman"/>
      <w:sz w:val="20"/>
      <w:szCs w:val="20"/>
      <w:lang w:eastAsia="ru-RU"/>
    </w:rPr>
  </w:style>
  <w:style w:type="paragraph" w:customStyle="1" w:styleId="13">
    <w:name w:val="Абзац списка1"/>
    <w:basedOn w:val="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26">
    <w:name w:val="Абзац списка2"/>
    <w:basedOn w:val="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14">
    <w:name w:val="Абзац списка1"/>
    <w:basedOn w:val="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rPr>
      <w:rFonts w:ascii="Arial" w:hAnsi="Arial" w:cs="Arial"/>
      <w:sz w:val="22"/>
      <w:szCs w:val="22"/>
      <w:lang w:val="ru-RU" w:eastAsia="en-US" w:bidi="ar-SA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</w:rPr>
  </w:style>
  <w:style w:type="paragraph" w:styleId="af5">
    <w:name w:val="foot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Pr>
      <w:sz w:val="20"/>
      <w:szCs w:val="20"/>
    </w:rPr>
  </w:style>
  <w:style w:type="character" w:customStyle="1" w:styleId="af2">
    <w:name w:val="Абзац списка Знак"/>
    <w:link w:val="af1"/>
    <w:uiPriority w:val="34"/>
    <w:rPr>
      <w:rFonts w:ascii="Calibri" w:eastAsia="Times New Roman" w:hAnsi="Calibri" w:cs="Times New Roman"/>
      <w:lang w:eastAsia="ru-RU"/>
    </w:rPr>
  </w:style>
  <w:style w:type="character" w:styleId="af7">
    <w:name w:val="footnote reference"/>
    <w:basedOn w:val="a0"/>
    <w:uiPriority w:val="99"/>
    <w:semiHidden/>
    <w:unhideWhenUsed/>
    <w:rPr>
      <w:vertAlign w:val="superscript"/>
    </w:rPr>
  </w:style>
  <w:style w:type="character" w:customStyle="1" w:styleId="60">
    <w:name w:val="Заголовок 6 Знак"/>
    <w:basedOn w:val="a0"/>
    <w:link w:val="6"/>
    <w:uiPriority w:val="9"/>
    <w:rPr>
      <w:rFonts w:ascii="Cambria" w:eastAsia="Times New Roman" w:hAnsi="Cambria" w:cs="Times New Roman"/>
      <w:i/>
      <w:iCs/>
      <w:color w:val="243F60"/>
    </w:rPr>
  </w:style>
  <w:style w:type="table" w:styleId="a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  <w:style w:type="paragraph" w:styleId="af9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character" w:customStyle="1" w:styleId="21">
    <w:name w:val="Заголовок 2 Знак"/>
    <w:basedOn w:val="a0"/>
    <w:link w:val="20"/>
    <w:uiPriority w:val="9"/>
    <w:semiHidden/>
    <w:rPr>
      <w:rFonts w:ascii="Cambria" w:eastAsia="Times New Roman" w:hAnsi="Cambria" w:cs="Times New Roman"/>
      <w:color w:val="365F9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Cambria" w:eastAsia="Times New Roman" w:hAnsi="Cambria" w:cs="Times New Roman"/>
      <w:color w:val="243F60"/>
      <w:sz w:val="24"/>
      <w:szCs w:val="24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eastAsia="Calibri" w:hAnsi="Segoe UI" w:cs="Segoe UI"/>
      <w:sz w:val="18"/>
      <w:szCs w:val="18"/>
    </w:rPr>
  </w:style>
  <w:style w:type="paragraph" w:styleId="afc">
    <w:name w:val="Title"/>
    <w:basedOn w:val="a"/>
    <w:link w:val="afd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d">
    <w:name w:val="Название Знак"/>
    <w:basedOn w:val="a0"/>
    <w:link w:val="afc"/>
    <w:rPr>
      <w:rFonts w:ascii="Times New Roman" w:eastAsia="Times New Roman" w:hAnsi="Times New Roman"/>
      <w:b/>
      <w:sz w:val="24"/>
    </w:rPr>
  </w:style>
  <w:style w:type="paragraph" w:styleId="afe">
    <w:name w:val="Body Text"/>
    <w:basedOn w:val="a"/>
    <w:link w:val="aff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ff">
    <w:name w:val="Основной текст Знак"/>
    <w:basedOn w:val="a0"/>
    <w:link w:val="afe"/>
    <w:rPr>
      <w:rFonts w:ascii="Times New Roman" w:eastAsia="Times New Roman" w:hAnsi="Times New Roman"/>
      <w:sz w:val="24"/>
    </w:rPr>
  </w:style>
  <w:style w:type="paragraph" w:customStyle="1" w:styleId="ConsNormal">
    <w:name w:val="ConsNormal"/>
    <w:pPr>
      <w:ind w:right="19772" w:firstLine="720"/>
    </w:pPr>
    <w:rPr>
      <w:rFonts w:ascii="Arial" w:eastAsia="Times New Roman" w:hAnsi="Arial"/>
      <w:sz w:val="28"/>
    </w:rPr>
  </w:style>
  <w:style w:type="character" w:customStyle="1" w:styleId="15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27">
    <w:name w:val="Стиль2"/>
    <w:basedOn w:val="2"/>
    <w:uiPriority w:val="99"/>
    <w:pPr>
      <w:keepNext/>
      <w:keepLines/>
      <w:widowControl w:val="0"/>
      <w:numPr>
        <w:numId w:val="0"/>
      </w:numPr>
      <w:suppressLineNumbers/>
      <w:tabs>
        <w:tab w:val="num" w:pos="1476"/>
      </w:tabs>
      <w:spacing w:after="60" w:line="240" w:lineRule="auto"/>
      <w:ind w:left="1476" w:hanging="576"/>
      <w:contextualSpacing w:val="0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styleId="aff0">
    <w:name w:val="Strong"/>
    <w:basedOn w:val="a0"/>
    <w:uiPriority w:val="22"/>
    <w:qFormat/>
    <w:rPr>
      <w:rFonts w:cs="Times New Roman"/>
      <w:b/>
    </w:rPr>
  </w:style>
  <w:style w:type="paragraph" w:styleId="2">
    <w:name w:val="List Number 2"/>
    <w:basedOn w:val="a"/>
    <w:uiPriority w:val="99"/>
    <w:semiHidden/>
    <w:unhideWhenUsed/>
    <w:pPr>
      <w:numPr>
        <w:numId w:val="5"/>
      </w:numPr>
      <w:contextualSpacing/>
    </w:p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33">
    <w:name w:val="Стиль3"/>
    <w:basedOn w:val="28"/>
    <w:uiPriority w:val="99"/>
    <w:pPr>
      <w:widowControl w:val="0"/>
      <w:tabs>
        <w:tab w:val="num" w:pos="1307"/>
      </w:tabs>
      <w:spacing w:after="0" w:line="240" w:lineRule="auto"/>
      <w:ind w:left="108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8">
    <w:name w:val="Body Text Indent 2"/>
    <w:basedOn w:val="a"/>
    <w:link w:val="29"/>
    <w:uiPriority w:val="99"/>
    <w:semiHidden/>
    <w:unhideWhenUsed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uiPriority w:val="99"/>
    <w:semiHidden/>
    <w:rPr>
      <w:sz w:val="22"/>
      <w:szCs w:val="22"/>
      <w:lang w:eastAsia="en-US"/>
    </w:rPr>
  </w:style>
  <w:style w:type="character" w:customStyle="1" w:styleId="2a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34">
    <w:name w:val="Неразрешенное упоминание3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f1">
    <w:name w:val="Body Text Indent"/>
    <w:basedOn w:val="a"/>
    <w:link w:val="aff2"/>
    <w:unhideWhenUsed/>
    <w:pPr>
      <w:spacing w:after="120"/>
      <w:ind w:left="283"/>
    </w:pPr>
  </w:style>
  <w:style w:type="character" w:customStyle="1" w:styleId="aff2">
    <w:name w:val="Основной текст с отступом Знак"/>
    <w:basedOn w:val="a0"/>
    <w:link w:val="aff1"/>
    <w:uiPriority w:val="99"/>
    <w:semiHidden/>
    <w:rPr>
      <w:sz w:val="22"/>
      <w:szCs w:val="22"/>
      <w:lang w:eastAsia="en-US"/>
    </w:rPr>
  </w:style>
  <w:style w:type="paragraph" w:styleId="2b">
    <w:name w:val="Body Text 2"/>
    <w:basedOn w:val="a"/>
    <w:link w:val="2c"/>
    <w:uiPriority w:val="99"/>
    <w:unhideWhenUsed/>
    <w:pPr>
      <w:spacing w:after="120" w:line="480" w:lineRule="auto"/>
    </w:pPr>
  </w:style>
  <w:style w:type="character" w:customStyle="1" w:styleId="2c">
    <w:name w:val="Основной текст 2 Знак"/>
    <w:basedOn w:val="a0"/>
    <w:link w:val="2b"/>
    <w:uiPriority w:val="99"/>
    <w:rPr>
      <w:sz w:val="22"/>
      <w:szCs w:val="22"/>
      <w:lang w:eastAsia="en-US"/>
    </w:rPr>
  </w:style>
  <w:style w:type="paragraph" w:customStyle="1" w:styleId="docdata">
    <w:name w:val="docdata"/>
    <w:aliases w:val="docy,v5,5614,bqiaagaaeyqcaaagiaiaaanvfqaabwmvaaaaaaaaaaaaaaaaaaaaaaaaaaaaaaaaaaaaaaaaaaaaaaaaaaaaaaaaaaaaaaaaaaaaaaaaaaaaaaaaaaaaaaaaaaaaaaaaaaaaaaaaaaaaaaaaaaaaaaaaaaaaaaaaaaaaaaaaaaaaaaaaaaaaaaaaaaaaaaaaaaaaaaaaaaaaaaaaaaaaaaaaaaaaaaaaaaaaaaaa"/>
    <w:basedOn w:val="a"/>
    <w:rsid w:val="001979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DCFCB1-C3DF-40F8-B79D-1844BFEBD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1686</Words>
  <Characters>9616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Сизых</dc:creator>
  <cp:lastModifiedBy>User</cp:lastModifiedBy>
  <cp:revision>13</cp:revision>
  <dcterms:created xsi:type="dcterms:W3CDTF">2026-01-29T07:29:00Z</dcterms:created>
  <dcterms:modified xsi:type="dcterms:W3CDTF">2026-09-15T06:59:00Z</dcterms:modified>
</cp:coreProperties>
</file>