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16C" w:rsidRDefault="0087616C">
      <w:pPr>
        <w:spacing w:line="276" w:lineRule="auto"/>
        <w:jc w:val="center"/>
      </w:pPr>
      <w:bookmarkStart w:id="0" w:name="_Toc252183676"/>
      <w:bookmarkStart w:id="1" w:name="_Toc339980622"/>
    </w:p>
    <w:p w:rsidR="0087616C" w:rsidRDefault="0087616C">
      <w:pPr>
        <w:keepLines/>
        <w:widowControl w:val="0"/>
        <w:suppressLineNumbers/>
        <w:spacing w:line="276" w:lineRule="auto"/>
        <w:jc w:val="center"/>
        <w:rPr>
          <w:b/>
          <w:caps/>
        </w:rPr>
      </w:pPr>
    </w:p>
    <w:p w:rsidR="0087616C" w:rsidRDefault="0087616C">
      <w:pPr>
        <w:keepLines/>
        <w:widowControl w:val="0"/>
        <w:suppressLineNumbers/>
        <w:spacing w:line="276" w:lineRule="auto"/>
        <w:jc w:val="center"/>
        <w:rPr>
          <w:b/>
          <w:caps/>
        </w:rPr>
      </w:pPr>
    </w:p>
    <w:p w:rsidR="0087616C" w:rsidRDefault="0087616C">
      <w:pPr>
        <w:keepLines/>
        <w:widowControl w:val="0"/>
        <w:suppressLineNumbers/>
        <w:spacing w:line="276" w:lineRule="auto"/>
        <w:jc w:val="center"/>
        <w:rPr>
          <w:b/>
          <w:caps/>
        </w:rPr>
      </w:pPr>
    </w:p>
    <w:p w:rsidR="0087616C" w:rsidRDefault="0087616C">
      <w:pPr>
        <w:keepLines/>
        <w:widowControl w:val="0"/>
        <w:suppressLineNumbers/>
        <w:spacing w:line="276" w:lineRule="auto"/>
        <w:jc w:val="center"/>
        <w:rPr>
          <w:b/>
          <w:caps/>
        </w:rPr>
      </w:pPr>
    </w:p>
    <w:p w:rsidR="0087616C" w:rsidRDefault="0087616C">
      <w:pPr>
        <w:keepLines/>
        <w:widowControl w:val="0"/>
        <w:suppressLineNumbers/>
        <w:spacing w:line="276" w:lineRule="auto"/>
        <w:jc w:val="center"/>
        <w:rPr>
          <w:caps/>
        </w:rPr>
      </w:pPr>
    </w:p>
    <w:p w:rsidR="0087616C" w:rsidRDefault="0087616C">
      <w:pPr>
        <w:keepLines/>
        <w:widowControl w:val="0"/>
        <w:suppressLineNumbers/>
        <w:spacing w:line="276" w:lineRule="auto"/>
        <w:jc w:val="center"/>
        <w:rPr>
          <w:caps/>
        </w:rPr>
      </w:pPr>
    </w:p>
    <w:p w:rsidR="0087616C" w:rsidRDefault="0087616C">
      <w:pPr>
        <w:keepLines/>
        <w:widowControl w:val="0"/>
        <w:suppressLineNumbers/>
        <w:spacing w:line="276" w:lineRule="auto"/>
        <w:jc w:val="center"/>
        <w:rPr>
          <w:caps/>
        </w:rPr>
      </w:pPr>
    </w:p>
    <w:p w:rsidR="0087616C" w:rsidRDefault="0087616C">
      <w:pPr>
        <w:keepLines/>
        <w:widowControl w:val="0"/>
        <w:suppressLineNumbers/>
        <w:spacing w:line="276" w:lineRule="auto"/>
        <w:jc w:val="center"/>
        <w:rPr>
          <w:caps/>
        </w:rPr>
      </w:pPr>
    </w:p>
    <w:p w:rsidR="0087616C" w:rsidRDefault="0087616C">
      <w:pPr>
        <w:keepLines/>
        <w:widowControl w:val="0"/>
        <w:suppressLineNumbers/>
        <w:spacing w:line="276" w:lineRule="auto"/>
        <w:jc w:val="center"/>
        <w:rPr>
          <w:caps/>
        </w:rPr>
      </w:pPr>
    </w:p>
    <w:p w:rsidR="0087616C" w:rsidRDefault="0087616C">
      <w:pPr>
        <w:keepLines/>
        <w:widowControl w:val="0"/>
        <w:suppressLineNumbers/>
        <w:spacing w:line="276" w:lineRule="auto"/>
        <w:jc w:val="center"/>
        <w:rPr>
          <w:caps/>
        </w:rPr>
      </w:pPr>
    </w:p>
    <w:p w:rsidR="0087616C" w:rsidRDefault="0087616C">
      <w:pPr>
        <w:keepLines/>
        <w:widowControl w:val="0"/>
        <w:suppressLineNumbers/>
        <w:spacing w:line="276" w:lineRule="auto"/>
        <w:jc w:val="center"/>
        <w:rPr>
          <w:caps/>
        </w:rPr>
      </w:pPr>
    </w:p>
    <w:bookmarkEnd w:id="0"/>
    <w:bookmarkEnd w:id="1"/>
    <w:p w:rsidR="0087616C" w:rsidRDefault="0087616C">
      <w:pPr>
        <w:keepLines/>
        <w:widowControl w:val="0"/>
        <w:suppressLineNumbers/>
        <w:spacing w:line="276" w:lineRule="auto"/>
        <w:jc w:val="center"/>
        <w:rPr>
          <w:b/>
          <w:caps/>
        </w:rPr>
      </w:pPr>
    </w:p>
    <w:p w:rsidR="0087616C" w:rsidRPr="0052250F" w:rsidRDefault="00EB544A">
      <w:pPr>
        <w:keepLines/>
        <w:widowControl w:val="0"/>
        <w:suppressLineNumbers/>
        <w:spacing w:line="276" w:lineRule="auto"/>
        <w:jc w:val="center"/>
        <w:rPr>
          <w:caps/>
          <w:sz w:val="28"/>
          <w:szCs w:val="28"/>
        </w:rPr>
      </w:pPr>
      <w:r w:rsidRPr="0052250F">
        <w:rPr>
          <w:caps/>
          <w:sz w:val="28"/>
          <w:szCs w:val="28"/>
        </w:rPr>
        <w:t xml:space="preserve">ДОКУМЕНТАЦИЯ </w:t>
      </w:r>
    </w:p>
    <w:p w:rsidR="0087616C" w:rsidRPr="0052250F" w:rsidRDefault="00EB544A">
      <w:pPr>
        <w:jc w:val="center"/>
        <w:rPr>
          <w:color w:val="1C1C1C"/>
          <w:sz w:val="28"/>
          <w:szCs w:val="28"/>
        </w:rPr>
      </w:pPr>
      <w:r w:rsidRPr="0052250F">
        <w:rPr>
          <w:sz w:val="28"/>
          <w:szCs w:val="28"/>
        </w:rPr>
        <w:t>запрос</w:t>
      </w:r>
      <w:r w:rsidR="00FA3E56">
        <w:rPr>
          <w:sz w:val="28"/>
          <w:szCs w:val="28"/>
        </w:rPr>
        <w:t>а</w:t>
      </w:r>
      <w:r w:rsidRPr="0052250F">
        <w:rPr>
          <w:sz w:val="28"/>
          <w:szCs w:val="28"/>
        </w:rPr>
        <w:t xml:space="preserve"> п</w:t>
      </w:r>
      <w:r w:rsidR="0052250F" w:rsidRPr="0052250F">
        <w:rPr>
          <w:sz w:val="28"/>
          <w:szCs w:val="28"/>
        </w:rPr>
        <w:t>редложений в электронной форме</w:t>
      </w:r>
    </w:p>
    <w:p w:rsidR="0087616C" w:rsidRPr="0052250F" w:rsidRDefault="00FA3E56">
      <w:pPr>
        <w:keepLines/>
        <w:widowControl w:val="0"/>
        <w:suppressLineNumbers/>
        <w:spacing w:line="276" w:lineRule="auto"/>
        <w:jc w:val="center"/>
        <w:rPr>
          <w:sz w:val="28"/>
          <w:szCs w:val="28"/>
        </w:rPr>
      </w:pPr>
      <w:r>
        <w:rPr>
          <w:color w:val="1C1C1C"/>
          <w:sz w:val="28"/>
          <w:szCs w:val="28"/>
        </w:rPr>
        <w:t>«</w:t>
      </w:r>
      <w:r w:rsidR="008C77C7">
        <w:rPr>
          <w:color w:val="1C1C1C"/>
          <w:sz w:val="28"/>
          <w:szCs w:val="28"/>
        </w:rPr>
        <w:t>62</w:t>
      </w:r>
      <w:r w:rsidR="0052250F" w:rsidRPr="0052250F">
        <w:rPr>
          <w:color w:val="1C1C1C"/>
          <w:sz w:val="28"/>
          <w:szCs w:val="28"/>
        </w:rPr>
        <w:t xml:space="preserve"> </w:t>
      </w:r>
      <w:r w:rsidR="00A168C4" w:rsidRPr="00A168C4">
        <w:rPr>
          <w:color w:val="1C1C1C"/>
          <w:sz w:val="28"/>
          <w:szCs w:val="28"/>
        </w:rPr>
        <w:t xml:space="preserve">Выполнение работ по текущему ремонту здания </w:t>
      </w:r>
      <w:r w:rsidR="008C77C7" w:rsidRPr="008C77C7">
        <w:rPr>
          <w:color w:val="1C1C1C"/>
          <w:sz w:val="28"/>
          <w:szCs w:val="28"/>
        </w:rPr>
        <w:t xml:space="preserve">ГАУЗ СО «СП№1» (отдельно – стоящее здание с </w:t>
      </w:r>
      <w:proofErr w:type="spellStart"/>
      <w:r w:rsidR="008C77C7" w:rsidRPr="008C77C7">
        <w:rPr>
          <w:color w:val="1C1C1C"/>
          <w:sz w:val="28"/>
          <w:szCs w:val="28"/>
        </w:rPr>
        <w:t>пристроями</w:t>
      </w:r>
      <w:proofErr w:type="spellEnd"/>
      <w:r w:rsidR="008C77C7" w:rsidRPr="008C77C7">
        <w:rPr>
          <w:color w:val="1C1C1C"/>
          <w:sz w:val="28"/>
          <w:szCs w:val="28"/>
        </w:rPr>
        <w:t xml:space="preserve">, назначение: нежилое, литер А, адрес: Российская Федерация, Свердловская </w:t>
      </w:r>
      <w:proofErr w:type="spellStart"/>
      <w:proofErr w:type="gramStart"/>
      <w:r w:rsidR="008C77C7" w:rsidRPr="008C77C7">
        <w:rPr>
          <w:color w:val="1C1C1C"/>
          <w:sz w:val="28"/>
          <w:szCs w:val="28"/>
        </w:rPr>
        <w:t>обл.,город</w:t>
      </w:r>
      <w:proofErr w:type="spellEnd"/>
      <w:proofErr w:type="gramEnd"/>
      <w:r w:rsidR="008C77C7" w:rsidRPr="008C77C7">
        <w:rPr>
          <w:color w:val="1C1C1C"/>
          <w:sz w:val="28"/>
          <w:szCs w:val="28"/>
        </w:rPr>
        <w:t xml:space="preserve"> Екатеринбург, улица Пушкина, дом 1, кадастровый номер: 66:41:0000000:80240). Частичный ремонт кровли. Монтаж греющего кабеля для обогрева кровли, водост</w:t>
      </w:r>
      <w:r w:rsidR="008C77C7">
        <w:rPr>
          <w:color w:val="1C1C1C"/>
          <w:sz w:val="28"/>
          <w:szCs w:val="28"/>
        </w:rPr>
        <w:t xml:space="preserve">очной системы и </w:t>
      </w:r>
      <w:proofErr w:type="spellStart"/>
      <w:r w:rsidR="008C77C7">
        <w:rPr>
          <w:color w:val="1C1C1C"/>
          <w:sz w:val="28"/>
          <w:szCs w:val="28"/>
        </w:rPr>
        <w:t>снегодержателей</w:t>
      </w:r>
      <w:proofErr w:type="spellEnd"/>
      <w:r>
        <w:rPr>
          <w:color w:val="1C1C1C"/>
          <w:sz w:val="28"/>
          <w:szCs w:val="28"/>
        </w:rPr>
        <w:t>»</w:t>
      </w:r>
    </w:p>
    <w:p w:rsidR="0087616C" w:rsidRDefault="0087616C">
      <w:pPr>
        <w:spacing w:line="276" w:lineRule="auto"/>
        <w:jc w:val="center"/>
        <w:rPr>
          <w:b/>
          <w:i/>
          <w:sz w:val="28"/>
          <w:szCs w:val="28"/>
        </w:rPr>
      </w:pPr>
    </w:p>
    <w:p w:rsidR="0087616C" w:rsidRDefault="0087616C">
      <w:pPr>
        <w:spacing w:line="276" w:lineRule="auto"/>
        <w:jc w:val="center"/>
        <w:rPr>
          <w:b/>
          <w:i/>
          <w:sz w:val="28"/>
          <w:szCs w:val="28"/>
        </w:rPr>
      </w:pPr>
    </w:p>
    <w:p w:rsidR="0087616C" w:rsidRDefault="0087616C">
      <w:pPr>
        <w:spacing w:line="276" w:lineRule="auto"/>
        <w:jc w:val="center"/>
        <w:rPr>
          <w:sz w:val="28"/>
          <w:szCs w:val="28"/>
        </w:rP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EB544A">
      <w:pPr>
        <w:spacing w:line="276" w:lineRule="auto"/>
        <w:jc w:val="center"/>
      </w:pPr>
      <w:r>
        <w:t>Екатеринбург, 202</w:t>
      </w:r>
      <w:r w:rsidR="00A168C4">
        <w:t>6</w:t>
      </w:r>
    </w:p>
    <w:p w:rsidR="0087616C" w:rsidRDefault="0087616C">
      <w:pPr>
        <w:spacing w:line="276" w:lineRule="auto"/>
        <w:jc w:val="center"/>
      </w:pPr>
    </w:p>
    <w:p w:rsidR="0087616C" w:rsidRDefault="0087616C">
      <w:pPr>
        <w:spacing w:line="276" w:lineRule="auto"/>
        <w:jc w:val="center"/>
      </w:pPr>
    </w:p>
    <w:p w:rsidR="0052250F" w:rsidRDefault="0052250F">
      <w:pPr>
        <w:ind w:right="10" w:firstLine="426"/>
        <w:jc w:val="both"/>
        <w:rPr>
          <w:rFonts w:ascii="Liberation Serif" w:hAnsi="Liberation Serif"/>
          <w:bCs/>
          <w:sz w:val="20"/>
          <w:szCs w:val="20"/>
        </w:rPr>
        <w:sectPr w:rsidR="0052250F">
          <w:footerReference w:type="default" r:id="rId8"/>
          <w:pgSz w:w="11906" w:h="16838"/>
          <w:pgMar w:top="567" w:right="566" w:bottom="851" w:left="1134" w:header="708" w:footer="541" w:gutter="0"/>
          <w:cols w:space="708"/>
          <w:docGrid w:linePitch="360"/>
        </w:sectPr>
      </w:pPr>
    </w:p>
    <w:p w:rsidR="0087616C" w:rsidRDefault="00EB544A">
      <w:pPr>
        <w:ind w:right="10" w:firstLine="426"/>
        <w:jc w:val="both"/>
        <w:rPr>
          <w:rFonts w:ascii="Liberation Serif" w:hAnsi="Liberation Serif"/>
          <w:bCs/>
          <w:sz w:val="20"/>
          <w:szCs w:val="20"/>
        </w:rPr>
      </w:pPr>
      <w:r>
        <w:rPr>
          <w:rFonts w:ascii="Liberation Serif" w:hAnsi="Liberation Serif"/>
          <w:bCs/>
          <w:sz w:val="20"/>
          <w:szCs w:val="20"/>
        </w:rPr>
        <w:lastRenderedPageBreak/>
        <w:t>Документация на проведени</w:t>
      </w:r>
      <w:r w:rsidR="00FA3E56">
        <w:rPr>
          <w:rFonts w:ascii="Liberation Serif" w:hAnsi="Liberation Serif"/>
          <w:bCs/>
          <w:sz w:val="20"/>
          <w:szCs w:val="20"/>
        </w:rPr>
        <w:t>е</w:t>
      </w:r>
      <w:r>
        <w:rPr>
          <w:rFonts w:ascii="Liberation Serif" w:hAnsi="Liberation Serif"/>
          <w:bCs/>
          <w:sz w:val="20"/>
          <w:szCs w:val="20"/>
        </w:rPr>
        <w:t xml:space="preserve"> запроса предложений в электронной форме</w:t>
      </w:r>
      <w:r>
        <w:rPr>
          <w:rFonts w:ascii="Liberation Serif" w:hAnsi="Liberation Serif"/>
          <w:bCs/>
          <w:i/>
          <w:sz w:val="20"/>
          <w:szCs w:val="20"/>
        </w:rPr>
        <w:t xml:space="preserve"> </w:t>
      </w:r>
      <w:r>
        <w:rPr>
          <w:rFonts w:ascii="Liberation Serif" w:hAnsi="Liberation Serif"/>
          <w:bCs/>
          <w:sz w:val="20"/>
          <w:szCs w:val="20"/>
        </w:rPr>
        <w:t>(далее – Документация) подготовлена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 Закон № 223-ФЗ), Положением о закупках товаров, работ, услуг государственного автономного учреждения здравоохранения Свердловской области «Стоматологическая поликлиника №1 город Екатеринбург» (далее – Положение).</w:t>
      </w:r>
    </w:p>
    <w:p w:rsidR="0087616C" w:rsidRDefault="0087616C">
      <w:pPr>
        <w:spacing w:line="276" w:lineRule="auto"/>
        <w:jc w:val="center"/>
      </w:pPr>
    </w:p>
    <w:p w:rsidR="0087616C" w:rsidRDefault="00EB544A">
      <w:pPr>
        <w:jc w:val="center"/>
        <w:rPr>
          <w:b/>
        </w:rPr>
      </w:pPr>
      <w:r>
        <w:rPr>
          <w:b/>
        </w:rPr>
        <w:t>Раздел 1</w:t>
      </w:r>
    </w:p>
    <w:p w:rsidR="0087616C" w:rsidRDefault="00EB544A">
      <w:pPr>
        <w:jc w:val="center"/>
        <w:rPr>
          <w:b/>
        </w:rPr>
      </w:pPr>
      <w:r>
        <w:rPr>
          <w:b/>
        </w:rPr>
        <w:t xml:space="preserve"> Информационная карта</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3589"/>
        <w:gridCol w:w="96"/>
        <w:gridCol w:w="1418"/>
        <w:gridCol w:w="1275"/>
        <w:gridCol w:w="1418"/>
        <w:gridCol w:w="1984"/>
      </w:tblGrid>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1</w:t>
            </w:r>
          </w:p>
        </w:tc>
        <w:tc>
          <w:tcPr>
            <w:tcW w:w="9780" w:type="dxa"/>
            <w:gridSpan w:val="6"/>
            <w:shd w:val="clear" w:color="auto" w:fill="E7E6E6"/>
          </w:tcPr>
          <w:p w:rsidR="0087616C" w:rsidRPr="00CA5241" w:rsidRDefault="00EB544A">
            <w:pPr>
              <w:jc w:val="both"/>
              <w:rPr>
                <w:sz w:val="18"/>
                <w:szCs w:val="18"/>
              </w:rPr>
            </w:pPr>
            <w:r w:rsidRPr="00CA5241">
              <w:rPr>
                <w:sz w:val="18"/>
                <w:szCs w:val="18"/>
              </w:rPr>
              <w:t xml:space="preserve">Наименование заказчика </w:t>
            </w:r>
          </w:p>
        </w:tc>
      </w:tr>
      <w:tr w:rsidR="0087616C" w:rsidRPr="00CA5241" w:rsidTr="00FA3E56">
        <w:tc>
          <w:tcPr>
            <w:tcW w:w="597" w:type="dxa"/>
            <w:vMerge/>
            <w:shd w:val="clear" w:color="auto" w:fill="auto"/>
          </w:tcPr>
          <w:p w:rsidR="0087616C" w:rsidRPr="00CA5241" w:rsidRDefault="0087616C">
            <w:pPr>
              <w:rPr>
                <w:sz w:val="18"/>
                <w:szCs w:val="18"/>
              </w:rPr>
            </w:pPr>
          </w:p>
        </w:tc>
        <w:tc>
          <w:tcPr>
            <w:tcW w:w="9780" w:type="dxa"/>
            <w:gridSpan w:val="6"/>
            <w:shd w:val="clear" w:color="auto" w:fill="auto"/>
          </w:tcPr>
          <w:p w:rsidR="0087616C" w:rsidRPr="00CA5241" w:rsidRDefault="00EB544A">
            <w:pPr>
              <w:rPr>
                <w:sz w:val="18"/>
                <w:szCs w:val="18"/>
              </w:rPr>
            </w:pPr>
            <w:r w:rsidRPr="00CA5241">
              <w:rPr>
                <w:sz w:val="18"/>
                <w:szCs w:val="18"/>
              </w:rPr>
              <w:t>Полное: Государственное автономное учреждение здравоохранения Свердловской области</w:t>
            </w:r>
            <w:r w:rsidR="00CA5241">
              <w:rPr>
                <w:sz w:val="18"/>
                <w:szCs w:val="18"/>
              </w:rPr>
              <w:t xml:space="preserve"> </w:t>
            </w:r>
            <w:r w:rsidRPr="00CA5241">
              <w:rPr>
                <w:sz w:val="18"/>
                <w:szCs w:val="18"/>
              </w:rPr>
              <w:t xml:space="preserve">«Стоматологическая поликлиника №1 город Екатеринбург» </w:t>
            </w:r>
          </w:p>
          <w:p w:rsidR="0087616C" w:rsidRPr="00CA5241" w:rsidRDefault="00EB544A">
            <w:pPr>
              <w:rPr>
                <w:sz w:val="18"/>
                <w:szCs w:val="18"/>
              </w:rPr>
            </w:pPr>
            <w:r w:rsidRPr="00CA5241">
              <w:rPr>
                <w:sz w:val="18"/>
                <w:szCs w:val="18"/>
              </w:rPr>
              <w:t>Сокращенное: (ГАУЗ СО «СП №1»)</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t>2</w:t>
            </w:r>
          </w:p>
        </w:tc>
        <w:tc>
          <w:tcPr>
            <w:tcW w:w="3685" w:type="dxa"/>
            <w:gridSpan w:val="2"/>
            <w:shd w:val="clear" w:color="auto" w:fill="E7E6E6"/>
          </w:tcPr>
          <w:p w:rsidR="0087616C" w:rsidRPr="00CA5241" w:rsidRDefault="00EB544A">
            <w:pPr>
              <w:jc w:val="both"/>
              <w:rPr>
                <w:sz w:val="18"/>
                <w:szCs w:val="18"/>
              </w:rPr>
            </w:pPr>
            <w:r w:rsidRPr="00CA5241">
              <w:rPr>
                <w:sz w:val="18"/>
                <w:szCs w:val="18"/>
              </w:rPr>
              <w:t>Местонахождение заказчика</w:t>
            </w:r>
          </w:p>
        </w:tc>
        <w:tc>
          <w:tcPr>
            <w:tcW w:w="6095" w:type="dxa"/>
            <w:gridSpan w:val="4"/>
            <w:shd w:val="clear" w:color="auto" w:fill="auto"/>
          </w:tcPr>
          <w:p w:rsidR="0087616C" w:rsidRPr="00CA5241" w:rsidRDefault="00EB544A">
            <w:pPr>
              <w:jc w:val="both"/>
              <w:rPr>
                <w:sz w:val="18"/>
                <w:szCs w:val="18"/>
              </w:rPr>
            </w:pPr>
            <w:r w:rsidRPr="00CA5241">
              <w:rPr>
                <w:sz w:val="18"/>
                <w:szCs w:val="18"/>
              </w:rPr>
              <w:t>620050, Свердловская область, город Екатеринбург, улица Пушкина, дом 1</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t>3</w:t>
            </w:r>
          </w:p>
        </w:tc>
        <w:tc>
          <w:tcPr>
            <w:tcW w:w="3685" w:type="dxa"/>
            <w:gridSpan w:val="2"/>
            <w:shd w:val="clear" w:color="auto" w:fill="E7E6E6"/>
          </w:tcPr>
          <w:p w:rsidR="0087616C" w:rsidRPr="00CA5241" w:rsidRDefault="00EB544A">
            <w:pPr>
              <w:jc w:val="both"/>
              <w:rPr>
                <w:sz w:val="18"/>
                <w:szCs w:val="18"/>
              </w:rPr>
            </w:pPr>
            <w:r w:rsidRPr="00CA5241">
              <w:rPr>
                <w:sz w:val="18"/>
                <w:szCs w:val="18"/>
              </w:rPr>
              <w:t xml:space="preserve">Почтовый адрес </w:t>
            </w:r>
          </w:p>
        </w:tc>
        <w:tc>
          <w:tcPr>
            <w:tcW w:w="6095" w:type="dxa"/>
            <w:gridSpan w:val="4"/>
            <w:shd w:val="clear" w:color="auto" w:fill="auto"/>
          </w:tcPr>
          <w:p w:rsidR="0087616C" w:rsidRPr="00CA5241" w:rsidRDefault="00EB544A">
            <w:pPr>
              <w:jc w:val="both"/>
              <w:rPr>
                <w:sz w:val="18"/>
                <w:szCs w:val="18"/>
              </w:rPr>
            </w:pPr>
            <w:r w:rsidRPr="00CA5241">
              <w:rPr>
                <w:sz w:val="18"/>
                <w:szCs w:val="18"/>
              </w:rPr>
              <w:t>620050, г. Екатеринбург, ул. Пушкина, 1</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t>4</w:t>
            </w:r>
          </w:p>
        </w:tc>
        <w:tc>
          <w:tcPr>
            <w:tcW w:w="3685" w:type="dxa"/>
            <w:gridSpan w:val="2"/>
            <w:shd w:val="clear" w:color="auto" w:fill="E7E6E6"/>
          </w:tcPr>
          <w:p w:rsidR="0087616C" w:rsidRPr="00CA5241" w:rsidRDefault="00EB544A">
            <w:pPr>
              <w:jc w:val="both"/>
              <w:rPr>
                <w:sz w:val="18"/>
                <w:szCs w:val="18"/>
              </w:rPr>
            </w:pPr>
            <w:r w:rsidRPr="00CA5241">
              <w:rPr>
                <w:sz w:val="18"/>
                <w:szCs w:val="18"/>
              </w:rPr>
              <w:t xml:space="preserve">Телефон заказчика </w:t>
            </w:r>
          </w:p>
        </w:tc>
        <w:tc>
          <w:tcPr>
            <w:tcW w:w="6095" w:type="dxa"/>
            <w:gridSpan w:val="4"/>
            <w:shd w:val="clear" w:color="auto" w:fill="auto"/>
          </w:tcPr>
          <w:p w:rsidR="0087616C" w:rsidRPr="00CA5241" w:rsidRDefault="00EB544A">
            <w:pPr>
              <w:jc w:val="both"/>
              <w:rPr>
                <w:sz w:val="18"/>
                <w:szCs w:val="18"/>
              </w:rPr>
            </w:pPr>
            <w:r w:rsidRPr="00CA5241">
              <w:rPr>
                <w:sz w:val="18"/>
                <w:szCs w:val="18"/>
              </w:rPr>
              <w:t>8 (343) 371-21-84, 359-8</w:t>
            </w:r>
            <w:r w:rsidRPr="00CA5241">
              <w:rPr>
                <w:sz w:val="18"/>
                <w:szCs w:val="18"/>
                <w:lang w:val="en-US"/>
              </w:rPr>
              <w:t>4</w:t>
            </w:r>
            <w:r w:rsidRPr="00CA5241">
              <w:rPr>
                <w:sz w:val="18"/>
                <w:szCs w:val="18"/>
              </w:rPr>
              <w:t>-77</w:t>
            </w:r>
            <w:r w:rsidR="0052250F" w:rsidRPr="00CA5241">
              <w:rPr>
                <w:sz w:val="18"/>
                <w:szCs w:val="18"/>
              </w:rPr>
              <w:t xml:space="preserve"> </w:t>
            </w:r>
            <w:r w:rsidRPr="00CA5241">
              <w:rPr>
                <w:sz w:val="18"/>
                <w:szCs w:val="18"/>
              </w:rPr>
              <w:t>бухгалтерия</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t>5</w:t>
            </w:r>
          </w:p>
        </w:tc>
        <w:tc>
          <w:tcPr>
            <w:tcW w:w="3685" w:type="dxa"/>
            <w:gridSpan w:val="2"/>
            <w:shd w:val="clear" w:color="auto" w:fill="E7E6E6"/>
          </w:tcPr>
          <w:p w:rsidR="0087616C" w:rsidRPr="00CA5241" w:rsidRDefault="00EB544A">
            <w:pPr>
              <w:jc w:val="both"/>
              <w:rPr>
                <w:sz w:val="18"/>
                <w:szCs w:val="18"/>
              </w:rPr>
            </w:pPr>
            <w:r w:rsidRPr="00CA5241">
              <w:rPr>
                <w:sz w:val="18"/>
                <w:szCs w:val="18"/>
              </w:rPr>
              <w:t>Адрес электронной почты заказчика</w:t>
            </w:r>
          </w:p>
        </w:tc>
        <w:tc>
          <w:tcPr>
            <w:tcW w:w="6095" w:type="dxa"/>
            <w:gridSpan w:val="4"/>
            <w:shd w:val="clear" w:color="auto" w:fill="auto"/>
          </w:tcPr>
          <w:p w:rsidR="0087616C" w:rsidRPr="00CA5241" w:rsidRDefault="00F85509">
            <w:pPr>
              <w:jc w:val="both"/>
              <w:rPr>
                <w:sz w:val="18"/>
                <w:szCs w:val="18"/>
              </w:rPr>
            </w:pPr>
            <w:hyperlink r:id="rId9" w:tooltip="mailto:mausp1sek@mail.ru" w:history="1">
              <w:r w:rsidR="00EB544A" w:rsidRPr="00CA5241">
                <w:rPr>
                  <w:rStyle w:val="ad"/>
                  <w:sz w:val="18"/>
                  <w:szCs w:val="18"/>
                  <w:lang w:val="en-US"/>
                </w:rPr>
                <w:t>mausp</w:t>
              </w:r>
              <w:r w:rsidR="00EB544A" w:rsidRPr="00CA5241">
                <w:rPr>
                  <w:rStyle w:val="ad"/>
                  <w:sz w:val="18"/>
                  <w:szCs w:val="18"/>
                </w:rPr>
                <w:t>1</w:t>
              </w:r>
              <w:r w:rsidR="00EB544A" w:rsidRPr="00CA5241">
                <w:rPr>
                  <w:rStyle w:val="ad"/>
                  <w:sz w:val="18"/>
                  <w:szCs w:val="18"/>
                  <w:lang w:val="en-US"/>
                </w:rPr>
                <w:t>sek</w:t>
              </w:r>
              <w:r w:rsidR="00EB544A" w:rsidRPr="00CA5241">
                <w:rPr>
                  <w:rStyle w:val="ad"/>
                  <w:sz w:val="18"/>
                  <w:szCs w:val="18"/>
                </w:rPr>
                <w:t>@</w:t>
              </w:r>
              <w:r w:rsidR="00EB544A" w:rsidRPr="00CA5241">
                <w:rPr>
                  <w:rStyle w:val="ad"/>
                  <w:sz w:val="18"/>
                  <w:szCs w:val="18"/>
                  <w:lang w:val="en-US"/>
                </w:rPr>
                <w:t>mail</w:t>
              </w:r>
              <w:r w:rsidR="00EB544A" w:rsidRPr="00CA5241">
                <w:rPr>
                  <w:rStyle w:val="ad"/>
                  <w:sz w:val="18"/>
                  <w:szCs w:val="18"/>
                </w:rPr>
                <w:t>.</w:t>
              </w:r>
              <w:proofErr w:type="spellStart"/>
              <w:r w:rsidR="00EB544A" w:rsidRPr="00CA5241">
                <w:rPr>
                  <w:rStyle w:val="ad"/>
                  <w:sz w:val="18"/>
                  <w:szCs w:val="18"/>
                  <w:lang w:val="en-US"/>
                </w:rPr>
                <w:t>ru</w:t>
              </w:r>
              <w:proofErr w:type="spellEnd"/>
            </w:hyperlink>
            <w:r w:rsidR="00EB544A" w:rsidRPr="00CA5241">
              <w:rPr>
                <w:rStyle w:val="ad"/>
                <w:sz w:val="18"/>
                <w:szCs w:val="18"/>
              </w:rPr>
              <w:t xml:space="preserve"> </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t>6</w:t>
            </w:r>
          </w:p>
        </w:tc>
        <w:tc>
          <w:tcPr>
            <w:tcW w:w="3685" w:type="dxa"/>
            <w:gridSpan w:val="2"/>
            <w:shd w:val="clear" w:color="auto" w:fill="E7E6E6"/>
          </w:tcPr>
          <w:p w:rsidR="0087616C" w:rsidRPr="00CA5241" w:rsidRDefault="00EB544A">
            <w:pPr>
              <w:jc w:val="both"/>
              <w:rPr>
                <w:sz w:val="18"/>
                <w:szCs w:val="18"/>
              </w:rPr>
            </w:pPr>
            <w:r w:rsidRPr="00CA5241">
              <w:rPr>
                <w:sz w:val="18"/>
                <w:szCs w:val="18"/>
              </w:rPr>
              <w:t>Контактные данные</w:t>
            </w:r>
          </w:p>
        </w:tc>
        <w:tc>
          <w:tcPr>
            <w:tcW w:w="6095" w:type="dxa"/>
            <w:gridSpan w:val="4"/>
            <w:shd w:val="clear" w:color="auto" w:fill="auto"/>
          </w:tcPr>
          <w:p w:rsidR="0087616C" w:rsidRPr="00CA5241" w:rsidRDefault="00EB544A">
            <w:pPr>
              <w:rPr>
                <w:sz w:val="18"/>
                <w:szCs w:val="18"/>
              </w:rPr>
            </w:pPr>
            <w:r w:rsidRPr="00CA5241">
              <w:rPr>
                <w:sz w:val="18"/>
                <w:szCs w:val="18"/>
              </w:rPr>
              <w:t>Контактные лица по оформлению документации:</w:t>
            </w:r>
          </w:p>
          <w:p w:rsidR="0087616C" w:rsidRPr="00CA5241" w:rsidRDefault="0052250F">
            <w:pPr>
              <w:jc w:val="both"/>
              <w:rPr>
                <w:sz w:val="18"/>
                <w:szCs w:val="18"/>
              </w:rPr>
            </w:pPr>
            <w:r w:rsidRPr="00CA5241">
              <w:rPr>
                <w:sz w:val="18"/>
                <w:szCs w:val="18"/>
              </w:rPr>
              <w:t>Карпова Мария Алексеевна, 89122766895</w:t>
            </w:r>
            <w:r w:rsidR="00EB544A" w:rsidRPr="00CA5241">
              <w:rPr>
                <w:sz w:val="18"/>
                <w:szCs w:val="18"/>
              </w:rPr>
              <w:t xml:space="preserve">. </w:t>
            </w:r>
          </w:p>
          <w:p w:rsidR="0087616C" w:rsidRPr="00CA5241" w:rsidRDefault="00EB544A">
            <w:pPr>
              <w:jc w:val="both"/>
              <w:rPr>
                <w:sz w:val="18"/>
                <w:szCs w:val="18"/>
              </w:rPr>
            </w:pPr>
            <w:r w:rsidRPr="00CA5241">
              <w:rPr>
                <w:sz w:val="18"/>
                <w:szCs w:val="18"/>
              </w:rPr>
              <w:t>Ответственное лицо за исполнение Договора:</w:t>
            </w:r>
          </w:p>
          <w:p w:rsidR="0087616C" w:rsidRPr="00CA5241" w:rsidRDefault="00EB544A">
            <w:pPr>
              <w:widowControl w:val="0"/>
              <w:rPr>
                <w:sz w:val="18"/>
                <w:szCs w:val="18"/>
              </w:rPr>
            </w:pPr>
            <w:proofErr w:type="spellStart"/>
            <w:r w:rsidRPr="00CA5241">
              <w:rPr>
                <w:sz w:val="18"/>
                <w:szCs w:val="18"/>
              </w:rPr>
              <w:t>Палкин</w:t>
            </w:r>
            <w:proofErr w:type="spellEnd"/>
            <w:r w:rsidRPr="00CA5241">
              <w:rPr>
                <w:sz w:val="18"/>
                <w:szCs w:val="18"/>
              </w:rPr>
              <w:t xml:space="preserve"> Анатолий Генрихович 8 (343) 359-82-64</w:t>
            </w:r>
          </w:p>
        </w:tc>
      </w:tr>
      <w:tr w:rsidR="0087616C" w:rsidRPr="00CA5241" w:rsidTr="00FA3E56">
        <w:trPr>
          <w:trHeight w:val="223"/>
        </w:trPr>
        <w:tc>
          <w:tcPr>
            <w:tcW w:w="597" w:type="dxa"/>
            <w:shd w:val="clear" w:color="auto" w:fill="auto"/>
          </w:tcPr>
          <w:p w:rsidR="0087616C" w:rsidRPr="00CA5241" w:rsidRDefault="00EB544A">
            <w:pPr>
              <w:rPr>
                <w:sz w:val="18"/>
                <w:szCs w:val="18"/>
              </w:rPr>
            </w:pPr>
            <w:r w:rsidRPr="00CA5241">
              <w:rPr>
                <w:sz w:val="18"/>
                <w:szCs w:val="18"/>
              </w:rPr>
              <w:t>7</w:t>
            </w:r>
          </w:p>
        </w:tc>
        <w:tc>
          <w:tcPr>
            <w:tcW w:w="3685" w:type="dxa"/>
            <w:gridSpan w:val="2"/>
            <w:shd w:val="clear" w:color="auto" w:fill="E7E6E6"/>
          </w:tcPr>
          <w:p w:rsidR="0087616C" w:rsidRPr="00CA5241" w:rsidRDefault="00EB544A">
            <w:pPr>
              <w:jc w:val="both"/>
              <w:rPr>
                <w:sz w:val="18"/>
                <w:szCs w:val="18"/>
              </w:rPr>
            </w:pPr>
            <w:r w:rsidRPr="00CA5241">
              <w:rPr>
                <w:sz w:val="18"/>
                <w:szCs w:val="18"/>
              </w:rPr>
              <w:t>Способ осуществления закупки</w:t>
            </w:r>
          </w:p>
        </w:tc>
        <w:tc>
          <w:tcPr>
            <w:tcW w:w="6095" w:type="dxa"/>
            <w:gridSpan w:val="4"/>
            <w:shd w:val="clear" w:color="auto" w:fill="auto"/>
          </w:tcPr>
          <w:p w:rsidR="0087616C" w:rsidRPr="00CA5241" w:rsidRDefault="00EB544A" w:rsidP="0052250F">
            <w:pPr>
              <w:rPr>
                <w:color w:val="1C1C1C"/>
                <w:sz w:val="18"/>
                <w:szCs w:val="18"/>
              </w:rPr>
            </w:pPr>
            <w:r w:rsidRPr="00CA5241">
              <w:rPr>
                <w:sz w:val="18"/>
                <w:szCs w:val="18"/>
              </w:rPr>
              <w:t>Запрос предложений в электронной форме</w:t>
            </w:r>
          </w:p>
        </w:tc>
      </w:tr>
      <w:tr w:rsidR="0087616C" w:rsidRPr="00CA5241" w:rsidTr="00FA3E56">
        <w:tc>
          <w:tcPr>
            <w:tcW w:w="597" w:type="dxa"/>
            <w:shd w:val="clear" w:color="auto" w:fill="auto"/>
          </w:tcPr>
          <w:p w:rsidR="0087616C" w:rsidRPr="00CA5241" w:rsidRDefault="00EB544A">
            <w:pPr>
              <w:rPr>
                <w:sz w:val="18"/>
                <w:szCs w:val="18"/>
              </w:rPr>
            </w:pPr>
            <w:r w:rsidRPr="00CA5241">
              <w:rPr>
                <w:sz w:val="18"/>
                <w:szCs w:val="18"/>
              </w:rPr>
              <w:t>8</w:t>
            </w:r>
          </w:p>
        </w:tc>
        <w:tc>
          <w:tcPr>
            <w:tcW w:w="3685" w:type="dxa"/>
            <w:gridSpan w:val="2"/>
            <w:shd w:val="clear" w:color="auto" w:fill="E7E6E6"/>
          </w:tcPr>
          <w:p w:rsidR="0087616C" w:rsidRPr="00CA5241" w:rsidRDefault="00EB544A">
            <w:pPr>
              <w:rPr>
                <w:sz w:val="18"/>
                <w:szCs w:val="18"/>
              </w:rPr>
            </w:pPr>
            <w:r w:rsidRPr="00CA5241">
              <w:rPr>
                <w:sz w:val="18"/>
                <w:szCs w:val="18"/>
              </w:rPr>
              <w:t>Предмет договора</w:t>
            </w:r>
          </w:p>
        </w:tc>
        <w:tc>
          <w:tcPr>
            <w:tcW w:w="6095" w:type="dxa"/>
            <w:gridSpan w:val="4"/>
            <w:shd w:val="clear" w:color="auto" w:fill="auto"/>
          </w:tcPr>
          <w:p w:rsidR="0087616C" w:rsidRPr="00CA5241" w:rsidRDefault="008C77C7">
            <w:pPr>
              <w:jc w:val="both"/>
              <w:rPr>
                <w:sz w:val="18"/>
                <w:szCs w:val="18"/>
              </w:rPr>
            </w:pPr>
            <w:r>
              <w:rPr>
                <w:sz w:val="18"/>
                <w:szCs w:val="18"/>
              </w:rPr>
              <w:t>62</w:t>
            </w:r>
            <w:r w:rsidR="00A168C4" w:rsidRPr="00A168C4">
              <w:rPr>
                <w:sz w:val="18"/>
                <w:szCs w:val="18"/>
              </w:rPr>
              <w:t xml:space="preserve"> </w:t>
            </w:r>
            <w:r w:rsidRPr="008C77C7">
              <w:rPr>
                <w:sz w:val="18"/>
                <w:szCs w:val="18"/>
              </w:rPr>
              <w:t xml:space="preserve">Выполнение работ по текущему ремонту здания ГАУЗ СО «СП№1» (отдельно – стоящее здание с </w:t>
            </w:r>
            <w:proofErr w:type="spellStart"/>
            <w:r w:rsidRPr="008C77C7">
              <w:rPr>
                <w:sz w:val="18"/>
                <w:szCs w:val="18"/>
              </w:rPr>
              <w:t>пристроями</w:t>
            </w:r>
            <w:proofErr w:type="spellEnd"/>
            <w:r w:rsidRPr="008C77C7">
              <w:rPr>
                <w:sz w:val="18"/>
                <w:szCs w:val="18"/>
              </w:rPr>
              <w:t xml:space="preserve">, назначение: нежилое, литер А, адрес: Российская Федерация, Свердловская </w:t>
            </w:r>
            <w:proofErr w:type="spellStart"/>
            <w:proofErr w:type="gramStart"/>
            <w:r w:rsidRPr="008C77C7">
              <w:rPr>
                <w:sz w:val="18"/>
                <w:szCs w:val="18"/>
              </w:rPr>
              <w:t>обл.,город</w:t>
            </w:r>
            <w:proofErr w:type="spellEnd"/>
            <w:proofErr w:type="gramEnd"/>
            <w:r w:rsidRPr="008C77C7">
              <w:rPr>
                <w:sz w:val="18"/>
                <w:szCs w:val="18"/>
              </w:rPr>
              <w:t xml:space="preserve"> Екатеринбург, улица Пушкина, дом 1, кадастровый номер: 66:41:0000000:80240). Частичный ремонт кровли. Монтаж греющего кабеля для обогрева кровли, водосточной системы и </w:t>
            </w:r>
            <w:proofErr w:type="spellStart"/>
            <w:r w:rsidRPr="008C77C7">
              <w:rPr>
                <w:sz w:val="18"/>
                <w:szCs w:val="18"/>
              </w:rPr>
              <w:t>снегодержателей</w:t>
            </w:r>
            <w:proofErr w:type="spellEnd"/>
          </w:p>
        </w:tc>
      </w:tr>
      <w:tr w:rsidR="0087616C" w:rsidRPr="00CA5241" w:rsidTr="00FA3E56">
        <w:tc>
          <w:tcPr>
            <w:tcW w:w="597" w:type="dxa"/>
            <w:vMerge w:val="restart"/>
            <w:shd w:val="clear" w:color="auto" w:fill="auto"/>
          </w:tcPr>
          <w:p w:rsidR="0087616C" w:rsidRPr="00CA5241" w:rsidRDefault="00EB544A">
            <w:pPr>
              <w:rPr>
                <w:sz w:val="18"/>
                <w:szCs w:val="18"/>
              </w:rPr>
            </w:pPr>
            <w:r w:rsidRPr="00CA5241">
              <w:rPr>
                <w:sz w:val="18"/>
                <w:szCs w:val="18"/>
              </w:rPr>
              <w:t>9</w:t>
            </w:r>
          </w:p>
        </w:tc>
        <w:tc>
          <w:tcPr>
            <w:tcW w:w="3685" w:type="dxa"/>
            <w:gridSpan w:val="2"/>
            <w:vMerge w:val="restart"/>
            <w:shd w:val="clear" w:color="auto" w:fill="E7E6E6"/>
          </w:tcPr>
          <w:p w:rsidR="0087616C" w:rsidRPr="00CA5241" w:rsidRDefault="00EB544A">
            <w:pPr>
              <w:rPr>
                <w:sz w:val="18"/>
                <w:szCs w:val="18"/>
              </w:rPr>
            </w:pPr>
            <w:r w:rsidRPr="00CA5241">
              <w:rPr>
                <w:sz w:val="18"/>
                <w:szCs w:val="18"/>
              </w:rPr>
              <w:t xml:space="preserve">Информация о поставляемых товарах, объеме выполняемой работы, оказываемой услуги, а также количество и краткое описание предмета закупки </w:t>
            </w:r>
          </w:p>
        </w:tc>
        <w:tc>
          <w:tcPr>
            <w:tcW w:w="1418" w:type="dxa"/>
            <w:shd w:val="clear" w:color="auto" w:fill="auto"/>
          </w:tcPr>
          <w:p w:rsidR="0087616C" w:rsidRPr="00CA5241" w:rsidRDefault="00EB544A">
            <w:pPr>
              <w:jc w:val="both"/>
              <w:rPr>
                <w:sz w:val="18"/>
                <w:szCs w:val="18"/>
              </w:rPr>
            </w:pPr>
            <w:r w:rsidRPr="00CA5241">
              <w:rPr>
                <w:sz w:val="18"/>
                <w:szCs w:val="18"/>
              </w:rPr>
              <w:t>Код ОКПД 2</w:t>
            </w:r>
          </w:p>
        </w:tc>
        <w:tc>
          <w:tcPr>
            <w:tcW w:w="1275" w:type="dxa"/>
            <w:shd w:val="clear" w:color="auto" w:fill="auto"/>
          </w:tcPr>
          <w:p w:rsidR="0087616C" w:rsidRPr="00CA5241" w:rsidRDefault="00EB544A">
            <w:pPr>
              <w:jc w:val="both"/>
              <w:rPr>
                <w:sz w:val="18"/>
                <w:szCs w:val="18"/>
              </w:rPr>
            </w:pPr>
            <w:r w:rsidRPr="00CA5241">
              <w:rPr>
                <w:sz w:val="18"/>
                <w:szCs w:val="18"/>
              </w:rPr>
              <w:t>Код ОКВЭД 2</w:t>
            </w:r>
          </w:p>
        </w:tc>
        <w:tc>
          <w:tcPr>
            <w:tcW w:w="1418" w:type="dxa"/>
            <w:shd w:val="clear" w:color="auto" w:fill="auto"/>
          </w:tcPr>
          <w:p w:rsidR="0087616C" w:rsidRPr="00CA5241" w:rsidRDefault="00EB544A">
            <w:pPr>
              <w:jc w:val="both"/>
              <w:rPr>
                <w:sz w:val="18"/>
                <w:szCs w:val="18"/>
              </w:rPr>
            </w:pPr>
            <w:r w:rsidRPr="00CA5241">
              <w:rPr>
                <w:sz w:val="18"/>
                <w:szCs w:val="18"/>
              </w:rPr>
              <w:t xml:space="preserve">Единица </w:t>
            </w:r>
          </w:p>
          <w:p w:rsidR="0087616C" w:rsidRPr="00CA5241" w:rsidRDefault="00EB544A">
            <w:pPr>
              <w:jc w:val="both"/>
              <w:rPr>
                <w:sz w:val="18"/>
                <w:szCs w:val="18"/>
              </w:rPr>
            </w:pPr>
            <w:r w:rsidRPr="00CA5241">
              <w:rPr>
                <w:sz w:val="18"/>
                <w:szCs w:val="18"/>
              </w:rPr>
              <w:t>измерения</w:t>
            </w:r>
          </w:p>
        </w:tc>
        <w:tc>
          <w:tcPr>
            <w:tcW w:w="1984" w:type="dxa"/>
            <w:shd w:val="clear" w:color="auto" w:fill="auto"/>
          </w:tcPr>
          <w:p w:rsidR="0087616C" w:rsidRPr="00CA5241" w:rsidRDefault="00EB544A">
            <w:pPr>
              <w:jc w:val="both"/>
              <w:rPr>
                <w:sz w:val="18"/>
                <w:szCs w:val="18"/>
              </w:rPr>
            </w:pPr>
            <w:r w:rsidRPr="00CA5241">
              <w:rPr>
                <w:sz w:val="18"/>
                <w:szCs w:val="18"/>
              </w:rPr>
              <w:t>Количество</w:t>
            </w:r>
          </w:p>
        </w:tc>
      </w:tr>
      <w:tr w:rsidR="0087616C" w:rsidRPr="00CA5241" w:rsidTr="00FA3E56">
        <w:trPr>
          <w:trHeight w:val="261"/>
        </w:trPr>
        <w:tc>
          <w:tcPr>
            <w:tcW w:w="597" w:type="dxa"/>
            <w:vMerge/>
            <w:shd w:val="clear" w:color="auto" w:fill="auto"/>
          </w:tcPr>
          <w:p w:rsidR="0087616C" w:rsidRPr="00CA5241" w:rsidRDefault="0087616C">
            <w:pPr>
              <w:rPr>
                <w:sz w:val="18"/>
                <w:szCs w:val="18"/>
              </w:rPr>
            </w:pPr>
          </w:p>
        </w:tc>
        <w:tc>
          <w:tcPr>
            <w:tcW w:w="3685" w:type="dxa"/>
            <w:gridSpan w:val="2"/>
            <w:vMerge/>
            <w:shd w:val="clear" w:color="auto" w:fill="E7E6E6"/>
          </w:tcPr>
          <w:p w:rsidR="0087616C" w:rsidRPr="00CA5241" w:rsidRDefault="0087616C">
            <w:pPr>
              <w:rPr>
                <w:sz w:val="18"/>
                <w:szCs w:val="18"/>
              </w:rPr>
            </w:pPr>
          </w:p>
        </w:tc>
        <w:tc>
          <w:tcPr>
            <w:tcW w:w="1418" w:type="dxa"/>
            <w:shd w:val="clear" w:color="auto" w:fill="auto"/>
          </w:tcPr>
          <w:p w:rsidR="0087616C" w:rsidRPr="00CA5241" w:rsidRDefault="008C77C7">
            <w:pPr>
              <w:jc w:val="both"/>
              <w:rPr>
                <w:sz w:val="18"/>
                <w:szCs w:val="18"/>
                <w:lang w:val="en-US"/>
              </w:rPr>
            </w:pPr>
            <w:r w:rsidRPr="008C77C7">
              <w:rPr>
                <w:sz w:val="18"/>
                <w:szCs w:val="18"/>
              </w:rPr>
              <w:t>43.21.10.290</w:t>
            </w:r>
          </w:p>
        </w:tc>
        <w:tc>
          <w:tcPr>
            <w:tcW w:w="1275" w:type="dxa"/>
            <w:shd w:val="clear" w:color="auto" w:fill="auto"/>
          </w:tcPr>
          <w:p w:rsidR="0087616C" w:rsidRPr="008C77C7" w:rsidRDefault="00EB544A" w:rsidP="008C77C7">
            <w:pPr>
              <w:jc w:val="both"/>
              <w:rPr>
                <w:sz w:val="18"/>
                <w:szCs w:val="18"/>
              </w:rPr>
            </w:pPr>
            <w:r w:rsidRPr="00CA5241">
              <w:rPr>
                <w:sz w:val="18"/>
                <w:szCs w:val="18"/>
              </w:rPr>
              <w:t>43.</w:t>
            </w:r>
            <w:r w:rsidR="008C77C7">
              <w:rPr>
                <w:sz w:val="18"/>
                <w:szCs w:val="18"/>
              </w:rPr>
              <w:t>21</w:t>
            </w:r>
          </w:p>
        </w:tc>
        <w:tc>
          <w:tcPr>
            <w:tcW w:w="1418" w:type="dxa"/>
            <w:shd w:val="clear" w:color="auto" w:fill="auto"/>
          </w:tcPr>
          <w:p w:rsidR="0087616C" w:rsidRPr="00CA5241" w:rsidRDefault="00EB544A">
            <w:pPr>
              <w:jc w:val="both"/>
              <w:rPr>
                <w:sz w:val="18"/>
                <w:szCs w:val="18"/>
              </w:rPr>
            </w:pPr>
            <w:proofErr w:type="spellStart"/>
            <w:r w:rsidRPr="00CA5241">
              <w:rPr>
                <w:sz w:val="18"/>
                <w:szCs w:val="18"/>
              </w:rPr>
              <w:t>Усл</w:t>
            </w:r>
            <w:proofErr w:type="spellEnd"/>
            <w:r w:rsidRPr="00CA5241">
              <w:rPr>
                <w:sz w:val="18"/>
                <w:szCs w:val="18"/>
              </w:rPr>
              <w:t>. ед.</w:t>
            </w:r>
          </w:p>
        </w:tc>
        <w:tc>
          <w:tcPr>
            <w:tcW w:w="1984" w:type="dxa"/>
            <w:shd w:val="clear" w:color="auto" w:fill="auto"/>
          </w:tcPr>
          <w:p w:rsidR="0087616C" w:rsidRPr="00CA5241" w:rsidRDefault="00EB544A" w:rsidP="00FA3E56">
            <w:pPr>
              <w:ind w:right="175"/>
              <w:jc w:val="both"/>
              <w:rPr>
                <w:sz w:val="18"/>
                <w:szCs w:val="18"/>
              </w:rPr>
            </w:pPr>
            <w:r w:rsidRPr="00CA5241">
              <w:rPr>
                <w:sz w:val="18"/>
                <w:szCs w:val="18"/>
              </w:rPr>
              <w:t>1</w:t>
            </w:r>
          </w:p>
        </w:tc>
      </w:tr>
      <w:tr w:rsidR="0087616C" w:rsidRPr="00CA5241" w:rsidTr="00FA3E56">
        <w:tc>
          <w:tcPr>
            <w:tcW w:w="597" w:type="dxa"/>
            <w:vMerge/>
            <w:shd w:val="clear" w:color="auto" w:fill="auto"/>
          </w:tcPr>
          <w:p w:rsidR="0087616C" w:rsidRPr="00CA5241" w:rsidRDefault="0087616C">
            <w:pPr>
              <w:rPr>
                <w:sz w:val="18"/>
                <w:szCs w:val="18"/>
              </w:rPr>
            </w:pPr>
          </w:p>
        </w:tc>
        <w:tc>
          <w:tcPr>
            <w:tcW w:w="3685" w:type="dxa"/>
            <w:gridSpan w:val="2"/>
            <w:vMerge/>
            <w:shd w:val="clear" w:color="auto" w:fill="E7E6E6"/>
          </w:tcPr>
          <w:p w:rsidR="0087616C" w:rsidRPr="00CA5241" w:rsidRDefault="0087616C">
            <w:pPr>
              <w:rPr>
                <w:sz w:val="18"/>
                <w:szCs w:val="18"/>
              </w:rPr>
            </w:pPr>
          </w:p>
        </w:tc>
        <w:tc>
          <w:tcPr>
            <w:tcW w:w="6095" w:type="dxa"/>
            <w:gridSpan w:val="4"/>
            <w:shd w:val="clear" w:color="auto" w:fill="auto"/>
          </w:tcPr>
          <w:p w:rsidR="0087616C" w:rsidRPr="00CA5241" w:rsidRDefault="008C77C7" w:rsidP="0052250F">
            <w:pPr>
              <w:rPr>
                <w:color w:val="1C1C1C"/>
                <w:sz w:val="18"/>
                <w:szCs w:val="18"/>
              </w:rPr>
            </w:pPr>
            <w:r>
              <w:rPr>
                <w:color w:val="1C1C1C"/>
                <w:sz w:val="18"/>
                <w:szCs w:val="18"/>
              </w:rPr>
              <w:t>Электромонтажные работы</w:t>
            </w:r>
          </w:p>
        </w:tc>
      </w:tr>
      <w:tr w:rsidR="0087616C" w:rsidRPr="00CA5241" w:rsidTr="00FA3E56">
        <w:tc>
          <w:tcPr>
            <w:tcW w:w="597" w:type="dxa"/>
            <w:shd w:val="clear" w:color="auto" w:fill="auto"/>
          </w:tcPr>
          <w:p w:rsidR="0087616C" w:rsidRPr="00CA5241" w:rsidRDefault="00EB544A">
            <w:pPr>
              <w:rPr>
                <w:sz w:val="18"/>
                <w:szCs w:val="18"/>
              </w:rPr>
            </w:pPr>
            <w:r w:rsidRPr="00CA5241">
              <w:rPr>
                <w:sz w:val="18"/>
                <w:szCs w:val="18"/>
              </w:rPr>
              <w:t>10</w:t>
            </w:r>
          </w:p>
        </w:tc>
        <w:tc>
          <w:tcPr>
            <w:tcW w:w="3685" w:type="dxa"/>
            <w:gridSpan w:val="2"/>
            <w:shd w:val="clear" w:color="auto" w:fill="E7E6E6"/>
          </w:tcPr>
          <w:p w:rsidR="0087616C" w:rsidRPr="00CA5241" w:rsidRDefault="00EB544A">
            <w:pPr>
              <w:rPr>
                <w:sz w:val="18"/>
                <w:szCs w:val="18"/>
              </w:rPr>
            </w:pPr>
            <w:r w:rsidRPr="00CA5241">
              <w:rPr>
                <w:sz w:val="18"/>
                <w:szCs w:val="18"/>
              </w:rPr>
              <w:t>Место, условия поставки товара (работы, услуги)</w:t>
            </w:r>
          </w:p>
        </w:tc>
        <w:tc>
          <w:tcPr>
            <w:tcW w:w="6095" w:type="dxa"/>
            <w:gridSpan w:val="4"/>
            <w:shd w:val="clear" w:color="auto" w:fill="auto"/>
          </w:tcPr>
          <w:p w:rsidR="0087616C" w:rsidRPr="00CA5241" w:rsidRDefault="00EB544A">
            <w:pPr>
              <w:contextualSpacing/>
              <w:jc w:val="both"/>
              <w:rPr>
                <w:sz w:val="18"/>
                <w:szCs w:val="18"/>
              </w:rPr>
            </w:pPr>
            <w:r w:rsidRPr="00CA5241">
              <w:rPr>
                <w:color w:val="1C1C1C"/>
                <w:sz w:val="18"/>
                <w:szCs w:val="18"/>
              </w:rPr>
              <w:t xml:space="preserve">- Россия г. Екатеринбург, </w:t>
            </w:r>
            <w:r w:rsidRPr="00CA5241">
              <w:rPr>
                <w:sz w:val="18"/>
                <w:szCs w:val="18"/>
              </w:rPr>
              <w:t>ул. Пушкина, 1</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11</w:t>
            </w:r>
          </w:p>
        </w:tc>
        <w:tc>
          <w:tcPr>
            <w:tcW w:w="3685" w:type="dxa"/>
            <w:gridSpan w:val="2"/>
            <w:shd w:val="clear" w:color="auto" w:fill="E7E6E6"/>
          </w:tcPr>
          <w:p w:rsidR="0087616C" w:rsidRPr="00CA5241" w:rsidRDefault="00EB544A">
            <w:pPr>
              <w:rPr>
                <w:sz w:val="18"/>
                <w:szCs w:val="18"/>
              </w:rPr>
            </w:pPr>
            <w:r w:rsidRPr="00CA5241">
              <w:rPr>
                <w:sz w:val="18"/>
                <w:szCs w:val="18"/>
              </w:rPr>
              <w:t xml:space="preserve">Сроки (периоды) поставки товаров (работ, услуг) </w:t>
            </w:r>
          </w:p>
        </w:tc>
        <w:tc>
          <w:tcPr>
            <w:tcW w:w="6095" w:type="dxa"/>
            <w:gridSpan w:val="4"/>
            <w:shd w:val="clear" w:color="auto" w:fill="auto"/>
          </w:tcPr>
          <w:p w:rsidR="009B4D0F" w:rsidRPr="009B4D0F" w:rsidRDefault="009B4D0F" w:rsidP="009B4D0F">
            <w:pPr>
              <w:spacing w:after="60"/>
              <w:jc w:val="both"/>
              <w:rPr>
                <w:sz w:val="18"/>
                <w:szCs w:val="18"/>
              </w:rPr>
            </w:pPr>
            <w:r w:rsidRPr="009B4D0F">
              <w:rPr>
                <w:sz w:val="18"/>
                <w:szCs w:val="18"/>
              </w:rPr>
              <w:t xml:space="preserve">Сроки выполнения работ: </w:t>
            </w:r>
          </w:p>
          <w:p w:rsidR="008C77C7" w:rsidRPr="008C77C7" w:rsidRDefault="008C77C7" w:rsidP="008C77C7">
            <w:pPr>
              <w:spacing w:after="60"/>
              <w:jc w:val="both"/>
              <w:rPr>
                <w:sz w:val="18"/>
                <w:szCs w:val="18"/>
              </w:rPr>
            </w:pPr>
            <w:r w:rsidRPr="008C77C7">
              <w:rPr>
                <w:sz w:val="18"/>
                <w:szCs w:val="18"/>
              </w:rPr>
              <w:t xml:space="preserve">начало – следующий за днем заключения настоящего договора рабочий день; </w:t>
            </w:r>
          </w:p>
          <w:p w:rsidR="0087616C" w:rsidRPr="00CA5241" w:rsidRDefault="008C77C7" w:rsidP="008C77C7">
            <w:pPr>
              <w:spacing w:after="60"/>
              <w:jc w:val="both"/>
              <w:rPr>
                <w:sz w:val="18"/>
                <w:szCs w:val="18"/>
                <w:highlight w:val="yellow"/>
              </w:rPr>
            </w:pPr>
            <w:r w:rsidRPr="008C77C7">
              <w:rPr>
                <w:sz w:val="18"/>
                <w:szCs w:val="18"/>
              </w:rPr>
              <w:t>окончание – не позднее 25 календарных дней с момента начала выполнения работ;</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E7E6E6"/>
          </w:tcPr>
          <w:p w:rsidR="0087616C" w:rsidRPr="00CA5241" w:rsidRDefault="00EB544A">
            <w:pPr>
              <w:rPr>
                <w:sz w:val="18"/>
                <w:szCs w:val="18"/>
              </w:rPr>
            </w:pPr>
            <w:r w:rsidRPr="00CA5241">
              <w:rPr>
                <w:sz w:val="18"/>
                <w:szCs w:val="18"/>
              </w:rPr>
              <w:t>Условия поставки товаров (работ, услуг)</w:t>
            </w:r>
          </w:p>
        </w:tc>
        <w:tc>
          <w:tcPr>
            <w:tcW w:w="6095" w:type="dxa"/>
            <w:gridSpan w:val="4"/>
            <w:shd w:val="clear" w:color="auto" w:fill="auto"/>
          </w:tcPr>
          <w:p w:rsidR="0087616C" w:rsidRPr="00CA5241" w:rsidRDefault="00EB544A" w:rsidP="0052250F">
            <w:pPr>
              <w:tabs>
                <w:tab w:val="left" w:pos="0"/>
              </w:tabs>
              <w:jc w:val="both"/>
              <w:rPr>
                <w:sz w:val="18"/>
                <w:szCs w:val="18"/>
              </w:rPr>
            </w:pPr>
            <w:r w:rsidRPr="00CA5241">
              <w:rPr>
                <w:sz w:val="18"/>
                <w:szCs w:val="18"/>
              </w:rPr>
              <w:t>Заказчик не предоставляет отдельные площади для размещения (проживания) сотрудников подрядчика и хранения инструментов и материалов.</w:t>
            </w:r>
          </w:p>
          <w:p w:rsidR="0087616C" w:rsidRPr="00CA5241" w:rsidRDefault="00EB544A" w:rsidP="0052250F">
            <w:pPr>
              <w:tabs>
                <w:tab w:val="left" w:pos="0"/>
              </w:tabs>
              <w:jc w:val="both"/>
              <w:rPr>
                <w:sz w:val="18"/>
                <w:szCs w:val="18"/>
              </w:rPr>
            </w:pPr>
            <w:r w:rsidRPr="00CA5241">
              <w:rPr>
                <w:sz w:val="18"/>
                <w:szCs w:val="18"/>
              </w:rPr>
              <w:t>Работы должны выполняться в условиях действующей поликлиники (функционирование лечебных кабинетов, не подвергаемых реконструкции, не будет прекращаться).</w:t>
            </w:r>
          </w:p>
          <w:p w:rsidR="0087616C" w:rsidRPr="00DE4F26" w:rsidRDefault="00EB544A" w:rsidP="0052250F">
            <w:pPr>
              <w:tabs>
                <w:tab w:val="left" w:pos="0"/>
              </w:tabs>
              <w:jc w:val="both"/>
              <w:rPr>
                <w:sz w:val="18"/>
                <w:szCs w:val="18"/>
              </w:rPr>
            </w:pPr>
            <w:r w:rsidRPr="00DE4F26">
              <w:rPr>
                <w:sz w:val="18"/>
                <w:szCs w:val="18"/>
              </w:rPr>
              <w:t xml:space="preserve">Режим работы: </w:t>
            </w:r>
            <w:r w:rsidR="00DE4F26" w:rsidRPr="00DE4F26">
              <w:rPr>
                <w:sz w:val="18"/>
                <w:szCs w:val="18"/>
              </w:rPr>
              <w:t>понедельник-пятница с 08.00 до 19.00, суббота с 08.00 до 14.00</w:t>
            </w:r>
            <w:r w:rsidRPr="00DE4F26">
              <w:rPr>
                <w:sz w:val="18"/>
                <w:szCs w:val="18"/>
              </w:rPr>
              <w:t>.</w:t>
            </w:r>
          </w:p>
          <w:p w:rsidR="0087616C" w:rsidRPr="00CA5241" w:rsidRDefault="00EB544A" w:rsidP="0052250F">
            <w:pPr>
              <w:tabs>
                <w:tab w:val="left" w:pos="0"/>
              </w:tabs>
              <w:jc w:val="both"/>
              <w:rPr>
                <w:sz w:val="18"/>
                <w:szCs w:val="18"/>
              </w:rPr>
            </w:pPr>
            <w:r w:rsidRPr="00CA5241">
              <w:rPr>
                <w:sz w:val="18"/>
                <w:szCs w:val="18"/>
              </w:rPr>
              <w:t>Иной режим работы возможно установить по согласованию сторон и условий погоды в рамках действующего законодательства.</w:t>
            </w:r>
          </w:p>
        </w:tc>
      </w:tr>
      <w:tr w:rsidR="0087616C" w:rsidRPr="00CA5241" w:rsidTr="00FA3E56">
        <w:tc>
          <w:tcPr>
            <w:tcW w:w="597" w:type="dxa"/>
            <w:shd w:val="clear" w:color="auto" w:fill="auto"/>
          </w:tcPr>
          <w:p w:rsidR="0087616C" w:rsidRPr="00CA5241" w:rsidRDefault="00EB544A">
            <w:pPr>
              <w:rPr>
                <w:sz w:val="18"/>
                <w:szCs w:val="18"/>
              </w:rPr>
            </w:pPr>
            <w:r w:rsidRPr="00CA5241">
              <w:rPr>
                <w:sz w:val="18"/>
                <w:szCs w:val="18"/>
              </w:rPr>
              <w:t>12</w:t>
            </w:r>
          </w:p>
        </w:tc>
        <w:tc>
          <w:tcPr>
            <w:tcW w:w="3685" w:type="dxa"/>
            <w:gridSpan w:val="2"/>
            <w:shd w:val="clear" w:color="auto" w:fill="E7E6E6"/>
          </w:tcPr>
          <w:p w:rsidR="0087616C" w:rsidRPr="00CA5241" w:rsidRDefault="00EB544A">
            <w:pPr>
              <w:jc w:val="both"/>
              <w:rPr>
                <w:sz w:val="18"/>
                <w:szCs w:val="18"/>
              </w:rPr>
            </w:pPr>
            <w:r w:rsidRPr="00CA5241">
              <w:rPr>
                <w:sz w:val="18"/>
                <w:szCs w:val="18"/>
              </w:rPr>
              <w:t>Источник финансирования</w:t>
            </w:r>
          </w:p>
        </w:tc>
        <w:tc>
          <w:tcPr>
            <w:tcW w:w="6095" w:type="dxa"/>
            <w:gridSpan w:val="4"/>
            <w:shd w:val="clear" w:color="auto" w:fill="auto"/>
            <w:vAlign w:val="center"/>
          </w:tcPr>
          <w:p w:rsidR="0087616C" w:rsidRPr="00CA5241" w:rsidRDefault="00A168C4" w:rsidP="00DE4F26">
            <w:pPr>
              <w:jc w:val="both"/>
              <w:rPr>
                <w:sz w:val="18"/>
                <w:szCs w:val="18"/>
              </w:rPr>
            </w:pPr>
            <w:r>
              <w:rPr>
                <w:sz w:val="18"/>
                <w:szCs w:val="18"/>
              </w:rPr>
              <w:t>Средства от иной ПДД</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13</w:t>
            </w:r>
          </w:p>
        </w:tc>
        <w:tc>
          <w:tcPr>
            <w:tcW w:w="9780" w:type="dxa"/>
            <w:gridSpan w:val="6"/>
            <w:shd w:val="clear" w:color="auto" w:fill="E7E6E6"/>
          </w:tcPr>
          <w:p w:rsidR="0087616C" w:rsidRPr="00CA5241" w:rsidRDefault="00EB544A">
            <w:pPr>
              <w:jc w:val="both"/>
              <w:rPr>
                <w:bCs/>
                <w:sz w:val="18"/>
                <w:szCs w:val="18"/>
              </w:rPr>
            </w:pPr>
            <w:r w:rsidRPr="00CA5241">
              <w:rPr>
                <w:sz w:val="18"/>
                <w:szCs w:val="18"/>
              </w:rPr>
              <w:t>Сведения о начальной (максимальной) цене договора (формула цены, максимальное значение цены договора либо цена единицы товара, работы, услуги и максимальное значение цены договора)</w:t>
            </w:r>
          </w:p>
        </w:tc>
      </w:tr>
      <w:tr w:rsidR="0087616C" w:rsidRPr="00CA5241" w:rsidTr="00FA3E56">
        <w:tc>
          <w:tcPr>
            <w:tcW w:w="597" w:type="dxa"/>
            <w:vMerge/>
            <w:shd w:val="clear" w:color="auto" w:fill="auto"/>
          </w:tcPr>
          <w:p w:rsidR="0087616C" w:rsidRPr="00CA5241" w:rsidRDefault="0087616C">
            <w:pPr>
              <w:ind w:left="-108" w:right="-108"/>
              <w:jc w:val="both"/>
              <w:rPr>
                <w:sz w:val="18"/>
                <w:szCs w:val="18"/>
              </w:rPr>
            </w:pPr>
          </w:p>
        </w:tc>
        <w:tc>
          <w:tcPr>
            <w:tcW w:w="9780" w:type="dxa"/>
            <w:gridSpan w:val="6"/>
            <w:shd w:val="clear" w:color="auto" w:fill="auto"/>
          </w:tcPr>
          <w:p w:rsidR="0087616C" w:rsidRPr="00CA5241" w:rsidRDefault="00EB544A">
            <w:pPr>
              <w:rPr>
                <w:sz w:val="18"/>
                <w:szCs w:val="18"/>
              </w:rPr>
            </w:pPr>
            <w:r w:rsidRPr="00CA5241">
              <w:rPr>
                <w:sz w:val="18"/>
                <w:szCs w:val="18"/>
              </w:rPr>
              <w:t>Расчет НМЦД сделан по локальным сметным расчетам и составляет</w:t>
            </w:r>
          </w:p>
          <w:p w:rsidR="0087616C" w:rsidRPr="00CA5241" w:rsidRDefault="00F85509">
            <w:pPr>
              <w:jc w:val="both"/>
              <w:rPr>
                <w:bCs/>
                <w:color w:val="000000"/>
                <w:sz w:val="18"/>
                <w:szCs w:val="18"/>
              </w:rPr>
            </w:pPr>
            <w:r w:rsidRPr="00F85509">
              <w:rPr>
                <w:b/>
                <w:sz w:val="18"/>
                <w:szCs w:val="18"/>
              </w:rPr>
              <w:t>597 731,45 (Пятьсот девяносто семь тысяч семьсот тридцать один рубль 45 копеек)</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14</w:t>
            </w:r>
          </w:p>
          <w:p w:rsidR="0087616C" w:rsidRPr="00CA5241" w:rsidRDefault="0087616C">
            <w:pPr>
              <w:jc w:val="both"/>
              <w:rPr>
                <w:sz w:val="18"/>
                <w:szCs w:val="18"/>
              </w:rPr>
            </w:pPr>
          </w:p>
        </w:tc>
        <w:tc>
          <w:tcPr>
            <w:tcW w:w="9780" w:type="dxa"/>
            <w:gridSpan w:val="6"/>
            <w:shd w:val="clear" w:color="auto" w:fill="E7E6E6"/>
          </w:tcPr>
          <w:p w:rsidR="0087616C" w:rsidRPr="00CA5241" w:rsidRDefault="00EB544A">
            <w:pPr>
              <w:contextualSpacing/>
              <w:jc w:val="both"/>
              <w:rPr>
                <w:sz w:val="18"/>
                <w:szCs w:val="18"/>
              </w:rPr>
            </w:pPr>
            <w:r w:rsidRPr="00CA5241">
              <w:rPr>
                <w:sz w:val="18"/>
                <w:szCs w:val="1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52250F">
            <w:pPr>
              <w:contextualSpacing/>
              <w:jc w:val="both"/>
              <w:rPr>
                <w:sz w:val="18"/>
                <w:szCs w:val="18"/>
              </w:rPr>
            </w:pPr>
            <w:r w:rsidRPr="00CA5241">
              <w:rPr>
                <w:sz w:val="18"/>
                <w:szCs w:val="18"/>
              </w:rPr>
              <w:t>Цена договора включает в себя: стоимость работ с учетом всех расходов, включая расходы на материалы, оборудование, компенсацию издержек Подрядчика, расходы, связанные с оформлением всех необходимых документов, а также оплату пошлин, налогов, сборов и иных обязательств, связанных с исполнением договора.</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t>15</w:t>
            </w:r>
          </w:p>
        </w:tc>
        <w:tc>
          <w:tcPr>
            <w:tcW w:w="3685" w:type="dxa"/>
            <w:gridSpan w:val="2"/>
            <w:shd w:val="clear" w:color="auto" w:fill="EDEDED"/>
          </w:tcPr>
          <w:p w:rsidR="0087616C" w:rsidRPr="00CA5241" w:rsidRDefault="00EB544A">
            <w:pPr>
              <w:jc w:val="both"/>
              <w:rPr>
                <w:sz w:val="18"/>
                <w:szCs w:val="18"/>
              </w:rPr>
            </w:pPr>
            <w:r w:rsidRPr="00A7044B">
              <w:rPr>
                <w:sz w:val="18"/>
                <w:szCs w:val="18"/>
              </w:rPr>
              <w:t>Форма, сроки и порядок оплаты товара, работы, услуги</w:t>
            </w:r>
          </w:p>
        </w:tc>
        <w:tc>
          <w:tcPr>
            <w:tcW w:w="6095" w:type="dxa"/>
            <w:gridSpan w:val="4"/>
            <w:shd w:val="clear" w:color="auto" w:fill="auto"/>
            <w:vAlign w:val="center"/>
          </w:tcPr>
          <w:p w:rsidR="0087616C" w:rsidRPr="00CA5241" w:rsidRDefault="0007628C" w:rsidP="0007628C">
            <w:pPr>
              <w:tabs>
                <w:tab w:val="left" w:pos="567"/>
              </w:tabs>
              <w:contextualSpacing/>
              <w:jc w:val="both"/>
              <w:rPr>
                <w:sz w:val="18"/>
                <w:szCs w:val="18"/>
                <w:highlight w:val="yellow"/>
              </w:rPr>
            </w:pPr>
            <w:r w:rsidRPr="0007628C">
              <w:rPr>
                <w:sz w:val="18"/>
                <w:szCs w:val="18"/>
              </w:rPr>
              <w:t>Заказчик оплачивает цену договора путем перечисления соответствующей суммы на банковский счет Подрядчика в течение 7 (семи) рабочих</w:t>
            </w:r>
            <w:r w:rsidRPr="0007628C">
              <w:rPr>
                <w:sz w:val="18"/>
                <w:szCs w:val="18"/>
                <w:vertAlign w:val="superscript"/>
              </w:rPr>
              <w:t xml:space="preserve"> </w:t>
            </w:r>
            <w:r w:rsidRPr="0007628C">
              <w:rPr>
                <w:sz w:val="18"/>
                <w:szCs w:val="18"/>
              </w:rPr>
              <w:t>дней с даты подписания Заказчиком документа о приемке без замечаний.</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16</w:t>
            </w:r>
          </w:p>
        </w:tc>
        <w:tc>
          <w:tcPr>
            <w:tcW w:w="9780" w:type="dxa"/>
            <w:gridSpan w:val="6"/>
            <w:shd w:val="clear" w:color="auto" w:fill="EDEDED"/>
          </w:tcPr>
          <w:p w:rsidR="0087616C" w:rsidRPr="00CA5241" w:rsidRDefault="00EB544A">
            <w:pPr>
              <w:tabs>
                <w:tab w:val="left" w:pos="567"/>
              </w:tabs>
              <w:contextualSpacing/>
              <w:jc w:val="both"/>
              <w:rPr>
                <w:sz w:val="18"/>
                <w:szCs w:val="18"/>
                <w:highlight w:val="yellow"/>
              </w:rPr>
            </w:pPr>
            <w:r w:rsidRPr="00CA5241">
              <w:rPr>
                <w:color w:val="000000"/>
                <w:spacing w:val="3"/>
                <w:sz w:val="18"/>
                <w:szCs w:val="18"/>
              </w:rPr>
              <w:t>Подача заявок</w:t>
            </w:r>
            <w:r w:rsidRPr="00CA5241">
              <w:rPr>
                <w:sz w:val="18"/>
                <w:szCs w:val="18"/>
              </w:rPr>
              <w:t xml:space="preserve"> на участие в закупке</w:t>
            </w:r>
          </w:p>
        </w:tc>
      </w:tr>
      <w:tr w:rsidR="0087616C" w:rsidRPr="00F85509" w:rsidTr="00FA3E56">
        <w:trPr>
          <w:trHeight w:val="496"/>
        </w:trPr>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EDEDED"/>
          </w:tcPr>
          <w:p w:rsidR="0087616C" w:rsidRPr="00CA5241" w:rsidRDefault="00EB544A">
            <w:pPr>
              <w:jc w:val="both"/>
              <w:rPr>
                <w:sz w:val="18"/>
                <w:szCs w:val="18"/>
              </w:rPr>
            </w:pPr>
            <w:r w:rsidRPr="00CA5241">
              <w:rPr>
                <w:sz w:val="18"/>
                <w:szCs w:val="18"/>
              </w:rPr>
              <w:t>Наименование и адрес электронной площадки в сети Интернет</w:t>
            </w:r>
          </w:p>
        </w:tc>
        <w:tc>
          <w:tcPr>
            <w:tcW w:w="6095" w:type="dxa"/>
            <w:gridSpan w:val="4"/>
            <w:shd w:val="clear" w:color="auto" w:fill="auto"/>
          </w:tcPr>
          <w:p w:rsidR="00A168C4" w:rsidRPr="00A168C4" w:rsidRDefault="00A168C4">
            <w:pPr>
              <w:widowControl w:val="0"/>
              <w:shd w:val="clear" w:color="auto" w:fill="FFFFFF"/>
              <w:rPr>
                <w:color w:val="202020"/>
                <w:sz w:val="18"/>
                <w:szCs w:val="18"/>
                <w:shd w:val="clear" w:color="auto" w:fill="FBFBFB"/>
                <w:lang w:val="en-US"/>
              </w:rPr>
            </w:pPr>
            <w:r>
              <w:rPr>
                <w:color w:val="202020"/>
                <w:sz w:val="18"/>
                <w:szCs w:val="18"/>
                <w:shd w:val="clear" w:color="auto" w:fill="FBFBFB"/>
              </w:rPr>
              <w:t>ЭТП</w:t>
            </w:r>
            <w:r w:rsidRPr="00A168C4">
              <w:rPr>
                <w:color w:val="202020"/>
                <w:sz w:val="18"/>
                <w:szCs w:val="18"/>
                <w:shd w:val="clear" w:color="auto" w:fill="FBFBFB"/>
                <w:lang w:val="en-US"/>
              </w:rPr>
              <w:t xml:space="preserve"> «</w:t>
            </w:r>
            <w:r>
              <w:rPr>
                <w:color w:val="202020"/>
                <w:sz w:val="18"/>
                <w:szCs w:val="18"/>
                <w:shd w:val="clear" w:color="auto" w:fill="FBFBFB"/>
              </w:rPr>
              <w:t>Регион</w:t>
            </w:r>
            <w:r w:rsidRPr="00A168C4">
              <w:rPr>
                <w:color w:val="202020"/>
                <w:sz w:val="18"/>
                <w:szCs w:val="18"/>
                <w:shd w:val="clear" w:color="auto" w:fill="FBFBFB"/>
                <w:lang w:val="en-US"/>
              </w:rPr>
              <w:t>»</w:t>
            </w:r>
          </w:p>
          <w:p w:rsidR="0087616C" w:rsidRPr="00A168C4" w:rsidRDefault="00EB544A" w:rsidP="00A168C4">
            <w:pPr>
              <w:widowControl w:val="0"/>
              <w:shd w:val="clear" w:color="auto" w:fill="FFFFFF"/>
              <w:rPr>
                <w:rFonts w:eastAsia="MS Mincho"/>
                <w:sz w:val="18"/>
                <w:szCs w:val="18"/>
                <w:lang w:val="en-US" w:eastAsia="ja-JP"/>
              </w:rPr>
            </w:pPr>
            <w:r w:rsidRPr="00A168C4">
              <w:rPr>
                <w:color w:val="333333"/>
                <w:sz w:val="18"/>
                <w:szCs w:val="18"/>
                <w:lang w:val="en-US"/>
              </w:rPr>
              <w:t>https://</w:t>
            </w:r>
            <w:r w:rsidR="00547329" w:rsidRPr="00A168C4">
              <w:rPr>
                <w:lang w:val="en-US"/>
              </w:rPr>
              <w:t xml:space="preserve"> </w:t>
            </w:r>
            <w:r w:rsidR="00A168C4" w:rsidRPr="00A168C4">
              <w:rPr>
                <w:color w:val="333333"/>
                <w:sz w:val="18"/>
                <w:szCs w:val="18"/>
                <w:lang w:val="en-US"/>
              </w:rPr>
              <w:t>etp-region.ru</w:t>
            </w:r>
          </w:p>
        </w:tc>
      </w:tr>
      <w:tr w:rsidR="0087616C" w:rsidRPr="00CA5241" w:rsidTr="00FA3E56">
        <w:tc>
          <w:tcPr>
            <w:tcW w:w="597" w:type="dxa"/>
            <w:vMerge/>
            <w:shd w:val="clear" w:color="auto" w:fill="auto"/>
          </w:tcPr>
          <w:p w:rsidR="0087616C" w:rsidRPr="00A168C4" w:rsidRDefault="0087616C">
            <w:pPr>
              <w:jc w:val="both"/>
              <w:rPr>
                <w:sz w:val="18"/>
                <w:szCs w:val="18"/>
                <w:lang w:val="en-US"/>
              </w:rPr>
            </w:pPr>
          </w:p>
        </w:tc>
        <w:tc>
          <w:tcPr>
            <w:tcW w:w="3685" w:type="dxa"/>
            <w:gridSpan w:val="2"/>
            <w:shd w:val="clear" w:color="auto" w:fill="EDEDED"/>
          </w:tcPr>
          <w:p w:rsidR="0087616C" w:rsidRPr="00CA5241" w:rsidRDefault="00EB544A">
            <w:pPr>
              <w:jc w:val="both"/>
              <w:rPr>
                <w:sz w:val="18"/>
                <w:szCs w:val="18"/>
              </w:rPr>
            </w:pPr>
            <w:r w:rsidRPr="00CA5241">
              <w:rPr>
                <w:sz w:val="18"/>
                <w:szCs w:val="18"/>
              </w:rPr>
              <w:t>Порядок подачи документации</w:t>
            </w:r>
          </w:p>
        </w:tc>
        <w:tc>
          <w:tcPr>
            <w:tcW w:w="6095" w:type="dxa"/>
            <w:gridSpan w:val="4"/>
            <w:shd w:val="clear" w:color="auto" w:fill="auto"/>
          </w:tcPr>
          <w:p w:rsidR="0087616C" w:rsidRPr="00CA5241" w:rsidRDefault="0087616C" w:rsidP="00FA3E56">
            <w:pPr>
              <w:widowControl w:val="0"/>
              <w:shd w:val="clear" w:color="auto" w:fill="FFFFFF"/>
              <w:tabs>
                <w:tab w:val="left" w:pos="2198"/>
              </w:tabs>
              <w:rPr>
                <w:color w:val="333333"/>
                <w:sz w:val="18"/>
                <w:szCs w:val="18"/>
              </w:rPr>
            </w:pP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pStyle w:val="a9"/>
              <w:spacing w:before="0" w:after="0"/>
              <w:jc w:val="both"/>
              <w:rPr>
                <w:sz w:val="18"/>
                <w:szCs w:val="18"/>
              </w:rPr>
            </w:pPr>
            <w:r w:rsidRPr="00CA5241">
              <w:rPr>
                <w:sz w:val="18"/>
                <w:szCs w:val="18"/>
              </w:rPr>
              <w:t xml:space="preserve">      Участнику закупки в электронной форме для участия в закупке в электронной форме необходимо получить аккредитацию на электронной площадке в порядке, установленном оператором электронной площадки. Обмен между участником закупки в электронной форме, заказчиком и оператором электронной площадки информацией, связанной с получением аккредитации </w:t>
            </w:r>
            <w:r w:rsidRPr="00CA5241">
              <w:rPr>
                <w:sz w:val="18"/>
                <w:szCs w:val="18"/>
              </w:rPr>
              <w:lastRenderedPageBreak/>
              <w:t>на электронной площадке, осуществлением закупки в электронной форме, осуществляется на электронной площадке в форме электронных документов. Электронные документы участника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 в электронной форме, заказчика, оператора электронной площадки. Заказчик обязан заключить соглашение с оператором электронной площадки, обеспечивающим проведение закупок в электронной форме в соответствии с положениями Федерального закона от 18 июля 2011 года № 223-ФЗ, в рамках которого определяются правила функционирования электронной площадки и взаимодействия с заказчиком.</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auto"/>
          </w:tcPr>
          <w:p w:rsidR="0087616C" w:rsidRPr="00CA5241" w:rsidRDefault="00EB544A">
            <w:pPr>
              <w:jc w:val="both"/>
              <w:rPr>
                <w:sz w:val="18"/>
                <w:szCs w:val="18"/>
              </w:rPr>
            </w:pPr>
            <w:r w:rsidRPr="00CA5241">
              <w:rPr>
                <w:sz w:val="18"/>
                <w:szCs w:val="18"/>
              </w:rPr>
              <w:t>Дата и время начала подачи заявок</w:t>
            </w:r>
          </w:p>
        </w:tc>
        <w:tc>
          <w:tcPr>
            <w:tcW w:w="6095" w:type="dxa"/>
            <w:gridSpan w:val="4"/>
            <w:shd w:val="clear" w:color="auto" w:fill="auto"/>
          </w:tcPr>
          <w:p w:rsidR="0087616C" w:rsidRPr="00CA5241" w:rsidRDefault="00F85509" w:rsidP="0007628C">
            <w:pPr>
              <w:pStyle w:val="ab"/>
              <w:spacing w:after="0"/>
              <w:ind w:left="0"/>
              <w:rPr>
                <w:color w:val="000000"/>
                <w:spacing w:val="3"/>
                <w:sz w:val="18"/>
                <w:szCs w:val="18"/>
                <w:highlight w:val="green"/>
              </w:rPr>
            </w:pPr>
            <w:r>
              <w:rPr>
                <w:sz w:val="18"/>
                <w:szCs w:val="18"/>
                <w:highlight w:val="green"/>
              </w:rPr>
              <w:t>16 сентября</w:t>
            </w:r>
            <w:r w:rsidR="00337EF9">
              <w:rPr>
                <w:sz w:val="18"/>
                <w:szCs w:val="18"/>
                <w:highlight w:val="green"/>
              </w:rPr>
              <w:t xml:space="preserve"> 202</w:t>
            </w:r>
            <w:r w:rsidR="00A7044B">
              <w:rPr>
                <w:sz w:val="18"/>
                <w:szCs w:val="18"/>
                <w:highlight w:val="green"/>
              </w:rPr>
              <w:t>6</w:t>
            </w:r>
            <w:r w:rsidR="00337EF9">
              <w:rPr>
                <w:sz w:val="18"/>
                <w:szCs w:val="18"/>
                <w:highlight w:val="green"/>
              </w:rPr>
              <w:t xml:space="preserve"> года</w:t>
            </w:r>
            <w:r w:rsidR="00EB544A" w:rsidRPr="00CA5241">
              <w:rPr>
                <w:color w:val="000000"/>
                <w:spacing w:val="3"/>
                <w:sz w:val="18"/>
                <w:szCs w:val="18"/>
                <w:highlight w:val="green"/>
              </w:rPr>
              <w:t xml:space="preserve"> </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auto"/>
          </w:tcPr>
          <w:p w:rsidR="0087616C" w:rsidRPr="00CA5241" w:rsidRDefault="00EB544A">
            <w:pPr>
              <w:jc w:val="both"/>
              <w:rPr>
                <w:sz w:val="18"/>
                <w:szCs w:val="18"/>
              </w:rPr>
            </w:pPr>
            <w:r w:rsidRPr="00CA5241">
              <w:rPr>
                <w:sz w:val="18"/>
                <w:szCs w:val="18"/>
              </w:rPr>
              <w:t xml:space="preserve">Дата и время окончания срока подачи заявок </w:t>
            </w:r>
          </w:p>
        </w:tc>
        <w:tc>
          <w:tcPr>
            <w:tcW w:w="6095" w:type="dxa"/>
            <w:gridSpan w:val="4"/>
            <w:shd w:val="clear" w:color="auto" w:fill="auto"/>
          </w:tcPr>
          <w:p w:rsidR="0087616C" w:rsidRPr="00CA5241" w:rsidRDefault="00EB544A" w:rsidP="00F85509">
            <w:pPr>
              <w:pStyle w:val="ab"/>
              <w:spacing w:after="0"/>
              <w:ind w:left="0"/>
              <w:rPr>
                <w:color w:val="000000"/>
                <w:spacing w:val="3"/>
                <w:sz w:val="18"/>
                <w:szCs w:val="18"/>
                <w:highlight w:val="green"/>
              </w:rPr>
            </w:pPr>
            <w:r w:rsidRPr="00CA5241">
              <w:rPr>
                <w:color w:val="000000"/>
                <w:spacing w:val="3"/>
                <w:sz w:val="18"/>
                <w:szCs w:val="18"/>
                <w:highlight w:val="green"/>
              </w:rPr>
              <w:t xml:space="preserve">09-00 часов </w:t>
            </w:r>
            <w:r w:rsidR="00F85509">
              <w:rPr>
                <w:color w:val="000000"/>
                <w:spacing w:val="3"/>
                <w:sz w:val="18"/>
                <w:szCs w:val="18"/>
                <w:highlight w:val="green"/>
              </w:rPr>
              <w:t>28</w:t>
            </w:r>
            <w:r w:rsidR="0007628C">
              <w:rPr>
                <w:color w:val="000000"/>
                <w:spacing w:val="3"/>
                <w:sz w:val="18"/>
                <w:szCs w:val="18"/>
                <w:highlight w:val="green"/>
              </w:rPr>
              <w:t xml:space="preserve"> сентября</w:t>
            </w:r>
            <w:r w:rsidR="00337EF9">
              <w:rPr>
                <w:color w:val="000000"/>
                <w:spacing w:val="3"/>
                <w:sz w:val="18"/>
                <w:szCs w:val="18"/>
                <w:highlight w:val="green"/>
              </w:rPr>
              <w:t xml:space="preserve"> 202</w:t>
            </w:r>
            <w:r w:rsidR="00A7044B">
              <w:rPr>
                <w:color w:val="000000"/>
                <w:spacing w:val="3"/>
                <w:sz w:val="18"/>
                <w:szCs w:val="18"/>
                <w:highlight w:val="green"/>
              </w:rPr>
              <w:t>6</w:t>
            </w:r>
            <w:r w:rsidRPr="00CA5241">
              <w:rPr>
                <w:color w:val="000000"/>
                <w:spacing w:val="3"/>
                <w:sz w:val="18"/>
                <w:szCs w:val="18"/>
                <w:highlight w:val="green"/>
              </w:rPr>
              <w:t xml:space="preserve"> года </w:t>
            </w:r>
            <w:r w:rsidRPr="00CA5241">
              <w:rPr>
                <w:sz w:val="18"/>
                <w:szCs w:val="18"/>
                <w:highlight w:val="green"/>
              </w:rPr>
              <w:t>(время местное)</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pStyle w:val="ab"/>
              <w:spacing w:after="0"/>
              <w:ind w:left="0"/>
              <w:rPr>
                <w:sz w:val="18"/>
                <w:szCs w:val="18"/>
              </w:rPr>
            </w:pPr>
            <w:r w:rsidRPr="00CA5241">
              <w:rPr>
                <w:sz w:val="18"/>
                <w:szCs w:val="18"/>
              </w:rPr>
              <w:t>Порядок подачи заявок на участие в закупке</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pStyle w:val="ab"/>
              <w:spacing w:after="0"/>
              <w:ind w:left="0"/>
              <w:rPr>
                <w:sz w:val="18"/>
                <w:szCs w:val="18"/>
              </w:rPr>
            </w:pPr>
            <w:r w:rsidRPr="00CA5241">
              <w:rPr>
                <w:sz w:val="18"/>
                <w:szCs w:val="18"/>
              </w:rPr>
              <w:t xml:space="preserve">     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87616C" w:rsidRPr="00CA5241" w:rsidRDefault="00EB544A">
            <w:pPr>
              <w:pStyle w:val="ab"/>
              <w:spacing w:after="0"/>
              <w:ind w:left="0"/>
              <w:rPr>
                <w:rFonts w:eastAsia="MS Mincho"/>
                <w:sz w:val="18"/>
                <w:szCs w:val="18"/>
                <w:lang w:eastAsia="ja-JP"/>
              </w:rPr>
            </w:pPr>
            <w:r w:rsidRPr="00CA5241">
              <w:rPr>
                <w:rFonts w:eastAsia="MS Mincho"/>
                <w:sz w:val="18"/>
                <w:szCs w:val="18"/>
                <w:lang w:eastAsia="ja-JP"/>
              </w:rPr>
              <w:t xml:space="preserve">      Заявка подается в </w:t>
            </w:r>
            <w:r w:rsidRPr="00CA5241">
              <w:rPr>
                <w:sz w:val="18"/>
                <w:szCs w:val="18"/>
              </w:rPr>
              <w:t xml:space="preserve">электронной форме. </w:t>
            </w:r>
            <w:r w:rsidRPr="00CA5241">
              <w:rPr>
                <w:rFonts w:eastAsia="MS Mincho"/>
                <w:sz w:val="18"/>
                <w:szCs w:val="18"/>
                <w:lang w:eastAsia="ja-JP"/>
              </w:rPr>
              <w:t xml:space="preserve">Соблюдение участником закупки указанных требований означает, что все документы и сведения, входящие в состав заявки, поданы от его имени, а также подтверждает подлинность и достоверность представленных в составе заявки на участие в запросе предложений документов и сведений. </w:t>
            </w:r>
          </w:p>
          <w:p w:rsidR="0087616C" w:rsidRPr="00CA5241" w:rsidRDefault="00EB544A">
            <w:pPr>
              <w:tabs>
                <w:tab w:val="left" w:pos="601"/>
              </w:tabs>
              <w:ind w:firstLine="283"/>
              <w:jc w:val="both"/>
              <w:rPr>
                <w:sz w:val="18"/>
                <w:szCs w:val="18"/>
              </w:rPr>
            </w:pPr>
            <w:r w:rsidRPr="00CA5241">
              <w:rPr>
                <w:sz w:val="18"/>
                <w:szCs w:val="18"/>
              </w:rPr>
              <w:t>Для участия в запросе предложений участник должен подать заявку на участие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документации о проведении запроса предложений.</w:t>
            </w:r>
          </w:p>
          <w:p w:rsidR="0087616C" w:rsidRPr="00CA5241" w:rsidRDefault="00EB544A">
            <w:pPr>
              <w:pStyle w:val="ab"/>
              <w:spacing w:after="0"/>
              <w:ind w:left="0"/>
              <w:rPr>
                <w:sz w:val="18"/>
                <w:szCs w:val="18"/>
              </w:rPr>
            </w:pPr>
            <w:r w:rsidRPr="00CA5241">
              <w:rPr>
                <w:sz w:val="18"/>
                <w:szCs w:val="18"/>
              </w:rPr>
              <w:t xml:space="preserve">     Заявка на участие в запросе предложений подается участником закупки в срок, указанный в п 16 документации о проведении запроса предложений, по форме, указанной в Приложении №1 настоящего Извещения.</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17</w:t>
            </w:r>
          </w:p>
        </w:tc>
        <w:tc>
          <w:tcPr>
            <w:tcW w:w="9780" w:type="dxa"/>
            <w:gridSpan w:val="6"/>
            <w:shd w:val="clear" w:color="auto" w:fill="D9D9D9" w:themeFill="background1" w:themeFillShade="D9"/>
          </w:tcPr>
          <w:p w:rsidR="0087616C" w:rsidRPr="00CA5241" w:rsidRDefault="00EB544A">
            <w:pPr>
              <w:pStyle w:val="ab"/>
              <w:spacing w:after="0"/>
              <w:ind w:left="0"/>
              <w:rPr>
                <w:bCs/>
                <w:sz w:val="18"/>
                <w:szCs w:val="18"/>
              </w:rPr>
            </w:pPr>
            <w:r w:rsidRPr="00CA5241">
              <w:rPr>
                <w:bCs/>
                <w:sz w:val="18"/>
                <w:szCs w:val="18"/>
              </w:rPr>
              <w:t>Рассмотрение первых частей заявок</w:t>
            </w:r>
          </w:p>
        </w:tc>
      </w:tr>
      <w:tr w:rsidR="0087616C" w:rsidRPr="00CA5241" w:rsidTr="00FA3E56">
        <w:trPr>
          <w:trHeight w:val="58"/>
        </w:trPr>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D9D9D9" w:themeFill="background1" w:themeFillShade="D9"/>
          </w:tcPr>
          <w:p w:rsidR="0087616C" w:rsidRPr="00CA5241" w:rsidRDefault="00EB544A">
            <w:pPr>
              <w:jc w:val="both"/>
              <w:rPr>
                <w:sz w:val="18"/>
                <w:szCs w:val="18"/>
              </w:rPr>
            </w:pPr>
            <w:r w:rsidRPr="00CA5241">
              <w:rPr>
                <w:sz w:val="18"/>
                <w:szCs w:val="18"/>
              </w:rPr>
              <w:t xml:space="preserve">Дата рассмотрения </w:t>
            </w:r>
            <w:r w:rsidRPr="00CA5241">
              <w:rPr>
                <w:bCs/>
                <w:sz w:val="18"/>
                <w:szCs w:val="18"/>
              </w:rPr>
              <w:t>первых частей заявок</w:t>
            </w:r>
          </w:p>
        </w:tc>
        <w:tc>
          <w:tcPr>
            <w:tcW w:w="6095" w:type="dxa"/>
            <w:gridSpan w:val="4"/>
            <w:shd w:val="clear" w:color="auto" w:fill="auto"/>
          </w:tcPr>
          <w:p w:rsidR="0087616C" w:rsidRPr="00CA5241" w:rsidRDefault="00F85509" w:rsidP="000B0070">
            <w:pPr>
              <w:pStyle w:val="ab"/>
              <w:spacing w:after="0"/>
              <w:ind w:left="0"/>
              <w:rPr>
                <w:color w:val="000000"/>
                <w:spacing w:val="3"/>
                <w:sz w:val="18"/>
                <w:szCs w:val="18"/>
              </w:rPr>
            </w:pPr>
            <w:r>
              <w:rPr>
                <w:color w:val="000000"/>
                <w:spacing w:val="3"/>
                <w:sz w:val="18"/>
                <w:szCs w:val="18"/>
                <w:highlight w:val="green"/>
              </w:rPr>
              <w:t>28 сентября 2026</w:t>
            </w:r>
            <w:r w:rsidRPr="00CA5241">
              <w:rPr>
                <w:color w:val="000000"/>
                <w:spacing w:val="3"/>
                <w:sz w:val="18"/>
                <w:szCs w:val="18"/>
                <w:highlight w:val="green"/>
              </w:rPr>
              <w:t xml:space="preserve"> года</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D9D9D9" w:themeFill="background1" w:themeFillShade="D9"/>
          </w:tcPr>
          <w:p w:rsidR="0087616C" w:rsidRPr="00CA5241" w:rsidRDefault="00EB544A">
            <w:pPr>
              <w:jc w:val="both"/>
              <w:rPr>
                <w:sz w:val="18"/>
                <w:szCs w:val="18"/>
              </w:rPr>
            </w:pPr>
            <w:r w:rsidRPr="00CA5241">
              <w:rPr>
                <w:color w:val="333333"/>
                <w:sz w:val="18"/>
                <w:szCs w:val="18"/>
              </w:rPr>
              <w:t xml:space="preserve">Место рассмотрения </w:t>
            </w:r>
            <w:r w:rsidRPr="00CA5241">
              <w:rPr>
                <w:bCs/>
                <w:color w:val="333333"/>
                <w:sz w:val="18"/>
                <w:szCs w:val="18"/>
              </w:rPr>
              <w:t>первых частей заявок</w:t>
            </w:r>
          </w:p>
        </w:tc>
        <w:tc>
          <w:tcPr>
            <w:tcW w:w="6095" w:type="dxa"/>
            <w:gridSpan w:val="4"/>
            <w:shd w:val="clear" w:color="auto" w:fill="auto"/>
          </w:tcPr>
          <w:p w:rsidR="0087616C" w:rsidRPr="0007628C" w:rsidRDefault="00EB544A" w:rsidP="0007628C">
            <w:pPr>
              <w:widowControl w:val="0"/>
              <w:shd w:val="clear" w:color="auto" w:fill="FFFFFF"/>
              <w:rPr>
                <w:color w:val="202020"/>
                <w:sz w:val="18"/>
                <w:szCs w:val="18"/>
                <w:shd w:val="clear" w:color="auto" w:fill="FBFBFB"/>
              </w:rPr>
            </w:pPr>
            <w:r w:rsidRPr="00CA5241">
              <w:rPr>
                <w:sz w:val="18"/>
                <w:szCs w:val="18"/>
              </w:rPr>
              <w:t xml:space="preserve">г. Екатеринбург, ул. Пушкина, 1, </w:t>
            </w:r>
            <w:proofErr w:type="spellStart"/>
            <w:r w:rsidRPr="00CA5241">
              <w:rPr>
                <w:sz w:val="18"/>
                <w:szCs w:val="18"/>
              </w:rPr>
              <w:t>каб</w:t>
            </w:r>
            <w:proofErr w:type="spellEnd"/>
            <w:r w:rsidRPr="00CA5241">
              <w:rPr>
                <w:sz w:val="18"/>
                <w:szCs w:val="18"/>
              </w:rPr>
              <w:t>. 25</w:t>
            </w:r>
            <w:r w:rsidR="0007628C">
              <w:rPr>
                <w:sz w:val="18"/>
                <w:szCs w:val="18"/>
              </w:rPr>
              <w:t xml:space="preserve">; </w:t>
            </w:r>
            <w:r w:rsidR="0007628C">
              <w:rPr>
                <w:color w:val="202020"/>
                <w:sz w:val="18"/>
                <w:szCs w:val="18"/>
                <w:shd w:val="clear" w:color="auto" w:fill="FBFBFB"/>
              </w:rPr>
              <w:t>ЭТП</w:t>
            </w:r>
            <w:r w:rsidR="0007628C" w:rsidRPr="0007628C">
              <w:rPr>
                <w:color w:val="202020"/>
                <w:sz w:val="18"/>
                <w:szCs w:val="18"/>
                <w:shd w:val="clear" w:color="auto" w:fill="FBFBFB"/>
              </w:rPr>
              <w:t xml:space="preserve"> «</w:t>
            </w:r>
            <w:r w:rsidR="0007628C">
              <w:rPr>
                <w:color w:val="202020"/>
                <w:sz w:val="18"/>
                <w:szCs w:val="18"/>
                <w:shd w:val="clear" w:color="auto" w:fill="FBFBFB"/>
              </w:rPr>
              <w:t>Регион</w:t>
            </w:r>
            <w:r w:rsidR="0007628C" w:rsidRPr="0007628C">
              <w:rPr>
                <w:color w:val="202020"/>
                <w:sz w:val="18"/>
                <w:szCs w:val="18"/>
                <w:shd w:val="clear" w:color="auto" w:fill="FBFBFB"/>
              </w:rPr>
              <w:t>»</w:t>
            </w:r>
            <w:r w:rsidR="0007628C">
              <w:rPr>
                <w:color w:val="202020"/>
                <w:sz w:val="18"/>
                <w:szCs w:val="18"/>
                <w:shd w:val="clear" w:color="auto" w:fill="FBFBFB"/>
              </w:rPr>
              <w:t xml:space="preserve"> </w:t>
            </w:r>
            <w:r w:rsidR="0007628C" w:rsidRPr="00A168C4">
              <w:rPr>
                <w:color w:val="333333"/>
                <w:sz w:val="18"/>
                <w:szCs w:val="18"/>
                <w:lang w:val="en-US"/>
              </w:rPr>
              <w:t>https</w:t>
            </w:r>
            <w:r w:rsidR="0007628C" w:rsidRPr="0007628C">
              <w:rPr>
                <w:color w:val="333333"/>
                <w:sz w:val="18"/>
                <w:szCs w:val="18"/>
              </w:rPr>
              <w:t>://</w:t>
            </w:r>
            <w:r w:rsidR="0007628C" w:rsidRPr="0007628C">
              <w:t xml:space="preserve"> </w:t>
            </w:r>
            <w:proofErr w:type="spellStart"/>
            <w:r w:rsidR="0007628C" w:rsidRPr="00A168C4">
              <w:rPr>
                <w:color w:val="333333"/>
                <w:sz w:val="18"/>
                <w:szCs w:val="18"/>
                <w:lang w:val="en-US"/>
              </w:rPr>
              <w:t>etp</w:t>
            </w:r>
            <w:proofErr w:type="spellEnd"/>
            <w:r w:rsidR="0007628C" w:rsidRPr="0007628C">
              <w:rPr>
                <w:color w:val="333333"/>
                <w:sz w:val="18"/>
                <w:szCs w:val="18"/>
              </w:rPr>
              <w:t>-</w:t>
            </w:r>
            <w:r w:rsidR="0007628C" w:rsidRPr="00A168C4">
              <w:rPr>
                <w:color w:val="333333"/>
                <w:sz w:val="18"/>
                <w:szCs w:val="18"/>
                <w:lang w:val="en-US"/>
              </w:rPr>
              <w:t>region</w:t>
            </w:r>
            <w:r w:rsidR="0007628C" w:rsidRPr="0007628C">
              <w:rPr>
                <w:color w:val="333333"/>
                <w:sz w:val="18"/>
                <w:szCs w:val="18"/>
              </w:rPr>
              <w:t>.</w:t>
            </w:r>
            <w:proofErr w:type="spellStart"/>
            <w:r w:rsidR="0007628C" w:rsidRPr="00A168C4">
              <w:rPr>
                <w:color w:val="333333"/>
                <w:sz w:val="18"/>
                <w:szCs w:val="18"/>
                <w:lang w:val="en-US"/>
              </w:rPr>
              <w:t>ru</w:t>
            </w:r>
            <w:proofErr w:type="spellEnd"/>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D9D9D9" w:themeFill="background1" w:themeFillShade="D9"/>
          </w:tcPr>
          <w:p w:rsidR="0087616C" w:rsidRPr="00CA5241" w:rsidRDefault="00EB544A">
            <w:pPr>
              <w:pStyle w:val="ab"/>
              <w:spacing w:after="0"/>
              <w:ind w:left="0"/>
              <w:rPr>
                <w:sz w:val="18"/>
                <w:szCs w:val="18"/>
              </w:rPr>
            </w:pPr>
            <w:r w:rsidRPr="00CA5241">
              <w:rPr>
                <w:color w:val="333333"/>
                <w:sz w:val="18"/>
                <w:szCs w:val="18"/>
              </w:rPr>
              <w:t>Порядок рассмотрения заявок</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ind w:firstLine="346"/>
              <w:jc w:val="both"/>
              <w:rPr>
                <w:sz w:val="18"/>
                <w:szCs w:val="18"/>
              </w:rPr>
            </w:pPr>
            <w:r w:rsidRPr="00CA5241">
              <w:rPr>
                <w:sz w:val="18"/>
                <w:szCs w:val="18"/>
              </w:rPr>
              <w:t>Комиссия рассматривает и оценивает поступившие предложения участников закупки.</w:t>
            </w:r>
          </w:p>
          <w:p w:rsidR="0087616C" w:rsidRPr="00CA5241" w:rsidRDefault="00EB544A">
            <w:pPr>
              <w:ind w:firstLine="346"/>
              <w:jc w:val="both"/>
              <w:rPr>
                <w:sz w:val="18"/>
                <w:szCs w:val="18"/>
              </w:rPr>
            </w:pPr>
            <w:r w:rsidRPr="00CA5241">
              <w:rPr>
                <w:sz w:val="18"/>
                <w:szCs w:val="18"/>
              </w:rPr>
              <w:t>Рассмотрение и оценка предложений включают: стадию рассмотрения предложений, стадию оценки и сопоставления предложений, стадию принятия решения о выборе победителя или единственного участника запроса предложений.</w:t>
            </w:r>
          </w:p>
          <w:p w:rsidR="0087616C" w:rsidRPr="00CA5241" w:rsidRDefault="00EB544A">
            <w:pPr>
              <w:ind w:firstLine="346"/>
              <w:jc w:val="both"/>
              <w:rPr>
                <w:sz w:val="18"/>
                <w:szCs w:val="18"/>
              </w:rPr>
            </w:pPr>
            <w:r w:rsidRPr="00CA5241">
              <w:rPr>
                <w:sz w:val="18"/>
                <w:szCs w:val="18"/>
              </w:rPr>
              <w:t>В рамках стадии рассмотрения предложений участников закупки комиссия проверяет:</w:t>
            </w:r>
          </w:p>
          <w:p w:rsidR="0087616C" w:rsidRPr="00CA5241" w:rsidRDefault="00EB544A">
            <w:pPr>
              <w:ind w:firstLine="346"/>
              <w:jc w:val="both"/>
              <w:rPr>
                <w:sz w:val="18"/>
                <w:szCs w:val="18"/>
              </w:rPr>
            </w:pPr>
            <w:r w:rsidRPr="00CA5241">
              <w:rPr>
                <w:sz w:val="18"/>
                <w:szCs w:val="18"/>
              </w:rPr>
              <w:t>1) правильность оформления предложений и их соответствие требованиям документации о проведении запроса предложений;</w:t>
            </w:r>
          </w:p>
          <w:p w:rsidR="0087616C" w:rsidRPr="00CA5241" w:rsidRDefault="00EB544A">
            <w:pPr>
              <w:ind w:firstLine="346"/>
              <w:jc w:val="both"/>
              <w:rPr>
                <w:sz w:val="18"/>
                <w:szCs w:val="18"/>
              </w:rPr>
            </w:pPr>
            <w:r w:rsidRPr="00CA5241">
              <w:rPr>
                <w:sz w:val="18"/>
                <w:szCs w:val="18"/>
              </w:rPr>
              <w:t>2) соответствие участников закупки, а также привлеченных ими для исполнения договора соисполнителей требованиям документации о проведении запроса предложений (если требования к соисполнителям были установлены в документации о проведении запроса предложений).</w:t>
            </w:r>
          </w:p>
          <w:p w:rsidR="0087616C" w:rsidRPr="00CA5241" w:rsidRDefault="00EB544A">
            <w:pPr>
              <w:ind w:firstLine="346"/>
              <w:jc w:val="both"/>
              <w:rPr>
                <w:sz w:val="18"/>
                <w:szCs w:val="18"/>
              </w:rPr>
            </w:pPr>
            <w:r w:rsidRPr="00CA5241">
              <w:rPr>
                <w:sz w:val="18"/>
                <w:szCs w:val="18"/>
              </w:rPr>
              <w:t>На основании результатов рассмотрения предложений комиссией принимается решение о признании предложений соответствующими требованиям, установленным в документации о проведении запроса предложений, или об отклонении предложений.</w:t>
            </w:r>
          </w:p>
          <w:p w:rsidR="0087616C" w:rsidRPr="00CA5241" w:rsidRDefault="00EB544A">
            <w:pPr>
              <w:ind w:firstLine="346"/>
              <w:jc w:val="both"/>
              <w:rPr>
                <w:color w:val="000000"/>
                <w:spacing w:val="3"/>
                <w:sz w:val="18"/>
                <w:szCs w:val="18"/>
              </w:rPr>
            </w:pPr>
            <w:r w:rsidRPr="00CA5241">
              <w:rPr>
                <w:sz w:val="18"/>
                <w:szCs w:val="18"/>
              </w:rPr>
              <w:t>На стадии оценки и сопоставления предложений комиссия оценивает и сопоставляет предложения и проводит их ранжирование по степени предпочтительности по критериям и порядку, установленным в документации о проведении запроса предложений.</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D9D9D9" w:themeFill="background1" w:themeFillShade="D9"/>
          </w:tcPr>
          <w:p w:rsidR="0087616C" w:rsidRPr="00CA5241" w:rsidRDefault="00EB544A">
            <w:pPr>
              <w:pStyle w:val="ab"/>
              <w:spacing w:after="0"/>
              <w:ind w:left="0"/>
              <w:rPr>
                <w:bCs/>
                <w:sz w:val="18"/>
                <w:szCs w:val="18"/>
              </w:rPr>
            </w:pPr>
            <w:r w:rsidRPr="00CA5241">
              <w:rPr>
                <w:bCs/>
                <w:sz w:val="18"/>
                <w:szCs w:val="18"/>
              </w:rPr>
              <w:t>Рассмотрение вторых частей заявок</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3589" w:type="dxa"/>
            <w:shd w:val="clear" w:color="auto" w:fill="D9D9D9" w:themeFill="background1" w:themeFillShade="D9"/>
          </w:tcPr>
          <w:p w:rsidR="0087616C" w:rsidRPr="00CA5241" w:rsidRDefault="00EB544A">
            <w:pPr>
              <w:jc w:val="both"/>
              <w:rPr>
                <w:sz w:val="18"/>
                <w:szCs w:val="18"/>
              </w:rPr>
            </w:pPr>
            <w:r w:rsidRPr="00CA5241">
              <w:rPr>
                <w:sz w:val="18"/>
                <w:szCs w:val="18"/>
              </w:rPr>
              <w:t>Дата рассмотрения вторых</w:t>
            </w:r>
            <w:r w:rsidRPr="00CA5241">
              <w:rPr>
                <w:bCs/>
                <w:sz w:val="18"/>
                <w:szCs w:val="18"/>
              </w:rPr>
              <w:t xml:space="preserve"> частей заявок</w:t>
            </w:r>
          </w:p>
        </w:tc>
        <w:tc>
          <w:tcPr>
            <w:tcW w:w="6191" w:type="dxa"/>
            <w:gridSpan w:val="5"/>
            <w:shd w:val="clear" w:color="auto" w:fill="auto"/>
          </w:tcPr>
          <w:p w:rsidR="0087616C" w:rsidRPr="00CA5241" w:rsidRDefault="00F85509" w:rsidP="000B0070">
            <w:pPr>
              <w:pStyle w:val="ab"/>
              <w:spacing w:after="0"/>
              <w:ind w:left="0"/>
              <w:rPr>
                <w:color w:val="000000"/>
                <w:spacing w:val="3"/>
                <w:sz w:val="18"/>
                <w:szCs w:val="18"/>
                <w:highlight w:val="green"/>
              </w:rPr>
            </w:pPr>
            <w:r>
              <w:rPr>
                <w:color w:val="000000"/>
                <w:spacing w:val="3"/>
                <w:sz w:val="18"/>
                <w:szCs w:val="18"/>
                <w:highlight w:val="green"/>
              </w:rPr>
              <w:t>28 сентября 2026</w:t>
            </w:r>
            <w:r w:rsidRPr="00CA5241">
              <w:rPr>
                <w:color w:val="000000"/>
                <w:spacing w:val="3"/>
                <w:sz w:val="18"/>
                <w:szCs w:val="18"/>
                <w:highlight w:val="green"/>
              </w:rPr>
              <w:t xml:space="preserve"> года</w:t>
            </w:r>
          </w:p>
        </w:tc>
      </w:tr>
      <w:tr w:rsidR="0087616C" w:rsidRPr="0007628C" w:rsidTr="00FA3E56">
        <w:tc>
          <w:tcPr>
            <w:tcW w:w="597" w:type="dxa"/>
            <w:vMerge/>
            <w:shd w:val="clear" w:color="auto" w:fill="auto"/>
          </w:tcPr>
          <w:p w:rsidR="0087616C" w:rsidRPr="00CA5241" w:rsidRDefault="0087616C">
            <w:pPr>
              <w:jc w:val="both"/>
              <w:rPr>
                <w:sz w:val="18"/>
                <w:szCs w:val="18"/>
              </w:rPr>
            </w:pPr>
          </w:p>
        </w:tc>
        <w:tc>
          <w:tcPr>
            <w:tcW w:w="3589" w:type="dxa"/>
            <w:shd w:val="clear" w:color="auto" w:fill="D9D9D9" w:themeFill="background1" w:themeFillShade="D9"/>
          </w:tcPr>
          <w:p w:rsidR="0087616C" w:rsidRPr="00CA5241" w:rsidRDefault="00EB544A">
            <w:pPr>
              <w:jc w:val="both"/>
              <w:rPr>
                <w:sz w:val="18"/>
                <w:szCs w:val="18"/>
              </w:rPr>
            </w:pPr>
            <w:r w:rsidRPr="00CA5241">
              <w:rPr>
                <w:color w:val="333333"/>
                <w:sz w:val="18"/>
                <w:szCs w:val="18"/>
              </w:rPr>
              <w:t xml:space="preserve">Место рассмотрения </w:t>
            </w:r>
            <w:r w:rsidRPr="00CA5241">
              <w:rPr>
                <w:bCs/>
                <w:color w:val="333333"/>
                <w:sz w:val="18"/>
                <w:szCs w:val="18"/>
              </w:rPr>
              <w:t>вторых частей заявок</w:t>
            </w:r>
          </w:p>
        </w:tc>
        <w:tc>
          <w:tcPr>
            <w:tcW w:w="6191" w:type="dxa"/>
            <w:gridSpan w:val="5"/>
            <w:shd w:val="clear" w:color="auto" w:fill="auto"/>
          </w:tcPr>
          <w:p w:rsidR="0087616C" w:rsidRPr="0007628C" w:rsidRDefault="0007628C" w:rsidP="00A168C4">
            <w:pPr>
              <w:jc w:val="both"/>
              <w:rPr>
                <w:sz w:val="18"/>
                <w:szCs w:val="18"/>
                <w:highlight w:val="green"/>
              </w:rPr>
            </w:pPr>
            <w:r w:rsidRPr="00CA5241">
              <w:rPr>
                <w:sz w:val="18"/>
                <w:szCs w:val="18"/>
              </w:rPr>
              <w:t xml:space="preserve">г. Екатеринбург, ул. Пушкина, 1, </w:t>
            </w:r>
            <w:proofErr w:type="spellStart"/>
            <w:r w:rsidRPr="00CA5241">
              <w:rPr>
                <w:sz w:val="18"/>
                <w:szCs w:val="18"/>
              </w:rPr>
              <w:t>каб</w:t>
            </w:r>
            <w:proofErr w:type="spellEnd"/>
            <w:r w:rsidRPr="00CA5241">
              <w:rPr>
                <w:sz w:val="18"/>
                <w:szCs w:val="18"/>
              </w:rPr>
              <w:t>. 25</w:t>
            </w:r>
            <w:r>
              <w:rPr>
                <w:sz w:val="18"/>
                <w:szCs w:val="18"/>
              </w:rPr>
              <w:t xml:space="preserve">; </w:t>
            </w:r>
            <w:r>
              <w:rPr>
                <w:color w:val="202020"/>
                <w:sz w:val="18"/>
                <w:szCs w:val="18"/>
                <w:shd w:val="clear" w:color="auto" w:fill="FBFBFB"/>
              </w:rPr>
              <w:t>ЭТП</w:t>
            </w:r>
            <w:r w:rsidRPr="0007628C">
              <w:rPr>
                <w:color w:val="202020"/>
                <w:sz w:val="18"/>
                <w:szCs w:val="18"/>
                <w:shd w:val="clear" w:color="auto" w:fill="FBFBFB"/>
              </w:rPr>
              <w:t xml:space="preserve"> «</w:t>
            </w:r>
            <w:r>
              <w:rPr>
                <w:color w:val="202020"/>
                <w:sz w:val="18"/>
                <w:szCs w:val="18"/>
                <w:shd w:val="clear" w:color="auto" w:fill="FBFBFB"/>
              </w:rPr>
              <w:t>Регион</w:t>
            </w:r>
            <w:r w:rsidRPr="0007628C">
              <w:rPr>
                <w:color w:val="202020"/>
                <w:sz w:val="18"/>
                <w:szCs w:val="18"/>
                <w:shd w:val="clear" w:color="auto" w:fill="FBFBFB"/>
              </w:rPr>
              <w:t>»</w:t>
            </w:r>
            <w:r>
              <w:rPr>
                <w:color w:val="202020"/>
                <w:sz w:val="18"/>
                <w:szCs w:val="18"/>
                <w:shd w:val="clear" w:color="auto" w:fill="FBFBFB"/>
              </w:rPr>
              <w:t xml:space="preserve"> </w:t>
            </w:r>
            <w:r w:rsidRPr="00A168C4">
              <w:rPr>
                <w:color w:val="333333"/>
                <w:sz w:val="18"/>
                <w:szCs w:val="18"/>
                <w:lang w:val="en-US"/>
              </w:rPr>
              <w:t>https</w:t>
            </w:r>
            <w:r w:rsidRPr="0007628C">
              <w:rPr>
                <w:color w:val="333333"/>
                <w:sz w:val="18"/>
                <w:szCs w:val="18"/>
              </w:rPr>
              <w:t>://</w:t>
            </w:r>
            <w:r w:rsidRPr="0007628C">
              <w:t xml:space="preserve"> </w:t>
            </w:r>
            <w:proofErr w:type="spellStart"/>
            <w:r w:rsidRPr="00A168C4">
              <w:rPr>
                <w:color w:val="333333"/>
                <w:sz w:val="18"/>
                <w:szCs w:val="18"/>
                <w:lang w:val="en-US"/>
              </w:rPr>
              <w:t>etp</w:t>
            </w:r>
            <w:proofErr w:type="spellEnd"/>
            <w:r w:rsidRPr="0007628C">
              <w:rPr>
                <w:color w:val="333333"/>
                <w:sz w:val="18"/>
                <w:szCs w:val="18"/>
              </w:rPr>
              <w:t>-</w:t>
            </w:r>
            <w:r w:rsidRPr="00A168C4">
              <w:rPr>
                <w:color w:val="333333"/>
                <w:sz w:val="18"/>
                <w:szCs w:val="18"/>
                <w:lang w:val="en-US"/>
              </w:rPr>
              <w:t>region</w:t>
            </w:r>
            <w:r w:rsidRPr="0007628C">
              <w:rPr>
                <w:color w:val="333333"/>
                <w:sz w:val="18"/>
                <w:szCs w:val="18"/>
              </w:rPr>
              <w:t>.</w:t>
            </w:r>
            <w:proofErr w:type="spellStart"/>
            <w:r w:rsidRPr="00A168C4">
              <w:rPr>
                <w:color w:val="333333"/>
                <w:sz w:val="18"/>
                <w:szCs w:val="18"/>
                <w:lang w:val="en-US"/>
              </w:rPr>
              <w:t>ru</w:t>
            </w:r>
            <w:proofErr w:type="spellEnd"/>
          </w:p>
        </w:tc>
      </w:tr>
      <w:tr w:rsidR="0087616C" w:rsidRPr="00CA5241" w:rsidTr="00FA3E56">
        <w:tc>
          <w:tcPr>
            <w:tcW w:w="597" w:type="dxa"/>
            <w:vMerge/>
            <w:shd w:val="clear" w:color="auto" w:fill="auto"/>
          </w:tcPr>
          <w:p w:rsidR="0087616C" w:rsidRPr="0007628C" w:rsidRDefault="0087616C">
            <w:pPr>
              <w:jc w:val="both"/>
              <w:rPr>
                <w:sz w:val="18"/>
                <w:szCs w:val="18"/>
              </w:rPr>
            </w:pPr>
          </w:p>
        </w:tc>
        <w:tc>
          <w:tcPr>
            <w:tcW w:w="9780" w:type="dxa"/>
            <w:gridSpan w:val="6"/>
            <w:shd w:val="clear" w:color="auto" w:fill="D9D9D9" w:themeFill="background1" w:themeFillShade="D9"/>
          </w:tcPr>
          <w:p w:rsidR="0087616C" w:rsidRPr="00CA5241" w:rsidRDefault="00EB544A">
            <w:pPr>
              <w:pStyle w:val="ab"/>
              <w:spacing w:after="0"/>
              <w:ind w:left="0"/>
              <w:rPr>
                <w:sz w:val="18"/>
                <w:szCs w:val="18"/>
              </w:rPr>
            </w:pPr>
            <w:r w:rsidRPr="00CA5241">
              <w:rPr>
                <w:color w:val="333333"/>
                <w:sz w:val="18"/>
                <w:szCs w:val="18"/>
              </w:rPr>
              <w:t>Порядок рассмотрения заявок</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ind w:firstLine="346"/>
              <w:jc w:val="both"/>
              <w:rPr>
                <w:rFonts w:eastAsia="Calibri"/>
                <w:sz w:val="18"/>
                <w:szCs w:val="18"/>
                <w:lang w:eastAsia="en-US"/>
              </w:rPr>
            </w:pPr>
            <w:r w:rsidRPr="00CA5241">
              <w:rPr>
                <w:rFonts w:eastAsia="Calibri"/>
                <w:sz w:val="18"/>
                <w:szCs w:val="18"/>
                <w:lang w:eastAsia="en-US"/>
              </w:rPr>
              <w:t>Оценка и сопоставление заявок на участие осуществляются комиссией в целях выявления лучших условий исполнения договора в соответствии с критериями и в порядке, которые установлены документацией. Совокупная значимость таких критериев должна составлять 100%.</w:t>
            </w:r>
          </w:p>
          <w:p w:rsidR="0087616C" w:rsidRPr="00CA5241" w:rsidRDefault="00EB544A">
            <w:pPr>
              <w:ind w:firstLine="708"/>
              <w:jc w:val="both"/>
              <w:rPr>
                <w:rFonts w:eastAsia="Calibri"/>
                <w:sz w:val="18"/>
                <w:szCs w:val="18"/>
                <w:lang w:eastAsia="en-US"/>
              </w:rPr>
            </w:pPr>
            <w:r w:rsidRPr="00CA5241">
              <w:rPr>
                <w:sz w:val="18"/>
                <w:szCs w:val="18"/>
              </w:rPr>
              <w:t>На основании результатов оценки и сопоставления заявок на участие в конкурсе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tc>
      </w:tr>
      <w:tr w:rsidR="0087616C" w:rsidRPr="00CA5241" w:rsidTr="00FA3E56">
        <w:trPr>
          <w:trHeight w:val="115"/>
        </w:trPr>
        <w:tc>
          <w:tcPr>
            <w:tcW w:w="597" w:type="dxa"/>
            <w:vMerge w:val="restart"/>
            <w:shd w:val="clear" w:color="auto" w:fill="auto"/>
          </w:tcPr>
          <w:p w:rsidR="0087616C" w:rsidRPr="00CA5241" w:rsidRDefault="00EB544A">
            <w:pPr>
              <w:jc w:val="both"/>
              <w:rPr>
                <w:sz w:val="18"/>
                <w:szCs w:val="18"/>
              </w:rPr>
            </w:pPr>
            <w:r w:rsidRPr="00CA5241">
              <w:rPr>
                <w:sz w:val="18"/>
                <w:szCs w:val="18"/>
              </w:rPr>
              <w:t>18</w:t>
            </w:r>
          </w:p>
        </w:tc>
        <w:tc>
          <w:tcPr>
            <w:tcW w:w="9780" w:type="dxa"/>
            <w:gridSpan w:val="6"/>
            <w:shd w:val="clear" w:color="auto" w:fill="D9D9D9" w:themeFill="background1" w:themeFillShade="D9"/>
          </w:tcPr>
          <w:p w:rsidR="0087616C" w:rsidRPr="00CA5241" w:rsidRDefault="00EB544A">
            <w:pPr>
              <w:pStyle w:val="ab"/>
              <w:spacing w:after="0"/>
              <w:ind w:left="0"/>
              <w:rPr>
                <w:bCs/>
                <w:sz w:val="18"/>
                <w:szCs w:val="18"/>
              </w:rPr>
            </w:pPr>
            <w:r w:rsidRPr="00CA5241">
              <w:rPr>
                <w:bCs/>
                <w:sz w:val="18"/>
                <w:szCs w:val="18"/>
              </w:rPr>
              <w:t>Подведение итогов</w:t>
            </w:r>
          </w:p>
        </w:tc>
      </w:tr>
      <w:tr w:rsidR="0087616C" w:rsidRPr="00CA5241" w:rsidTr="00FA3E56">
        <w:trPr>
          <w:trHeight w:val="199"/>
        </w:trPr>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D9D9D9" w:themeFill="background1" w:themeFillShade="D9"/>
          </w:tcPr>
          <w:p w:rsidR="0087616C" w:rsidRPr="00CA5241" w:rsidRDefault="00EB544A">
            <w:pPr>
              <w:jc w:val="both"/>
              <w:rPr>
                <w:sz w:val="18"/>
                <w:szCs w:val="18"/>
              </w:rPr>
            </w:pPr>
            <w:r w:rsidRPr="00CA5241">
              <w:rPr>
                <w:sz w:val="18"/>
                <w:szCs w:val="18"/>
              </w:rPr>
              <w:t>Дата подведения итогов</w:t>
            </w:r>
          </w:p>
        </w:tc>
        <w:tc>
          <w:tcPr>
            <w:tcW w:w="6095" w:type="dxa"/>
            <w:gridSpan w:val="4"/>
            <w:shd w:val="clear" w:color="auto" w:fill="auto"/>
          </w:tcPr>
          <w:p w:rsidR="0087616C" w:rsidRPr="00CA5241" w:rsidRDefault="00F85509" w:rsidP="000B0070">
            <w:pPr>
              <w:pStyle w:val="ab"/>
              <w:spacing w:after="0"/>
              <w:ind w:left="0"/>
              <w:rPr>
                <w:color w:val="000000"/>
                <w:spacing w:val="3"/>
                <w:sz w:val="18"/>
                <w:szCs w:val="18"/>
                <w:highlight w:val="green"/>
              </w:rPr>
            </w:pPr>
            <w:r>
              <w:rPr>
                <w:color w:val="000000"/>
                <w:spacing w:val="3"/>
                <w:sz w:val="18"/>
                <w:szCs w:val="18"/>
                <w:highlight w:val="green"/>
              </w:rPr>
              <w:t>28 сентября 2026</w:t>
            </w:r>
            <w:r w:rsidRPr="00CA5241">
              <w:rPr>
                <w:color w:val="000000"/>
                <w:spacing w:val="3"/>
                <w:sz w:val="18"/>
                <w:szCs w:val="18"/>
                <w:highlight w:val="green"/>
              </w:rPr>
              <w:t xml:space="preserve"> года</w:t>
            </w:r>
          </w:p>
        </w:tc>
      </w:tr>
      <w:tr w:rsidR="0087616C" w:rsidRPr="0007628C" w:rsidTr="00FA3E56">
        <w:trPr>
          <w:trHeight w:val="198"/>
        </w:trPr>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D9D9D9" w:themeFill="background1" w:themeFillShade="D9"/>
          </w:tcPr>
          <w:p w:rsidR="0087616C" w:rsidRPr="00CA5241" w:rsidRDefault="00EB544A">
            <w:pPr>
              <w:jc w:val="both"/>
              <w:rPr>
                <w:sz w:val="18"/>
                <w:szCs w:val="18"/>
              </w:rPr>
            </w:pPr>
            <w:r w:rsidRPr="00CA5241">
              <w:rPr>
                <w:color w:val="333333"/>
                <w:sz w:val="18"/>
                <w:szCs w:val="18"/>
              </w:rPr>
              <w:t>Место подведения итогов</w:t>
            </w:r>
          </w:p>
        </w:tc>
        <w:tc>
          <w:tcPr>
            <w:tcW w:w="6095" w:type="dxa"/>
            <w:gridSpan w:val="4"/>
            <w:shd w:val="clear" w:color="auto" w:fill="auto"/>
          </w:tcPr>
          <w:p w:rsidR="0087616C" w:rsidRPr="0007628C" w:rsidRDefault="0007628C" w:rsidP="00A168C4">
            <w:pPr>
              <w:pStyle w:val="ab"/>
              <w:spacing w:after="0"/>
              <w:ind w:left="0"/>
              <w:rPr>
                <w:color w:val="000000"/>
                <w:spacing w:val="3"/>
                <w:sz w:val="18"/>
                <w:szCs w:val="18"/>
                <w:highlight w:val="green"/>
              </w:rPr>
            </w:pPr>
            <w:r w:rsidRPr="00CA5241">
              <w:rPr>
                <w:sz w:val="18"/>
                <w:szCs w:val="18"/>
              </w:rPr>
              <w:t xml:space="preserve">г. Екатеринбург, ул. Пушкина, 1, </w:t>
            </w:r>
            <w:proofErr w:type="spellStart"/>
            <w:r w:rsidRPr="00CA5241">
              <w:rPr>
                <w:sz w:val="18"/>
                <w:szCs w:val="18"/>
              </w:rPr>
              <w:t>каб</w:t>
            </w:r>
            <w:proofErr w:type="spellEnd"/>
            <w:r w:rsidRPr="00CA5241">
              <w:rPr>
                <w:sz w:val="18"/>
                <w:szCs w:val="18"/>
              </w:rPr>
              <w:t>. 25</w:t>
            </w:r>
            <w:r>
              <w:rPr>
                <w:sz w:val="18"/>
                <w:szCs w:val="18"/>
              </w:rPr>
              <w:t xml:space="preserve">; </w:t>
            </w:r>
            <w:r>
              <w:rPr>
                <w:color w:val="202020"/>
                <w:sz w:val="18"/>
                <w:szCs w:val="18"/>
                <w:shd w:val="clear" w:color="auto" w:fill="FBFBFB"/>
              </w:rPr>
              <w:t>ЭТП</w:t>
            </w:r>
            <w:r w:rsidRPr="0007628C">
              <w:rPr>
                <w:color w:val="202020"/>
                <w:sz w:val="18"/>
                <w:szCs w:val="18"/>
                <w:shd w:val="clear" w:color="auto" w:fill="FBFBFB"/>
              </w:rPr>
              <w:t xml:space="preserve"> «</w:t>
            </w:r>
            <w:r>
              <w:rPr>
                <w:color w:val="202020"/>
                <w:sz w:val="18"/>
                <w:szCs w:val="18"/>
                <w:shd w:val="clear" w:color="auto" w:fill="FBFBFB"/>
              </w:rPr>
              <w:t>Регион</w:t>
            </w:r>
            <w:r w:rsidRPr="0007628C">
              <w:rPr>
                <w:color w:val="202020"/>
                <w:sz w:val="18"/>
                <w:szCs w:val="18"/>
                <w:shd w:val="clear" w:color="auto" w:fill="FBFBFB"/>
              </w:rPr>
              <w:t>»</w:t>
            </w:r>
            <w:r>
              <w:rPr>
                <w:color w:val="202020"/>
                <w:sz w:val="18"/>
                <w:szCs w:val="18"/>
                <w:shd w:val="clear" w:color="auto" w:fill="FBFBFB"/>
              </w:rPr>
              <w:t xml:space="preserve"> </w:t>
            </w:r>
            <w:r w:rsidRPr="00A168C4">
              <w:rPr>
                <w:color w:val="333333"/>
                <w:sz w:val="18"/>
                <w:szCs w:val="18"/>
                <w:lang w:val="en-US"/>
              </w:rPr>
              <w:t>https</w:t>
            </w:r>
            <w:r w:rsidRPr="0007628C">
              <w:rPr>
                <w:color w:val="333333"/>
                <w:sz w:val="18"/>
                <w:szCs w:val="18"/>
              </w:rPr>
              <w:t>://</w:t>
            </w:r>
            <w:r w:rsidRPr="0007628C">
              <w:t xml:space="preserve"> </w:t>
            </w:r>
            <w:proofErr w:type="spellStart"/>
            <w:r w:rsidRPr="00A168C4">
              <w:rPr>
                <w:color w:val="333333"/>
                <w:sz w:val="18"/>
                <w:szCs w:val="18"/>
                <w:lang w:val="en-US"/>
              </w:rPr>
              <w:t>etp</w:t>
            </w:r>
            <w:proofErr w:type="spellEnd"/>
            <w:r w:rsidRPr="0007628C">
              <w:rPr>
                <w:color w:val="333333"/>
                <w:sz w:val="18"/>
                <w:szCs w:val="18"/>
              </w:rPr>
              <w:t>-</w:t>
            </w:r>
            <w:r w:rsidRPr="00A168C4">
              <w:rPr>
                <w:color w:val="333333"/>
                <w:sz w:val="18"/>
                <w:szCs w:val="18"/>
                <w:lang w:val="en-US"/>
              </w:rPr>
              <w:t>region</w:t>
            </w:r>
            <w:r w:rsidRPr="0007628C">
              <w:rPr>
                <w:color w:val="333333"/>
                <w:sz w:val="18"/>
                <w:szCs w:val="18"/>
              </w:rPr>
              <w:t>.</w:t>
            </w:r>
            <w:proofErr w:type="spellStart"/>
            <w:r w:rsidRPr="00A168C4">
              <w:rPr>
                <w:color w:val="333333"/>
                <w:sz w:val="18"/>
                <w:szCs w:val="18"/>
                <w:lang w:val="en-US"/>
              </w:rPr>
              <w:t>ru</w:t>
            </w:r>
            <w:proofErr w:type="spellEnd"/>
          </w:p>
        </w:tc>
      </w:tr>
      <w:tr w:rsidR="0087616C" w:rsidRPr="00CA5241" w:rsidTr="00FA3E56">
        <w:trPr>
          <w:trHeight w:val="98"/>
        </w:trPr>
        <w:tc>
          <w:tcPr>
            <w:tcW w:w="597" w:type="dxa"/>
            <w:vMerge/>
            <w:shd w:val="clear" w:color="auto" w:fill="auto"/>
          </w:tcPr>
          <w:p w:rsidR="0087616C" w:rsidRPr="0007628C" w:rsidRDefault="0087616C">
            <w:pPr>
              <w:jc w:val="both"/>
              <w:rPr>
                <w:sz w:val="18"/>
                <w:szCs w:val="18"/>
              </w:rPr>
            </w:pPr>
          </w:p>
        </w:tc>
        <w:tc>
          <w:tcPr>
            <w:tcW w:w="9780" w:type="dxa"/>
            <w:gridSpan w:val="6"/>
            <w:shd w:val="clear" w:color="auto" w:fill="D9D9D9" w:themeFill="background1" w:themeFillShade="D9"/>
          </w:tcPr>
          <w:p w:rsidR="0087616C" w:rsidRPr="00CA5241" w:rsidRDefault="00EB544A">
            <w:pPr>
              <w:pStyle w:val="ab"/>
              <w:spacing w:after="0"/>
              <w:ind w:left="0"/>
              <w:rPr>
                <w:sz w:val="18"/>
                <w:szCs w:val="18"/>
              </w:rPr>
            </w:pPr>
            <w:r w:rsidRPr="00CA5241">
              <w:rPr>
                <w:color w:val="333333"/>
                <w:sz w:val="18"/>
                <w:szCs w:val="18"/>
              </w:rPr>
              <w:t>Порядок подведения итогов</w:t>
            </w:r>
          </w:p>
        </w:tc>
      </w:tr>
      <w:tr w:rsidR="0087616C" w:rsidRPr="00CA5241" w:rsidTr="00FA3E56">
        <w:trPr>
          <w:trHeight w:val="345"/>
        </w:trPr>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tabs>
                <w:tab w:val="left" w:pos="283"/>
              </w:tabs>
              <w:ind w:firstLine="276"/>
              <w:jc w:val="both"/>
              <w:rPr>
                <w:sz w:val="18"/>
                <w:szCs w:val="18"/>
              </w:rPr>
            </w:pPr>
            <w:r w:rsidRPr="00CA5241">
              <w:rPr>
                <w:sz w:val="18"/>
                <w:szCs w:val="18"/>
              </w:rPr>
              <w:t>Победителем запроса предложений признаётся участник запроса предложений, который предложил лучшие условия исполнения договора на основе критериев, указанных в извещении и документации о закупке; заявке на участие в запросе предложений присваивается первый номер.</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19</w:t>
            </w:r>
          </w:p>
        </w:tc>
        <w:tc>
          <w:tcPr>
            <w:tcW w:w="9780" w:type="dxa"/>
            <w:gridSpan w:val="6"/>
            <w:shd w:val="clear" w:color="auto" w:fill="D9D9D9" w:themeFill="background1" w:themeFillShade="D9"/>
          </w:tcPr>
          <w:p w:rsidR="0087616C" w:rsidRPr="00CA5241" w:rsidRDefault="00EB544A">
            <w:pPr>
              <w:ind w:firstLine="175"/>
              <w:jc w:val="both"/>
              <w:rPr>
                <w:color w:val="000000"/>
                <w:spacing w:val="3"/>
                <w:sz w:val="18"/>
                <w:szCs w:val="18"/>
              </w:rPr>
            </w:pPr>
            <w:r w:rsidRPr="00CA5241">
              <w:rPr>
                <w:sz w:val="18"/>
                <w:szCs w:val="18"/>
              </w:rPr>
              <w:t>Форма, порядок, дата и время окончания срока предоставления участникам такой закупки разъяснений положений документации о закупке</w:t>
            </w:r>
          </w:p>
        </w:tc>
      </w:tr>
      <w:tr w:rsidR="0087616C" w:rsidRPr="00CA5241" w:rsidTr="00FA3E56">
        <w:trPr>
          <w:trHeight w:val="230"/>
        </w:trPr>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rsidP="00F85509">
            <w:pPr>
              <w:pStyle w:val="ab"/>
              <w:spacing w:after="0"/>
              <w:ind w:left="0"/>
              <w:rPr>
                <w:color w:val="000000"/>
                <w:spacing w:val="3"/>
                <w:sz w:val="18"/>
                <w:szCs w:val="18"/>
              </w:rPr>
            </w:pPr>
            <w:r w:rsidRPr="00CA5241">
              <w:rPr>
                <w:spacing w:val="-4"/>
                <w:sz w:val="18"/>
                <w:szCs w:val="18"/>
              </w:rPr>
              <w:t xml:space="preserve">Подача запросов на разъяснение документации не позднее </w:t>
            </w:r>
            <w:r w:rsidR="00337EF9">
              <w:rPr>
                <w:spacing w:val="-4"/>
                <w:sz w:val="18"/>
                <w:szCs w:val="18"/>
                <w:highlight w:val="green"/>
              </w:rPr>
              <w:t>15</w:t>
            </w:r>
            <w:r w:rsidRPr="00CA5241">
              <w:rPr>
                <w:spacing w:val="-4"/>
                <w:sz w:val="18"/>
                <w:szCs w:val="18"/>
                <w:highlight w:val="green"/>
              </w:rPr>
              <w:t xml:space="preserve">-00 </w:t>
            </w:r>
            <w:r w:rsidR="00337EF9">
              <w:rPr>
                <w:spacing w:val="-4"/>
                <w:sz w:val="18"/>
                <w:szCs w:val="18"/>
                <w:highlight w:val="green"/>
              </w:rPr>
              <w:t>часов</w:t>
            </w:r>
            <w:r w:rsidRPr="00CA5241">
              <w:rPr>
                <w:spacing w:val="-4"/>
                <w:sz w:val="18"/>
                <w:szCs w:val="18"/>
                <w:highlight w:val="green"/>
              </w:rPr>
              <w:t xml:space="preserve"> </w:t>
            </w:r>
            <w:r w:rsidR="00F85509">
              <w:rPr>
                <w:color w:val="000000"/>
                <w:spacing w:val="3"/>
                <w:sz w:val="18"/>
                <w:szCs w:val="18"/>
                <w:highlight w:val="green"/>
              </w:rPr>
              <w:t>23</w:t>
            </w:r>
            <w:r w:rsidR="0007628C" w:rsidRPr="0007628C">
              <w:rPr>
                <w:color w:val="000000"/>
                <w:spacing w:val="3"/>
                <w:sz w:val="18"/>
                <w:szCs w:val="18"/>
                <w:highlight w:val="green"/>
              </w:rPr>
              <w:t xml:space="preserve"> сентября 2026 года</w:t>
            </w:r>
            <w:r w:rsidR="0007628C" w:rsidRPr="00CA5241">
              <w:rPr>
                <w:sz w:val="18"/>
                <w:szCs w:val="18"/>
              </w:rPr>
              <w:t xml:space="preserve"> </w:t>
            </w:r>
            <w:r w:rsidRPr="00CA5241">
              <w:rPr>
                <w:sz w:val="18"/>
                <w:szCs w:val="18"/>
              </w:rPr>
              <w:t>(время местное).</w:t>
            </w:r>
          </w:p>
        </w:tc>
      </w:tr>
      <w:tr w:rsidR="0087616C" w:rsidRPr="00CA5241" w:rsidTr="00FA3E56">
        <w:trPr>
          <w:trHeight w:val="280"/>
        </w:trPr>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ind w:firstLine="175"/>
              <w:jc w:val="both"/>
              <w:rPr>
                <w:sz w:val="18"/>
                <w:szCs w:val="18"/>
              </w:rPr>
            </w:pPr>
            <w:r w:rsidRPr="00CA5241">
              <w:rPr>
                <w:sz w:val="18"/>
                <w:szCs w:val="18"/>
              </w:rPr>
              <w:t>Любой участник закупки вправе направить заказчику в порядке, предусмотренном Федеральным законом от 18 июля 2011 года № 223-ФЗ и настоящим   положением, запрос о даче разъяснений положений извещения о проведении закупки и (или) документации о закупке.</w:t>
            </w:r>
          </w:p>
          <w:p w:rsidR="0087616C" w:rsidRPr="00CA5241" w:rsidRDefault="00EB544A">
            <w:pPr>
              <w:pStyle w:val="ab"/>
              <w:spacing w:after="0"/>
              <w:ind w:left="0"/>
              <w:rPr>
                <w:spacing w:val="-4"/>
                <w:sz w:val="18"/>
                <w:szCs w:val="18"/>
              </w:rPr>
            </w:pPr>
            <w:r w:rsidRPr="00CA5241">
              <w:rPr>
                <w:sz w:val="18"/>
                <w:szCs w:val="18"/>
              </w:rPr>
              <w:lastRenderedPageBreak/>
              <w:t xml:space="preserve">    В течение трех рабочих дней с даты поступления запроса, заказчик осуществляет разъяснение положений документации о закупке и размещает его в ЕИС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w:t>
            </w:r>
            <w:r w:rsidRPr="00CA5241">
              <w:rPr>
                <w:i/>
                <w:sz w:val="18"/>
                <w:szCs w:val="18"/>
              </w:rPr>
              <w:t>позднее чем за три рабочих дня</w:t>
            </w:r>
            <w:r w:rsidRPr="00CA5241">
              <w:rPr>
                <w:sz w:val="18"/>
                <w:szCs w:val="18"/>
              </w:rPr>
              <w:t xml:space="preserve"> до даты окончания срока подачи заявок на участие в закупке. Разъяснения положений документации о закупке не должны изменять предмет закупки и существенные условия проекта договора.</w:t>
            </w:r>
          </w:p>
        </w:tc>
      </w:tr>
      <w:tr w:rsidR="0087616C" w:rsidRPr="00CA5241" w:rsidTr="00FA3E56">
        <w:trPr>
          <w:trHeight w:val="180"/>
        </w:trPr>
        <w:tc>
          <w:tcPr>
            <w:tcW w:w="597" w:type="dxa"/>
            <w:vMerge w:val="restart"/>
            <w:shd w:val="clear" w:color="auto" w:fill="auto"/>
          </w:tcPr>
          <w:p w:rsidR="0087616C" w:rsidRPr="00CA5241" w:rsidRDefault="00EB544A">
            <w:pPr>
              <w:jc w:val="both"/>
              <w:rPr>
                <w:sz w:val="18"/>
                <w:szCs w:val="18"/>
              </w:rPr>
            </w:pPr>
            <w:r w:rsidRPr="00CA5241">
              <w:rPr>
                <w:sz w:val="18"/>
                <w:szCs w:val="18"/>
              </w:rPr>
              <w:lastRenderedPageBreak/>
              <w:t>20</w:t>
            </w:r>
          </w:p>
        </w:tc>
        <w:tc>
          <w:tcPr>
            <w:tcW w:w="9780" w:type="dxa"/>
            <w:gridSpan w:val="6"/>
            <w:shd w:val="clear" w:color="auto" w:fill="D9D9D9" w:themeFill="background1" w:themeFillShade="D9"/>
          </w:tcPr>
          <w:p w:rsidR="0087616C" w:rsidRPr="00CA5241" w:rsidRDefault="00EB544A">
            <w:pPr>
              <w:jc w:val="both"/>
              <w:rPr>
                <w:sz w:val="18"/>
                <w:szCs w:val="18"/>
              </w:rPr>
            </w:pPr>
            <w:r w:rsidRPr="00CA5241">
              <w:rPr>
                <w:sz w:val="18"/>
                <w:szCs w:val="18"/>
              </w:rPr>
              <w:t>Требования к содержанию, форме, оформлению и составу заявки на участие в закупке</w:t>
            </w:r>
          </w:p>
        </w:tc>
      </w:tr>
      <w:tr w:rsidR="0087616C" w:rsidRPr="00CA5241" w:rsidTr="00FA3E56">
        <w:trPr>
          <w:trHeight w:val="1152"/>
        </w:trPr>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jc w:val="both"/>
              <w:rPr>
                <w:sz w:val="18"/>
                <w:szCs w:val="18"/>
              </w:rPr>
            </w:pPr>
            <w:r w:rsidRPr="00CA5241">
              <w:rPr>
                <w:sz w:val="18"/>
                <w:szCs w:val="18"/>
              </w:rPr>
              <w:t xml:space="preserve">1) заявка с предложением по форме и в соответствии с требованиями документации о проведении запроса предложений; </w:t>
            </w:r>
          </w:p>
          <w:p w:rsidR="0087616C" w:rsidRPr="00CA5241" w:rsidRDefault="00EB544A">
            <w:pPr>
              <w:jc w:val="both"/>
              <w:rPr>
                <w:sz w:val="18"/>
                <w:szCs w:val="18"/>
              </w:rPr>
            </w:pPr>
            <w:r w:rsidRPr="00CA5241">
              <w:rPr>
                <w:sz w:val="18"/>
                <w:szCs w:val="18"/>
              </w:rPr>
              <w:t xml:space="preserve">2) информацию о функциональных, качественных и количественных характеристиках товаров, объеме и характеристиках работ, услуг, сроках исполнения договора, сроках гарантии, стоимости и прочих существенных условиях договора, предусмотренных в документации о проведении запроса предложений, при установлении их в документации о проведении запроса предложений; </w:t>
            </w:r>
          </w:p>
          <w:p w:rsidR="0087616C" w:rsidRPr="00CA5241" w:rsidRDefault="00EB544A">
            <w:pPr>
              <w:jc w:val="both"/>
              <w:rPr>
                <w:sz w:val="18"/>
                <w:szCs w:val="18"/>
              </w:rPr>
            </w:pPr>
            <w:r w:rsidRPr="00CA5241">
              <w:rPr>
                <w:sz w:val="18"/>
                <w:szCs w:val="18"/>
              </w:rPr>
              <w:t xml:space="preserve">3) копии документов, подтверждающих соответствие товара, работ, услуг требованиям, установленным в документации о проведении запроса предложений, в случае, если в соответствии с законодательством Российской Федерации установлены требования к товару, работе или услуге и предоставление указанных копий документов предусмотрено документацией о проведении запроса предложений; </w:t>
            </w:r>
          </w:p>
          <w:p w:rsidR="0087616C" w:rsidRPr="00CA5241" w:rsidRDefault="00EB544A">
            <w:pPr>
              <w:jc w:val="both"/>
              <w:rPr>
                <w:sz w:val="18"/>
                <w:szCs w:val="18"/>
              </w:rPr>
            </w:pPr>
            <w:r w:rsidRPr="00CA5241">
              <w:rPr>
                <w:sz w:val="18"/>
                <w:szCs w:val="18"/>
              </w:rPr>
              <w:t>4) сведения и документы, подтверждающие соответствие соисполнителей, предприятий-изготовителей требованиям, установленным в документации о проведении запроса предложений, если таковые требования были установлены, или справку о том, что соисполнители участником закупки привлекаться не будут.</w:t>
            </w:r>
          </w:p>
        </w:tc>
      </w:tr>
      <w:tr w:rsidR="0087616C" w:rsidRPr="00CA5241" w:rsidTr="00FA3E56">
        <w:trPr>
          <w:trHeight w:val="50"/>
        </w:trPr>
        <w:tc>
          <w:tcPr>
            <w:tcW w:w="597" w:type="dxa"/>
            <w:vMerge w:val="restart"/>
            <w:shd w:val="clear" w:color="auto" w:fill="auto"/>
          </w:tcPr>
          <w:p w:rsidR="0087616C" w:rsidRPr="00CA5241" w:rsidRDefault="00EB544A">
            <w:pPr>
              <w:jc w:val="both"/>
              <w:rPr>
                <w:sz w:val="18"/>
                <w:szCs w:val="18"/>
              </w:rPr>
            </w:pPr>
            <w:r w:rsidRPr="00CA5241">
              <w:rPr>
                <w:sz w:val="18"/>
                <w:szCs w:val="18"/>
              </w:rPr>
              <w:t>21</w:t>
            </w:r>
          </w:p>
        </w:tc>
        <w:tc>
          <w:tcPr>
            <w:tcW w:w="9780" w:type="dxa"/>
            <w:gridSpan w:val="6"/>
            <w:shd w:val="clear" w:color="auto" w:fill="EDEDED"/>
          </w:tcPr>
          <w:p w:rsidR="0087616C" w:rsidRPr="00CA5241" w:rsidRDefault="00EB544A" w:rsidP="0052250F">
            <w:pPr>
              <w:pStyle w:val="ab"/>
              <w:spacing w:after="0"/>
              <w:ind w:left="0"/>
              <w:rPr>
                <w:spacing w:val="-4"/>
                <w:sz w:val="18"/>
                <w:szCs w:val="18"/>
              </w:rPr>
            </w:pPr>
            <w:r w:rsidRPr="00CA5241">
              <w:rPr>
                <w:sz w:val="18"/>
                <w:szCs w:val="18"/>
              </w:rPr>
              <w:t>Состав заявки и п</w:t>
            </w:r>
            <w:r w:rsidRPr="00CA5241">
              <w:rPr>
                <w:rFonts w:eastAsia="Calibri"/>
                <w:sz w:val="18"/>
                <w:szCs w:val="18"/>
                <w:lang w:eastAsia="en-US"/>
              </w:rPr>
              <w:t xml:space="preserve">еречень документов, прилагаемых участником закупки к предложению </w:t>
            </w:r>
            <w:r w:rsidRPr="00CA5241">
              <w:rPr>
                <w:sz w:val="18"/>
                <w:szCs w:val="18"/>
              </w:rPr>
              <w:t>на участие в закупке</w:t>
            </w:r>
          </w:p>
        </w:tc>
      </w:tr>
      <w:tr w:rsidR="0087616C" w:rsidRPr="00CA5241" w:rsidTr="00FA3E56">
        <w:trPr>
          <w:trHeight w:val="50"/>
        </w:trPr>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pStyle w:val="ab"/>
              <w:ind w:left="63"/>
              <w:rPr>
                <w:sz w:val="18"/>
                <w:szCs w:val="18"/>
              </w:rPr>
            </w:pPr>
            <w:r w:rsidRPr="00CA5241">
              <w:rPr>
                <w:sz w:val="18"/>
                <w:szCs w:val="18"/>
              </w:rPr>
              <w:t>Первая часть заявки на участие в закупке должна содержать:</w:t>
            </w:r>
          </w:p>
          <w:p w:rsidR="0087616C" w:rsidRPr="003B32F7" w:rsidRDefault="00EB544A" w:rsidP="003B32F7">
            <w:pPr>
              <w:pStyle w:val="ab"/>
              <w:ind w:left="63"/>
              <w:rPr>
                <w:sz w:val="18"/>
                <w:szCs w:val="18"/>
              </w:rPr>
            </w:pPr>
            <w:r w:rsidRPr="00CA5241">
              <w:rPr>
                <w:sz w:val="18"/>
                <w:szCs w:val="18"/>
              </w:rPr>
              <w:t>1)</w:t>
            </w:r>
            <w:r w:rsidRPr="00CA5241">
              <w:rPr>
                <w:sz w:val="18"/>
                <w:szCs w:val="18"/>
              </w:rPr>
              <w:tab/>
              <w:t xml:space="preserve">предложение на участие в </w:t>
            </w:r>
            <w:r w:rsidR="00FA3E56">
              <w:rPr>
                <w:sz w:val="18"/>
                <w:szCs w:val="18"/>
              </w:rPr>
              <w:t>запросе предложений</w:t>
            </w:r>
            <w:r w:rsidRPr="00CA5241">
              <w:rPr>
                <w:sz w:val="18"/>
                <w:szCs w:val="18"/>
              </w:rPr>
              <w:t xml:space="preserve"> (по форме</w:t>
            </w:r>
            <w:r w:rsidR="00FA3E56">
              <w:rPr>
                <w:sz w:val="18"/>
                <w:szCs w:val="18"/>
              </w:rPr>
              <w:t>, установленной Приложением № 1 к документации);</w:t>
            </w:r>
          </w:p>
        </w:tc>
      </w:tr>
      <w:tr w:rsidR="00CA5241" w:rsidRPr="00CA5241" w:rsidTr="00A168C4">
        <w:trPr>
          <w:trHeight w:val="1975"/>
        </w:trPr>
        <w:tc>
          <w:tcPr>
            <w:tcW w:w="597" w:type="dxa"/>
            <w:vMerge/>
            <w:shd w:val="clear" w:color="auto" w:fill="auto"/>
          </w:tcPr>
          <w:p w:rsidR="00CA5241" w:rsidRPr="00CA5241" w:rsidRDefault="00CA5241">
            <w:pPr>
              <w:jc w:val="both"/>
              <w:rPr>
                <w:sz w:val="18"/>
                <w:szCs w:val="18"/>
              </w:rPr>
            </w:pPr>
          </w:p>
        </w:tc>
        <w:tc>
          <w:tcPr>
            <w:tcW w:w="9780" w:type="dxa"/>
            <w:gridSpan w:val="6"/>
            <w:shd w:val="clear" w:color="auto" w:fill="auto"/>
          </w:tcPr>
          <w:p w:rsidR="00FA3E56" w:rsidRDefault="00CA5241" w:rsidP="00FA3E56">
            <w:pPr>
              <w:pStyle w:val="a9"/>
              <w:shd w:val="clear" w:color="auto" w:fill="FFFFFF"/>
              <w:tabs>
                <w:tab w:val="left" w:pos="317"/>
              </w:tabs>
              <w:contextualSpacing/>
              <w:rPr>
                <w:rFonts w:eastAsia="MS Mincho"/>
                <w:sz w:val="18"/>
                <w:szCs w:val="18"/>
                <w:lang w:eastAsia="ja-JP"/>
              </w:rPr>
            </w:pPr>
            <w:r w:rsidRPr="00CA5241">
              <w:rPr>
                <w:rFonts w:eastAsia="MS Mincho"/>
                <w:sz w:val="18"/>
                <w:szCs w:val="18"/>
                <w:lang w:eastAsia="ja-JP"/>
              </w:rPr>
              <w:t>Вторая часть заявки на участие в закупке должна содержать:</w:t>
            </w:r>
          </w:p>
          <w:p w:rsidR="00FA3E56" w:rsidRPr="00FA3E56" w:rsidRDefault="00FA3E56" w:rsidP="00FA3E56">
            <w:pPr>
              <w:pStyle w:val="a9"/>
              <w:shd w:val="clear" w:color="auto" w:fill="FFFFFF"/>
              <w:tabs>
                <w:tab w:val="left" w:pos="317"/>
              </w:tabs>
              <w:contextualSpacing/>
              <w:jc w:val="both"/>
              <w:rPr>
                <w:rFonts w:eastAsia="MS Mincho"/>
                <w:sz w:val="18"/>
                <w:szCs w:val="18"/>
                <w:lang w:eastAsia="ja-JP"/>
              </w:rPr>
            </w:pPr>
            <w:r w:rsidRPr="00FA3E56">
              <w:rPr>
                <w:sz w:val="18"/>
                <w:szCs w:val="18"/>
              </w:rPr>
              <w:t>1)</w:t>
            </w:r>
            <w:r w:rsidRPr="00FA3E56">
              <w:rPr>
                <w:sz w:val="18"/>
                <w:szCs w:val="18"/>
              </w:rPr>
              <w:tab/>
              <w:t>Анкет</w:t>
            </w:r>
            <w:r>
              <w:rPr>
                <w:sz w:val="18"/>
                <w:szCs w:val="18"/>
              </w:rPr>
              <w:t>у</w:t>
            </w:r>
            <w:r w:rsidRPr="00FA3E56">
              <w:rPr>
                <w:sz w:val="18"/>
                <w:szCs w:val="18"/>
              </w:rPr>
              <w:t xml:space="preserve"> (по форме, установленной Приложением № 1 к документации)</w:t>
            </w:r>
            <w:r>
              <w:rPr>
                <w:sz w:val="18"/>
                <w:szCs w:val="18"/>
              </w:rPr>
              <w:t xml:space="preserve"> и содержащей </w:t>
            </w:r>
            <w:r w:rsidRPr="00A74293">
              <w:rPr>
                <w:sz w:val="18"/>
                <w:szCs w:val="18"/>
              </w:rPr>
              <w:t>наименование,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w:t>
            </w:r>
          </w:p>
          <w:p w:rsidR="00FA3E56" w:rsidRPr="00A74293" w:rsidRDefault="00FA3E56" w:rsidP="00FA3E56">
            <w:pPr>
              <w:pStyle w:val="a9"/>
              <w:numPr>
                <w:ilvl w:val="0"/>
                <w:numId w:val="29"/>
              </w:numPr>
              <w:shd w:val="clear" w:color="auto" w:fill="FFFFFF"/>
              <w:tabs>
                <w:tab w:val="left" w:pos="317"/>
              </w:tabs>
              <w:spacing w:before="0" w:beforeAutospacing="0" w:after="0" w:afterAutospacing="0"/>
              <w:ind w:left="0" w:firstLine="63"/>
              <w:jc w:val="both"/>
              <w:rPr>
                <w:sz w:val="18"/>
                <w:szCs w:val="18"/>
              </w:rPr>
            </w:pPr>
            <w:r w:rsidRPr="00A74293">
              <w:rPr>
                <w:sz w:val="18"/>
                <w:szCs w:val="18"/>
              </w:rP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извещения о закупке,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FA3E56" w:rsidRPr="00A74293" w:rsidRDefault="00FA3E56" w:rsidP="00FA3E56">
            <w:pPr>
              <w:pStyle w:val="a9"/>
              <w:numPr>
                <w:ilvl w:val="0"/>
                <w:numId w:val="29"/>
              </w:numPr>
              <w:shd w:val="clear" w:color="auto" w:fill="FFFFFF"/>
              <w:tabs>
                <w:tab w:val="left" w:pos="317"/>
              </w:tabs>
              <w:spacing w:before="0" w:beforeAutospacing="0" w:after="0" w:afterAutospacing="0"/>
              <w:ind w:left="0" w:firstLine="63"/>
              <w:jc w:val="both"/>
              <w:rPr>
                <w:sz w:val="18"/>
                <w:szCs w:val="18"/>
              </w:rPr>
            </w:pPr>
            <w:r w:rsidRPr="00A74293">
              <w:rPr>
                <w:sz w:val="18"/>
                <w:szCs w:val="18"/>
              </w:rPr>
              <w:t xml:space="preserve">документы, подтверждающие полномочия лица на осуществление действий от имени участника закупки – юридического лица (копия решения о назначении или об </w:t>
            </w:r>
            <w:proofErr w:type="gramStart"/>
            <w:r w:rsidRPr="00A74293">
              <w:rPr>
                <w:sz w:val="18"/>
                <w:szCs w:val="18"/>
              </w:rPr>
              <w:t>избрании</w:t>
            </w:r>
            <w:proofErr w:type="gramEnd"/>
            <w:r w:rsidRPr="00A74293">
              <w:rPr>
                <w:sz w:val="18"/>
                <w:szCs w:val="18"/>
              </w:rP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аукционе должна содержать также документ, подтверждающий полномочия такого лица;</w:t>
            </w:r>
          </w:p>
          <w:p w:rsidR="00FA3E56" w:rsidRPr="00A74293" w:rsidRDefault="00FA3E56" w:rsidP="00FA3E56">
            <w:pPr>
              <w:pStyle w:val="a9"/>
              <w:numPr>
                <w:ilvl w:val="0"/>
                <w:numId w:val="29"/>
              </w:numPr>
              <w:shd w:val="clear" w:color="auto" w:fill="FFFFFF"/>
              <w:tabs>
                <w:tab w:val="left" w:pos="317"/>
              </w:tabs>
              <w:spacing w:before="0" w:beforeAutospacing="0" w:after="0" w:afterAutospacing="0"/>
              <w:ind w:left="0" w:firstLine="63"/>
              <w:jc w:val="both"/>
              <w:rPr>
                <w:sz w:val="18"/>
                <w:szCs w:val="18"/>
              </w:rPr>
            </w:pPr>
            <w:r w:rsidRPr="00A74293">
              <w:rPr>
                <w:sz w:val="18"/>
                <w:szCs w:val="18"/>
              </w:rPr>
              <w:t>копии учредительных документов участника закупки (для юридических лиц);</w:t>
            </w:r>
          </w:p>
          <w:p w:rsidR="00FA3E56" w:rsidRPr="00A74293" w:rsidRDefault="00FA3E56" w:rsidP="00FA3E56">
            <w:pPr>
              <w:pStyle w:val="ab"/>
              <w:numPr>
                <w:ilvl w:val="0"/>
                <w:numId w:val="29"/>
              </w:numPr>
              <w:tabs>
                <w:tab w:val="left" w:pos="346"/>
              </w:tabs>
              <w:spacing w:after="0"/>
              <w:ind w:left="0" w:firstLine="63"/>
              <w:rPr>
                <w:sz w:val="18"/>
                <w:szCs w:val="18"/>
              </w:rPr>
            </w:pPr>
            <w:r w:rsidRPr="00A74293">
              <w:rPr>
                <w:sz w:val="18"/>
                <w:szCs w:val="18"/>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аукционе, обеспечения исполнения договора являются крупной сделкой.</w:t>
            </w:r>
          </w:p>
          <w:p w:rsidR="00FA3E56" w:rsidRPr="00A74293" w:rsidRDefault="00FA3E56" w:rsidP="00FA3E56">
            <w:pPr>
              <w:pStyle w:val="a9"/>
              <w:shd w:val="clear" w:color="auto" w:fill="FFFFFF"/>
              <w:tabs>
                <w:tab w:val="left" w:pos="317"/>
                <w:tab w:val="left" w:pos="488"/>
              </w:tabs>
              <w:spacing w:before="0" w:beforeAutospacing="0" w:after="0" w:afterAutospacing="0"/>
              <w:ind w:firstLine="63"/>
              <w:jc w:val="both"/>
              <w:rPr>
                <w:sz w:val="18"/>
                <w:szCs w:val="18"/>
              </w:rPr>
            </w:pPr>
            <w:r w:rsidRPr="00A74293">
              <w:rPr>
                <w:sz w:val="18"/>
                <w:szCs w:val="18"/>
              </w:rPr>
              <w:t>В случае 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электронном аукционе,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rsidR="00FA3E56" w:rsidRDefault="00FA3E56" w:rsidP="00FA3E56">
            <w:pPr>
              <w:pStyle w:val="a9"/>
              <w:numPr>
                <w:ilvl w:val="0"/>
                <w:numId w:val="29"/>
              </w:numPr>
              <w:shd w:val="clear" w:color="auto" w:fill="FFFFFF"/>
              <w:tabs>
                <w:tab w:val="left" w:pos="317"/>
              </w:tabs>
              <w:spacing w:before="0" w:beforeAutospacing="0" w:after="0" w:afterAutospacing="0"/>
              <w:ind w:left="0" w:firstLine="63"/>
              <w:jc w:val="both"/>
              <w:rPr>
                <w:sz w:val="18"/>
                <w:szCs w:val="18"/>
              </w:rPr>
            </w:pPr>
            <w:r w:rsidRPr="00A74293">
              <w:rPr>
                <w:sz w:val="18"/>
                <w:szCs w:val="18"/>
              </w:rPr>
              <w:t>декларацию о соответствии участника закупки единым требованиям, установленным подпунктами 2-</w:t>
            </w:r>
            <w:r>
              <w:rPr>
                <w:sz w:val="18"/>
                <w:szCs w:val="18"/>
              </w:rPr>
              <w:t>9</w:t>
            </w:r>
            <w:r w:rsidRPr="00A74293">
              <w:rPr>
                <w:sz w:val="18"/>
                <w:szCs w:val="18"/>
              </w:rPr>
              <w:t xml:space="preserve"> пункта 22</w:t>
            </w:r>
            <w:r>
              <w:rPr>
                <w:sz w:val="18"/>
                <w:szCs w:val="18"/>
              </w:rPr>
              <w:t>.1 настоящей документации</w:t>
            </w:r>
            <w:r w:rsidRPr="00A74293">
              <w:rPr>
                <w:sz w:val="18"/>
                <w:szCs w:val="18"/>
              </w:rPr>
              <w:t>;</w:t>
            </w:r>
          </w:p>
          <w:p w:rsidR="00FA3E56" w:rsidRDefault="00FA3E56" w:rsidP="00FA3E56">
            <w:pPr>
              <w:pStyle w:val="a9"/>
              <w:numPr>
                <w:ilvl w:val="0"/>
                <w:numId w:val="29"/>
              </w:numPr>
              <w:shd w:val="clear" w:color="auto" w:fill="FFFFFF"/>
              <w:tabs>
                <w:tab w:val="left" w:pos="317"/>
              </w:tabs>
              <w:spacing w:before="0" w:beforeAutospacing="0" w:after="0" w:afterAutospacing="0"/>
              <w:ind w:left="0" w:firstLine="63"/>
              <w:jc w:val="both"/>
              <w:rPr>
                <w:sz w:val="18"/>
                <w:szCs w:val="18"/>
              </w:rPr>
            </w:pPr>
            <w:r w:rsidRPr="0072305F">
              <w:rPr>
                <w:sz w:val="18"/>
                <w:szCs w:val="18"/>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Pr>
                <w:sz w:val="18"/>
                <w:szCs w:val="18"/>
              </w:rPr>
              <w:t>;</w:t>
            </w:r>
          </w:p>
          <w:p w:rsidR="00CA5241" w:rsidRPr="00CA5241" w:rsidRDefault="00FA3E56">
            <w:pPr>
              <w:jc w:val="both"/>
              <w:rPr>
                <w:rFonts w:eastAsia="Calibri"/>
                <w:sz w:val="18"/>
                <w:szCs w:val="18"/>
                <w:lang w:eastAsia="en-US"/>
              </w:rPr>
            </w:pPr>
            <w:r>
              <w:rPr>
                <w:rFonts w:eastAsia="Calibri"/>
                <w:sz w:val="18"/>
                <w:szCs w:val="18"/>
                <w:lang w:eastAsia="en-US"/>
              </w:rPr>
              <w:t>8</w:t>
            </w:r>
            <w:r w:rsidR="00CA5241" w:rsidRPr="00CA5241">
              <w:rPr>
                <w:rFonts w:eastAsia="Calibri"/>
                <w:sz w:val="18"/>
                <w:szCs w:val="18"/>
                <w:lang w:eastAsia="en-US"/>
              </w:rPr>
              <w:t xml:space="preserve">) предложение участника закупки в отношении предмета закупки; </w:t>
            </w:r>
          </w:p>
          <w:p w:rsidR="00CA5241" w:rsidRPr="00337EF9" w:rsidRDefault="00FA3E56" w:rsidP="00547329">
            <w:pPr>
              <w:pStyle w:val="a9"/>
              <w:shd w:val="clear" w:color="auto" w:fill="FFFFFF"/>
              <w:tabs>
                <w:tab w:val="left" w:pos="317"/>
              </w:tabs>
              <w:spacing w:before="0" w:beforeAutospacing="0" w:after="0" w:afterAutospacing="0"/>
              <w:contextualSpacing/>
              <w:jc w:val="both"/>
              <w:rPr>
                <w:rFonts w:eastAsia="MS Mincho"/>
                <w:sz w:val="18"/>
                <w:szCs w:val="18"/>
                <w:lang w:eastAsia="ja-JP"/>
              </w:rPr>
            </w:pPr>
            <w:r>
              <w:rPr>
                <w:rFonts w:eastAsia="MS Mincho"/>
                <w:sz w:val="18"/>
                <w:szCs w:val="18"/>
                <w:lang w:eastAsia="ja-JP"/>
              </w:rPr>
              <w:t xml:space="preserve">9)  наименование </w:t>
            </w:r>
            <w:proofErr w:type="gramStart"/>
            <w:r w:rsidR="00CA5241" w:rsidRPr="00CA5241">
              <w:rPr>
                <w:rFonts w:eastAsia="MS Mincho"/>
                <w:sz w:val="18"/>
                <w:szCs w:val="18"/>
                <w:lang w:eastAsia="ja-JP"/>
              </w:rPr>
              <w:t>страны  происхождения</w:t>
            </w:r>
            <w:proofErr w:type="gramEnd"/>
            <w:r w:rsidR="00CA5241" w:rsidRPr="00CA5241">
              <w:rPr>
                <w:rFonts w:eastAsia="MS Mincho"/>
                <w:sz w:val="18"/>
                <w:szCs w:val="18"/>
                <w:lang w:eastAsia="ja-JP"/>
              </w:rPr>
              <w:t xml:space="preserve">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w:t>
            </w:r>
            <w:r w:rsidR="00CA5241" w:rsidRPr="00337EF9">
              <w:rPr>
                <w:rFonts w:eastAsia="MS Mincho"/>
                <w:sz w:val="18"/>
                <w:szCs w:val="18"/>
                <w:lang w:eastAsia="ja-JP"/>
              </w:rPr>
              <w:t>пунктом 1 части 8 статьи 3 настоящего Федерального закона;</w:t>
            </w:r>
          </w:p>
          <w:p w:rsidR="00337EF9" w:rsidRPr="00337EF9" w:rsidRDefault="00337EF9" w:rsidP="00337EF9">
            <w:pPr>
              <w:tabs>
                <w:tab w:val="left" w:pos="1134"/>
              </w:tabs>
              <w:jc w:val="both"/>
              <w:rPr>
                <w:sz w:val="18"/>
                <w:szCs w:val="18"/>
              </w:rPr>
            </w:pPr>
            <w:r w:rsidRPr="00337EF9">
              <w:rPr>
                <w:sz w:val="18"/>
                <w:szCs w:val="18"/>
              </w:rPr>
              <w:t>10) информация и документы, подлежащие представлению в составе заявки на участие в такой закупке, для осуществления их оценки:</w:t>
            </w:r>
          </w:p>
          <w:p w:rsidR="00337EF9" w:rsidRPr="00A168C4" w:rsidRDefault="00337EF9" w:rsidP="00337EF9">
            <w:pPr>
              <w:pStyle w:val="ab"/>
              <w:tabs>
                <w:tab w:val="left" w:pos="314"/>
              </w:tabs>
              <w:ind w:left="33"/>
              <w:rPr>
                <w:rFonts w:eastAsia="Arial Unicode MS"/>
                <w:sz w:val="18"/>
                <w:szCs w:val="18"/>
                <w:u w:val="single"/>
              </w:rPr>
            </w:pPr>
            <w:r w:rsidRPr="00A168C4">
              <w:rPr>
                <w:rFonts w:eastAsia="Arial Unicode MS"/>
                <w:sz w:val="18"/>
                <w:szCs w:val="18"/>
                <w:u w:val="single"/>
              </w:rPr>
              <w:t>Документы в составе заявки:</w:t>
            </w:r>
          </w:p>
          <w:p w:rsidR="00337EF9" w:rsidRPr="00A168C4" w:rsidRDefault="00337EF9" w:rsidP="00337EF9">
            <w:pPr>
              <w:pBdr>
                <w:bottom w:val="single" w:sz="12" w:space="1" w:color="auto"/>
              </w:pBdr>
              <w:tabs>
                <w:tab w:val="left" w:pos="142"/>
                <w:tab w:val="left" w:pos="851"/>
                <w:tab w:val="left" w:pos="1397"/>
              </w:tabs>
              <w:ind w:firstLine="709"/>
              <w:jc w:val="both"/>
              <w:rPr>
                <w:sz w:val="18"/>
                <w:szCs w:val="18"/>
              </w:rPr>
            </w:pPr>
            <w:r w:rsidRPr="00A168C4">
              <w:rPr>
                <w:sz w:val="18"/>
                <w:szCs w:val="18"/>
              </w:rPr>
              <w:t xml:space="preserve">- </w:t>
            </w:r>
            <w:r w:rsidR="00A7044B" w:rsidRPr="00A7044B">
              <w:rPr>
                <w:sz w:val="18"/>
                <w:szCs w:val="18"/>
                <w:u w:val="single"/>
              </w:rPr>
              <w:t>трудовая книжка (ее заверенная копия)</w:t>
            </w:r>
            <w:r w:rsidR="00A7044B" w:rsidRPr="00A7044B">
              <w:rPr>
                <w:sz w:val="18"/>
                <w:szCs w:val="18"/>
              </w:rPr>
              <w:t xml:space="preserve"> или сведения о трудовой деятельности, предусмотренные статьей 66.1 Трудового кодекса Российской Федерации</w:t>
            </w:r>
            <w:r w:rsidRPr="00A168C4">
              <w:rPr>
                <w:sz w:val="18"/>
                <w:szCs w:val="18"/>
              </w:rPr>
              <w:t xml:space="preserve"> – для персонала, указанного в п</w:t>
            </w:r>
            <w:r w:rsidR="008265AF" w:rsidRPr="00A168C4">
              <w:rPr>
                <w:sz w:val="18"/>
                <w:szCs w:val="18"/>
              </w:rPr>
              <w:t>. 4.</w:t>
            </w:r>
            <w:r w:rsidR="00DE4F26">
              <w:rPr>
                <w:sz w:val="18"/>
                <w:szCs w:val="18"/>
              </w:rPr>
              <w:t>3.1</w:t>
            </w:r>
            <w:r w:rsidRPr="00A168C4">
              <w:rPr>
                <w:sz w:val="18"/>
                <w:szCs w:val="18"/>
              </w:rPr>
              <w:t xml:space="preserve"> Описания объекта закупки (Технического задания).</w:t>
            </w:r>
          </w:p>
          <w:p w:rsidR="00A7044B" w:rsidRPr="00A7044B" w:rsidRDefault="00A168C4" w:rsidP="00A7044B">
            <w:pPr>
              <w:pBdr>
                <w:bottom w:val="single" w:sz="12" w:space="1" w:color="auto"/>
              </w:pBdr>
              <w:tabs>
                <w:tab w:val="left" w:pos="142"/>
                <w:tab w:val="left" w:pos="851"/>
                <w:tab w:val="left" w:pos="1397"/>
              </w:tabs>
              <w:ind w:firstLine="709"/>
              <w:jc w:val="both"/>
              <w:rPr>
                <w:sz w:val="18"/>
                <w:szCs w:val="18"/>
              </w:rPr>
            </w:pPr>
            <w:r w:rsidRPr="00A168C4">
              <w:rPr>
                <w:sz w:val="18"/>
                <w:szCs w:val="18"/>
              </w:rPr>
              <w:lastRenderedPageBreak/>
              <w:t xml:space="preserve">- </w:t>
            </w:r>
            <w:r w:rsidR="00A7044B" w:rsidRPr="00A7044B">
              <w:rPr>
                <w:sz w:val="18"/>
                <w:szCs w:val="18"/>
              </w:rPr>
              <w:t xml:space="preserve">надлежащим образом заверенные участником закупки копии исполненных контрактов (договоров) в полном объеме, в том числе со всеми приложениями, являющимися неотъемлемыми частями контрактов (договоров) (либо электронные документы со сведениями об электронных подписях сторон договора) на </w:t>
            </w:r>
            <w:r w:rsidR="00673382">
              <w:rPr>
                <w:sz w:val="18"/>
                <w:szCs w:val="18"/>
              </w:rPr>
              <w:t>выполнение</w:t>
            </w:r>
            <w:r w:rsidR="00A7044B" w:rsidRPr="00A7044B">
              <w:rPr>
                <w:sz w:val="18"/>
                <w:szCs w:val="18"/>
              </w:rPr>
              <w:t xml:space="preserve"> аналогичных </w:t>
            </w:r>
            <w:r w:rsidR="00673382">
              <w:rPr>
                <w:sz w:val="18"/>
                <w:szCs w:val="18"/>
              </w:rPr>
              <w:t xml:space="preserve">работ (Аналогичными работами Заказчик считает </w:t>
            </w:r>
            <w:r w:rsidR="00673382" w:rsidRPr="00673382">
              <w:rPr>
                <w:sz w:val="18"/>
                <w:szCs w:val="18"/>
              </w:rPr>
              <w:t>работы по монтажу греющего кабеля</w:t>
            </w:r>
            <w:r w:rsidR="00A7044B" w:rsidRPr="00A7044B">
              <w:rPr>
                <w:sz w:val="18"/>
                <w:szCs w:val="18"/>
              </w:rPr>
              <w:t xml:space="preserve">). Контракты (договоры) должны быть заключены не ранее чем за последние 5 лет до даты подачи участником закупки заявки на участие в настоящей закупке. </w:t>
            </w:r>
          </w:p>
          <w:p w:rsidR="00A7044B" w:rsidRPr="00A7044B" w:rsidRDefault="00A7044B" w:rsidP="00A7044B">
            <w:pPr>
              <w:pBdr>
                <w:bottom w:val="single" w:sz="12" w:space="1" w:color="auto"/>
              </w:pBdr>
              <w:tabs>
                <w:tab w:val="left" w:pos="142"/>
                <w:tab w:val="left" w:pos="851"/>
                <w:tab w:val="left" w:pos="1397"/>
              </w:tabs>
              <w:ind w:firstLine="709"/>
              <w:jc w:val="both"/>
              <w:rPr>
                <w:sz w:val="18"/>
                <w:szCs w:val="18"/>
              </w:rPr>
            </w:pPr>
            <w:r w:rsidRPr="00A7044B">
              <w:rPr>
                <w:sz w:val="18"/>
                <w:szCs w:val="18"/>
              </w:rPr>
              <w:t>Участник запроса предложений предоставляет реестр исполненных контрактов (договоров) по форме, установленной в форме заявки документации. Для контрактов (договоров), заключенных по 223-ФЗ, 44-ФЗ - реестр контрактов (договоров) должен содержать номера контрактов (номера реестровых записей договоров), содержащихся в Едином реестре государственных и муниципальных контрактов (44-ФЗ), реестре договоров (223-ФЗ) на сайте www.zakupki.gov.ru (с указанием ссылки, по которой в ЕИС размещен контракт (договор) в соответствующем Реестре).</w:t>
            </w:r>
          </w:p>
          <w:p w:rsidR="00A7044B" w:rsidRPr="00A7044B" w:rsidRDefault="00A7044B" w:rsidP="00A7044B">
            <w:pPr>
              <w:pBdr>
                <w:bottom w:val="single" w:sz="12" w:space="1" w:color="auto"/>
              </w:pBdr>
              <w:tabs>
                <w:tab w:val="left" w:pos="142"/>
                <w:tab w:val="left" w:pos="851"/>
                <w:tab w:val="left" w:pos="1397"/>
              </w:tabs>
              <w:ind w:firstLine="709"/>
              <w:jc w:val="both"/>
              <w:rPr>
                <w:sz w:val="18"/>
                <w:szCs w:val="18"/>
              </w:rPr>
            </w:pPr>
            <w:r w:rsidRPr="00A7044B">
              <w:rPr>
                <w:sz w:val="18"/>
                <w:szCs w:val="18"/>
              </w:rPr>
              <w:t>Контракт (договор) должен одновременно соответствовать всем следующим условиям:</w:t>
            </w:r>
          </w:p>
          <w:p w:rsidR="00A7044B" w:rsidRPr="00A7044B" w:rsidRDefault="00A7044B" w:rsidP="00A7044B">
            <w:pPr>
              <w:pBdr>
                <w:bottom w:val="single" w:sz="12" w:space="1" w:color="auto"/>
              </w:pBdr>
              <w:tabs>
                <w:tab w:val="left" w:pos="142"/>
                <w:tab w:val="left" w:pos="851"/>
                <w:tab w:val="left" w:pos="1397"/>
              </w:tabs>
              <w:ind w:firstLine="709"/>
              <w:jc w:val="both"/>
              <w:rPr>
                <w:sz w:val="18"/>
                <w:szCs w:val="18"/>
              </w:rPr>
            </w:pPr>
            <w:r w:rsidRPr="00A7044B">
              <w:rPr>
                <w:sz w:val="18"/>
                <w:szCs w:val="18"/>
              </w:rPr>
              <w:t>•</w:t>
            </w:r>
            <w:r w:rsidRPr="00A7044B">
              <w:rPr>
                <w:sz w:val="18"/>
                <w:szCs w:val="18"/>
              </w:rPr>
              <w:tab/>
              <w:t xml:space="preserve">Контракт (договор) не расторгнут на дату размещения на официальном сайте http://zakupki.gov.ru извещения о проведении настоящего запроса предложений и исполнен без нарушений со стороны Участника закупки. Обязательства Участника закупки должны быть исполнены в полном объеме. Исполнение </w:t>
            </w:r>
            <w:proofErr w:type="gramStart"/>
            <w:r w:rsidRPr="00A7044B">
              <w:rPr>
                <w:sz w:val="18"/>
                <w:szCs w:val="18"/>
              </w:rPr>
              <w:t>обязательств  по</w:t>
            </w:r>
            <w:proofErr w:type="gramEnd"/>
            <w:r w:rsidRPr="00A7044B">
              <w:rPr>
                <w:sz w:val="18"/>
                <w:szCs w:val="18"/>
              </w:rPr>
              <w:t xml:space="preserve"> контракту (договору) подтверждается наличием отметки «исполнение завершено» в карточке контракта (договора) в ЕИС либо предоставлением Участником закупки документов, подтверждающих исполнение им обязательств в полном объеме (акты сдачи-приемки оказанных услуг, УПД).</w:t>
            </w:r>
          </w:p>
          <w:p w:rsidR="00A7044B" w:rsidRPr="00A7044B" w:rsidRDefault="00A7044B" w:rsidP="00A7044B">
            <w:pPr>
              <w:pBdr>
                <w:bottom w:val="single" w:sz="12" w:space="1" w:color="auto"/>
              </w:pBdr>
              <w:tabs>
                <w:tab w:val="left" w:pos="142"/>
                <w:tab w:val="left" w:pos="851"/>
                <w:tab w:val="left" w:pos="1397"/>
              </w:tabs>
              <w:ind w:firstLine="709"/>
              <w:jc w:val="both"/>
              <w:rPr>
                <w:sz w:val="18"/>
                <w:szCs w:val="18"/>
              </w:rPr>
            </w:pPr>
            <w:r w:rsidRPr="00A7044B">
              <w:rPr>
                <w:sz w:val="18"/>
                <w:szCs w:val="18"/>
              </w:rPr>
              <w:t>•</w:t>
            </w:r>
            <w:r w:rsidRPr="00A7044B">
              <w:rPr>
                <w:sz w:val="18"/>
                <w:szCs w:val="18"/>
              </w:rPr>
              <w:tab/>
              <w:t>Контракты (договоры) должны быть исполнены без претензий/штрафных санкций в отношении Исполнителя - Участника закупки.</w:t>
            </w:r>
          </w:p>
          <w:p w:rsidR="00A168C4" w:rsidRPr="00A168C4" w:rsidRDefault="00A7044B" w:rsidP="00A7044B">
            <w:pPr>
              <w:pBdr>
                <w:bottom w:val="single" w:sz="12" w:space="1" w:color="auto"/>
              </w:pBdr>
              <w:tabs>
                <w:tab w:val="left" w:pos="142"/>
                <w:tab w:val="left" w:pos="851"/>
                <w:tab w:val="left" w:pos="1397"/>
              </w:tabs>
              <w:ind w:firstLine="709"/>
              <w:jc w:val="both"/>
              <w:rPr>
                <w:sz w:val="18"/>
                <w:szCs w:val="18"/>
              </w:rPr>
            </w:pPr>
            <w:r w:rsidRPr="00A7044B">
              <w:rPr>
                <w:sz w:val="18"/>
                <w:szCs w:val="18"/>
              </w:rPr>
              <w:t>•</w:t>
            </w:r>
            <w:r w:rsidRPr="00A7044B">
              <w:rPr>
                <w:sz w:val="18"/>
                <w:szCs w:val="18"/>
              </w:rPr>
              <w:tab/>
              <w:t>Контракт (договор) заключен не ранее чем за последние 5 лет до даты подачи Участником закупки заявки на участие в настоящей закупке.</w:t>
            </w:r>
          </w:p>
          <w:p w:rsidR="00337EF9" w:rsidRDefault="00337EF9" w:rsidP="00337EF9">
            <w:pPr>
              <w:pStyle w:val="a9"/>
              <w:shd w:val="clear" w:color="auto" w:fill="FFFFFF"/>
              <w:tabs>
                <w:tab w:val="left" w:pos="317"/>
              </w:tabs>
              <w:spacing w:before="0" w:beforeAutospacing="0" w:after="0" w:afterAutospacing="0"/>
              <w:contextualSpacing/>
              <w:jc w:val="both"/>
              <w:rPr>
                <w:sz w:val="18"/>
                <w:szCs w:val="18"/>
              </w:rPr>
            </w:pPr>
            <w:r w:rsidRPr="00B7596B">
              <w:rPr>
                <w:sz w:val="18"/>
                <w:szCs w:val="18"/>
              </w:rPr>
              <w:t>Отсутствие этих документов не является основанием для признания заявки на участие в запросе предложений не соответствующей требованиям документации.</w:t>
            </w:r>
          </w:p>
          <w:p w:rsidR="00426F8F" w:rsidRDefault="00426F8F" w:rsidP="00337EF9">
            <w:pPr>
              <w:pStyle w:val="a9"/>
              <w:shd w:val="clear" w:color="auto" w:fill="FFFFFF"/>
              <w:tabs>
                <w:tab w:val="left" w:pos="317"/>
              </w:tabs>
              <w:spacing w:before="0" w:beforeAutospacing="0" w:after="0" w:afterAutospacing="0"/>
              <w:contextualSpacing/>
              <w:jc w:val="both"/>
              <w:rPr>
                <w:sz w:val="18"/>
                <w:szCs w:val="18"/>
              </w:rPr>
            </w:pPr>
          </w:p>
          <w:p w:rsidR="00426F8F" w:rsidRPr="00426F8F" w:rsidRDefault="00426F8F" w:rsidP="00426F8F">
            <w:pPr>
              <w:pStyle w:val="a9"/>
              <w:shd w:val="clear" w:color="auto" w:fill="FFFFFF"/>
              <w:tabs>
                <w:tab w:val="left" w:pos="317"/>
              </w:tabs>
              <w:spacing w:before="0" w:beforeAutospacing="0" w:after="0" w:afterAutospacing="0"/>
              <w:contextualSpacing/>
              <w:jc w:val="both"/>
              <w:rPr>
                <w:rFonts w:eastAsia="MS Mincho"/>
                <w:sz w:val="18"/>
                <w:szCs w:val="18"/>
                <w:lang w:eastAsia="ja-JP"/>
              </w:rPr>
            </w:pPr>
            <w:r w:rsidRPr="00426F8F">
              <w:rPr>
                <w:sz w:val="18"/>
                <w:szCs w:val="18"/>
              </w:rPr>
              <w:t xml:space="preserve">11) </w:t>
            </w:r>
            <w:r>
              <w:rPr>
                <w:sz w:val="18"/>
                <w:szCs w:val="18"/>
              </w:rPr>
              <w:t>в</w:t>
            </w:r>
            <w:r w:rsidRPr="00426F8F">
              <w:rPr>
                <w:sz w:val="18"/>
                <w:szCs w:val="18"/>
              </w:rPr>
              <w:t xml:space="preserve"> случае </w:t>
            </w:r>
            <w:r>
              <w:rPr>
                <w:sz w:val="18"/>
                <w:szCs w:val="18"/>
              </w:rPr>
              <w:t>участия в закупке коллективного участника,</w:t>
            </w:r>
            <w:r w:rsidRPr="00426F8F">
              <w:rPr>
                <w:sz w:val="18"/>
                <w:szCs w:val="18"/>
              </w:rPr>
              <w:t xml:space="preserve"> 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lastRenderedPageBreak/>
              <w:t>22</w:t>
            </w:r>
          </w:p>
        </w:tc>
        <w:tc>
          <w:tcPr>
            <w:tcW w:w="9780" w:type="dxa"/>
            <w:gridSpan w:val="6"/>
            <w:shd w:val="clear" w:color="auto" w:fill="EDEDED"/>
          </w:tcPr>
          <w:p w:rsidR="0087616C" w:rsidRPr="00CA5241" w:rsidRDefault="00EB544A">
            <w:pPr>
              <w:pStyle w:val="ab"/>
              <w:spacing w:after="0"/>
              <w:ind w:left="0"/>
              <w:rPr>
                <w:sz w:val="18"/>
                <w:szCs w:val="18"/>
              </w:rPr>
            </w:pPr>
            <w:r w:rsidRPr="00CA5241">
              <w:rPr>
                <w:sz w:val="18"/>
                <w:szCs w:val="18"/>
              </w:rPr>
              <w:t>Требование о представлении участником закупки в составе заявки на участие в закупке декларации о соответствии участника закупки единым требованиям</w:t>
            </w:r>
          </w:p>
        </w:tc>
      </w:tr>
      <w:tr w:rsidR="0087616C" w:rsidRPr="00CA5241" w:rsidTr="00A168C4">
        <w:trPr>
          <w:trHeight w:val="1414"/>
        </w:trPr>
        <w:tc>
          <w:tcPr>
            <w:tcW w:w="597" w:type="dxa"/>
            <w:shd w:val="clear" w:color="auto" w:fill="auto"/>
          </w:tcPr>
          <w:p w:rsidR="0087616C" w:rsidRPr="00CA5241" w:rsidRDefault="0052250F">
            <w:pPr>
              <w:jc w:val="both"/>
              <w:rPr>
                <w:sz w:val="18"/>
                <w:szCs w:val="18"/>
              </w:rPr>
            </w:pPr>
            <w:r w:rsidRPr="00CA5241">
              <w:rPr>
                <w:sz w:val="18"/>
                <w:szCs w:val="18"/>
              </w:rPr>
              <w:t>22.1</w:t>
            </w:r>
          </w:p>
        </w:tc>
        <w:tc>
          <w:tcPr>
            <w:tcW w:w="9780" w:type="dxa"/>
            <w:gridSpan w:val="6"/>
            <w:shd w:val="clear" w:color="auto" w:fill="auto"/>
          </w:tcPr>
          <w:p w:rsidR="0087616C" w:rsidRPr="00CA5241" w:rsidRDefault="00EB544A">
            <w:pPr>
              <w:tabs>
                <w:tab w:val="left" w:pos="176"/>
                <w:tab w:val="left" w:pos="317"/>
              </w:tabs>
              <w:jc w:val="both"/>
              <w:rPr>
                <w:i/>
                <w:sz w:val="18"/>
                <w:szCs w:val="18"/>
              </w:rPr>
            </w:pPr>
            <w:r w:rsidRPr="00CA5241">
              <w:rPr>
                <w:i/>
                <w:sz w:val="18"/>
                <w:szCs w:val="18"/>
              </w:rPr>
              <w:t>Декларация представляется в составе заявки участником конкурентной закупки с использованием программно-аппаратных средств электронной площадки*. Оператор электронной площадки обеспечивает участнику конкурентной закупки возможность включения в состав заявки и направления заказчику информации и документов, указанных в п.9,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87616C" w:rsidRPr="00CA5241" w:rsidRDefault="00FA3E56">
            <w:pPr>
              <w:tabs>
                <w:tab w:val="left" w:pos="176"/>
                <w:tab w:val="left" w:pos="317"/>
              </w:tabs>
              <w:jc w:val="both"/>
              <w:rPr>
                <w:i/>
                <w:sz w:val="18"/>
                <w:szCs w:val="18"/>
              </w:rPr>
            </w:pPr>
            <w:r>
              <w:rPr>
                <w:i/>
                <w:sz w:val="18"/>
                <w:szCs w:val="18"/>
              </w:rPr>
              <w:t xml:space="preserve">* в случае </w:t>
            </w:r>
            <w:proofErr w:type="spellStart"/>
            <w:r>
              <w:rPr>
                <w:i/>
                <w:sz w:val="18"/>
                <w:szCs w:val="18"/>
              </w:rPr>
              <w:t>не</w:t>
            </w:r>
            <w:r w:rsidR="00EB544A" w:rsidRPr="00CA5241">
              <w:rPr>
                <w:i/>
                <w:sz w:val="18"/>
                <w:szCs w:val="18"/>
              </w:rPr>
              <w:t>пред</w:t>
            </w:r>
            <w:r>
              <w:rPr>
                <w:i/>
                <w:sz w:val="18"/>
                <w:szCs w:val="18"/>
              </w:rPr>
              <w:t>о</w:t>
            </w:r>
            <w:r w:rsidR="00EB544A" w:rsidRPr="00CA5241">
              <w:rPr>
                <w:i/>
                <w:sz w:val="18"/>
                <w:szCs w:val="18"/>
              </w:rPr>
              <w:t>ставления</w:t>
            </w:r>
            <w:proofErr w:type="spellEnd"/>
            <w:r w:rsidR="00EB544A" w:rsidRPr="00CA5241">
              <w:rPr>
                <w:i/>
                <w:sz w:val="18"/>
                <w:szCs w:val="18"/>
              </w:rPr>
              <w:t xml:space="preserve"> данного функционала электронной торговой площадкой, данная декларация предоставляется отдельным документом.</w:t>
            </w:r>
          </w:p>
          <w:p w:rsidR="0087616C" w:rsidRPr="00CA5241" w:rsidRDefault="0087616C">
            <w:pPr>
              <w:tabs>
                <w:tab w:val="left" w:pos="176"/>
                <w:tab w:val="left" w:pos="317"/>
              </w:tabs>
              <w:jc w:val="both"/>
              <w:rPr>
                <w:i/>
                <w:sz w:val="18"/>
                <w:szCs w:val="18"/>
              </w:rPr>
            </w:pP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2) </w:t>
            </w:r>
            <w:proofErr w:type="spellStart"/>
            <w:r w:rsidRPr="00CA5241">
              <w:rPr>
                <w:rFonts w:ascii="Times New Roman" w:hAnsi="Times New Roman"/>
                <w:sz w:val="18"/>
                <w:szCs w:val="18"/>
                <w:lang w:val="ru-RU"/>
              </w:rPr>
              <w:t>непроведение</w:t>
            </w:r>
            <w:proofErr w:type="spellEnd"/>
            <w:r w:rsidRPr="00CA5241">
              <w:rPr>
                <w:rFonts w:ascii="Times New Roman" w:hAnsi="Times New Roman"/>
                <w:sz w:val="18"/>
                <w:szCs w:val="18"/>
                <w:lang w:val="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3) </w:t>
            </w:r>
            <w:proofErr w:type="spellStart"/>
            <w:r w:rsidRPr="00CA5241">
              <w:rPr>
                <w:rFonts w:ascii="Times New Roman" w:hAnsi="Times New Roman"/>
                <w:sz w:val="18"/>
                <w:szCs w:val="18"/>
                <w:lang w:val="ru-RU"/>
              </w:rPr>
              <w:t>неприостановление</w:t>
            </w:r>
            <w:proofErr w:type="spellEnd"/>
            <w:r w:rsidRPr="00CA5241">
              <w:rPr>
                <w:rFonts w:ascii="Times New Roman" w:hAnsi="Times New Roman"/>
                <w:sz w:val="18"/>
                <w:szCs w:val="18"/>
                <w:lang w:val="ru-RU"/>
              </w:rPr>
              <w:t xml:space="preserve"> деятельности участника закупки в порядке, установленном Кодексом Российской Федерации об административных правонарушениях;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lastRenderedPageBreak/>
              <w:t xml:space="preserve">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A5241">
              <w:rPr>
                <w:rFonts w:ascii="Times New Roman" w:hAnsi="Times New Roman"/>
                <w:sz w:val="18"/>
                <w:szCs w:val="18"/>
                <w:lang w:val="ru-RU"/>
              </w:rPr>
              <w:t>неполнородными</w:t>
            </w:r>
            <w:proofErr w:type="spellEnd"/>
            <w:r w:rsidRPr="00CA5241">
              <w:rPr>
                <w:rFonts w:ascii="Times New Roman" w:hAnsi="Times New Roman"/>
                <w:sz w:val="18"/>
                <w:szCs w:val="18"/>
                <w:lang w:val="ru-RU"/>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7616C" w:rsidRPr="00CA5241" w:rsidRDefault="0052250F" w:rsidP="0052250F">
            <w:pPr>
              <w:tabs>
                <w:tab w:val="left" w:pos="176"/>
                <w:tab w:val="left" w:pos="317"/>
              </w:tabs>
              <w:jc w:val="both"/>
              <w:rPr>
                <w:color w:val="FF0000"/>
                <w:sz w:val="18"/>
                <w:szCs w:val="18"/>
              </w:rPr>
            </w:pPr>
            <w:r w:rsidRPr="00CA5241">
              <w:rPr>
                <w:sz w:val="18"/>
                <w:szCs w:val="18"/>
              </w:rPr>
              <w:t>12) отсутствие у участника закупки ограничений для участия в закупках, установленных законодательством Российской Федерации.</w:t>
            </w:r>
          </w:p>
        </w:tc>
      </w:tr>
      <w:tr w:rsidR="00CA5241" w:rsidRPr="00CA5241" w:rsidTr="00FA3E56">
        <w:trPr>
          <w:trHeight w:val="413"/>
        </w:trPr>
        <w:tc>
          <w:tcPr>
            <w:tcW w:w="597" w:type="dxa"/>
            <w:shd w:val="clear" w:color="auto" w:fill="auto"/>
          </w:tcPr>
          <w:p w:rsidR="00CA5241" w:rsidRPr="00CA5241" w:rsidRDefault="00CA5241" w:rsidP="00CA5241">
            <w:pPr>
              <w:jc w:val="both"/>
              <w:rPr>
                <w:sz w:val="18"/>
                <w:szCs w:val="18"/>
              </w:rPr>
            </w:pPr>
            <w:r w:rsidRPr="00CA5241">
              <w:rPr>
                <w:sz w:val="18"/>
                <w:szCs w:val="18"/>
              </w:rPr>
              <w:lastRenderedPageBreak/>
              <w:t>22.2.</w:t>
            </w:r>
          </w:p>
        </w:tc>
        <w:tc>
          <w:tcPr>
            <w:tcW w:w="9780" w:type="dxa"/>
            <w:gridSpan w:val="6"/>
            <w:shd w:val="clear" w:color="auto" w:fill="D9D9D9" w:themeFill="background1" w:themeFillShade="D9"/>
          </w:tcPr>
          <w:p w:rsidR="00CA5241" w:rsidRPr="00CA5241" w:rsidRDefault="00CA5241" w:rsidP="00CA5241">
            <w:pPr>
              <w:pStyle w:val="1b"/>
              <w:tabs>
                <w:tab w:val="left" w:pos="176"/>
                <w:tab w:val="left" w:pos="317"/>
              </w:tabs>
              <w:rPr>
                <w:rFonts w:ascii="Times New Roman" w:hAnsi="Times New Roman"/>
                <w:sz w:val="18"/>
                <w:szCs w:val="18"/>
                <w:lang w:val="ru-RU"/>
              </w:rPr>
            </w:pPr>
            <w:r w:rsidRPr="00CA5241">
              <w:rPr>
                <w:rFonts w:ascii="Times New Roman" w:hAnsi="Times New Roman"/>
                <w:sz w:val="18"/>
                <w:szCs w:val="18"/>
                <w:lang w:val="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CA5241" w:rsidRPr="00CA5241" w:rsidTr="00FA3E56">
        <w:trPr>
          <w:trHeight w:val="68"/>
        </w:trPr>
        <w:tc>
          <w:tcPr>
            <w:tcW w:w="597" w:type="dxa"/>
            <w:shd w:val="clear" w:color="auto" w:fill="auto"/>
          </w:tcPr>
          <w:p w:rsidR="00CA5241" w:rsidRPr="00CA5241" w:rsidRDefault="00CA5241" w:rsidP="00CA5241">
            <w:pPr>
              <w:jc w:val="both"/>
              <w:rPr>
                <w:sz w:val="18"/>
                <w:szCs w:val="18"/>
              </w:rPr>
            </w:pPr>
          </w:p>
        </w:tc>
        <w:tc>
          <w:tcPr>
            <w:tcW w:w="9780" w:type="dxa"/>
            <w:gridSpan w:val="6"/>
            <w:shd w:val="clear" w:color="auto" w:fill="auto"/>
          </w:tcPr>
          <w:p w:rsidR="00CA5241" w:rsidRPr="00CA5241" w:rsidRDefault="00CA5241" w:rsidP="00CA5241">
            <w:pPr>
              <w:pStyle w:val="1b"/>
              <w:tabs>
                <w:tab w:val="left" w:pos="176"/>
                <w:tab w:val="left" w:pos="317"/>
              </w:tabs>
              <w:rPr>
                <w:rFonts w:ascii="Times New Roman" w:hAnsi="Times New Roman"/>
                <w:sz w:val="18"/>
                <w:szCs w:val="18"/>
              </w:rPr>
            </w:pPr>
            <w:proofErr w:type="spellStart"/>
            <w:r w:rsidRPr="00CA5241">
              <w:rPr>
                <w:rFonts w:ascii="Times New Roman" w:hAnsi="Times New Roman"/>
                <w:sz w:val="18"/>
                <w:szCs w:val="18"/>
              </w:rPr>
              <w:t>Не</w:t>
            </w:r>
            <w:proofErr w:type="spellEnd"/>
            <w:r w:rsidRPr="00CA5241">
              <w:rPr>
                <w:rFonts w:ascii="Times New Roman" w:hAnsi="Times New Roman"/>
                <w:sz w:val="18"/>
                <w:szCs w:val="18"/>
              </w:rPr>
              <w:t xml:space="preserve"> </w:t>
            </w:r>
            <w:proofErr w:type="spellStart"/>
            <w:r w:rsidRPr="00CA5241">
              <w:rPr>
                <w:rFonts w:ascii="Times New Roman" w:hAnsi="Times New Roman"/>
                <w:sz w:val="18"/>
                <w:szCs w:val="18"/>
              </w:rPr>
              <w:t>установлено</w:t>
            </w:r>
            <w:proofErr w:type="spellEnd"/>
          </w:p>
        </w:tc>
      </w:tr>
      <w:tr w:rsidR="00CA5241" w:rsidRPr="00CA5241" w:rsidTr="00FA3E56">
        <w:trPr>
          <w:trHeight w:val="413"/>
        </w:trPr>
        <w:tc>
          <w:tcPr>
            <w:tcW w:w="597" w:type="dxa"/>
            <w:shd w:val="clear" w:color="auto" w:fill="auto"/>
          </w:tcPr>
          <w:p w:rsidR="00CA5241" w:rsidRPr="00CA5241" w:rsidRDefault="00CA5241" w:rsidP="00CA5241">
            <w:pPr>
              <w:jc w:val="both"/>
              <w:rPr>
                <w:sz w:val="18"/>
                <w:szCs w:val="18"/>
              </w:rPr>
            </w:pPr>
            <w:r w:rsidRPr="00CA5241">
              <w:rPr>
                <w:sz w:val="18"/>
                <w:szCs w:val="18"/>
              </w:rPr>
              <w:t>22.3.</w:t>
            </w:r>
          </w:p>
        </w:tc>
        <w:tc>
          <w:tcPr>
            <w:tcW w:w="9780" w:type="dxa"/>
            <w:gridSpan w:val="6"/>
            <w:shd w:val="clear" w:color="auto" w:fill="D9D9D9" w:themeFill="background1" w:themeFillShade="D9"/>
          </w:tcPr>
          <w:p w:rsidR="00CA5241" w:rsidRPr="00CA5241" w:rsidRDefault="00CA5241" w:rsidP="00CA5241">
            <w:pPr>
              <w:pStyle w:val="1b"/>
              <w:tabs>
                <w:tab w:val="left" w:pos="176"/>
                <w:tab w:val="left" w:pos="317"/>
              </w:tabs>
              <w:rPr>
                <w:rFonts w:ascii="Times New Roman" w:hAnsi="Times New Roman"/>
                <w:sz w:val="18"/>
                <w:szCs w:val="18"/>
                <w:lang w:val="ru-RU"/>
              </w:rPr>
            </w:pPr>
            <w:r w:rsidRPr="00CA5241">
              <w:rPr>
                <w:rFonts w:ascii="Times New Roman" w:hAnsi="Times New Roman"/>
                <w:sz w:val="18"/>
                <w:szCs w:val="18"/>
                <w:lang w:val="ru-RU"/>
              </w:rPr>
              <w:t>Требование об отсутствии сведений об участнике закупки в реестре недобросовестных поставщиков, предусмотренном Законом № 223-ФЗ, и сведений об участнике закупки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tc>
      </w:tr>
      <w:tr w:rsidR="00CA5241" w:rsidRPr="00CA5241" w:rsidTr="00FA3E56">
        <w:trPr>
          <w:trHeight w:val="85"/>
        </w:trPr>
        <w:tc>
          <w:tcPr>
            <w:tcW w:w="597" w:type="dxa"/>
            <w:shd w:val="clear" w:color="auto" w:fill="auto"/>
          </w:tcPr>
          <w:p w:rsidR="00CA5241" w:rsidRPr="00CA5241" w:rsidRDefault="00CA5241" w:rsidP="00CA5241">
            <w:pPr>
              <w:jc w:val="both"/>
              <w:rPr>
                <w:sz w:val="18"/>
                <w:szCs w:val="18"/>
              </w:rPr>
            </w:pPr>
          </w:p>
        </w:tc>
        <w:tc>
          <w:tcPr>
            <w:tcW w:w="9780" w:type="dxa"/>
            <w:gridSpan w:val="6"/>
            <w:shd w:val="clear" w:color="auto" w:fill="auto"/>
          </w:tcPr>
          <w:p w:rsidR="00CA5241" w:rsidRPr="00CA5241" w:rsidRDefault="00CA5241" w:rsidP="00CA5241">
            <w:pPr>
              <w:pStyle w:val="1b"/>
              <w:tabs>
                <w:tab w:val="left" w:pos="176"/>
                <w:tab w:val="left" w:pos="317"/>
              </w:tabs>
              <w:rPr>
                <w:rFonts w:ascii="Times New Roman" w:hAnsi="Times New Roman"/>
                <w:sz w:val="18"/>
                <w:szCs w:val="18"/>
                <w:lang w:val="ru-RU"/>
              </w:rPr>
            </w:pPr>
            <w:r w:rsidRPr="00CA5241">
              <w:rPr>
                <w:rFonts w:ascii="Times New Roman" w:hAnsi="Times New Roman"/>
                <w:sz w:val="18"/>
                <w:szCs w:val="18"/>
                <w:lang w:val="ru-RU"/>
              </w:rPr>
              <w:t>Установлено</w:t>
            </w:r>
          </w:p>
        </w:tc>
      </w:tr>
      <w:tr w:rsidR="00CA5241" w:rsidRPr="00CA5241" w:rsidTr="00FA3E56">
        <w:trPr>
          <w:trHeight w:val="413"/>
        </w:trPr>
        <w:tc>
          <w:tcPr>
            <w:tcW w:w="597" w:type="dxa"/>
            <w:shd w:val="clear" w:color="auto" w:fill="auto"/>
          </w:tcPr>
          <w:p w:rsidR="00CA5241" w:rsidRPr="00CA5241" w:rsidRDefault="00CA5241" w:rsidP="00CA5241">
            <w:pPr>
              <w:jc w:val="both"/>
              <w:rPr>
                <w:sz w:val="18"/>
                <w:szCs w:val="18"/>
              </w:rPr>
            </w:pPr>
            <w:r w:rsidRPr="00CA5241">
              <w:rPr>
                <w:sz w:val="18"/>
                <w:szCs w:val="18"/>
              </w:rPr>
              <w:t>22.4.</w:t>
            </w:r>
          </w:p>
        </w:tc>
        <w:tc>
          <w:tcPr>
            <w:tcW w:w="9780" w:type="dxa"/>
            <w:gridSpan w:val="6"/>
            <w:shd w:val="clear" w:color="auto" w:fill="D9D9D9" w:themeFill="background1" w:themeFillShade="D9"/>
          </w:tcPr>
          <w:p w:rsidR="00CA5241" w:rsidRPr="00CA5241" w:rsidRDefault="00CA5241" w:rsidP="00CA5241">
            <w:pPr>
              <w:pStyle w:val="1b"/>
              <w:tabs>
                <w:tab w:val="left" w:pos="176"/>
                <w:tab w:val="left" w:pos="317"/>
              </w:tabs>
              <w:rPr>
                <w:rFonts w:ascii="Times New Roman" w:hAnsi="Times New Roman"/>
                <w:sz w:val="18"/>
                <w:szCs w:val="18"/>
                <w:lang w:val="ru-RU"/>
              </w:rPr>
            </w:pPr>
            <w:r w:rsidRPr="00CA5241">
              <w:rPr>
                <w:rFonts w:ascii="Times New Roman" w:hAnsi="Times New Roman"/>
                <w:sz w:val="18"/>
                <w:szCs w:val="18"/>
                <w:lang w:val="ru-RU"/>
              </w:rPr>
              <w:t>Требование о том, что участник закупки не является иностранным агентом в соответствии с Федеральным законом № 255-ФЗ</w:t>
            </w:r>
          </w:p>
        </w:tc>
      </w:tr>
      <w:tr w:rsidR="00CA5241" w:rsidRPr="00CA5241" w:rsidTr="00FA3E56">
        <w:trPr>
          <w:trHeight w:val="56"/>
        </w:trPr>
        <w:tc>
          <w:tcPr>
            <w:tcW w:w="597" w:type="dxa"/>
            <w:shd w:val="clear" w:color="auto" w:fill="auto"/>
          </w:tcPr>
          <w:p w:rsidR="00CA5241" w:rsidRPr="00CA5241" w:rsidRDefault="00CA5241" w:rsidP="00CA5241">
            <w:pPr>
              <w:jc w:val="both"/>
              <w:rPr>
                <w:sz w:val="18"/>
                <w:szCs w:val="18"/>
              </w:rPr>
            </w:pPr>
          </w:p>
        </w:tc>
        <w:tc>
          <w:tcPr>
            <w:tcW w:w="9780" w:type="dxa"/>
            <w:gridSpan w:val="6"/>
            <w:shd w:val="clear" w:color="auto" w:fill="auto"/>
          </w:tcPr>
          <w:p w:rsidR="00CA5241" w:rsidRPr="00CA5241" w:rsidRDefault="00CA5241" w:rsidP="00CA5241">
            <w:pPr>
              <w:pStyle w:val="1b"/>
              <w:tabs>
                <w:tab w:val="left" w:pos="176"/>
                <w:tab w:val="left" w:pos="317"/>
              </w:tabs>
              <w:rPr>
                <w:rFonts w:ascii="Times New Roman" w:hAnsi="Times New Roman"/>
                <w:sz w:val="18"/>
                <w:szCs w:val="18"/>
                <w:lang w:val="ru-RU"/>
              </w:rPr>
            </w:pPr>
            <w:r w:rsidRPr="00CA5241">
              <w:rPr>
                <w:rFonts w:ascii="Times New Roman" w:hAnsi="Times New Roman"/>
                <w:sz w:val="18"/>
                <w:szCs w:val="18"/>
                <w:lang w:val="ru-RU"/>
              </w:rPr>
              <w:t>Установлено</w:t>
            </w:r>
          </w:p>
        </w:tc>
      </w:tr>
      <w:tr w:rsidR="00C257FF" w:rsidRPr="00CA5241" w:rsidTr="00FA3E56">
        <w:trPr>
          <w:trHeight w:val="457"/>
        </w:trPr>
        <w:tc>
          <w:tcPr>
            <w:tcW w:w="597" w:type="dxa"/>
            <w:shd w:val="clear" w:color="auto" w:fill="auto"/>
          </w:tcPr>
          <w:p w:rsidR="00C257FF" w:rsidRPr="00CA5241" w:rsidRDefault="00C257FF">
            <w:pPr>
              <w:tabs>
                <w:tab w:val="left" w:pos="709"/>
              </w:tabs>
              <w:jc w:val="both"/>
              <w:rPr>
                <w:sz w:val="18"/>
                <w:szCs w:val="18"/>
              </w:rPr>
            </w:pPr>
            <w:r>
              <w:rPr>
                <w:sz w:val="18"/>
                <w:szCs w:val="18"/>
              </w:rPr>
              <w:t>22.5.</w:t>
            </w:r>
          </w:p>
        </w:tc>
        <w:tc>
          <w:tcPr>
            <w:tcW w:w="9780" w:type="dxa"/>
            <w:gridSpan w:val="6"/>
            <w:shd w:val="clear" w:color="auto" w:fill="E7E6E6" w:themeFill="background2"/>
          </w:tcPr>
          <w:p w:rsidR="00C257FF" w:rsidRPr="00CA5241" w:rsidRDefault="00C257FF" w:rsidP="00C257FF">
            <w:pPr>
              <w:tabs>
                <w:tab w:val="left" w:pos="176"/>
                <w:tab w:val="left" w:pos="317"/>
              </w:tabs>
              <w:jc w:val="both"/>
              <w:rPr>
                <w:sz w:val="18"/>
                <w:szCs w:val="18"/>
              </w:rPr>
            </w:pPr>
            <w:r>
              <w:rPr>
                <w:sz w:val="18"/>
                <w:szCs w:val="18"/>
              </w:rPr>
              <w:t>Требование о наличии</w:t>
            </w:r>
            <w:r w:rsidRPr="00C257FF">
              <w:rPr>
                <w:sz w:val="18"/>
                <w:szCs w:val="18"/>
              </w:rPr>
              <w:t xml:space="preserve"> у коллективного участника закупки соглашения,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w:t>
            </w:r>
          </w:p>
        </w:tc>
      </w:tr>
      <w:tr w:rsidR="00C257FF" w:rsidRPr="00CA5241" w:rsidTr="00C257FF">
        <w:trPr>
          <w:trHeight w:val="45"/>
        </w:trPr>
        <w:tc>
          <w:tcPr>
            <w:tcW w:w="597" w:type="dxa"/>
            <w:shd w:val="clear" w:color="auto" w:fill="auto"/>
          </w:tcPr>
          <w:p w:rsidR="00C257FF" w:rsidRPr="00CA5241" w:rsidRDefault="00C257FF" w:rsidP="00C257FF">
            <w:pPr>
              <w:jc w:val="both"/>
              <w:rPr>
                <w:sz w:val="18"/>
                <w:szCs w:val="18"/>
              </w:rPr>
            </w:pPr>
          </w:p>
        </w:tc>
        <w:tc>
          <w:tcPr>
            <w:tcW w:w="9780" w:type="dxa"/>
            <w:gridSpan w:val="6"/>
            <w:shd w:val="clear" w:color="auto" w:fill="auto"/>
          </w:tcPr>
          <w:p w:rsidR="00C257FF" w:rsidRPr="00CA5241" w:rsidRDefault="00C257FF" w:rsidP="00C257FF">
            <w:pPr>
              <w:pStyle w:val="1b"/>
              <w:tabs>
                <w:tab w:val="left" w:pos="176"/>
                <w:tab w:val="left" w:pos="317"/>
              </w:tabs>
              <w:rPr>
                <w:rFonts w:ascii="Times New Roman" w:hAnsi="Times New Roman"/>
                <w:sz w:val="18"/>
                <w:szCs w:val="18"/>
                <w:lang w:val="ru-RU"/>
              </w:rPr>
            </w:pPr>
            <w:r w:rsidRPr="00CA5241">
              <w:rPr>
                <w:rFonts w:ascii="Times New Roman" w:hAnsi="Times New Roman"/>
                <w:sz w:val="18"/>
                <w:szCs w:val="18"/>
                <w:lang w:val="ru-RU"/>
              </w:rPr>
              <w:t>Установлено</w:t>
            </w:r>
          </w:p>
        </w:tc>
      </w:tr>
      <w:tr w:rsidR="0087616C" w:rsidRPr="00CA5241" w:rsidTr="00FA3E56">
        <w:trPr>
          <w:trHeight w:val="457"/>
        </w:trPr>
        <w:tc>
          <w:tcPr>
            <w:tcW w:w="597" w:type="dxa"/>
            <w:vMerge w:val="restart"/>
            <w:shd w:val="clear" w:color="auto" w:fill="auto"/>
          </w:tcPr>
          <w:p w:rsidR="0087616C" w:rsidRPr="00CA5241" w:rsidRDefault="00EB544A">
            <w:pPr>
              <w:tabs>
                <w:tab w:val="left" w:pos="709"/>
              </w:tabs>
              <w:jc w:val="both"/>
              <w:rPr>
                <w:sz w:val="18"/>
                <w:szCs w:val="18"/>
              </w:rPr>
            </w:pPr>
            <w:r w:rsidRPr="00CA5241">
              <w:rPr>
                <w:sz w:val="18"/>
                <w:szCs w:val="18"/>
              </w:rPr>
              <w:t xml:space="preserve"> 23</w:t>
            </w:r>
          </w:p>
        </w:tc>
        <w:tc>
          <w:tcPr>
            <w:tcW w:w="9780" w:type="dxa"/>
            <w:gridSpan w:val="6"/>
            <w:shd w:val="clear" w:color="auto" w:fill="E7E6E6" w:themeFill="background2"/>
          </w:tcPr>
          <w:p w:rsidR="0087616C" w:rsidRPr="00CA5241" w:rsidRDefault="00EB544A">
            <w:pPr>
              <w:tabs>
                <w:tab w:val="left" w:pos="176"/>
                <w:tab w:val="left" w:pos="317"/>
              </w:tabs>
              <w:jc w:val="both"/>
              <w:rPr>
                <w:sz w:val="18"/>
                <w:szCs w:val="18"/>
              </w:rPr>
            </w:pPr>
            <w:r w:rsidRPr="00CA5241">
              <w:rPr>
                <w:sz w:val="18"/>
                <w:szCs w:val="1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87616C" w:rsidRPr="00CA5241" w:rsidTr="00FA3E56">
        <w:trPr>
          <w:trHeight w:val="222"/>
        </w:trPr>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tabs>
                <w:tab w:val="left" w:pos="176"/>
                <w:tab w:val="left" w:pos="317"/>
              </w:tabs>
              <w:jc w:val="both"/>
              <w:rPr>
                <w:sz w:val="18"/>
                <w:szCs w:val="18"/>
              </w:rPr>
            </w:pPr>
            <w:r w:rsidRPr="00CA5241">
              <w:rPr>
                <w:sz w:val="18"/>
                <w:szCs w:val="18"/>
              </w:rPr>
              <w:t>Не установлено</w:t>
            </w:r>
          </w:p>
        </w:tc>
      </w:tr>
      <w:tr w:rsidR="0087616C" w:rsidRPr="00CA5241" w:rsidTr="00FA3E56">
        <w:tc>
          <w:tcPr>
            <w:tcW w:w="597" w:type="dxa"/>
            <w:vMerge w:val="restart"/>
            <w:shd w:val="clear" w:color="auto" w:fill="auto"/>
          </w:tcPr>
          <w:p w:rsidR="0087616C" w:rsidRPr="00CA5241" w:rsidRDefault="00EB544A">
            <w:pPr>
              <w:tabs>
                <w:tab w:val="left" w:pos="709"/>
              </w:tabs>
              <w:jc w:val="both"/>
              <w:rPr>
                <w:sz w:val="18"/>
                <w:szCs w:val="18"/>
              </w:rPr>
            </w:pPr>
            <w:r w:rsidRPr="00CA5241">
              <w:rPr>
                <w:sz w:val="18"/>
                <w:szCs w:val="18"/>
              </w:rPr>
              <w:t>24</w:t>
            </w:r>
          </w:p>
        </w:tc>
        <w:tc>
          <w:tcPr>
            <w:tcW w:w="9780" w:type="dxa"/>
            <w:gridSpan w:val="6"/>
            <w:shd w:val="clear" w:color="auto" w:fill="EDEDED"/>
          </w:tcPr>
          <w:p w:rsidR="0087616C" w:rsidRPr="00CA5241" w:rsidRDefault="00EB544A">
            <w:pPr>
              <w:jc w:val="both"/>
              <w:rPr>
                <w:sz w:val="18"/>
                <w:szCs w:val="18"/>
              </w:rPr>
            </w:pPr>
            <w:r w:rsidRPr="00CA5241">
              <w:rPr>
                <w:sz w:val="18"/>
                <w:szCs w:val="18"/>
              </w:rPr>
              <w:t>Условия для отклонения заявки</w:t>
            </w:r>
          </w:p>
        </w:tc>
      </w:tr>
      <w:tr w:rsidR="0087616C" w:rsidRPr="00CA5241" w:rsidTr="00FA3E56">
        <w:trPr>
          <w:trHeight w:val="47"/>
        </w:trPr>
        <w:tc>
          <w:tcPr>
            <w:tcW w:w="597" w:type="dxa"/>
            <w:vMerge/>
            <w:shd w:val="clear" w:color="auto" w:fill="auto"/>
          </w:tcPr>
          <w:p w:rsidR="0087616C" w:rsidRPr="00CA5241" w:rsidRDefault="0087616C">
            <w:pPr>
              <w:tabs>
                <w:tab w:val="left" w:pos="709"/>
              </w:tabs>
              <w:jc w:val="both"/>
              <w:rPr>
                <w:sz w:val="18"/>
                <w:szCs w:val="18"/>
              </w:rPr>
            </w:pPr>
          </w:p>
        </w:tc>
        <w:tc>
          <w:tcPr>
            <w:tcW w:w="9780" w:type="dxa"/>
            <w:gridSpan w:val="6"/>
            <w:shd w:val="clear" w:color="auto" w:fill="auto"/>
          </w:tcPr>
          <w:p w:rsidR="00CA5241" w:rsidRPr="00A74293" w:rsidRDefault="00CA5241" w:rsidP="00CA5241">
            <w:pPr>
              <w:pStyle w:val="1b"/>
              <w:tabs>
                <w:tab w:val="left" w:pos="346"/>
              </w:tabs>
              <w:rPr>
                <w:rFonts w:ascii="Times New Roman" w:hAnsi="Times New Roman"/>
                <w:sz w:val="18"/>
                <w:szCs w:val="18"/>
                <w:lang w:val="ru-RU"/>
              </w:rPr>
            </w:pPr>
            <w:r w:rsidRPr="00A74293">
              <w:rPr>
                <w:rFonts w:ascii="Times New Roman" w:hAnsi="Times New Roman"/>
                <w:sz w:val="18"/>
                <w:szCs w:val="18"/>
                <w:lang w:val="ru-RU"/>
              </w:rPr>
              <w:t xml:space="preserve">1) </w:t>
            </w:r>
            <w:proofErr w:type="spellStart"/>
            <w:r w:rsidRPr="00A74293">
              <w:rPr>
                <w:rFonts w:ascii="Times New Roman" w:hAnsi="Times New Roman"/>
                <w:sz w:val="18"/>
                <w:szCs w:val="18"/>
                <w:lang w:val="ru-RU"/>
              </w:rPr>
              <w:t>непредоставление</w:t>
            </w:r>
            <w:proofErr w:type="spellEnd"/>
            <w:r w:rsidRPr="00A74293">
              <w:rPr>
                <w:rFonts w:ascii="Times New Roman" w:hAnsi="Times New Roman"/>
                <w:sz w:val="18"/>
                <w:szCs w:val="18"/>
                <w:lang w:val="ru-RU"/>
              </w:rPr>
              <w:t xml:space="preserve"> информации и(или) документов, предусмотренных документацией о закупке;</w:t>
            </w:r>
          </w:p>
          <w:p w:rsidR="00CA5241" w:rsidRPr="00A74293" w:rsidRDefault="00CA5241" w:rsidP="00CA5241">
            <w:pPr>
              <w:pStyle w:val="1b"/>
              <w:tabs>
                <w:tab w:val="left" w:pos="346"/>
              </w:tabs>
              <w:rPr>
                <w:rFonts w:ascii="Times New Roman" w:hAnsi="Times New Roman"/>
                <w:sz w:val="18"/>
                <w:szCs w:val="18"/>
                <w:lang w:val="ru-RU" w:eastAsia="en-US"/>
              </w:rPr>
            </w:pPr>
            <w:r w:rsidRPr="00A74293">
              <w:rPr>
                <w:rFonts w:ascii="Times New Roman" w:hAnsi="Times New Roman"/>
                <w:sz w:val="18"/>
                <w:szCs w:val="18"/>
                <w:lang w:val="ru-RU"/>
              </w:rPr>
              <w:t xml:space="preserve">2) </w:t>
            </w:r>
            <w:r w:rsidRPr="00403259">
              <w:rPr>
                <w:rFonts w:ascii="Times New Roman" w:hAnsi="Times New Roman"/>
                <w:sz w:val="18"/>
                <w:szCs w:val="18"/>
                <w:lang w:val="ru-RU"/>
              </w:rPr>
              <w:t>несоответствие информации и(или) документов, предусмотренных документацией о закупке, требованиям такой документации либо наличие в таких документах и(или) информации недостоверных сведений</w:t>
            </w:r>
            <w:r w:rsidRPr="00A74293">
              <w:rPr>
                <w:rFonts w:ascii="Times New Roman" w:hAnsi="Times New Roman"/>
                <w:sz w:val="18"/>
                <w:szCs w:val="18"/>
                <w:lang w:val="ru-RU"/>
              </w:rPr>
              <w:t>;</w:t>
            </w:r>
            <w:r w:rsidRPr="00A74293">
              <w:rPr>
                <w:rFonts w:ascii="Times New Roman" w:hAnsi="Times New Roman"/>
                <w:sz w:val="18"/>
                <w:szCs w:val="18"/>
                <w:lang w:val="ru-RU" w:eastAsia="en-US"/>
              </w:rPr>
              <w:t xml:space="preserve"> </w:t>
            </w:r>
          </w:p>
          <w:p w:rsidR="00CA5241" w:rsidRDefault="00CA5241" w:rsidP="00CA5241">
            <w:pPr>
              <w:pStyle w:val="1b"/>
              <w:tabs>
                <w:tab w:val="left" w:pos="346"/>
              </w:tabs>
              <w:rPr>
                <w:rFonts w:ascii="Times New Roman" w:hAnsi="Times New Roman"/>
                <w:sz w:val="18"/>
                <w:szCs w:val="18"/>
                <w:lang w:val="ru-RU"/>
              </w:rPr>
            </w:pPr>
            <w:r w:rsidRPr="00A74293">
              <w:rPr>
                <w:rFonts w:ascii="Times New Roman" w:hAnsi="Times New Roman"/>
                <w:sz w:val="18"/>
                <w:szCs w:val="18"/>
                <w:lang w:val="ru-RU"/>
              </w:rPr>
              <w:t xml:space="preserve">3) несоответствие участника закупки требованиям, установленным </w:t>
            </w:r>
            <w:r>
              <w:rPr>
                <w:rFonts w:ascii="Times New Roman" w:hAnsi="Times New Roman"/>
                <w:sz w:val="18"/>
                <w:szCs w:val="18"/>
                <w:lang w:val="ru-RU"/>
              </w:rPr>
              <w:t>п.22.1, 22.3</w:t>
            </w:r>
            <w:r w:rsidRPr="00A74293">
              <w:rPr>
                <w:rFonts w:ascii="Times New Roman" w:hAnsi="Times New Roman"/>
                <w:sz w:val="18"/>
                <w:szCs w:val="18"/>
                <w:lang w:val="ru-RU"/>
              </w:rPr>
              <w:t xml:space="preserve"> настоящей документации либо предоставление недостоверных сведений в отношении своего соответствия данным требованиям;</w:t>
            </w:r>
          </w:p>
          <w:p w:rsidR="00CA5241" w:rsidRPr="00403259" w:rsidRDefault="00CA5241" w:rsidP="00CA5241">
            <w:pPr>
              <w:pStyle w:val="1b"/>
              <w:tabs>
                <w:tab w:val="left" w:pos="346"/>
              </w:tabs>
              <w:rPr>
                <w:rFonts w:ascii="Times New Roman" w:hAnsi="Times New Roman"/>
                <w:sz w:val="18"/>
                <w:szCs w:val="18"/>
                <w:lang w:val="ru-RU"/>
              </w:rPr>
            </w:pPr>
            <w:r>
              <w:rPr>
                <w:rFonts w:ascii="Times New Roman" w:hAnsi="Times New Roman"/>
                <w:sz w:val="18"/>
                <w:szCs w:val="18"/>
                <w:lang w:val="ru-RU"/>
              </w:rPr>
              <w:t xml:space="preserve">3.1.) </w:t>
            </w:r>
            <w:r w:rsidRPr="00403259">
              <w:rPr>
                <w:rFonts w:ascii="Times New Roman" w:hAnsi="Times New Roman"/>
                <w:sz w:val="18"/>
                <w:szCs w:val="18"/>
                <w:lang w:val="ru-RU"/>
              </w:rPr>
              <w:t xml:space="preserve">несоответствие участника закупки требованию, установленному </w:t>
            </w:r>
            <w:r>
              <w:rPr>
                <w:rFonts w:ascii="Times New Roman" w:hAnsi="Times New Roman"/>
                <w:sz w:val="18"/>
                <w:szCs w:val="18"/>
                <w:lang w:val="ru-RU"/>
              </w:rPr>
              <w:t>п. 22.4 настоящей документации;</w:t>
            </w:r>
          </w:p>
          <w:p w:rsidR="00CA5241" w:rsidRPr="00A74293" w:rsidRDefault="00CA5241" w:rsidP="00CA5241">
            <w:pPr>
              <w:pStyle w:val="1b"/>
              <w:tabs>
                <w:tab w:val="left" w:pos="346"/>
              </w:tabs>
              <w:rPr>
                <w:rFonts w:ascii="Times New Roman" w:hAnsi="Times New Roman"/>
                <w:sz w:val="18"/>
                <w:szCs w:val="18"/>
                <w:lang w:val="ru-RU"/>
              </w:rPr>
            </w:pPr>
            <w:r w:rsidRPr="00A74293">
              <w:rPr>
                <w:rFonts w:ascii="Times New Roman" w:hAnsi="Times New Roman"/>
                <w:sz w:val="18"/>
                <w:szCs w:val="18"/>
                <w:lang w:val="ru-RU"/>
              </w:rPr>
              <w:t>4)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документацией о закупке;</w:t>
            </w:r>
          </w:p>
          <w:p w:rsidR="00CA5241" w:rsidRPr="00A74293" w:rsidRDefault="00CA5241" w:rsidP="00CA5241">
            <w:pPr>
              <w:pStyle w:val="1b"/>
              <w:tabs>
                <w:tab w:val="left" w:pos="346"/>
              </w:tabs>
              <w:rPr>
                <w:rFonts w:ascii="Times New Roman" w:hAnsi="Times New Roman"/>
                <w:sz w:val="18"/>
                <w:szCs w:val="18"/>
                <w:lang w:val="ru-RU"/>
              </w:rPr>
            </w:pPr>
            <w:r w:rsidRPr="00A74293">
              <w:rPr>
                <w:rFonts w:ascii="Times New Roman" w:hAnsi="Times New Roman"/>
                <w:sz w:val="18"/>
                <w:szCs w:val="18"/>
                <w:lang w:val="ru-RU"/>
              </w:rPr>
              <w:t xml:space="preserve">5) если предельная отпускная цена лекарственных препаратов, предлагаемых таким участником, не зарегистрирована при осуществлении закупки лекарственных препаратов, которые включены в перечень жизненно необходимых и важнейших лекарственных препаратов либо предельная отпускная цена производителей на медицинские изделия, предлагаемые таким </w:t>
            </w:r>
            <w:r w:rsidRPr="00A74293">
              <w:rPr>
                <w:rFonts w:ascii="Times New Roman" w:hAnsi="Times New Roman"/>
                <w:sz w:val="18"/>
                <w:szCs w:val="18"/>
                <w:lang w:val="ru-RU"/>
              </w:rPr>
              <w:lastRenderedPageBreak/>
              <w:t>участником, не зарегистрирована при осуществлении закупки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CA5241" w:rsidRPr="00A74293" w:rsidRDefault="00CA5241" w:rsidP="00CA5241">
            <w:pPr>
              <w:pStyle w:val="1b"/>
              <w:tabs>
                <w:tab w:val="left" w:pos="346"/>
              </w:tabs>
              <w:rPr>
                <w:rFonts w:ascii="Times New Roman" w:hAnsi="Times New Roman"/>
                <w:sz w:val="18"/>
                <w:szCs w:val="18"/>
                <w:lang w:val="ru-RU"/>
              </w:rPr>
            </w:pPr>
            <w:r w:rsidRPr="00A74293">
              <w:rPr>
                <w:rFonts w:ascii="Times New Roman" w:hAnsi="Times New Roman"/>
                <w:sz w:val="18"/>
                <w:szCs w:val="18"/>
                <w:lang w:val="ru-RU"/>
              </w:rPr>
              <w:t xml:space="preserve">6) несоответствие участника закупки дополнительным </w:t>
            </w:r>
            <w:r>
              <w:rPr>
                <w:rFonts w:ascii="Times New Roman" w:hAnsi="Times New Roman"/>
                <w:sz w:val="18"/>
                <w:szCs w:val="18"/>
                <w:lang w:val="ru-RU"/>
              </w:rPr>
              <w:t xml:space="preserve">(квалификационным) </w:t>
            </w:r>
            <w:r w:rsidRPr="00A74293">
              <w:rPr>
                <w:rFonts w:ascii="Times New Roman" w:hAnsi="Times New Roman"/>
                <w:sz w:val="18"/>
                <w:szCs w:val="18"/>
                <w:lang w:val="ru-RU"/>
              </w:rPr>
              <w:t xml:space="preserve">требованиям к участникам </w:t>
            </w:r>
            <w:r w:rsidRPr="00403259">
              <w:rPr>
                <w:rFonts w:ascii="Times New Roman" w:hAnsi="Times New Roman"/>
                <w:sz w:val="18"/>
                <w:szCs w:val="18"/>
                <w:lang w:val="ru-RU"/>
              </w:rPr>
              <w:t>конкурентной закупки с предварительным отбором</w:t>
            </w:r>
            <w:r>
              <w:rPr>
                <w:rFonts w:ascii="Times New Roman" w:hAnsi="Times New Roman"/>
                <w:sz w:val="18"/>
                <w:szCs w:val="18"/>
                <w:lang w:val="ru-RU"/>
              </w:rPr>
              <w:t xml:space="preserve"> – в случае их установления Заказчиком;</w:t>
            </w:r>
          </w:p>
          <w:p w:rsidR="00CA5241" w:rsidRDefault="00CA5241" w:rsidP="00CA5241">
            <w:pPr>
              <w:pStyle w:val="1b"/>
              <w:tabs>
                <w:tab w:val="left" w:pos="346"/>
              </w:tabs>
              <w:rPr>
                <w:rFonts w:ascii="Times New Roman" w:hAnsi="Times New Roman"/>
                <w:sz w:val="18"/>
                <w:szCs w:val="18"/>
                <w:lang w:val="ru-RU"/>
              </w:rPr>
            </w:pPr>
            <w:r w:rsidRPr="00A74293">
              <w:rPr>
                <w:rFonts w:ascii="Times New Roman" w:hAnsi="Times New Roman"/>
                <w:sz w:val="18"/>
                <w:szCs w:val="18"/>
                <w:lang w:val="ru-RU"/>
              </w:rPr>
              <w:t xml:space="preserve">7) несоответствие </w:t>
            </w:r>
            <w:r>
              <w:rPr>
                <w:rFonts w:ascii="Times New Roman" w:hAnsi="Times New Roman"/>
                <w:sz w:val="18"/>
                <w:szCs w:val="18"/>
                <w:lang w:val="ru-RU"/>
              </w:rPr>
              <w:t xml:space="preserve">коллективного </w:t>
            </w:r>
            <w:r w:rsidRPr="00A74293">
              <w:rPr>
                <w:rFonts w:ascii="Times New Roman" w:hAnsi="Times New Roman"/>
                <w:sz w:val="18"/>
                <w:szCs w:val="18"/>
                <w:lang w:val="ru-RU"/>
              </w:rPr>
              <w:t>участника закупки требованиям, установленным настоящей документаци</w:t>
            </w:r>
            <w:r>
              <w:rPr>
                <w:rFonts w:ascii="Times New Roman" w:hAnsi="Times New Roman"/>
                <w:sz w:val="18"/>
                <w:szCs w:val="18"/>
                <w:lang w:val="ru-RU"/>
              </w:rPr>
              <w:t>ей</w:t>
            </w:r>
            <w:r w:rsidRPr="00A74293">
              <w:rPr>
                <w:rFonts w:ascii="Times New Roman" w:hAnsi="Times New Roman"/>
                <w:sz w:val="18"/>
                <w:szCs w:val="18"/>
                <w:lang w:val="ru-RU"/>
              </w:rPr>
              <w:t>, либо предоставление недостоверных сведений в отношении своего соответствия данным требованиям</w:t>
            </w:r>
            <w:r>
              <w:rPr>
                <w:rFonts w:ascii="Times New Roman" w:hAnsi="Times New Roman"/>
                <w:sz w:val="18"/>
                <w:szCs w:val="18"/>
                <w:lang w:val="ru-RU"/>
              </w:rPr>
              <w:t xml:space="preserve"> (п. 61 Положения о закупке ГАУЗ СО «СП №1»);</w:t>
            </w:r>
          </w:p>
          <w:p w:rsidR="00CA5241" w:rsidRDefault="00CA5241" w:rsidP="00CA5241">
            <w:pPr>
              <w:pStyle w:val="1b"/>
              <w:tabs>
                <w:tab w:val="left" w:pos="346"/>
              </w:tabs>
              <w:rPr>
                <w:rFonts w:ascii="Times New Roman" w:hAnsi="Times New Roman"/>
                <w:sz w:val="18"/>
                <w:szCs w:val="18"/>
                <w:lang w:val="ru-RU"/>
              </w:rPr>
            </w:pPr>
            <w:r>
              <w:rPr>
                <w:rFonts w:ascii="Times New Roman" w:hAnsi="Times New Roman"/>
                <w:sz w:val="18"/>
                <w:szCs w:val="18"/>
                <w:lang w:val="ru-RU"/>
              </w:rPr>
              <w:t xml:space="preserve">8) </w:t>
            </w:r>
            <w:r w:rsidRPr="00403259">
              <w:rPr>
                <w:rFonts w:ascii="Times New Roman" w:hAnsi="Times New Roman"/>
                <w:sz w:val="18"/>
                <w:szCs w:val="18"/>
                <w:lang w:val="ru-RU"/>
              </w:rPr>
              <w:t>содержани</w:t>
            </w:r>
            <w:r>
              <w:rPr>
                <w:rFonts w:ascii="Times New Roman" w:hAnsi="Times New Roman"/>
                <w:sz w:val="18"/>
                <w:szCs w:val="18"/>
                <w:lang w:val="ru-RU"/>
              </w:rPr>
              <w:t>е</w:t>
            </w:r>
            <w:r w:rsidRPr="00403259">
              <w:rPr>
                <w:rFonts w:ascii="Times New Roman" w:hAnsi="Times New Roman"/>
                <w:sz w:val="18"/>
                <w:szCs w:val="18"/>
                <w:lang w:val="ru-RU"/>
              </w:rPr>
              <w:t xml:space="preserve"> в первой части заявки на участие в конкурсе в электронной форме, участниками которого могут быть только субъекты малого и среднего предпринимательства, аукционе в электронной форме, участниками которого могут быть только субъекты малого и среднего предпринимательства, запросе предложений в электронной форме участниками которого могут быть только субъекты малого и среднего предпринимательства, сведений об участнике таких конкурса, аукциона или запроса предложений и (или) о ценовом предложении</w:t>
            </w:r>
            <w:r>
              <w:rPr>
                <w:rFonts w:ascii="Times New Roman" w:hAnsi="Times New Roman"/>
                <w:sz w:val="18"/>
                <w:szCs w:val="18"/>
                <w:lang w:val="ru-RU"/>
              </w:rPr>
              <w:t>;</w:t>
            </w:r>
          </w:p>
          <w:p w:rsidR="00CA5241" w:rsidRPr="00403259" w:rsidRDefault="00CA5241" w:rsidP="00CA5241">
            <w:pPr>
              <w:pStyle w:val="1b"/>
              <w:tabs>
                <w:tab w:val="left" w:pos="346"/>
              </w:tabs>
              <w:rPr>
                <w:rFonts w:ascii="Times New Roman" w:hAnsi="Times New Roman"/>
                <w:sz w:val="18"/>
                <w:szCs w:val="18"/>
                <w:lang w:val="ru-RU"/>
              </w:rPr>
            </w:pPr>
            <w:r w:rsidRPr="00403259">
              <w:rPr>
                <w:rFonts w:ascii="Times New Roman" w:hAnsi="Times New Roman"/>
                <w:sz w:val="18"/>
                <w:szCs w:val="18"/>
                <w:lang w:val="ru-RU"/>
              </w:rPr>
              <w:t>9) отсутстви</w:t>
            </w:r>
            <w:r>
              <w:rPr>
                <w:rFonts w:ascii="Times New Roman" w:hAnsi="Times New Roman"/>
                <w:sz w:val="18"/>
                <w:szCs w:val="18"/>
                <w:lang w:val="ru-RU"/>
              </w:rPr>
              <w:t>е</w:t>
            </w:r>
            <w:r w:rsidRPr="00403259">
              <w:rPr>
                <w:rFonts w:ascii="Times New Roman" w:hAnsi="Times New Roman"/>
                <w:sz w:val="18"/>
                <w:szCs w:val="18"/>
                <w:lang w:val="ru-RU"/>
              </w:rPr>
              <w:t xml:space="preserve"> в едином реестре субъектов малого и среднего предпринимательства информации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 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t>
            </w:r>
          </w:p>
          <w:p w:rsidR="00CA5241" w:rsidRPr="00403259" w:rsidRDefault="00CA5241" w:rsidP="00CA5241">
            <w:pPr>
              <w:pStyle w:val="1b"/>
              <w:tabs>
                <w:tab w:val="left" w:pos="346"/>
              </w:tabs>
              <w:rPr>
                <w:rFonts w:ascii="Times New Roman" w:hAnsi="Times New Roman"/>
                <w:sz w:val="18"/>
                <w:szCs w:val="18"/>
                <w:lang w:val="ru-RU"/>
              </w:rPr>
            </w:pPr>
            <w:r w:rsidRPr="00403259">
              <w:rPr>
                <w:rFonts w:ascii="Times New Roman" w:hAnsi="Times New Roman"/>
                <w:sz w:val="18"/>
                <w:szCs w:val="18"/>
                <w:lang w:val="ru-RU"/>
              </w:rPr>
              <w:t xml:space="preserve">10) несоответствие участника закупки и(или) привлекаемых им субподрядчиков, соисполнителей и (или) изготовителей товара, являющегося предметом закупки, требованиям, установленным в извещении о проведении запроса котировок в электронной форме или документации о закупке, либо предоставление недостоверных сведений в отношении их соответствия данным требованиям, при осуществлении конкурентной закупки на выполнение работ </w:t>
            </w:r>
          </w:p>
          <w:p w:rsidR="00CA5241" w:rsidRPr="00403259" w:rsidRDefault="00CA5241" w:rsidP="00CA5241">
            <w:pPr>
              <w:pStyle w:val="1b"/>
              <w:tabs>
                <w:tab w:val="left" w:pos="346"/>
              </w:tabs>
              <w:rPr>
                <w:rFonts w:ascii="Times New Roman" w:hAnsi="Times New Roman"/>
                <w:sz w:val="18"/>
                <w:szCs w:val="18"/>
                <w:lang w:val="ru-RU"/>
              </w:rPr>
            </w:pPr>
            <w:r w:rsidRPr="00403259">
              <w:rPr>
                <w:rFonts w:ascii="Times New Roman" w:hAnsi="Times New Roman"/>
                <w:sz w:val="18"/>
                <w:szCs w:val="18"/>
                <w:lang w:val="ru-RU"/>
              </w:rPr>
              <w:t>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CA5241" w:rsidRPr="00403259" w:rsidRDefault="00CA5241" w:rsidP="00CA5241">
            <w:pPr>
              <w:pStyle w:val="1b"/>
              <w:tabs>
                <w:tab w:val="left" w:pos="346"/>
              </w:tabs>
              <w:rPr>
                <w:rFonts w:ascii="Times New Roman" w:hAnsi="Times New Roman"/>
                <w:sz w:val="18"/>
                <w:szCs w:val="18"/>
                <w:lang w:val="ru-RU"/>
              </w:rPr>
            </w:pPr>
            <w:r w:rsidRPr="00403259">
              <w:rPr>
                <w:rFonts w:ascii="Times New Roman" w:hAnsi="Times New Roman"/>
                <w:sz w:val="18"/>
                <w:szCs w:val="18"/>
                <w:lang w:val="ru-RU"/>
              </w:rPr>
              <w:t>11) отсутстви</w:t>
            </w:r>
            <w:r>
              <w:rPr>
                <w:rFonts w:ascii="Times New Roman" w:hAnsi="Times New Roman"/>
                <w:sz w:val="18"/>
                <w:szCs w:val="18"/>
                <w:lang w:val="ru-RU"/>
              </w:rPr>
              <w:t>е</w:t>
            </w:r>
            <w:r w:rsidRPr="00403259">
              <w:rPr>
                <w:rFonts w:ascii="Times New Roman" w:hAnsi="Times New Roman"/>
                <w:sz w:val="18"/>
                <w:szCs w:val="18"/>
                <w:lang w:val="ru-RU"/>
              </w:rPr>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Настоящий подпункт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p>
          <w:p w:rsidR="00CA5241" w:rsidRPr="00A74293" w:rsidRDefault="00CA5241" w:rsidP="00CA5241">
            <w:pPr>
              <w:pStyle w:val="1b"/>
              <w:tabs>
                <w:tab w:val="left" w:pos="346"/>
              </w:tabs>
              <w:rPr>
                <w:rFonts w:ascii="Times New Roman" w:hAnsi="Times New Roman"/>
                <w:sz w:val="18"/>
                <w:szCs w:val="18"/>
                <w:lang w:val="ru-RU"/>
              </w:rPr>
            </w:pPr>
            <w:r w:rsidRPr="00A74293">
              <w:rPr>
                <w:rFonts w:ascii="Times New Roman" w:hAnsi="Times New Roman"/>
                <w:sz w:val="18"/>
                <w:szCs w:val="18"/>
                <w:lang w:val="ru-RU"/>
              </w:rPr>
              <w:t>В случае установления недостоверности сведений, содержащихся в</w:t>
            </w:r>
            <w:r w:rsidRPr="00A74293">
              <w:rPr>
                <w:rFonts w:ascii="Times New Roman" w:hAnsi="Times New Roman"/>
                <w:sz w:val="18"/>
                <w:szCs w:val="18"/>
              </w:rPr>
              <w:t> </w:t>
            </w:r>
            <w:r w:rsidRPr="00A74293">
              <w:rPr>
                <w:rFonts w:ascii="Times New Roman" w:hAnsi="Times New Roman"/>
                <w:sz w:val="18"/>
                <w:szCs w:val="18"/>
                <w:lang w:val="ru-RU"/>
              </w:rPr>
              <w:t>информации и(или) документах, представленных участником закупки, установления факта несоответствия требованиям, указанным в документации о</w:t>
            </w:r>
            <w:r w:rsidRPr="00A74293">
              <w:rPr>
                <w:rFonts w:ascii="Times New Roman" w:hAnsi="Times New Roman"/>
                <w:sz w:val="18"/>
                <w:szCs w:val="18"/>
              </w:rPr>
              <w:t> </w:t>
            </w:r>
            <w:r w:rsidRPr="00A74293">
              <w:rPr>
                <w:rFonts w:ascii="Times New Roman" w:hAnsi="Times New Roman"/>
                <w:sz w:val="18"/>
                <w:szCs w:val="18"/>
                <w:lang w:val="ru-RU"/>
              </w:rPr>
              <w:t>закупке, комиссия обязана отклонить заявку такого участника закупки на любом этапе ее проведения.</w:t>
            </w:r>
          </w:p>
          <w:p w:rsidR="0087616C" w:rsidRPr="00CA5241" w:rsidRDefault="00CA5241" w:rsidP="00CA5241">
            <w:pPr>
              <w:tabs>
                <w:tab w:val="left" w:pos="346"/>
              </w:tabs>
              <w:jc w:val="both"/>
              <w:rPr>
                <w:sz w:val="18"/>
                <w:szCs w:val="18"/>
              </w:rPr>
            </w:pPr>
            <w:r w:rsidRPr="00A74293">
              <w:rPr>
                <w:sz w:val="18"/>
                <w:szCs w:val="18"/>
              </w:rPr>
              <w:t>В случае установления в отношении участника закупки, с которым заказчик заключает договор по результатам проведенной конкурентной закупки, сведений, предусмотренных настоящим пунктом, после подписания и размещения протокола по результатам закупки, заказчик имеет право отказаться от заключения договора.</w:t>
            </w:r>
          </w:p>
        </w:tc>
      </w:tr>
      <w:tr w:rsidR="0087616C" w:rsidRPr="00CA5241" w:rsidTr="00FA3E56">
        <w:trPr>
          <w:trHeight w:val="278"/>
        </w:trPr>
        <w:tc>
          <w:tcPr>
            <w:tcW w:w="597" w:type="dxa"/>
            <w:vMerge w:val="restart"/>
            <w:shd w:val="clear" w:color="auto" w:fill="auto"/>
          </w:tcPr>
          <w:p w:rsidR="0087616C" w:rsidRPr="00CA5241" w:rsidRDefault="00EB544A">
            <w:pPr>
              <w:tabs>
                <w:tab w:val="left" w:pos="709"/>
              </w:tabs>
              <w:jc w:val="both"/>
              <w:rPr>
                <w:sz w:val="18"/>
                <w:szCs w:val="18"/>
              </w:rPr>
            </w:pPr>
            <w:r w:rsidRPr="00CA5241">
              <w:rPr>
                <w:sz w:val="18"/>
                <w:szCs w:val="18"/>
              </w:rPr>
              <w:lastRenderedPageBreak/>
              <w:t>25</w:t>
            </w:r>
          </w:p>
        </w:tc>
        <w:tc>
          <w:tcPr>
            <w:tcW w:w="9780" w:type="dxa"/>
            <w:gridSpan w:val="6"/>
            <w:shd w:val="clear" w:color="auto" w:fill="E7E6E6" w:themeFill="background2"/>
          </w:tcPr>
          <w:p w:rsidR="0087616C" w:rsidRPr="00CA5241" w:rsidRDefault="00EB544A" w:rsidP="001D1CD0">
            <w:pPr>
              <w:jc w:val="both"/>
              <w:rPr>
                <w:sz w:val="18"/>
                <w:szCs w:val="18"/>
              </w:rPr>
            </w:pPr>
            <w:r w:rsidRPr="00CA5241">
              <w:rPr>
                <w:sz w:val="18"/>
                <w:szCs w:val="18"/>
              </w:rPr>
              <w:t>Критерии оценки и сопоставления заявок на участие в закупке</w:t>
            </w:r>
          </w:p>
        </w:tc>
      </w:tr>
      <w:tr w:rsidR="0087616C" w:rsidRPr="00CA5241" w:rsidTr="00FA3E56">
        <w:trPr>
          <w:trHeight w:val="278"/>
        </w:trPr>
        <w:tc>
          <w:tcPr>
            <w:tcW w:w="597" w:type="dxa"/>
            <w:vMerge/>
            <w:shd w:val="clear" w:color="auto" w:fill="auto"/>
          </w:tcPr>
          <w:p w:rsidR="0087616C" w:rsidRPr="00CA5241" w:rsidRDefault="0087616C">
            <w:pPr>
              <w:tabs>
                <w:tab w:val="left" w:pos="709"/>
              </w:tabs>
              <w:jc w:val="both"/>
              <w:rPr>
                <w:sz w:val="18"/>
                <w:szCs w:val="18"/>
              </w:rPr>
            </w:pPr>
          </w:p>
        </w:tc>
        <w:tc>
          <w:tcPr>
            <w:tcW w:w="9780" w:type="dxa"/>
            <w:gridSpan w:val="6"/>
            <w:shd w:val="clear" w:color="auto" w:fill="E7E6E6" w:themeFill="background2"/>
          </w:tcPr>
          <w:p w:rsidR="0087616C" w:rsidRPr="00CA5241" w:rsidRDefault="00EB544A">
            <w:pPr>
              <w:pStyle w:val="afc"/>
              <w:spacing w:after="0" w:line="240" w:lineRule="auto"/>
              <w:contextualSpacing/>
              <w:jc w:val="both"/>
              <w:rPr>
                <w:sz w:val="18"/>
                <w:szCs w:val="18"/>
              </w:rPr>
            </w:pPr>
            <w:r w:rsidRPr="00CA5241">
              <w:rPr>
                <w:sz w:val="18"/>
                <w:szCs w:val="18"/>
              </w:rPr>
              <w:t>Критерии оценки заявок на участие в закупке, их содержание, значимость порядок оценки</w:t>
            </w:r>
          </w:p>
        </w:tc>
      </w:tr>
      <w:tr w:rsidR="0087616C" w:rsidRPr="00CA5241" w:rsidTr="00FA3E56">
        <w:trPr>
          <w:trHeight w:val="822"/>
        </w:trPr>
        <w:tc>
          <w:tcPr>
            <w:tcW w:w="597" w:type="dxa"/>
            <w:vMerge/>
            <w:shd w:val="clear" w:color="auto" w:fill="auto"/>
          </w:tcPr>
          <w:p w:rsidR="0087616C" w:rsidRPr="00CA5241" w:rsidRDefault="0087616C">
            <w:pPr>
              <w:tabs>
                <w:tab w:val="left" w:pos="709"/>
              </w:tabs>
              <w:jc w:val="both"/>
              <w:rPr>
                <w:sz w:val="18"/>
                <w:szCs w:val="18"/>
              </w:rPr>
            </w:pPr>
          </w:p>
        </w:tc>
        <w:tc>
          <w:tcPr>
            <w:tcW w:w="9780" w:type="dxa"/>
            <w:gridSpan w:val="6"/>
            <w:shd w:val="clear" w:color="auto" w:fill="auto"/>
          </w:tcPr>
          <w:p w:rsidR="0087616C" w:rsidRPr="00CA5241" w:rsidRDefault="00EB544A">
            <w:pPr>
              <w:tabs>
                <w:tab w:val="left" w:pos="0"/>
                <w:tab w:val="left" w:pos="346"/>
              </w:tabs>
              <w:jc w:val="both"/>
              <w:rPr>
                <w:sz w:val="18"/>
                <w:szCs w:val="18"/>
              </w:rPr>
            </w:pPr>
            <w:r w:rsidRPr="00CA5241">
              <w:rPr>
                <w:sz w:val="18"/>
                <w:szCs w:val="18"/>
              </w:rPr>
              <w:t xml:space="preserve">Оценка заявок производится с использованием не менее 2 критериев оценки заявок. </w:t>
            </w:r>
          </w:p>
          <w:p w:rsidR="0087616C" w:rsidRPr="00CA5241" w:rsidRDefault="00EB544A">
            <w:pPr>
              <w:tabs>
                <w:tab w:val="left" w:pos="0"/>
                <w:tab w:val="left" w:pos="346"/>
              </w:tabs>
              <w:jc w:val="both"/>
              <w:rPr>
                <w:sz w:val="18"/>
                <w:szCs w:val="18"/>
              </w:rPr>
            </w:pPr>
            <w:r w:rsidRPr="00CA5241">
              <w:rPr>
                <w:sz w:val="18"/>
                <w:szCs w:val="18"/>
              </w:rPr>
              <w:t>Сумма величин значимости критериев оценки заявок, установленных в документации, составляет 100 процентов.</w:t>
            </w:r>
          </w:p>
          <w:p w:rsidR="0087616C" w:rsidRPr="00CA5241" w:rsidRDefault="00EB544A">
            <w:pPr>
              <w:tabs>
                <w:tab w:val="left" w:pos="0"/>
                <w:tab w:val="left" w:pos="346"/>
              </w:tabs>
              <w:jc w:val="both"/>
              <w:rPr>
                <w:sz w:val="18"/>
                <w:szCs w:val="18"/>
              </w:rPr>
            </w:pPr>
            <w:r w:rsidRPr="00CA5241">
              <w:rPr>
                <w:sz w:val="18"/>
                <w:szCs w:val="18"/>
              </w:rPr>
              <w:t>Значимость критериев (рейтинг):</w:t>
            </w:r>
          </w:p>
          <w:p w:rsidR="0087616C" w:rsidRPr="00CA5241" w:rsidRDefault="00EB544A">
            <w:pPr>
              <w:numPr>
                <w:ilvl w:val="0"/>
                <w:numId w:val="17"/>
              </w:numPr>
              <w:tabs>
                <w:tab w:val="left" w:pos="0"/>
                <w:tab w:val="left" w:pos="346"/>
              </w:tabs>
              <w:jc w:val="both"/>
              <w:rPr>
                <w:sz w:val="18"/>
                <w:szCs w:val="18"/>
              </w:rPr>
            </w:pPr>
            <w:r w:rsidRPr="00CA5241">
              <w:rPr>
                <w:sz w:val="18"/>
                <w:szCs w:val="18"/>
              </w:rPr>
              <w:t xml:space="preserve">Стоимостные критерии оценки: Значимость: </w:t>
            </w:r>
            <w:r w:rsidR="00A168C4">
              <w:rPr>
                <w:sz w:val="18"/>
                <w:szCs w:val="18"/>
              </w:rPr>
              <w:t>7</w:t>
            </w:r>
            <w:r w:rsidRPr="00CA5241">
              <w:rPr>
                <w:sz w:val="18"/>
                <w:szCs w:val="18"/>
              </w:rPr>
              <w:t>0 % (коэффициент значимости критерия 0.</w:t>
            </w:r>
            <w:r w:rsidR="00A168C4">
              <w:rPr>
                <w:sz w:val="18"/>
                <w:szCs w:val="18"/>
              </w:rPr>
              <w:t>7</w:t>
            </w:r>
            <w:r w:rsidRPr="00CA5241">
              <w:rPr>
                <w:sz w:val="18"/>
                <w:szCs w:val="18"/>
              </w:rPr>
              <w:t>)</w:t>
            </w:r>
          </w:p>
          <w:p w:rsidR="0087616C" w:rsidRPr="00CA5241" w:rsidRDefault="00EB544A">
            <w:pPr>
              <w:numPr>
                <w:ilvl w:val="0"/>
                <w:numId w:val="17"/>
              </w:numPr>
              <w:tabs>
                <w:tab w:val="left" w:pos="0"/>
                <w:tab w:val="left" w:pos="346"/>
              </w:tabs>
              <w:jc w:val="both"/>
              <w:rPr>
                <w:sz w:val="18"/>
                <w:szCs w:val="18"/>
              </w:rPr>
            </w:pPr>
            <w:proofErr w:type="spellStart"/>
            <w:r w:rsidRPr="00CA5241">
              <w:rPr>
                <w:sz w:val="18"/>
                <w:szCs w:val="18"/>
              </w:rPr>
              <w:t>Нестоимостные</w:t>
            </w:r>
            <w:proofErr w:type="spellEnd"/>
            <w:r w:rsidRPr="00CA5241">
              <w:rPr>
                <w:sz w:val="18"/>
                <w:szCs w:val="18"/>
              </w:rPr>
              <w:t xml:space="preserve"> критерии оценки: Значимость: </w:t>
            </w:r>
            <w:r w:rsidR="00A168C4">
              <w:rPr>
                <w:sz w:val="18"/>
                <w:szCs w:val="18"/>
              </w:rPr>
              <w:t>3</w:t>
            </w:r>
            <w:r w:rsidRPr="00CA5241">
              <w:rPr>
                <w:sz w:val="18"/>
                <w:szCs w:val="18"/>
              </w:rPr>
              <w:t>0 % (коэ</w:t>
            </w:r>
            <w:r w:rsidR="00A168C4">
              <w:rPr>
                <w:sz w:val="18"/>
                <w:szCs w:val="18"/>
              </w:rPr>
              <w:t>ффициент значимости критерия 0.3</w:t>
            </w:r>
            <w:r w:rsidRPr="00CA5241">
              <w:rPr>
                <w:sz w:val="18"/>
                <w:szCs w:val="18"/>
              </w:rPr>
              <w:t>)</w:t>
            </w:r>
          </w:p>
          <w:p w:rsidR="0087616C" w:rsidRPr="00DD3659" w:rsidRDefault="001D1CD0" w:rsidP="001D1CD0">
            <w:pPr>
              <w:tabs>
                <w:tab w:val="left" w:pos="0"/>
                <w:tab w:val="left" w:pos="346"/>
              </w:tabs>
              <w:ind w:firstLine="317"/>
              <w:jc w:val="both"/>
              <w:rPr>
                <w:iCs/>
                <w:sz w:val="18"/>
                <w:szCs w:val="18"/>
                <w:shd w:val="clear" w:color="auto" w:fill="FFFFFF"/>
              </w:rPr>
            </w:pPr>
            <w:r w:rsidRPr="00DD3659">
              <w:rPr>
                <w:sz w:val="18"/>
                <w:szCs w:val="18"/>
              </w:rPr>
              <w:t xml:space="preserve">2.1) </w:t>
            </w:r>
            <w:r w:rsidR="004360C6" w:rsidRPr="00DD3659">
              <w:rPr>
                <w:sz w:val="18"/>
                <w:szCs w:val="18"/>
              </w:rPr>
              <w:t>опыт работы (</w:t>
            </w:r>
            <w:r w:rsidRPr="00DD3659">
              <w:rPr>
                <w:sz w:val="18"/>
                <w:szCs w:val="18"/>
              </w:rPr>
              <w:t>общее количество исполненных участником закупки договоров</w:t>
            </w:r>
            <w:r w:rsidR="004360C6" w:rsidRPr="00DD3659">
              <w:rPr>
                <w:sz w:val="18"/>
                <w:szCs w:val="18"/>
              </w:rPr>
              <w:t>)</w:t>
            </w:r>
            <w:r w:rsidRPr="00DD3659">
              <w:rPr>
                <w:sz w:val="18"/>
                <w:szCs w:val="18"/>
              </w:rPr>
              <w:t xml:space="preserve"> - </w:t>
            </w:r>
            <w:r w:rsidR="00EB544A" w:rsidRPr="00DD3659">
              <w:rPr>
                <w:iCs/>
                <w:sz w:val="18"/>
                <w:szCs w:val="18"/>
                <w:shd w:val="clear" w:color="auto" w:fill="FFFFFF"/>
              </w:rPr>
              <w:t>подтверждается справкой исполненных дог</w:t>
            </w:r>
            <w:r w:rsidR="00877099" w:rsidRPr="00DD3659">
              <w:rPr>
                <w:iCs/>
                <w:sz w:val="18"/>
                <w:szCs w:val="18"/>
                <w:shd w:val="clear" w:color="auto" w:fill="FFFFFF"/>
              </w:rPr>
              <w:t>оворов по форме, установленной в Приложении № 1 к договору</w:t>
            </w:r>
            <w:r w:rsidRPr="00DD3659">
              <w:rPr>
                <w:iCs/>
                <w:sz w:val="18"/>
                <w:szCs w:val="18"/>
                <w:shd w:val="clear" w:color="auto" w:fill="FFFFFF"/>
              </w:rPr>
              <w:t xml:space="preserve"> – значимость детализирующего показателя: 50%</w:t>
            </w:r>
          </w:p>
          <w:p w:rsidR="001D1CD0" w:rsidRPr="00CA5241" w:rsidRDefault="001D1CD0" w:rsidP="001D1CD0">
            <w:pPr>
              <w:tabs>
                <w:tab w:val="left" w:pos="0"/>
                <w:tab w:val="left" w:pos="346"/>
              </w:tabs>
              <w:ind w:firstLine="317"/>
              <w:jc w:val="both"/>
              <w:rPr>
                <w:sz w:val="18"/>
                <w:szCs w:val="18"/>
              </w:rPr>
            </w:pPr>
            <w:r w:rsidRPr="00DD3659">
              <w:rPr>
                <w:iCs/>
                <w:sz w:val="18"/>
                <w:szCs w:val="18"/>
                <w:shd w:val="clear" w:color="auto" w:fill="FFFFFF"/>
              </w:rPr>
              <w:t>2.2) наличие у участников закупки специалистов и иных работников определенного уровня квалификации – значимость детализирующего показателя: 50%</w:t>
            </w:r>
          </w:p>
        </w:tc>
      </w:tr>
      <w:tr w:rsidR="0087616C" w:rsidRPr="00CA5241" w:rsidTr="00FA3E56">
        <w:trPr>
          <w:trHeight w:val="137"/>
        </w:trPr>
        <w:tc>
          <w:tcPr>
            <w:tcW w:w="597" w:type="dxa"/>
            <w:vMerge w:val="restart"/>
            <w:shd w:val="clear" w:color="auto" w:fill="auto"/>
          </w:tcPr>
          <w:p w:rsidR="0087616C" w:rsidRPr="00CA5241" w:rsidRDefault="00EB544A">
            <w:pPr>
              <w:tabs>
                <w:tab w:val="left" w:pos="709"/>
              </w:tabs>
              <w:jc w:val="both"/>
              <w:rPr>
                <w:sz w:val="18"/>
                <w:szCs w:val="18"/>
              </w:rPr>
            </w:pPr>
            <w:r w:rsidRPr="00CA5241">
              <w:rPr>
                <w:sz w:val="18"/>
                <w:szCs w:val="18"/>
              </w:rPr>
              <w:t>26</w:t>
            </w:r>
          </w:p>
        </w:tc>
        <w:tc>
          <w:tcPr>
            <w:tcW w:w="9780" w:type="dxa"/>
            <w:gridSpan w:val="6"/>
            <w:shd w:val="clear" w:color="auto" w:fill="E7E6E6" w:themeFill="background2"/>
          </w:tcPr>
          <w:p w:rsidR="0087616C" w:rsidRPr="00CA5241" w:rsidRDefault="00EB544A" w:rsidP="001D1CD0">
            <w:pPr>
              <w:jc w:val="both"/>
              <w:rPr>
                <w:sz w:val="18"/>
                <w:szCs w:val="18"/>
              </w:rPr>
            </w:pPr>
            <w:r w:rsidRPr="00CA5241">
              <w:rPr>
                <w:sz w:val="18"/>
                <w:szCs w:val="18"/>
              </w:rPr>
              <w:t>Порядок оценки и сопоставления заявок на участие в закупке</w:t>
            </w:r>
          </w:p>
        </w:tc>
      </w:tr>
      <w:tr w:rsidR="004360C6" w:rsidRPr="00CA5241" w:rsidTr="00DD3659">
        <w:trPr>
          <w:trHeight w:val="45"/>
        </w:trPr>
        <w:tc>
          <w:tcPr>
            <w:tcW w:w="597" w:type="dxa"/>
            <w:vMerge/>
            <w:shd w:val="clear" w:color="auto" w:fill="auto"/>
          </w:tcPr>
          <w:p w:rsidR="004360C6" w:rsidRPr="00CA5241" w:rsidRDefault="004360C6">
            <w:pPr>
              <w:tabs>
                <w:tab w:val="left" w:pos="709"/>
              </w:tabs>
              <w:jc w:val="both"/>
              <w:rPr>
                <w:sz w:val="18"/>
                <w:szCs w:val="18"/>
              </w:rPr>
            </w:pPr>
          </w:p>
        </w:tc>
        <w:tc>
          <w:tcPr>
            <w:tcW w:w="9780" w:type="dxa"/>
            <w:gridSpan w:val="6"/>
            <w:shd w:val="clear" w:color="auto" w:fill="auto"/>
          </w:tcPr>
          <w:p w:rsidR="004360C6" w:rsidRPr="00CA5241" w:rsidRDefault="00DD3659" w:rsidP="002970C9">
            <w:pPr>
              <w:pStyle w:val="afc"/>
              <w:spacing w:after="0" w:line="240" w:lineRule="auto"/>
              <w:jc w:val="both"/>
              <w:rPr>
                <w:sz w:val="18"/>
                <w:szCs w:val="18"/>
              </w:rPr>
            </w:pPr>
            <w:r>
              <w:rPr>
                <w:sz w:val="18"/>
                <w:szCs w:val="18"/>
              </w:rPr>
              <w:t>Установлен в приложении № 5 к документации (приложено отдельным файлом)</w:t>
            </w:r>
          </w:p>
        </w:tc>
      </w:tr>
      <w:tr w:rsidR="0087616C" w:rsidRPr="00CA5241" w:rsidTr="00FA3E56">
        <w:tc>
          <w:tcPr>
            <w:tcW w:w="597" w:type="dxa"/>
            <w:shd w:val="clear" w:color="auto" w:fill="auto"/>
          </w:tcPr>
          <w:p w:rsidR="0087616C" w:rsidRPr="00CA5241" w:rsidRDefault="00EB544A">
            <w:pPr>
              <w:ind w:right="-108"/>
              <w:rPr>
                <w:sz w:val="18"/>
                <w:szCs w:val="18"/>
              </w:rPr>
            </w:pPr>
            <w:r w:rsidRPr="00CA5241">
              <w:rPr>
                <w:sz w:val="18"/>
                <w:szCs w:val="18"/>
              </w:rPr>
              <w:t>27</w:t>
            </w:r>
          </w:p>
        </w:tc>
        <w:tc>
          <w:tcPr>
            <w:tcW w:w="3685" w:type="dxa"/>
            <w:gridSpan w:val="2"/>
            <w:shd w:val="clear" w:color="auto" w:fill="EDEDED"/>
          </w:tcPr>
          <w:p w:rsidR="0087616C" w:rsidRPr="00CA5241" w:rsidRDefault="00EB544A">
            <w:pPr>
              <w:jc w:val="both"/>
              <w:rPr>
                <w:sz w:val="18"/>
                <w:szCs w:val="18"/>
              </w:rPr>
            </w:pPr>
            <w:r w:rsidRPr="00CA5241">
              <w:rPr>
                <w:sz w:val="18"/>
                <w:szCs w:val="18"/>
              </w:rPr>
              <w:t>Обеспечение заявки на участие в закупке</w:t>
            </w:r>
          </w:p>
        </w:tc>
        <w:tc>
          <w:tcPr>
            <w:tcW w:w="6095" w:type="dxa"/>
            <w:gridSpan w:val="4"/>
            <w:shd w:val="clear" w:color="auto" w:fill="auto"/>
          </w:tcPr>
          <w:p w:rsidR="0087616C" w:rsidRPr="00CA5241" w:rsidRDefault="00EB544A">
            <w:pPr>
              <w:jc w:val="both"/>
              <w:rPr>
                <w:sz w:val="18"/>
                <w:szCs w:val="18"/>
              </w:rPr>
            </w:pPr>
            <w:r w:rsidRPr="00CA5241">
              <w:rPr>
                <w:sz w:val="18"/>
                <w:szCs w:val="18"/>
              </w:rPr>
              <w:t>Не установлено</w:t>
            </w:r>
          </w:p>
        </w:tc>
      </w:tr>
      <w:tr w:rsidR="00DD3659" w:rsidRPr="00CA5241" w:rsidTr="00DD3659">
        <w:tc>
          <w:tcPr>
            <w:tcW w:w="597" w:type="dxa"/>
            <w:vMerge w:val="restart"/>
            <w:shd w:val="clear" w:color="auto" w:fill="auto"/>
          </w:tcPr>
          <w:p w:rsidR="00DD3659" w:rsidRPr="00CA5241" w:rsidRDefault="00DD3659">
            <w:pPr>
              <w:jc w:val="both"/>
              <w:rPr>
                <w:sz w:val="18"/>
                <w:szCs w:val="18"/>
              </w:rPr>
            </w:pPr>
            <w:r w:rsidRPr="00CA5241">
              <w:rPr>
                <w:sz w:val="18"/>
                <w:szCs w:val="18"/>
              </w:rPr>
              <w:t>28</w:t>
            </w:r>
            <w:r w:rsidR="0067268C">
              <w:rPr>
                <w:sz w:val="18"/>
                <w:szCs w:val="18"/>
              </w:rPr>
              <w:t>.1</w:t>
            </w:r>
          </w:p>
        </w:tc>
        <w:tc>
          <w:tcPr>
            <w:tcW w:w="3685" w:type="dxa"/>
            <w:gridSpan w:val="2"/>
            <w:shd w:val="clear" w:color="auto" w:fill="EDEDED"/>
          </w:tcPr>
          <w:p w:rsidR="00DD3659" w:rsidRPr="00CA5241" w:rsidRDefault="00DD3659">
            <w:pPr>
              <w:jc w:val="both"/>
              <w:rPr>
                <w:sz w:val="18"/>
                <w:szCs w:val="18"/>
              </w:rPr>
            </w:pPr>
            <w:r w:rsidRPr="00CA5241">
              <w:rPr>
                <w:sz w:val="18"/>
                <w:szCs w:val="18"/>
              </w:rPr>
              <w:t>Обеспечение исполнения договора</w:t>
            </w:r>
          </w:p>
        </w:tc>
        <w:tc>
          <w:tcPr>
            <w:tcW w:w="6095" w:type="dxa"/>
            <w:gridSpan w:val="4"/>
            <w:shd w:val="clear" w:color="auto" w:fill="auto"/>
          </w:tcPr>
          <w:p w:rsidR="00DD3659" w:rsidRPr="00CA5241" w:rsidRDefault="00DD3659">
            <w:pPr>
              <w:jc w:val="both"/>
              <w:rPr>
                <w:sz w:val="18"/>
                <w:szCs w:val="18"/>
              </w:rPr>
            </w:pPr>
            <w:r>
              <w:rPr>
                <w:sz w:val="18"/>
                <w:szCs w:val="18"/>
              </w:rPr>
              <w:t>Установлено</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67268C" w:rsidRPr="0067268C" w:rsidRDefault="0067268C" w:rsidP="0067268C">
            <w:pPr>
              <w:jc w:val="both"/>
              <w:rPr>
                <w:sz w:val="18"/>
                <w:szCs w:val="18"/>
              </w:rPr>
            </w:pPr>
            <w:r w:rsidRPr="0067268C">
              <w:rPr>
                <w:sz w:val="18"/>
                <w:szCs w:val="18"/>
              </w:rPr>
              <w:t xml:space="preserve">Размер обеспечения исполнения договора: </w:t>
            </w:r>
            <w:r w:rsidR="00DE4F26" w:rsidRPr="00DE4F26">
              <w:rPr>
                <w:sz w:val="18"/>
                <w:szCs w:val="18"/>
              </w:rPr>
              <w:t xml:space="preserve">10 % от начальной (максимальной) цены Договора в сумме </w:t>
            </w:r>
            <w:r w:rsidR="00F85509" w:rsidRPr="00F85509">
              <w:rPr>
                <w:sz w:val="18"/>
                <w:szCs w:val="18"/>
              </w:rPr>
              <w:t>59773,15 (Пятьдесят девять тысяч семьсот семьдесят три рубля 15 копеек)</w:t>
            </w:r>
          </w:p>
          <w:p w:rsidR="0067268C" w:rsidRPr="0067268C" w:rsidRDefault="0067268C" w:rsidP="0067268C">
            <w:pPr>
              <w:jc w:val="both"/>
              <w:rPr>
                <w:sz w:val="18"/>
                <w:szCs w:val="18"/>
              </w:rPr>
            </w:pPr>
            <w:r w:rsidRPr="0067268C">
              <w:rPr>
                <w:sz w:val="18"/>
                <w:szCs w:val="18"/>
              </w:rPr>
              <w:t>Обеспечение исполнения договора</w:t>
            </w:r>
            <w:r>
              <w:rPr>
                <w:sz w:val="18"/>
                <w:szCs w:val="18"/>
              </w:rPr>
              <w:t xml:space="preserve"> оформляется в виде </w:t>
            </w:r>
            <w:r w:rsidRPr="0067268C">
              <w:rPr>
                <w:sz w:val="18"/>
                <w:szCs w:val="18"/>
              </w:rPr>
              <w:t>независимой гарантии или путём перечисления денежных средств на счет Заказчика:</w:t>
            </w:r>
          </w:p>
          <w:p w:rsidR="00BF3017" w:rsidRPr="00BF3017" w:rsidRDefault="00BF3017" w:rsidP="00BF3017">
            <w:pPr>
              <w:jc w:val="both"/>
              <w:rPr>
                <w:sz w:val="18"/>
                <w:szCs w:val="18"/>
              </w:rPr>
            </w:pPr>
            <w:r w:rsidRPr="00BF3017">
              <w:rPr>
                <w:sz w:val="18"/>
                <w:szCs w:val="18"/>
              </w:rPr>
              <w:t xml:space="preserve">Получатель: </w:t>
            </w:r>
          </w:p>
          <w:p w:rsidR="00BF3017" w:rsidRPr="00BF3017" w:rsidRDefault="00BF3017" w:rsidP="00BF3017">
            <w:pPr>
              <w:jc w:val="both"/>
              <w:rPr>
                <w:sz w:val="18"/>
                <w:szCs w:val="18"/>
              </w:rPr>
            </w:pPr>
            <w:r w:rsidRPr="00BF3017">
              <w:rPr>
                <w:sz w:val="18"/>
                <w:szCs w:val="18"/>
              </w:rPr>
              <w:t>Министерство финансов Свердловской области (ГАУЗ СО «СП №1», Лицевой счет: 33013912410)</w:t>
            </w:r>
          </w:p>
          <w:p w:rsidR="00BF3017" w:rsidRPr="00BF3017" w:rsidRDefault="00BF3017" w:rsidP="00BF3017">
            <w:pPr>
              <w:jc w:val="both"/>
              <w:rPr>
                <w:sz w:val="18"/>
                <w:szCs w:val="18"/>
              </w:rPr>
            </w:pPr>
            <w:r w:rsidRPr="00BF3017">
              <w:rPr>
                <w:sz w:val="18"/>
                <w:szCs w:val="18"/>
              </w:rPr>
              <w:t xml:space="preserve">ИНН 6661032041 КПП 667101001 </w:t>
            </w:r>
          </w:p>
          <w:p w:rsidR="00BF3017" w:rsidRPr="00BF3017" w:rsidRDefault="00BF3017" w:rsidP="00BF3017">
            <w:pPr>
              <w:jc w:val="both"/>
              <w:rPr>
                <w:sz w:val="18"/>
                <w:szCs w:val="18"/>
              </w:rPr>
            </w:pPr>
            <w:r w:rsidRPr="00BF3017">
              <w:rPr>
                <w:sz w:val="18"/>
                <w:szCs w:val="18"/>
              </w:rPr>
              <w:t xml:space="preserve">Счет №40102810645370000054 </w:t>
            </w:r>
          </w:p>
          <w:p w:rsidR="00BF3017" w:rsidRPr="00BF3017" w:rsidRDefault="00BF3017" w:rsidP="00BF3017">
            <w:pPr>
              <w:jc w:val="both"/>
              <w:rPr>
                <w:sz w:val="18"/>
                <w:szCs w:val="18"/>
              </w:rPr>
            </w:pPr>
            <w:r w:rsidRPr="00BF3017">
              <w:rPr>
                <w:sz w:val="18"/>
                <w:szCs w:val="18"/>
              </w:rPr>
              <w:t>казначейский счет №03224643650000006200</w:t>
            </w:r>
          </w:p>
          <w:p w:rsidR="00BF3017" w:rsidRPr="00BF3017" w:rsidRDefault="00BF3017" w:rsidP="00BF3017">
            <w:pPr>
              <w:jc w:val="both"/>
              <w:rPr>
                <w:sz w:val="18"/>
                <w:szCs w:val="18"/>
              </w:rPr>
            </w:pPr>
            <w:r w:rsidRPr="00BF3017">
              <w:rPr>
                <w:sz w:val="18"/>
                <w:szCs w:val="18"/>
              </w:rPr>
              <w:t>БИК банка: 016577551</w:t>
            </w:r>
          </w:p>
          <w:p w:rsidR="00BF3017" w:rsidRDefault="00BF3017" w:rsidP="00BF3017">
            <w:pPr>
              <w:jc w:val="both"/>
              <w:rPr>
                <w:sz w:val="18"/>
                <w:szCs w:val="18"/>
              </w:rPr>
            </w:pPr>
            <w:r w:rsidRPr="00BF3017">
              <w:rPr>
                <w:sz w:val="18"/>
                <w:szCs w:val="18"/>
              </w:rPr>
              <w:t xml:space="preserve">Наименование банка: ОКЦ № 1 УГУ Банка России//УФК по Свердловской области, г Екатеринбург </w:t>
            </w:r>
          </w:p>
          <w:p w:rsidR="0067268C" w:rsidRPr="0067268C" w:rsidRDefault="00BF3017" w:rsidP="00BF3017">
            <w:pPr>
              <w:jc w:val="both"/>
              <w:rPr>
                <w:sz w:val="18"/>
                <w:szCs w:val="18"/>
              </w:rPr>
            </w:pPr>
            <w:r w:rsidRPr="00BF3017">
              <w:rPr>
                <w:sz w:val="18"/>
                <w:szCs w:val="18"/>
              </w:rPr>
              <w:t>КБК 00000000000000000510</w:t>
            </w:r>
            <w:r w:rsidR="0067268C" w:rsidRPr="0067268C">
              <w:rPr>
                <w:sz w:val="18"/>
                <w:szCs w:val="18"/>
              </w:rPr>
              <w:t xml:space="preserve"> </w:t>
            </w:r>
          </w:p>
          <w:p w:rsidR="0087616C" w:rsidRPr="00CA5241" w:rsidRDefault="0067268C" w:rsidP="0067268C">
            <w:pPr>
              <w:jc w:val="both"/>
              <w:rPr>
                <w:sz w:val="18"/>
                <w:szCs w:val="18"/>
              </w:rPr>
            </w:pPr>
            <w:r w:rsidRPr="0067268C">
              <w:rPr>
                <w:sz w:val="18"/>
                <w:szCs w:val="18"/>
              </w:rPr>
              <w:t>Иные требования к обеспечению исполнения договора: Срок обеспечения исполнения договора должен составлять срок исполнения обязательств по договору поставщиком (подрядчиком, исполнителем) плюс тридцать дней. Основное обязательство: Выполнение работ по текущему ремонту здания ГАУЗ СО «СП №1 г. Екатеринбург»</w:t>
            </w:r>
          </w:p>
        </w:tc>
      </w:tr>
      <w:tr w:rsidR="0067268C" w:rsidRPr="00CA5241" w:rsidTr="00BF3017">
        <w:tc>
          <w:tcPr>
            <w:tcW w:w="597" w:type="dxa"/>
            <w:shd w:val="clear" w:color="auto" w:fill="auto"/>
          </w:tcPr>
          <w:p w:rsidR="0067268C" w:rsidRDefault="0067268C" w:rsidP="0067268C">
            <w:pPr>
              <w:jc w:val="both"/>
              <w:rPr>
                <w:sz w:val="18"/>
                <w:szCs w:val="18"/>
              </w:rPr>
            </w:pPr>
            <w:r>
              <w:rPr>
                <w:sz w:val="18"/>
                <w:szCs w:val="18"/>
              </w:rPr>
              <w:t>28.2.</w:t>
            </w:r>
          </w:p>
        </w:tc>
        <w:tc>
          <w:tcPr>
            <w:tcW w:w="3685" w:type="dxa"/>
            <w:gridSpan w:val="2"/>
            <w:shd w:val="clear" w:color="auto" w:fill="EDEDED"/>
          </w:tcPr>
          <w:p w:rsidR="0067268C" w:rsidRPr="0067268C" w:rsidRDefault="0067268C" w:rsidP="0067268C">
            <w:pPr>
              <w:rPr>
                <w:rFonts w:ascii="Liberation Serif" w:hAnsi="Liberation Serif" w:cs="Liberation Serif"/>
                <w:sz w:val="18"/>
                <w:szCs w:val="22"/>
              </w:rPr>
            </w:pPr>
            <w:r w:rsidRPr="0067268C">
              <w:rPr>
                <w:rFonts w:ascii="Liberation Serif" w:hAnsi="Liberation Serif" w:cs="Liberation Serif"/>
                <w:sz w:val="18"/>
                <w:szCs w:val="22"/>
              </w:rPr>
              <w:t>Срок и порядок предоставления обеспечения исполнения договора</w:t>
            </w:r>
          </w:p>
        </w:tc>
        <w:tc>
          <w:tcPr>
            <w:tcW w:w="6095" w:type="dxa"/>
            <w:gridSpan w:val="4"/>
            <w:shd w:val="clear" w:color="auto" w:fill="auto"/>
            <w:vAlign w:val="center"/>
          </w:tcPr>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Срок исполнения основного обязательства по договору составляет: с момента заключения договора до </w:t>
            </w:r>
            <w:r w:rsidR="00F85509">
              <w:rPr>
                <w:rFonts w:ascii="Liberation Serif" w:hAnsi="Liberation Serif" w:cs="Liberation Serif"/>
                <w:noProof/>
                <w:sz w:val="18"/>
                <w:szCs w:val="22"/>
              </w:rPr>
              <w:t>31.12</w:t>
            </w:r>
            <w:r w:rsidRPr="0067268C">
              <w:rPr>
                <w:rFonts w:ascii="Liberation Serif" w:hAnsi="Liberation Serif" w:cs="Liberation Serif"/>
                <w:noProof/>
                <w:sz w:val="18"/>
                <w:szCs w:val="22"/>
              </w:rPr>
              <w:t xml:space="preserve">.2026 г. </w:t>
            </w:r>
          </w:p>
          <w:p w:rsidR="0067268C" w:rsidRPr="0067268C" w:rsidRDefault="0067268C" w:rsidP="0067268C">
            <w:pPr>
              <w:jc w:val="both"/>
              <w:rPr>
                <w:rFonts w:ascii="Liberation Serif" w:hAnsi="Liberation Serif" w:cs="Liberation Serif"/>
                <w:noProof/>
                <w:sz w:val="18"/>
                <w:szCs w:val="22"/>
              </w:rPr>
            </w:pP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Срок обеспечения исполнения договора составляет срок исполнения основного обязательства плюс не менее 30 (тридцати ) дней.</w:t>
            </w:r>
          </w:p>
          <w:p w:rsidR="0067268C" w:rsidRPr="0067268C" w:rsidRDefault="0067268C" w:rsidP="0067268C">
            <w:pPr>
              <w:jc w:val="both"/>
              <w:rPr>
                <w:rFonts w:ascii="Liberation Serif" w:hAnsi="Liberation Serif" w:cs="Liberation Serif"/>
                <w:noProof/>
                <w:sz w:val="18"/>
                <w:szCs w:val="22"/>
              </w:rPr>
            </w:pP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Возврат обеспечения исполнения договора осуществляется в течение 30 (тридцати) дней со дня надлежащего исполнения Исполнителем всех обязательств по Договору.</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В случае частичного исполнения договора Исполнитель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Если в ходе проведения конкурентной закупки при заключении договора победителем закупки была снижена начальная (максимальная) цена договора на 25% и более, заказчик в соответствии с документацией о закупке применяет к победителю закупки антидемпинговые меры. </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Требования к независимой гарантии в случае предоставления в счет обеспечения  исполнения договора: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Независимая гарантия предоставляется участником закупки в письменной форме на бумажном носителе (ОРИГИНАЛ)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в срок, установленный для заключения договора.  </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Заказчик вправе направить запрос Гаранту для подтверждения выдачи независимой гарантии Исполнителю. </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Информация о независимой гарантии должна быть включена в реестр независимых гарантий, предусмотренный частью 8 статьи 45 Федерального закона N 44-ФЗ.</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Независимая гарантия, предоставляемая в качестве обеспечения исполнения договора, должна быть составлена по типовой форме согласно приложению N 3 Постановления Правительства РФ от 09.08.2022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Федерации"(далее- Постановление от 09.08.2022 № 1397)  на условиях, определенных гражданским законодательством и Законом о закупках, и должна содержать следующие требования:</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1. указание на Бенефициара;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2. номер извещения и предмет договора, в обеспечение исполнения которого выдана независимая гарантия;</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3. сумму независимой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независимой гарантии должна быть не менее суммы обеспечения, предусмотренной требованиями извещения, документацией о закупке);</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4. обязательства принципала, надлежащее исполнение которых обеспечивается независимой гарантией;</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5.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N 4 Постановления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w:t>
            </w:r>
            <w:r w:rsidRPr="0067268C">
              <w:rPr>
                <w:rFonts w:ascii="Liberation Serif" w:hAnsi="Liberation Serif" w:cs="Liberation Serif"/>
                <w:noProof/>
                <w:sz w:val="18"/>
                <w:szCs w:val="22"/>
              </w:rPr>
              <w:lastRenderedPageBreak/>
              <w:t>(бенефициаром) осуществлена приемка, но не превышающем размер обеспечения исполнения договора;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6.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В случае направления требования об уплате денежной суммы по независимой гарантии на бумажном носителе представляются оригиналы указанных в подпункте 16 настоящего пункта документов или заверенные заказчиком (бенефициаром) их копии.      </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подпункте 16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7.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подпункте 16 настоящего пункта;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8. условие, что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9. условие о том, что расходы, возникающие в связи с перечислением гарантом денежных средств по независимой гарантии, несет гарант;</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10.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11. условие о рассмотрении споров, возникающих в связи с исполнением обязательств по независимой гарантии, в арбитражном суде;</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12.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13.  обязанность гаранта уплатить заказчику неустойку(пени) в размере 0,1 процента денежной суммы, подлежащей уплате по такой независимой гарантии за каждый день просрочки. Требование об уплате денежной суммы по которой соответствует условиям такой независимой гарантии и предъявлено до окончания срока ее действия;</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14. срок действия независимой гарантии;</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15.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16. условие о том, что независимая гарантия вступает в силу со дня заключения договора, для обеспечения исполнения которого выдана настоящая независимая гарантия;</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lastRenderedPageBreak/>
              <w:t>17. 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 договора, включает:</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а) расчет суммы, включаемой в требование об уплате денежной суммы по независимой гарантии;</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б) документ, содержащий указание на нарушения принципалом обязательств, предусмотренных договором;</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Независимая гарантия не должна содержать условия:</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подпункте 17 настоящего пункта;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г) требования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Независимая гарантия не может быть отозвана выдавшим ее гарантом.</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Несоответствие независимой гарантии, предоставленной участником закупки, требованиям, предусмотренным настоящим пунктом, является основанием для отказа в принятии ее заказчиком.</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В случае неисполнения обязательства по предоставлению участником закупки, с которым заключается Договор, обеспечения исполнения договора в срок, установленный для заключения договора, такой участник признается уклонившимся от заключения договора. </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Требование о предоставлении обеспечения исполнения договора в случае его установления предъявляется ко всем участникам закупки в равной степени.</w:t>
            </w:r>
          </w:p>
        </w:tc>
      </w:tr>
      <w:tr w:rsidR="0067268C" w:rsidRPr="00CA5241" w:rsidTr="0067268C">
        <w:tc>
          <w:tcPr>
            <w:tcW w:w="597" w:type="dxa"/>
            <w:shd w:val="clear" w:color="auto" w:fill="auto"/>
          </w:tcPr>
          <w:p w:rsidR="0067268C" w:rsidRPr="00CA5241" w:rsidRDefault="0067268C" w:rsidP="0067268C">
            <w:pPr>
              <w:jc w:val="both"/>
              <w:rPr>
                <w:sz w:val="18"/>
                <w:szCs w:val="18"/>
              </w:rPr>
            </w:pPr>
            <w:r>
              <w:rPr>
                <w:sz w:val="18"/>
                <w:szCs w:val="18"/>
              </w:rPr>
              <w:lastRenderedPageBreak/>
              <w:t>28.3</w:t>
            </w:r>
          </w:p>
        </w:tc>
        <w:tc>
          <w:tcPr>
            <w:tcW w:w="3685" w:type="dxa"/>
            <w:gridSpan w:val="2"/>
            <w:shd w:val="clear" w:color="auto" w:fill="EDEDED"/>
          </w:tcPr>
          <w:p w:rsidR="0067268C" w:rsidRPr="0067268C" w:rsidRDefault="0067268C" w:rsidP="0067268C">
            <w:pPr>
              <w:rPr>
                <w:rFonts w:ascii="Liberation Serif" w:hAnsi="Liberation Serif" w:cs="Liberation Serif"/>
                <w:sz w:val="18"/>
                <w:szCs w:val="22"/>
              </w:rPr>
            </w:pPr>
            <w:r w:rsidRPr="0067268C">
              <w:rPr>
                <w:rFonts w:ascii="Liberation Serif" w:hAnsi="Liberation Serif" w:cs="Liberation Serif"/>
                <w:sz w:val="18"/>
                <w:szCs w:val="22"/>
              </w:rPr>
              <w:t>Антидемпинговые меры</w:t>
            </w:r>
          </w:p>
        </w:tc>
        <w:tc>
          <w:tcPr>
            <w:tcW w:w="6095" w:type="dxa"/>
            <w:gridSpan w:val="4"/>
            <w:shd w:val="clear" w:color="auto" w:fill="auto"/>
            <w:vAlign w:val="center"/>
          </w:tcPr>
          <w:p w:rsidR="0067268C" w:rsidRPr="0067268C" w:rsidRDefault="0067268C" w:rsidP="0067268C">
            <w:pPr>
              <w:tabs>
                <w:tab w:val="left" w:pos="1095"/>
              </w:tabs>
              <w:jc w:val="both"/>
              <w:rPr>
                <w:rFonts w:ascii="Liberation Serif" w:hAnsi="Liberation Serif" w:cs="Liberation Serif"/>
                <w:sz w:val="18"/>
                <w:szCs w:val="22"/>
              </w:rPr>
            </w:pPr>
            <w:r w:rsidRPr="0067268C">
              <w:rPr>
                <w:rFonts w:ascii="Liberation Serif" w:hAnsi="Liberation Serif" w:cs="Liberation Serif"/>
                <w:sz w:val="18"/>
                <w:szCs w:val="22"/>
              </w:rPr>
              <w:t xml:space="preserve">Если в ходе проведения аукциона победителем закупки была снижена начальная (максимальная) цена договора на 25% и более, заказчик применяет к победителю закупки следующие антидемпинговые меры: </w:t>
            </w:r>
          </w:p>
          <w:p w:rsidR="0067268C" w:rsidRDefault="0067268C" w:rsidP="0067268C">
            <w:pPr>
              <w:tabs>
                <w:tab w:val="left" w:pos="1095"/>
              </w:tabs>
              <w:jc w:val="both"/>
              <w:rPr>
                <w:rFonts w:ascii="Liberation Serif" w:hAnsi="Liberation Serif" w:cs="Liberation Serif"/>
                <w:sz w:val="18"/>
                <w:szCs w:val="22"/>
              </w:rPr>
            </w:pPr>
            <w:r w:rsidRPr="0067268C">
              <w:rPr>
                <w:rFonts w:ascii="Liberation Serif" w:hAnsi="Liberation Serif" w:cs="Liberation Serif"/>
                <w:sz w:val="18"/>
                <w:szCs w:val="22"/>
              </w:rPr>
              <w:t xml:space="preserve">Победитель </w:t>
            </w:r>
            <w:r w:rsidR="00DE4F26">
              <w:rPr>
                <w:rFonts w:ascii="Liberation Serif" w:hAnsi="Liberation Serif" w:cs="Liberation Serif"/>
                <w:sz w:val="18"/>
                <w:szCs w:val="22"/>
              </w:rPr>
              <w:t>закупки</w:t>
            </w:r>
            <w:r w:rsidRPr="0067268C">
              <w:rPr>
                <w:rFonts w:ascii="Liberation Serif" w:hAnsi="Liberation Serif" w:cs="Liberation Serif"/>
                <w:sz w:val="18"/>
                <w:szCs w:val="22"/>
              </w:rPr>
              <w:t xml:space="preserve">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но не менее чем в размере аванса (если договором предусмотрена выплата аванса),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rsidR="00DE4F26" w:rsidRPr="0067268C" w:rsidRDefault="00DE4F26" w:rsidP="0067268C">
            <w:pPr>
              <w:tabs>
                <w:tab w:val="left" w:pos="1095"/>
              </w:tabs>
              <w:jc w:val="both"/>
              <w:rPr>
                <w:rFonts w:ascii="Liberation Serif" w:hAnsi="Liberation Serif" w:cs="Liberation Serif"/>
                <w:sz w:val="18"/>
                <w:szCs w:val="22"/>
              </w:rPr>
            </w:pPr>
            <w:r w:rsidRPr="0067268C">
              <w:rPr>
                <w:rFonts w:ascii="Liberation Serif" w:hAnsi="Liberation Serif" w:cs="Liberation Serif"/>
                <w:sz w:val="18"/>
                <w:szCs w:val="22"/>
              </w:rPr>
              <w:t xml:space="preserve">Победитель </w:t>
            </w:r>
            <w:r>
              <w:rPr>
                <w:rFonts w:ascii="Liberation Serif" w:hAnsi="Liberation Serif" w:cs="Liberation Serif"/>
                <w:sz w:val="18"/>
                <w:szCs w:val="22"/>
              </w:rPr>
              <w:t>закупки</w:t>
            </w:r>
            <w:r w:rsidRPr="00DE4F26">
              <w:rPr>
                <w:rFonts w:ascii="Liberation Serif" w:hAnsi="Liberation Serif" w:cs="Liberation Serif"/>
                <w:sz w:val="18"/>
                <w:szCs w:val="22"/>
              </w:rPr>
              <w:t xml:space="preserve"> представляет обеспечение исполнения Договора в размере 15 % от начальной (максимальной) цены Договора в сумме </w:t>
            </w:r>
            <w:r w:rsidR="00F85509" w:rsidRPr="00F85509">
              <w:rPr>
                <w:rFonts w:ascii="Liberation Serif" w:hAnsi="Liberation Serif" w:cs="Liberation Serif"/>
                <w:sz w:val="18"/>
                <w:szCs w:val="22"/>
              </w:rPr>
              <w:t>89659,73 (Восемьдесят девять тысяч шестьсот пятьдесят девять рублей 73 копейки)</w:t>
            </w:r>
            <w:r w:rsidR="00F85509">
              <w:rPr>
                <w:rFonts w:ascii="Liberation Serif" w:hAnsi="Liberation Serif" w:cs="Liberation Serif"/>
                <w:sz w:val="18"/>
                <w:szCs w:val="22"/>
              </w:rPr>
              <w:t>.</w:t>
            </w:r>
            <w:bookmarkStart w:id="2" w:name="_GoBack"/>
            <w:bookmarkEnd w:id="2"/>
          </w:p>
          <w:p w:rsidR="0067268C" w:rsidRPr="0067268C" w:rsidRDefault="0067268C" w:rsidP="0067268C">
            <w:pPr>
              <w:tabs>
                <w:tab w:val="left" w:pos="1095"/>
              </w:tabs>
              <w:jc w:val="both"/>
              <w:rPr>
                <w:rFonts w:ascii="Liberation Serif" w:hAnsi="Liberation Serif" w:cs="Liberation Serif"/>
                <w:sz w:val="18"/>
                <w:szCs w:val="22"/>
              </w:rPr>
            </w:pPr>
            <w:r w:rsidRPr="0067268C">
              <w:rPr>
                <w:rFonts w:ascii="Liberation Serif" w:hAnsi="Liberation Serif" w:cs="Liberation Serif"/>
                <w:sz w:val="18"/>
                <w:szCs w:val="22"/>
              </w:rPr>
              <w:t xml:space="preserve">В случае неисполнения установленных антидемпинговыми мерами требований победитель закупки признается уклонившимся от заключения договора. </w:t>
            </w:r>
          </w:p>
          <w:p w:rsidR="0067268C" w:rsidRPr="0067268C" w:rsidRDefault="0067268C" w:rsidP="0067268C">
            <w:pPr>
              <w:tabs>
                <w:tab w:val="left" w:pos="1095"/>
              </w:tabs>
              <w:jc w:val="both"/>
              <w:rPr>
                <w:rFonts w:ascii="Liberation Serif" w:hAnsi="Liberation Serif" w:cs="Liberation Serif"/>
                <w:sz w:val="18"/>
                <w:szCs w:val="22"/>
              </w:rPr>
            </w:pPr>
            <w:r w:rsidRPr="0067268C">
              <w:rPr>
                <w:rFonts w:ascii="Liberation Serif" w:hAnsi="Liberation Serif" w:cs="Liberation Serif"/>
                <w:sz w:val="18"/>
                <w:szCs w:val="22"/>
              </w:rPr>
              <w:t>Если заказчиком принято решение о заключении договора с участником, занявшим второе или третье место по результатам 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t>29</w:t>
            </w:r>
          </w:p>
        </w:tc>
        <w:tc>
          <w:tcPr>
            <w:tcW w:w="3685" w:type="dxa"/>
            <w:gridSpan w:val="2"/>
            <w:shd w:val="clear" w:color="auto" w:fill="EDEDED"/>
            <w:vAlign w:val="center"/>
          </w:tcPr>
          <w:p w:rsidR="0087616C" w:rsidRPr="00CA5241" w:rsidRDefault="00EB544A">
            <w:pPr>
              <w:ind w:right="-108"/>
              <w:rPr>
                <w:sz w:val="18"/>
                <w:szCs w:val="18"/>
              </w:rPr>
            </w:pPr>
            <w:r w:rsidRPr="00CA5241">
              <w:rPr>
                <w:sz w:val="18"/>
                <w:szCs w:val="18"/>
              </w:rPr>
              <w:t xml:space="preserve">Обеспечение гарантийных обязательств </w:t>
            </w:r>
          </w:p>
        </w:tc>
        <w:tc>
          <w:tcPr>
            <w:tcW w:w="6095" w:type="dxa"/>
            <w:gridSpan w:val="4"/>
            <w:shd w:val="clear" w:color="auto" w:fill="auto"/>
          </w:tcPr>
          <w:p w:rsidR="0087616C" w:rsidRPr="00CA5241" w:rsidRDefault="00EB544A">
            <w:pPr>
              <w:jc w:val="both"/>
              <w:rPr>
                <w:sz w:val="18"/>
                <w:szCs w:val="18"/>
              </w:rPr>
            </w:pPr>
            <w:r w:rsidRPr="00CA5241">
              <w:rPr>
                <w:sz w:val="18"/>
                <w:szCs w:val="18"/>
              </w:rPr>
              <w:t>Не установлено</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30</w:t>
            </w:r>
          </w:p>
        </w:tc>
        <w:tc>
          <w:tcPr>
            <w:tcW w:w="9780" w:type="dxa"/>
            <w:gridSpan w:val="6"/>
            <w:shd w:val="clear" w:color="auto" w:fill="EDEDED"/>
          </w:tcPr>
          <w:p w:rsidR="0087616C" w:rsidRPr="00CA5241" w:rsidRDefault="00EB544A">
            <w:pPr>
              <w:jc w:val="both"/>
              <w:rPr>
                <w:sz w:val="18"/>
                <w:szCs w:val="18"/>
              </w:rPr>
            </w:pPr>
            <w:r w:rsidRPr="00CA5241">
              <w:rPr>
                <w:sz w:val="18"/>
                <w:szCs w:val="18"/>
              </w:rPr>
              <w:t>Срок и порядок подписания договора</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ind w:firstLine="176"/>
              <w:jc w:val="both"/>
              <w:rPr>
                <w:sz w:val="18"/>
                <w:szCs w:val="18"/>
              </w:rPr>
            </w:pPr>
            <w:r w:rsidRPr="00CA5241">
              <w:rPr>
                <w:sz w:val="18"/>
                <w:szCs w:val="18"/>
              </w:rPr>
              <w:t>Договор по результатам конкурентной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w:t>
            </w:r>
          </w:p>
          <w:p w:rsidR="0087616C" w:rsidRPr="00CA5241" w:rsidRDefault="00EB544A">
            <w:pPr>
              <w:ind w:firstLine="176"/>
              <w:jc w:val="both"/>
              <w:rPr>
                <w:sz w:val="18"/>
                <w:szCs w:val="18"/>
              </w:rPr>
            </w:pPr>
            <w:r w:rsidRPr="00CA5241">
              <w:rPr>
                <w:sz w:val="18"/>
                <w:szCs w:val="18"/>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имеющего право действовать от имени соответственно участника такой закупки, заказчика. </w:t>
            </w:r>
          </w:p>
          <w:p w:rsidR="0087616C" w:rsidRPr="00CA5241" w:rsidRDefault="00EB544A">
            <w:pPr>
              <w:ind w:firstLine="176"/>
              <w:jc w:val="both"/>
              <w:rPr>
                <w:sz w:val="18"/>
                <w:szCs w:val="18"/>
              </w:rPr>
            </w:pPr>
            <w:r w:rsidRPr="00CA5241">
              <w:rPr>
                <w:sz w:val="18"/>
                <w:szCs w:val="18"/>
              </w:rPr>
              <w:t xml:space="preserve">   Срок заключения договора при осуществлении закупок, участниками которых могут быть только субъекты малого и среднего предпринимательства, определяется положениями Федерального закона № 223-ФЗ и постановления Правительства Российской Федерации от 11.12.2014 № 1352. </w:t>
            </w:r>
          </w:p>
          <w:p w:rsidR="0087616C" w:rsidRPr="00CA5241" w:rsidRDefault="00EB544A">
            <w:pPr>
              <w:ind w:firstLine="176"/>
              <w:jc w:val="both"/>
              <w:rPr>
                <w:sz w:val="18"/>
                <w:szCs w:val="18"/>
              </w:rPr>
            </w:pPr>
            <w:r w:rsidRPr="00CA5241">
              <w:rPr>
                <w:sz w:val="18"/>
                <w:szCs w:val="18"/>
              </w:rPr>
              <w:t xml:space="preserve"> 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в пунктах 48, 49 положения о закупке.</w:t>
            </w:r>
          </w:p>
          <w:p w:rsidR="0087616C" w:rsidRPr="00CA5241" w:rsidRDefault="00EB544A">
            <w:pPr>
              <w:ind w:firstLine="176"/>
              <w:jc w:val="both"/>
              <w:rPr>
                <w:sz w:val="18"/>
                <w:szCs w:val="18"/>
              </w:rPr>
            </w:pPr>
            <w:r w:rsidRPr="00CA5241">
              <w:rPr>
                <w:sz w:val="18"/>
                <w:szCs w:val="18"/>
              </w:rPr>
              <w:t>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с использованием программно-аппаратных средств электронной площадки проект договора без своей подписи.</w:t>
            </w:r>
          </w:p>
          <w:p w:rsidR="0087616C" w:rsidRPr="00CA5241" w:rsidRDefault="00EB544A">
            <w:pPr>
              <w:ind w:firstLine="176"/>
              <w:jc w:val="both"/>
              <w:rPr>
                <w:sz w:val="18"/>
                <w:szCs w:val="18"/>
              </w:rPr>
            </w:pPr>
            <w:r w:rsidRPr="00CA5241">
              <w:rPr>
                <w:sz w:val="18"/>
                <w:szCs w:val="18"/>
              </w:rPr>
              <w:t xml:space="preserve">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p>
          <w:p w:rsidR="0087616C" w:rsidRPr="00CA5241" w:rsidRDefault="00EB544A">
            <w:pPr>
              <w:ind w:firstLine="176"/>
              <w:jc w:val="both"/>
              <w:rPr>
                <w:sz w:val="18"/>
                <w:szCs w:val="18"/>
              </w:rPr>
            </w:pPr>
            <w:r w:rsidRPr="00CA5241">
              <w:rPr>
                <w:sz w:val="18"/>
                <w:szCs w:val="18"/>
              </w:rPr>
              <w:t xml:space="preserve">двух рабочих дней с даты получения проекта договора. </w:t>
            </w:r>
          </w:p>
          <w:p w:rsidR="0087616C" w:rsidRPr="00CA5241" w:rsidRDefault="00EB544A">
            <w:pPr>
              <w:ind w:firstLine="176"/>
              <w:jc w:val="both"/>
              <w:rPr>
                <w:sz w:val="18"/>
                <w:szCs w:val="18"/>
              </w:rPr>
            </w:pPr>
            <w:r w:rsidRPr="00CA5241">
              <w:rPr>
                <w:sz w:val="18"/>
                <w:szCs w:val="18"/>
              </w:rPr>
              <w:t xml:space="preserve">             Протокол разногласий составляется в форме электронного документа. Указанный протокол должен содержать следующие сведения:</w:t>
            </w:r>
          </w:p>
          <w:p w:rsidR="0087616C" w:rsidRPr="00CA5241" w:rsidRDefault="00EB544A">
            <w:pPr>
              <w:ind w:firstLine="176"/>
              <w:jc w:val="both"/>
              <w:rPr>
                <w:sz w:val="18"/>
                <w:szCs w:val="18"/>
              </w:rPr>
            </w:pPr>
            <w:r w:rsidRPr="00CA5241">
              <w:rPr>
                <w:sz w:val="18"/>
                <w:szCs w:val="18"/>
              </w:rPr>
              <w:t>1) место и дату составления протокола;</w:t>
            </w:r>
          </w:p>
          <w:p w:rsidR="0087616C" w:rsidRPr="00CA5241" w:rsidRDefault="00EB544A">
            <w:pPr>
              <w:ind w:firstLine="176"/>
              <w:jc w:val="both"/>
              <w:rPr>
                <w:sz w:val="18"/>
                <w:szCs w:val="18"/>
              </w:rPr>
            </w:pPr>
            <w:r w:rsidRPr="00CA5241">
              <w:rPr>
                <w:sz w:val="18"/>
                <w:szCs w:val="18"/>
              </w:rPr>
              <w:t>2) наименование предмета закупки и номер закупки;</w:t>
            </w:r>
          </w:p>
          <w:p w:rsidR="0087616C" w:rsidRPr="00CA5241" w:rsidRDefault="00EB544A">
            <w:pPr>
              <w:ind w:firstLine="176"/>
              <w:jc w:val="both"/>
              <w:rPr>
                <w:sz w:val="18"/>
                <w:szCs w:val="18"/>
              </w:rPr>
            </w:pPr>
            <w:r w:rsidRPr="00CA5241">
              <w:rPr>
                <w:sz w:val="18"/>
                <w:szCs w:val="18"/>
              </w:rPr>
              <w:t xml:space="preserve">3) положения договора, в которых, по мнению победителя закупки, с которым заключается договор, или участника закупки, заявке </w:t>
            </w:r>
            <w:proofErr w:type="gramStart"/>
            <w:r w:rsidRPr="00CA5241">
              <w:rPr>
                <w:sz w:val="18"/>
                <w:szCs w:val="18"/>
              </w:rPr>
              <w:t>на участие</w:t>
            </w:r>
            <w:proofErr w:type="gramEnd"/>
            <w:r w:rsidRPr="00CA5241">
              <w:rPr>
                <w:sz w:val="18"/>
                <w:szCs w:val="18"/>
              </w:rPr>
              <w:t xml:space="preserve"> в закупке которого присвоен второй порядковый номер или третий порядковый номер в случае, предусмотренном пунктом 44 положения, содержатся неточности, технические ошибки, опечатки, несоответствие условиям, предложенным в заявке указанных лиц;</w:t>
            </w:r>
          </w:p>
          <w:p w:rsidR="0087616C" w:rsidRPr="00CA5241" w:rsidRDefault="00EB544A">
            <w:pPr>
              <w:ind w:firstLine="176"/>
              <w:jc w:val="both"/>
              <w:rPr>
                <w:sz w:val="18"/>
                <w:szCs w:val="18"/>
              </w:rPr>
            </w:pPr>
            <w:r w:rsidRPr="00CA5241">
              <w:rPr>
                <w:sz w:val="18"/>
                <w:szCs w:val="18"/>
              </w:rPr>
              <w:t xml:space="preserve">4) предложения победителя закупки, с которым заключается договор, или участника закупки, заявке </w:t>
            </w:r>
            <w:proofErr w:type="gramStart"/>
            <w:r w:rsidRPr="00CA5241">
              <w:rPr>
                <w:sz w:val="18"/>
                <w:szCs w:val="18"/>
              </w:rPr>
              <w:t>на участие</w:t>
            </w:r>
            <w:proofErr w:type="gramEnd"/>
            <w:r w:rsidRPr="00CA5241">
              <w:rPr>
                <w:sz w:val="18"/>
                <w:szCs w:val="18"/>
              </w:rPr>
              <w:t xml:space="preserve"> в закупке которого присвоен второй порядковый номер или третий порядковый номер в случае, предусмотренном пунктом 44 положения, по изменению таких условий договора.</w:t>
            </w:r>
          </w:p>
          <w:p w:rsidR="0087616C" w:rsidRPr="00CA5241" w:rsidRDefault="00EB544A">
            <w:pPr>
              <w:ind w:firstLine="176"/>
              <w:jc w:val="both"/>
              <w:rPr>
                <w:sz w:val="18"/>
                <w:szCs w:val="18"/>
              </w:rPr>
            </w:pPr>
            <w:r w:rsidRPr="00CA5241">
              <w:rPr>
                <w:sz w:val="18"/>
                <w:szCs w:val="18"/>
              </w:rPr>
              <w:t xml:space="preserve">         Подписанный победителем закупки, с которым заключается договор, или участником закупки, заявке </w:t>
            </w:r>
            <w:proofErr w:type="gramStart"/>
            <w:r w:rsidRPr="00CA5241">
              <w:rPr>
                <w:sz w:val="18"/>
                <w:szCs w:val="18"/>
              </w:rPr>
              <w:t>на участие</w:t>
            </w:r>
            <w:proofErr w:type="gramEnd"/>
            <w:r w:rsidRPr="00CA5241">
              <w:rPr>
                <w:sz w:val="18"/>
                <w:szCs w:val="18"/>
              </w:rPr>
              <w:t xml:space="preserve"> в закупке которого присвоен второй порядковый номер или третий порядковый номер в случае, предусмотренном пунктом 44 положения, протокол разногласий в тот же день направляется заказчику с использованием программно-аппаратных средств электронной площадки.</w:t>
            </w:r>
          </w:p>
          <w:p w:rsidR="0087616C" w:rsidRPr="00CA5241" w:rsidRDefault="00EB544A">
            <w:pPr>
              <w:ind w:firstLine="176"/>
              <w:jc w:val="both"/>
              <w:rPr>
                <w:sz w:val="18"/>
                <w:szCs w:val="18"/>
              </w:rPr>
            </w:pPr>
            <w:r w:rsidRPr="00CA5241">
              <w:rPr>
                <w:sz w:val="18"/>
                <w:szCs w:val="18"/>
              </w:rPr>
              <w:t>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rsidR="0087616C" w:rsidRPr="00CA5241" w:rsidRDefault="00EB544A">
            <w:pPr>
              <w:ind w:firstLine="176"/>
              <w:jc w:val="both"/>
              <w:rPr>
                <w:sz w:val="18"/>
                <w:szCs w:val="18"/>
              </w:rPr>
            </w:pPr>
            <w:r w:rsidRPr="00CA5241">
              <w:rPr>
                <w:sz w:val="18"/>
                <w:szCs w:val="18"/>
              </w:rPr>
              <w:t xml:space="preserve">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в течение двух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rsidR="0087616C" w:rsidRPr="00CA5241" w:rsidRDefault="00EB544A">
            <w:pPr>
              <w:ind w:firstLine="176"/>
              <w:jc w:val="both"/>
              <w:rPr>
                <w:sz w:val="18"/>
                <w:szCs w:val="18"/>
              </w:rPr>
            </w:pPr>
            <w:r w:rsidRPr="00CA5241">
              <w:rPr>
                <w:sz w:val="18"/>
                <w:szCs w:val="18"/>
              </w:rPr>
              <w:t xml:space="preserve">      При заключении договора по результатам конкурентной закупки, конкурентной закупки, участниками которой могут быть только субъекты малого и среднего предпринимательства,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w:t>
            </w:r>
            <w:proofErr w:type="gramStart"/>
            <w:r w:rsidRPr="00CA5241">
              <w:rPr>
                <w:sz w:val="18"/>
                <w:szCs w:val="18"/>
              </w:rPr>
              <w:t>участнику такой закупки</w:t>
            </w:r>
            <w:proofErr w:type="gramEnd"/>
            <w:r w:rsidRPr="00CA5241">
              <w:rPr>
                <w:sz w:val="18"/>
                <w:szCs w:val="18"/>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87616C" w:rsidRPr="00CA5241" w:rsidRDefault="00EB544A">
            <w:pPr>
              <w:ind w:firstLine="176"/>
              <w:jc w:val="both"/>
              <w:rPr>
                <w:sz w:val="18"/>
                <w:szCs w:val="18"/>
              </w:rPr>
            </w:pPr>
            <w:r w:rsidRPr="00CA5241">
              <w:rPr>
                <w:sz w:val="18"/>
                <w:szCs w:val="18"/>
              </w:rPr>
              <w:t>Победитель закупки считается уклонившимся от заключения договора при наступлении любого из следующих событий:</w:t>
            </w:r>
          </w:p>
          <w:p w:rsidR="0087616C" w:rsidRPr="00CA5241" w:rsidRDefault="00EB544A">
            <w:pPr>
              <w:ind w:firstLine="176"/>
              <w:jc w:val="both"/>
              <w:rPr>
                <w:sz w:val="18"/>
                <w:szCs w:val="18"/>
              </w:rPr>
            </w:pPr>
            <w:r w:rsidRPr="00CA5241">
              <w:rPr>
                <w:sz w:val="18"/>
                <w:szCs w:val="18"/>
              </w:rPr>
              <w:t>1) представление письменного отказа от заключения договора;</w:t>
            </w:r>
          </w:p>
          <w:p w:rsidR="0087616C" w:rsidRPr="00CA5241" w:rsidRDefault="00EB544A">
            <w:pPr>
              <w:ind w:firstLine="176"/>
              <w:jc w:val="both"/>
              <w:rPr>
                <w:sz w:val="18"/>
                <w:szCs w:val="18"/>
              </w:rPr>
            </w:pPr>
            <w:r w:rsidRPr="00CA5241">
              <w:rPr>
                <w:sz w:val="18"/>
                <w:szCs w:val="18"/>
              </w:rPr>
              <w:t>2) непредставление в срок, предусмотренный пунктом 40 настоящего положения, подписанного со своей стороны проекта договора;</w:t>
            </w:r>
          </w:p>
          <w:p w:rsidR="0087616C" w:rsidRPr="00CA5241" w:rsidRDefault="00EB544A">
            <w:pPr>
              <w:ind w:firstLine="176"/>
              <w:jc w:val="both"/>
              <w:rPr>
                <w:sz w:val="18"/>
                <w:szCs w:val="18"/>
              </w:rPr>
            </w:pPr>
            <w:r w:rsidRPr="00CA5241">
              <w:rPr>
                <w:sz w:val="18"/>
                <w:szCs w:val="18"/>
              </w:rPr>
              <w:t xml:space="preserve">3) </w:t>
            </w:r>
            <w:proofErr w:type="spellStart"/>
            <w:r w:rsidRPr="00CA5241">
              <w:rPr>
                <w:sz w:val="18"/>
                <w:szCs w:val="18"/>
              </w:rPr>
              <w:t>непредоставление</w:t>
            </w:r>
            <w:proofErr w:type="spellEnd"/>
            <w:r w:rsidRPr="00CA5241">
              <w:rPr>
                <w:sz w:val="18"/>
                <w:szCs w:val="18"/>
              </w:rPr>
              <w:t xml:space="preserve">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rsidR="0087616C" w:rsidRPr="00CA5241" w:rsidRDefault="00EB544A">
            <w:pPr>
              <w:ind w:firstLine="176"/>
              <w:jc w:val="both"/>
              <w:rPr>
                <w:sz w:val="18"/>
                <w:szCs w:val="18"/>
              </w:rPr>
            </w:pPr>
            <w:r w:rsidRPr="00CA5241">
              <w:rPr>
                <w:sz w:val="18"/>
                <w:szCs w:val="18"/>
              </w:rPr>
              <w:lastRenderedPageBreak/>
              <w:t xml:space="preserve">4) </w:t>
            </w:r>
            <w:proofErr w:type="spellStart"/>
            <w:r w:rsidRPr="00CA5241">
              <w:rPr>
                <w:sz w:val="18"/>
                <w:szCs w:val="18"/>
              </w:rPr>
              <w:t>непредоставление</w:t>
            </w:r>
            <w:proofErr w:type="spellEnd"/>
            <w:r w:rsidRPr="00CA5241">
              <w:rPr>
                <w:sz w:val="18"/>
                <w:szCs w:val="18"/>
              </w:rPr>
              <w:t xml:space="preserve"> информации, подтверждающей добросовестность участника закупки, в соответствии с главой 44 настоящего положения;</w:t>
            </w:r>
          </w:p>
          <w:p w:rsidR="0087616C" w:rsidRPr="00CA5241" w:rsidRDefault="00EB544A">
            <w:pPr>
              <w:ind w:firstLine="176"/>
              <w:jc w:val="both"/>
              <w:rPr>
                <w:sz w:val="18"/>
                <w:szCs w:val="18"/>
              </w:rPr>
            </w:pPr>
            <w:r w:rsidRPr="00CA5241">
              <w:rPr>
                <w:sz w:val="18"/>
                <w:szCs w:val="18"/>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rsidR="0087616C" w:rsidRPr="00CA5241" w:rsidRDefault="00EB544A">
            <w:pPr>
              <w:ind w:firstLine="176"/>
              <w:jc w:val="both"/>
              <w:rPr>
                <w:sz w:val="18"/>
                <w:szCs w:val="18"/>
              </w:rPr>
            </w:pPr>
            <w:r w:rsidRPr="00CA5241">
              <w:rPr>
                <w:sz w:val="18"/>
                <w:szCs w:val="18"/>
              </w:rPr>
              <w:t xml:space="preserve">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w:t>
            </w:r>
            <w:proofErr w:type="gramStart"/>
            <w:r w:rsidRPr="00CA5241">
              <w:rPr>
                <w:sz w:val="18"/>
                <w:szCs w:val="18"/>
              </w:rPr>
              <w:t>на участие</w:t>
            </w:r>
            <w:proofErr w:type="gramEnd"/>
            <w:r w:rsidRPr="00CA5241">
              <w:rPr>
                <w:sz w:val="18"/>
                <w:szCs w:val="18"/>
              </w:rPr>
              <w:t xml:space="preserve"> в закупке которого присвоен второй порядковый номер или третий порядковый номер, в порядке, установленном данным пунктом настоящего положения.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rsidR="0087616C" w:rsidRPr="00CA5241" w:rsidRDefault="00EB544A">
            <w:pPr>
              <w:ind w:firstLine="176"/>
              <w:jc w:val="both"/>
              <w:rPr>
                <w:sz w:val="18"/>
                <w:szCs w:val="18"/>
              </w:rPr>
            </w:pPr>
            <w:r w:rsidRPr="00CA5241">
              <w:rPr>
                <w:sz w:val="18"/>
                <w:szCs w:val="18"/>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w:t>
            </w:r>
          </w:p>
          <w:p w:rsidR="0087616C" w:rsidRPr="00CA5241" w:rsidRDefault="00EB544A">
            <w:pPr>
              <w:ind w:firstLine="176"/>
              <w:jc w:val="both"/>
              <w:rPr>
                <w:sz w:val="18"/>
                <w:szCs w:val="18"/>
              </w:rPr>
            </w:pPr>
            <w:r w:rsidRPr="00CA5241">
              <w:rPr>
                <w:sz w:val="18"/>
                <w:szCs w:val="18"/>
              </w:rPr>
              <w:t xml:space="preserve">его уклонившимся от заключения договора. </w:t>
            </w:r>
          </w:p>
          <w:p w:rsidR="0087616C" w:rsidRPr="00CA5241" w:rsidRDefault="00EB544A">
            <w:pPr>
              <w:ind w:firstLine="176"/>
              <w:jc w:val="both"/>
              <w:rPr>
                <w:sz w:val="18"/>
                <w:szCs w:val="18"/>
              </w:rPr>
            </w:pPr>
            <w:r w:rsidRPr="00CA5241">
              <w:rPr>
                <w:sz w:val="18"/>
                <w:szCs w:val="18"/>
              </w:rPr>
              <w:t xml:space="preserve">В случае отказа второго участника закупки от заключения договора, заказчик вправе заключить договор с участником закупки, заявке </w:t>
            </w:r>
            <w:proofErr w:type="gramStart"/>
            <w:r w:rsidRPr="00CA5241">
              <w:rPr>
                <w:sz w:val="18"/>
                <w:szCs w:val="18"/>
              </w:rPr>
              <w:t>на участие</w:t>
            </w:r>
            <w:proofErr w:type="gramEnd"/>
            <w:r w:rsidRPr="00CA5241">
              <w:rPr>
                <w:sz w:val="18"/>
                <w:szCs w:val="18"/>
              </w:rPr>
              <w:t xml:space="preserve">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rsidR="0087616C" w:rsidRPr="00CA5241" w:rsidRDefault="00EB544A">
            <w:pPr>
              <w:ind w:firstLine="176"/>
              <w:jc w:val="both"/>
              <w:rPr>
                <w:sz w:val="18"/>
                <w:szCs w:val="18"/>
              </w:rPr>
            </w:pPr>
            <w:r w:rsidRPr="00CA5241">
              <w:rPr>
                <w:sz w:val="18"/>
                <w:szCs w:val="18"/>
              </w:rPr>
              <w:t xml:space="preserve">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w:t>
            </w:r>
          </w:p>
          <w:p w:rsidR="0087616C" w:rsidRPr="00CA5241" w:rsidRDefault="00EB544A">
            <w:pPr>
              <w:ind w:firstLine="176"/>
              <w:jc w:val="both"/>
              <w:rPr>
                <w:sz w:val="18"/>
                <w:szCs w:val="18"/>
              </w:rPr>
            </w:pPr>
            <w:r w:rsidRPr="00CA5241">
              <w:rPr>
                <w:sz w:val="18"/>
                <w:szCs w:val="18"/>
              </w:rPr>
              <w:t>его уклонившимся от заключения договора.</w:t>
            </w:r>
          </w:p>
          <w:p w:rsidR="0087616C" w:rsidRPr="00CA5241" w:rsidRDefault="00EB544A">
            <w:pPr>
              <w:ind w:firstLine="176"/>
              <w:jc w:val="both"/>
              <w:rPr>
                <w:sz w:val="18"/>
                <w:szCs w:val="18"/>
              </w:rPr>
            </w:pPr>
            <w:r w:rsidRPr="00CA5241">
              <w:rPr>
                <w:sz w:val="18"/>
                <w:szCs w:val="18"/>
              </w:rPr>
              <w:t>Если 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не заключен, в том числе в связи с признанием победителя закупки уклонившимся от заключения договора, заказчик вправе заключить договор с участником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или осуществить закупку в порядке, установленном настоящим положением, без соблюдения правил, установленных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11.12.2014 № 1352 (далее – Положение об особенностях участия субъектов малого и среднего предпринимательства в закупках).</w:t>
            </w:r>
          </w:p>
          <w:p w:rsidR="0087616C" w:rsidRPr="00CA5241" w:rsidRDefault="00EB544A">
            <w:pPr>
              <w:ind w:firstLine="176"/>
              <w:jc w:val="both"/>
              <w:rPr>
                <w:sz w:val="18"/>
                <w:szCs w:val="18"/>
              </w:rPr>
            </w:pPr>
            <w:r w:rsidRPr="00CA5241">
              <w:rPr>
                <w:sz w:val="18"/>
                <w:szCs w:val="18"/>
              </w:rPr>
              <w:t>В договор, заключаемый по результатам конкурентной закупки, конкурентной закупки, участниками которой могут быть только субъекты малого и среднего предпринимательства, включается обязательное условие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7616C" w:rsidRPr="00CA5241" w:rsidRDefault="00EB544A">
            <w:pPr>
              <w:ind w:firstLine="176"/>
              <w:jc w:val="both"/>
              <w:rPr>
                <w:sz w:val="18"/>
                <w:szCs w:val="18"/>
              </w:rPr>
            </w:pPr>
            <w:r w:rsidRPr="00CA5241">
              <w:rPr>
                <w:sz w:val="18"/>
                <w:szCs w:val="18"/>
              </w:rPr>
              <w:t>В проекте договора, заключаемого по результатам конкурентной закупки, заказчик вправе установить требование к участникам закупки о привлечении к исполнению договора субподрядчиков (соисполнителей) из числа субъектов малого и среднего предпринимательства.</w:t>
            </w:r>
          </w:p>
          <w:p w:rsidR="0087616C" w:rsidRPr="00CA5241" w:rsidRDefault="00EB544A">
            <w:pPr>
              <w:ind w:firstLine="176"/>
              <w:jc w:val="both"/>
              <w:rPr>
                <w:sz w:val="18"/>
                <w:szCs w:val="18"/>
              </w:rPr>
            </w:pPr>
            <w:r w:rsidRPr="00CA5241">
              <w:rPr>
                <w:sz w:val="18"/>
                <w:szCs w:val="18"/>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rsidR="0087616C" w:rsidRPr="00CA5241" w:rsidRDefault="00EB544A">
            <w:pPr>
              <w:ind w:firstLine="176"/>
              <w:jc w:val="both"/>
              <w:rPr>
                <w:sz w:val="18"/>
                <w:szCs w:val="18"/>
              </w:rPr>
            </w:pPr>
            <w:r w:rsidRPr="00CA5241">
              <w:rPr>
                <w:sz w:val="18"/>
                <w:szCs w:val="18"/>
              </w:rPr>
              <w:t>При осуществлении заказчиком конкурентной закупки, в отношении участников которой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обязательным условием договора является обязанность поставщика (подрядчика, исполнителя) привлечь к исполнению договора субподрядчиков (соисполнителей) из числа субъектов малого и среднего предпринимательства. В такой договор также включается обязательное условие об ответственности поставщика (подрядчика, исполнителя,) за неисполнение условия о привлечении к исполнению договора субподрядчиков (соисполнителей) из числа субъектов малого и среднего предпринимательства.</w:t>
            </w:r>
          </w:p>
          <w:p w:rsidR="0087616C" w:rsidRPr="00CA5241" w:rsidRDefault="00EB544A">
            <w:pPr>
              <w:ind w:firstLine="176"/>
              <w:jc w:val="both"/>
              <w:rPr>
                <w:sz w:val="18"/>
                <w:szCs w:val="18"/>
              </w:rPr>
            </w:pPr>
            <w:r w:rsidRPr="00CA5241">
              <w:rPr>
                <w:sz w:val="18"/>
                <w:szCs w:val="18"/>
              </w:rPr>
              <w:t xml:space="preserve">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 В договор, заключаемый </w:t>
            </w:r>
          </w:p>
          <w:p w:rsidR="0087616C" w:rsidRPr="00CA5241" w:rsidRDefault="00EB544A">
            <w:pPr>
              <w:ind w:firstLine="176"/>
              <w:jc w:val="both"/>
              <w:rPr>
                <w:sz w:val="18"/>
                <w:szCs w:val="18"/>
                <w:highlight w:val="yellow"/>
              </w:rPr>
            </w:pPr>
            <w:r w:rsidRPr="00CA5241">
              <w:rPr>
                <w:sz w:val="18"/>
                <w:szCs w:val="18"/>
              </w:rPr>
              <w:t>по результатам конкурентной закупки, конкурентной закупки, участниками которой могут быть только субъекты малого и среднего предпринимательства, включаются обязательные условия об ответственности сторон в соответствии с приложением № 3 к настоящему положению.</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lastRenderedPageBreak/>
              <w:t>31</w:t>
            </w:r>
          </w:p>
        </w:tc>
        <w:tc>
          <w:tcPr>
            <w:tcW w:w="9780" w:type="dxa"/>
            <w:gridSpan w:val="6"/>
            <w:shd w:val="clear" w:color="auto" w:fill="EDEDED"/>
          </w:tcPr>
          <w:p w:rsidR="0087616C" w:rsidRPr="00CA5241" w:rsidRDefault="00EB544A">
            <w:pPr>
              <w:jc w:val="both"/>
              <w:rPr>
                <w:sz w:val="18"/>
                <w:szCs w:val="18"/>
              </w:rPr>
            </w:pPr>
            <w:r w:rsidRPr="00CA5241">
              <w:rPr>
                <w:sz w:val="18"/>
                <w:szCs w:val="18"/>
              </w:rPr>
              <w:t>Изменение существенных условий договора</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tabs>
                <w:tab w:val="left" w:pos="0"/>
              </w:tabs>
              <w:ind w:firstLine="709"/>
              <w:contextualSpacing/>
              <w:jc w:val="both"/>
              <w:rPr>
                <w:sz w:val="18"/>
                <w:szCs w:val="18"/>
              </w:rPr>
            </w:pPr>
            <w:r w:rsidRPr="00CA5241">
              <w:rPr>
                <w:sz w:val="18"/>
                <w:szCs w:val="18"/>
              </w:rPr>
              <w:t>В договор, заключаемый по результатам конкурентной закупки, конкурентной закупки, участниками которой могут быть только субъекты малого и среднего предпринимательства, включается обязательное условие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7616C" w:rsidRPr="00CA5241" w:rsidRDefault="00EB544A">
            <w:pPr>
              <w:tabs>
                <w:tab w:val="left" w:pos="0"/>
              </w:tabs>
              <w:ind w:firstLine="709"/>
              <w:contextualSpacing/>
              <w:jc w:val="both"/>
              <w:rPr>
                <w:sz w:val="18"/>
                <w:szCs w:val="18"/>
              </w:rPr>
            </w:pPr>
            <w:r w:rsidRPr="00CA5241">
              <w:rPr>
                <w:sz w:val="18"/>
                <w:szCs w:val="18"/>
              </w:rPr>
              <w:t>В проекте договора, заключаемого по результатам конкурентной закупки, заказчик вправе установить требование к участникам закупки о привлечении к исполнению договора субподрядчиков (соисполнителей) из числа субъектов малого и среднего предпринимательства.</w:t>
            </w:r>
          </w:p>
          <w:p w:rsidR="0087616C" w:rsidRPr="00CA5241" w:rsidRDefault="00EB544A">
            <w:pPr>
              <w:tabs>
                <w:tab w:val="left" w:pos="0"/>
              </w:tabs>
              <w:ind w:firstLine="709"/>
              <w:contextualSpacing/>
              <w:jc w:val="both"/>
              <w:rPr>
                <w:sz w:val="18"/>
                <w:szCs w:val="18"/>
              </w:rPr>
            </w:pPr>
            <w:r w:rsidRPr="00CA5241">
              <w:rPr>
                <w:sz w:val="18"/>
                <w:szCs w:val="18"/>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rsidR="0087616C" w:rsidRPr="00CA5241" w:rsidRDefault="00EB544A">
            <w:pPr>
              <w:tabs>
                <w:tab w:val="left" w:pos="0"/>
              </w:tabs>
              <w:ind w:firstLine="709"/>
              <w:contextualSpacing/>
              <w:jc w:val="both"/>
              <w:rPr>
                <w:sz w:val="18"/>
                <w:szCs w:val="18"/>
              </w:rPr>
            </w:pPr>
            <w:r w:rsidRPr="00CA5241">
              <w:rPr>
                <w:sz w:val="18"/>
                <w:szCs w:val="18"/>
              </w:rPr>
              <w:t xml:space="preserve">При осуществлении заказчиком конкурентной закупки, в отношении участников которой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обязательным условием договора является обязанность поставщика (подрядчика, исполнителя) привлечь к исполнению договора субподрядчиков (соисполнителей) из числа субъектов малого и среднего предпринимательства. В такой договор также включается обязательное условие об ответственности поставщика </w:t>
            </w:r>
            <w:r w:rsidRPr="00CA5241">
              <w:rPr>
                <w:sz w:val="18"/>
                <w:szCs w:val="18"/>
              </w:rPr>
              <w:lastRenderedPageBreak/>
              <w:t>(подрядчика, исполнителя,) за неисполнение условия о привлечении к исполнению договора субподрядчиков (соисполнителей) из числа субъектов малого и среднего предпринимательства.</w:t>
            </w:r>
          </w:p>
          <w:p w:rsidR="0087616C" w:rsidRPr="00CA5241" w:rsidRDefault="00EB544A">
            <w:pPr>
              <w:tabs>
                <w:tab w:val="left" w:pos="0"/>
              </w:tabs>
              <w:ind w:firstLine="709"/>
              <w:contextualSpacing/>
              <w:jc w:val="both"/>
              <w:rPr>
                <w:sz w:val="18"/>
                <w:szCs w:val="18"/>
              </w:rPr>
            </w:pPr>
            <w:r w:rsidRPr="00CA5241">
              <w:rPr>
                <w:sz w:val="18"/>
                <w:szCs w:val="18"/>
              </w:rPr>
              <w:t>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rsidR="0087616C" w:rsidRPr="00CA5241" w:rsidRDefault="00EB544A">
            <w:pPr>
              <w:tabs>
                <w:tab w:val="left" w:pos="0"/>
              </w:tabs>
              <w:ind w:firstLine="709"/>
              <w:contextualSpacing/>
              <w:jc w:val="both"/>
              <w:rPr>
                <w:sz w:val="18"/>
                <w:szCs w:val="18"/>
              </w:rPr>
            </w:pPr>
            <w:r w:rsidRPr="00CA5241">
              <w:rPr>
                <w:sz w:val="18"/>
                <w:szCs w:val="18"/>
              </w:rPr>
              <w:t>По соглашению сторон допускается изменить следующие существенные условия договора:</w:t>
            </w:r>
          </w:p>
          <w:p w:rsidR="0087616C" w:rsidRPr="00CA5241" w:rsidRDefault="00EB544A">
            <w:pPr>
              <w:tabs>
                <w:tab w:val="left" w:pos="0"/>
              </w:tabs>
              <w:ind w:firstLine="709"/>
              <w:contextualSpacing/>
              <w:jc w:val="both"/>
              <w:rPr>
                <w:sz w:val="18"/>
                <w:szCs w:val="18"/>
              </w:rPr>
            </w:pPr>
            <w:r w:rsidRPr="00CA5241">
              <w:rPr>
                <w:sz w:val="18"/>
                <w:szCs w:val="18"/>
              </w:rPr>
              <w:t>1) предусмотренный договором объем закупаемых товаров (объем оказываемых услуг, выполняемых работ,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пределах 30% изначально предусмотренного объема. При увеличении объема закупаемых товаров (объема выполняемых работ, оказываемых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(объема выполняемых работ, оказываемых услуг) заказчик обязан изменить цену договора указанным образом. В рамках 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rsidR="0087616C" w:rsidRPr="00CA5241" w:rsidRDefault="00EB544A">
            <w:pPr>
              <w:tabs>
                <w:tab w:val="left" w:pos="0"/>
              </w:tabs>
              <w:ind w:firstLine="709"/>
              <w:contextualSpacing/>
              <w:jc w:val="both"/>
              <w:rPr>
                <w:sz w:val="18"/>
                <w:szCs w:val="18"/>
              </w:rPr>
            </w:pPr>
            <w:r w:rsidRPr="00CA5241">
              <w:rPr>
                <w:sz w:val="18"/>
                <w:szCs w:val="18"/>
              </w:rPr>
              <w:t>2) предусмотренный договором объем и(или) вид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rsidR="0087616C" w:rsidRPr="00CA5241" w:rsidRDefault="00EB544A">
            <w:pPr>
              <w:tabs>
                <w:tab w:val="left" w:pos="0"/>
              </w:tabs>
              <w:ind w:firstLine="709"/>
              <w:contextualSpacing/>
              <w:jc w:val="both"/>
              <w:rPr>
                <w:sz w:val="18"/>
                <w:szCs w:val="18"/>
              </w:rPr>
            </w:pPr>
            <w:r w:rsidRPr="00CA5241">
              <w:rPr>
                <w:sz w:val="18"/>
                <w:szCs w:val="18"/>
              </w:rPr>
              <w:t>3) сроки исполнения обязательств сторон по договору не более чем на 30% от первоначально предусмотренных сроков;</w:t>
            </w:r>
          </w:p>
          <w:p w:rsidR="0087616C" w:rsidRPr="00CA5241" w:rsidRDefault="00EB544A">
            <w:pPr>
              <w:tabs>
                <w:tab w:val="left" w:pos="0"/>
              </w:tabs>
              <w:ind w:firstLine="709"/>
              <w:contextualSpacing/>
              <w:jc w:val="both"/>
              <w:rPr>
                <w:sz w:val="18"/>
                <w:szCs w:val="18"/>
              </w:rPr>
            </w:pPr>
            <w:r w:rsidRPr="00CA5241">
              <w:rPr>
                <w:sz w:val="18"/>
                <w:szCs w:val="18"/>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rsidR="0087616C" w:rsidRPr="00CA5241" w:rsidRDefault="00EB544A">
            <w:pPr>
              <w:tabs>
                <w:tab w:val="left" w:pos="0"/>
              </w:tabs>
              <w:ind w:firstLine="709"/>
              <w:contextualSpacing/>
              <w:jc w:val="both"/>
              <w:rPr>
                <w:sz w:val="18"/>
                <w:szCs w:val="18"/>
              </w:rPr>
            </w:pPr>
            <w:r w:rsidRPr="00CA5241">
              <w:rPr>
                <w:sz w:val="18"/>
                <w:szCs w:val="18"/>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rsidR="0087616C" w:rsidRPr="00CA5241" w:rsidRDefault="00EB544A">
            <w:pPr>
              <w:tabs>
                <w:tab w:val="left" w:pos="0"/>
              </w:tabs>
              <w:ind w:firstLine="709"/>
              <w:contextualSpacing/>
              <w:jc w:val="both"/>
              <w:rPr>
                <w:sz w:val="18"/>
                <w:szCs w:val="18"/>
              </w:rPr>
            </w:pPr>
            <w:r w:rsidRPr="00CA5241">
              <w:rPr>
                <w:sz w:val="18"/>
                <w:szCs w:val="18"/>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87616C" w:rsidRPr="00CA5241" w:rsidRDefault="00EB544A">
            <w:pPr>
              <w:tabs>
                <w:tab w:val="left" w:pos="0"/>
              </w:tabs>
              <w:ind w:firstLine="709"/>
              <w:contextualSpacing/>
              <w:jc w:val="both"/>
              <w:rPr>
                <w:sz w:val="18"/>
                <w:szCs w:val="18"/>
              </w:rPr>
            </w:pPr>
            <w:r w:rsidRPr="00CA5241">
              <w:rPr>
                <w:sz w:val="18"/>
                <w:szCs w:val="18"/>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rsidR="0087616C" w:rsidRPr="00CA5241" w:rsidRDefault="00EB544A">
            <w:pPr>
              <w:tabs>
                <w:tab w:val="left" w:pos="0"/>
              </w:tabs>
              <w:ind w:firstLine="709"/>
              <w:contextualSpacing/>
              <w:jc w:val="both"/>
              <w:rPr>
                <w:sz w:val="18"/>
                <w:szCs w:val="18"/>
              </w:rPr>
            </w:pPr>
            <w:r w:rsidRPr="00CA5241">
              <w:rPr>
                <w:sz w:val="18"/>
                <w:szCs w:val="18"/>
              </w:rPr>
              <w:t>8)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пунктами 1-5 приложения № 5 к настоящему положению.</w:t>
            </w:r>
          </w:p>
          <w:p w:rsidR="0087616C" w:rsidRPr="00CA5241" w:rsidRDefault="00EB544A">
            <w:pPr>
              <w:tabs>
                <w:tab w:val="left" w:pos="0"/>
              </w:tabs>
              <w:ind w:firstLine="709"/>
              <w:contextualSpacing/>
              <w:jc w:val="both"/>
              <w:rPr>
                <w:sz w:val="18"/>
                <w:szCs w:val="18"/>
              </w:rPr>
            </w:pPr>
            <w:r w:rsidRPr="00CA5241">
              <w:rPr>
                <w:sz w:val="18"/>
                <w:szCs w:val="18"/>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закупке.</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lastRenderedPageBreak/>
              <w:t>32</w:t>
            </w:r>
          </w:p>
        </w:tc>
        <w:tc>
          <w:tcPr>
            <w:tcW w:w="9780" w:type="dxa"/>
            <w:gridSpan w:val="6"/>
            <w:shd w:val="clear" w:color="auto" w:fill="F2F2F2"/>
          </w:tcPr>
          <w:p w:rsidR="0087616C" w:rsidRPr="00CA5241" w:rsidRDefault="00EB544A">
            <w:pPr>
              <w:jc w:val="both"/>
              <w:rPr>
                <w:rFonts w:eastAsia="Calibri"/>
                <w:sz w:val="18"/>
                <w:szCs w:val="18"/>
                <w:lang w:eastAsia="en-US"/>
              </w:rPr>
            </w:pPr>
            <w:r w:rsidRPr="00CA5241">
              <w:rPr>
                <w:rFonts w:eastAsia="Calibri"/>
                <w:color w:val="000000"/>
                <w:sz w:val="18"/>
                <w:szCs w:val="18"/>
                <w:lang w:eastAsia="en-US"/>
              </w:rPr>
              <w:t>Расторжение договора</w:t>
            </w:r>
          </w:p>
        </w:tc>
      </w:tr>
      <w:tr w:rsidR="0087616C" w:rsidRPr="00CA5241" w:rsidTr="00FA3E56">
        <w:tc>
          <w:tcPr>
            <w:tcW w:w="597" w:type="dxa"/>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ind w:firstLine="709"/>
              <w:jc w:val="both"/>
              <w:rPr>
                <w:rFonts w:eastAsia="Calibri"/>
                <w:sz w:val="18"/>
                <w:szCs w:val="18"/>
                <w:lang w:eastAsia="en-US"/>
              </w:rPr>
            </w:pPr>
            <w:r w:rsidRPr="00CA5241">
              <w:rPr>
                <w:rFonts w:eastAsia="Calibri"/>
                <w:color w:val="000000"/>
                <w:sz w:val="18"/>
                <w:szCs w:val="18"/>
                <w:lang w:eastAsia="en-US"/>
              </w:rPr>
              <w:t>Расторжение договора по результатам осуществления конкурентных закупок, конкурентных закупок, участниками которых могут быть только субъекты малого и среднего предпринимательства, неконкурентных закупок, допускается:</w:t>
            </w:r>
          </w:p>
          <w:p w:rsidR="0087616C" w:rsidRPr="00CA5241" w:rsidRDefault="00EB544A">
            <w:pPr>
              <w:ind w:firstLine="709"/>
              <w:jc w:val="both"/>
              <w:rPr>
                <w:rFonts w:eastAsia="Calibri"/>
                <w:color w:val="000000"/>
                <w:sz w:val="18"/>
                <w:szCs w:val="18"/>
                <w:lang w:eastAsia="en-US"/>
              </w:rPr>
            </w:pPr>
            <w:r w:rsidRPr="00CA5241">
              <w:rPr>
                <w:rFonts w:eastAsia="Calibri"/>
                <w:color w:val="000000"/>
                <w:sz w:val="18"/>
                <w:szCs w:val="18"/>
                <w:lang w:eastAsia="en-US"/>
              </w:rPr>
              <w:t>по соглашению сторон;</w:t>
            </w:r>
          </w:p>
          <w:p w:rsidR="0087616C" w:rsidRPr="00CA5241" w:rsidRDefault="00EB544A">
            <w:pPr>
              <w:ind w:firstLine="709"/>
              <w:jc w:val="both"/>
              <w:rPr>
                <w:rFonts w:eastAsia="Calibri"/>
                <w:sz w:val="18"/>
                <w:szCs w:val="18"/>
                <w:lang w:eastAsia="en-US"/>
              </w:rPr>
            </w:pPr>
            <w:r w:rsidRPr="00CA5241">
              <w:rPr>
                <w:rFonts w:eastAsia="Calibri"/>
                <w:color w:val="000000"/>
                <w:sz w:val="18"/>
                <w:szCs w:val="18"/>
                <w:lang w:eastAsia="en-US"/>
              </w:rPr>
              <w:t>по решению суда;</w:t>
            </w:r>
          </w:p>
          <w:p w:rsidR="0087616C" w:rsidRPr="00CA5241" w:rsidRDefault="00EB544A">
            <w:pPr>
              <w:ind w:firstLine="709"/>
              <w:jc w:val="both"/>
              <w:rPr>
                <w:rFonts w:eastAsia="Calibri"/>
                <w:color w:val="000000"/>
                <w:sz w:val="18"/>
                <w:szCs w:val="18"/>
                <w:lang w:eastAsia="en-US"/>
              </w:rPr>
            </w:pPr>
            <w:r w:rsidRPr="00CA5241">
              <w:rPr>
                <w:rFonts w:eastAsia="Calibri"/>
                <w:color w:val="000000"/>
                <w:sz w:val="18"/>
                <w:szCs w:val="18"/>
                <w:lang w:eastAsia="en-US"/>
              </w:rPr>
              <w:t>в случае одностороннего отказа стороны договора от исполнения договора в соответствии с гражданским и иным законодательством Российской Федерации.</w:t>
            </w:r>
          </w:p>
          <w:p w:rsidR="0087616C" w:rsidRPr="00CA5241" w:rsidRDefault="00EB544A">
            <w:pPr>
              <w:ind w:firstLine="709"/>
              <w:jc w:val="both"/>
              <w:rPr>
                <w:rFonts w:eastAsia="Calibri"/>
                <w:color w:val="000000"/>
                <w:sz w:val="18"/>
                <w:szCs w:val="18"/>
                <w:lang w:eastAsia="en-US"/>
              </w:rPr>
            </w:pPr>
            <w:r w:rsidRPr="00CA5241">
              <w:rPr>
                <w:rFonts w:eastAsia="Calibri"/>
                <w:color w:val="000000"/>
                <w:sz w:val="18"/>
                <w:szCs w:val="18"/>
                <w:lang w:eastAsia="en-US"/>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rsidR="0087616C" w:rsidRPr="00CA5241" w:rsidRDefault="00EB544A">
            <w:pPr>
              <w:ind w:firstLine="709"/>
              <w:jc w:val="both"/>
              <w:rPr>
                <w:rFonts w:eastAsia="Calibri"/>
                <w:sz w:val="18"/>
                <w:szCs w:val="18"/>
                <w:lang w:eastAsia="en-US"/>
              </w:rPr>
            </w:pPr>
            <w:r w:rsidRPr="00CA5241">
              <w:rPr>
                <w:rFonts w:eastAsia="Calibri"/>
                <w:color w:val="000000"/>
                <w:sz w:val="18"/>
                <w:szCs w:val="18"/>
                <w:lang w:eastAsia="en-US"/>
              </w:rPr>
              <w:t>Заказчик обязан принять решение об одностороннем отказе от исполнения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если в ходе исполнения договора установлено, что:</w:t>
            </w:r>
          </w:p>
          <w:p w:rsidR="0087616C" w:rsidRPr="00CA5241" w:rsidRDefault="00EB544A">
            <w:pPr>
              <w:ind w:firstLine="709"/>
              <w:jc w:val="both"/>
              <w:rPr>
                <w:rFonts w:eastAsia="Calibri"/>
                <w:sz w:val="18"/>
                <w:szCs w:val="18"/>
                <w:lang w:eastAsia="en-US"/>
              </w:rPr>
            </w:pPr>
            <w:r w:rsidRPr="00CA5241">
              <w:rPr>
                <w:rFonts w:eastAsia="Calibri"/>
                <w:color w:val="000000"/>
                <w:sz w:val="18"/>
                <w:szCs w:val="18"/>
                <w:lang w:eastAsia="en-US"/>
              </w:rPr>
              <w:t xml:space="preserve">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w:t>
            </w:r>
            <w:r w:rsidRPr="00CA5241">
              <w:rPr>
                <w:rFonts w:eastAsia="Calibri"/>
                <w:sz w:val="18"/>
                <w:szCs w:val="18"/>
                <w:lang w:eastAsia="en-US"/>
              </w:rPr>
              <w:t xml:space="preserve">требованиям к участникам закупки (за исключением требований, предусмотренных подпунктами 1 и 2 пункта 62 Положения </w:t>
            </w:r>
            <w:proofErr w:type="gramStart"/>
            <w:r w:rsidRPr="00CA5241">
              <w:rPr>
                <w:rFonts w:eastAsia="Calibri"/>
                <w:sz w:val="18"/>
                <w:szCs w:val="18"/>
                <w:lang w:eastAsia="en-US"/>
              </w:rPr>
              <w:t>о закупке</w:t>
            </w:r>
            <w:proofErr w:type="gramEnd"/>
            <w:r w:rsidRPr="00CA5241">
              <w:rPr>
                <w:rFonts w:eastAsia="Calibri"/>
                <w:sz w:val="18"/>
                <w:szCs w:val="18"/>
                <w:lang w:eastAsia="en-US"/>
              </w:rPr>
              <w:t xml:space="preserve"> ТРУ (в случае установления таких требований)) и (или) поставляемому товару;</w:t>
            </w:r>
          </w:p>
          <w:p w:rsidR="0087616C" w:rsidRPr="00CA5241" w:rsidRDefault="00EB544A">
            <w:pPr>
              <w:ind w:firstLine="709"/>
              <w:jc w:val="both"/>
              <w:rPr>
                <w:rFonts w:eastAsia="Calibri"/>
                <w:sz w:val="18"/>
                <w:szCs w:val="18"/>
                <w:lang w:eastAsia="en-US"/>
              </w:rPr>
            </w:pPr>
            <w:r w:rsidRPr="00CA5241">
              <w:rPr>
                <w:rFonts w:eastAsia="Calibri"/>
                <w:sz w:val="18"/>
                <w:szCs w:val="18"/>
                <w:lang w:eastAsia="en-US"/>
              </w:rPr>
              <w:t>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w:t>
            </w:r>
          </w:p>
          <w:p w:rsidR="0087616C" w:rsidRPr="00CA5241" w:rsidRDefault="00EB544A">
            <w:pPr>
              <w:ind w:firstLine="709"/>
              <w:jc w:val="both"/>
              <w:rPr>
                <w:rFonts w:eastAsia="Calibri"/>
                <w:sz w:val="18"/>
                <w:szCs w:val="18"/>
                <w:lang w:eastAsia="en-US"/>
              </w:rPr>
            </w:pPr>
            <w:r w:rsidRPr="00CA5241">
              <w:rPr>
                <w:rFonts w:eastAsia="Calibri"/>
                <w:sz w:val="18"/>
                <w:szCs w:val="18"/>
                <w:lang w:eastAsia="en-US"/>
              </w:rPr>
              <w:t>Заказчик вправе принять решение об одностороннем отказе от исполнения договора, заключенного по результатам неконкурентной закупки, если в ходе исполнения договора установлено, что:</w:t>
            </w:r>
          </w:p>
          <w:p w:rsidR="0087616C" w:rsidRPr="00CA5241" w:rsidRDefault="00EB544A">
            <w:pPr>
              <w:ind w:firstLine="709"/>
              <w:jc w:val="both"/>
              <w:rPr>
                <w:rFonts w:eastAsia="Calibri"/>
                <w:sz w:val="18"/>
                <w:szCs w:val="18"/>
                <w:lang w:eastAsia="en-US"/>
              </w:rPr>
            </w:pPr>
            <w:r w:rsidRPr="00CA5241">
              <w:rPr>
                <w:rFonts w:eastAsia="Calibri"/>
                <w:sz w:val="18"/>
                <w:szCs w:val="18"/>
                <w:lang w:eastAsia="en-US"/>
              </w:rPr>
              <w:t>1) поставщик (подрядчик, исполнитель) и (или) поставляемый товар перестали соответствовать установленным в договоре требованиям к участникам закупки и (или) поставляемому товару;</w:t>
            </w:r>
          </w:p>
          <w:p w:rsidR="0087616C" w:rsidRPr="00CA5241" w:rsidRDefault="00EB544A">
            <w:pPr>
              <w:ind w:firstLine="709"/>
              <w:jc w:val="both"/>
              <w:rPr>
                <w:rFonts w:eastAsia="Calibri"/>
                <w:color w:val="000000"/>
                <w:sz w:val="18"/>
                <w:szCs w:val="18"/>
                <w:lang w:eastAsia="en-US"/>
              </w:rPr>
            </w:pPr>
            <w:r w:rsidRPr="00CA5241">
              <w:rPr>
                <w:rFonts w:eastAsia="Calibri"/>
                <w:sz w:val="18"/>
                <w:szCs w:val="18"/>
                <w:lang w:eastAsia="en-US"/>
              </w:rPr>
              <w:t>2)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договоре.</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33</w:t>
            </w:r>
          </w:p>
        </w:tc>
        <w:tc>
          <w:tcPr>
            <w:tcW w:w="9780" w:type="dxa"/>
            <w:gridSpan w:val="6"/>
            <w:shd w:val="clear" w:color="auto" w:fill="EDEDED"/>
          </w:tcPr>
          <w:p w:rsidR="0087616C" w:rsidRPr="00CA5241" w:rsidRDefault="00EB544A">
            <w:pPr>
              <w:jc w:val="both"/>
              <w:rPr>
                <w:sz w:val="18"/>
                <w:szCs w:val="18"/>
              </w:rPr>
            </w:pPr>
            <w:r w:rsidRPr="00CA5241">
              <w:rPr>
                <w:sz w:val="18"/>
                <w:szCs w:val="18"/>
              </w:rPr>
              <w:t>Условия предоставления приоритета услугам, оказываемых российскими лицами, по отношению к услугам, оказываемым иностранными лицами</w:t>
            </w:r>
          </w:p>
        </w:tc>
      </w:tr>
      <w:tr w:rsidR="0087616C" w:rsidRPr="00CA5241" w:rsidTr="00FA3E56">
        <w:trPr>
          <w:trHeight w:val="47"/>
        </w:trPr>
        <w:tc>
          <w:tcPr>
            <w:tcW w:w="597" w:type="dxa"/>
            <w:vMerge/>
            <w:shd w:val="clear" w:color="auto" w:fill="auto"/>
          </w:tcPr>
          <w:p w:rsidR="0087616C" w:rsidRPr="00CA5241" w:rsidRDefault="0087616C">
            <w:pPr>
              <w:contextualSpacing/>
              <w:jc w:val="both"/>
              <w:rPr>
                <w:sz w:val="18"/>
                <w:szCs w:val="18"/>
              </w:rPr>
            </w:pPr>
          </w:p>
        </w:tc>
        <w:tc>
          <w:tcPr>
            <w:tcW w:w="9780" w:type="dxa"/>
            <w:gridSpan w:val="6"/>
            <w:shd w:val="clear" w:color="auto" w:fill="auto"/>
          </w:tcPr>
          <w:p w:rsidR="0087616C" w:rsidRPr="00CA5241" w:rsidRDefault="006450B6">
            <w:pPr>
              <w:contextualSpacing/>
              <w:jc w:val="both"/>
              <w:rPr>
                <w:bCs/>
                <w:sz w:val="18"/>
                <w:szCs w:val="18"/>
              </w:rPr>
            </w:pPr>
            <w:r>
              <w:rPr>
                <w:bCs/>
                <w:sz w:val="18"/>
                <w:szCs w:val="18"/>
              </w:rPr>
              <w:t>Не установлен</w:t>
            </w:r>
          </w:p>
        </w:tc>
      </w:tr>
      <w:tr w:rsidR="0087616C" w:rsidRPr="00CA5241" w:rsidTr="00FA3E56">
        <w:tc>
          <w:tcPr>
            <w:tcW w:w="597" w:type="dxa"/>
            <w:vMerge w:val="restart"/>
            <w:shd w:val="clear" w:color="auto" w:fill="auto"/>
          </w:tcPr>
          <w:p w:rsidR="0087616C" w:rsidRPr="00CA5241" w:rsidRDefault="00EB544A">
            <w:pPr>
              <w:tabs>
                <w:tab w:val="left" w:pos="567"/>
              </w:tabs>
              <w:contextualSpacing/>
              <w:jc w:val="both"/>
              <w:rPr>
                <w:sz w:val="18"/>
                <w:szCs w:val="18"/>
              </w:rPr>
            </w:pPr>
            <w:r w:rsidRPr="00CA5241">
              <w:rPr>
                <w:sz w:val="18"/>
                <w:szCs w:val="18"/>
              </w:rPr>
              <w:lastRenderedPageBreak/>
              <w:t>34</w:t>
            </w:r>
          </w:p>
        </w:tc>
        <w:tc>
          <w:tcPr>
            <w:tcW w:w="9780" w:type="dxa"/>
            <w:gridSpan w:val="6"/>
            <w:shd w:val="clear" w:color="auto" w:fill="EDEDED"/>
          </w:tcPr>
          <w:p w:rsidR="0087616C" w:rsidRPr="00CA5241" w:rsidRDefault="00EB544A">
            <w:pPr>
              <w:tabs>
                <w:tab w:val="left" w:pos="567"/>
              </w:tabs>
              <w:contextualSpacing/>
              <w:jc w:val="both"/>
              <w:rPr>
                <w:sz w:val="18"/>
                <w:szCs w:val="18"/>
                <w:highlight w:val="yellow"/>
              </w:rPr>
            </w:pPr>
            <w:r w:rsidRPr="00CA5241">
              <w:rPr>
                <w:sz w:val="18"/>
                <w:szCs w:val="18"/>
              </w:rPr>
              <w:t>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jc w:val="both"/>
              <w:rPr>
                <w:sz w:val="18"/>
                <w:szCs w:val="18"/>
              </w:rPr>
            </w:pPr>
            <w:r w:rsidRPr="00CA5241">
              <w:rPr>
                <w:sz w:val="18"/>
                <w:szCs w:val="18"/>
              </w:rPr>
              <w:t xml:space="preserve">Представлены в ведомости, локальном сметном расчете, техническом задании </w:t>
            </w:r>
            <w:r w:rsidR="0055153C">
              <w:rPr>
                <w:sz w:val="18"/>
                <w:szCs w:val="18"/>
              </w:rPr>
              <w:t>(</w:t>
            </w:r>
            <w:r w:rsidRPr="00CA5241">
              <w:rPr>
                <w:sz w:val="18"/>
                <w:szCs w:val="18"/>
              </w:rPr>
              <w:t>Приложения к настоящей документации</w:t>
            </w:r>
            <w:r w:rsidR="0055153C">
              <w:rPr>
                <w:sz w:val="18"/>
                <w:szCs w:val="18"/>
              </w:rPr>
              <w:t>)</w:t>
            </w:r>
            <w:r w:rsidRPr="00CA5241">
              <w:rPr>
                <w:sz w:val="18"/>
                <w:szCs w:val="18"/>
              </w:rPr>
              <w:t>.</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35</w:t>
            </w:r>
          </w:p>
        </w:tc>
        <w:tc>
          <w:tcPr>
            <w:tcW w:w="9780" w:type="dxa"/>
            <w:gridSpan w:val="6"/>
            <w:shd w:val="clear" w:color="auto" w:fill="EDEDED"/>
          </w:tcPr>
          <w:p w:rsidR="0087616C" w:rsidRPr="00CA5241" w:rsidRDefault="00EB544A">
            <w:pPr>
              <w:jc w:val="both"/>
              <w:rPr>
                <w:sz w:val="18"/>
                <w:szCs w:val="18"/>
              </w:rPr>
            </w:pPr>
            <w:r w:rsidRPr="00CA5241">
              <w:rPr>
                <w:sz w:val="18"/>
                <w:szCs w:val="18"/>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jc w:val="both"/>
              <w:rPr>
                <w:sz w:val="18"/>
                <w:szCs w:val="18"/>
              </w:rPr>
            </w:pPr>
            <w:r w:rsidRPr="00CA5241">
              <w:rPr>
                <w:sz w:val="18"/>
                <w:szCs w:val="18"/>
              </w:rPr>
              <w:t xml:space="preserve">Представлены в ведомости, локальном сметном расчете, техническом задании </w:t>
            </w:r>
            <w:r w:rsidR="0055153C">
              <w:rPr>
                <w:sz w:val="18"/>
                <w:szCs w:val="18"/>
              </w:rPr>
              <w:t>(</w:t>
            </w:r>
            <w:r w:rsidRPr="00CA5241">
              <w:rPr>
                <w:sz w:val="18"/>
                <w:szCs w:val="18"/>
              </w:rPr>
              <w:t>Приложения к настоящей документации</w:t>
            </w:r>
            <w:r w:rsidR="0055153C">
              <w:rPr>
                <w:sz w:val="18"/>
                <w:szCs w:val="18"/>
              </w:rPr>
              <w:t>)</w:t>
            </w:r>
            <w:r w:rsidRPr="00CA5241">
              <w:rPr>
                <w:sz w:val="18"/>
                <w:szCs w:val="18"/>
              </w:rPr>
              <w:t>.</w:t>
            </w:r>
          </w:p>
        </w:tc>
      </w:tr>
      <w:tr w:rsidR="0087616C" w:rsidRPr="00CA5241" w:rsidTr="00FA3E56">
        <w:tc>
          <w:tcPr>
            <w:tcW w:w="597" w:type="dxa"/>
            <w:shd w:val="clear" w:color="auto" w:fill="auto"/>
          </w:tcPr>
          <w:p w:rsidR="0087616C" w:rsidRPr="00CA5241" w:rsidRDefault="00EB544A" w:rsidP="00FA3E56">
            <w:pPr>
              <w:jc w:val="both"/>
              <w:rPr>
                <w:sz w:val="18"/>
                <w:szCs w:val="18"/>
              </w:rPr>
            </w:pPr>
            <w:r w:rsidRPr="00CA5241">
              <w:rPr>
                <w:sz w:val="18"/>
                <w:szCs w:val="18"/>
              </w:rPr>
              <w:t>3</w:t>
            </w:r>
            <w:r w:rsidR="00FA3E56">
              <w:rPr>
                <w:sz w:val="18"/>
                <w:szCs w:val="18"/>
              </w:rPr>
              <w:t>6</w:t>
            </w:r>
          </w:p>
        </w:tc>
        <w:tc>
          <w:tcPr>
            <w:tcW w:w="3685" w:type="dxa"/>
            <w:gridSpan w:val="2"/>
            <w:shd w:val="clear" w:color="auto" w:fill="EDEDED"/>
          </w:tcPr>
          <w:p w:rsidR="0087616C" w:rsidRPr="00CA5241" w:rsidRDefault="00EB544A">
            <w:pPr>
              <w:jc w:val="both"/>
              <w:rPr>
                <w:sz w:val="18"/>
                <w:szCs w:val="18"/>
              </w:rPr>
            </w:pPr>
            <w:r w:rsidRPr="00CA5241">
              <w:rPr>
                <w:sz w:val="18"/>
                <w:szCs w:val="18"/>
              </w:rPr>
              <w:t>Приложения</w:t>
            </w:r>
          </w:p>
        </w:tc>
        <w:tc>
          <w:tcPr>
            <w:tcW w:w="6095" w:type="dxa"/>
            <w:gridSpan w:val="4"/>
            <w:shd w:val="clear" w:color="auto" w:fill="auto"/>
          </w:tcPr>
          <w:p w:rsidR="0087616C" w:rsidRDefault="00FA3E56">
            <w:pPr>
              <w:numPr>
                <w:ilvl w:val="0"/>
                <w:numId w:val="15"/>
              </w:numPr>
              <w:tabs>
                <w:tab w:val="left" w:pos="288"/>
              </w:tabs>
              <w:ind w:left="5" w:hanging="5"/>
              <w:jc w:val="both"/>
              <w:rPr>
                <w:sz w:val="18"/>
                <w:szCs w:val="18"/>
              </w:rPr>
            </w:pPr>
            <w:r>
              <w:rPr>
                <w:sz w:val="18"/>
                <w:szCs w:val="18"/>
              </w:rPr>
              <w:t>Формы документов</w:t>
            </w:r>
          </w:p>
          <w:p w:rsidR="0055153C" w:rsidRDefault="0055153C" w:rsidP="0055153C">
            <w:pPr>
              <w:tabs>
                <w:tab w:val="left" w:pos="288"/>
              </w:tabs>
              <w:jc w:val="both"/>
              <w:rPr>
                <w:sz w:val="18"/>
                <w:szCs w:val="18"/>
              </w:rPr>
            </w:pPr>
            <w:r>
              <w:rPr>
                <w:sz w:val="18"/>
                <w:szCs w:val="18"/>
              </w:rPr>
              <w:t>Приложены отдельными файлами:</w:t>
            </w:r>
          </w:p>
          <w:p w:rsidR="00FA3E56" w:rsidRDefault="00DE4F26">
            <w:pPr>
              <w:numPr>
                <w:ilvl w:val="0"/>
                <w:numId w:val="15"/>
              </w:numPr>
              <w:tabs>
                <w:tab w:val="left" w:pos="288"/>
              </w:tabs>
              <w:ind w:left="5" w:hanging="5"/>
              <w:jc w:val="both"/>
              <w:rPr>
                <w:sz w:val="18"/>
                <w:szCs w:val="18"/>
              </w:rPr>
            </w:pPr>
            <w:r>
              <w:rPr>
                <w:sz w:val="18"/>
                <w:szCs w:val="18"/>
              </w:rPr>
              <w:t>ООЗ (</w:t>
            </w:r>
            <w:r w:rsidR="00FA3E56">
              <w:rPr>
                <w:sz w:val="18"/>
                <w:szCs w:val="18"/>
              </w:rPr>
              <w:t>Техническое задание</w:t>
            </w:r>
            <w:r>
              <w:rPr>
                <w:sz w:val="18"/>
                <w:szCs w:val="18"/>
              </w:rPr>
              <w:t xml:space="preserve">) (с приложением - </w:t>
            </w:r>
            <w:r w:rsidR="00FA3E56">
              <w:rPr>
                <w:sz w:val="18"/>
                <w:szCs w:val="18"/>
              </w:rPr>
              <w:t>ЛСР)</w:t>
            </w:r>
          </w:p>
          <w:p w:rsidR="00FA3E56" w:rsidRDefault="00FA3E56">
            <w:pPr>
              <w:numPr>
                <w:ilvl w:val="0"/>
                <w:numId w:val="15"/>
              </w:numPr>
              <w:tabs>
                <w:tab w:val="left" w:pos="288"/>
              </w:tabs>
              <w:ind w:left="5" w:hanging="5"/>
              <w:jc w:val="both"/>
              <w:rPr>
                <w:sz w:val="18"/>
                <w:szCs w:val="18"/>
              </w:rPr>
            </w:pPr>
            <w:r>
              <w:rPr>
                <w:sz w:val="18"/>
                <w:szCs w:val="18"/>
              </w:rPr>
              <w:t>Проект договора</w:t>
            </w:r>
          </w:p>
          <w:p w:rsidR="00FA3E56" w:rsidRDefault="00FA3E56">
            <w:pPr>
              <w:numPr>
                <w:ilvl w:val="0"/>
                <w:numId w:val="15"/>
              </w:numPr>
              <w:tabs>
                <w:tab w:val="left" w:pos="288"/>
              </w:tabs>
              <w:ind w:left="5" w:hanging="5"/>
              <w:jc w:val="both"/>
              <w:rPr>
                <w:sz w:val="18"/>
                <w:szCs w:val="18"/>
              </w:rPr>
            </w:pPr>
            <w:r>
              <w:rPr>
                <w:sz w:val="18"/>
                <w:szCs w:val="18"/>
              </w:rPr>
              <w:t>Обоснование НМЦД</w:t>
            </w:r>
          </w:p>
          <w:p w:rsidR="00DD3659" w:rsidRPr="00CA5241" w:rsidRDefault="00DD3659" w:rsidP="00DD3659">
            <w:pPr>
              <w:numPr>
                <w:ilvl w:val="0"/>
                <w:numId w:val="15"/>
              </w:numPr>
              <w:tabs>
                <w:tab w:val="left" w:pos="288"/>
              </w:tabs>
              <w:jc w:val="both"/>
              <w:rPr>
                <w:sz w:val="18"/>
                <w:szCs w:val="18"/>
              </w:rPr>
            </w:pPr>
            <w:r w:rsidRPr="00DD3659">
              <w:rPr>
                <w:sz w:val="18"/>
                <w:szCs w:val="18"/>
              </w:rPr>
              <w:t>Критерии и показатели оценки заявок на участие в закупке</w:t>
            </w:r>
          </w:p>
        </w:tc>
      </w:tr>
    </w:tbl>
    <w:p w:rsidR="0087616C" w:rsidRDefault="0087616C">
      <w:pPr>
        <w:jc w:val="center"/>
        <w:rPr>
          <w:b/>
        </w:rPr>
      </w:pPr>
    </w:p>
    <w:p w:rsidR="00CA5241" w:rsidRDefault="00CA5241">
      <w:pPr>
        <w:keepNext/>
        <w:keepLines/>
        <w:spacing w:before="240"/>
        <w:jc w:val="right"/>
        <w:outlineLvl w:val="0"/>
        <w:rPr>
          <w:rFonts w:eastAsiaTheme="majorEastAsia"/>
        </w:rPr>
        <w:sectPr w:rsidR="00CA5241">
          <w:pgSz w:w="11906" w:h="16838"/>
          <w:pgMar w:top="567" w:right="566" w:bottom="851" w:left="1134" w:header="708" w:footer="541" w:gutter="0"/>
          <w:cols w:space="708"/>
          <w:docGrid w:linePitch="360"/>
        </w:sectPr>
      </w:pPr>
    </w:p>
    <w:p w:rsidR="00CA5241" w:rsidRDefault="00CA5241">
      <w:pPr>
        <w:keepNext/>
        <w:keepLines/>
        <w:spacing w:before="240"/>
        <w:jc w:val="right"/>
        <w:outlineLvl w:val="0"/>
        <w:rPr>
          <w:rFonts w:eastAsiaTheme="majorEastAsia"/>
        </w:rPr>
        <w:sectPr w:rsidR="00CA5241" w:rsidSect="00CA5241">
          <w:type w:val="continuous"/>
          <w:pgSz w:w="11906" w:h="16838"/>
          <w:pgMar w:top="567" w:right="566" w:bottom="851" w:left="1134" w:header="708" w:footer="541" w:gutter="0"/>
          <w:cols w:space="708"/>
          <w:docGrid w:linePitch="360"/>
        </w:sectPr>
      </w:pPr>
    </w:p>
    <w:p w:rsidR="0087616C" w:rsidRDefault="00EB544A">
      <w:pPr>
        <w:keepNext/>
        <w:keepLines/>
        <w:spacing w:before="240"/>
        <w:jc w:val="right"/>
        <w:outlineLvl w:val="0"/>
        <w:rPr>
          <w:rFonts w:eastAsiaTheme="majorEastAsia"/>
        </w:rPr>
      </w:pPr>
      <w:r>
        <w:rPr>
          <w:rFonts w:eastAsiaTheme="majorEastAsia"/>
        </w:rPr>
        <w:lastRenderedPageBreak/>
        <w:t>Приложение № 1</w:t>
      </w:r>
      <w:r w:rsidR="00CA5241">
        <w:rPr>
          <w:rFonts w:eastAsiaTheme="majorEastAsia"/>
        </w:rPr>
        <w:t xml:space="preserve"> «Формы документов»</w:t>
      </w:r>
    </w:p>
    <w:p w:rsidR="0087616C" w:rsidRDefault="00CA5241">
      <w:pPr>
        <w:keepNext/>
        <w:keepLines/>
        <w:spacing w:before="240"/>
        <w:jc w:val="center"/>
        <w:outlineLvl w:val="0"/>
        <w:rPr>
          <w:rFonts w:eastAsiaTheme="majorEastAsia"/>
          <w:b/>
        </w:rPr>
      </w:pPr>
      <w:r>
        <w:rPr>
          <w:rFonts w:eastAsiaTheme="majorEastAsia"/>
          <w:b/>
        </w:rPr>
        <w:t xml:space="preserve">1.1. </w:t>
      </w:r>
      <w:r w:rsidR="00EB544A">
        <w:rPr>
          <w:rFonts w:eastAsiaTheme="majorEastAsia"/>
          <w:b/>
        </w:rPr>
        <w:t>ФОРМА ЗАЯВКИ</w:t>
      </w:r>
    </w:p>
    <w:p w:rsidR="0087616C" w:rsidRDefault="0087616C">
      <w:pPr>
        <w:widowControl w:val="0"/>
        <w:spacing w:line="276" w:lineRule="auto"/>
        <w:rPr>
          <w:b/>
          <w:i/>
        </w:rPr>
      </w:pPr>
    </w:p>
    <w:p w:rsidR="0087616C" w:rsidRDefault="00EB544A">
      <w:pPr>
        <w:widowControl w:val="0"/>
        <w:spacing w:line="276" w:lineRule="auto"/>
        <w:rPr>
          <w:b/>
          <w:i/>
        </w:rPr>
      </w:pPr>
      <w:r>
        <w:rPr>
          <w:b/>
          <w:i/>
        </w:rPr>
        <w:t>На бланке организации</w:t>
      </w:r>
    </w:p>
    <w:p w:rsidR="0087616C" w:rsidRDefault="00EB544A">
      <w:pPr>
        <w:widowControl w:val="0"/>
        <w:spacing w:line="276" w:lineRule="auto"/>
        <w:rPr>
          <w:i/>
        </w:rPr>
      </w:pPr>
      <w:r>
        <w:t>Дата, исх. номер</w:t>
      </w:r>
    </w:p>
    <w:p w:rsidR="0087616C" w:rsidRDefault="00EB544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line="276" w:lineRule="auto"/>
        <w:jc w:val="center"/>
        <w:rPr>
          <w:b/>
        </w:rPr>
      </w:pPr>
      <w:r>
        <w:rPr>
          <w:b/>
        </w:rPr>
        <w:t>Заявка на участие в запросе предложений</w:t>
      </w:r>
    </w:p>
    <w:p w:rsidR="0087616C" w:rsidRDefault="0087616C">
      <w:pPr>
        <w:jc w:val="both"/>
        <w:rPr>
          <w:b/>
        </w:rPr>
      </w:pPr>
    </w:p>
    <w:p w:rsidR="0087616C" w:rsidRDefault="00EB544A">
      <w:pPr>
        <w:jc w:val="both"/>
      </w:pPr>
      <w:r>
        <w:t xml:space="preserve">1. Изучив документацию по вышеуказанному запросу предложений в электронной форме _________________ </w:t>
      </w:r>
      <w:r>
        <w:rPr>
          <w:i/>
        </w:rPr>
        <w:t>(указывается наименование участника)</w:t>
      </w:r>
      <w:r>
        <w:t xml:space="preserve"> в лице __________________________ </w:t>
      </w:r>
      <w:r>
        <w:rPr>
          <w:i/>
        </w:rPr>
        <w:t>(наименование должности руководителя, его Ф.И.О.)</w:t>
      </w:r>
      <w:r>
        <w:t xml:space="preserve">, действующего на основании </w:t>
      </w:r>
      <w:r>
        <w:rPr>
          <w:i/>
        </w:rPr>
        <w:t xml:space="preserve">______________________, </w:t>
      </w:r>
      <w:r>
        <w:t>сообщает о согласии участвовать в запросе предложений на условиях, установленных в извещении и документации.</w:t>
      </w:r>
    </w:p>
    <w:p w:rsidR="0087616C" w:rsidRDefault="00EB544A">
      <w:pPr>
        <w:widowControl w:val="0"/>
        <w:suppressLineNumbers/>
        <w:jc w:val="both"/>
      </w:pPr>
      <w:r>
        <w:t>2. Выражаем свое согласие осуществить выполнение работ, являющихся предметом запроса предложений, в соответствии с требованиями документации и извещением, на условиях, которые мы представили в настоящей заявке.</w:t>
      </w:r>
    </w:p>
    <w:p w:rsidR="0087616C" w:rsidRDefault="00EB544A">
      <w:pPr>
        <w:shd w:val="clear" w:color="auto" w:fill="FFFFFF"/>
        <w:ind w:left="7"/>
        <w:jc w:val="both"/>
      </w:pPr>
      <w:r>
        <w:t xml:space="preserve">3. Стоимость работ составляет: ______________ (___________________) рублей </w:t>
      </w:r>
      <w:r w:rsidR="009B4D0F">
        <w:t>___</w:t>
      </w:r>
      <w:r>
        <w:t xml:space="preserve"> копеек, в том числе </w:t>
      </w:r>
      <w:r>
        <w:rPr>
          <w:rFonts w:eastAsia="Lucida Sans Unicode"/>
        </w:rPr>
        <w:t>все затраты, издержки и иные расходы Подрядчика, в том числе сопутствующие, связанные с исполнением настоящего договора.</w:t>
      </w:r>
    </w:p>
    <w:p w:rsidR="0087616C" w:rsidRDefault="00EB544A">
      <w:pPr>
        <w:jc w:val="both"/>
        <w:rPr>
          <w:i/>
        </w:rPr>
      </w:pPr>
      <w:r>
        <w:t>4. Настоящим гарантируем достоверность представленной нами в заявке информации.</w:t>
      </w:r>
    </w:p>
    <w:p w:rsidR="0087616C" w:rsidRDefault="00EB544A">
      <w:pPr>
        <w:widowControl w:val="0"/>
        <w:jc w:val="both"/>
      </w:pPr>
      <w:r>
        <w:t>5. В случае если по итогам проведения запроса предложений с нами будет заключаться договор, мы берем на себя обязательства подписать его в соответствии с требованиями документации и извещением, на условиях, которые мы представили в настоящей заявке.</w:t>
      </w:r>
    </w:p>
    <w:p w:rsidR="0087616C" w:rsidRDefault="00EB544A">
      <w:pPr>
        <w:widowControl w:val="0"/>
        <w:jc w:val="both"/>
        <w:rPr>
          <w:b/>
          <w:i/>
        </w:rPr>
      </w:pPr>
      <w:r>
        <w:t xml:space="preserve">6. Сообщаем, что для оперативного уведомления нас по вопросам организационного характера и взаимодействия с Заказчиком нами уполномочен ___________________________ </w:t>
      </w:r>
      <w:r>
        <w:rPr>
          <w:i/>
        </w:rPr>
        <w:t>(указывается наименование должности, Ф.И.О., контактный телефон, электронная почта).</w:t>
      </w:r>
    </w:p>
    <w:p w:rsidR="0087616C" w:rsidRDefault="00EB544A">
      <w:pPr>
        <w:ind w:firstLine="284"/>
      </w:pPr>
      <w:r>
        <w:t xml:space="preserve">Все сведения просим сообщать уполномоченному лицу. </w:t>
      </w:r>
    </w:p>
    <w:p w:rsidR="009B4D0F" w:rsidRDefault="009B4D0F">
      <w:pPr>
        <w:ind w:firstLine="284"/>
      </w:pPr>
    </w:p>
    <w:p w:rsidR="009B4D0F" w:rsidRDefault="009B4D0F" w:rsidP="009B4D0F">
      <w:pPr>
        <w:tabs>
          <w:tab w:val="left" w:pos="142"/>
          <w:tab w:val="left" w:pos="265"/>
        </w:tabs>
        <w:ind w:firstLine="709"/>
        <w:jc w:val="both"/>
        <w:rPr>
          <w:sz w:val="21"/>
          <w:szCs w:val="21"/>
        </w:rPr>
      </w:pPr>
      <w:r>
        <w:rPr>
          <w:sz w:val="21"/>
          <w:szCs w:val="21"/>
        </w:rPr>
        <w:t xml:space="preserve">Настоящей заявкой подтверждаем, </w:t>
      </w:r>
      <w:proofErr w:type="gramStart"/>
      <w:r>
        <w:rPr>
          <w:sz w:val="21"/>
          <w:szCs w:val="21"/>
        </w:rPr>
        <w:t>что</w:t>
      </w:r>
      <w:r>
        <w:rPr>
          <w:i/>
          <w:sz w:val="21"/>
          <w:szCs w:val="21"/>
        </w:rPr>
        <w:t xml:space="preserve">  </w:t>
      </w:r>
      <w:r>
        <w:rPr>
          <w:sz w:val="21"/>
          <w:szCs w:val="21"/>
        </w:rPr>
        <w:t>_</w:t>
      </w:r>
      <w:proofErr w:type="gramEnd"/>
      <w:r>
        <w:rPr>
          <w:sz w:val="21"/>
          <w:szCs w:val="21"/>
        </w:rPr>
        <w:t>__</w:t>
      </w:r>
      <w:r>
        <w:rPr>
          <w:i/>
          <w:sz w:val="21"/>
          <w:szCs w:val="21"/>
        </w:rPr>
        <w:t>_______________________________</w:t>
      </w:r>
      <w:r>
        <w:rPr>
          <w:sz w:val="21"/>
          <w:szCs w:val="21"/>
        </w:rPr>
        <w:t xml:space="preserve">_________________ </w:t>
      </w:r>
    </w:p>
    <w:p w:rsidR="009B4D0F" w:rsidRDefault="009B4D0F" w:rsidP="009B4D0F">
      <w:pPr>
        <w:tabs>
          <w:tab w:val="left" w:pos="142"/>
          <w:tab w:val="left" w:pos="265"/>
        </w:tabs>
        <w:ind w:firstLine="709"/>
        <w:jc w:val="both"/>
        <w:rPr>
          <w:i/>
          <w:color w:val="000000" w:themeColor="text1"/>
          <w:sz w:val="18"/>
          <w:szCs w:val="18"/>
        </w:rPr>
      </w:pPr>
      <w:r>
        <w:rPr>
          <w:i/>
          <w:color w:val="000000" w:themeColor="text1"/>
          <w:sz w:val="18"/>
          <w:szCs w:val="18"/>
        </w:rPr>
        <w:t xml:space="preserve">                                                                                       (указывается наименование участника закупки)          </w:t>
      </w:r>
    </w:p>
    <w:p w:rsidR="009B4D0F" w:rsidRDefault="009B4D0F" w:rsidP="009B4D0F">
      <w:pPr>
        <w:tabs>
          <w:tab w:val="left" w:pos="142"/>
          <w:tab w:val="left" w:pos="265"/>
        </w:tabs>
        <w:ind w:firstLine="709"/>
        <w:jc w:val="both"/>
        <w:rPr>
          <w:sz w:val="21"/>
          <w:szCs w:val="21"/>
        </w:rPr>
      </w:pPr>
      <w:r>
        <w:rPr>
          <w:sz w:val="21"/>
          <w:szCs w:val="21"/>
        </w:rPr>
        <w:t xml:space="preserve">соответствует обязательным единым требованиям к участникам закупки: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w:t>
      </w:r>
      <w:proofErr w:type="spellStart"/>
      <w:r>
        <w:rPr>
          <w:rFonts w:ascii="Times New Roman" w:hAnsi="Times New Roman"/>
          <w:sz w:val="18"/>
          <w:szCs w:val="18"/>
          <w:lang w:val="ru-RU"/>
        </w:rPr>
        <w:t>непроведение</w:t>
      </w:r>
      <w:proofErr w:type="spellEnd"/>
      <w:r>
        <w:rPr>
          <w:rFonts w:ascii="Times New Roman" w:hAnsi="Times New Roman"/>
          <w:sz w:val="18"/>
          <w:szCs w:val="18"/>
          <w:lang w:val="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w:t>
      </w:r>
      <w:proofErr w:type="spellStart"/>
      <w:r>
        <w:rPr>
          <w:rFonts w:ascii="Times New Roman" w:hAnsi="Times New Roman"/>
          <w:sz w:val="18"/>
          <w:szCs w:val="18"/>
          <w:lang w:val="ru-RU"/>
        </w:rPr>
        <w:t>неприостановление</w:t>
      </w:r>
      <w:proofErr w:type="spellEnd"/>
      <w:r>
        <w:rPr>
          <w:rFonts w:ascii="Times New Roman" w:hAnsi="Times New Roman"/>
          <w:sz w:val="18"/>
          <w:szCs w:val="18"/>
          <w:lang w:val="ru-RU"/>
        </w:rPr>
        <w:t xml:space="preserve"> деятельности участника закупки в порядке, установленном Кодексом Российской Федерации об административных правонарушениях;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w:t>
      </w:r>
      <w:r>
        <w:rPr>
          <w:rFonts w:ascii="Times New Roman" w:hAnsi="Times New Roman"/>
          <w:sz w:val="18"/>
          <w:szCs w:val="18"/>
          <w:lang w:val="ru-RU"/>
        </w:rPr>
        <w:lastRenderedPageBreak/>
        <w:t xml:space="preserve">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hAnsi="Times New Roman"/>
          <w:sz w:val="18"/>
          <w:szCs w:val="18"/>
          <w:lang w:val="ru-RU"/>
        </w:rPr>
        <w:t>неполнородными</w:t>
      </w:r>
      <w:proofErr w:type="spellEnd"/>
      <w:r>
        <w:rPr>
          <w:rFonts w:ascii="Times New Roman" w:hAnsi="Times New Roman"/>
          <w:sz w:val="18"/>
          <w:szCs w:val="18"/>
          <w:lang w:val="ru-RU"/>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B4D0F" w:rsidRDefault="009B4D0F" w:rsidP="009B4D0F">
      <w:pPr>
        <w:pBdr>
          <w:bottom w:val="single" w:sz="12" w:space="1" w:color="000000"/>
        </w:pBdr>
        <w:tabs>
          <w:tab w:val="left" w:pos="142"/>
          <w:tab w:val="left" w:pos="851"/>
          <w:tab w:val="left" w:pos="1397"/>
        </w:tabs>
        <w:jc w:val="both"/>
        <w:rPr>
          <w:sz w:val="21"/>
          <w:szCs w:val="21"/>
        </w:rPr>
      </w:pPr>
      <w:r>
        <w:rPr>
          <w:sz w:val="18"/>
          <w:szCs w:val="18"/>
        </w:rPr>
        <w:t>- отсутствие у участника закупки ограничений для участия в закупках, установленных законодательством Российской Федерации.</w:t>
      </w:r>
    </w:p>
    <w:p w:rsidR="009B4D0F" w:rsidRDefault="009B4D0F" w:rsidP="009B4D0F">
      <w:pPr>
        <w:pBdr>
          <w:bottom w:val="single" w:sz="12" w:space="1" w:color="000000"/>
        </w:pBdr>
        <w:tabs>
          <w:tab w:val="left" w:pos="142"/>
          <w:tab w:val="left" w:pos="851"/>
          <w:tab w:val="left" w:pos="1397"/>
        </w:tabs>
        <w:jc w:val="both"/>
        <w:rPr>
          <w:color w:val="000000" w:themeColor="text1"/>
          <w:sz w:val="20"/>
          <w:szCs w:val="20"/>
        </w:rPr>
      </w:pPr>
    </w:p>
    <w:p w:rsidR="009B4D0F" w:rsidRPr="009B4D0F" w:rsidRDefault="009B4D0F" w:rsidP="009B4D0F">
      <w:pPr>
        <w:pBdr>
          <w:bottom w:val="single" w:sz="12" w:space="1" w:color="000000"/>
        </w:pBdr>
        <w:tabs>
          <w:tab w:val="left" w:pos="142"/>
          <w:tab w:val="left" w:pos="851"/>
          <w:tab w:val="left" w:pos="1397"/>
        </w:tabs>
        <w:jc w:val="both"/>
        <w:rPr>
          <w:color w:val="000000" w:themeColor="text1"/>
          <w:sz w:val="20"/>
          <w:szCs w:val="20"/>
        </w:rPr>
      </w:pPr>
      <w:r>
        <w:rPr>
          <w:color w:val="000000" w:themeColor="text1"/>
          <w:sz w:val="20"/>
          <w:szCs w:val="20"/>
        </w:rPr>
        <w:t>Настоящей заявкой подтверждаем, что</w:t>
      </w:r>
      <w:r>
        <w:rPr>
          <w:i/>
          <w:color w:val="000000" w:themeColor="text1"/>
          <w:sz w:val="20"/>
          <w:szCs w:val="20"/>
        </w:rPr>
        <w:t xml:space="preserve"> </w:t>
      </w:r>
      <w:r>
        <w:rPr>
          <w:color w:val="000000" w:themeColor="text1"/>
          <w:sz w:val="20"/>
          <w:szCs w:val="20"/>
        </w:rPr>
        <w:t>сведения об ________</w:t>
      </w:r>
      <w:r>
        <w:rPr>
          <w:i/>
          <w:color w:val="000000" w:themeColor="text1"/>
          <w:sz w:val="20"/>
          <w:szCs w:val="20"/>
        </w:rPr>
        <w:t>____</w:t>
      </w:r>
      <w:r>
        <w:rPr>
          <w:color w:val="000000" w:themeColor="text1"/>
          <w:sz w:val="20"/>
          <w:szCs w:val="20"/>
        </w:rPr>
        <w:t xml:space="preserve"> отсутствуют в реестре недобросовестных </w:t>
      </w:r>
      <w:proofErr w:type="gramStart"/>
      <w:r>
        <w:rPr>
          <w:color w:val="000000" w:themeColor="text1"/>
          <w:sz w:val="20"/>
          <w:szCs w:val="20"/>
        </w:rPr>
        <w:t>поставщиков,</w:t>
      </w:r>
      <w:r>
        <w:rPr>
          <w:color w:val="000000" w:themeColor="text1"/>
          <w:sz w:val="20"/>
          <w:szCs w:val="20"/>
        </w:rPr>
        <w:tab/>
      </w:r>
      <w:proofErr w:type="gramEnd"/>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i/>
          <w:color w:val="000000" w:themeColor="text1"/>
          <w:sz w:val="16"/>
          <w:szCs w:val="20"/>
        </w:rPr>
        <w:t>(указывается наименование участника закупки)</w:t>
      </w:r>
    </w:p>
    <w:p w:rsidR="009B4D0F" w:rsidRDefault="009B4D0F" w:rsidP="009B4D0F">
      <w:pPr>
        <w:pBdr>
          <w:bottom w:val="single" w:sz="12" w:space="1" w:color="000000"/>
        </w:pBdr>
        <w:tabs>
          <w:tab w:val="left" w:pos="142"/>
          <w:tab w:val="left" w:pos="851"/>
          <w:tab w:val="left" w:pos="1397"/>
        </w:tabs>
        <w:jc w:val="both"/>
        <w:rPr>
          <w:i/>
          <w:color w:val="000000" w:themeColor="text1"/>
          <w:sz w:val="20"/>
          <w:szCs w:val="20"/>
        </w:rPr>
      </w:pPr>
      <w:r>
        <w:rPr>
          <w:color w:val="000000" w:themeColor="text1"/>
          <w:sz w:val="20"/>
          <w:szCs w:val="20"/>
        </w:rPr>
        <w:t xml:space="preserve">предусмотренном </w:t>
      </w:r>
      <w:r>
        <w:rPr>
          <w:bCs/>
          <w:color w:val="000000" w:themeColor="text1"/>
          <w:sz w:val="20"/>
          <w:szCs w:val="20"/>
        </w:rPr>
        <w:t xml:space="preserve">Законом № 223-ФЗ и </w:t>
      </w:r>
      <w:r>
        <w:rPr>
          <w:color w:val="000000" w:themeColor="text1"/>
          <w:sz w:val="20"/>
          <w:szCs w:val="20"/>
        </w:rPr>
        <w:t>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9B4D0F" w:rsidRDefault="009B4D0F" w:rsidP="009B4D0F">
      <w:pPr>
        <w:pBdr>
          <w:bottom w:val="single" w:sz="12" w:space="1" w:color="000000"/>
        </w:pBdr>
        <w:tabs>
          <w:tab w:val="left" w:pos="142"/>
          <w:tab w:val="left" w:pos="851"/>
          <w:tab w:val="left" w:pos="1397"/>
        </w:tabs>
        <w:jc w:val="both"/>
        <w:rPr>
          <w:color w:val="000000" w:themeColor="text1"/>
          <w:sz w:val="20"/>
          <w:szCs w:val="20"/>
        </w:rPr>
      </w:pPr>
      <w:r>
        <w:rPr>
          <w:color w:val="000000" w:themeColor="text1"/>
          <w:sz w:val="20"/>
          <w:szCs w:val="20"/>
        </w:rPr>
        <w:t>Настоящей заявкой подтверждаем, что</w:t>
      </w:r>
      <w:r>
        <w:rPr>
          <w:i/>
          <w:color w:val="000000" w:themeColor="text1"/>
          <w:sz w:val="20"/>
          <w:szCs w:val="20"/>
        </w:rPr>
        <w:t xml:space="preserve"> </w:t>
      </w:r>
      <w:r>
        <w:rPr>
          <w:color w:val="000000" w:themeColor="text1"/>
          <w:sz w:val="20"/>
          <w:szCs w:val="20"/>
        </w:rPr>
        <w:t>________</w:t>
      </w:r>
      <w:r>
        <w:rPr>
          <w:i/>
          <w:color w:val="000000" w:themeColor="text1"/>
          <w:sz w:val="20"/>
          <w:szCs w:val="20"/>
        </w:rPr>
        <w:t>____</w:t>
      </w:r>
      <w:r>
        <w:rPr>
          <w:color w:val="000000" w:themeColor="text1"/>
          <w:sz w:val="20"/>
          <w:szCs w:val="20"/>
        </w:rPr>
        <w:t xml:space="preserve"> не является иностранным агентом в соответствии с Федеральным</w:t>
      </w:r>
    </w:p>
    <w:p w:rsidR="009B4D0F" w:rsidRDefault="009B4D0F" w:rsidP="009B4D0F">
      <w:pPr>
        <w:pBdr>
          <w:bottom w:val="single" w:sz="12" w:space="1" w:color="000000"/>
        </w:pBdr>
        <w:tabs>
          <w:tab w:val="left" w:pos="142"/>
          <w:tab w:val="left" w:pos="851"/>
          <w:tab w:val="left" w:pos="1397"/>
        </w:tabs>
        <w:ind w:firstLine="2694"/>
        <w:rPr>
          <w:i/>
          <w:color w:val="000000" w:themeColor="text1"/>
          <w:sz w:val="16"/>
          <w:szCs w:val="20"/>
        </w:rPr>
      </w:pPr>
      <w:r>
        <w:rPr>
          <w:color w:val="000000" w:themeColor="text1"/>
          <w:sz w:val="20"/>
          <w:szCs w:val="20"/>
        </w:rPr>
        <w:t xml:space="preserve"> </w:t>
      </w:r>
      <w:r>
        <w:rPr>
          <w:i/>
          <w:color w:val="000000" w:themeColor="text1"/>
          <w:sz w:val="16"/>
          <w:szCs w:val="20"/>
        </w:rPr>
        <w:t>(указывается наименование участника закупки)</w:t>
      </w:r>
    </w:p>
    <w:p w:rsidR="009B4D0F" w:rsidRDefault="009B4D0F" w:rsidP="009B4D0F">
      <w:pPr>
        <w:pBdr>
          <w:bottom w:val="single" w:sz="12" w:space="1" w:color="000000"/>
        </w:pBdr>
        <w:tabs>
          <w:tab w:val="left" w:pos="142"/>
          <w:tab w:val="left" w:pos="851"/>
          <w:tab w:val="left" w:pos="1397"/>
        </w:tabs>
        <w:jc w:val="both"/>
        <w:rPr>
          <w:color w:val="000000" w:themeColor="text1"/>
          <w:sz w:val="20"/>
          <w:szCs w:val="20"/>
        </w:rPr>
      </w:pPr>
      <w:r>
        <w:rPr>
          <w:color w:val="000000" w:themeColor="text1"/>
          <w:sz w:val="20"/>
          <w:szCs w:val="20"/>
        </w:rPr>
        <w:t>законом № 255-ФЗ.</w:t>
      </w:r>
    </w:p>
    <w:p w:rsidR="009B4D0F" w:rsidRDefault="009B4D0F">
      <w:pPr>
        <w:ind w:firstLine="284"/>
      </w:pPr>
    </w:p>
    <w:p w:rsidR="0087616C" w:rsidRDefault="0087616C"/>
    <w:p w:rsidR="0087616C" w:rsidRDefault="00EB544A">
      <w:pPr>
        <w:ind w:left="284"/>
      </w:pPr>
      <w:r>
        <w:t>Лицо, имеющее право действовать</w:t>
      </w:r>
    </w:p>
    <w:p w:rsidR="0087616C" w:rsidRDefault="00EB544A">
      <w:pPr>
        <w:ind w:left="284"/>
      </w:pPr>
      <w:r>
        <w:t xml:space="preserve">от имени юридического лица </w:t>
      </w:r>
    </w:p>
    <w:p w:rsidR="0087616C" w:rsidRDefault="00EB544A">
      <w:pPr>
        <w:ind w:left="284"/>
      </w:pPr>
      <w:r>
        <w:t xml:space="preserve">(уполномоченный представитель) </w:t>
      </w:r>
    </w:p>
    <w:p w:rsidR="0087616C" w:rsidRDefault="00EB544A">
      <w:pPr>
        <w:ind w:left="284"/>
      </w:pPr>
      <w:r>
        <w:t>или физическое лицо,</w:t>
      </w:r>
    </w:p>
    <w:p w:rsidR="0087616C" w:rsidRDefault="00EB544A">
      <w:pPr>
        <w:ind w:left="284"/>
      </w:pPr>
      <w:r>
        <w:t>действующее от своего имени</w:t>
      </w:r>
      <w:proofErr w:type="gramStart"/>
      <w:r>
        <w:t>*  _</w:t>
      </w:r>
      <w:proofErr w:type="gramEnd"/>
      <w:r>
        <w:t>_______________________________(Ф.И.О. полностью)</w:t>
      </w:r>
    </w:p>
    <w:p w:rsidR="0087616C" w:rsidRDefault="00EB544A">
      <w:pPr>
        <w:ind w:left="284"/>
        <w:rPr>
          <w:sz w:val="30"/>
          <w:szCs w:val="30"/>
          <w:vertAlign w:val="superscript"/>
        </w:rPr>
      </w:pPr>
      <w:r>
        <w:rPr>
          <w:sz w:val="30"/>
          <w:szCs w:val="30"/>
        </w:rPr>
        <w:t xml:space="preserve">                                                            </w:t>
      </w:r>
      <w:r>
        <w:rPr>
          <w:sz w:val="30"/>
          <w:szCs w:val="30"/>
          <w:vertAlign w:val="superscript"/>
        </w:rPr>
        <w:t xml:space="preserve">                           (подпись)</w:t>
      </w:r>
    </w:p>
    <w:p w:rsidR="0087616C" w:rsidRDefault="00EB544A">
      <w:pPr>
        <w:ind w:left="284"/>
      </w:pPr>
      <w:r>
        <w:t xml:space="preserve">                                                                  М.П.</w:t>
      </w:r>
    </w:p>
    <w:p w:rsidR="0087616C" w:rsidRDefault="00EB544A">
      <w:pPr>
        <w:ind w:firstLine="708"/>
      </w:pPr>
      <w:r>
        <w:t xml:space="preserve">* </w:t>
      </w:r>
      <w:proofErr w:type="gramStart"/>
      <w:r>
        <w:rPr>
          <w:i/>
        </w:rPr>
        <w:t>В</w:t>
      </w:r>
      <w:proofErr w:type="gramEnd"/>
      <w:r>
        <w:rPr>
          <w:i/>
        </w:rPr>
        <w:t xml:space="preserve"> случае если заявка подписывается другим лицом, предлагаем приложить доверенность, подтверждающую полномочия лица на право подписи котировочной заявки.</w:t>
      </w:r>
    </w:p>
    <w:p w:rsidR="0087616C" w:rsidRDefault="0087616C">
      <w:pPr>
        <w:keepNext/>
        <w:keepLines/>
        <w:spacing w:before="240"/>
        <w:jc w:val="right"/>
        <w:outlineLvl w:val="0"/>
        <w:rPr>
          <w:rFonts w:eastAsiaTheme="majorEastAsia"/>
        </w:rPr>
      </w:pPr>
    </w:p>
    <w:p w:rsidR="00CA5241" w:rsidRDefault="00CA5241">
      <w:pPr>
        <w:keepNext/>
        <w:keepLines/>
        <w:spacing w:before="240"/>
        <w:jc w:val="right"/>
        <w:outlineLvl w:val="0"/>
        <w:rPr>
          <w:rFonts w:eastAsiaTheme="majorEastAsia"/>
        </w:rPr>
        <w:sectPr w:rsidR="00CA5241" w:rsidSect="00CA5241">
          <w:pgSz w:w="11906" w:h="16838"/>
          <w:pgMar w:top="567" w:right="566" w:bottom="851" w:left="1134" w:header="708" w:footer="541" w:gutter="0"/>
          <w:cols w:space="708"/>
          <w:docGrid w:linePitch="360"/>
        </w:sectPr>
      </w:pPr>
    </w:p>
    <w:p w:rsidR="0087616C" w:rsidRDefault="0087616C">
      <w:pPr>
        <w:ind w:firstLine="540"/>
        <w:jc w:val="right"/>
        <w:rPr>
          <w:iCs/>
          <w:sz w:val="20"/>
          <w:szCs w:val="20"/>
        </w:rPr>
      </w:pPr>
    </w:p>
    <w:p w:rsidR="0087616C" w:rsidRDefault="00CA5241">
      <w:pPr>
        <w:spacing w:after="10"/>
        <w:ind w:firstLine="540"/>
        <w:jc w:val="center"/>
        <w:rPr>
          <w:b/>
          <w:bCs/>
        </w:rPr>
      </w:pPr>
      <w:r>
        <w:rPr>
          <w:b/>
          <w:bCs/>
        </w:rPr>
        <w:t>1.2. ФОРМА АНКЕТЫ УЧАСТНИКА</w:t>
      </w:r>
    </w:p>
    <w:p w:rsidR="0087616C" w:rsidRDefault="0087616C">
      <w:pPr>
        <w:spacing w:after="10"/>
        <w:ind w:firstLine="540"/>
        <w:jc w:val="center"/>
        <w:rPr>
          <w:bCs/>
          <w:sz w:val="20"/>
          <w:szCs w:val="20"/>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6"/>
        <w:gridCol w:w="4111"/>
      </w:tblGrid>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 xml:space="preserve">Наименование (юридического </w:t>
            </w:r>
            <w:proofErr w:type="gramStart"/>
            <w:r>
              <w:rPr>
                <w:bCs/>
              </w:rPr>
              <w:t>лица)/</w:t>
            </w:r>
            <w:proofErr w:type="gramEnd"/>
            <w:r>
              <w:rPr>
                <w:bCs/>
              </w:rPr>
              <w:t>Фамилия имя отчество (физического лица)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jc w:val="right"/>
              <w:rPr>
                <w:color w:val="FF0000"/>
                <w:sz w:val="20"/>
                <w:szCs w:val="20"/>
              </w:rPr>
            </w:pPr>
            <w:r>
              <w:rPr>
                <w:color w:val="FF0000"/>
                <w:sz w:val="20"/>
                <w:szCs w:val="20"/>
              </w:rPr>
              <w:t>Поле обязательно для заполнения</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rFonts w:eastAsia="MS Mincho"/>
                <w:lang w:eastAsia="ja-JP"/>
              </w:rPr>
              <w:t>Фирменное наименование (при наличии)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jc w:val="right"/>
              <w:rPr>
                <w:color w:val="FF0000"/>
                <w:sz w:val="20"/>
                <w:szCs w:val="20"/>
              </w:rPr>
            </w:pPr>
            <w:r>
              <w:rPr>
                <w:color w:val="FF0000"/>
                <w:sz w:val="20"/>
                <w:szCs w:val="20"/>
              </w:rPr>
              <w:t>Поле обязательно для заполнения</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 xml:space="preserve">Адрес юридического лица в пределах места нахождения юридического лица / </w:t>
            </w:r>
          </w:p>
          <w:p w:rsidR="0087616C" w:rsidRDefault="00EB544A">
            <w:pPr>
              <w:rPr>
                <w:bCs/>
              </w:rPr>
            </w:pPr>
            <w:r>
              <w:rPr>
                <w:rFonts w:eastAsia="MS Mincho"/>
                <w:lang w:eastAsia="ja-JP"/>
              </w:rPr>
              <w:t>адрес места жительства физического лица, зарегистрированного в качестве индивидуального предпринимателя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jc w:val="right"/>
              <w:rPr>
                <w:sz w:val="20"/>
                <w:szCs w:val="20"/>
              </w:rPr>
            </w:pPr>
            <w:r>
              <w:rPr>
                <w:color w:val="FF0000"/>
                <w:sz w:val="20"/>
                <w:szCs w:val="20"/>
              </w:rPr>
              <w:t>Поле обязательно для заполнения</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rFonts w:eastAsia="MS Mincho"/>
                <w:lang w:eastAsia="ja-JP"/>
              </w:rPr>
              <w:t>Учредительный документ</w:t>
            </w:r>
            <w:r>
              <w:rPr>
                <w:bCs/>
              </w:rPr>
              <w:t xml:space="preserve"> юридического лица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jc w:val="right"/>
              <w:rPr>
                <w:color w:val="FF0000"/>
                <w:sz w:val="20"/>
                <w:szCs w:val="20"/>
              </w:rPr>
            </w:pPr>
            <w:r>
              <w:rPr>
                <w:color w:val="FF0000"/>
                <w:sz w:val="20"/>
                <w:szCs w:val="20"/>
              </w:rPr>
              <w:t>Поле обязательно для заполнения</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Паспортные данные (физического лица)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jc w:val="right"/>
              <w:rPr>
                <w:sz w:val="20"/>
                <w:szCs w:val="20"/>
              </w:rPr>
            </w:pPr>
            <w:r>
              <w:rPr>
                <w:color w:val="FF0000"/>
                <w:sz w:val="20"/>
                <w:szCs w:val="20"/>
              </w:rPr>
              <w:t>Поле обязательно для заполнения</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rFonts w:eastAsia="MS Mincho"/>
                <w:lang w:eastAsia="ja-JP"/>
              </w:rPr>
              <w:t>Идентификационный номер налогоплательщика участника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jc w:val="right"/>
              <w:rPr>
                <w:sz w:val="20"/>
                <w:szCs w:val="20"/>
              </w:rPr>
            </w:pPr>
            <w:r>
              <w:rPr>
                <w:color w:val="FF0000"/>
                <w:sz w:val="20"/>
                <w:szCs w:val="20"/>
              </w:rPr>
              <w:t>Поле обязательно для заполнения</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rFonts w:eastAsia="MS Mincho"/>
                <w:lang w:eastAsia="ja-JP"/>
              </w:rPr>
            </w:pPr>
            <w:r>
              <w:rPr>
                <w:rFonts w:eastAsia="MS Mincho"/>
                <w:lang w:eastAsia="ja-JP"/>
              </w:rPr>
              <w:t xml:space="preserve">Идентификационный номер </w:t>
            </w:r>
            <w:proofErr w:type="gramStart"/>
            <w:r>
              <w:rPr>
                <w:rFonts w:eastAsia="MS Mincho"/>
                <w:lang w:eastAsia="ja-JP"/>
              </w:rPr>
              <w:t>налогоплательщика  (</w:t>
            </w:r>
            <w:proofErr w:type="gramEnd"/>
            <w:r>
              <w:rPr>
                <w:rFonts w:eastAsia="MS Mincho"/>
                <w:lang w:eastAsia="ja-JP"/>
              </w:rPr>
              <w:t>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jc w:val="right"/>
              <w:rPr>
                <w:sz w:val="20"/>
                <w:szCs w:val="20"/>
              </w:rPr>
            </w:pPr>
            <w:r>
              <w:rPr>
                <w:color w:val="FF0000"/>
                <w:sz w:val="20"/>
                <w:szCs w:val="20"/>
              </w:rPr>
              <w:t>Поле обязательно для заполнения</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Почтовый адрес</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color w:val="FF0000"/>
              </w:rPr>
            </w:pPr>
            <w:r>
              <w:rPr>
                <w:i/>
                <w:color w:val="FF0000"/>
              </w:rPr>
              <w:t>* - рекомендуемые для заполнения разделы заявки</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Номер контактного телефона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color w:val="FF0000"/>
              </w:rPr>
            </w:pPr>
            <w:r>
              <w:rPr>
                <w:i/>
                <w:color w:val="FF0000"/>
              </w:rPr>
              <w:t>* - рекомендуемые для заполнения разделы заявки</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 xml:space="preserve">Адрес электронной почты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color w:val="FF0000"/>
              </w:rPr>
            </w:pPr>
            <w:r>
              <w:rPr>
                <w:i/>
                <w:color w:val="FF0000"/>
              </w:rPr>
              <w:t>* - рекомендуемые для заполнения разделы заявки</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 xml:space="preserve">ИНН/КПП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rPr>
                <w:color w:val="FF0000"/>
                <w:sz w:val="20"/>
                <w:szCs w:val="20"/>
              </w:rPr>
            </w:pPr>
            <w:r>
              <w:rPr>
                <w:i/>
                <w:color w:val="FF0000"/>
              </w:rPr>
              <w:t>* - рекомендуемые для заполнения разделы заявки</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ОГРН</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rPr>
                <w:color w:val="FF0000"/>
                <w:sz w:val="20"/>
                <w:szCs w:val="20"/>
              </w:rPr>
            </w:pPr>
            <w:r>
              <w:rPr>
                <w:i/>
                <w:color w:val="FF0000"/>
              </w:rPr>
              <w:t>* - рекомендуемые для заполнения разделы заявки</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iCs/>
              </w:rPr>
            </w:pPr>
            <w:r>
              <w:rPr>
                <w:bCs/>
                <w:iCs/>
              </w:rPr>
              <w:t>Банковские реквизиты участника закупки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rPr>
                <w:color w:val="FF0000"/>
                <w:sz w:val="20"/>
                <w:szCs w:val="20"/>
              </w:rPr>
            </w:pPr>
            <w:r>
              <w:rPr>
                <w:i/>
                <w:color w:val="FF0000"/>
              </w:rPr>
              <w:t>* - рекомендуемые для заполнения разделы заявки</w:t>
            </w:r>
          </w:p>
        </w:tc>
      </w:tr>
    </w:tbl>
    <w:p w:rsidR="0087616C" w:rsidRDefault="0087616C">
      <w:pPr>
        <w:rPr>
          <w:i/>
          <w:color w:val="FF0000"/>
        </w:rPr>
      </w:pPr>
    </w:p>
    <w:p w:rsidR="0087616C" w:rsidRDefault="00EB544A">
      <w:pPr>
        <w:rPr>
          <w:i/>
          <w:color w:val="FF0000"/>
          <w:u w:val="single"/>
        </w:rPr>
      </w:pPr>
      <w:r>
        <w:rPr>
          <w:i/>
          <w:color w:val="FF0000"/>
        </w:rPr>
        <w:t>* - рекомендуемые для заполнения разделы заявки (</w:t>
      </w:r>
      <w:r>
        <w:rPr>
          <w:i/>
          <w:color w:val="FF0000"/>
          <w:u w:val="single"/>
        </w:rPr>
        <w:t>данные необходимы для внесения в реестр договоров в ЕИС, в случае признания участника победителем).</w:t>
      </w:r>
    </w:p>
    <w:p w:rsidR="0087616C" w:rsidRDefault="0087616C">
      <w:pPr>
        <w:spacing w:after="10"/>
        <w:ind w:firstLine="540"/>
        <w:jc w:val="center"/>
        <w:rPr>
          <w:i/>
          <w:iCs/>
          <w:sz w:val="20"/>
          <w:szCs w:val="20"/>
          <w:vertAlign w:val="superscript"/>
        </w:rPr>
      </w:pPr>
    </w:p>
    <w:p w:rsidR="0087616C" w:rsidRDefault="0087616C">
      <w:pPr>
        <w:spacing w:after="10"/>
        <w:rPr>
          <w:i/>
          <w:iCs/>
          <w:sz w:val="20"/>
          <w:szCs w:val="20"/>
          <w:vertAlign w:val="superscript"/>
        </w:rPr>
      </w:pPr>
    </w:p>
    <w:p w:rsidR="0087616C" w:rsidRDefault="00EB544A">
      <w:pPr>
        <w:spacing w:after="10"/>
        <w:ind w:firstLine="540"/>
        <w:rPr>
          <w:sz w:val="20"/>
          <w:szCs w:val="20"/>
        </w:rPr>
      </w:pPr>
      <w:r>
        <w:rPr>
          <w:sz w:val="20"/>
          <w:szCs w:val="20"/>
        </w:rPr>
        <w:t>Настоящим подтверждается, что вышеуказанные сведения являются достоверными и действительными.</w:t>
      </w:r>
    </w:p>
    <w:p w:rsidR="0087616C" w:rsidRDefault="0087616C">
      <w:pPr>
        <w:spacing w:after="10"/>
        <w:ind w:firstLine="540"/>
        <w:rPr>
          <w:sz w:val="20"/>
          <w:szCs w:val="20"/>
        </w:rPr>
      </w:pPr>
    </w:p>
    <w:p w:rsidR="0087616C" w:rsidRDefault="00EB544A">
      <w:pPr>
        <w:ind w:left="284"/>
      </w:pPr>
      <w:r>
        <w:t>Лицо, имеющее право действовать</w:t>
      </w:r>
    </w:p>
    <w:p w:rsidR="0087616C" w:rsidRDefault="00EB544A">
      <w:pPr>
        <w:ind w:left="284"/>
      </w:pPr>
      <w:r>
        <w:t xml:space="preserve">от имени юридического лица </w:t>
      </w:r>
    </w:p>
    <w:p w:rsidR="0087616C" w:rsidRDefault="00EB544A">
      <w:pPr>
        <w:ind w:left="284"/>
      </w:pPr>
      <w:r>
        <w:t xml:space="preserve">(уполномоченный представитель) </w:t>
      </w:r>
    </w:p>
    <w:p w:rsidR="0087616C" w:rsidRDefault="00EB544A">
      <w:pPr>
        <w:ind w:left="284"/>
      </w:pPr>
      <w:r>
        <w:t>или физическое лицо,</w:t>
      </w:r>
    </w:p>
    <w:p w:rsidR="0087616C" w:rsidRDefault="00EB544A">
      <w:pPr>
        <w:ind w:left="284"/>
      </w:pPr>
      <w:r>
        <w:t>действующее от своего имени</w:t>
      </w:r>
      <w:proofErr w:type="gramStart"/>
      <w:r>
        <w:t>*  _</w:t>
      </w:r>
      <w:proofErr w:type="gramEnd"/>
      <w:r>
        <w:t>_______________________________(Ф.И.О. полностью)</w:t>
      </w:r>
    </w:p>
    <w:p w:rsidR="0087616C" w:rsidRDefault="00EB544A">
      <w:pPr>
        <w:ind w:left="284"/>
        <w:rPr>
          <w:sz w:val="30"/>
          <w:szCs w:val="30"/>
          <w:vertAlign w:val="superscript"/>
        </w:rPr>
      </w:pPr>
      <w:r>
        <w:rPr>
          <w:sz w:val="30"/>
          <w:szCs w:val="30"/>
        </w:rPr>
        <w:t xml:space="preserve">                                                            </w:t>
      </w:r>
      <w:r>
        <w:rPr>
          <w:sz w:val="30"/>
          <w:szCs w:val="30"/>
          <w:vertAlign w:val="superscript"/>
        </w:rPr>
        <w:t xml:space="preserve">                           (подпись)</w:t>
      </w:r>
    </w:p>
    <w:p w:rsidR="0087616C" w:rsidRDefault="00EB544A">
      <w:pPr>
        <w:ind w:left="284"/>
      </w:pPr>
      <w:r>
        <w:t xml:space="preserve">                                                                  М.П.</w:t>
      </w:r>
    </w:p>
    <w:p w:rsidR="0087616C" w:rsidRDefault="0087616C">
      <w:pPr>
        <w:spacing w:after="10"/>
        <w:ind w:firstLine="540"/>
        <w:rPr>
          <w:sz w:val="20"/>
          <w:szCs w:val="20"/>
        </w:rPr>
      </w:pPr>
    </w:p>
    <w:p w:rsidR="0087616C" w:rsidRDefault="0087616C">
      <w:pPr>
        <w:spacing w:after="10"/>
        <w:ind w:firstLine="540"/>
        <w:rPr>
          <w:sz w:val="20"/>
          <w:szCs w:val="20"/>
        </w:rPr>
      </w:pPr>
    </w:p>
    <w:p w:rsidR="0087616C" w:rsidRDefault="0087616C">
      <w:pPr>
        <w:spacing w:after="10"/>
        <w:ind w:firstLine="540"/>
        <w:rPr>
          <w:sz w:val="20"/>
          <w:szCs w:val="20"/>
        </w:rPr>
      </w:pPr>
    </w:p>
    <w:p w:rsidR="0087616C" w:rsidRDefault="0087616C">
      <w:pPr>
        <w:spacing w:after="10"/>
        <w:ind w:firstLine="540"/>
        <w:rPr>
          <w:sz w:val="20"/>
          <w:szCs w:val="20"/>
        </w:rPr>
      </w:pPr>
    </w:p>
    <w:p w:rsidR="0087616C" w:rsidRDefault="0087616C">
      <w:pPr>
        <w:spacing w:after="10"/>
        <w:ind w:firstLine="540"/>
        <w:rPr>
          <w:sz w:val="20"/>
          <w:szCs w:val="20"/>
        </w:rPr>
      </w:pPr>
    </w:p>
    <w:p w:rsidR="0087616C" w:rsidRDefault="0087616C">
      <w:pPr>
        <w:spacing w:after="10"/>
        <w:ind w:firstLine="540"/>
        <w:rPr>
          <w:sz w:val="20"/>
          <w:szCs w:val="20"/>
        </w:rPr>
      </w:pPr>
    </w:p>
    <w:p w:rsidR="0087616C" w:rsidRDefault="0087616C">
      <w:pPr>
        <w:spacing w:after="10"/>
        <w:ind w:firstLine="540"/>
        <w:rPr>
          <w:sz w:val="20"/>
          <w:szCs w:val="20"/>
        </w:rPr>
      </w:pPr>
    </w:p>
    <w:p w:rsidR="0087616C" w:rsidRDefault="0087616C">
      <w:pPr>
        <w:spacing w:after="10"/>
        <w:ind w:firstLine="540"/>
        <w:rPr>
          <w:sz w:val="20"/>
          <w:szCs w:val="20"/>
        </w:rPr>
      </w:pPr>
    </w:p>
    <w:p w:rsidR="00CA5241" w:rsidRDefault="00CA5241">
      <w:pPr>
        <w:pStyle w:val="A20"/>
        <w:widowControl w:val="0"/>
        <w:tabs>
          <w:tab w:val="clear" w:pos="993"/>
          <w:tab w:val="left" w:pos="0"/>
        </w:tabs>
        <w:spacing w:before="0" w:after="0"/>
        <w:ind w:left="0" w:firstLine="0"/>
        <w:jc w:val="center"/>
        <w:rPr>
          <w:rFonts w:ascii="Times New Roman" w:hAnsi="Times New Roman"/>
          <w:sz w:val="28"/>
          <w:szCs w:val="28"/>
        </w:rPr>
        <w:sectPr w:rsidR="00CA5241" w:rsidSect="00CA5241">
          <w:pgSz w:w="11906" w:h="16838"/>
          <w:pgMar w:top="567" w:right="566" w:bottom="851" w:left="1134" w:header="708" w:footer="541" w:gutter="0"/>
          <w:cols w:space="708"/>
          <w:docGrid w:linePitch="360"/>
        </w:sectPr>
      </w:pPr>
    </w:p>
    <w:p w:rsidR="0087616C" w:rsidRDefault="00CA5241">
      <w:pPr>
        <w:pStyle w:val="A20"/>
        <w:widowControl w:val="0"/>
        <w:tabs>
          <w:tab w:val="clear" w:pos="993"/>
          <w:tab w:val="left" w:pos="0"/>
        </w:tabs>
        <w:spacing w:before="0" w:after="0"/>
        <w:ind w:left="0" w:firstLine="0"/>
        <w:jc w:val="center"/>
        <w:rPr>
          <w:rFonts w:ascii="Times New Roman" w:hAnsi="Times New Roman"/>
          <w:sz w:val="28"/>
          <w:szCs w:val="28"/>
        </w:rPr>
      </w:pPr>
      <w:r>
        <w:rPr>
          <w:rFonts w:ascii="Times New Roman" w:hAnsi="Times New Roman"/>
          <w:sz w:val="28"/>
          <w:szCs w:val="28"/>
        </w:rPr>
        <w:lastRenderedPageBreak/>
        <w:t>1.3. Форма справки</w:t>
      </w:r>
      <w:r w:rsidR="00EB544A">
        <w:rPr>
          <w:rFonts w:ascii="Times New Roman" w:hAnsi="Times New Roman"/>
          <w:sz w:val="28"/>
          <w:szCs w:val="28"/>
        </w:rPr>
        <w:t xml:space="preserve"> об опыте работ</w:t>
      </w:r>
    </w:p>
    <w:p w:rsidR="0087616C" w:rsidRDefault="0087616C">
      <w:pPr>
        <w:pStyle w:val="A20"/>
        <w:widowControl w:val="0"/>
        <w:tabs>
          <w:tab w:val="clear" w:pos="993"/>
          <w:tab w:val="left" w:pos="0"/>
        </w:tabs>
        <w:spacing w:before="0" w:after="0"/>
        <w:ind w:left="0" w:firstLine="0"/>
        <w:jc w:val="center"/>
        <w:rPr>
          <w:rFonts w:ascii="Times New Roman" w:hAnsi="Times New Roman"/>
          <w:sz w:val="28"/>
          <w:szCs w:val="28"/>
        </w:rPr>
      </w:pPr>
    </w:p>
    <w:p w:rsidR="0087616C" w:rsidRDefault="00EB544A">
      <w:pPr>
        <w:spacing w:line="360" w:lineRule="auto"/>
        <w:rPr>
          <w:color w:val="000000"/>
          <w:szCs w:val="22"/>
        </w:rPr>
      </w:pPr>
      <w:r>
        <w:rPr>
          <w:color w:val="000000"/>
          <w:szCs w:val="22"/>
        </w:rPr>
        <w:t>Наименование Участника закупки: _________________________________</w:t>
      </w:r>
    </w:p>
    <w:tbl>
      <w:tblPr>
        <w:tblW w:w="49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057"/>
        <w:gridCol w:w="1634"/>
        <w:gridCol w:w="2022"/>
        <w:gridCol w:w="1847"/>
        <w:gridCol w:w="1806"/>
      </w:tblGrid>
      <w:tr w:rsidR="00DE4F26" w:rsidTr="00DE4F26">
        <w:trPr>
          <w:cantSplit/>
          <w:trHeight w:val="2991"/>
          <w:tblHeader/>
        </w:trPr>
        <w:tc>
          <w:tcPr>
            <w:tcW w:w="369" w:type="pct"/>
            <w:tcBorders>
              <w:top w:val="single" w:sz="4" w:space="0" w:color="auto"/>
              <w:left w:val="single" w:sz="4" w:space="0" w:color="auto"/>
              <w:bottom w:val="single" w:sz="4" w:space="0" w:color="auto"/>
              <w:right w:val="single" w:sz="4" w:space="0" w:color="auto"/>
            </w:tcBorders>
          </w:tcPr>
          <w:p w:rsidR="00DE4F26" w:rsidRDefault="00DE4F26">
            <w:pPr>
              <w:keepNext/>
              <w:spacing w:before="40" w:after="40"/>
              <w:ind w:left="57" w:right="57"/>
              <w:jc w:val="both"/>
              <w:rPr>
                <w:sz w:val="20"/>
                <w:szCs w:val="20"/>
              </w:rPr>
            </w:pPr>
            <w:r>
              <w:rPr>
                <w:sz w:val="20"/>
                <w:szCs w:val="20"/>
              </w:rPr>
              <w:t>№</w:t>
            </w:r>
          </w:p>
          <w:p w:rsidR="00DE4F26" w:rsidRDefault="00DE4F26">
            <w:pPr>
              <w:keepNext/>
              <w:spacing w:before="40" w:after="40"/>
              <w:ind w:left="57" w:right="57"/>
              <w:jc w:val="both"/>
              <w:rPr>
                <w:sz w:val="20"/>
                <w:szCs w:val="20"/>
              </w:rPr>
            </w:pPr>
            <w:r>
              <w:rPr>
                <w:sz w:val="20"/>
                <w:szCs w:val="20"/>
              </w:rPr>
              <w:t>п/п</w:t>
            </w:r>
          </w:p>
        </w:tc>
        <w:tc>
          <w:tcPr>
            <w:tcW w:w="921" w:type="pct"/>
            <w:tcBorders>
              <w:top w:val="single" w:sz="4" w:space="0" w:color="auto"/>
              <w:left w:val="single" w:sz="4" w:space="0" w:color="auto"/>
              <w:bottom w:val="single" w:sz="4" w:space="0" w:color="auto"/>
              <w:right w:val="single" w:sz="4" w:space="0" w:color="auto"/>
            </w:tcBorders>
          </w:tcPr>
          <w:p w:rsidR="00DE4F26" w:rsidRDefault="00DE4F26">
            <w:pPr>
              <w:keepNext/>
              <w:spacing w:before="40" w:after="40"/>
              <w:ind w:left="57" w:right="57"/>
              <w:jc w:val="both"/>
              <w:rPr>
                <w:sz w:val="20"/>
                <w:szCs w:val="20"/>
              </w:rPr>
            </w:pPr>
            <w:r>
              <w:rPr>
                <w:sz w:val="20"/>
                <w:szCs w:val="20"/>
              </w:rPr>
              <w:t>Номер и дата заключения контракта/договора, реестровый номер контракта/договора, ссылка в ЕИС на контракт/договор *</w:t>
            </w:r>
          </w:p>
        </w:tc>
        <w:tc>
          <w:tcPr>
            <w:tcW w:w="832" w:type="pct"/>
            <w:tcBorders>
              <w:top w:val="single" w:sz="4" w:space="0" w:color="auto"/>
              <w:left w:val="single" w:sz="4" w:space="0" w:color="auto"/>
              <w:bottom w:val="single" w:sz="4" w:space="0" w:color="auto"/>
              <w:right w:val="single" w:sz="4" w:space="0" w:color="auto"/>
            </w:tcBorders>
          </w:tcPr>
          <w:p w:rsidR="00DE4F26" w:rsidRDefault="00DE4F26">
            <w:pPr>
              <w:keepNext/>
              <w:spacing w:before="40" w:after="40"/>
              <w:ind w:left="57" w:right="57"/>
              <w:jc w:val="both"/>
              <w:rPr>
                <w:sz w:val="20"/>
                <w:szCs w:val="20"/>
              </w:rPr>
            </w:pPr>
            <w:r>
              <w:rPr>
                <w:sz w:val="20"/>
                <w:szCs w:val="20"/>
              </w:rPr>
              <w:t xml:space="preserve">Предмет договора </w:t>
            </w:r>
          </w:p>
        </w:tc>
        <w:tc>
          <w:tcPr>
            <w:tcW w:w="1024" w:type="pct"/>
            <w:tcBorders>
              <w:top w:val="single" w:sz="4" w:space="0" w:color="auto"/>
              <w:left w:val="single" w:sz="4" w:space="0" w:color="auto"/>
              <w:bottom w:val="single" w:sz="4" w:space="0" w:color="auto"/>
              <w:right w:val="single" w:sz="4" w:space="0" w:color="auto"/>
            </w:tcBorders>
          </w:tcPr>
          <w:p w:rsidR="00DE4F26" w:rsidRDefault="00DE4F26">
            <w:pPr>
              <w:keepNext/>
              <w:spacing w:before="40" w:after="40"/>
              <w:ind w:left="57" w:right="57"/>
              <w:jc w:val="both"/>
              <w:rPr>
                <w:sz w:val="20"/>
                <w:szCs w:val="20"/>
              </w:rPr>
            </w:pPr>
            <w:r>
              <w:rPr>
                <w:sz w:val="20"/>
                <w:szCs w:val="20"/>
              </w:rPr>
              <w:t xml:space="preserve">Заказчик (наименование, адрес, контактное лицо с указанием должности, контактные телефоны) </w:t>
            </w:r>
          </w:p>
          <w:p w:rsidR="00DE4F26" w:rsidRDefault="00DE4F26">
            <w:pPr>
              <w:keepNext/>
              <w:spacing w:before="40" w:after="40"/>
              <w:ind w:left="57" w:right="57"/>
              <w:jc w:val="both"/>
              <w:rPr>
                <w:sz w:val="20"/>
                <w:szCs w:val="20"/>
              </w:rPr>
            </w:pPr>
          </w:p>
        </w:tc>
        <w:tc>
          <w:tcPr>
            <w:tcW w:w="937" w:type="pct"/>
            <w:tcBorders>
              <w:top w:val="single" w:sz="4" w:space="0" w:color="auto"/>
              <w:left w:val="single" w:sz="4" w:space="0" w:color="auto"/>
              <w:bottom w:val="single" w:sz="4" w:space="0" w:color="auto"/>
              <w:right w:val="single" w:sz="4" w:space="0" w:color="auto"/>
            </w:tcBorders>
          </w:tcPr>
          <w:p w:rsidR="00DE4F26" w:rsidRDefault="00DE4F26">
            <w:pPr>
              <w:keepNext/>
              <w:spacing w:before="40" w:after="40"/>
              <w:ind w:left="57" w:right="57"/>
              <w:jc w:val="both"/>
              <w:rPr>
                <w:sz w:val="20"/>
                <w:szCs w:val="20"/>
              </w:rPr>
            </w:pPr>
            <w:r>
              <w:rPr>
                <w:sz w:val="20"/>
                <w:szCs w:val="20"/>
              </w:rPr>
              <w:t>Сумма договора (в случае комплексного договора – сумма фактически выполненных обязательств по профилю закупки), рублей, без НДС.</w:t>
            </w:r>
          </w:p>
        </w:tc>
        <w:tc>
          <w:tcPr>
            <w:tcW w:w="917" w:type="pct"/>
            <w:tcBorders>
              <w:top w:val="single" w:sz="4" w:space="0" w:color="auto"/>
              <w:left w:val="single" w:sz="4" w:space="0" w:color="auto"/>
              <w:bottom w:val="single" w:sz="4" w:space="0" w:color="auto"/>
              <w:right w:val="single" w:sz="4" w:space="0" w:color="auto"/>
            </w:tcBorders>
          </w:tcPr>
          <w:p w:rsidR="00DE4F26" w:rsidRDefault="00DE4F26">
            <w:pPr>
              <w:keepNext/>
              <w:spacing w:before="40" w:after="40"/>
              <w:ind w:left="57" w:right="57"/>
              <w:jc w:val="both"/>
              <w:rPr>
                <w:sz w:val="20"/>
                <w:szCs w:val="20"/>
              </w:rPr>
            </w:pPr>
            <w:r>
              <w:rPr>
                <w:sz w:val="20"/>
                <w:szCs w:val="20"/>
              </w:rPr>
              <w:t>Санкции,</w:t>
            </w:r>
          </w:p>
          <w:p w:rsidR="00DE4F26" w:rsidRDefault="00DE4F26">
            <w:pPr>
              <w:keepNext/>
              <w:spacing w:before="40" w:after="40"/>
              <w:ind w:left="57" w:right="57"/>
              <w:jc w:val="both"/>
              <w:rPr>
                <w:sz w:val="20"/>
                <w:szCs w:val="20"/>
              </w:rPr>
            </w:pPr>
            <w:proofErr w:type="gramStart"/>
            <w:r>
              <w:rPr>
                <w:sz w:val="20"/>
                <w:szCs w:val="20"/>
              </w:rPr>
              <w:t>штрафы</w:t>
            </w:r>
            <w:proofErr w:type="gramEnd"/>
            <w:r>
              <w:rPr>
                <w:sz w:val="20"/>
                <w:szCs w:val="20"/>
              </w:rPr>
              <w:t xml:space="preserve"> примененные в отношении участника</w:t>
            </w:r>
          </w:p>
        </w:tc>
      </w:tr>
      <w:tr w:rsidR="00DE4F26" w:rsidTr="00DE4F26">
        <w:trPr>
          <w:cantSplit/>
          <w:trHeight w:val="340"/>
        </w:trPr>
        <w:tc>
          <w:tcPr>
            <w:tcW w:w="369" w:type="pct"/>
            <w:tcBorders>
              <w:top w:val="single" w:sz="4" w:space="0" w:color="auto"/>
              <w:left w:val="single" w:sz="4" w:space="0" w:color="auto"/>
              <w:bottom w:val="single" w:sz="4" w:space="0" w:color="auto"/>
              <w:right w:val="single" w:sz="4" w:space="0" w:color="auto"/>
            </w:tcBorders>
          </w:tcPr>
          <w:p w:rsidR="00DE4F26" w:rsidRDefault="00DE4F26">
            <w:pPr>
              <w:numPr>
                <w:ilvl w:val="0"/>
                <w:numId w:val="11"/>
              </w:numPr>
              <w:spacing w:line="360" w:lineRule="auto"/>
              <w:jc w:val="both"/>
              <w:rPr>
                <w:sz w:val="20"/>
                <w:szCs w:val="20"/>
              </w:rPr>
            </w:pPr>
          </w:p>
        </w:tc>
        <w:tc>
          <w:tcPr>
            <w:tcW w:w="921"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832"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1024"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937"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917"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r>
      <w:tr w:rsidR="00DE4F26" w:rsidTr="00DE4F26">
        <w:trPr>
          <w:cantSplit/>
          <w:trHeight w:val="332"/>
        </w:trPr>
        <w:tc>
          <w:tcPr>
            <w:tcW w:w="369" w:type="pct"/>
            <w:tcBorders>
              <w:top w:val="single" w:sz="4" w:space="0" w:color="auto"/>
              <w:left w:val="single" w:sz="4" w:space="0" w:color="auto"/>
              <w:bottom w:val="single" w:sz="4" w:space="0" w:color="auto"/>
              <w:right w:val="single" w:sz="4" w:space="0" w:color="auto"/>
            </w:tcBorders>
          </w:tcPr>
          <w:p w:rsidR="00DE4F26" w:rsidRDefault="00DE4F26">
            <w:pPr>
              <w:numPr>
                <w:ilvl w:val="0"/>
                <w:numId w:val="11"/>
              </w:numPr>
              <w:spacing w:line="360" w:lineRule="auto"/>
              <w:jc w:val="both"/>
              <w:rPr>
                <w:sz w:val="20"/>
                <w:szCs w:val="20"/>
              </w:rPr>
            </w:pPr>
          </w:p>
        </w:tc>
        <w:tc>
          <w:tcPr>
            <w:tcW w:w="921"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832"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1024"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937"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917"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r>
      <w:tr w:rsidR="00DE4F26" w:rsidTr="00DE4F26">
        <w:trPr>
          <w:cantSplit/>
          <w:trHeight w:val="340"/>
        </w:trPr>
        <w:tc>
          <w:tcPr>
            <w:tcW w:w="369" w:type="pct"/>
            <w:tcBorders>
              <w:top w:val="single" w:sz="4" w:space="0" w:color="auto"/>
              <w:left w:val="single" w:sz="4" w:space="0" w:color="auto"/>
              <w:bottom w:val="single" w:sz="4" w:space="0" w:color="auto"/>
              <w:right w:val="single" w:sz="4" w:space="0" w:color="auto"/>
            </w:tcBorders>
          </w:tcPr>
          <w:p w:rsidR="00DE4F26" w:rsidRDefault="00DE4F26">
            <w:pPr>
              <w:numPr>
                <w:ilvl w:val="0"/>
                <w:numId w:val="11"/>
              </w:numPr>
              <w:spacing w:line="360" w:lineRule="auto"/>
              <w:jc w:val="both"/>
              <w:rPr>
                <w:sz w:val="20"/>
                <w:szCs w:val="20"/>
              </w:rPr>
            </w:pPr>
          </w:p>
        </w:tc>
        <w:tc>
          <w:tcPr>
            <w:tcW w:w="921"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832"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1024"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937"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917"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r>
    </w:tbl>
    <w:p w:rsidR="0087616C" w:rsidRDefault="00EB544A">
      <w:pPr>
        <w:shd w:val="clear" w:color="auto" w:fill="FFFFFF"/>
        <w:spacing w:before="120" w:after="120"/>
        <w:jc w:val="both"/>
        <w:rPr>
          <w:rFonts w:eastAsia="Calibri"/>
          <w:i/>
          <w:color w:val="FF0000"/>
          <w:sz w:val="20"/>
          <w:szCs w:val="20"/>
        </w:rPr>
      </w:pPr>
      <w:r>
        <w:rPr>
          <w:rFonts w:eastAsia="Calibri"/>
          <w:color w:val="FF0000"/>
          <w:sz w:val="20"/>
          <w:szCs w:val="20"/>
        </w:rPr>
        <w:t>*</w:t>
      </w:r>
      <w:r>
        <w:rPr>
          <w:rFonts w:eastAsia="Calibri"/>
          <w:i/>
          <w:color w:val="FF0000"/>
          <w:sz w:val="20"/>
          <w:szCs w:val="20"/>
        </w:rPr>
        <w:t>) Учитывается в случае подтверждения копиями государственных и (или) муниципальных контрактов (договоров) и (или) договоров  на оказание  услуг сопоставимого характера и объема исполненных  в полном объеме участником за последние 3 года до даты подачи заявки на участие со всеми приложениями и копиями акта (актов) приемки оказанных услуг (выполненных работ), подтверждающих надлежащее качество оказанных услуг (выполненных работ), своевременность и полноту исполнения контракта (договора), или</w:t>
      </w:r>
      <w:r>
        <w:rPr>
          <w:rFonts w:eastAsia="Calibri"/>
          <w:color w:val="FF0000"/>
          <w:sz w:val="20"/>
          <w:szCs w:val="20"/>
        </w:rPr>
        <w:t xml:space="preserve"> </w:t>
      </w:r>
      <w:r>
        <w:rPr>
          <w:rFonts w:eastAsia="Calibri"/>
          <w:i/>
          <w:color w:val="FF0000"/>
          <w:sz w:val="20"/>
          <w:szCs w:val="20"/>
        </w:rPr>
        <w:t>информацией из Реестра контрактов/Реестра договоров, размещенного на сайте www.zakupki.gov.ru (по каждому контракту (договору) участник предоставляет реестровый номер контракта (договора) в Реестре контрактов/Реестре договоров, в случае если такой контракт (договор), подлежал внесению в указанные реестры.</w:t>
      </w:r>
    </w:p>
    <w:p w:rsidR="0087616C" w:rsidRDefault="00EB544A">
      <w:pPr>
        <w:ind w:left="284"/>
      </w:pPr>
      <w:r>
        <w:t>Лицо, имеющее право действовать</w:t>
      </w:r>
    </w:p>
    <w:p w:rsidR="0087616C" w:rsidRDefault="00EB544A">
      <w:pPr>
        <w:ind w:left="284"/>
      </w:pPr>
      <w:r>
        <w:t xml:space="preserve">от имени юридического лица </w:t>
      </w:r>
    </w:p>
    <w:p w:rsidR="0087616C" w:rsidRDefault="00EB544A">
      <w:pPr>
        <w:ind w:left="284"/>
      </w:pPr>
      <w:r>
        <w:t xml:space="preserve">(уполномоченный представитель) </w:t>
      </w:r>
    </w:p>
    <w:p w:rsidR="0087616C" w:rsidRDefault="00EB544A">
      <w:pPr>
        <w:ind w:left="284"/>
      </w:pPr>
      <w:r>
        <w:t>или физическое лицо,</w:t>
      </w:r>
    </w:p>
    <w:p w:rsidR="0087616C" w:rsidRDefault="00EB544A">
      <w:pPr>
        <w:ind w:left="284"/>
      </w:pPr>
      <w:r>
        <w:t>действующее от своего имени</w:t>
      </w:r>
      <w:proofErr w:type="gramStart"/>
      <w:r>
        <w:t>*  _</w:t>
      </w:r>
      <w:proofErr w:type="gramEnd"/>
      <w:r>
        <w:t>_______________________________(Ф.И.О. полностью)</w:t>
      </w:r>
    </w:p>
    <w:p w:rsidR="0087616C" w:rsidRDefault="00EB544A">
      <w:pPr>
        <w:ind w:left="284"/>
        <w:rPr>
          <w:sz w:val="30"/>
          <w:szCs w:val="30"/>
          <w:vertAlign w:val="superscript"/>
        </w:rPr>
      </w:pPr>
      <w:r>
        <w:rPr>
          <w:sz w:val="30"/>
          <w:szCs w:val="30"/>
        </w:rPr>
        <w:t xml:space="preserve">                                                            </w:t>
      </w:r>
      <w:r>
        <w:rPr>
          <w:sz w:val="30"/>
          <w:szCs w:val="30"/>
          <w:vertAlign w:val="superscript"/>
        </w:rPr>
        <w:t xml:space="preserve">                           (подпись)</w:t>
      </w:r>
    </w:p>
    <w:p w:rsidR="0087616C" w:rsidRDefault="00EB544A">
      <w:pPr>
        <w:ind w:left="284"/>
      </w:pPr>
      <w:r>
        <w:t xml:space="preserve">                                                                  М.П.</w:t>
      </w:r>
    </w:p>
    <w:p w:rsidR="0087616C" w:rsidRDefault="0087616C">
      <w:pPr>
        <w:tabs>
          <w:tab w:val="left" w:pos="2160"/>
        </w:tabs>
        <w:jc w:val="right"/>
      </w:pPr>
    </w:p>
    <w:p w:rsidR="0087616C" w:rsidRDefault="0087616C">
      <w:pPr>
        <w:jc w:val="right"/>
        <w:rPr>
          <w:b/>
          <w:bCs/>
          <w:sz w:val="20"/>
          <w:szCs w:val="20"/>
        </w:rPr>
      </w:pPr>
    </w:p>
    <w:p w:rsidR="0087616C" w:rsidRDefault="0087616C" w:rsidP="009B4D0F">
      <w:pPr>
        <w:keepNext/>
        <w:keepLines/>
        <w:tabs>
          <w:tab w:val="left" w:pos="708"/>
        </w:tabs>
        <w:contextualSpacing/>
        <w:jc w:val="center"/>
        <w:outlineLvl w:val="0"/>
        <w:rPr>
          <w:b/>
          <w:bCs/>
          <w:sz w:val="20"/>
          <w:szCs w:val="20"/>
        </w:rPr>
      </w:pPr>
    </w:p>
    <w:sectPr w:rsidR="0087616C" w:rsidSect="00CA5241">
      <w:pgSz w:w="11906" w:h="16838"/>
      <w:pgMar w:top="567" w:right="566" w:bottom="851" w:left="1134" w:header="708" w:footer="5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28C" w:rsidRDefault="0007628C">
      <w:r>
        <w:separator/>
      </w:r>
    </w:p>
  </w:endnote>
  <w:endnote w:type="continuationSeparator" w:id="0">
    <w:p w:rsidR="0007628C" w:rsidRDefault="00076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default"/>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1299247"/>
      <w:docPartObj>
        <w:docPartGallery w:val="Page Numbers (Bottom of Page)"/>
        <w:docPartUnique/>
      </w:docPartObj>
    </w:sdtPr>
    <w:sdtEndPr/>
    <w:sdtContent>
      <w:p w:rsidR="0007628C" w:rsidRDefault="0007628C">
        <w:pPr>
          <w:pStyle w:val="af0"/>
          <w:jc w:val="right"/>
        </w:pPr>
        <w:r>
          <w:fldChar w:fldCharType="begin"/>
        </w:r>
        <w:r>
          <w:instrText>PAGE   \* MERGEFORMAT</w:instrText>
        </w:r>
        <w:r>
          <w:fldChar w:fldCharType="separate"/>
        </w:r>
        <w:r w:rsidR="00F85509">
          <w:rPr>
            <w:noProof/>
          </w:rPr>
          <w:t>18</w:t>
        </w:r>
        <w:r>
          <w:fldChar w:fldCharType="end"/>
        </w:r>
      </w:p>
    </w:sdtContent>
  </w:sdt>
  <w:p w:rsidR="0007628C" w:rsidRDefault="0007628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28C" w:rsidRDefault="0007628C">
      <w:r>
        <w:separator/>
      </w:r>
    </w:p>
  </w:footnote>
  <w:footnote w:type="continuationSeparator" w:id="0">
    <w:p w:rsidR="0007628C" w:rsidRDefault="000762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F645E"/>
    <w:multiLevelType w:val="multilevel"/>
    <w:tmpl w:val="C9C2B636"/>
    <w:lvl w:ilvl="0">
      <w:start w:val="6"/>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4."/>
      <w:lvlJc w:val="left"/>
      <w:pPr>
        <w:ind w:left="1080" w:hanging="1080"/>
      </w:pPr>
      <w:rPr>
        <w:rFonts w:ascii="Times New Roman" w:eastAsia="Times New Roman" w:hAnsi="Times New Roman" w:cs="Times New Roman"/>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0B697FF6"/>
    <w:multiLevelType w:val="hybridMultilevel"/>
    <w:tmpl w:val="A8E26036"/>
    <w:lvl w:ilvl="0" w:tplc="7250C5DC">
      <w:start w:val="1"/>
      <w:numFmt w:val="decimal"/>
      <w:lvlText w:val="%1."/>
      <w:lvlJc w:val="left"/>
      <w:pPr>
        <w:tabs>
          <w:tab w:val="num" w:pos="360"/>
        </w:tabs>
        <w:ind w:left="360" w:hanging="360"/>
      </w:pPr>
    </w:lvl>
    <w:lvl w:ilvl="1" w:tplc="25521F12">
      <w:start w:val="1"/>
      <w:numFmt w:val="lowerLetter"/>
      <w:lvlText w:val="%2."/>
      <w:lvlJc w:val="left"/>
      <w:pPr>
        <w:tabs>
          <w:tab w:val="num" w:pos="1440"/>
        </w:tabs>
        <w:ind w:left="1440" w:hanging="360"/>
      </w:pPr>
    </w:lvl>
    <w:lvl w:ilvl="2" w:tplc="799A9EFE">
      <w:start w:val="1"/>
      <w:numFmt w:val="lowerRoman"/>
      <w:lvlText w:val="%3."/>
      <w:lvlJc w:val="right"/>
      <w:pPr>
        <w:tabs>
          <w:tab w:val="num" w:pos="2160"/>
        </w:tabs>
        <w:ind w:left="2160" w:hanging="180"/>
      </w:pPr>
    </w:lvl>
    <w:lvl w:ilvl="3" w:tplc="0278FD26">
      <w:start w:val="1"/>
      <w:numFmt w:val="decimal"/>
      <w:lvlText w:val="%4."/>
      <w:lvlJc w:val="left"/>
      <w:pPr>
        <w:tabs>
          <w:tab w:val="num" w:pos="2880"/>
        </w:tabs>
        <w:ind w:left="2880" w:hanging="360"/>
      </w:pPr>
    </w:lvl>
    <w:lvl w:ilvl="4" w:tplc="60E22DC6">
      <w:start w:val="1"/>
      <w:numFmt w:val="lowerLetter"/>
      <w:lvlText w:val="%5."/>
      <w:lvlJc w:val="left"/>
      <w:pPr>
        <w:tabs>
          <w:tab w:val="num" w:pos="3600"/>
        </w:tabs>
        <w:ind w:left="3600" w:hanging="360"/>
      </w:pPr>
    </w:lvl>
    <w:lvl w:ilvl="5" w:tplc="7DC8E49A">
      <w:start w:val="1"/>
      <w:numFmt w:val="lowerRoman"/>
      <w:lvlText w:val="%6."/>
      <w:lvlJc w:val="right"/>
      <w:pPr>
        <w:tabs>
          <w:tab w:val="num" w:pos="4320"/>
        </w:tabs>
        <w:ind w:left="4320" w:hanging="180"/>
      </w:pPr>
    </w:lvl>
    <w:lvl w:ilvl="6" w:tplc="860274A8">
      <w:start w:val="1"/>
      <w:numFmt w:val="decimal"/>
      <w:lvlText w:val="%7."/>
      <w:lvlJc w:val="left"/>
      <w:pPr>
        <w:tabs>
          <w:tab w:val="num" w:pos="5040"/>
        </w:tabs>
        <w:ind w:left="5040" w:hanging="360"/>
      </w:pPr>
    </w:lvl>
    <w:lvl w:ilvl="7" w:tplc="F1FCDC66">
      <w:start w:val="1"/>
      <w:numFmt w:val="lowerLetter"/>
      <w:lvlText w:val="%8."/>
      <w:lvlJc w:val="left"/>
      <w:pPr>
        <w:tabs>
          <w:tab w:val="num" w:pos="5760"/>
        </w:tabs>
        <w:ind w:left="5760" w:hanging="360"/>
      </w:pPr>
    </w:lvl>
    <w:lvl w:ilvl="8" w:tplc="ADF652F0">
      <w:start w:val="1"/>
      <w:numFmt w:val="lowerRoman"/>
      <w:lvlText w:val="%9."/>
      <w:lvlJc w:val="right"/>
      <w:pPr>
        <w:tabs>
          <w:tab w:val="num" w:pos="6480"/>
        </w:tabs>
        <w:ind w:left="6480" w:hanging="180"/>
      </w:pPr>
    </w:lvl>
  </w:abstractNum>
  <w:abstractNum w:abstractNumId="2" w15:restartNumberingAfterBreak="0">
    <w:nsid w:val="0C3037FD"/>
    <w:multiLevelType w:val="hybridMultilevel"/>
    <w:tmpl w:val="5058BD5A"/>
    <w:lvl w:ilvl="0" w:tplc="D792A314">
      <w:start w:val="1"/>
      <w:numFmt w:val="decimal"/>
      <w:lvlText w:val="%1)"/>
      <w:lvlJc w:val="left"/>
      <w:pPr>
        <w:ind w:left="720" w:hanging="360"/>
      </w:pPr>
      <w:rPr>
        <w:rFonts w:eastAsia="MS Mincho" w:hint="default"/>
      </w:rPr>
    </w:lvl>
    <w:lvl w:ilvl="1" w:tplc="AFC000AC">
      <w:start w:val="1"/>
      <w:numFmt w:val="lowerLetter"/>
      <w:lvlText w:val="%2."/>
      <w:lvlJc w:val="left"/>
      <w:pPr>
        <w:ind w:left="1440" w:hanging="360"/>
      </w:pPr>
    </w:lvl>
    <w:lvl w:ilvl="2" w:tplc="3D3EBD62">
      <w:start w:val="1"/>
      <w:numFmt w:val="lowerRoman"/>
      <w:lvlText w:val="%3."/>
      <w:lvlJc w:val="right"/>
      <w:pPr>
        <w:ind w:left="2160" w:hanging="180"/>
      </w:pPr>
    </w:lvl>
    <w:lvl w:ilvl="3" w:tplc="E1A2B77A">
      <w:start w:val="1"/>
      <w:numFmt w:val="decimal"/>
      <w:lvlText w:val="%4."/>
      <w:lvlJc w:val="left"/>
      <w:pPr>
        <w:ind w:left="2880" w:hanging="360"/>
      </w:pPr>
    </w:lvl>
    <w:lvl w:ilvl="4" w:tplc="60E4A80A">
      <w:start w:val="1"/>
      <w:numFmt w:val="lowerLetter"/>
      <w:lvlText w:val="%5."/>
      <w:lvlJc w:val="left"/>
      <w:pPr>
        <w:ind w:left="3600" w:hanging="360"/>
      </w:pPr>
    </w:lvl>
    <w:lvl w:ilvl="5" w:tplc="F44CC9A6">
      <w:start w:val="1"/>
      <w:numFmt w:val="lowerRoman"/>
      <w:lvlText w:val="%6."/>
      <w:lvlJc w:val="right"/>
      <w:pPr>
        <w:ind w:left="4320" w:hanging="180"/>
      </w:pPr>
    </w:lvl>
    <w:lvl w:ilvl="6" w:tplc="8402CBB8">
      <w:start w:val="1"/>
      <w:numFmt w:val="decimal"/>
      <w:lvlText w:val="%7."/>
      <w:lvlJc w:val="left"/>
      <w:pPr>
        <w:ind w:left="5040" w:hanging="360"/>
      </w:pPr>
    </w:lvl>
    <w:lvl w:ilvl="7" w:tplc="EFA64886">
      <w:start w:val="1"/>
      <w:numFmt w:val="lowerLetter"/>
      <w:lvlText w:val="%8."/>
      <w:lvlJc w:val="left"/>
      <w:pPr>
        <w:ind w:left="5760" w:hanging="360"/>
      </w:pPr>
    </w:lvl>
    <w:lvl w:ilvl="8" w:tplc="8E7E1716">
      <w:start w:val="1"/>
      <w:numFmt w:val="lowerRoman"/>
      <w:lvlText w:val="%9."/>
      <w:lvlJc w:val="right"/>
      <w:pPr>
        <w:ind w:left="6480" w:hanging="180"/>
      </w:pPr>
    </w:lvl>
  </w:abstractNum>
  <w:abstractNum w:abstractNumId="3" w15:restartNumberingAfterBreak="0">
    <w:nsid w:val="0DF64865"/>
    <w:multiLevelType w:val="hybridMultilevel"/>
    <w:tmpl w:val="35C2A008"/>
    <w:lvl w:ilvl="0" w:tplc="CD8ADE8A">
      <w:start w:val="1"/>
      <w:numFmt w:val="decimal"/>
      <w:lvlText w:val="%1)"/>
      <w:lvlJc w:val="left"/>
      <w:pPr>
        <w:ind w:left="720" w:hanging="360"/>
      </w:pPr>
      <w:rPr>
        <w:rFonts w:hint="default"/>
      </w:rPr>
    </w:lvl>
    <w:lvl w:ilvl="1" w:tplc="FF121E3E">
      <w:start w:val="1"/>
      <w:numFmt w:val="lowerLetter"/>
      <w:lvlText w:val="%2."/>
      <w:lvlJc w:val="left"/>
      <w:pPr>
        <w:ind w:left="1440" w:hanging="360"/>
      </w:pPr>
    </w:lvl>
    <w:lvl w:ilvl="2" w:tplc="B7942ACE">
      <w:start w:val="1"/>
      <w:numFmt w:val="lowerRoman"/>
      <w:lvlText w:val="%3."/>
      <w:lvlJc w:val="right"/>
      <w:pPr>
        <w:ind w:left="2160" w:hanging="180"/>
      </w:pPr>
    </w:lvl>
    <w:lvl w:ilvl="3" w:tplc="AE78E1FE">
      <w:start w:val="1"/>
      <w:numFmt w:val="decimal"/>
      <w:lvlText w:val="%4."/>
      <w:lvlJc w:val="left"/>
      <w:pPr>
        <w:ind w:left="2880" w:hanging="360"/>
      </w:pPr>
    </w:lvl>
    <w:lvl w:ilvl="4" w:tplc="7B10763C">
      <w:start w:val="1"/>
      <w:numFmt w:val="lowerLetter"/>
      <w:lvlText w:val="%5."/>
      <w:lvlJc w:val="left"/>
      <w:pPr>
        <w:ind w:left="3600" w:hanging="360"/>
      </w:pPr>
    </w:lvl>
    <w:lvl w:ilvl="5" w:tplc="56346026">
      <w:start w:val="1"/>
      <w:numFmt w:val="lowerRoman"/>
      <w:lvlText w:val="%6."/>
      <w:lvlJc w:val="right"/>
      <w:pPr>
        <w:ind w:left="4320" w:hanging="180"/>
      </w:pPr>
    </w:lvl>
    <w:lvl w:ilvl="6" w:tplc="1D709FEC">
      <w:start w:val="1"/>
      <w:numFmt w:val="decimal"/>
      <w:lvlText w:val="%7."/>
      <w:lvlJc w:val="left"/>
      <w:pPr>
        <w:ind w:left="5040" w:hanging="360"/>
      </w:pPr>
    </w:lvl>
    <w:lvl w:ilvl="7" w:tplc="B69636E0">
      <w:start w:val="1"/>
      <w:numFmt w:val="lowerLetter"/>
      <w:lvlText w:val="%8."/>
      <w:lvlJc w:val="left"/>
      <w:pPr>
        <w:ind w:left="5760" w:hanging="360"/>
      </w:pPr>
    </w:lvl>
    <w:lvl w:ilvl="8" w:tplc="92FEB086">
      <w:start w:val="1"/>
      <w:numFmt w:val="lowerRoman"/>
      <w:lvlText w:val="%9."/>
      <w:lvlJc w:val="right"/>
      <w:pPr>
        <w:ind w:left="6480" w:hanging="180"/>
      </w:pPr>
    </w:lvl>
  </w:abstractNum>
  <w:abstractNum w:abstractNumId="4" w15:restartNumberingAfterBreak="0">
    <w:nsid w:val="0ECF3DB4"/>
    <w:multiLevelType w:val="hybridMultilevel"/>
    <w:tmpl w:val="ADCAA2A0"/>
    <w:lvl w:ilvl="0" w:tplc="3BAC9942">
      <w:start w:val="1"/>
      <w:numFmt w:val="decimal"/>
      <w:lvlText w:val="%1."/>
      <w:lvlJc w:val="left"/>
      <w:pPr>
        <w:tabs>
          <w:tab w:val="num" w:pos="360"/>
        </w:tabs>
        <w:ind w:left="360" w:hanging="360"/>
      </w:pPr>
      <w:rPr>
        <w:sz w:val="24"/>
        <w:szCs w:val="24"/>
      </w:rPr>
    </w:lvl>
    <w:lvl w:ilvl="1" w:tplc="F30CA2D8">
      <w:start w:val="1"/>
      <w:numFmt w:val="lowerLetter"/>
      <w:lvlText w:val="%2."/>
      <w:lvlJc w:val="left"/>
      <w:pPr>
        <w:tabs>
          <w:tab w:val="num" w:pos="1440"/>
        </w:tabs>
        <w:ind w:left="1440" w:hanging="360"/>
      </w:pPr>
    </w:lvl>
    <w:lvl w:ilvl="2" w:tplc="D3AAB4F2">
      <w:start w:val="1"/>
      <w:numFmt w:val="lowerRoman"/>
      <w:lvlText w:val="%3."/>
      <w:lvlJc w:val="right"/>
      <w:pPr>
        <w:tabs>
          <w:tab w:val="num" w:pos="2160"/>
        </w:tabs>
        <w:ind w:left="2160" w:hanging="180"/>
      </w:pPr>
    </w:lvl>
    <w:lvl w:ilvl="3" w:tplc="5A0E3D7A">
      <w:start w:val="1"/>
      <w:numFmt w:val="decimal"/>
      <w:lvlText w:val="%4."/>
      <w:lvlJc w:val="left"/>
      <w:pPr>
        <w:tabs>
          <w:tab w:val="num" w:pos="2880"/>
        </w:tabs>
        <w:ind w:left="2880" w:hanging="360"/>
      </w:pPr>
    </w:lvl>
    <w:lvl w:ilvl="4" w:tplc="EAD806FA">
      <w:start w:val="1"/>
      <w:numFmt w:val="lowerLetter"/>
      <w:lvlText w:val="%5."/>
      <w:lvlJc w:val="left"/>
      <w:pPr>
        <w:tabs>
          <w:tab w:val="num" w:pos="3600"/>
        </w:tabs>
        <w:ind w:left="3600" w:hanging="360"/>
      </w:pPr>
    </w:lvl>
    <w:lvl w:ilvl="5" w:tplc="140C5FFC">
      <w:start w:val="1"/>
      <w:numFmt w:val="lowerRoman"/>
      <w:lvlText w:val="%6."/>
      <w:lvlJc w:val="right"/>
      <w:pPr>
        <w:tabs>
          <w:tab w:val="num" w:pos="4320"/>
        </w:tabs>
        <w:ind w:left="4320" w:hanging="180"/>
      </w:pPr>
    </w:lvl>
    <w:lvl w:ilvl="6" w:tplc="CE0891E2">
      <w:start w:val="1"/>
      <w:numFmt w:val="decimal"/>
      <w:lvlText w:val="%7."/>
      <w:lvlJc w:val="left"/>
      <w:pPr>
        <w:tabs>
          <w:tab w:val="num" w:pos="5040"/>
        </w:tabs>
        <w:ind w:left="5040" w:hanging="360"/>
      </w:pPr>
    </w:lvl>
    <w:lvl w:ilvl="7" w:tplc="2556CD9E">
      <w:start w:val="1"/>
      <w:numFmt w:val="lowerLetter"/>
      <w:lvlText w:val="%8."/>
      <w:lvlJc w:val="left"/>
      <w:pPr>
        <w:tabs>
          <w:tab w:val="num" w:pos="5760"/>
        </w:tabs>
        <w:ind w:left="5760" w:hanging="360"/>
      </w:pPr>
    </w:lvl>
    <w:lvl w:ilvl="8" w:tplc="AA8E8782">
      <w:start w:val="1"/>
      <w:numFmt w:val="lowerRoman"/>
      <w:lvlText w:val="%9."/>
      <w:lvlJc w:val="right"/>
      <w:pPr>
        <w:tabs>
          <w:tab w:val="num" w:pos="6480"/>
        </w:tabs>
        <w:ind w:left="6480" w:hanging="180"/>
      </w:pPr>
    </w:lvl>
  </w:abstractNum>
  <w:abstractNum w:abstractNumId="5" w15:restartNumberingAfterBreak="0">
    <w:nsid w:val="111A4552"/>
    <w:multiLevelType w:val="hybridMultilevel"/>
    <w:tmpl w:val="3D266232"/>
    <w:lvl w:ilvl="0" w:tplc="B636C556">
      <w:start w:val="8"/>
      <w:numFmt w:val="decimal"/>
      <w:lvlText w:val="%1."/>
      <w:lvlJc w:val="left"/>
      <w:pPr>
        <w:ind w:left="720" w:hanging="360"/>
      </w:pPr>
      <w:rPr>
        <w:rFonts w:cs="Times New Roman" w:hint="default"/>
      </w:rPr>
    </w:lvl>
    <w:lvl w:ilvl="1" w:tplc="08A4C2E2">
      <w:start w:val="1"/>
      <w:numFmt w:val="lowerLetter"/>
      <w:lvlText w:val="%2."/>
      <w:lvlJc w:val="left"/>
      <w:pPr>
        <w:ind w:left="1440" w:hanging="360"/>
      </w:pPr>
      <w:rPr>
        <w:rFonts w:cs="Times New Roman"/>
      </w:rPr>
    </w:lvl>
    <w:lvl w:ilvl="2" w:tplc="EB34C030">
      <w:start w:val="1"/>
      <w:numFmt w:val="lowerRoman"/>
      <w:lvlText w:val="%3."/>
      <w:lvlJc w:val="right"/>
      <w:pPr>
        <w:ind w:left="2160" w:hanging="180"/>
      </w:pPr>
      <w:rPr>
        <w:rFonts w:cs="Times New Roman"/>
      </w:rPr>
    </w:lvl>
    <w:lvl w:ilvl="3" w:tplc="A9FE27EA">
      <w:start w:val="1"/>
      <w:numFmt w:val="decimal"/>
      <w:lvlText w:val="%4."/>
      <w:lvlJc w:val="left"/>
      <w:pPr>
        <w:ind w:left="2880" w:hanging="360"/>
      </w:pPr>
      <w:rPr>
        <w:rFonts w:cs="Times New Roman"/>
      </w:rPr>
    </w:lvl>
    <w:lvl w:ilvl="4" w:tplc="C9AC5BDC">
      <w:start w:val="1"/>
      <w:numFmt w:val="lowerLetter"/>
      <w:lvlText w:val="%5."/>
      <w:lvlJc w:val="left"/>
      <w:pPr>
        <w:ind w:left="3600" w:hanging="360"/>
      </w:pPr>
      <w:rPr>
        <w:rFonts w:cs="Times New Roman"/>
      </w:rPr>
    </w:lvl>
    <w:lvl w:ilvl="5" w:tplc="59EABF8C">
      <w:start w:val="1"/>
      <w:numFmt w:val="lowerRoman"/>
      <w:lvlText w:val="%6."/>
      <w:lvlJc w:val="right"/>
      <w:pPr>
        <w:ind w:left="4320" w:hanging="180"/>
      </w:pPr>
      <w:rPr>
        <w:rFonts w:cs="Times New Roman"/>
      </w:rPr>
    </w:lvl>
    <w:lvl w:ilvl="6" w:tplc="0D8C2E14">
      <w:start w:val="1"/>
      <w:numFmt w:val="decimal"/>
      <w:lvlText w:val="%7."/>
      <w:lvlJc w:val="left"/>
      <w:pPr>
        <w:ind w:left="5040" w:hanging="360"/>
      </w:pPr>
      <w:rPr>
        <w:rFonts w:cs="Times New Roman"/>
      </w:rPr>
    </w:lvl>
    <w:lvl w:ilvl="7" w:tplc="1E6A1C40">
      <w:start w:val="1"/>
      <w:numFmt w:val="lowerLetter"/>
      <w:lvlText w:val="%8."/>
      <w:lvlJc w:val="left"/>
      <w:pPr>
        <w:ind w:left="5760" w:hanging="360"/>
      </w:pPr>
      <w:rPr>
        <w:rFonts w:cs="Times New Roman"/>
      </w:rPr>
    </w:lvl>
    <w:lvl w:ilvl="8" w:tplc="0FCE9F72">
      <w:start w:val="1"/>
      <w:numFmt w:val="lowerRoman"/>
      <w:lvlText w:val="%9."/>
      <w:lvlJc w:val="right"/>
      <w:pPr>
        <w:ind w:left="6480" w:hanging="180"/>
      </w:pPr>
      <w:rPr>
        <w:rFonts w:cs="Times New Roman"/>
      </w:rPr>
    </w:lvl>
  </w:abstractNum>
  <w:abstractNum w:abstractNumId="6" w15:restartNumberingAfterBreak="0">
    <w:nsid w:val="11977161"/>
    <w:multiLevelType w:val="hybridMultilevel"/>
    <w:tmpl w:val="AC9A00A4"/>
    <w:lvl w:ilvl="0" w:tplc="F8D48CE2">
      <w:start w:val="2"/>
      <w:numFmt w:val="decimal"/>
      <w:lvlText w:val="%1)"/>
      <w:lvlJc w:val="left"/>
      <w:pPr>
        <w:ind w:left="502" w:hanging="360"/>
      </w:pPr>
      <w:rPr>
        <w:rFonts w:hint="default"/>
      </w:rPr>
    </w:lvl>
    <w:lvl w:ilvl="1" w:tplc="45E27BCE">
      <w:start w:val="1"/>
      <w:numFmt w:val="lowerLetter"/>
      <w:lvlText w:val="%2."/>
      <w:lvlJc w:val="left"/>
      <w:pPr>
        <w:ind w:left="1222" w:hanging="360"/>
      </w:pPr>
    </w:lvl>
    <w:lvl w:ilvl="2" w:tplc="0AD4AF24">
      <w:start w:val="1"/>
      <w:numFmt w:val="lowerRoman"/>
      <w:lvlText w:val="%3."/>
      <w:lvlJc w:val="right"/>
      <w:pPr>
        <w:ind w:left="1942" w:hanging="180"/>
      </w:pPr>
    </w:lvl>
    <w:lvl w:ilvl="3" w:tplc="A33CA328">
      <w:start w:val="1"/>
      <w:numFmt w:val="decimal"/>
      <w:lvlText w:val="%4."/>
      <w:lvlJc w:val="left"/>
      <w:pPr>
        <w:ind w:left="2662" w:hanging="360"/>
      </w:pPr>
    </w:lvl>
    <w:lvl w:ilvl="4" w:tplc="DF6CDAB2">
      <w:start w:val="1"/>
      <w:numFmt w:val="lowerLetter"/>
      <w:lvlText w:val="%5."/>
      <w:lvlJc w:val="left"/>
      <w:pPr>
        <w:ind w:left="3382" w:hanging="360"/>
      </w:pPr>
    </w:lvl>
    <w:lvl w:ilvl="5" w:tplc="8CB8EB90">
      <w:start w:val="1"/>
      <w:numFmt w:val="lowerRoman"/>
      <w:lvlText w:val="%6."/>
      <w:lvlJc w:val="right"/>
      <w:pPr>
        <w:ind w:left="4102" w:hanging="180"/>
      </w:pPr>
    </w:lvl>
    <w:lvl w:ilvl="6" w:tplc="7D384CC8">
      <w:start w:val="1"/>
      <w:numFmt w:val="decimal"/>
      <w:lvlText w:val="%7."/>
      <w:lvlJc w:val="left"/>
      <w:pPr>
        <w:ind w:left="4822" w:hanging="360"/>
      </w:pPr>
    </w:lvl>
    <w:lvl w:ilvl="7" w:tplc="E49A7376">
      <w:start w:val="1"/>
      <w:numFmt w:val="lowerLetter"/>
      <w:lvlText w:val="%8."/>
      <w:lvlJc w:val="left"/>
      <w:pPr>
        <w:ind w:left="5542" w:hanging="360"/>
      </w:pPr>
    </w:lvl>
    <w:lvl w:ilvl="8" w:tplc="E37E1984">
      <w:start w:val="1"/>
      <w:numFmt w:val="lowerRoman"/>
      <w:lvlText w:val="%9."/>
      <w:lvlJc w:val="right"/>
      <w:pPr>
        <w:ind w:left="6262" w:hanging="180"/>
      </w:pPr>
    </w:lvl>
  </w:abstractNum>
  <w:abstractNum w:abstractNumId="7" w15:restartNumberingAfterBreak="0">
    <w:nsid w:val="12352140"/>
    <w:multiLevelType w:val="hybridMultilevel"/>
    <w:tmpl w:val="BB149AC8"/>
    <w:lvl w:ilvl="0" w:tplc="7E2828B8">
      <w:start w:val="1"/>
      <w:numFmt w:val="decimal"/>
      <w:lvlText w:val="%1."/>
      <w:lvlJc w:val="left"/>
      <w:pPr>
        <w:ind w:left="720" w:hanging="360"/>
      </w:pPr>
      <w:rPr>
        <w:rFonts w:hint="default"/>
        <w:b w:val="0"/>
      </w:rPr>
    </w:lvl>
    <w:lvl w:ilvl="1" w:tplc="98102994">
      <w:start w:val="1"/>
      <w:numFmt w:val="lowerLetter"/>
      <w:lvlText w:val="%2."/>
      <w:lvlJc w:val="left"/>
      <w:pPr>
        <w:ind w:left="1440" w:hanging="360"/>
      </w:pPr>
    </w:lvl>
    <w:lvl w:ilvl="2" w:tplc="61D485CC">
      <w:start w:val="1"/>
      <w:numFmt w:val="lowerRoman"/>
      <w:lvlText w:val="%3."/>
      <w:lvlJc w:val="right"/>
      <w:pPr>
        <w:ind w:left="2160" w:hanging="180"/>
      </w:pPr>
    </w:lvl>
    <w:lvl w:ilvl="3" w:tplc="8752C95E">
      <w:start w:val="1"/>
      <w:numFmt w:val="decimal"/>
      <w:lvlText w:val="%4."/>
      <w:lvlJc w:val="left"/>
      <w:pPr>
        <w:ind w:left="2880" w:hanging="360"/>
      </w:pPr>
    </w:lvl>
    <w:lvl w:ilvl="4" w:tplc="96A00F7A">
      <w:start w:val="1"/>
      <w:numFmt w:val="lowerLetter"/>
      <w:lvlText w:val="%5."/>
      <w:lvlJc w:val="left"/>
      <w:pPr>
        <w:ind w:left="3600" w:hanging="360"/>
      </w:pPr>
    </w:lvl>
    <w:lvl w:ilvl="5" w:tplc="01AA4AD2">
      <w:start w:val="1"/>
      <w:numFmt w:val="lowerRoman"/>
      <w:lvlText w:val="%6."/>
      <w:lvlJc w:val="right"/>
      <w:pPr>
        <w:ind w:left="4320" w:hanging="180"/>
      </w:pPr>
    </w:lvl>
    <w:lvl w:ilvl="6" w:tplc="F0429D7E">
      <w:start w:val="1"/>
      <w:numFmt w:val="decimal"/>
      <w:lvlText w:val="%7."/>
      <w:lvlJc w:val="left"/>
      <w:pPr>
        <w:ind w:left="5040" w:hanging="360"/>
      </w:pPr>
    </w:lvl>
    <w:lvl w:ilvl="7" w:tplc="7E4C8F70">
      <w:start w:val="1"/>
      <w:numFmt w:val="lowerLetter"/>
      <w:lvlText w:val="%8."/>
      <w:lvlJc w:val="left"/>
      <w:pPr>
        <w:ind w:left="5760" w:hanging="360"/>
      </w:pPr>
    </w:lvl>
    <w:lvl w:ilvl="8" w:tplc="585E96B4">
      <w:start w:val="1"/>
      <w:numFmt w:val="lowerRoman"/>
      <w:lvlText w:val="%9."/>
      <w:lvlJc w:val="right"/>
      <w:pPr>
        <w:ind w:left="6480" w:hanging="180"/>
      </w:pPr>
    </w:lvl>
  </w:abstractNum>
  <w:abstractNum w:abstractNumId="8" w15:restartNumberingAfterBreak="0">
    <w:nsid w:val="294868A6"/>
    <w:multiLevelType w:val="hybridMultilevel"/>
    <w:tmpl w:val="0CB0253E"/>
    <w:lvl w:ilvl="0" w:tplc="2A928BA8">
      <w:start w:val="1"/>
      <w:numFmt w:val="decimal"/>
      <w:lvlText w:val="%1."/>
      <w:lvlJc w:val="left"/>
      <w:pPr>
        <w:tabs>
          <w:tab w:val="num" w:pos="360"/>
        </w:tabs>
        <w:ind w:left="360" w:hanging="360"/>
      </w:pPr>
    </w:lvl>
    <w:lvl w:ilvl="1" w:tplc="212A8A92">
      <w:start w:val="1"/>
      <w:numFmt w:val="lowerLetter"/>
      <w:lvlText w:val="%2."/>
      <w:lvlJc w:val="left"/>
      <w:pPr>
        <w:tabs>
          <w:tab w:val="num" w:pos="1440"/>
        </w:tabs>
        <w:ind w:left="1440" w:hanging="360"/>
      </w:pPr>
    </w:lvl>
    <w:lvl w:ilvl="2" w:tplc="7CDEEEF8">
      <w:start w:val="1"/>
      <w:numFmt w:val="lowerRoman"/>
      <w:lvlText w:val="%3."/>
      <w:lvlJc w:val="right"/>
      <w:pPr>
        <w:tabs>
          <w:tab w:val="num" w:pos="2160"/>
        </w:tabs>
        <w:ind w:left="2160" w:hanging="180"/>
      </w:pPr>
    </w:lvl>
    <w:lvl w:ilvl="3" w:tplc="3552E30E">
      <w:start w:val="1"/>
      <w:numFmt w:val="decimal"/>
      <w:lvlText w:val="%4."/>
      <w:lvlJc w:val="left"/>
      <w:pPr>
        <w:tabs>
          <w:tab w:val="num" w:pos="2880"/>
        </w:tabs>
        <w:ind w:left="2880" w:hanging="360"/>
      </w:pPr>
    </w:lvl>
    <w:lvl w:ilvl="4" w:tplc="3948EE80">
      <w:start w:val="1"/>
      <w:numFmt w:val="lowerLetter"/>
      <w:lvlText w:val="%5."/>
      <w:lvlJc w:val="left"/>
      <w:pPr>
        <w:tabs>
          <w:tab w:val="num" w:pos="3600"/>
        </w:tabs>
        <w:ind w:left="3600" w:hanging="360"/>
      </w:pPr>
    </w:lvl>
    <w:lvl w:ilvl="5" w:tplc="2E0CD4B0">
      <w:start w:val="1"/>
      <w:numFmt w:val="lowerRoman"/>
      <w:lvlText w:val="%6."/>
      <w:lvlJc w:val="right"/>
      <w:pPr>
        <w:tabs>
          <w:tab w:val="num" w:pos="4320"/>
        </w:tabs>
        <w:ind w:left="4320" w:hanging="180"/>
      </w:pPr>
    </w:lvl>
    <w:lvl w:ilvl="6" w:tplc="F9BA1F70">
      <w:start w:val="1"/>
      <w:numFmt w:val="decimal"/>
      <w:lvlText w:val="%7."/>
      <w:lvlJc w:val="left"/>
      <w:pPr>
        <w:tabs>
          <w:tab w:val="num" w:pos="5040"/>
        </w:tabs>
        <w:ind w:left="5040" w:hanging="360"/>
      </w:pPr>
    </w:lvl>
    <w:lvl w:ilvl="7" w:tplc="608665C4">
      <w:start w:val="1"/>
      <w:numFmt w:val="lowerLetter"/>
      <w:lvlText w:val="%8."/>
      <w:lvlJc w:val="left"/>
      <w:pPr>
        <w:tabs>
          <w:tab w:val="num" w:pos="5760"/>
        </w:tabs>
        <w:ind w:left="5760" w:hanging="360"/>
      </w:pPr>
    </w:lvl>
    <w:lvl w:ilvl="8" w:tplc="90BE4F92">
      <w:start w:val="1"/>
      <w:numFmt w:val="lowerRoman"/>
      <w:lvlText w:val="%9."/>
      <w:lvlJc w:val="right"/>
      <w:pPr>
        <w:tabs>
          <w:tab w:val="num" w:pos="6480"/>
        </w:tabs>
        <w:ind w:left="6480" w:hanging="180"/>
      </w:pPr>
    </w:lvl>
  </w:abstractNum>
  <w:abstractNum w:abstractNumId="9" w15:restartNumberingAfterBreak="0">
    <w:nsid w:val="29C35CDE"/>
    <w:multiLevelType w:val="hybridMultilevel"/>
    <w:tmpl w:val="F7562D8C"/>
    <w:lvl w:ilvl="0" w:tplc="BA92F44C">
      <w:start w:val="1"/>
      <w:numFmt w:val="decimal"/>
      <w:lvlText w:val="%1."/>
      <w:lvlJc w:val="left"/>
      <w:pPr>
        <w:ind w:left="360" w:hanging="360"/>
      </w:pPr>
      <w:rPr>
        <w:rFonts w:hint="default"/>
      </w:rPr>
    </w:lvl>
    <w:lvl w:ilvl="1" w:tplc="C63442CC">
      <w:start w:val="1"/>
      <w:numFmt w:val="lowerLetter"/>
      <w:lvlText w:val="%2."/>
      <w:lvlJc w:val="left"/>
      <w:pPr>
        <w:ind w:left="1440" w:hanging="360"/>
      </w:pPr>
    </w:lvl>
    <w:lvl w:ilvl="2" w:tplc="F14A2AB0">
      <w:start w:val="1"/>
      <w:numFmt w:val="lowerRoman"/>
      <w:lvlText w:val="%3."/>
      <w:lvlJc w:val="right"/>
      <w:pPr>
        <w:ind w:left="2160" w:hanging="180"/>
      </w:pPr>
    </w:lvl>
    <w:lvl w:ilvl="3" w:tplc="174C273A">
      <w:start w:val="1"/>
      <w:numFmt w:val="decimal"/>
      <w:lvlText w:val="%4."/>
      <w:lvlJc w:val="left"/>
      <w:pPr>
        <w:ind w:left="2880" w:hanging="360"/>
      </w:pPr>
    </w:lvl>
    <w:lvl w:ilvl="4" w:tplc="3F9EE778">
      <w:start w:val="1"/>
      <w:numFmt w:val="lowerLetter"/>
      <w:lvlText w:val="%5."/>
      <w:lvlJc w:val="left"/>
      <w:pPr>
        <w:ind w:left="3600" w:hanging="360"/>
      </w:pPr>
    </w:lvl>
    <w:lvl w:ilvl="5" w:tplc="69E62346">
      <w:start w:val="1"/>
      <w:numFmt w:val="lowerRoman"/>
      <w:lvlText w:val="%6."/>
      <w:lvlJc w:val="right"/>
      <w:pPr>
        <w:ind w:left="4320" w:hanging="180"/>
      </w:pPr>
    </w:lvl>
    <w:lvl w:ilvl="6" w:tplc="91F4A7EE">
      <w:start w:val="1"/>
      <w:numFmt w:val="decimal"/>
      <w:lvlText w:val="%7."/>
      <w:lvlJc w:val="left"/>
      <w:pPr>
        <w:ind w:left="5040" w:hanging="360"/>
      </w:pPr>
    </w:lvl>
    <w:lvl w:ilvl="7" w:tplc="E6F6FA4E">
      <w:start w:val="1"/>
      <w:numFmt w:val="lowerLetter"/>
      <w:lvlText w:val="%8."/>
      <w:lvlJc w:val="left"/>
      <w:pPr>
        <w:ind w:left="5760" w:hanging="360"/>
      </w:pPr>
    </w:lvl>
    <w:lvl w:ilvl="8" w:tplc="0A8AAA8E">
      <w:start w:val="1"/>
      <w:numFmt w:val="lowerRoman"/>
      <w:lvlText w:val="%9."/>
      <w:lvlJc w:val="right"/>
      <w:pPr>
        <w:ind w:left="6480" w:hanging="180"/>
      </w:pPr>
    </w:lvl>
  </w:abstractNum>
  <w:abstractNum w:abstractNumId="10" w15:restartNumberingAfterBreak="0">
    <w:nsid w:val="2E41421C"/>
    <w:multiLevelType w:val="hybridMultilevel"/>
    <w:tmpl w:val="C38C760A"/>
    <w:lvl w:ilvl="0" w:tplc="E400894E">
      <w:start w:val="1"/>
      <w:numFmt w:val="decimal"/>
      <w:lvlText w:val="%1)"/>
      <w:lvlJc w:val="left"/>
      <w:pPr>
        <w:ind w:left="394" w:hanging="360"/>
      </w:pPr>
      <w:rPr>
        <w:rFonts w:eastAsia="Times New Roman" w:hint="default"/>
      </w:rPr>
    </w:lvl>
    <w:lvl w:ilvl="1" w:tplc="01C6834C">
      <w:start w:val="1"/>
      <w:numFmt w:val="lowerLetter"/>
      <w:lvlText w:val="%2."/>
      <w:lvlJc w:val="left"/>
      <w:pPr>
        <w:ind w:left="1114" w:hanging="360"/>
      </w:pPr>
    </w:lvl>
    <w:lvl w:ilvl="2" w:tplc="8552FDF2">
      <w:start w:val="1"/>
      <w:numFmt w:val="lowerRoman"/>
      <w:lvlText w:val="%3."/>
      <w:lvlJc w:val="right"/>
      <w:pPr>
        <w:ind w:left="1834" w:hanging="180"/>
      </w:pPr>
    </w:lvl>
    <w:lvl w:ilvl="3" w:tplc="F210124C">
      <w:start w:val="1"/>
      <w:numFmt w:val="decimal"/>
      <w:lvlText w:val="%4."/>
      <w:lvlJc w:val="left"/>
      <w:pPr>
        <w:ind w:left="2554" w:hanging="360"/>
      </w:pPr>
    </w:lvl>
    <w:lvl w:ilvl="4" w:tplc="3EFEF998">
      <w:start w:val="1"/>
      <w:numFmt w:val="lowerLetter"/>
      <w:lvlText w:val="%5."/>
      <w:lvlJc w:val="left"/>
      <w:pPr>
        <w:ind w:left="3274" w:hanging="360"/>
      </w:pPr>
    </w:lvl>
    <w:lvl w:ilvl="5" w:tplc="059C83AA">
      <w:start w:val="1"/>
      <w:numFmt w:val="lowerRoman"/>
      <w:lvlText w:val="%6."/>
      <w:lvlJc w:val="right"/>
      <w:pPr>
        <w:ind w:left="3994" w:hanging="180"/>
      </w:pPr>
    </w:lvl>
    <w:lvl w:ilvl="6" w:tplc="971A306C">
      <w:start w:val="1"/>
      <w:numFmt w:val="decimal"/>
      <w:lvlText w:val="%7."/>
      <w:lvlJc w:val="left"/>
      <w:pPr>
        <w:ind w:left="4714" w:hanging="360"/>
      </w:pPr>
    </w:lvl>
    <w:lvl w:ilvl="7" w:tplc="2806DA50">
      <w:start w:val="1"/>
      <w:numFmt w:val="lowerLetter"/>
      <w:lvlText w:val="%8."/>
      <w:lvlJc w:val="left"/>
      <w:pPr>
        <w:ind w:left="5434" w:hanging="360"/>
      </w:pPr>
    </w:lvl>
    <w:lvl w:ilvl="8" w:tplc="E8908930">
      <w:start w:val="1"/>
      <w:numFmt w:val="lowerRoman"/>
      <w:lvlText w:val="%9."/>
      <w:lvlJc w:val="right"/>
      <w:pPr>
        <w:ind w:left="6154" w:hanging="180"/>
      </w:pPr>
    </w:lvl>
  </w:abstractNum>
  <w:abstractNum w:abstractNumId="11" w15:restartNumberingAfterBreak="0">
    <w:nsid w:val="338A79CA"/>
    <w:multiLevelType w:val="hybridMultilevel"/>
    <w:tmpl w:val="2A50B222"/>
    <w:lvl w:ilvl="0" w:tplc="38209442">
      <w:start w:val="1"/>
      <w:numFmt w:val="decimal"/>
      <w:lvlText w:val="%1)"/>
      <w:lvlJc w:val="left"/>
      <w:pPr>
        <w:ind w:left="394" w:hanging="360"/>
      </w:pPr>
      <w:rPr>
        <w:rFonts w:hint="default"/>
      </w:rPr>
    </w:lvl>
    <w:lvl w:ilvl="1" w:tplc="428453D8">
      <w:start w:val="1"/>
      <w:numFmt w:val="lowerLetter"/>
      <w:lvlText w:val="%2."/>
      <w:lvlJc w:val="left"/>
      <w:pPr>
        <w:ind w:left="1114" w:hanging="360"/>
      </w:pPr>
    </w:lvl>
    <w:lvl w:ilvl="2" w:tplc="F730867A">
      <w:start w:val="1"/>
      <w:numFmt w:val="lowerRoman"/>
      <w:lvlText w:val="%3."/>
      <w:lvlJc w:val="right"/>
      <w:pPr>
        <w:ind w:left="1834" w:hanging="180"/>
      </w:pPr>
    </w:lvl>
    <w:lvl w:ilvl="3" w:tplc="5FC6B3BA">
      <w:start w:val="1"/>
      <w:numFmt w:val="decimal"/>
      <w:lvlText w:val="%4."/>
      <w:lvlJc w:val="left"/>
      <w:pPr>
        <w:ind w:left="2554" w:hanging="360"/>
      </w:pPr>
    </w:lvl>
    <w:lvl w:ilvl="4" w:tplc="5FD26CF4">
      <w:start w:val="1"/>
      <w:numFmt w:val="lowerLetter"/>
      <w:lvlText w:val="%5."/>
      <w:lvlJc w:val="left"/>
      <w:pPr>
        <w:ind w:left="3274" w:hanging="360"/>
      </w:pPr>
    </w:lvl>
    <w:lvl w:ilvl="5" w:tplc="569ADD6E">
      <w:start w:val="1"/>
      <w:numFmt w:val="lowerRoman"/>
      <w:lvlText w:val="%6."/>
      <w:lvlJc w:val="right"/>
      <w:pPr>
        <w:ind w:left="3994" w:hanging="180"/>
      </w:pPr>
    </w:lvl>
    <w:lvl w:ilvl="6" w:tplc="6344A9D2">
      <w:start w:val="1"/>
      <w:numFmt w:val="decimal"/>
      <w:lvlText w:val="%7."/>
      <w:lvlJc w:val="left"/>
      <w:pPr>
        <w:ind w:left="4714" w:hanging="360"/>
      </w:pPr>
    </w:lvl>
    <w:lvl w:ilvl="7" w:tplc="52E0DE34">
      <w:start w:val="1"/>
      <w:numFmt w:val="lowerLetter"/>
      <w:lvlText w:val="%8."/>
      <w:lvlJc w:val="left"/>
      <w:pPr>
        <w:ind w:left="5434" w:hanging="360"/>
      </w:pPr>
    </w:lvl>
    <w:lvl w:ilvl="8" w:tplc="32E86E70">
      <w:start w:val="1"/>
      <w:numFmt w:val="lowerRoman"/>
      <w:lvlText w:val="%9."/>
      <w:lvlJc w:val="right"/>
      <w:pPr>
        <w:ind w:left="6154" w:hanging="180"/>
      </w:pPr>
    </w:lvl>
  </w:abstractNum>
  <w:abstractNum w:abstractNumId="12" w15:restartNumberingAfterBreak="0">
    <w:nsid w:val="36213F4D"/>
    <w:multiLevelType w:val="hybridMultilevel"/>
    <w:tmpl w:val="788634D6"/>
    <w:lvl w:ilvl="0" w:tplc="7AFA64DE">
      <w:start w:val="1"/>
      <w:numFmt w:val="decimal"/>
      <w:lvlText w:val="%1)"/>
      <w:lvlJc w:val="left"/>
      <w:pPr>
        <w:ind w:left="394" w:hanging="360"/>
      </w:pPr>
      <w:rPr>
        <w:rFonts w:hint="default"/>
      </w:rPr>
    </w:lvl>
    <w:lvl w:ilvl="1" w:tplc="F24284AA">
      <w:start w:val="1"/>
      <w:numFmt w:val="lowerLetter"/>
      <w:lvlText w:val="%2."/>
      <w:lvlJc w:val="left"/>
      <w:pPr>
        <w:ind w:left="1114" w:hanging="360"/>
      </w:pPr>
    </w:lvl>
    <w:lvl w:ilvl="2" w:tplc="CFB29026">
      <w:start w:val="1"/>
      <w:numFmt w:val="lowerRoman"/>
      <w:lvlText w:val="%3."/>
      <w:lvlJc w:val="right"/>
      <w:pPr>
        <w:ind w:left="1834" w:hanging="180"/>
      </w:pPr>
    </w:lvl>
    <w:lvl w:ilvl="3" w:tplc="9BA22DFA">
      <w:start w:val="1"/>
      <w:numFmt w:val="decimal"/>
      <w:lvlText w:val="%4."/>
      <w:lvlJc w:val="left"/>
      <w:pPr>
        <w:ind w:left="2554" w:hanging="360"/>
      </w:pPr>
    </w:lvl>
    <w:lvl w:ilvl="4" w:tplc="456802F8">
      <w:start w:val="1"/>
      <w:numFmt w:val="lowerLetter"/>
      <w:lvlText w:val="%5."/>
      <w:lvlJc w:val="left"/>
      <w:pPr>
        <w:ind w:left="3274" w:hanging="360"/>
      </w:pPr>
    </w:lvl>
    <w:lvl w:ilvl="5" w:tplc="58F4130A">
      <w:start w:val="1"/>
      <w:numFmt w:val="lowerRoman"/>
      <w:lvlText w:val="%6."/>
      <w:lvlJc w:val="right"/>
      <w:pPr>
        <w:ind w:left="3994" w:hanging="180"/>
      </w:pPr>
    </w:lvl>
    <w:lvl w:ilvl="6" w:tplc="ECFC14A0">
      <w:start w:val="1"/>
      <w:numFmt w:val="decimal"/>
      <w:lvlText w:val="%7."/>
      <w:lvlJc w:val="left"/>
      <w:pPr>
        <w:ind w:left="4714" w:hanging="360"/>
      </w:pPr>
    </w:lvl>
    <w:lvl w:ilvl="7" w:tplc="903823A6">
      <w:start w:val="1"/>
      <w:numFmt w:val="lowerLetter"/>
      <w:lvlText w:val="%8."/>
      <w:lvlJc w:val="left"/>
      <w:pPr>
        <w:ind w:left="5434" w:hanging="360"/>
      </w:pPr>
    </w:lvl>
    <w:lvl w:ilvl="8" w:tplc="20A00068">
      <w:start w:val="1"/>
      <w:numFmt w:val="lowerRoman"/>
      <w:lvlText w:val="%9."/>
      <w:lvlJc w:val="right"/>
      <w:pPr>
        <w:ind w:left="6154" w:hanging="180"/>
      </w:pPr>
    </w:lvl>
  </w:abstractNum>
  <w:abstractNum w:abstractNumId="13" w15:restartNumberingAfterBreak="0">
    <w:nsid w:val="38A84B51"/>
    <w:multiLevelType w:val="hybridMultilevel"/>
    <w:tmpl w:val="7F8482D4"/>
    <w:lvl w:ilvl="0" w:tplc="A1EC551C">
      <w:start w:val="1"/>
      <w:numFmt w:val="decimal"/>
      <w:lvlText w:val="%1)"/>
      <w:lvlJc w:val="left"/>
      <w:pPr>
        <w:ind w:left="720" w:hanging="360"/>
      </w:pPr>
      <w:rPr>
        <w:rFonts w:hint="default"/>
        <w:b/>
      </w:rPr>
    </w:lvl>
    <w:lvl w:ilvl="1" w:tplc="AA54EB2A">
      <w:start w:val="1"/>
      <w:numFmt w:val="lowerLetter"/>
      <w:lvlText w:val="%2."/>
      <w:lvlJc w:val="left"/>
      <w:pPr>
        <w:ind w:left="1440" w:hanging="360"/>
      </w:pPr>
    </w:lvl>
    <w:lvl w:ilvl="2" w:tplc="49280F28">
      <w:start w:val="1"/>
      <w:numFmt w:val="lowerRoman"/>
      <w:lvlText w:val="%3."/>
      <w:lvlJc w:val="right"/>
      <w:pPr>
        <w:ind w:left="2160" w:hanging="180"/>
      </w:pPr>
    </w:lvl>
    <w:lvl w:ilvl="3" w:tplc="E606094C">
      <w:start w:val="1"/>
      <w:numFmt w:val="decimal"/>
      <w:lvlText w:val="%4."/>
      <w:lvlJc w:val="left"/>
      <w:pPr>
        <w:ind w:left="2880" w:hanging="360"/>
      </w:pPr>
    </w:lvl>
    <w:lvl w:ilvl="4" w:tplc="1C380D5C">
      <w:start w:val="1"/>
      <w:numFmt w:val="lowerLetter"/>
      <w:lvlText w:val="%5."/>
      <w:lvlJc w:val="left"/>
      <w:pPr>
        <w:ind w:left="3600" w:hanging="360"/>
      </w:pPr>
    </w:lvl>
    <w:lvl w:ilvl="5" w:tplc="05BC516E">
      <w:start w:val="1"/>
      <w:numFmt w:val="lowerRoman"/>
      <w:lvlText w:val="%6."/>
      <w:lvlJc w:val="right"/>
      <w:pPr>
        <w:ind w:left="4320" w:hanging="180"/>
      </w:pPr>
    </w:lvl>
    <w:lvl w:ilvl="6" w:tplc="3FB67480">
      <w:start w:val="1"/>
      <w:numFmt w:val="decimal"/>
      <w:lvlText w:val="%7."/>
      <w:lvlJc w:val="left"/>
      <w:pPr>
        <w:ind w:left="5040" w:hanging="360"/>
      </w:pPr>
    </w:lvl>
    <w:lvl w:ilvl="7" w:tplc="B1FCBF22">
      <w:start w:val="1"/>
      <w:numFmt w:val="lowerLetter"/>
      <w:lvlText w:val="%8."/>
      <w:lvlJc w:val="left"/>
      <w:pPr>
        <w:ind w:left="5760" w:hanging="360"/>
      </w:pPr>
    </w:lvl>
    <w:lvl w:ilvl="8" w:tplc="1F2C6514">
      <w:start w:val="1"/>
      <w:numFmt w:val="lowerRoman"/>
      <w:lvlText w:val="%9."/>
      <w:lvlJc w:val="right"/>
      <w:pPr>
        <w:ind w:left="6480" w:hanging="180"/>
      </w:pPr>
    </w:lvl>
  </w:abstractNum>
  <w:abstractNum w:abstractNumId="14" w15:restartNumberingAfterBreak="0">
    <w:nsid w:val="3A051A49"/>
    <w:multiLevelType w:val="multilevel"/>
    <w:tmpl w:val="D7D236C4"/>
    <w:lvl w:ilvl="0">
      <w:start w:val="1"/>
      <w:numFmt w:val="decimal"/>
      <w:lvlText w:val="%1."/>
      <w:lvlJc w:val="left"/>
      <w:pPr>
        <w:ind w:left="360" w:hanging="360"/>
      </w:pPr>
      <w:rPr>
        <w:rFonts w:hint="default"/>
        <w:sz w:val="20"/>
      </w:rPr>
    </w:lvl>
    <w:lvl w:ilvl="1">
      <w:start w:val="1"/>
      <w:numFmt w:val="decimal"/>
      <w:lvlText w:val="%1.%2."/>
      <w:lvlJc w:val="left"/>
      <w:pPr>
        <w:ind w:left="423" w:hanging="360"/>
      </w:pPr>
      <w:rPr>
        <w:rFonts w:hint="default"/>
        <w:sz w:val="20"/>
      </w:rPr>
    </w:lvl>
    <w:lvl w:ilvl="2">
      <w:start w:val="1"/>
      <w:numFmt w:val="decimal"/>
      <w:lvlText w:val="%1.%2.%3."/>
      <w:lvlJc w:val="left"/>
      <w:pPr>
        <w:ind w:left="846" w:hanging="720"/>
      </w:pPr>
      <w:rPr>
        <w:rFonts w:hint="default"/>
        <w:sz w:val="20"/>
      </w:rPr>
    </w:lvl>
    <w:lvl w:ilvl="3">
      <w:start w:val="1"/>
      <w:numFmt w:val="decimal"/>
      <w:lvlText w:val="%1.%2.%3.%4."/>
      <w:lvlJc w:val="left"/>
      <w:pPr>
        <w:ind w:left="909" w:hanging="720"/>
      </w:pPr>
      <w:rPr>
        <w:rFonts w:hint="default"/>
        <w:sz w:val="20"/>
      </w:rPr>
    </w:lvl>
    <w:lvl w:ilvl="4">
      <w:start w:val="1"/>
      <w:numFmt w:val="decimal"/>
      <w:lvlText w:val="%1.%2.%3.%4.%5."/>
      <w:lvlJc w:val="left"/>
      <w:pPr>
        <w:ind w:left="1332" w:hanging="1080"/>
      </w:pPr>
      <w:rPr>
        <w:rFonts w:hint="default"/>
        <w:sz w:val="20"/>
      </w:rPr>
    </w:lvl>
    <w:lvl w:ilvl="5">
      <w:start w:val="1"/>
      <w:numFmt w:val="decimal"/>
      <w:lvlText w:val="%1.%2.%3.%4.%5.%6."/>
      <w:lvlJc w:val="left"/>
      <w:pPr>
        <w:ind w:left="1395" w:hanging="1080"/>
      </w:pPr>
      <w:rPr>
        <w:rFonts w:hint="default"/>
        <w:sz w:val="20"/>
      </w:rPr>
    </w:lvl>
    <w:lvl w:ilvl="6">
      <w:start w:val="1"/>
      <w:numFmt w:val="decimal"/>
      <w:lvlText w:val="%1.%2.%3.%4.%5.%6.%7."/>
      <w:lvlJc w:val="left"/>
      <w:pPr>
        <w:ind w:left="1818" w:hanging="1440"/>
      </w:pPr>
      <w:rPr>
        <w:rFonts w:hint="default"/>
        <w:sz w:val="20"/>
      </w:rPr>
    </w:lvl>
    <w:lvl w:ilvl="7">
      <w:start w:val="1"/>
      <w:numFmt w:val="decimal"/>
      <w:lvlText w:val="%1.%2.%3.%4.%5.%6.%7.%8."/>
      <w:lvlJc w:val="left"/>
      <w:pPr>
        <w:ind w:left="1881" w:hanging="1440"/>
      </w:pPr>
      <w:rPr>
        <w:rFonts w:hint="default"/>
        <w:sz w:val="20"/>
      </w:rPr>
    </w:lvl>
    <w:lvl w:ilvl="8">
      <w:start w:val="1"/>
      <w:numFmt w:val="decimal"/>
      <w:lvlText w:val="%1.%2.%3.%4.%5.%6.%7.%8.%9."/>
      <w:lvlJc w:val="left"/>
      <w:pPr>
        <w:ind w:left="2304" w:hanging="1800"/>
      </w:pPr>
      <w:rPr>
        <w:rFonts w:hint="default"/>
        <w:sz w:val="20"/>
      </w:rPr>
    </w:lvl>
  </w:abstractNum>
  <w:abstractNum w:abstractNumId="15" w15:restartNumberingAfterBreak="0">
    <w:nsid w:val="3EF62719"/>
    <w:multiLevelType w:val="hybridMultilevel"/>
    <w:tmpl w:val="60DE9FC0"/>
    <w:lvl w:ilvl="0" w:tplc="FA7E7276">
      <w:start w:val="1"/>
      <w:numFmt w:val="decimal"/>
      <w:lvlText w:val="%1)"/>
      <w:lvlJc w:val="left"/>
      <w:pPr>
        <w:ind w:left="720" w:hanging="360"/>
      </w:pPr>
      <w:rPr>
        <w:rFonts w:hint="default"/>
      </w:rPr>
    </w:lvl>
    <w:lvl w:ilvl="1" w:tplc="BBAC2C28">
      <w:start w:val="1"/>
      <w:numFmt w:val="lowerLetter"/>
      <w:lvlText w:val="%2."/>
      <w:lvlJc w:val="left"/>
      <w:pPr>
        <w:ind w:left="1440" w:hanging="360"/>
      </w:pPr>
    </w:lvl>
    <w:lvl w:ilvl="2" w:tplc="50320B58">
      <w:start w:val="1"/>
      <w:numFmt w:val="lowerRoman"/>
      <w:lvlText w:val="%3."/>
      <w:lvlJc w:val="right"/>
      <w:pPr>
        <w:ind w:left="2160" w:hanging="180"/>
      </w:pPr>
    </w:lvl>
    <w:lvl w:ilvl="3" w:tplc="8AE02578">
      <w:start w:val="1"/>
      <w:numFmt w:val="decimal"/>
      <w:lvlText w:val="%4."/>
      <w:lvlJc w:val="left"/>
      <w:pPr>
        <w:ind w:left="2880" w:hanging="360"/>
      </w:pPr>
    </w:lvl>
    <w:lvl w:ilvl="4" w:tplc="C310B37A">
      <w:start w:val="1"/>
      <w:numFmt w:val="lowerLetter"/>
      <w:lvlText w:val="%5."/>
      <w:lvlJc w:val="left"/>
      <w:pPr>
        <w:ind w:left="3600" w:hanging="360"/>
      </w:pPr>
    </w:lvl>
    <w:lvl w:ilvl="5" w:tplc="EDE4DAC6">
      <w:start w:val="1"/>
      <w:numFmt w:val="lowerRoman"/>
      <w:lvlText w:val="%6."/>
      <w:lvlJc w:val="right"/>
      <w:pPr>
        <w:ind w:left="4320" w:hanging="180"/>
      </w:pPr>
    </w:lvl>
    <w:lvl w:ilvl="6" w:tplc="6E2A9F6C">
      <w:start w:val="1"/>
      <w:numFmt w:val="decimal"/>
      <w:lvlText w:val="%7."/>
      <w:lvlJc w:val="left"/>
      <w:pPr>
        <w:ind w:left="5040" w:hanging="360"/>
      </w:pPr>
    </w:lvl>
    <w:lvl w:ilvl="7" w:tplc="94088FAC">
      <w:start w:val="1"/>
      <w:numFmt w:val="lowerLetter"/>
      <w:lvlText w:val="%8."/>
      <w:lvlJc w:val="left"/>
      <w:pPr>
        <w:ind w:left="5760" w:hanging="360"/>
      </w:pPr>
    </w:lvl>
    <w:lvl w:ilvl="8" w:tplc="4990887A">
      <w:start w:val="1"/>
      <w:numFmt w:val="lowerRoman"/>
      <w:lvlText w:val="%9."/>
      <w:lvlJc w:val="right"/>
      <w:pPr>
        <w:ind w:left="6480" w:hanging="180"/>
      </w:pPr>
    </w:lvl>
  </w:abstractNum>
  <w:abstractNum w:abstractNumId="16" w15:restartNumberingAfterBreak="0">
    <w:nsid w:val="41F757CC"/>
    <w:multiLevelType w:val="hybridMultilevel"/>
    <w:tmpl w:val="D69A5A02"/>
    <w:lvl w:ilvl="0" w:tplc="6BB2EED0">
      <w:start w:val="1"/>
      <w:numFmt w:val="decimal"/>
      <w:lvlText w:val="%1)"/>
      <w:lvlJc w:val="left"/>
      <w:pPr>
        <w:ind w:left="720" w:hanging="360"/>
      </w:pPr>
      <w:rPr>
        <w:rFonts w:hint="default"/>
        <w:b w:val="0"/>
      </w:rPr>
    </w:lvl>
    <w:lvl w:ilvl="1" w:tplc="45B24DCC">
      <w:start w:val="1"/>
      <w:numFmt w:val="lowerLetter"/>
      <w:lvlText w:val="%2."/>
      <w:lvlJc w:val="left"/>
      <w:pPr>
        <w:ind w:left="1440" w:hanging="360"/>
      </w:pPr>
    </w:lvl>
    <w:lvl w:ilvl="2" w:tplc="07C68C22">
      <w:start w:val="1"/>
      <w:numFmt w:val="lowerRoman"/>
      <w:lvlText w:val="%3."/>
      <w:lvlJc w:val="right"/>
      <w:pPr>
        <w:ind w:left="2160" w:hanging="180"/>
      </w:pPr>
    </w:lvl>
    <w:lvl w:ilvl="3" w:tplc="7EB8DDF2">
      <w:start w:val="1"/>
      <w:numFmt w:val="decimal"/>
      <w:lvlText w:val="%4."/>
      <w:lvlJc w:val="left"/>
      <w:pPr>
        <w:ind w:left="2880" w:hanging="360"/>
      </w:pPr>
    </w:lvl>
    <w:lvl w:ilvl="4" w:tplc="2C840B50">
      <w:start w:val="1"/>
      <w:numFmt w:val="lowerLetter"/>
      <w:lvlText w:val="%5."/>
      <w:lvlJc w:val="left"/>
      <w:pPr>
        <w:ind w:left="3600" w:hanging="360"/>
      </w:pPr>
    </w:lvl>
    <w:lvl w:ilvl="5" w:tplc="4606AC38">
      <w:start w:val="1"/>
      <w:numFmt w:val="lowerRoman"/>
      <w:lvlText w:val="%6."/>
      <w:lvlJc w:val="right"/>
      <w:pPr>
        <w:ind w:left="4320" w:hanging="180"/>
      </w:pPr>
    </w:lvl>
    <w:lvl w:ilvl="6" w:tplc="62B8A9C6">
      <w:start w:val="1"/>
      <w:numFmt w:val="decimal"/>
      <w:lvlText w:val="%7."/>
      <w:lvlJc w:val="left"/>
      <w:pPr>
        <w:ind w:left="5040" w:hanging="360"/>
      </w:pPr>
    </w:lvl>
    <w:lvl w:ilvl="7" w:tplc="BA447726">
      <w:start w:val="1"/>
      <w:numFmt w:val="lowerLetter"/>
      <w:lvlText w:val="%8."/>
      <w:lvlJc w:val="left"/>
      <w:pPr>
        <w:ind w:left="5760" w:hanging="360"/>
      </w:pPr>
    </w:lvl>
    <w:lvl w:ilvl="8" w:tplc="934443DE">
      <w:start w:val="1"/>
      <w:numFmt w:val="lowerRoman"/>
      <w:lvlText w:val="%9."/>
      <w:lvlJc w:val="right"/>
      <w:pPr>
        <w:ind w:left="6480" w:hanging="180"/>
      </w:pPr>
    </w:lvl>
  </w:abstractNum>
  <w:abstractNum w:abstractNumId="17" w15:restartNumberingAfterBreak="0">
    <w:nsid w:val="43F53F8E"/>
    <w:multiLevelType w:val="hybridMultilevel"/>
    <w:tmpl w:val="C09EE13C"/>
    <w:lvl w:ilvl="0" w:tplc="5A9CAC1A">
      <w:start w:val="1"/>
      <w:numFmt w:val="decimal"/>
      <w:pStyle w:val="a"/>
      <w:lvlText w:val="%1."/>
      <w:lvlJc w:val="left"/>
      <w:pPr>
        <w:tabs>
          <w:tab w:val="num" w:pos="360"/>
        </w:tabs>
        <w:ind w:left="360" w:hanging="360"/>
      </w:pPr>
      <w:rPr>
        <w:rFonts w:cs="Times New Roman"/>
      </w:rPr>
    </w:lvl>
    <w:lvl w:ilvl="1" w:tplc="DF5A1152">
      <w:start w:val="1"/>
      <w:numFmt w:val="bullet"/>
      <w:lvlText w:val="o"/>
      <w:lvlJc w:val="left"/>
      <w:pPr>
        <w:ind w:left="1440" w:hanging="360"/>
      </w:pPr>
      <w:rPr>
        <w:rFonts w:ascii="Courier New" w:eastAsia="Courier New" w:hAnsi="Courier New" w:cs="Courier New" w:hint="default"/>
      </w:rPr>
    </w:lvl>
    <w:lvl w:ilvl="2" w:tplc="FDE6E3CC">
      <w:start w:val="1"/>
      <w:numFmt w:val="bullet"/>
      <w:lvlText w:val="§"/>
      <w:lvlJc w:val="left"/>
      <w:pPr>
        <w:ind w:left="2160" w:hanging="360"/>
      </w:pPr>
      <w:rPr>
        <w:rFonts w:ascii="Wingdings" w:eastAsia="Wingdings" w:hAnsi="Wingdings" w:cs="Wingdings" w:hint="default"/>
      </w:rPr>
    </w:lvl>
    <w:lvl w:ilvl="3" w:tplc="C7EA0030">
      <w:start w:val="1"/>
      <w:numFmt w:val="bullet"/>
      <w:lvlText w:val="·"/>
      <w:lvlJc w:val="left"/>
      <w:pPr>
        <w:ind w:left="2880" w:hanging="360"/>
      </w:pPr>
      <w:rPr>
        <w:rFonts w:ascii="Symbol" w:eastAsia="Symbol" w:hAnsi="Symbol" w:cs="Symbol" w:hint="default"/>
      </w:rPr>
    </w:lvl>
    <w:lvl w:ilvl="4" w:tplc="74A43DC6">
      <w:start w:val="1"/>
      <w:numFmt w:val="bullet"/>
      <w:lvlText w:val="o"/>
      <w:lvlJc w:val="left"/>
      <w:pPr>
        <w:ind w:left="3600" w:hanging="360"/>
      </w:pPr>
      <w:rPr>
        <w:rFonts w:ascii="Courier New" w:eastAsia="Courier New" w:hAnsi="Courier New" w:cs="Courier New" w:hint="default"/>
      </w:rPr>
    </w:lvl>
    <w:lvl w:ilvl="5" w:tplc="534AB800">
      <w:start w:val="1"/>
      <w:numFmt w:val="bullet"/>
      <w:lvlText w:val="§"/>
      <w:lvlJc w:val="left"/>
      <w:pPr>
        <w:ind w:left="4320" w:hanging="360"/>
      </w:pPr>
      <w:rPr>
        <w:rFonts w:ascii="Wingdings" w:eastAsia="Wingdings" w:hAnsi="Wingdings" w:cs="Wingdings" w:hint="default"/>
      </w:rPr>
    </w:lvl>
    <w:lvl w:ilvl="6" w:tplc="590EFD48">
      <w:start w:val="1"/>
      <w:numFmt w:val="bullet"/>
      <w:lvlText w:val="·"/>
      <w:lvlJc w:val="left"/>
      <w:pPr>
        <w:ind w:left="5040" w:hanging="360"/>
      </w:pPr>
      <w:rPr>
        <w:rFonts w:ascii="Symbol" w:eastAsia="Symbol" w:hAnsi="Symbol" w:cs="Symbol" w:hint="default"/>
      </w:rPr>
    </w:lvl>
    <w:lvl w:ilvl="7" w:tplc="7228DAAA">
      <w:start w:val="1"/>
      <w:numFmt w:val="bullet"/>
      <w:lvlText w:val="o"/>
      <w:lvlJc w:val="left"/>
      <w:pPr>
        <w:ind w:left="5760" w:hanging="360"/>
      </w:pPr>
      <w:rPr>
        <w:rFonts w:ascii="Courier New" w:eastAsia="Courier New" w:hAnsi="Courier New" w:cs="Courier New" w:hint="default"/>
      </w:rPr>
    </w:lvl>
    <w:lvl w:ilvl="8" w:tplc="69CC3A72">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48E00EAC"/>
    <w:multiLevelType w:val="hybridMultilevel"/>
    <w:tmpl w:val="005C020A"/>
    <w:lvl w:ilvl="0" w:tplc="7D6E872C">
      <w:start w:val="1"/>
      <w:numFmt w:val="decimal"/>
      <w:lvlText w:val="%1)"/>
      <w:lvlJc w:val="left"/>
      <w:pPr>
        <w:ind w:left="720" w:hanging="360"/>
      </w:pPr>
      <w:rPr>
        <w:rFonts w:eastAsia="MS Mincho" w:hint="default"/>
      </w:rPr>
    </w:lvl>
    <w:lvl w:ilvl="1" w:tplc="049ADFEA">
      <w:start w:val="1"/>
      <w:numFmt w:val="lowerLetter"/>
      <w:lvlText w:val="%2."/>
      <w:lvlJc w:val="left"/>
      <w:pPr>
        <w:ind w:left="1440" w:hanging="360"/>
      </w:pPr>
    </w:lvl>
    <w:lvl w:ilvl="2" w:tplc="D4BA9A8A">
      <w:start w:val="1"/>
      <w:numFmt w:val="lowerRoman"/>
      <w:lvlText w:val="%3."/>
      <w:lvlJc w:val="right"/>
      <w:pPr>
        <w:ind w:left="2160" w:hanging="180"/>
      </w:pPr>
    </w:lvl>
    <w:lvl w:ilvl="3" w:tplc="209088F2">
      <w:start w:val="1"/>
      <w:numFmt w:val="decimal"/>
      <w:lvlText w:val="%4."/>
      <w:lvlJc w:val="left"/>
      <w:pPr>
        <w:ind w:left="2880" w:hanging="360"/>
      </w:pPr>
    </w:lvl>
    <w:lvl w:ilvl="4" w:tplc="3CA872F4">
      <w:start w:val="1"/>
      <w:numFmt w:val="lowerLetter"/>
      <w:lvlText w:val="%5."/>
      <w:lvlJc w:val="left"/>
      <w:pPr>
        <w:ind w:left="3600" w:hanging="360"/>
      </w:pPr>
    </w:lvl>
    <w:lvl w:ilvl="5" w:tplc="8DE89EE8">
      <w:start w:val="1"/>
      <w:numFmt w:val="lowerRoman"/>
      <w:lvlText w:val="%6."/>
      <w:lvlJc w:val="right"/>
      <w:pPr>
        <w:ind w:left="4320" w:hanging="180"/>
      </w:pPr>
    </w:lvl>
    <w:lvl w:ilvl="6" w:tplc="D932D7A0">
      <w:start w:val="1"/>
      <w:numFmt w:val="decimal"/>
      <w:lvlText w:val="%7."/>
      <w:lvlJc w:val="left"/>
      <w:pPr>
        <w:ind w:left="5040" w:hanging="360"/>
      </w:pPr>
    </w:lvl>
    <w:lvl w:ilvl="7" w:tplc="CC5EEC94">
      <w:start w:val="1"/>
      <w:numFmt w:val="lowerLetter"/>
      <w:lvlText w:val="%8."/>
      <w:lvlJc w:val="left"/>
      <w:pPr>
        <w:ind w:left="5760" w:hanging="360"/>
      </w:pPr>
    </w:lvl>
    <w:lvl w:ilvl="8" w:tplc="7AACBADC">
      <w:start w:val="1"/>
      <w:numFmt w:val="lowerRoman"/>
      <w:lvlText w:val="%9."/>
      <w:lvlJc w:val="right"/>
      <w:pPr>
        <w:ind w:left="6480" w:hanging="180"/>
      </w:pPr>
    </w:lvl>
  </w:abstractNum>
  <w:abstractNum w:abstractNumId="19" w15:restartNumberingAfterBreak="0">
    <w:nsid w:val="4CF76E64"/>
    <w:multiLevelType w:val="multilevel"/>
    <w:tmpl w:val="677C700E"/>
    <w:lvl w:ilvl="0">
      <w:start w:val="3"/>
      <w:numFmt w:val="decimal"/>
      <w:lvlText w:val="%1."/>
      <w:lvlJc w:val="left"/>
      <w:pPr>
        <w:tabs>
          <w:tab w:val="num" w:pos="432"/>
        </w:tabs>
        <w:ind w:left="432" w:hanging="432"/>
      </w:pPr>
      <w:rPr>
        <w:rFonts w:ascii="Times New Roman" w:hAnsi="Times New Roman" w:cs="Times New Roman" w:hint="default"/>
        <w:sz w:val="20"/>
        <w:szCs w:val="20"/>
      </w:rPr>
    </w:lvl>
    <w:lvl w:ilvl="1">
      <w:start w:val="2"/>
      <w:numFmt w:val="decimal"/>
      <w:lvlText w:val="%1.%2."/>
      <w:lvlJc w:val="left"/>
      <w:pPr>
        <w:tabs>
          <w:tab w:val="num" w:pos="718"/>
        </w:tabs>
        <w:ind w:left="718" w:hanging="576"/>
      </w:pPr>
      <w:rPr>
        <w:rFonts w:hint="default"/>
        <w:b w:val="0"/>
      </w:rPr>
    </w:lvl>
    <w:lvl w:ilvl="2">
      <w:start w:val="2"/>
      <w:numFmt w:val="decimal"/>
      <w:lvlText w:val="%3)"/>
      <w:lvlJc w:val="left"/>
      <w:pPr>
        <w:tabs>
          <w:tab w:val="num" w:pos="540"/>
        </w:tabs>
        <w:ind w:left="540" w:hanging="360"/>
      </w:pPr>
      <w:rPr>
        <w:rFonts w:ascii="Times New Roman" w:eastAsia="Times New Roman" w:hAnsi="Times New Roman" w:cs="Times New Roman" w:hint="default"/>
        <w:b w:val="0"/>
        <w:sz w:val="20"/>
        <w:szCs w:val="20"/>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D297228"/>
    <w:multiLevelType w:val="hybridMultilevel"/>
    <w:tmpl w:val="52A878DC"/>
    <w:lvl w:ilvl="0" w:tplc="2550E8F2">
      <w:start w:val="2"/>
      <w:numFmt w:val="decimal"/>
      <w:lvlText w:val="%1)"/>
      <w:lvlJc w:val="left"/>
      <w:pPr>
        <w:ind w:left="502" w:hanging="360"/>
      </w:pPr>
      <w:rPr>
        <w:rFonts w:hint="default"/>
      </w:rPr>
    </w:lvl>
    <w:lvl w:ilvl="1" w:tplc="200AA8F6">
      <w:start w:val="1"/>
      <w:numFmt w:val="lowerLetter"/>
      <w:lvlText w:val="%2."/>
      <w:lvlJc w:val="left"/>
      <w:pPr>
        <w:ind w:left="1222" w:hanging="360"/>
      </w:pPr>
    </w:lvl>
    <w:lvl w:ilvl="2" w:tplc="7C462B78">
      <w:start w:val="1"/>
      <w:numFmt w:val="lowerRoman"/>
      <w:lvlText w:val="%3."/>
      <w:lvlJc w:val="right"/>
      <w:pPr>
        <w:ind w:left="1942" w:hanging="180"/>
      </w:pPr>
    </w:lvl>
    <w:lvl w:ilvl="3" w:tplc="1D8CCFA6">
      <w:start w:val="1"/>
      <w:numFmt w:val="decimal"/>
      <w:lvlText w:val="%4."/>
      <w:lvlJc w:val="left"/>
      <w:pPr>
        <w:ind w:left="2662" w:hanging="360"/>
      </w:pPr>
    </w:lvl>
    <w:lvl w:ilvl="4" w:tplc="8D38315E">
      <w:start w:val="1"/>
      <w:numFmt w:val="lowerLetter"/>
      <w:lvlText w:val="%5."/>
      <w:lvlJc w:val="left"/>
      <w:pPr>
        <w:ind w:left="3382" w:hanging="360"/>
      </w:pPr>
    </w:lvl>
    <w:lvl w:ilvl="5" w:tplc="64DCE1A0">
      <w:start w:val="1"/>
      <w:numFmt w:val="lowerRoman"/>
      <w:lvlText w:val="%6."/>
      <w:lvlJc w:val="right"/>
      <w:pPr>
        <w:ind w:left="4102" w:hanging="180"/>
      </w:pPr>
    </w:lvl>
    <w:lvl w:ilvl="6" w:tplc="45CC0872">
      <w:start w:val="1"/>
      <w:numFmt w:val="decimal"/>
      <w:lvlText w:val="%7."/>
      <w:lvlJc w:val="left"/>
      <w:pPr>
        <w:ind w:left="4822" w:hanging="360"/>
      </w:pPr>
    </w:lvl>
    <w:lvl w:ilvl="7" w:tplc="5F0240A6">
      <w:start w:val="1"/>
      <w:numFmt w:val="lowerLetter"/>
      <w:lvlText w:val="%8."/>
      <w:lvlJc w:val="left"/>
      <w:pPr>
        <w:ind w:left="5542" w:hanging="360"/>
      </w:pPr>
    </w:lvl>
    <w:lvl w:ilvl="8" w:tplc="93ACD408">
      <w:start w:val="1"/>
      <w:numFmt w:val="lowerRoman"/>
      <w:lvlText w:val="%9."/>
      <w:lvlJc w:val="right"/>
      <w:pPr>
        <w:ind w:left="6262" w:hanging="180"/>
      </w:pPr>
    </w:lvl>
  </w:abstractNum>
  <w:abstractNum w:abstractNumId="21" w15:restartNumberingAfterBreak="0">
    <w:nsid w:val="4EFB2E2A"/>
    <w:multiLevelType w:val="hybridMultilevel"/>
    <w:tmpl w:val="58D20492"/>
    <w:lvl w:ilvl="0" w:tplc="C0306E30">
      <w:start w:val="1"/>
      <w:numFmt w:val="decimal"/>
      <w:lvlText w:val="%1)"/>
      <w:lvlJc w:val="left"/>
      <w:pPr>
        <w:ind w:left="423" w:hanging="360"/>
      </w:pPr>
      <w:rPr>
        <w:rFonts w:hint="default"/>
        <w:sz w:val="20"/>
      </w:rPr>
    </w:lvl>
    <w:lvl w:ilvl="1" w:tplc="AB6E1618">
      <w:start w:val="1"/>
      <w:numFmt w:val="lowerLetter"/>
      <w:lvlText w:val="%2."/>
      <w:lvlJc w:val="left"/>
      <w:pPr>
        <w:ind w:left="1143" w:hanging="360"/>
      </w:pPr>
    </w:lvl>
    <w:lvl w:ilvl="2" w:tplc="07407754">
      <w:start w:val="1"/>
      <w:numFmt w:val="lowerRoman"/>
      <w:lvlText w:val="%3."/>
      <w:lvlJc w:val="right"/>
      <w:pPr>
        <w:ind w:left="1863" w:hanging="180"/>
      </w:pPr>
    </w:lvl>
    <w:lvl w:ilvl="3" w:tplc="46AED3E8">
      <w:start w:val="1"/>
      <w:numFmt w:val="decimal"/>
      <w:lvlText w:val="%4."/>
      <w:lvlJc w:val="left"/>
      <w:pPr>
        <w:ind w:left="2583" w:hanging="360"/>
      </w:pPr>
    </w:lvl>
    <w:lvl w:ilvl="4" w:tplc="F6907940">
      <w:start w:val="1"/>
      <w:numFmt w:val="lowerLetter"/>
      <w:lvlText w:val="%5."/>
      <w:lvlJc w:val="left"/>
      <w:pPr>
        <w:ind w:left="3303" w:hanging="360"/>
      </w:pPr>
    </w:lvl>
    <w:lvl w:ilvl="5" w:tplc="2D2C5416">
      <w:start w:val="1"/>
      <w:numFmt w:val="lowerRoman"/>
      <w:lvlText w:val="%6."/>
      <w:lvlJc w:val="right"/>
      <w:pPr>
        <w:ind w:left="4023" w:hanging="180"/>
      </w:pPr>
    </w:lvl>
    <w:lvl w:ilvl="6" w:tplc="44BC5746">
      <w:start w:val="1"/>
      <w:numFmt w:val="decimal"/>
      <w:lvlText w:val="%7."/>
      <w:lvlJc w:val="left"/>
      <w:pPr>
        <w:ind w:left="4743" w:hanging="360"/>
      </w:pPr>
    </w:lvl>
    <w:lvl w:ilvl="7" w:tplc="7E52926C">
      <w:start w:val="1"/>
      <w:numFmt w:val="lowerLetter"/>
      <w:lvlText w:val="%8."/>
      <w:lvlJc w:val="left"/>
      <w:pPr>
        <w:ind w:left="5463" w:hanging="360"/>
      </w:pPr>
    </w:lvl>
    <w:lvl w:ilvl="8" w:tplc="CD86384E">
      <w:start w:val="1"/>
      <w:numFmt w:val="lowerRoman"/>
      <w:lvlText w:val="%9."/>
      <w:lvlJc w:val="right"/>
      <w:pPr>
        <w:ind w:left="6183" w:hanging="180"/>
      </w:pPr>
    </w:lvl>
  </w:abstractNum>
  <w:abstractNum w:abstractNumId="22" w15:restartNumberingAfterBreak="0">
    <w:nsid w:val="532C005B"/>
    <w:multiLevelType w:val="hybridMultilevel"/>
    <w:tmpl w:val="7F8482D4"/>
    <w:lvl w:ilvl="0" w:tplc="A1EC551C">
      <w:start w:val="1"/>
      <w:numFmt w:val="decimal"/>
      <w:lvlText w:val="%1)"/>
      <w:lvlJc w:val="left"/>
      <w:pPr>
        <w:ind w:left="720" w:hanging="360"/>
      </w:pPr>
      <w:rPr>
        <w:rFonts w:hint="default"/>
        <w:b/>
      </w:rPr>
    </w:lvl>
    <w:lvl w:ilvl="1" w:tplc="AA54EB2A">
      <w:start w:val="1"/>
      <w:numFmt w:val="lowerLetter"/>
      <w:lvlText w:val="%2."/>
      <w:lvlJc w:val="left"/>
      <w:pPr>
        <w:ind w:left="1440" w:hanging="360"/>
      </w:pPr>
    </w:lvl>
    <w:lvl w:ilvl="2" w:tplc="49280F28">
      <w:start w:val="1"/>
      <w:numFmt w:val="lowerRoman"/>
      <w:lvlText w:val="%3."/>
      <w:lvlJc w:val="right"/>
      <w:pPr>
        <w:ind w:left="2160" w:hanging="180"/>
      </w:pPr>
    </w:lvl>
    <w:lvl w:ilvl="3" w:tplc="E606094C">
      <w:start w:val="1"/>
      <w:numFmt w:val="decimal"/>
      <w:lvlText w:val="%4."/>
      <w:lvlJc w:val="left"/>
      <w:pPr>
        <w:ind w:left="2880" w:hanging="360"/>
      </w:pPr>
    </w:lvl>
    <w:lvl w:ilvl="4" w:tplc="1C380D5C">
      <w:start w:val="1"/>
      <w:numFmt w:val="lowerLetter"/>
      <w:lvlText w:val="%5."/>
      <w:lvlJc w:val="left"/>
      <w:pPr>
        <w:ind w:left="3600" w:hanging="360"/>
      </w:pPr>
    </w:lvl>
    <w:lvl w:ilvl="5" w:tplc="05BC516E">
      <w:start w:val="1"/>
      <w:numFmt w:val="lowerRoman"/>
      <w:lvlText w:val="%6."/>
      <w:lvlJc w:val="right"/>
      <w:pPr>
        <w:ind w:left="4320" w:hanging="180"/>
      </w:pPr>
    </w:lvl>
    <w:lvl w:ilvl="6" w:tplc="3FB67480">
      <w:start w:val="1"/>
      <w:numFmt w:val="decimal"/>
      <w:lvlText w:val="%7."/>
      <w:lvlJc w:val="left"/>
      <w:pPr>
        <w:ind w:left="5040" w:hanging="360"/>
      </w:pPr>
    </w:lvl>
    <w:lvl w:ilvl="7" w:tplc="B1FCBF22">
      <w:start w:val="1"/>
      <w:numFmt w:val="lowerLetter"/>
      <w:lvlText w:val="%8."/>
      <w:lvlJc w:val="left"/>
      <w:pPr>
        <w:ind w:left="5760" w:hanging="360"/>
      </w:pPr>
    </w:lvl>
    <w:lvl w:ilvl="8" w:tplc="1F2C6514">
      <w:start w:val="1"/>
      <w:numFmt w:val="lowerRoman"/>
      <w:lvlText w:val="%9."/>
      <w:lvlJc w:val="right"/>
      <w:pPr>
        <w:ind w:left="6480" w:hanging="180"/>
      </w:pPr>
    </w:lvl>
  </w:abstractNum>
  <w:abstractNum w:abstractNumId="23" w15:restartNumberingAfterBreak="0">
    <w:nsid w:val="55DD58B4"/>
    <w:multiLevelType w:val="hybridMultilevel"/>
    <w:tmpl w:val="6246B4C2"/>
    <w:lvl w:ilvl="0" w:tplc="FC68D3D8">
      <w:start w:val="1"/>
      <w:numFmt w:val="decimal"/>
      <w:lvlText w:val="%1)"/>
      <w:lvlJc w:val="left"/>
      <w:pPr>
        <w:ind w:left="394" w:hanging="360"/>
      </w:pPr>
      <w:rPr>
        <w:rFonts w:hint="default"/>
        <w:i w:val="0"/>
      </w:rPr>
    </w:lvl>
    <w:lvl w:ilvl="1" w:tplc="9044273A">
      <w:start w:val="1"/>
      <w:numFmt w:val="lowerLetter"/>
      <w:lvlText w:val="%2."/>
      <w:lvlJc w:val="left"/>
      <w:pPr>
        <w:ind w:left="1114" w:hanging="360"/>
      </w:pPr>
    </w:lvl>
    <w:lvl w:ilvl="2" w:tplc="3DCAFF50">
      <w:start w:val="1"/>
      <w:numFmt w:val="lowerRoman"/>
      <w:lvlText w:val="%3."/>
      <w:lvlJc w:val="right"/>
      <w:pPr>
        <w:ind w:left="1834" w:hanging="180"/>
      </w:pPr>
    </w:lvl>
    <w:lvl w:ilvl="3" w:tplc="299CB0A2">
      <w:start w:val="1"/>
      <w:numFmt w:val="decimal"/>
      <w:lvlText w:val="%4."/>
      <w:lvlJc w:val="left"/>
      <w:pPr>
        <w:ind w:left="2554" w:hanging="360"/>
      </w:pPr>
    </w:lvl>
    <w:lvl w:ilvl="4" w:tplc="E53CF0B8">
      <w:start w:val="1"/>
      <w:numFmt w:val="lowerLetter"/>
      <w:lvlText w:val="%5."/>
      <w:lvlJc w:val="left"/>
      <w:pPr>
        <w:ind w:left="3274" w:hanging="360"/>
      </w:pPr>
    </w:lvl>
    <w:lvl w:ilvl="5" w:tplc="78F2793C">
      <w:start w:val="1"/>
      <w:numFmt w:val="lowerRoman"/>
      <w:lvlText w:val="%6."/>
      <w:lvlJc w:val="right"/>
      <w:pPr>
        <w:ind w:left="3994" w:hanging="180"/>
      </w:pPr>
    </w:lvl>
    <w:lvl w:ilvl="6" w:tplc="68DE951E">
      <w:start w:val="1"/>
      <w:numFmt w:val="decimal"/>
      <w:lvlText w:val="%7."/>
      <w:lvlJc w:val="left"/>
      <w:pPr>
        <w:ind w:left="4714" w:hanging="360"/>
      </w:pPr>
    </w:lvl>
    <w:lvl w:ilvl="7" w:tplc="0A92F390">
      <w:start w:val="1"/>
      <w:numFmt w:val="lowerLetter"/>
      <w:lvlText w:val="%8."/>
      <w:lvlJc w:val="left"/>
      <w:pPr>
        <w:ind w:left="5434" w:hanging="360"/>
      </w:pPr>
    </w:lvl>
    <w:lvl w:ilvl="8" w:tplc="6D8E53D6">
      <w:start w:val="1"/>
      <w:numFmt w:val="lowerRoman"/>
      <w:lvlText w:val="%9."/>
      <w:lvlJc w:val="right"/>
      <w:pPr>
        <w:ind w:left="6154" w:hanging="180"/>
      </w:pPr>
    </w:lvl>
  </w:abstractNum>
  <w:abstractNum w:abstractNumId="24" w15:restartNumberingAfterBreak="0">
    <w:nsid w:val="585467EF"/>
    <w:multiLevelType w:val="hybridMultilevel"/>
    <w:tmpl w:val="23861C6C"/>
    <w:lvl w:ilvl="0" w:tplc="AECC7F2A">
      <w:start w:val="1"/>
      <w:numFmt w:val="decimal"/>
      <w:lvlText w:val="%1."/>
      <w:lvlJc w:val="left"/>
      <w:pPr>
        <w:ind w:left="720" w:hanging="360"/>
      </w:pPr>
      <w:rPr>
        <w:rFonts w:hint="default"/>
      </w:rPr>
    </w:lvl>
    <w:lvl w:ilvl="1" w:tplc="162C110A">
      <w:start w:val="1"/>
      <w:numFmt w:val="lowerLetter"/>
      <w:lvlText w:val="%2."/>
      <w:lvlJc w:val="left"/>
      <w:pPr>
        <w:ind w:left="1440" w:hanging="360"/>
      </w:pPr>
    </w:lvl>
    <w:lvl w:ilvl="2" w:tplc="305CC470">
      <w:start w:val="1"/>
      <w:numFmt w:val="lowerRoman"/>
      <w:lvlText w:val="%3."/>
      <w:lvlJc w:val="right"/>
      <w:pPr>
        <w:ind w:left="2160" w:hanging="180"/>
      </w:pPr>
    </w:lvl>
    <w:lvl w:ilvl="3" w:tplc="8FDA381E">
      <w:start w:val="1"/>
      <w:numFmt w:val="decimal"/>
      <w:lvlText w:val="%4."/>
      <w:lvlJc w:val="left"/>
      <w:pPr>
        <w:ind w:left="2880" w:hanging="360"/>
      </w:pPr>
    </w:lvl>
    <w:lvl w:ilvl="4" w:tplc="5E66FAA8">
      <w:start w:val="1"/>
      <w:numFmt w:val="lowerLetter"/>
      <w:lvlText w:val="%5."/>
      <w:lvlJc w:val="left"/>
      <w:pPr>
        <w:ind w:left="3600" w:hanging="360"/>
      </w:pPr>
    </w:lvl>
    <w:lvl w:ilvl="5" w:tplc="853E02F4">
      <w:start w:val="1"/>
      <w:numFmt w:val="lowerRoman"/>
      <w:lvlText w:val="%6."/>
      <w:lvlJc w:val="right"/>
      <w:pPr>
        <w:ind w:left="4320" w:hanging="180"/>
      </w:pPr>
    </w:lvl>
    <w:lvl w:ilvl="6" w:tplc="9F3C2FDA">
      <w:start w:val="1"/>
      <w:numFmt w:val="decimal"/>
      <w:lvlText w:val="%7."/>
      <w:lvlJc w:val="left"/>
      <w:pPr>
        <w:ind w:left="5040" w:hanging="360"/>
      </w:pPr>
    </w:lvl>
    <w:lvl w:ilvl="7" w:tplc="4C48CFD8">
      <w:start w:val="1"/>
      <w:numFmt w:val="lowerLetter"/>
      <w:lvlText w:val="%8."/>
      <w:lvlJc w:val="left"/>
      <w:pPr>
        <w:ind w:left="5760" w:hanging="360"/>
      </w:pPr>
    </w:lvl>
    <w:lvl w:ilvl="8" w:tplc="2AC637EA">
      <w:start w:val="1"/>
      <w:numFmt w:val="lowerRoman"/>
      <w:lvlText w:val="%9."/>
      <w:lvlJc w:val="right"/>
      <w:pPr>
        <w:ind w:left="6480" w:hanging="180"/>
      </w:pPr>
    </w:lvl>
  </w:abstractNum>
  <w:abstractNum w:abstractNumId="25" w15:restartNumberingAfterBreak="0">
    <w:nsid w:val="5C1D0170"/>
    <w:multiLevelType w:val="hybridMultilevel"/>
    <w:tmpl w:val="B5E231EA"/>
    <w:lvl w:ilvl="0" w:tplc="34C4A276">
      <w:start w:val="1"/>
      <w:numFmt w:val="decimal"/>
      <w:lvlText w:val="%1)"/>
      <w:lvlJc w:val="left"/>
      <w:pPr>
        <w:ind w:left="720" w:hanging="360"/>
      </w:pPr>
      <w:rPr>
        <w:rFonts w:eastAsia="MS Mincho" w:hint="default"/>
      </w:rPr>
    </w:lvl>
    <w:lvl w:ilvl="1" w:tplc="34144454">
      <w:start w:val="1"/>
      <w:numFmt w:val="lowerLetter"/>
      <w:lvlText w:val="%2."/>
      <w:lvlJc w:val="left"/>
      <w:pPr>
        <w:ind w:left="1440" w:hanging="360"/>
      </w:pPr>
    </w:lvl>
    <w:lvl w:ilvl="2" w:tplc="DEB6785C">
      <w:start w:val="1"/>
      <w:numFmt w:val="lowerRoman"/>
      <w:lvlText w:val="%3."/>
      <w:lvlJc w:val="right"/>
      <w:pPr>
        <w:ind w:left="2160" w:hanging="180"/>
      </w:pPr>
    </w:lvl>
    <w:lvl w:ilvl="3" w:tplc="D3EED882">
      <w:start w:val="1"/>
      <w:numFmt w:val="decimal"/>
      <w:lvlText w:val="%4."/>
      <w:lvlJc w:val="left"/>
      <w:pPr>
        <w:ind w:left="2880" w:hanging="360"/>
      </w:pPr>
    </w:lvl>
    <w:lvl w:ilvl="4" w:tplc="6E12372A">
      <w:start w:val="1"/>
      <w:numFmt w:val="lowerLetter"/>
      <w:lvlText w:val="%5."/>
      <w:lvlJc w:val="left"/>
      <w:pPr>
        <w:ind w:left="3600" w:hanging="360"/>
      </w:pPr>
    </w:lvl>
    <w:lvl w:ilvl="5" w:tplc="BCB647BC">
      <w:start w:val="1"/>
      <w:numFmt w:val="lowerRoman"/>
      <w:lvlText w:val="%6."/>
      <w:lvlJc w:val="right"/>
      <w:pPr>
        <w:ind w:left="4320" w:hanging="180"/>
      </w:pPr>
    </w:lvl>
    <w:lvl w:ilvl="6" w:tplc="8178370E">
      <w:start w:val="1"/>
      <w:numFmt w:val="decimal"/>
      <w:lvlText w:val="%7."/>
      <w:lvlJc w:val="left"/>
      <w:pPr>
        <w:ind w:left="5040" w:hanging="360"/>
      </w:pPr>
    </w:lvl>
    <w:lvl w:ilvl="7" w:tplc="6870FBC2">
      <w:start w:val="1"/>
      <w:numFmt w:val="lowerLetter"/>
      <w:lvlText w:val="%8."/>
      <w:lvlJc w:val="left"/>
      <w:pPr>
        <w:ind w:left="5760" w:hanging="360"/>
      </w:pPr>
    </w:lvl>
    <w:lvl w:ilvl="8" w:tplc="D6E22FD8">
      <w:start w:val="1"/>
      <w:numFmt w:val="lowerRoman"/>
      <w:lvlText w:val="%9."/>
      <w:lvlJc w:val="right"/>
      <w:pPr>
        <w:ind w:left="6480" w:hanging="180"/>
      </w:pPr>
    </w:lvl>
  </w:abstractNum>
  <w:abstractNum w:abstractNumId="26" w15:restartNumberingAfterBreak="0">
    <w:nsid w:val="5DAF3FFD"/>
    <w:multiLevelType w:val="multilevel"/>
    <w:tmpl w:val="5672D236"/>
    <w:lvl w:ilvl="0">
      <w:start w:val="6"/>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4."/>
      <w:lvlJc w:val="left"/>
      <w:pPr>
        <w:ind w:left="1080" w:hanging="1080"/>
      </w:pPr>
      <w:rPr>
        <w:rFonts w:ascii="Times New Roman" w:eastAsia="Times New Roman" w:hAnsi="Times New Roman" w:cs="Times New Roman"/>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7" w15:restartNumberingAfterBreak="0">
    <w:nsid w:val="6F362FD6"/>
    <w:multiLevelType w:val="hybridMultilevel"/>
    <w:tmpl w:val="A622FC7A"/>
    <w:lvl w:ilvl="0" w:tplc="9B8CE0FA">
      <w:start w:val="1"/>
      <w:numFmt w:val="decimal"/>
      <w:lvlText w:val="%1)"/>
      <w:lvlJc w:val="left"/>
      <w:pPr>
        <w:ind w:left="720" w:hanging="360"/>
      </w:pPr>
      <w:rPr>
        <w:rFonts w:eastAsia="MS Mincho" w:hint="default"/>
        <w:color w:val="auto"/>
      </w:rPr>
    </w:lvl>
    <w:lvl w:ilvl="1" w:tplc="870683D0">
      <w:start w:val="1"/>
      <w:numFmt w:val="lowerLetter"/>
      <w:lvlText w:val="%2."/>
      <w:lvlJc w:val="left"/>
      <w:pPr>
        <w:ind w:left="1440" w:hanging="360"/>
      </w:pPr>
    </w:lvl>
    <w:lvl w:ilvl="2" w:tplc="5E58E34A">
      <w:start w:val="1"/>
      <w:numFmt w:val="lowerRoman"/>
      <w:lvlText w:val="%3."/>
      <w:lvlJc w:val="right"/>
      <w:pPr>
        <w:ind w:left="2160" w:hanging="180"/>
      </w:pPr>
    </w:lvl>
    <w:lvl w:ilvl="3" w:tplc="0C9E502A">
      <w:start w:val="1"/>
      <w:numFmt w:val="decimal"/>
      <w:lvlText w:val="%4."/>
      <w:lvlJc w:val="left"/>
      <w:pPr>
        <w:ind w:left="2880" w:hanging="360"/>
      </w:pPr>
    </w:lvl>
    <w:lvl w:ilvl="4" w:tplc="BA5CE92A">
      <w:start w:val="1"/>
      <w:numFmt w:val="lowerLetter"/>
      <w:lvlText w:val="%5."/>
      <w:lvlJc w:val="left"/>
      <w:pPr>
        <w:ind w:left="3600" w:hanging="360"/>
      </w:pPr>
    </w:lvl>
    <w:lvl w:ilvl="5" w:tplc="85B4CD66">
      <w:start w:val="1"/>
      <w:numFmt w:val="lowerRoman"/>
      <w:lvlText w:val="%6."/>
      <w:lvlJc w:val="right"/>
      <w:pPr>
        <w:ind w:left="4320" w:hanging="180"/>
      </w:pPr>
    </w:lvl>
    <w:lvl w:ilvl="6" w:tplc="550C4922">
      <w:start w:val="1"/>
      <w:numFmt w:val="decimal"/>
      <w:lvlText w:val="%7."/>
      <w:lvlJc w:val="left"/>
      <w:pPr>
        <w:ind w:left="5040" w:hanging="360"/>
      </w:pPr>
    </w:lvl>
    <w:lvl w:ilvl="7" w:tplc="EF8EA730">
      <w:start w:val="1"/>
      <w:numFmt w:val="lowerLetter"/>
      <w:lvlText w:val="%8."/>
      <w:lvlJc w:val="left"/>
      <w:pPr>
        <w:ind w:left="5760" w:hanging="360"/>
      </w:pPr>
    </w:lvl>
    <w:lvl w:ilvl="8" w:tplc="69C041EC">
      <w:start w:val="1"/>
      <w:numFmt w:val="lowerRoman"/>
      <w:lvlText w:val="%9."/>
      <w:lvlJc w:val="right"/>
      <w:pPr>
        <w:ind w:left="6480" w:hanging="180"/>
      </w:pPr>
    </w:lvl>
  </w:abstractNum>
  <w:abstractNum w:abstractNumId="28" w15:restartNumberingAfterBreak="0">
    <w:nsid w:val="7B9B30FE"/>
    <w:multiLevelType w:val="hybridMultilevel"/>
    <w:tmpl w:val="8D14CA24"/>
    <w:lvl w:ilvl="0" w:tplc="527E45BC">
      <w:start w:val="1"/>
      <w:numFmt w:val="decimal"/>
      <w:lvlText w:val="%1."/>
      <w:lvlJc w:val="left"/>
      <w:pPr>
        <w:tabs>
          <w:tab w:val="num" w:pos="360"/>
        </w:tabs>
        <w:ind w:left="360" w:hanging="360"/>
      </w:pPr>
    </w:lvl>
    <w:lvl w:ilvl="1" w:tplc="9992E260">
      <w:start w:val="1"/>
      <w:numFmt w:val="lowerLetter"/>
      <w:lvlText w:val="%2."/>
      <w:lvlJc w:val="left"/>
      <w:pPr>
        <w:tabs>
          <w:tab w:val="num" w:pos="1440"/>
        </w:tabs>
        <w:ind w:left="1440" w:hanging="360"/>
      </w:pPr>
    </w:lvl>
    <w:lvl w:ilvl="2" w:tplc="FA4A93E8">
      <w:start w:val="1"/>
      <w:numFmt w:val="lowerRoman"/>
      <w:lvlText w:val="%3."/>
      <w:lvlJc w:val="right"/>
      <w:pPr>
        <w:tabs>
          <w:tab w:val="num" w:pos="2160"/>
        </w:tabs>
        <w:ind w:left="2160" w:hanging="180"/>
      </w:pPr>
    </w:lvl>
    <w:lvl w:ilvl="3" w:tplc="8F3A40A8">
      <w:start w:val="1"/>
      <w:numFmt w:val="decimal"/>
      <w:lvlText w:val="%4."/>
      <w:lvlJc w:val="left"/>
      <w:pPr>
        <w:tabs>
          <w:tab w:val="num" w:pos="2880"/>
        </w:tabs>
        <w:ind w:left="2880" w:hanging="360"/>
      </w:pPr>
    </w:lvl>
    <w:lvl w:ilvl="4" w:tplc="D64A5634">
      <w:start w:val="1"/>
      <w:numFmt w:val="lowerLetter"/>
      <w:lvlText w:val="%5."/>
      <w:lvlJc w:val="left"/>
      <w:pPr>
        <w:tabs>
          <w:tab w:val="num" w:pos="3600"/>
        </w:tabs>
        <w:ind w:left="3600" w:hanging="360"/>
      </w:pPr>
    </w:lvl>
    <w:lvl w:ilvl="5" w:tplc="5A1A19E2">
      <w:start w:val="1"/>
      <w:numFmt w:val="lowerRoman"/>
      <w:lvlText w:val="%6."/>
      <w:lvlJc w:val="right"/>
      <w:pPr>
        <w:tabs>
          <w:tab w:val="num" w:pos="4320"/>
        </w:tabs>
        <w:ind w:left="4320" w:hanging="180"/>
      </w:pPr>
    </w:lvl>
    <w:lvl w:ilvl="6" w:tplc="5E46409E">
      <w:start w:val="1"/>
      <w:numFmt w:val="decimal"/>
      <w:lvlText w:val="%7."/>
      <w:lvlJc w:val="left"/>
      <w:pPr>
        <w:tabs>
          <w:tab w:val="num" w:pos="5040"/>
        </w:tabs>
        <w:ind w:left="5040" w:hanging="360"/>
      </w:pPr>
    </w:lvl>
    <w:lvl w:ilvl="7" w:tplc="3EF0F570">
      <w:start w:val="1"/>
      <w:numFmt w:val="lowerLetter"/>
      <w:lvlText w:val="%8."/>
      <w:lvlJc w:val="left"/>
      <w:pPr>
        <w:tabs>
          <w:tab w:val="num" w:pos="5760"/>
        </w:tabs>
        <w:ind w:left="5760" w:hanging="360"/>
      </w:pPr>
    </w:lvl>
    <w:lvl w:ilvl="8" w:tplc="93C801A4">
      <w:start w:val="1"/>
      <w:numFmt w:val="lowerRoman"/>
      <w:lvlText w:val="%9."/>
      <w:lvlJc w:val="right"/>
      <w:pPr>
        <w:tabs>
          <w:tab w:val="num" w:pos="6480"/>
        </w:tabs>
        <w:ind w:left="6480" w:hanging="180"/>
      </w:pPr>
    </w:lvl>
  </w:abstractNum>
  <w:abstractNum w:abstractNumId="29" w15:restartNumberingAfterBreak="0">
    <w:nsid w:val="7EA25D52"/>
    <w:multiLevelType w:val="hybridMultilevel"/>
    <w:tmpl w:val="AB80FCEC"/>
    <w:lvl w:ilvl="0" w:tplc="9D9CD3B8">
      <w:start w:val="1"/>
      <w:numFmt w:val="decimal"/>
      <w:lvlText w:val="%1."/>
      <w:lvlJc w:val="left"/>
      <w:pPr>
        <w:tabs>
          <w:tab w:val="num" w:pos="360"/>
        </w:tabs>
        <w:ind w:left="360" w:hanging="360"/>
      </w:pPr>
    </w:lvl>
    <w:lvl w:ilvl="1" w:tplc="EE361A60">
      <w:start w:val="1"/>
      <w:numFmt w:val="lowerLetter"/>
      <w:lvlText w:val="%2."/>
      <w:lvlJc w:val="left"/>
      <w:pPr>
        <w:tabs>
          <w:tab w:val="num" w:pos="1440"/>
        </w:tabs>
        <w:ind w:left="1440" w:hanging="360"/>
      </w:pPr>
    </w:lvl>
    <w:lvl w:ilvl="2" w:tplc="1E529AAA">
      <w:start w:val="1"/>
      <w:numFmt w:val="lowerRoman"/>
      <w:lvlText w:val="%3."/>
      <w:lvlJc w:val="right"/>
      <w:pPr>
        <w:tabs>
          <w:tab w:val="num" w:pos="2160"/>
        </w:tabs>
        <w:ind w:left="2160" w:hanging="180"/>
      </w:pPr>
    </w:lvl>
    <w:lvl w:ilvl="3" w:tplc="D0C0CBE0">
      <w:start w:val="1"/>
      <w:numFmt w:val="decimal"/>
      <w:lvlText w:val="%4."/>
      <w:lvlJc w:val="left"/>
      <w:pPr>
        <w:tabs>
          <w:tab w:val="num" w:pos="2880"/>
        </w:tabs>
        <w:ind w:left="2880" w:hanging="360"/>
      </w:pPr>
    </w:lvl>
    <w:lvl w:ilvl="4" w:tplc="E6444576">
      <w:start w:val="1"/>
      <w:numFmt w:val="lowerLetter"/>
      <w:lvlText w:val="%5."/>
      <w:lvlJc w:val="left"/>
      <w:pPr>
        <w:tabs>
          <w:tab w:val="num" w:pos="3600"/>
        </w:tabs>
        <w:ind w:left="3600" w:hanging="360"/>
      </w:pPr>
    </w:lvl>
    <w:lvl w:ilvl="5" w:tplc="2586CE60">
      <w:start w:val="1"/>
      <w:numFmt w:val="lowerRoman"/>
      <w:lvlText w:val="%6."/>
      <w:lvlJc w:val="right"/>
      <w:pPr>
        <w:tabs>
          <w:tab w:val="num" w:pos="4320"/>
        </w:tabs>
        <w:ind w:left="4320" w:hanging="180"/>
      </w:pPr>
    </w:lvl>
    <w:lvl w:ilvl="6" w:tplc="C05E823C">
      <w:start w:val="1"/>
      <w:numFmt w:val="decimal"/>
      <w:lvlText w:val="%7."/>
      <w:lvlJc w:val="left"/>
      <w:pPr>
        <w:tabs>
          <w:tab w:val="num" w:pos="5040"/>
        </w:tabs>
        <w:ind w:left="5040" w:hanging="360"/>
      </w:pPr>
    </w:lvl>
    <w:lvl w:ilvl="7" w:tplc="D0D07A52">
      <w:start w:val="1"/>
      <w:numFmt w:val="lowerLetter"/>
      <w:lvlText w:val="%8."/>
      <w:lvlJc w:val="left"/>
      <w:pPr>
        <w:tabs>
          <w:tab w:val="num" w:pos="5760"/>
        </w:tabs>
        <w:ind w:left="5760" w:hanging="360"/>
      </w:pPr>
    </w:lvl>
    <w:lvl w:ilvl="8" w:tplc="2EDE59E2">
      <w:start w:val="1"/>
      <w:numFmt w:val="lowerRoman"/>
      <w:lvlText w:val="%9."/>
      <w:lvlJc w:val="right"/>
      <w:pPr>
        <w:tabs>
          <w:tab w:val="num" w:pos="6480"/>
        </w:tabs>
        <w:ind w:left="6480" w:hanging="180"/>
      </w:pPr>
    </w:lvl>
  </w:abstractNum>
  <w:num w:numId="1">
    <w:abstractNumId w:val="5"/>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7"/>
  </w:num>
  <w:num w:numId="7">
    <w:abstractNumId w:val="3"/>
  </w:num>
  <w:num w:numId="8">
    <w:abstractNumId w:val="19"/>
  </w:num>
  <w:num w:numId="9">
    <w:abstractNumId w:val="27"/>
  </w:num>
  <w:num w:numId="10">
    <w:abstractNumId w:val="24"/>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num>
  <w:num w:numId="16">
    <w:abstractNumId w:val="2"/>
  </w:num>
  <w:num w:numId="17">
    <w:abstractNumId w:val="22"/>
  </w:num>
  <w:num w:numId="18">
    <w:abstractNumId w:val="16"/>
  </w:num>
  <w:num w:numId="19">
    <w:abstractNumId w:val="25"/>
  </w:num>
  <w:num w:numId="20">
    <w:abstractNumId w:val="18"/>
  </w:num>
  <w:num w:numId="21">
    <w:abstractNumId w:val="21"/>
  </w:num>
  <w:num w:numId="22">
    <w:abstractNumId w:val="14"/>
  </w:num>
  <w:num w:numId="23">
    <w:abstractNumId w:val="6"/>
  </w:num>
  <w:num w:numId="24">
    <w:abstractNumId w:val="12"/>
  </w:num>
  <w:num w:numId="25">
    <w:abstractNumId w:val="23"/>
  </w:num>
  <w:num w:numId="26">
    <w:abstractNumId w:val="11"/>
  </w:num>
  <w:num w:numId="27">
    <w:abstractNumId w:val="15"/>
  </w:num>
  <w:num w:numId="28">
    <w:abstractNumId w:val="10"/>
  </w:num>
  <w:num w:numId="29">
    <w:abstractNumId w:val="20"/>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16C"/>
    <w:rsid w:val="0007628C"/>
    <w:rsid w:val="000B0070"/>
    <w:rsid w:val="001D1CD0"/>
    <w:rsid w:val="0026498F"/>
    <w:rsid w:val="002970C9"/>
    <w:rsid w:val="00337EF9"/>
    <w:rsid w:val="003B32F7"/>
    <w:rsid w:val="00426F8F"/>
    <w:rsid w:val="004360C6"/>
    <w:rsid w:val="00455031"/>
    <w:rsid w:val="0052250F"/>
    <w:rsid w:val="00547329"/>
    <w:rsid w:val="0055153C"/>
    <w:rsid w:val="00577A55"/>
    <w:rsid w:val="006450B6"/>
    <w:rsid w:val="00671A59"/>
    <w:rsid w:val="0067268C"/>
    <w:rsid w:val="00673382"/>
    <w:rsid w:val="006A6F36"/>
    <w:rsid w:val="008265AF"/>
    <w:rsid w:val="0087616C"/>
    <w:rsid w:val="00877099"/>
    <w:rsid w:val="008C77C7"/>
    <w:rsid w:val="009921F7"/>
    <w:rsid w:val="009B4D0F"/>
    <w:rsid w:val="00A168C4"/>
    <w:rsid w:val="00A24D87"/>
    <w:rsid w:val="00A7044B"/>
    <w:rsid w:val="00AE4E93"/>
    <w:rsid w:val="00B7596B"/>
    <w:rsid w:val="00BF3017"/>
    <w:rsid w:val="00C257FF"/>
    <w:rsid w:val="00CA5241"/>
    <w:rsid w:val="00D2182A"/>
    <w:rsid w:val="00D82DA9"/>
    <w:rsid w:val="00DC0856"/>
    <w:rsid w:val="00DD3659"/>
    <w:rsid w:val="00DE4F26"/>
    <w:rsid w:val="00E20D68"/>
    <w:rsid w:val="00EA7EF1"/>
    <w:rsid w:val="00EB544A"/>
    <w:rsid w:val="00F24BAF"/>
    <w:rsid w:val="00F73556"/>
    <w:rsid w:val="00F85509"/>
    <w:rsid w:val="00FA3E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50FEDE-9901-4672-9477-08D3986F3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nhideWhenUsed/>
    <w:qFormat/>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qFormat/>
    <w:pPr>
      <w:spacing w:before="240" w:after="60"/>
      <w:jc w:val="both"/>
      <w:outlineLvl w:val="4"/>
    </w:pPr>
    <w:rPr>
      <w:sz w:val="22"/>
      <w:szCs w:val="20"/>
    </w:rPr>
  </w:style>
  <w:style w:type="paragraph" w:styleId="6">
    <w:name w:val="heading 6"/>
    <w:basedOn w:val="a0"/>
    <w:next w:val="a0"/>
    <w:link w:val="60"/>
    <w:unhideWhenUsed/>
    <w:qFormat/>
    <w:pPr>
      <w:keepNext/>
      <w:keepLines/>
      <w:spacing w:before="200" w:line="276" w:lineRule="auto"/>
      <w:outlineLvl w:val="5"/>
    </w:pPr>
    <w:rPr>
      <w:rFonts w:asciiTheme="majorHAnsi" w:eastAsiaTheme="majorEastAsia" w:hAnsiTheme="majorHAnsi" w:cstheme="majorBidi"/>
      <w:i/>
      <w:iCs/>
      <w:color w:val="1F4D78" w:themeColor="accent1" w:themeShade="7F"/>
      <w:sz w:val="22"/>
      <w:szCs w:val="22"/>
      <w:lang w:eastAsia="en-US"/>
    </w:rPr>
  </w:style>
  <w:style w:type="paragraph" w:styleId="7">
    <w:name w:val="heading 7"/>
    <w:basedOn w:val="a0"/>
    <w:next w:val="a0"/>
    <w:link w:val="70"/>
    <w:unhideWhenUsed/>
    <w:qFormat/>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8">
    <w:name w:val="heading 8"/>
    <w:basedOn w:val="a0"/>
    <w:next w:val="a0"/>
    <w:link w:val="80"/>
    <w:unhideWhenUsed/>
    <w:qFormat/>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0"/>
    <w:next w:val="a0"/>
    <w:link w:val="90"/>
    <w:unhideWhenUsed/>
    <w:qFormat/>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4">
    <w:name w:val="endnote text"/>
    <w:basedOn w:val="a0"/>
    <w:link w:val="a5"/>
    <w:uiPriority w:val="99"/>
    <w:semiHidden/>
    <w:unhideWhenUsed/>
    <w:rPr>
      <w:sz w:val="20"/>
    </w:rPr>
  </w:style>
  <w:style w:type="character" w:customStyle="1" w:styleId="a5">
    <w:name w:val="Текст концевой сноски Знак"/>
    <w:link w:val="a4"/>
    <w:uiPriority w:val="99"/>
    <w:rPr>
      <w:sz w:val="20"/>
    </w:rPr>
  </w:style>
  <w:style w:type="character" w:styleId="a6">
    <w:name w:val="endnote reference"/>
    <w:basedOn w:val="a1"/>
    <w:uiPriority w:val="99"/>
    <w:semiHidden/>
    <w:unhideWhenUsed/>
    <w:rPr>
      <w:vertAlign w:val="superscript"/>
    </w:r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7">
    <w:name w:val="table of figures"/>
    <w:basedOn w:val="a0"/>
    <w:next w:val="a0"/>
    <w:uiPriority w:val="99"/>
    <w:unhideWhenUsed/>
  </w:style>
  <w:style w:type="table" w:styleId="a8">
    <w:name w:val="Table Grid"/>
    <w:basedOn w:val="a2"/>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rmal (Web)"/>
    <w:basedOn w:val="a0"/>
    <w:link w:val="aa"/>
    <w:uiPriority w:val="99"/>
    <w:unhideWhenUsed/>
    <w:qFormat/>
    <w:pPr>
      <w:spacing w:before="100" w:beforeAutospacing="1" w:after="100" w:afterAutospacing="1"/>
    </w:pPr>
  </w:style>
  <w:style w:type="character" w:customStyle="1" w:styleId="50">
    <w:name w:val="Заголовок 5 Знак"/>
    <w:basedOn w:val="a1"/>
    <w:link w:val="5"/>
    <w:uiPriority w:val="9"/>
    <w:rPr>
      <w:rFonts w:ascii="Times New Roman" w:eastAsia="Times New Roman" w:hAnsi="Times New Roman" w:cs="Times New Roman"/>
      <w:szCs w:val="20"/>
      <w:lang w:eastAsia="ru-RU"/>
    </w:rPr>
  </w:style>
  <w:style w:type="paragraph" w:styleId="ab">
    <w:name w:val="List Paragraph"/>
    <w:aliases w:val="Заговок Марина,it_List1,ТЗ список,Bullet List,FooterText,numbered,Содержание. 2 уровень,Список с булитами,LSTBUL,Абзац списка литеральный,Ненумерованный список,Use Case List Paragraph,Paragraphe de liste1,lp1,Bullet Number"/>
    <w:basedOn w:val="a0"/>
    <w:link w:val="ac"/>
    <w:uiPriority w:val="34"/>
    <w:qFormat/>
    <w:pPr>
      <w:spacing w:after="60"/>
      <w:ind w:left="720"/>
      <w:contextualSpacing/>
      <w:jc w:val="both"/>
    </w:pPr>
  </w:style>
  <w:style w:type="paragraph" w:customStyle="1" w:styleId="Default">
    <w:name w:val="Default"/>
    <w:uiPriority w:val="99"/>
    <w:pPr>
      <w:spacing w:after="0" w:line="240" w:lineRule="auto"/>
    </w:pPr>
    <w:rPr>
      <w:rFonts w:ascii="Times New Roman" w:hAnsi="Times New Roman" w:cs="Times New Roman"/>
      <w:color w:val="000000"/>
      <w:sz w:val="24"/>
      <w:szCs w:val="24"/>
    </w:rPr>
  </w:style>
  <w:style w:type="character" w:customStyle="1" w:styleId="30">
    <w:name w:val="Заголовок 3 Знак"/>
    <w:basedOn w:val="a1"/>
    <w:link w:val="3"/>
    <w:rPr>
      <w:rFonts w:asciiTheme="majorHAnsi" w:eastAsiaTheme="majorEastAsia" w:hAnsiTheme="majorHAnsi" w:cstheme="majorBidi"/>
      <w:color w:val="1F4D78" w:themeColor="accent1" w:themeShade="7F"/>
      <w:sz w:val="24"/>
      <w:szCs w:val="24"/>
      <w:lang w:eastAsia="ru-RU"/>
    </w:rPr>
  </w:style>
  <w:style w:type="character" w:styleId="ad">
    <w:name w:val="Hyperlink"/>
    <w:basedOn w:val="a1"/>
    <w:uiPriority w:val="99"/>
    <w:rPr>
      <w:rFonts w:cs="Times New Roman"/>
      <w:color w:val="0000FF"/>
      <w:u w:val="single"/>
    </w:rPr>
  </w:style>
  <w:style w:type="paragraph" w:styleId="ae">
    <w:name w:val="header"/>
    <w:basedOn w:val="a0"/>
    <w:link w:val="af"/>
    <w:uiPriority w:val="99"/>
    <w:unhideWhenUsed/>
    <w:pPr>
      <w:tabs>
        <w:tab w:val="center" w:pos="4677"/>
        <w:tab w:val="right" w:pos="9355"/>
      </w:tabs>
    </w:pPr>
  </w:style>
  <w:style w:type="character" w:customStyle="1" w:styleId="af">
    <w:name w:val="Верхний колонтитул Знак"/>
    <w:basedOn w:val="a1"/>
    <w:link w:val="ae"/>
    <w:uiPriority w:val="99"/>
    <w:rPr>
      <w:rFonts w:ascii="Times New Roman" w:eastAsia="Times New Roman" w:hAnsi="Times New Roman" w:cs="Times New Roman"/>
      <w:sz w:val="24"/>
      <w:szCs w:val="24"/>
      <w:lang w:eastAsia="ru-RU"/>
    </w:rPr>
  </w:style>
  <w:style w:type="paragraph" w:styleId="af0">
    <w:name w:val="footer"/>
    <w:basedOn w:val="a0"/>
    <w:link w:val="af1"/>
    <w:uiPriority w:val="99"/>
    <w:unhideWhenUsed/>
    <w:pPr>
      <w:tabs>
        <w:tab w:val="center" w:pos="4677"/>
        <w:tab w:val="right" w:pos="9355"/>
      </w:tabs>
    </w:pPr>
  </w:style>
  <w:style w:type="character" w:customStyle="1" w:styleId="af1">
    <w:name w:val="Нижний колонтитул Знак"/>
    <w:basedOn w:val="a1"/>
    <w:link w:val="af0"/>
    <w:uiPriority w:val="99"/>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
    <w:rPr>
      <w:rFonts w:asciiTheme="majorHAnsi" w:eastAsiaTheme="majorEastAsia" w:hAnsiTheme="majorHAnsi" w:cstheme="majorBidi"/>
      <w:color w:val="2E74B5" w:themeColor="accent1" w:themeShade="BF"/>
      <w:sz w:val="32"/>
      <w:szCs w:val="32"/>
      <w:lang w:eastAsia="ru-RU"/>
    </w:rPr>
  </w:style>
  <w:style w:type="paragraph" w:styleId="af2">
    <w:name w:val="Body Text"/>
    <w:basedOn w:val="a0"/>
    <w:link w:val="12"/>
    <w:pPr>
      <w:spacing w:after="120"/>
      <w:jc w:val="both"/>
    </w:pPr>
  </w:style>
  <w:style w:type="character" w:customStyle="1" w:styleId="af3">
    <w:name w:val="Основной текст Знак"/>
    <w:basedOn w:val="a1"/>
    <w:uiPriority w:val="99"/>
    <w:rPr>
      <w:rFonts w:ascii="Times New Roman" w:eastAsia="Times New Roman" w:hAnsi="Times New Roman" w:cs="Times New Roman"/>
      <w:sz w:val="24"/>
      <w:szCs w:val="24"/>
      <w:lang w:eastAsia="ru-RU"/>
    </w:rPr>
  </w:style>
  <w:style w:type="character" w:customStyle="1" w:styleId="12">
    <w:name w:val="Основной текст Знак1"/>
    <w:basedOn w:val="a1"/>
    <w:link w:val="af2"/>
    <w:rPr>
      <w:rFonts w:ascii="Times New Roman" w:eastAsia="Times New Roman" w:hAnsi="Times New Roman" w:cs="Times New Roman"/>
      <w:sz w:val="24"/>
      <w:szCs w:val="24"/>
      <w:lang w:eastAsia="ru-RU"/>
    </w:rPr>
  </w:style>
  <w:style w:type="paragraph" w:styleId="af4">
    <w:name w:val="Body Text Indent"/>
    <w:basedOn w:val="a0"/>
    <w:link w:val="af5"/>
    <w:uiPriority w:val="99"/>
    <w:pPr>
      <w:spacing w:after="120"/>
      <w:ind w:left="283"/>
      <w:jc w:val="both"/>
    </w:pPr>
  </w:style>
  <w:style w:type="character" w:customStyle="1" w:styleId="af5">
    <w:name w:val="Основной текст с отступом Знак"/>
    <w:basedOn w:val="a1"/>
    <w:link w:val="af4"/>
    <w:uiPriority w:val="99"/>
    <w:rPr>
      <w:rFonts w:ascii="Times New Roman" w:eastAsia="Times New Roman" w:hAnsi="Times New Roman" w:cs="Times New Roman"/>
      <w:sz w:val="24"/>
      <w:szCs w:val="24"/>
      <w:lang w:eastAsia="ru-RU"/>
    </w:rPr>
  </w:style>
  <w:style w:type="paragraph" w:customStyle="1" w:styleId="ConsPlusCell">
    <w:name w:val="ConsPlusCell"/>
    <w:uiPriority w:val="99"/>
    <w:pPr>
      <w:widowControl w:val="0"/>
      <w:spacing w:after="0" w:line="240" w:lineRule="auto"/>
    </w:pPr>
    <w:rPr>
      <w:rFonts w:ascii="Arial" w:eastAsia="Times New Roman" w:hAnsi="Arial" w:cs="Arial"/>
      <w:sz w:val="20"/>
      <w:szCs w:val="20"/>
      <w:lang w:eastAsia="ru-RU"/>
    </w:rPr>
  </w:style>
  <w:style w:type="paragraph" w:styleId="32">
    <w:name w:val="Body Text 3"/>
    <w:basedOn w:val="a0"/>
    <w:link w:val="33"/>
    <w:uiPriority w:val="9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rPr>
  </w:style>
  <w:style w:type="character" w:customStyle="1" w:styleId="33">
    <w:name w:val="Основной текст 3 Знак"/>
    <w:basedOn w:val="a1"/>
    <w:link w:val="32"/>
    <w:uiPriority w:val="99"/>
    <w:rPr>
      <w:rFonts w:ascii="Times New Roman" w:eastAsia="Times New Roman" w:hAnsi="Times New Roman" w:cs="Times New Roman"/>
      <w:b/>
      <w:i/>
      <w:szCs w:val="24"/>
      <w:lang w:eastAsia="ru-RU"/>
    </w:rPr>
  </w:style>
  <w:style w:type="paragraph" w:styleId="af6">
    <w:name w:val="footnote text"/>
    <w:basedOn w:val="a0"/>
    <w:link w:val="af7"/>
    <w:uiPriority w:val="99"/>
    <w:pPr>
      <w:spacing w:after="60"/>
      <w:jc w:val="both"/>
    </w:pPr>
    <w:rPr>
      <w:sz w:val="20"/>
      <w:szCs w:val="20"/>
    </w:rPr>
  </w:style>
  <w:style w:type="character" w:customStyle="1" w:styleId="af7">
    <w:name w:val="Текст сноски Знак"/>
    <w:basedOn w:val="a1"/>
    <w:link w:val="af6"/>
    <w:uiPriority w:val="99"/>
    <w:rPr>
      <w:rFonts w:ascii="Times New Roman" w:eastAsia="Times New Roman" w:hAnsi="Times New Roman" w:cs="Times New Roman"/>
      <w:sz w:val="20"/>
      <w:szCs w:val="20"/>
      <w:lang w:eastAsia="ru-RU"/>
    </w:rPr>
  </w:style>
  <w:style w:type="paragraph" w:customStyle="1" w:styleId="12pt">
    <w:name w:val="Стиль Основной текст + 12 pt"/>
    <w:basedOn w:val="af2"/>
    <w:uiPriority w:val="99"/>
    <w:pPr>
      <w:spacing w:after="0"/>
      <w:ind w:firstLine="720"/>
    </w:pPr>
    <w:rPr>
      <w:szCs w:val="28"/>
    </w:rPr>
  </w:style>
  <w:style w:type="paragraph" w:styleId="af8">
    <w:name w:val="No Spacing"/>
    <w:link w:val="af9"/>
    <w:uiPriority w:val="1"/>
    <w:qFormat/>
    <w:pPr>
      <w:spacing w:after="0" w:line="240" w:lineRule="auto"/>
    </w:pPr>
    <w:rPr>
      <w:rFonts w:ascii="Calibri" w:eastAsia="Times New Roman" w:hAnsi="Calibri" w:cs="Times New Roman"/>
      <w:lang w:eastAsia="ru-RU"/>
    </w:rPr>
  </w:style>
  <w:style w:type="paragraph" w:customStyle="1" w:styleId="22">
    <w:name w:val="Название объекта2"/>
    <w:basedOn w:val="a0"/>
    <w:next w:val="a0"/>
    <w:pPr>
      <w:ind w:firstLine="720"/>
    </w:pPr>
    <w:rPr>
      <w:b/>
      <w:i/>
      <w:szCs w:val="20"/>
      <w:lang w:val="en-US"/>
    </w:rPr>
  </w:style>
  <w:style w:type="character" w:customStyle="1" w:styleId="FontStyle12">
    <w:name w:val="Font Style12"/>
    <w:uiPriority w:val="99"/>
    <w:rPr>
      <w:rFonts w:ascii="Times New Roman" w:hAnsi="Times New Roman" w:cs="Times New Roman"/>
      <w:sz w:val="20"/>
      <w:szCs w:val="20"/>
    </w:rPr>
  </w:style>
  <w:style w:type="paragraph" w:styleId="afa">
    <w:name w:val="Balloon Text"/>
    <w:basedOn w:val="a0"/>
    <w:link w:val="afb"/>
    <w:semiHidden/>
    <w:unhideWhenUsed/>
    <w:rPr>
      <w:rFonts w:ascii="Segoe UI" w:hAnsi="Segoe UI" w:cs="Segoe UI"/>
      <w:sz w:val="18"/>
      <w:szCs w:val="18"/>
    </w:rPr>
  </w:style>
  <w:style w:type="character" w:customStyle="1" w:styleId="afb">
    <w:name w:val="Текст выноски Знак"/>
    <w:basedOn w:val="a1"/>
    <w:link w:val="afa"/>
    <w:semiHidden/>
    <w:rPr>
      <w:rFonts w:ascii="Segoe UI" w:eastAsia="Times New Roman" w:hAnsi="Segoe UI" w:cs="Segoe UI"/>
      <w:sz w:val="18"/>
      <w:szCs w:val="18"/>
      <w:lang w:eastAsia="ru-RU"/>
    </w:rPr>
  </w:style>
  <w:style w:type="character" w:customStyle="1" w:styleId="40">
    <w:name w:val="Заголовок 4 Знак"/>
    <w:basedOn w:val="a1"/>
    <w:link w:val="4"/>
    <w:uiPriority w:val="9"/>
    <w:rPr>
      <w:rFonts w:asciiTheme="majorHAnsi" w:eastAsiaTheme="majorEastAsia" w:hAnsiTheme="majorHAnsi" w:cstheme="majorBidi"/>
      <w:i/>
      <w:iCs/>
      <w:color w:val="2E74B5" w:themeColor="accent1" w:themeShade="BF"/>
      <w:sz w:val="24"/>
      <w:szCs w:val="24"/>
      <w:lang w:eastAsia="ru-RU"/>
    </w:rPr>
  </w:style>
  <w:style w:type="paragraph" w:customStyle="1" w:styleId="A20">
    <w:name w:val="A2"/>
    <w:pPr>
      <w:tabs>
        <w:tab w:val="left" w:pos="360"/>
        <w:tab w:val="left" w:pos="993"/>
      </w:tabs>
      <w:spacing w:before="120" w:after="72" w:line="240" w:lineRule="auto"/>
      <w:ind w:left="1134" w:hanging="1134"/>
    </w:pPr>
    <w:rPr>
      <w:rFonts w:ascii="Arial" w:eastAsia="Times New Roman" w:hAnsi="Arial" w:cs="Times New Roman"/>
      <w:b/>
      <w:szCs w:val="20"/>
      <w:lang w:eastAsia="ru-RU"/>
    </w:rPr>
  </w:style>
  <w:style w:type="character" w:customStyle="1" w:styleId="blk">
    <w:name w:val="blk"/>
    <w:basedOn w:val="a1"/>
  </w:style>
  <w:style w:type="paragraph" w:customStyle="1" w:styleId="afc">
    <w:name w:val="Закупки"/>
    <w:basedOn w:val="a0"/>
    <w:uiPriority w:val="99"/>
    <w:pPr>
      <w:spacing w:after="120" w:line="100" w:lineRule="atLeast"/>
    </w:pPr>
    <w:rPr>
      <w:sz w:val="20"/>
      <w:szCs w:val="23"/>
      <w:lang w:eastAsia="ar-SA"/>
    </w:rPr>
  </w:style>
  <w:style w:type="paragraph" w:customStyle="1" w:styleId="a">
    <w:name w:val="Часть"/>
    <w:basedOn w:val="a0"/>
    <w:uiPriority w:val="99"/>
    <w:semiHidden/>
    <w:pPr>
      <w:numPr>
        <w:numId w:val="6"/>
      </w:numPr>
      <w:spacing w:after="60"/>
      <w:ind w:left="0" w:firstLine="0"/>
      <w:jc w:val="center"/>
    </w:pPr>
    <w:rPr>
      <w:rFonts w:ascii="Arial" w:hAnsi="Arial"/>
      <w:b/>
      <w:caps/>
      <w:sz w:val="32"/>
      <w:szCs w:val="20"/>
    </w:rPr>
  </w:style>
  <w:style w:type="paragraph" w:customStyle="1" w:styleId="13">
    <w:name w:val="Абзац списка1"/>
    <w:basedOn w:val="a0"/>
    <w:link w:val="ListParagraphChar"/>
    <w:pPr>
      <w:widowControl w:val="0"/>
      <w:spacing w:after="200" w:line="276" w:lineRule="auto"/>
      <w:ind w:left="720"/>
    </w:pPr>
    <w:rPr>
      <w:rFonts w:ascii="Calibri" w:eastAsia="Andale Sans UI" w:hAnsi="Calibri" w:cs="Calibri"/>
      <w:sz w:val="22"/>
      <w:szCs w:val="22"/>
    </w:rPr>
  </w:style>
  <w:style w:type="character" w:styleId="afd">
    <w:name w:val="footnote reference"/>
    <w:basedOn w:val="a1"/>
    <w:rPr>
      <w:rFonts w:cs="Times New Roman"/>
      <w:vertAlign w:val="superscript"/>
    </w:rPr>
  </w:style>
  <w:style w:type="character" w:customStyle="1" w:styleId="afe">
    <w:name w:val="Оглавление_"/>
    <w:basedOn w:val="a1"/>
    <w:link w:val="aff"/>
    <w:rPr>
      <w:rFonts w:ascii="Times New Roman" w:eastAsia="Times New Roman" w:hAnsi="Times New Roman" w:cs="Times New Roman"/>
      <w:shd w:val="clear" w:color="auto" w:fill="FFFFFF"/>
    </w:rPr>
  </w:style>
  <w:style w:type="character" w:customStyle="1" w:styleId="aff0">
    <w:name w:val="Оглавление + Полужирный"/>
    <w:basedOn w:val="afe"/>
    <w:rPr>
      <w:rFonts w:ascii="Times New Roman" w:eastAsia="Times New Roman" w:hAnsi="Times New Roman" w:cs="Times New Roman"/>
      <w:b/>
      <w:bCs/>
      <w:color w:val="000000"/>
      <w:spacing w:val="0"/>
      <w:position w:val="0"/>
      <w:sz w:val="24"/>
      <w:szCs w:val="24"/>
      <w:shd w:val="clear" w:color="auto" w:fill="FFFFFF"/>
      <w:lang w:val="ru-RU" w:eastAsia="ru-RU" w:bidi="ru-RU"/>
    </w:rPr>
  </w:style>
  <w:style w:type="character" w:customStyle="1" w:styleId="23">
    <w:name w:val="Основной текст (2)_"/>
    <w:basedOn w:val="a1"/>
    <w:link w:val="24"/>
    <w:rPr>
      <w:rFonts w:ascii="Times New Roman" w:eastAsia="Times New Roman" w:hAnsi="Times New Roman" w:cs="Times New Roman"/>
      <w:shd w:val="clear" w:color="auto" w:fill="FFFFFF"/>
    </w:rPr>
  </w:style>
  <w:style w:type="paragraph" w:customStyle="1" w:styleId="aff">
    <w:name w:val="Оглавление"/>
    <w:basedOn w:val="a0"/>
    <w:link w:val="afe"/>
    <w:pPr>
      <w:widowControl w:val="0"/>
      <w:shd w:val="clear" w:color="auto" w:fill="FFFFFF"/>
      <w:spacing w:line="317" w:lineRule="exact"/>
      <w:jc w:val="both"/>
    </w:pPr>
    <w:rPr>
      <w:sz w:val="22"/>
      <w:szCs w:val="22"/>
      <w:lang w:eastAsia="en-US"/>
    </w:rPr>
  </w:style>
  <w:style w:type="paragraph" w:customStyle="1" w:styleId="24">
    <w:name w:val="Основной текст (2)"/>
    <w:basedOn w:val="a0"/>
    <w:link w:val="23"/>
    <w:pPr>
      <w:widowControl w:val="0"/>
      <w:shd w:val="clear" w:color="auto" w:fill="FFFFFF"/>
      <w:spacing w:before="240" w:line="274" w:lineRule="exact"/>
    </w:pPr>
    <w:rPr>
      <w:sz w:val="22"/>
      <w:szCs w:val="22"/>
      <w:lang w:eastAsia="en-US"/>
    </w:rPr>
  </w:style>
  <w:style w:type="character" w:customStyle="1" w:styleId="apple-converted-space">
    <w:name w:val="apple-converted-space"/>
    <w:basedOn w:val="a1"/>
    <w:uiPriority w:val="99"/>
  </w:style>
  <w:style w:type="paragraph" w:customStyle="1" w:styleId="textintable">
    <w:name w:val="textintable"/>
    <w:basedOn w:val="a0"/>
    <w:pPr>
      <w:spacing w:before="100" w:beforeAutospacing="1" w:after="100" w:afterAutospacing="1"/>
      <w:jc w:val="center"/>
    </w:pPr>
    <w:rPr>
      <w:sz w:val="18"/>
      <w:szCs w:val="18"/>
    </w:rPr>
  </w:style>
  <w:style w:type="paragraph" w:customStyle="1" w:styleId="ConsPlusNormal">
    <w:name w:val="ConsPlusNormal"/>
    <w:link w:val="ConsPlusNormal0"/>
    <w:pPr>
      <w:widowControl w:val="0"/>
      <w:spacing w:after="0" w:line="240" w:lineRule="auto"/>
      <w:ind w:firstLine="720"/>
    </w:pPr>
    <w:rPr>
      <w:rFonts w:ascii="Arial" w:eastAsia="Times New Roman" w:hAnsi="Arial" w:cs="Arial"/>
      <w:sz w:val="20"/>
      <w:szCs w:val="20"/>
      <w:lang w:eastAsia="ru-RU"/>
    </w:rPr>
  </w:style>
  <w:style w:type="character" w:customStyle="1" w:styleId="ac">
    <w:name w:val="Абзац списка Знак"/>
    <w:aliases w:val="Заговок Марина Знак,it_List1 Знак,ТЗ список Знак,Bullet List Знак,FooterText Знак,numbered Знак,Содержание. 2 уровень Знак,Список с булитами Знак,LSTBUL Знак,Абзац списка литеральный Знак,Ненумерованный список Знак,lp1 Знак"/>
    <w:link w:val="ab"/>
    <w:uiPriority w:val="34"/>
    <w:rPr>
      <w:rFonts w:ascii="Times New Roman" w:eastAsia="Times New Roman" w:hAnsi="Times New Roman" w:cs="Times New Roman"/>
      <w:sz w:val="24"/>
      <w:szCs w:val="24"/>
      <w:lang w:eastAsia="ru-RU"/>
    </w:rPr>
  </w:style>
  <w:style w:type="character" w:customStyle="1" w:styleId="ConsPlusNormal0">
    <w:name w:val="ConsPlusNormal Знак"/>
    <w:link w:val="ConsPlusNormal"/>
    <w:rPr>
      <w:rFonts w:ascii="Arial" w:eastAsia="Times New Roman" w:hAnsi="Arial" w:cs="Arial"/>
      <w:sz w:val="20"/>
      <w:szCs w:val="20"/>
      <w:lang w:eastAsia="ru-RU"/>
    </w:rPr>
  </w:style>
  <w:style w:type="character" w:customStyle="1" w:styleId="20">
    <w:name w:val="Заголовок 2 Знак"/>
    <w:basedOn w:val="a1"/>
    <w:link w:val="2"/>
    <w:uiPriority w:val="9"/>
    <w:rPr>
      <w:rFonts w:asciiTheme="majorHAnsi" w:eastAsiaTheme="majorEastAsia" w:hAnsiTheme="majorHAnsi" w:cstheme="majorBidi"/>
      <w:color w:val="2E74B5" w:themeColor="accent1" w:themeShade="BF"/>
      <w:sz w:val="26"/>
      <w:szCs w:val="26"/>
      <w:lang w:eastAsia="ru-RU"/>
    </w:rPr>
  </w:style>
  <w:style w:type="character" w:customStyle="1" w:styleId="ListParagraphChar">
    <w:name w:val="List Paragraph Char"/>
    <w:link w:val="13"/>
    <w:rPr>
      <w:rFonts w:ascii="Calibri" w:eastAsia="Andale Sans UI" w:hAnsi="Calibri" w:cs="Calibri"/>
      <w:lang w:eastAsia="ru-RU"/>
    </w:rPr>
  </w:style>
  <w:style w:type="paragraph" w:styleId="aff1">
    <w:name w:val="Date"/>
    <w:basedOn w:val="a0"/>
    <w:next w:val="a0"/>
    <w:link w:val="aff2"/>
    <w:uiPriority w:val="99"/>
    <w:pPr>
      <w:spacing w:after="60"/>
      <w:jc w:val="both"/>
    </w:pPr>
    <w:rPr>
      <w:rFonts w:eastAsia="Calibri"/>
      <w:szCs w:val="20"/>
    </w:rPr>
  </w:style>
  <w:style w:type="character" w:customStyle="1" w:styleId="aff2">
    <w:name w:val="Дата Знак"/>
    <w:basedOn w:val="a1"/>
    <w:link w:val="aff1"/>
    <w:uiPriority w:val="99"/>
    <w:rPr>
      <w:rFonts w:ascii="Times New Roman" w:eastAsia="Calibri" w:hAnsi="Times New Roman" w:cs="Times New Roman"/>
      <w:sz w:val="24"/>
      <w:szCs w:val="20"/>
      <w:lang w:eastAsia="ru-RU"/>
    </w:rPr>
  </w:style>
  <w:style w:type="paragraph" w:customStyle="1" w:styleId="25">
    <w:name w:val="Абзац списка2"/>
    <w:basedOn w:val="a0"/>
    <w:pPr>
      <w:ind w:left="720"/>
    </w:pPr>
    <w:rPr>
      <w:rFonts w:eastAsia="Calibri"/>
      <w:sz w:val="16"/>
      <w:szCs w:val="16"/>
    </w:rPr>
  </w:style>
  <w:style w:type="paragraph" w:customStyle="1" w:styleId="s1">
    <w:name w:val="s_1"/>
    <w:basedOn w:val="a0"/>
    <w:pPr>
      <w:spacing w:before="100" w:beforeAutospacing="1" w:after="100" w:afterAutospacing="1"/>
    </w:pPr>
    <w:rPr>
      <w:rFonts w:eastAsia="Calibri"/>
    </w:rPr>
  </w:style>
  <w:style w:type="paragraph" w:styleId="aff3">
    <w:name w:val="Subtitle"/>
    <w:basedOn w:val="a0"/>
    <w:next w:val="a0"/>
    <w:link w:val="aff4"/>
    <w:uiPriority w:val="11"/>
    <w:qFormat/>
    <w:pPr>
      <w:numPr>
        <w:ilvl w:val="1"/>
      </w:numPr>
      <w:spacing w:after="200" w:line="276" w:lineRule="auto"/>
    </w:pPr>
    <w:rPr>
      <w:rFonts w:asciiTheme="majorHAnsi" w:eastAsiaTheme="majorEastAsia" w:hAnsiTheme="majorHAnsi" w:cstheme="majorBidi"/>
      <w:i/>
      <w:iCs/>
      <w:color w:val="5B9BD5" w:themeColor="accent1"/>
      <w:spacing w:val="15"/>
      <w:lang w:eastAsia="en-US"/>
    </w:rPr>
  </w:style>
  <w:style w:type="character" w:customStyle="1" w:styleId="aff4">
    <w:name w:val="Подзаголовок Знак"/>
    <w:basedOn w:val="a1"/>
    <w:link w:val="aff3"/>
    <w:uiPriority w:val="11"/>
    <w:rPr>
      <w:rFonts w:asciiTheme="majorHAnsi" w:eastAsiaTheme="majorEastAsia" w:hAnsiTheme="majorHAnsi" w:cstheme="majorBidi"/>
      <w:i/>
      <w:iCs/>
      <w:color w:val="5B9BD5" w:themeColor="accent1"/>
      <w:spacing w:val="15"/>
      <w:sz w:val="24"/>
      <w:szCs w:val="24"/>
    </w:rPr>
  </w:style>
  <w:style w:type="paragraph" w:customStyle="1" w:styleId="aff5">
    <w:name w:val="Подпункт"/>
    <w:basedOn w:val="5"/>
    <w:link w:val="14"/>
    <w:pPr>
      <w:tabs>
        <w:tab w:val="num" w:pos="360"/>
      </w:tabs>
      <w:spacing w:before="0" w:after="0" w:line="360" w:lineRule="auto"/>
      <w:ind w:left="2880" w:hanging="360"/>
      <w:outlineLvl w:val="9"/>
    </w:pPr>
    <w:rPr>
      <w:sz w:val="28"/>
    </w:rPr>
  </w:style>
  <w:style w:type="character" w:customStyle="1" w:styleId="14">
    <w:name w:val="Подпункт Знак1"/>
    <w:link w:val="aff5"/>
    <w:rPr>
      <w:rFonts w:ascii="Times New Roman" w:eastAsia="Times New Roman" w:hAnsi="Times New Roman" w:cs="Times New Roman"/>
      <w:sz w:val="28"/>
      <w:szCs w:val="20"/>
      <w:lang w:eastAsia="ru-RU"/>
    </w:rPr>
  </w:style>
  <w:style w:type="character" w:customStyle="1" w:styleId="60">
    <w:name w:val="Заголовок 6 Знак"/>
    <w:basedOn w:val="a1"/>
    <w:link w:val="6"/>
    <w:rPr>
      <w:rFonts w:asciiTheme="majorHAnsi" w:eastAsiaTheme="majorEastAsia" w:hAnsiTheme="majorHAnsi" w:cstheme="majorBidi"/>
      <w:i/>
      <w:iCs/>
      <w:color w:val="1F4D78" w:themeColor="accent1" w:themeShade="7F"/>
    </w:rPr>
  </w:style>
  <w:style w:type="character" w:customStyle="1" w:styleId="70">
    <w:name w:val="Заголовок 7 Знак"/>
    <w:basedOn w:val="a1"/>
    <w:link w:val="7"/>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1"/>
    <w:link w:val="9"/>
    <w:rPr>
      <w:rFonts w:asciiTheme="majorHAnsi" w:eastAsiaTheme="majorEastAsia" w:hAnsiTheme="majorHAnsi" w:cstheme="majorBidi"/>
      <w:i/>
      <w:iCs/>
      <w:color w:val="404040" w:themeColor="text1" w:themeTint="BF"/>
      <w:sz w:val="20"/>
      <w:szCs w:val="20"/>
    </w:rPr>
  </w:style>
  <w:style w:type="paragraph" w:styleId="aff6">
    <w:name w:val="caption"/>
    <w:basedOn w:val="a0"/>
    <w:next w:val="a0"/>
    <w:unhideWhenUsed/>
    <w:qFormat/>
    <w:pPr>
      <w:spacing w:after="200"/>
    </w:pPr>
    <w:rPr>
      <w:rFonts w:eastAsiaTheme="minorHAnsi"/>
      <w:bCs/>
      <w:color w:val="5B9BD5" w:themeColor="accent1"/>
      <w:sz w:val="18"/>
      <w:szCs w:val="18"/>
      <w:lang w:eastAsia="en-US"/>
    </w:rPr>
  </w:style>
  <w:style w:type="paragraph" w:styleId="aff7">
    <w:name w:val="Title"/>
    <w:basedOn w:val="a0"/>
    <w:next w:val="a0"/>
    <w:link w:val="aff8"/>
    <w:qFormat/>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sz w:val="52"/>
      <w:szCs w:val="52"/>
      <w:lang w:eastAsia="en-US"/>
    </w:rPr>
  </w:style>
  <w:style w:type="character" w:customStyle="1" w:styleId="aff8">
    <w:name w:val="Название Знак"/>
    <w:basedOn w:val="a1"/>
    <w:link w:val="aff7"/>
    <w:rPr>
      <w:rFonts w:asciiTheme="majorHAnsi" w:eastAsiaTheme="majorEastAsia" w:hAnsiTheme="majorHAnsi" w:cstheme="majorBidi"/>
      <w:color w:val="323E4F" w:themeColor="text2" w:themeShade="BF"/>
      <w:spacing w:val="5"/>
      <w:sz w:val="52"/>
      <w:szCs w:val="52"/>
    </w:rPr>
  </w:style>
  <w:style w:type="character" w:styleId="aff9">
    <w:name w:val="Strong"/>
    <w:basedOn w:val="a1"/>
    <w:uiPriority w:val="22"/>
    <w:qFormat/>
    <w:rPr>
      <w:b/>
      <w:bCs/>
    </w:rPr>
  </w:style>
  <w:style w:type="character" w:styleId="affa">
    <w:name w:val="Emphasis"/>
    <w:uiPriority w:val="20"/>
    <w:qFormat/>
    <w:rPr>
      <w:i/>
      <w:iCs/>
    </w:rPr>
  </w:style>
  <w:style w:type="paragraph" w:styleId="26">
    <w:name w:val="Quote"/>
    <w:basedOn w:val="a0"/>
    <w:next w:val="a0"/>
    <w:link w:val="27"/>
    <w:uiPriority w:val="29"/>
    <w:qFormat/>
    <w:pPr>
      <w:spacing w:after="200" w:line="276" w:lineRule="auto"/>
    </w:pPr>
    <w:rPr>
      <w:rFonts w:asciiTheme="minorHAnsi" w:eastAsiaTheme="minorHAnsi" w:hAnsiTheme="minorHAnsi" w:cstheme="minorBidi"/>
      <w:i/>
      <w:iCs/>
      <w:color w:val="000000" w:themeColor="text1"/>
      <w:sz w:val="22"/>
      <w:szCs w:val="22"/>
      <w:lang w:eastAsia="en-US"/>
    </w:rPr>
  </w:style>
  <w:style w:type="character" w:customStyle="1" w:styleId="27">
    <w:name w:val="Цитата 2 Знак"/>
    <w:basedOn w:val="a1"/>
    <w:link w:val="26"/>
    <w:uiPriority w:val="29"/>
    <w:rPr>
      <w:i/>
      <w:iCs/>
      <w:color w:val="000000" w:themeColor="text1"/>
    </w:rPr>
  </w:style>
  <w:style w:type="paragraph" w:styleId="affb">
    <w:name w:val="Intense Quote"/>
    <w:basedOn w:val="a0"/>
    <w:next w:val="a0"/>
    <w:link w:val="affc"/>
    <w:uiPriority w:val="30"/>
    <w:qFormat/>
    <w:pPr>
      <w:pBdr>
        <w:bottom w:val="single" w:sz="4" w:space="4" w:color="5B9BD5" w:themeColor="accent1"/>
      </w:pBdr>
      <w:spacing w:before="200" w:after="280" w:line="276" w:lineRule="auto"/>
      <w:ind w:left="936" w:right="936"/>
    </w:pPr>
    <w:rPr>
      <w:rFonts w:asciiTheme="minorHAnsi" w:eastAsiaTheme="minorHAnsi" w:hAnsiTheme="minorHAnsi" w:cstheme="minorBidi"/>
      <w:b/>
      <w:bCs/>
      <w:i/>
      <w:iCs/>
      <w:color w:val="5B9BD5" w:themeColor="accent1"/>
      <w:sz w:val="22"/>
      <w:szCs w:val="22"/>
      <w:lang w:eastAsia="en-US"/>
    </w:rPr>
  </w:style>
  <w:style w:type="character" w:customStyle="1" w:styleId="affc">
    <w:name w:val="Выделенная цитата Знак"/>
    <w:basedOn w:val="a1"/>
    <w:link w:val="affb"/>
    <w:uiPriority w:val="30"/>
    <w:rPr>
      <w:b/>
      <w:bCs/>
      <w:i/>
      <w:iCs/>
      <w:color w:val="5B9BD5" w:themeColor="accent1"/>
    </w:rPr>
  </w:style>
  <w:style w:type="character" w:styleId="affd">
    <w:name w:val="Subtle Emphasis"/>
    <w:uiPriority w:val="19"/>
    <w:qFormat/>
    <w:rPr>
      <w:i/>
      <w:iCs/>
      <w:color w:val="808080" w:themeColor="text1" w:themeTint="7F"/>
    </w:rPr>
  </w:style>
  <w:style w:type="character" w:styleId="affe">
    <w:name w:val="Intense Emphasis"/>
    <w:uiPriority w:val="21"/>
    <w:qFormat/>
    <w:rPr>
      <w:b/>
      <w:bCs/>
      <w:i/>
      <w:iCs/>
      <w:color w:val="5B9BD5" w:themeColor="accent1"/>
    </w:rPr>
  </w:style>
  <w:style w:type="character" w:styleId="afff">
    <w:name w:val="Subtle Reference"/>
    <w:uiPriority w:val="31"/>
    <w:qFormat/>
    <w:rPr>
      <w:smallCaps/>
      <w:color w:val="ED7D31" w:themeColor="accent2"/>
      <w:u w:val="single"/>
    </w:rPr>
  </w:style>
  <w:style w:type="character" w:styleId="afff0">
    <w:name w:val="Intense Reference"/>
    <w:uiPriority w:val="32"/>
    <w:qFormat/>
    <w:rPr>
      <w:b/>
      <w:bCs/>
      <w:smallCaps/>
      <w:color w:val="ED7D31" w:themeColor="accent2"/>
      <w:spacing w:val="5"/>
      <w:u w:val="single"/>
    </w:rPr>
  </w:style>
  <w:style w:type="character" w:styleId="afff1">
    <w:name w:val="Book Title"/>
    <w:uiPriority w:val="33"/>
    <w:qFormat/>
    <w:rPr>
      <w:b/>
      <w:bCs/>
      <w:smallCaps/>
      <w:spacing w:val="5"/>
    </w:rPr>
  </w:style>
  <w:style w:type="paragraph" w:styleId="afff2">
    <w:name w:val="TOC Heading"/>
    <w:basedOn w:val="1"/>
    <w:next w:val="a0"/>
    <w:uiPriority w:val="39"/>
    <w:semiHidden/>
    <w:unhideWhenUsed/>
    <w:qFormat/>
    <w:pPr>
      <w:spacing w:before="480" w:line="276" w:lineRule="auto"/>
      <w:outlineLvl w:val="9"/>
    </w:pPr>
    <w:rPr>
      <w:bCs/>
      <w:sz w:val="28"/>
      <w:szCs w:val="28"/>
      <w:lang w:eastAsia="en-US"/>
    </w:rPr>
  </w:style>
  <w:style w:type="numbering" w:customStyle="1" w:styleId="15">
    <w:name w:val="Нет списка1"/>
    <w:next w:val="a3"/>
    <w:uiPriority w:val="99"/>
    <w:semiHidden/>
    <w:unhideWhenUsed/>
  </w:style>
  <w:style w:type="paragraph" w:styleId="28">
    <w:name w:val="Body Text 2"/>
    <w:basedOn w:val="a0"/>
    <w:link w:val="29"/>
    <w:rPr>
      <w:sz w:val="28"/>
      <w:szCs w:val="20"/>
    </w:rPr>
  </w:style>
  <w:style w:type="character" w:customStyle="1" w:styleId="29">
    <w:name w:val="Основной текст 2 Знак"/>
    <w:basedOn w:val="a1"/>
    <w:link w:val="28"/>
    <w:rPr>
      <w:rFonts w:ascii="Times New Roman" w:eastAsia="Times New Roman" w:hAnsi="Times New Roman" w:cs="Times New Roman"/>
      <w:sz w:val="28"/>
      <w:szCs w:val="20"/>
      <w:lang w:eastAsia="ru-RU"/>
    </w:rPr>
  </w:style>
  <w:style w:type="paragraph" w:styleId="2a">
    <w:name w:val="Body Text Indent 2"/>
    <w:basedOn w:val="a0"/>
    <w:link w:val="2b"/>
    <w:uiPriority w:val="99"/>
    <w:semiHidden/>
    <w:unhideWhenUsed/>
    <w:pPr>
      <w:spacing w:after="120" w:line="480" w:lineRule="auto"/>
      <w:ind w:left="283"/>
    </w:pPr>
    <w:rPr>
      <w:sz w:val="20"/>
      <w:szCs w:val="20"/>
    </w:rPr>
  </w:style>
  <w:style w:type="character" w:customStyle="1" w:styleId="2b">
    <w:name w:val="Основной текст с отступом 2 Знак"/>
    <w:basedOn w:val="a1"/>
    <w:link w:val="2a"/>
    <w:uiPriority w:val="99"/>
    <w:semiHidden/>
    <w:rPr>
      <w:rFonts w:ascii="Times New Roman" w:eastAsia="Times New Roman" w:hAnsi="Times New Roman" w:cs="Times New Roman"/>
      <w:sz w:val="20"/>
      <w:szCs w:val="20"/>
      <w:lang w:eastAsia="ru-RU"/>
    </w:rPr>
  </w:style>
  <w:style w:type="paragraph" w:customStyle="1" w:styleId="afff3">
    <w:name w:val="Основной текст.Основной текст Знак"/>
    <w:basedOn w:val="a0"/>
    <w:rPr>
      <w:sz w:val="28"/>
      <w:szCs w:val="20"/>
    </w:rPr>
  </w:style>
  <w:style w:type="paragraph" w:customStyle="1" w:styleId="afff4">
    <w:name w:val="Стиль"/>
    <w:pPr>
      <w:widowControl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0"/>
    <w:pPr>
      <w:widowControl w:val="0"/>
      <w:spacing w:line="293" w:lineRule="exact"/>
      <w:jc w:val="both"/>
    </w:pPr>
    <w:rPr>
      <w:rFonts w:ascii="Arial Black" w:hAnsi="Arial Black"/>
    </w:rPr>
  </w:style>
  <w:style w:type="paragraph" w:customStyle="1" w:styleId="ConsNonformat">
    <w:name w:val="ConsNonformat"/>
    <w:pPr>
      <w:widowControl w:val="0"/>
      <w:spacing w:after="0" w:line="240" w:lineRule="auto"/>
      <w:ind w:right="19772"/>
    </w:pPr>
    <w:rPr>
      <w:rFonts w:ascii="Courier New" w:eastAsia="Times New Roman" w:hAnsi="Courier New" w:cs="Times New Roman"/>
      <w:sz w:val="24"/>
      <w:szCs w:val="20"/>
      <w:lang w:eastAsia="ru-RU"/>
    </w:rPr>
  </w:style>
  <w:style w:type="paragraph" w:styleId="afff5">
    <w:name w:val="Document Map"/>
    <w:basedOn w:val="a0"/>
    <w:link w:val="afff6"/>
    <w:semiHidden/>
    <w:pPr>
      <w:shd w:val="clear" w:color="auto" w:fill="000080"/>
    </w:pPr>
    <w:rPr>
      <w:rFonts w:ascii="Tahoma" w:hAnsi="Tahoma"/>
      <w:sz w:val="20"/>
      <w:szCs w:val="20"/>
    </w:rPr>
  </w:style>
  <w:style w:type="character" w:customStyle="1" w:styleId="afff6">
    <w:name w:val="Схема документа Знак"/>
    <w:basedOn w:val="a1"/>
    <w:link w:val="afff5"/>
    <w:semiHidden/>
    <w:rPr>
      <w:rFonts w:ascii="Tahoma" w:eastAsia="Times New Roman" w:hAnsi="Tahoma" w:cs="Times New Roman"/>
      <w:sz w:val="20"/>
      <w:szCs w:val="20"/>
      <w:shd w:val="clear" w:color="auto" w:fill="000080"/>
      <w:lang w:eastAsia="ru-RU"/>
    </w:rPr>
  </w:style>
  <w:style w:type="character" w:styleId="afff7">
    <w:name w:val="page number"/>
    <w:basedOn w:val="a1"/>
  </w:style>
  <w:style w:type="character" w:customStyle="1" w:styleId="230">
    <w:name w:val="Знак Знак23"/>
    <w:rPr>
      <w:rFonts w:ascii="Arial" w:hAnsi="Arial"/>
      <w:lang w:val="ru-RU" w:eastAsia="ru-RU" w:bidi="ar-SA"/>
    </w:rPr>
  </w:style>
  <w:style w:type="paragraph" w:customStyle="1" w:styleId="16">
    <w:name w:val="Основной текст1"/>
    <w:basedOn w:val="a0"/>
    <w:pPr>
      <w:jc w:val="both"/>
    </w:pPr>
    <w:rPr>
      <w:sz w:val="22"/>
      <w:szCs w:val="20"/>
    </w:rPr>
  </w:style>
  <w:style w:type="paragraph" w:customStyle="1" w:styleId="afff8">
    <w:name w:val="Прижатый влево"/>
    <w:basedOn w:val="a0"/>
    <w:next w:val="a0"/>
    <w:uiPriority w:val="99"/>
    <w:rPr>
      <w:rFonts w:ascii="Arial" w:eastAsia="Calibri" w:hAnsi="Arial" w:cs="Arial"/>
      <w:lang w:eastAsia="en-US"/>
    </w:rPr>
  </w:style>
  <w:style w:type="paragraph" w:customStyle="1" w:styleId="afff9">
    <w:name w:val="Дефис"/>
    <w:basedOn w:val="ab"/>
    <w:link w:val="afffa"/>
    <w:qFormat/>
    <w:pPr>
      <w:spacing w:after="0"/>
      <w:ind w:hanging="360"/>
      <w:jc w:val="left"/>
    </w:pPr>
    <w:rPr>
      <w:sz w:val="20"/>
      <w:szCs w:val="20"/>
      <w:lang w:val="en-US" w:eastAsia="en-US"/>
    </w:rPr>
  </w:style>
  <w:style w:type="character" w:customStyle="1" w:styleId="afffa">
    <w:name w:val="Дефис Знак"/>
    <w:link w:val="afff9"/>
    <w:rPr>
      <w:rFonts w:ascii="Times New Roman" w:eastAsia="Times New Roman" w:hAnsi="Times New Roman" w:cs="Times New Roman"/>
      <w:sz w:val="20"/>
      <w:szCs w:val="20"/>
      <w:lang w:val="en-US"/>
    </w:rPr>
  </w:style>
  <w:style w:type="paragraph" w:styleId="17">
    <w:name w:val="toc 1"/>
    <w:basedOn w:val="a0"/>
    <w:next w:val="a0"/>
    <w:qFormat/>
    <w:pPr>
      <w:tabs>
        <w:tab w:val="left" w:pos="540"/>
        <w:tab w:val="right" w:leader="dot" w:pos="9344"/>
      </w:tabs>
      <w:spacing w:before="120" w:after="120"/>
      <w:ind w:left="540" w:right="1134" w:hanging="540"/>
    </w:pPr>
    <w:rPr>
      <w:b/>
      <w:bCs/>
      <w:caps/>
      <w:szCs w:val="20"/>
    </w:rPr>
  </w:style>
  <w:style w:type="paragraph" w:styleId="2c">
    <w:name w:val="toc 2"/>
    <w:basedOn w:val="a0"/>
    <w:next w:val="a0"/>
    <w:uiPriority w:val="39"/>
    <w:qFormat/>
    <w:pPr>
      <w:tabs>
        <w:tab w:val="left" w:pos="1260"/>
        <w:tab w:val="right" w:leader="dot" w:pos="9344"/>
      </w:tabs>
      <w:ind w:left="1260" w:right="1134" w:hanging="720"/>
    </w:pPr>
    <w:rPr>
      <w:szCs w:val="20"/>
    </w:rPr>
  </w:style>
  <w:style w:type="paragraph" w:styleId="34">
    <w:name w:val="toc 3"/>
    <w:basedOn w:val="a0"/>
    <w:next w:val="a0"/>
    <w:uiPriority w:val="39"/>
    <w:qFormat/>
    <w:pPr>
      <w:tabs>
        <w:tab w:val="left" w:pos="2160"/>
        <w:tab w:val="right" w:leader="dot" w:pos="9344"/>
      </w:tabs>
      <w:spacing w:before="60" w:after="60"/>
      <w:ind w:left="2160" w:right="1134" w:hanging="900"/>
    </w:pPr>
    <w:rPr>
      <w:iCs/>
      <w:szCs w:val="20"/>
    </w:rPr>
  </w:style>
  <w:style w:type="character" w:customStyle="1" w:styleId="Heading1Char">
    <w:name w:val="Heading 1 Char"/>
    <w:rPr>
      <w:rFonts w:ascii="Times New Roman" w:hAnsi="Times New Roman" w:cs="Times New Roman"/>
      <w:b/>
      <w:bCs/>
      <w:sz w:val="36"/>
      <w:szCs w:val="36"/>
    </w:rPr>
  </w:style>
  <w:style w:type="paragraph" w:customStyle="1" w:styleId="afffb">
    <w:name w:val="Содержимое таблицы"/>
    <w:basedOn w:val="a0"/>
    <w:uiPriority w:val="99"/>
    <w:pPr>
      <w:suppressLineNumbers/>
    </w:pPr>
    <w:rPr>
      <w:lang w:eastAsia="ar-SA"/>
    </w:rPr>
  </w:style>
  <w:style w:type="character" w:customStyle="1" w:styleId="18">
    <w:name w:val="Пункт Знак1"/>
    <w:rPr>
      <w:rFonts w:ascii="Times New Roman" w:eastAsia="Times New Roman" w:hAnsi="Times New Roman"/>
      <w:sz w:val="28"/>
    </w:rPr>
  </w:style>
  <w:style w:type="paragraph" w:customStyle="1" w:styleId="afffc">
    <w:name w:val="Подподпункт"/>
    <w:basedOn w:val="aff5"/>
    <w:link w:val="afffd"/>
    <w:pPr>
      <w:ind w:left="3600"/>
    </w:pPr>
    <w:rPr>
      <w:rFonts w:cstheme="minorBidi"/>
      <w:szCs w:val="22"/>
      <w:lang w:eastAsia="en-US"/>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character" w:customStyle="1" w:styleId="afffd">
    <w:name w:val="Подподпункт Знак"/>
    <w:link w:val="afffc"/>
    <w:rPr>
      <w:rFonts w:ascii="Times New Roman" w:eastAsia="Times New Roman" w:hAnsi="Times New Roman"/>
      <w:sz w:val="28"/>
    </w:rPr>
  </w:style>
  <w:style w:type="character" w:customStyle="1" w:styleId="afffe">
    <w:name w:val="комментарий"/>
    <w:rPr>
      <w:b/>
      <w:bCs w:val="0"/>
      <w:i/>
      <w:iCs w:val="0"/>
      <w:shd w:val="clear" w:color="auto" w:fill="FFFF99"/>
    </w:rPr>
  </w:style>
  <w:style w:type="paragraph" w:customStyle="1" w:styleId="Tabletext">
    <w:name w:val="Table_text"/>
    <w:basedOn w:val="a0"/>
    <w:pPr>
      <w:jc w:val="both"/>
    </w:pPr>
    <w:rPr>
      <w:sz w:val="20"/>
    </w:rPr>
  </w:style>
  <w:style w:type="paragraph" w:customStyle="1" w:styleId="affff">
    <w:name w:val="Таблица шапка"/>
    <w:basedOn w:val="a0"/>
    <w:pPr>
      <w:keepNext/>
      <w:spacing w:before="40" w:after="40"/>
      <w:ind w:left="57" w:right="57"/>
    </w:pPr>
    <w:rPr>
      <w:sz w:val="22"/>
      <w:szCs w:val="20"/>
    </w:rPr>
  </w:style>
  <w:style w:type="paragraph" w:customStyle="1" w:styleId="affff0">
    <w:name w:val="Таблица текст"/>
    <w:basedOn w:val="a0"/>
    <w:pPr>
      <w:spacing w:before="40" w:after="40"/>
      <w:ind w:left="57" w:right="57"/>
    </w:pPr>
    <w:rPr>
      <w:szCs w:val="20"/>
    </w:rPr>
  </w:style>
  <w:style w:type="character" w:customStyle="1" w:styleId="2d">
    <w:name w:val="Пункт2 Знак"/>
    <w:link w:val="2e"/>
    <w:rPr>
      <w:b/>
      <w:sz w:val="28"/>
    </w:rPr>
  </w:style>
  <w:style w:type="paragraph" w:customStyle="1" w:styleId="2e">
    <w:name w:val="Пункт2"/>
    <w:basedOn w:val="5"/>
    <w:link w:val="2d"/>
    <w:pPr>
      <w:keepNext/>
      <w:spacing w:after="120"/>
      <w:ind w:left="2160" w:hanging="360"/>
      <w:jc w:val="left"/>
      <w:outlineLvl w:val="2"/>
    </w:pPr>
    <w:rPr>
      <w:rFonts w:asciiTheme="minorHAnsi" w:eastAsiaTheme="minorHAnsi" w:hAnsiTheme="minorHAnsi" w:cstheme="minorBidi"/>
      <w:b/>
      <w:sz w:val="28"/>
      <w:szCs w:val="22"/>
      <w:lang w:eastAsia="en-US"/>
    </w:rPr>
  </w:style>
  <w:style w:type="character" w:customStyle="1" w:styleId="2f">
    <w:name w:val="Пункт Знак2"/>
    <w:rPr>
      <w:sz w:val="28"/>
    </w:rPr>
  </w:style>
  <w:style w:type="character" w:styleId="HTML">
    <w:name w:val="HTML Sample"/>
    <w:uiPriority w:val="99"/>
    <w:unhideWhenUsed/>
    <w:rPr>
      <w:rFonts w:ascii="Courier New" w:eastAsia="Times New Roman" w:hAnsi="Courier New" w:cs="Times New Roman" w:hint="default"/>
    </w:rPr>
  </w:style>
  <w:style w:type="paragraph" w:styleId="affff1">
    <w:name w:val="Plain Text"/>
    <w:basedOn w:val="a0"/>
    <w:link w:val="affff2"/>
    <w:rPr>
      <w:rFonts w:ascii="Courier New" w:hAnsi="Courier New"/>
      <w:sz w:val="20"/>
      <w:szCs w:val="20"/>
    </w:rPr>
  </w:style>
  <w:style w:type="character" w:customStyle="1" w:styleId="affff2">
    <w:name w:val="Текст Знак"/>
    <w:basedOn w:val="a1"/>
    <w:link w:val="affff1"/>
    <w:rPr>
      <w:rFonts w:ascii="Courier New" w:eastAsia="Times New Roman" w:hAnsi="Courier New" w:cs="Times New Roman"/>
      <w:sz w:val="20"/>
      <w:szCs w:val="20"/>
      <w:lang w:eastAsia="ru-RU"/>
    </w:rPr>
  </w:style>
  <w:style w:type="character" w:customStyle="1" w:styleId="19">
    <w:name w:val="Текст сноски Знак1"/>
    <w:basedOn w:val="a1"/>
    <w:uiPriority w:val="99"/>
    <w:semiHidden/>
    <w:rPr>
      <w:rFonts w:ascii="Times New Roman" w:hAnsi="Times New Roman"/>
      <w:b/>
      <w:sz w:val="20"/>
      <w:szCs w:val="20"/>
    </w:rPr>
  </w:style>
  <w:style w:type="paragraph" w:customStyle="1" w:styleId="affff3">
    <w:name w:val="Заголовок крупный"/>
    <w:basedOn w:val="a0"/>
    <w:uiPriority w:val="99"/>
    <w:pPr>
      <w:keepNext/>
      <w:spacing w:after="480"/>
      <w:jc w:val="center"/>
    </w:pPr>
    <w:rPr>
      <w:rFonts w:ascii="Courier New" w:hAnsi="Courier New"/>
      <w:b/>
      <w:caps/>
      <w:spacing w:val="100"/>
      <w:szCs w:val="20"/>
    </w:rPr>
  </w:style>
  <w:style w:type="paragraph" w:customStyle="1" w:styleId="Iniiaiieoaenooaaeeou">
    <w:name w:val="Iniiaiie oaeno oaaeeou"/>
    <w:basedOn w:val="af6"/>
    <w:next w:val="af6"/>
    <w:uiPriority w:val="99"/>
    <w:pPr>
      <w:spacing w:before="40" w:after="40"/>
      <w:jc w:val="center"/>
    </w:pPr>
    <w:rPr>
      <w:rFonts w:cstheme="minorBidi"/>
      <w:sz w:val="24"/>
      <w:szCs w:val="22"/>
      <w:lang w:eastAsia="en-US"/>
    </w:rPr>
  </w:style>
  <w:style w:type="paragraph" w:styleId="affff4">
    <w:name w:val="List Bullet"/>
    <w:basedOn w:val="a0"/>
    <w:uiPriority w:val="99"/>
    <w:semiHidden/>
    <w:unhideWhenUsed/>
    <w:pPr>
      <w:tabs>
        <w:tab w:val="left" w:pos="0"/>
      </w:tabs>
      <w:jc w:val="both"/>
    </w:pPr>
    <w:rPr>
      <w:sz w:val="22"/>
      <w:szCs w:val="22"/>
    </w:rPr>
  </w:style>
  <w:style w:type="character" w:styleId="affff5">
    <w:name w:val="annotation reference"/>
    <w:uiPriority w:val="99"/>
    <w:semiHidden/>
    <w:unhideWhenUsed/>
    <w:rPr>
      <w:sz w:val="16"/>
      <w:szCs w:val="16"/>
    </w:rPr>
  </w:style>
  <w:style w:type="paragraph" w:styleId="affff6">
    <w:name w:val="annotation text"/>
    <w:basedOn w:val="a0"/>
    <w:link w:val="affff7"/>
    <w:uiPriority w:val="99"/>
    <w:semiHidden/>
    <w:unhideWhenUsed/>
    <w:rPr>
      <w:sz w:val="20"/>
      <w:szCs w:val="20"/>
    </w:rPr>
  </w:style>
  <w:style w:type="character" w:customStyle="1" w:styleId="affff7">
    <w:name w:val="Текст примечания Знак"/>
    <w:basedOn w:val="a1"/>
    <w:link w:val="affff6"/>
    <w:uiPriority w:val="99"/>
    <w:semiHidden/>
    <w:rPr>
      <w:rFonts w:ascii="Times New Roman" w:eastAsia="Times New Roman" w:hAnsi="Times New Roman" w:cs="Times New Roman"/>
      <w:sz w:val="20"/>
      <w:szCs w:val="20"/>
      <w:lang w:eastAsia="ru-RU"/>
    </w:rPr>
  </w:style>
  <w:style w:type="paragraph" w:styleId="affff8">
    <w:name w:val="annotation subject"/>
    <w:basedOn w:val="affff6"/>
    <w:next w:val="affff6"/>
    <w:link w:val="affff9"/>
    <w:uiPriority w:val="99"/>
    <w:semiHidden/>
    <w:unhideWhenUsed/>
    <w:rPr>
      <w:b/>
      <w:bCs/>
    </w:rPr>
  </w:style>
  <w:style w:type="character" w:customStyle="1" w:styleId="affff9">
    <w:name w:val="Тема примечания Знак"/>
    <w:basedOn w:val="affff7"/>
    <w:link w:val="affff8"/>
    <w:uiPriority w:val="99"/>
    <w:semiHidden/>
    <w:rPr>
      <w:rFonts w:ascii="Times New Roman" w:eastAsia="Times New Roman" w:hAnsi="Times New Roman" w:cs="Times New Roman"/>
      <w:b/>
      <w:bCs/>
      <w:sz w:val="20"/>
      <w:szCs w:val="20"/>
      <w:lang w:eastAsia="ru-RU"/>
    </w:rPr>
  </w:style>
  <w:style w:type="character" w:customStyle="1" w:styleId="af9">
    <w:name w:val="Без интервала Знак"/>
    <w:link w:val="af8"/>
    <w:uiPriority w:val="1"/>
    <w:rPr>
      <w:rFonts w:ascii="Calibri" w:eastAsia="Times New Roman" w:hAnsi="Calibri" w:cs="Times New Roman"/>
      <w:lang w:eastAsia="ru-RU"/>
    </w:rPr>
  </w:style>
  <w:style w:type="numbering" w:customStyle="1" w:styleId="110">
    <w:name w:val="Нет списка11"/>
    <w:next w:val="a3"/>
    <w:uiPriority w:val="99"/>
    <w:semiHidden/>
    <w:unhideWhenUsed/>
  </w:style>
  <w:style w:type="table" w:customStyle="1" w:styleId="1a">
    <w:name w:val="Сетка таблицы1"/>
    <w:basedOn w:val="a2"/>
    <w:next w:val="a8"/>
    <w:uiPriority w:val="59"/>
    <w:pPr>
      <w:spacing w:after="0" w:line="240" w:lineRule="auto"/>
    </w:pPr>
    <w:rPr>
      <w:rFonts w:ascii="Times New Roman" w:eastAsia="SimSu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1"/>
    <w:next w:val="a3"/>
    <w:uiPriority w:val="99"/>
    <w:semiHidden/>
    <w:unhideWhenUsed/>
  </w:style>
  <w:style w:type="character" w:customStyle="1" w:styleId="aa">
    <w:name w:val="Обычный (веб) Знак"/>
    <w:link w:val="a9"/>
    <w:uiPriority w:val="99"/>
    <w:rPr>
      <w:rFonts w:ascii="Times New Roman" w:eastAsia="Times New Roman" w:hAnsi="Times New Roman" w:cs="Times New Roman"/>
      <w:sz w:val="24"/>
      <w:szCs w:val="24"/>
      <w:lang w:eastAsia="ru-RU"/>
    </w:rPr>
  </w:style>
  <w:style w:type="paragraph" w:customStyle="1" w:styleId="1b">
    <w:name w:val="Обычная таблица1"/>
    <w:basedOn w:val="a0"/>
    <w:uiPriority w:val="99"/>
    <w:rsid w:val="0052250F"/>
    <w:pPr>
      <w:jc w:val="both"/>
    </w:pPr>
    <w:rPr>
      <w:rFonts w:ascii="Arial" w:hAnsi="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65473">
      <w:bodyDiv w:val="1"/>
      <w:marLeft w:val="0"/>
      <w:marRight w:val="0"/>
      <w:marTop w:val="0"/>
      <w:marBottom w:val="0"/>
      <w:divBdr>
        <w:top w:val="none" w:sz="0" w:space="0" w:color="auto"/>
        <w:left w:val="none" w:sz="0" w:space="0" w:color="auto"/>
        <w:bottom w:val="none" w:sz="0" w:space="0" w:color="auto"/>
        <w:right w:val="none" w:sz="0" w:space="0" w:color="auto"/>
      </w:divBdr>
    </w:div>
    <w:div w:id="697511190">
      <w:bodyDiv w:val="1"/>
      <w:marLeft w:val="0"/>
      <w:marRight w:val="0"/>
      <w:marTop w:val="0"/>
      <w:marBottom w:val="0"/>
      <w:divBdr>
        <w:top w:val="none" w:sz="0" w:space="0" w:color="auto"/>
        <w:left w:val="none" w:sz="0" w:space="0" w:color="auto"/>
        <w:bottom w:val="none" w:sz="0" w:space="0" w:color="auto"/>
        <w:right w:val="none" w:sz="0" w:space="0" w:color="auto"/>
      </w:divBdr>
    </w:div>
    <w:div w:id="1105884118">
      <w:bodyDiv w:val="1"/>
      <w:marLeft w:val="0"/>
      <w:marRight w:val="0"/>
      <w:marTop w:val="0"/>
      <w:marBottom w:val="0"/>
      <w:divBdr>
        <w:top w:val="none" w:sz="0" w:space="0" w:color="auto"/>
        <w:left w:val="none" w:sz="0" w:space="0" w:color="auto"/>
        <w:bottom w:val="none" w:sz="0" w:space="0" w:color="auto"/>
        <w:right w:val="none" w:sz="0" w:space="0" w:color="auto"/>
      </w:divBdr>
    </w:div>
    <w:div w:id="1170604846">
      <w:bodyDiv w:val="1"/>
      <w:marLeft w:val="0"/>
      <w:marRight w:val="0"/>
      <w:marTop w:val="0"/>
      <w:marBottom w:val="0"/>
      <w:divBdr>
        <w:top w:val="none" w:sz="0" w:space="0" w:color="auto"/>
        <w:left w:val="none" w:sz="0" w:space="0" w:color="auto"/>
        <w:bottom w:val="none" w:sz="0" w:space="0" w:color="auto"/>
        <w:right w:val="none" w:sz="0" w:space="0" w:color="auto"/>
      </w:divBdr>
    </w:div>
    <w:div w:id="1264342934">
      <w:bodyDiv w:val="1"/>
      <w:marLeft w:val="0"/>
      <w:marRight w:val="0"/>
      <w:marTop w:val="0"/>
      <w:marBottom w:val="0"/>
      <w:divBdr>
        <w:top w:val="none" w:sz="0" w:space="0" w:color="auto"/>
        <w:left w:val="none" w:sz="0" w:space="0" w:color="auto"/>
        <w:bottom w:val="none" w:sz="0" w:space="0" w:color="auto"/>
        <w:right w:val="none" w:sz="0" w:space="0" w:color="auto"/>
      </w:divBdr>
    </w:div>
    <w:div w:id="1529831395">
      <w:bodyDiv w:val="1"/>
      <w:marLeft w:val="0"/>
      <w:marRight w:val="0"/>
      <w:marTop w:val="0"/>
      <w:marBottom w:val="0"/>
      <w:divBdr>
        <w:top w:val="none" w:sz="0" w:space="0" w:color="auto"/>
        <w:left w:val="none" w:sz="0" w:space="0" w:color="auto"/>
        <w:bottom w:val="none" w:sz="0" w:space="0" w:color="auto"/>
        <w:right w:val="none" w:sz="0" w:space="0" w:color="auto"/>
      </w:divBdr>
    </w:div>
    <w:div w:id="1612394577">
      <w:bodyDiv w:val="1"/>
      <w:marLeft w:val="0"/>
      <w:marRight w:val="0"/>
      <w:marTop w:val="0"/>
      <w:marBottom w:val="0"/>
      <w:divBdr>
        <w:top w:val="none" w:sz="0" w:space="0" w:color="auto"/>
        <w:left w:val="none" w:sz="0" w:space="0" w:color="auto"/>
        <w:bottom w:val="none" w:sz="0" w:space="0" w:color="auto"/>
        <w:right w:val="none" w:sz="0" w:space="0" w:color="auto"/>
      </w:divBdr>
    </w:div>
    <w:div w:id="1781534206">
      <w:bodyDiv w:val="1"/>
      <w:marLeft w:val="0"/>
      <w:marRight w:val="0"/>
      <w:marTop w:val="0"/>
      <w:marBottom w:val="0"/>
      <w:divBdr>
        <w:top w:val="none" w:sz="0" w:space="0" w:color="auto"/>
        <w:left w:val="none" w:sz="0" w:space="0" w:color="auto"/>
        <w:bottom w:val="none" w:sz="0" w:space="0" w:color="auto"/>
        <w:right w:val="none" w:sz="0" w:space="0" w:color="auto"/>
      </w:divBdr>
    </w:div>
    <w:div w:id="196477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usp1se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CEF94-B3C1-4B40-A317-9E6E5C9C9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18</Pages>
  <Words>12625</Words>
  <Characters>71963</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26</cp:revision>
  <dcterms:created xsi:type="dcterms:W3CDTF">2024-07-01T06:14:00Z</dcterms:created>
  <dcterms:modified xsi:type="dcterms:W3CDTF">2026-09-16T06:22:00Z</dcterms:modified>
</cp:coreProperties>
</file>