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E755B1" w14:textId="60573189" w:rsidR="009B4A8E" w:rsidRPr="009B4A8E" w:rsidRDefault="009B4A8E" w:rsidP="00A96326">
      <w:pPr>
        <w:spacing w:after="0" w:line="240" w:lineRule="auto"/>
        <w:ind w:left="-142"/>
        <w:jc w:val="center"/>
        <w:rPr>
          <w:rFonts w:ascii="Times New Roman" w:hAnsi="Times New Roman" w:cs="Times New Roman"/>
          <w:b/>
          <w:sz w:val="28"/>
          <w:szCs w:val="28"/>
        </w:rPr>
      </w:pPr>
      <w:r w:rsidRPr="009B4A8E">
        <w:rPr>
          <w:rFonts w:ascii="Times New Roman" w:hAnsi="Times New Roman" w:cs="Times New Roman"/>
          <w:b/>
          <w:sz w:val="28"/>
          <w:szCs w:val="28"/>
        </w:rPr>
        <w:t>ОПИСАНИЕ ОБЪЕКТА ЗАКУПКИ</w:t>
      </w:r>
    </w:p>
    <w:p w14:paraId="7A584384" w14:textId="5E1F69A3" w:rsidR="005246F4" w:rsidRPr="009B4A8E" w:rsidRDefault="009B4A8E" w:rsidP="00A96326">
      <w:pPr>
        <w:spacing w:after="0" w:line="240" w:lineRule="auto"/>
        <w:ind w:left="-142"/>
        <w:jc w:val="center"/>
        <w:rPr>
          <w:rFonts w:ascii="Times New Roman" w:hAnsi="Times New Roman" w:cs="Times New Roman"/>
          <w:b/>
          <w:sz w:val="28"/>
          <w:szCs w:val="28"/>
        </w:rPr>
      </w:pPr>
      <w:r w:rsidRPr="009B4A8E">
        <w:rPr>
          <w:rFonts w:ascii="Times New Roman" w:hAnsi="Times New Roman" w:cs="Times New Roman"/>
          <w:b/>
          <w:sz w:val="28"/>
          <w:szCs w:val="28"/>
        </w:rPr>
        <w:t>(</w:t>
      </w:r>
      <w:r>
        <w:rPr>
          <w:rFonts w:ascii="Times New Roman" w:hAnsi="Times New Roman" w:cs="Times New Roman"/>
          <w:b/>
          <w:sz w:val="28"/>
          <w:szCs w:val="28"/>
        </w:rPr>
        <w:t>техническое</w:t>
      </w:r>
      <w:r w:rsidR="00A82D74" w:rsidRPr="009B4A8E">
        <w:rPr>
          <w:rFonts w:ascii="Times New Roman" w:hAnsi="Times New Roman" w:cs="Times New Roman"/>
          <w:b/>
          <w:sz w:val="28"/>
          <w:szCs w:val="28"/>
        </w:rPr>
        <w:t>⁠‌​​‌﻿﻿﻿‌​﻿﻿⁠‌⁠﻿﻿‍​​﻿﻿﻿﻿​﻿﻿​​‍​​‌​‍⁠﻿​⁠⁠﻿‍‍е задание</w:t>
      </w:r>
      <w:r w:rsidRPr="009B4A8E">
        <w:rPr>
          <w:rFonts w:ascii="Times New Roman" w:hAnsi="Times New Roman" w:cs="Times New Roman"/>
          <w:b/>
          <w:sz w:val="28"/>
          <w:szCs w:val="28"/>
        </w:rPr>
        <w:t>)</w:t>
      </w:r>
    </w:p>
    <w:p w14:paraId="0A107E3A" w14:textId="1CE4301C" w:rsidR="007E7EF9" w:rsidRPr="009B4A8E" w:rsidRDefault="00526550" w:rsidP="00A96326">
      <w:pPr>
        <w:pStyle w:val="13"/>
        <w:tabs>
          <w:tab w:val="clear" w:pos="567"/>
          <w:tab w:val="clear" w:pos="643"/>
          <w:tab w:val="left" w:pos="1843"/>
        </w:tabs>
        <w:spacing w:before="0" w:line="240" w:lineRule="auto"/>
        <w:ind w:left="-142" w:firstLine="0"/>
        <w:rPr>
          <w:rFonts w:ascii="Times New Roman" w:hAnsi="Times New Roman" w:cs="Times New Roman"/>
        </w:rPr>
      </w:pPr>
      <w:r w:rsidRPr="009B4A8E">
        <w:rPr>
          <w:rFonts w:ascii="Times New Roman" w:hAnsi="Times New Roman" w:cs="Times New Roman"/>
        </w:rPr>
        <w:t xml:space="preserve">на </w:t>
      </w:r>
      <w:r w:rsidR="007E7EF9" w:rsidRPr="009B4A8E">
        <w:rPr>
          <w:rFonts w:ascii="Times New Roman" w:hAnsi="Times New Roman" w:cs="Times New Roman"/>
        </w:rPr>
        <w:t>поставку продуктов питания</w:t>
      </w:r>
      <w:r w:rsidR="009B4A8E" w:rsidRPr="009B4A8E">
        <w:rPr>
          <w:rFonts w:ascii="Times New Roman" w:hAnsi="Times New Roman" w:cs="Times New Roman"/>
        </w:rPr>
        <w:t xml:space="preserve"> для нужд ЛОГАУ «Всеволожский КЦСОН»</w:t>
      </w:r>
    </w:p>
    <w:p w14:paraId="791675A4" w14:textId="6DABFBC0" w:rsidR="009B4A8E" w:rsidRDefault="009B4A8E" w:rsidP="00A96326">
      <w:pPr>
        <w:pStyle w:val="13"/>
        <w:tabs>
          <w:tab w:val="clear" w:pos="567"/>
          <w:tab w:val="clear" w:pos="643"/>
          <w:tab w:val="left" w:pos="1843"/>
        </w:tabs>
        <w:spacing w:before="0" w:line="240" w:lineRule="auto"/>
        <w:ind w:left="-142" w:firstLine="0"/>
        <w:rPr>
          <w:rFonts w:ascii="Times New Roman" w:hAnsi="Times New Roman" w:cs="Times New Roman"/>
          <w:sz w:val="22"/>
          <w:szCs w:val="22"/>
        </w:rPr>
      </w:pPr>
    </w:p>
    <w:p w14:paraId="679CBF61" w14:textId="77777777" w:rsidR="009B4A8E" w:rsidRDefault="009B4A8E" w:rsidP="009B4A8E">
      <w:pPr>
        <w:spacing w:after="0" w:line="240" w:lineRule="auto"/>
        <w:jc w:val="both"/>
        <w:rPr>
          <w:rFonts w:ascii="Times New Roman" w:hAnsi="Times New Roman"/>
          <w:b/>
          <w:sz w:val="24"/>
          <w:szCs w:val="24"/>
          <w:lang w:eastAsia="ar-SA"/>
        </w:rPr>
      </w:pPr>
      <w:r>
        <w:rPr>
          <w:rFonts w:ascii="Times New Roman" w:hAnsi="Times New Roman"/>
          <w:b/>
          <w:sz w:val="24"/>
          <w:szCs w:val="24"/>
          <w:lang w:eastAsia="ar-SA"/>
        </w:rPr>
        <w:t xml:space="preserve">Заказчик: </w:t>
      </w:r>
      <w:r>
        <w:rPr>
          <w:rFonts w:ascii="Times New Roman" w:hAnsi="Times New Roman"/>
          <w:b/>
          <w:sz w:val="24"/>
          <w:szCs w:val="24"/>
        </w:rPr>
        <w:t>Ленинградское областное государственное автономное учреждение «Всеволожский комплексный центр социального обслуживания населения» (ЛОГАУ «Всеволожский КЦСОН»)</w:t>
      </w:r>
    </w:p>
    <w:p w14:paraId="0366E27B" w14:textId="77777777" w:rsidR="009B4A8E" w:rsidRDefault="009B4A8E" w:rsidP="009B4A8E">
      <w:pPr>
        <w:spacing w:after="0" w:line="240" w:lineRule="auto"/>
        <w:jc w:val="both"/>
        <w:rPr>
          <w:rFonts w:ascii="Times New Roman" w:hAnsi="Times New Roman"/>
          <w:b/>
          <w:sz w:val="24"/>
          <w:szCs w:val="24"/>
          <w:lang w:eastAsia="ar-SA"/>
        </w:rPr>
      </w:pPr>
      <w:r>
        <w:rPr>
          <w:rFonts w:ascii="Times New Roman" w:hAnsi="Times New Roman"/>
          <w:b/>
          <w:sz w:val="24"/>
          <w:szCs w:val="24"/>
          <w:lang w:eastAsia="ar-SA"/>
        </w:rPr>
        <w:t xml:space="preserve">Юридический/почтовый адрес: </w:t>
      </w:r>
      <w:r>
        <w:rPr>
          <w:rFonts w:ascii="Times New Roman" w:hAnsi="Times New Roman"/>
          <w:sz w:val="24"/>
          <w:szCs w:val="24"/>
        </w:rPr>
        <w:t>188643, Ленинградская область, г. Всеволожск, ул. Шишканя, д.21</w:t>
      </w:r>
    </w:p>
    <w:p w14:paraId="1D0B44EE" w14:textId="77777777" w:rsidR="009B4A8E" w:rsidRDefault="009B4A8E" w:rsidP="009B4A8E">
      <w:pPr>
        <w:spacing w:after="0" w:line="240" w:lineRule="auto"/>
        <w:jc w:val="both"/>
        <w:rPr>
          <w:rFonts w:ascii="Times New Roman" w:hAnsi="Times New Roman"/>
          <w:sz w:val="24"/>
          <w:szCs w:val="24"/>
          <w:lang w:eastAsia="zh-CN"/>
        </w:rPr>
      </w:pPr>
      <w:r>
        <w:rPr>
          <w:rFonts w:ascii="Times New Roman" w:hAnsi="Times New Roman"/>
          <w:b/>
          <w:sz w:val="24"/>
          <w:szCs w:val="24"/>
          <w:lang w:eastAsia="ar-SA"/>
        </w:rPr>
        <w:t>Адрес электронной почты</w:t>
      </w:r>
      <w:r>
        <w:rPr>
          <w:rFonts w:ascii="Times New Roman" w:hAnsi="Times New Roman"/>
          <w:sz w:val="24"/>
          <w:szCs w:val="24"/>
          <w:lang w:eastAsia="ar-SA"/>
        </w:rPr>
        <w:t xml:space="preserve">: </w:t>
      </w:r>
      <w:hyperlink r:id="rId7" w:history="1">
        <w:r>
          <w:rPr>
            <w:rStyle w:val="af0"/>
            <w:sz w:val="24"/>
            <w:szCs w:val="24"/>
            <w:lang w:val="en-US"/>
          </w:rPr>
          <w:t>muso</w:t>
        </w:r>
        <w:r>
          <w:rPr>
            <w:rStyle w:val="af0"/>
            <w:sz w:val="24"/>
            <w:szCs w:val="24"/>
          </w:rPr>
          <w:t>-</w:t>
        </w:r>
        <w:r>
          <w:rPr>
            <w:rStyle w:val="af0"/>
            <w:sz w:val="24"/>
            <w:szCs w:val="24"/>
            <w:lang w:val="en-US"/>
          </w:rPr>
          <w:t>srcn</w:t>
        </w:r>
        <w:r>
          <w:rPr>
            <w:rStyle w:val="af0"/>
            <w:sz w:val="24"/>
            <w:szCs w:val="24"/>
          </w:rPr>
          <w:t>@mail.ru</w:t>
        </w:r>
      </w:hyperlink>
    </w:p>
    <w:p w14:paraId="5460136F" w14:textId="77777777" w:rsidR="009B4A8E" w:rsidRDefault="009B4A8E" w:rsidP="009B4A8E">
      <w:pPr>
        <w:spacing w:after="0" w:line="240" w:lineRule="auto"/>
        <w:jc w:val="both"/>
        <w:rPr>
          <w:rFonts w:ascii="Times New Roman" w:hAnsi="Times New Roman"/>
          <w:sz w:val="24"/>
          <w:szCs w:val="24"/>
        </w:rPr>
      </w:pPr>
      <w:r>
        <w:rPr>
          <w:rFonts w:ascii="Times New Roman" w:hAnsi="Times New Roman"/>
          <w:b/>
          <w:bCs/>
          <w:sz w:val="24"/>
          <w:szCs w:val="24"/>
        </w:rPr>
        <w:t>Телефон:</w:t>
      </w:r>
      <w:r>
        <w:rPr>
          <w:rFonts w:ascii="Times New Roman" w:hAnsi="Times New Roman"/>
          <w:sz w:val="24"/>
          <w:szCs w:val="24"/>
        </w:rPr>
        <w:t xml:space="preserve"> 8 (813-70) 34-304; 8 (813-70)34-319</w:t>
      </w:r>
    </w:p>
    <w:p w14:paraId="6229905F" w14:textId="010FB3A4" w:rsidR="009B4A8E" w:rsidRDefault="009B4A8E" w:rsidP="009B4A8E">
      <w:pPr>
        <w:tabs>
          <w:tab w:val="left" w:pos="5954"/>
        </w:tabs>
        <w:spacing w:after="0"/>
        <w:jc w:val="both"/>
        <w:rPr>
          <w:rFonts w:ascii="Times New Roman" w:hAnsi="Times New Roman"/>
          <w:bCs/>
          <w:sz w:val="24"/>
          <w:szCs w:val="24"/>
        </w:rPr>
      </w:pPr>
      <w:r>
        <w:rPr>
          <w:rFonts w:ascii="Times New Roman" w:hAnsi="Times New Roman"/>
          <w:b/>
          <w:sz w:val="24"/>
          <w:szCs w:val="24"/>
          <w:lang w:eastAsia="ar-SA"/>
        </w:rPr>
        <w:t xml:space="preserve">Предмет проведения запроса котировок в электронной форме: </w:t>
      </w:r>
      <w:r>
        <w:rPr>
          <w:rFonts w:ascii="Times New Roman" w:hAnsi="Times New Roman"/>
          <w:sz w:val="24"/>
          <w:szCs w:val="24"/>
        </w:rPr>
        <w:t>Поставка продуктов питания для нужд ЛОГАУ "Всеволожский КЦСОН" в 2026 году.</w:t>
      </w:r>
    </w:p>
    <w:p w14:paraId="79E5F998" w14:textId="39888EFA" w:rsidR="009B4A8E" w:rsidRPr="00295FE8" w:rsidRDefault="009B4A8E" w:rsidP="009B4A8E">
      <w:pPr>
        <w:pStyle w:val="13"/>
        <w:tabs>
          <w:tab w:val="clear" w:pos="567"/>
          <w:tab w:val="clear" w:pos="643"/>
          <w:tab w:val="left" w:pos="1843"/>
        </w:tabs>
        <w:spacing w:before="0" w:line="240" w:lineRule="auto"/>
        <w:ind w:left="-142" w:firstLine="0"/>
        <w:jc w:val="left"/>
        <w:rPr>
          <w:rFonts w:ascii="Times New Roman" w:hAnsi="Times New Roman" w:cs="Times New Roman"/>
          <w:sz w:val="22"/>
          <w:szCs w:val="22"/>
        </w:rPr>
      </w:pPr>
      <w:r>
        <w:rPr>
          <w:rFonts w:ascii="Times New Roman" w:hAnsi="Times New Roman"/>
          <w:b w:val="0"/>
          <w:sz w:val="24"/>
          <w:szCs w:val="24"/>
        </w:rPr>
        <w:t>Начальная максимальная цена договора</w:t>
      </w:r>
      <w:r>
        <w:rPr>
          <w:rFonts w:ascii="Times New Roman" w:hAnsi="Times New Roman"/>
          <w:bCs w:val="0"/>
          <w:sz w:val="24"/>
          <w:szCs w:val="24"/>
        </w:rPr>
        <w:t xml:space="preserve"> – 66 839 рублей 53 копеек</w:t>
      </w:r>
    </w:p>
    <w:p w14:paraId="0A47CFC8" w14:textId="623A7C26" w:rsidR="002E5DF1" w:rsidRPr="00295FE8" w:rsidRDefault="002E5DF1" w:rsidP="00A96326">
      <w:pPr>
        <w:pStyle w:val="13"/>
        <w:tabs>
          <w:tab w:val="clear" w:pos="567"/>
          <w:tab w:val="clear" w:pos="643"/>
          <w:tab w:val="left" w:pos="1843"/>
        </w:tabs>
        <w:spacing w:before="0" w:line="240" w:lineRule="auto"/>
        <w:ind w:left="-142" w:firstLine="0"/>
        <w:rPr>
          <w:rFonts w:ascii="Times New Roman" w:hAnsi="Times New Roman" w:cs="Times New Roman"/>
          <w:sz w:val="22"/>
          <w:szCs w:val="22"/>
        </w:rPr>
      </w:pPr>
    </w:p>
    <w:p w14:paraId="6D5F0845" w14:textId="71CD203F" w:rsidR="00B046E1" w:rsidRPr="00295FE8" w:rsidRDefault="00B046E1" w:rsidP="00BD2B97">
      <w:pPr>
        <w:pStyle w:val="13"/>
        <w:tabs>
          <w:tab w:val="clear" w:pos="567"/>
          <w:tab w:val="clear" w:pos="643"/>
          <w:tab w:val="left" w:pos="1843"/>
        </w:tabs>
        <w:spacing w:before="0" w:line="240" w:lineRule="auto"/>
        <w:ind w:left="0" w:firstLine="0"/>
        <w:rPr>
          <w:rFonts w:ascii="Times New Roman" w:hAnsi="Times New Roman" w:cs="Times New Roman"/>
          <w:sz w:val="22"/>
          <w:szCs w:val="22"/>
        </w:rPr>
      </w:pPr>
    </w:p>
    <w:p w14:paraId="1C255B46" w14:textId="2EB621A8" w:rsidR="00A06EAC" w:rsidRDefault="00432629" w:rsidP="00A96326">
      <w:pPr>
        <w:widowControl w:val="0"/>
        <w:spacing w:after="0" w:line="240" w:lineRule="auto"/>
        <w:jc w:val="center"/>
        <w:rPr>
          <w:rFonts w:ascii="Times New Roman" w:eastAsia="Times New Roman" w:hAnsi="Times New Roman" w:cs="Times New Roman"/>
          <w:i/>
          <w:iCs/>
          <w:lang w:eastAsia="ru-RU"/>
        </w:rPr>
      </w:pPr>
      <w:r w:rsidRPr="00295FE8">
        <w:rPr>
          <w:rFonts w:ascii="Times New Roman" w:eastAsia="Times New Roman" w:hAnsi="Times New Roman" w:cs="Times New Roman"/>
          <w:i/>
          <w:iCs/>
          <w:lang w:eastAsia="ru-RU"/>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1C35F603" w14:textId="5D2B8B9B" w:rsidR="00435BE3" w:rsidRDefault="00435BE3" w:rsidP="00A96326">
      <w:pPr>
        <w:widowControl w:val="0"/>
        <w:spacing w:after="0" w:line="240" w:lineRule="auto"/>
        <w:jc w:val="center"/>
        <w:rPr>
          <w:rFonts w:ascii="Times New Roman" w:eastAsia="Times New Roman" w:hAnsi="Times New Roman" w:cs="Times New Roman"/>
          <w:i/>
          <w:iCs/>
          <w:lang w:eastAsia="ru-RU"/>
        </w:rPr>
      </w:pPr>
    </w:p>
    <w:p w14:paraId="371BF9E9" w14:textId="0198B865" w:rsidR="005246F4" w:rsidRDefault="00A82D74">
      <w:pPr>
        <w:pStyle w:val="afb"/>
        <w:numPr>
          <w:ilvl w:val="0"/>
          <w:numId w:val="1"/>
        </w:numPr>
        <w:spacing w:after="0" w:line="240" w:lineRule="auto"/>
        <w:rPr>
          <w:rFonts w:ascii="Times New Roman" w:hAnsi="Times New Roman" w:cs="Times New Roman"/>
          <w:b/>
        </w:rPr>
      </w:pPr>
      <w:r w:rsidRPr="00295FE8">
        <w:rPr>
          <w:rFonts w:ascii="Times New Roman" w:hAnsi="Times New Roman" w:cs="Times New Roman"/>
          <w:b/>
        </w:rPr>
        <w:t xml:space="preserve">Объект закупки и характеристики </w:t>
      </w:r>
      <w:r w:rsidR="00C73777">
        <w:rPr>
          <w:rFonts w:ascii="Times New Roman" w:hAnsi="Times New Roman" w:cs="Times New Roman"/>
          <w:b/>
        </w:rPr>
        <w:t xml:space="preserve">закупаемого </w:t>
      </w:r>
      <w:r w:rsidRPr="00295FE8">
        <w:rPr>
          <w:rFonts w:ascii="Times New Roman" w:hAnsi="Times New Roman" w:cs="Times New Roman"/>
          <w:b/>
        </w:rPr>
        <w:t>товара:</w:t>
      </w:r>
    </w:p>
    <w:p w14:paraId="6ED5F56B" w14:textId="77777777" w:rsidR="00C73777" w:rsidRPr="00295FE8" w:rsidRDefault="00C73777" w:rsidP="00C73777">
      <w:pPr>
        <w:pStyle w:val="afb"/>
        <w:spacing w:after="0" w:line="240" w:lineRule="auto"/>
        <w:ind w:left="-207"/>
        <w:rPr>
          <w:rFonts w:ascii="Times New Roman" w:hAnsi="Times New Roman" w:cs="Times New Roman"/>
          <w:b/>
        </w:rPr>
      </w:pPr>
    </w:p>
    <w:tbl>
      <w:tblPr>
        <w:tblW w:w="5239" w:type="pct"/>
        <w:tblInd w:w="-577" w:type="dxa"/>
        <w:tblLayout w:type="fixed"/>
        <w:tblLook w:val="04A0" w:firstRow="1" w:lastRow="0" w:firstColumn="1" w:lastColumn="0" w:noHBand="0" w:noVBand="1"/>
      </w:tblPr>
      <w:tblGrid>
        <w:gridCol w:w="1037"/>
        <w:gridCol w:w="3164"/>
        <w:gridCol w:w="7952"/>
        <w:gridCol w:w="1236"/>
        <w:gridCol w:w="1856"/>
      </w:tblGrid>
      <w:tr w:rsidR="006B5E75" w:rsidRPr="00295FE8" w14:paraId="12C531AB" w14:textId="42924EB3" w:rsidTr="004013F1">
        <w:trPr>
          <w:trHeight w:val="465"/>
        </w:trPr>
        <w:tc>
          <w:tcPr>
            <w:tcW w:w="665" w:type="dxa"/>
            <w:tcBorders>
              <w:top w:val="single" w:sz="8" w:space="0" w:color="auto"/>
              <w:left w:val="single" w:sz="8" w:space="0" w:color="auto"/>
              <w:bottom w:val="single" w:sz="4" w:space="0" w:color="auto"/>
              <w:right w:val="single" w:sz="8" w:space="0" w:color="auto"/>
            </w:tcBorders>
            <w:shd w:val="clear" w:color="auto" w:fill="FFFFFF" w:themeFill="background1"/>
          </w:tcPr>
          <w:p w14:paraId="474F2374" w14:textId="77777777" w:rsidR="006B5E75" w:rsidRPr="00295FE8" w:rsidRDefault="006B5E75">
            <w:pPr>
              <w:spacing w:after="0" w:line="240" w:lineRule="auto"/>
              <w:jc w:val="center"/>
              <w:rPr>
                <w:rFonts w:ascii="Times New Roman" w:eastAsia="Times New Roman" w:hAnsi="Times New Roman" w:cs="Times New Roman"/>
                <w:iCs/>
                <w:color w:val="000000"/>
                <w:lang w:eastAsia="ru-RU"/>
              </w:rPr>
            </w:pPr>
            <w:r w:rsidRPr="00295FE8">
              <w:rPr>
                <w:rFonts w:ascii="Times New Roman" w:eastAsia="Times New Roman" w:hAnsi="Times New Roman" w:cs="Times New Roman"/>
                <w:iCs/>
                <w:color w:val="000000"/>
                <w:lang w:eastAsia="ru-RU"/>
              </w:rPr>
              <w:t>№ п/п</w:t>
            </w:r>
          </w:p>
        </w:tc>
        <w:tc>
          <w:tcPr>
            <w:tcW w:w="2030" w:type="dxa"/>
            <w:tcBorders>
              <w:top w:val="single" w:sz="8" w:space="0" w:color="auto"/>
              <w:left w:val="none" w:sz="4" w:space="0" w:color="000000"/>
              <w:bottom w:val="single" w:sz="4" w:space="0" w:color="auto"/>
              <w:right w:val="single" w:sz="4" w:space="0" w:color="auto"/>
            </w:tcBorders>
            <w:shd w:val="clear" w:color="auto" w:fill="FFFFFF" w:themeFill="background1"/>
          </w:tcPr>
          <w:p w14:paraId="421001BE" w14:textId="77777777" w:rsidR="006B5E75" w:rsidRPr="00295FE8" w:rsidRDefault="006B5E75">
            <w:pPr>
              <w:spacing w:after="0" w:line="240" w:lineRule="auto"/>
              <w:jc w:val="center"/>
              <w:rPr>
                <w:rFonts w:ascii="Times New Roman" w:eastAsia="Times New Roman" w:hAnsi="Times New Roman" w:cs="Times New Roman"/>
                <w:iCs/>
                <w:color w:val="000000"/>
                <w:lang w:eastAsia="ru-RU"/>
              </w:rPr>
            </w:pPr>
            <w:r w:rsidRPr="00295FE8">
              <w:rPr>
                <w:rFonts w:ascii="Times New Roman" w:eastAsia="Times New Roman" w:hAnsi="Times New Roman" w:cs="Times New Roman"/>
                <w:iCs/>
                <w:color w:val="000000"/>
                <w:lang w:eastAsia="ru-RU"/>
              </w:rPr>
              <w:t xml:space="preserve">Наименование </w:t>
            </w:r>
          </w:p>
        </w:tc>
        <w:tc>
          <w:tcPr>
            <w:tcW w:w="5102" w:type="dxa"/>
            <w:tcBorders>
              <w:top w:val="single" w:sz="8" w:space="0" w:color="auto"/>
              <w:left w:val="single" w:sz="4" w:space="0" w:color="auto"/>
              <w:bottom w:val="single" w:sz="4" w:space="0" w:color="auto"/>
              <w:right w:val="single" w:sz="8" w:space="0" w:color="auto"/>
            </w:tcBorders>
            <w:shd w:val="clear" w:color="auto" w:fill="FFFFFF" w:themeFill="background1"/>
          </w:tcPr>
          <w:p w14:paraId="28EBCA99" w14:textId="77777777" w:rsidR="006B5E75" w:rsidRPr="00295FE8" w:rsidRDefault="006B5E75">
            <w:pPr>
              <w:spacing w:after="0" w:line="240" w:lineRule="auto"/>
              <w:jc w:val="center"/>
              <w:rPr>
                <w:rFonts w:ascii="Times New Roman" w:eastAsia="Times New Roman" w:hAnsi="Times New Roman" w:cs="Times New Roman"/>
                <w:iCs/>
                <w:color w:val="000000"/>
                <w:lang w:eastAsia="ru-RU"/>
              </w:rPr>
            </w:pPr>
            <w:r w:rsidRPr="00295FE8">
              <w:rPr>
                <w:rFonts w:ascii="Times New Roman" w:eastAsia="Times New Roman" w:hAnsi="Times New Roman" w:cs="Times New Roman"/>
                <w:iCs/>
                <w:color w:val="000000"/>
                <w:lang w:eastAsia="ru-RU"/>
              </w:rPr>
              <w:t>Характеристики</w:t>
            </w:r>
          </w:p>
        </w:tc>
        <w:tc>
          <w:tcPr>
            <w:tcW w:w="793" w:type="dxa"/>
            <w:tcBorders>
              <w:top w:val="single" w:sz="8" w:space="0" w:color="auto"/>
              <w:left w:val="none" w:sz="4" w:space="0" w:color="000000"/>
              <w:bottom w:val="single" w:sz="4" w:space="0" w:color="auto"/>
              <w:right w:val="single" w:sz="8" w:space="0" w:color="auto"/>
            </w:tcBorders>
            <w:shd w:val="clear" w:color="auto" w:fill="FFFFFF" w:themeFill="background1"/>
          </w:tcPr>
          <w:p w14:paraId="78C8260C" w14:textId="77777777" w:rsidR="006B5E75" w:rsidRPr="00295FE8" w:rsidRDefault="006B5E75">
            <w:pPr>
              <w:spacing w:after="0" w:line="240" w:lineRule="auto"/>
              <w:jc w:val="center"/>
              <w:rPr>
                <w:rFonts w:ascii="Times New Roman" w:eastAsia="Times New Roman" w:hAnsi="Times New Roman" w:cs="Times New Roman"/>
                <w:iCs/>
                <w:color w:val="000000"/>
                <w:lang w:eastAsia="ru-RU"/>
              </w:rPr>
            </w:pPr>
            <w:r w:rsidRPr="00295FE8">
              <w:rPr>
                <w:rFonts w:ascii="Times New Roman" w:eastAsia="Times New Roman" w:hAnsi="Times New Roman" w:cs="Times New Roman"/>
                <w:iCs/>
                <w:color w:val="000000"/>
                <w:lang w:eastAsia="ru-RU"/>
              </w:rPr>
              <w:t>Ед. ⁠‌‌​‍‌​⁠</w:t>
            </w:r>
            <w:r w:rsidRPr="00295FE8">
              <w:rPr>
                <w:rFonts w:ascii="Tahoma" w:eastAsia="Times New Roman" w:hAnsi="Tahoma" w:cs="Tahoma"/>
                <w:iCs/>
                <w:color w:val="000000"/>
                <w:lang w:eastAsia="ru-RU"/>
              </w:rPr>
              <w:t>﻿﻿</w:t>
            </w:r>
            <w:r w:rsidRPr="00295FE8">
              <w:rPr>
                <w:rFonts w:ascii="Times New Roman" w:eastAsia="Times New Roman" w:hAnsi="Times New Roman" w:cs="Times New Roman"/>
                <w:iCs/>
                <w:color w:val="000000"/>
                <w:lang w:eastAsia="ru-RU"/>
              </w:rPr>
              <w:t>​</w:t>
            </w:r>
            <w:r w:rsidRPr="00295FE8">
              <w:rPr>
                <w:rFonts w:ascii="Tahoma" w:eastAsia="Times New Roman" w:hAnsi="Tahoma" w:cs="Tahoma"/>
                <w:iCs/>
                <w:color w:val="000000"/>
                <w:lang w:eastAsia="ru-RU"/>
              </w:rPr>
              <w:t>﻿</w:t>
            </w:r>
            <w:r w:rsidRPr="00295FE8">
              <w:rPr>
                <w:rFonts w:ascii="Times New Roman" w:eastAsia="Times New Roman" w:hAnsi="Times New Roman" w:cs="Times New Roman"/>
                <w:iCs/>
                <w:color w:val="000000"/>
                <w:lang w:eastAsia="ru-RU"/>
              </w:rPr>
              <w:t>​​‌</w:t>
            </w:r>
            <w:r w:rsidRPr="00295FE8">
              <w:rPr>
                <w:rFonts w:ascii="Tahoma" w:eastAsia="Times New Roman" w:hAnsi="Tahoma" w:cs="Tahoma"/>
                <w:iCs/>
                <w:color w:val="000000"/>
                <w:lang w:eastAsia="ru-RU"/>
              </w:rPr>
              <w:t>﻿</w:t>
            </w:r>
            <w:r w:rsidRPr="00295FE8">
              <w:rPr>
                <w:rFonts w:ascii="Times New Roman" w:eastAsia="Times New Roman" w:hAnsi="Times New Roman" w:cs="Times New Roman"/>
                <w:iCs/>
                <w:color w:val="000000"/>
                <w:lang w:eastAsia="ru-RU"/>
              </w:rPr>
              <w:t>изм.</w:t>
            </w:r>
          </w:p>
        </w:tc>
        <w:tc>
          <w:tcPr>
            <w:tcW w:w="1191" w:type="dxa"/>
            <w:tcBorders>
              <w:top w:val="single" w:sz="8" w:space="0" w:color="auto"/>
              <w:left w:val="none" w:sz="4" w:space="0" w:color="000000"/>
              <w:bottom w:val="single" w:sz="4" w:space="0" w:color="auto"/>
              <w:right w:val="single" w:sz="8" w:space="0" w:color="auto"/>
            </w:tcBorders>
            <w:shd w:val="clear" w:color="auto" w:fill="FFFFFF" w:themeFill="background1"/>
          </w:tcPr>
          <w:p w14:paraId="01E1FBD4" w14:textId="576508F6" w:rsidR="006B5E75" w:rsidRPr="00295FE8" w:rsidRDefault="006B5E75">
            <w:pPr>
              <w:spacing w:after="0" w:line="240" w:lineRule="auto"/>
              <w:jc w:val="center"/>
              <w:rPr>
                <w:rFonts w:ascii="Times New Roman" w:eastAsia="Times New Roman" w:hAnsi="Times New Roman" w:cs="Times New Roman"/>
                <w:iCs/>
                <w:color w:val="000000"/>
                <w:lang w:eastAsia="ru-RU"/>
              </w:rPr>
            </w:pPr>
            <w:r w:rsidRPr="00295FE8">
              <w:rPr>
                <w:rFonts w:ascii="Times New Roman" w:hAnsi="Times New Roman" w:cs="Times New Roman"/>
                <w:color w:val="000000"/>
              </w:rPr>
              <w:t>Кол-во</w:t>
            </w:r>
          </w:p>
        </w:tc>
      </w:tr>
      <w:tr w:rsidR="00F77A7A" w:rsidRPr="00295FE8" w14:paraId="2688CC01" w14:textId="55869C7A" w:rsidTr="004013F1">
        <w:trPr>
          <w:trHeight w:val="465"/>
        </w:trPr>
        <w:tc>
          <w:tcPr>
            <w:tcW w:w="665" w:type="dxa"/>
            <w:tcBorders>
              <w:top w:val="single" w:sz="8" w:space="0" w:color="auto"/>
              <w:left w:val="single" w:sz="8" w:space="0" w:color="auto"/>
              <w:bottom w:val="single" w:sz="4" w:space="0" w:color="auto"/>
              <w:right w:val="single" w:sz="8" w:space="0" w:color="auto"/>
            </w:tcBorders>
            <w:shd w:val="clear" w:color="auto" w:fill="FFFFFF" w:themeFill="background1"/>
          </w:tcPr>
          <w:p w14:paraId="45E90BE5" w14:textId="16D232BF"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shd w:val="clear" w:color="auto" w:fill="FFFFFF"/>
          </w:tcPr>
          <w:p w14:paraId="187A3C77" w14:textId="0D3A72CD" w:rsidR="00F77A7A" w:rsidRPr="00633DB3" w:rsidRDefault="004013F1" w:rsidP="00F77A7A">
            <w:pPr>
              <w:spacing w:after="0" w:line="240" w:lineRule="auto"/>
              <w:jc w:val="center"/>
              <w:rPr>
                <w:rFonts w:ascii="Times New Roman" w:eastAsia="Times New Roman" w:hAnsi="Times New Roman" w:cs="Times New Roman"/>
                <w:iCs/>
                <w:color w:val="000000"/>
                <w:lang w:eastAsia="ru-RU"/>
              </w:rPr>
            </w:pPr>
            <w:r w:rsidRPr="00633DB3">
              <w:rPr>
                <w:rFonts w:ascii="Times New Roman" w:hAnsi="Times New Roman"/>
              </w:rPr>
              <w:t>Говядина</w:t>
            </w:r>
          </w:p>
        </w:tc>
        <w:tc>
          <w:tcPr>
            <w:tcW w:w="5102" w:type="dxa"/>
            <w:tcBorders>
              <w:top w:val="single" w:sz="2" w:space="0" w:color="000000"/>
              <w:left w:val="single" w:sz="2" w:space="0" w:color="000000"/>
              <w:bottom w:val="single" w:sz="2" w:space="0" w:color="000000"/>
              <w:right w:val="single" w:sz="2" w:space="0" w:color="000000"/>
            </w:tcBorders>
            <w:shd w:val="clear" w:color="auto" w:fill="FFFFFF"/>
          </w:tcPr>
          <w:p w14:paraId="7B080D86"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Соответствует требованиям ГОСТ 31797-2012 Мясо. Разделка говядины на отрубы. Технические условия»</w:t>
            </w:r>
          </w:p>
          <w:p w14:paraId="7EFBBDC5"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Термическое состояние: замороженное не ниже 1 категории</w:t>
            </w:r>
          </w:p>
          <w:p w14:paraId="64723277" w14:textId="587BFCDD" w:rsidR="008819A3" w:rsidRPr="00633DB3" w:rsidRDefault="008819A3"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Вид мяса по способу разделки</w:t>
            </w:r>
            <w:r w:rsidR="00612979" w:rsidRPr="00633DB3">
              <w:rPr>
                <w:rFonts w:ascii="Times New Roman" w:eastAsia="Times New Roman" w:hAnsi="Times New Roman" w:cs="Times New Roman"/>
                <w:iCs/>
                <w:color w:val="000000"/>
                <w:lang w:eastAsia="ru-RU"/>
              </w:rPr>
              <w:t xml:space="preserve">: </w:t>
            </w:r>
            <w:r w:rsidRPr="00633DB3">
              <w:rPr>
                <w:rFonts w:ascii="Times New Roman" w:eastAsia="Times New Roman" w:hAnsi="Times New Roman" w:cs="Times New Roman"/>
                <w:iCs/>
                <w:color w:val="000000"/>
                <w:lang w:eastAsia="ru-RU"/>
              </w:rPr>
              <w:t xml:space="preserve">отруб </w:t>
            </w:r>
          </w:p>
          <w:p w14:paraId="27A09EBA" w14:textId="0BE9B542" w:rsidR="008819A3" w:rsidRPr="00633DB3" w:rsidRDefault="008819A3"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Вид отруба:</w:t>
            </w:r>
            <w:r w:rsidRPr="00633DB3">
              <w:t xml:space="preserve"> </w:t>
            </w:r>
            <w:r w:rsidRPr="00633DB3">
              <w:rPr>
                <w:rFonts w:ascii="Times New Roman" w:eastAsia="Times New Roman" w:hAnsi="Times New Roman" w:cs="Times New Roman"/>
                <w:iCs/>
                <w:color w:val="000000"/>
                <w:lang w:eastAsia="ru-RU"/>
              </w:rPr>
              <w:t>лопатка.</w:t>
            </w:r>
          </w:p>
          <w:p w14:paraId="1AAC2495" w14:textId="143001C4" w:rsidR="00612979" w:rsidRPr="00633DB3" w:rsidRDefault="008819A3"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Вид мяса по способу обработки:</w:t>
            </w:r>
            <w:r w:rsidR="00151BBF" w:rsidRPr="00633DB3">
              <w:rPr>
                <w:rFonts w:ascii="Times New Roman" w:eastAsia="Times New Roman" w:hAnsi="Times New Roman" w:cs="Times New Roman"/>
                <w:iCs/>
                <w:color w:val="000000"/>
                <w:lang w:eastAsia="ru-RU"/>
              </w:rPr>
              <w:t xml:space="preserve"> </w:t>
            </w:r>
            <w:r w:rsidR="00612979" w:rsidRPr="00633DB3">
              <w:rPr>
                <w:rFonts w:ascii="Times New Roman" w:eastAsia="Times New Roman" w:hAnsi="Times New Roman" w:cs="Times New Roman"/>
                <w:iCs/>
                <w:color w:val="000000"/>
                <w:lang w:eastAsia="ru-RU"/>
              </w:rPr>
              <w:t>без кости</w:t>
            </w:r>
          </w:p>
          <w:p w14:paraId="59041EE6"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Цвет поверхности: бледно-розового или бледно-красного цвета.</w:t>
            </w:r>
          </w:p>
          <w:p w14:paraId="0E22554B"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Мышцы на разрезе: слегка влажные, не оставляют влажного пятна на фильтрованной бумаге; цвет от светло-красного до темно-красного.</w:t>
            </w:r>
          </w:p>
          <w:p w14:paraId="562EDBC3"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Консистенция: на разрезе мясо плотное, упругое; образующаяся при надавливании пальцем ямка быстро выравнивается.</w:t>
            </w:r>
          </w:p>
          <w:p w14:paraId="5EB1A68C"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Запах: специфический, свойственный свежему мясу.</w:t>
            </w:r>
          </w:p>
          <w:p w14:paraId="604F397A"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lastRenderedPageBreak/>
              <w:t>Состояние жира: имеет белый, желтоватый или желтый цвет; консистенция твердая, при надавливании крошится.</w:t>
            </w:r>
          </w:p>
          <w:p w14:paraId="5A5CD762"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Состояние сухожилий: сухожилия упругие, плотные, поверхность суставов гладкая, блестящая.</w:t>
            </w:r>
          </w:p>
          <w:p w14:paraId="36BFB12E"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Предоставление сертификата соответствия на продукцию и ветеринарное свидетельство обязательно.</w:t>
            </w:r>
          </w:p>
          <w:p w14:paraId="72FCFEBC"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Продукты не должны содержать генно-инженерно-модифицированные организмы (ГМО), антибиотики и гормоны.</w:t>
            </w:r>
          </w:p>
          <w:p w14:paraId="246E66C4" w14:textId="2962AD04" w:rsidR="00F77A7A"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3A693642" w14:textId="6151E0A3" w:rsidR="00F77A7A" w:rsidRPr="00295FE8" w:rsidRDefault="004013F1" w:rsidP="00F77A7A">
            <w:pPr>
              <w:spacing w:after="0" w:line="240" w:lineRule="auto"/>
              <w:jc w:val="center"/>
              <w:rPr>
                <w:rFonts w:ascii="Times New Roman" w:eastAsia="Times New Roman" w:hAnsi="Times New Roman" w:cs="Times New Roman"/>
                <w:iCs/>
                <w:color w:val="000000"/>
                <w:lang w:eastAsia="ru-RU"/>
              </w:rPr>
            </w:pPr>
            <w:r>
              <w:rPr>
                <w:rFonts w:ascii="Times New Roman" w:hAnsi="Times New Roman"/>
              </w:rPr>
              <w:lastRenderedPageBreak/>
              <w:t>кг</w:t>
            </w:r>
          </w:p>
        </w:tc>
        <w:tc>
          <w:tcPr>
            <w:tcW w:w="1191" w:type="dxa"/>
            <w:tcBorders>
              <w:top w:val="single" w:sz="2" w:space="0" w:color="000000"/>
              <w:left w:val="single" w:sz="2" w:space="0" w:color="000000"/>
              <w:bottom w:val="single" w:sz="2" w:space="0" w:color="000000"/>
              <w:right w:val="single" w:sz="2" w:space="0" w:color="000000"/>
            </w:tcBorders>
            <w:shd w:val="clear" w:color="auto" w:fill="FFFFFF"/>
          </w:tcPr>
          <w:p w14:paraId="282DD176" w14:textId="7A5A1B48" w:rsidR="00F77A7A" w:rsidRPr="00295FE8" w:rsidRDefault="004013F1" w:rsidP="00F77A7A">
            <w:pPr>
              <w:spacing w:after="0" w:line="240" w:lineRule="auto"/>
              <w:jc w:val="center"/>
              <w:rPr>
                <w:rFonts w:ascii="Times New Roman" w:eastAsia="Times New Roman" w:hAnsi="Times New Roman" w:cs="Times New Roman"/>
                <w:iCs/>
                <w:color w:val="000000"/>
                <w:lang w:eastAsia="ru-RU"/>
              </w:rPr>
            </w:pPr>
            <w:r>
              <w:rPr>
                <w:rFonts w:ascii="Times New Roman" w:eastAsia="Times New Roman" w:hAnsi="Times New Roman" w:cs="Times New Roman"/>
                <w:iCs/>
                <w:color w:val="000000"/>
                <w:lang w:eastAsia="ru-RU"/>
              </w:rPr>
              <w:t>2</w:t>
            </w:r>
            <w:r w:rsidR="00C73777">
              <w:rPr>
                <w:rFonts w:ascii="Times New Roman" w:eastAsia="Times New Roman" w:hAnsi="Times New Roman" w:cs="Times New Roman"/>
                <w:iCs/>
                <w:color w:val="000000"/>
                <w:lang w:eastAsia="ru-RU"/>
              </w:rPr>
              <w:t>2,8</w:t>
            </w:r>
          </w:p>
        </w:tc>
      </w:tr>
      <w:tr w:rsidR="00F77A7A" w:rsidRPr="00295FE8" w14:paraId="15FC113E" w14:textId="00C95DE2" w:rsidTr="004013F1">
        <w:trPr>
          <w:trHeight w:val="465"/>
        </w:trPr>
        <w:tc>
          <w:tcPr>
            <w:tcW w:w="665" w:type="dxa"/>
            <w:tcBorders>
              <w:top w:val="single" w:sz="8" w:space="0" w:color="auto"/>
              <w:left w:val="single" w:sz="8" w:space="0" w:color="auto"/>
              <w:bottom w:val="single" w:sz="4" w:space="0" w:color="auto"/>
              <w:right w:val="single" w:sz="8" w:space="0" w:color="auto"/>
            </w:tcBorders>
            <w:shd w:val="clear" w:color="auto" w:fill="FFFFFF" w:themeFill="background1"/>
          </w:tcPr>
          <w:p w14:paraId="4AE8FB03" w14:textId="61C69E5B"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66F27209" w14:textId="2691A7EA" w:rsidR="00F77A7A" w:rsidRPr="00633DB3" w:rsidRDefault="00612979" w:rsidP="00F77A7A">
            <w:pPr>
              <w:spacing w:after="0" w:line="240" w:lineRule="auto"/>
              <w:jc w:val="center"/>
              <w:rPr>
                <w:rFonts w:ascii="Times New Roman" w:hAnsi="Times New Roman" w:cs="Times New Roman"/>
              </w:rPr>
            </w:pPr>
            <w:r w:rsidRPr="00633DB3">
              <w:rPr>
                <w:rFonts w:ascii="Times New Roman" w:hAnsi="Times New Roman"/>
              </w:rPr>
              <w:t xml:space="preserve">Мясо кур </w:t>
            </w:r>
          </w:p>
        </w:tc>
        <w:tc>
          <w:tcPr>
            <w:tcW w:w="5102" w:type="dxa"/>
            <w:tcBorders>
              <w:top w:val="single" w:sz="2" w:space="0" w:color="000000"/>
              <w:left w:val="single" w:sz="2" w:space="0" w:color="000000"/>
              <w:bottom w:val="single" w:sz="2" w:space="0" w:color="000000"/>
              <w:right w:val="single" w:sz="2" w:space="0" w:color="000000"/>
            </w:tcBorders>
            <w:shd w:val="clear" w:color="auto" w:fill="FFFFFF"/>
          </w:tcPr>
          <w:p w14:paraId="53B56E94" w14:textId="343647D1" w:rsidR="00612979"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Соответствует требованиям ГОСТ 31962-2013 Мясо кур (тушки кур, цыплят бройлеров и их части). Технические условия</w:t>
            </w:r>
          </w:p>
          <w:p w14:paraId="216DDFEA" w14:textId="602C825A" w:rsidR="00B76BF8" w:rsidRPr="00633DB3" w:rsidRDefault="00B76BF8" w:rsidP="00612979">
            <w:pPr>
              <w:spacing w:after="0" w:line="240" w:lineRule="auto"/>
              <w:rPr>
                <w:rFonts w:ascii="Times New Roman" w:eastAsia="Times New Roman" w:hAnsi="Times New Roman" w:cs="Times New Roman"/>
                <w:iCs/>
                <w:color w:val="000000"/>
                <w:lang w:eastAsia="ru-RU"/>
              </w:rPr>
            </w:pPr>
            <w:r>
              <w:rPr>
                <w:rFonts w:ascii="Times New Roman" w:eastAsia="Times New Roman" w:hAnsi="Times New Roman" w:cs="Times New Roman"/>
                <w:iCs/>
                <w:color w:val="000000"/>
                <w:lang w:eastAsia="ru-RU"/>
              </w:rPr>
              <w:t>Вид: тушка</w:t>
            </w:r>
          </w:p>
          <w:p w14:paraId="725FF3DC"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Потрошенные – соответствие</w:t>
            </w:r>
          </w:p>
          <w:p w14:paraId="661B45CA"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Термическое состояние: замороженное</w:t>
            </w:r>
          </w:p>
          <w:p w14:paraId="3F5154CA"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Тушки и их части должны соответствовать следующим минимальным требованиям:</w:t>
            </w:r>
          </w:p>
          <w:p w14:paraId="2E2E8D45"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 быть хорошо обескровленными, чистыми;</w:t>
            </w:r>
          </w:p>
          <w:p w14:paraId="4AEE5945"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не иметь:</w:t>
            </w:r>
          </w:p>
          <w:p w14:paraId="34E397AA"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 посторонних включений (например, стекла, резины, металла);</w:t>
            </w:r>
          </w:p>
          <w:p w14:paraId="1A3E284E"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 посторонних запахов;</w:t>
            </w:r>
          </w:p>
          <w:p w14:paraId="5D9D001E"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 фекальных загрязнений;</w:t>
            </w:r>
          </w:p>
          <w:p w14:paraId="6B1A592F"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 видимых кровяных сгустков;</w:t>
            </w:r>
          </w:p>
          <w:p w14:paraId="6CDC5B8E"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 остатков кишечника и клоаки, трахеи, пищевода, зрелых репродуктивных органов;</w:t>
            </w:r>
          </w:p>
          <w:p w14:paraId="5CB13D9C"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 холодильных ожогов, пятен от разлитой желчи.</w:t>
            </w:r>
          </w:p>
          <w:p w14:paraId="16958096"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Запах: свойственный свежему мясу данного вида птицы</w:t>
            </w:r>
          </w:p>
          <w:p w14:paraId="0072B816"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Цвет:</w:t>
            </w:r>
          </w:p>
          <w:p w14:paraId="4C0CE34E"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 мышечной ткани: от бледно-розового до розового</w:t>
            </w:r>
          </w:p>
          <w:p w14:paraId="257913D6"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 кожи: бледно-желтый с розовым оттенком или без него</w:t>
            </w:r>
          </w:p>
          <w:p w14:paraId="30FAB848"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 подкожного и внутреннего жира: бледно-желтый или желтый</w:t>
            </w:r>
          </w:p>
          <w:p w14:paraId="1D7C7D32"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Степень снятия оперения: не допускается наличие пеньков, волосовидного пера</w:t>
            </w:r>
          </w:p>
          <w:p w14:paraId="4BDBB53D"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Состояние кожи: кожа чистая, без разрывов, царапин, пятен, ссадин и кровоподтеков</w:t>
            </w:r>
          </w:p>
          <w:p w14:paraId="46C4C957"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Состояние костной системы: костная система без переломов и деформаций</w:t>
            </w:r>
          </w:p>
          <w:p w14:paraId="066CE2D4"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Предоставление сертификата соответствия на продукцию и ветеринарное свидетельство обязательно</w:t>
            </w:r>
          </w:p>
          <w:p w14:paraId="1A4698CA" w14:textId="77777777" w:rsidR="00612979"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Продукты не должны содержать генно-инженерно-модифицированные организмы (ГМО).</w:t>
            </w:r>
          </w:p>
          <w:p w14:paraId="7E0DBC33" w14:textId="18800D26" w:rsidR="00F77A7A" w:rsidRPr="00633DB3" w:rsidRDefault="00612979" w:rsidP="00612979">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lastRenderedPageBreak/>
              <w:t>Упаковка: предназначенная и соответствующая стандартам для данной продукции.</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6FF9F72C" w14:textId="56A67793" w:rsidR="00F77A7A" w:rsidRPr="00295FE8" w:rsidRDefault="00F77A7A" w:rsidP="00F77A7A">
            <w:pPr>
              <w:spacing w:after="0" w:line="240" w:lineRule="auto"/>
              <w:jc w:val="center"/>
              <w:rPr>
                <w:rFonts w:ascii="Times New Roman" w:eastAsia="Times New Roman" w:hAnsi="Times New Roman" w:cs="Times New Roman"/>
                <w:iCs/>
                <w:color w:val="000000"/>
                <w:lang w:eastAsia="ru-RU"/>
              </w:rPr>
            </w:pPr>
            <w:r>
              <w:rPr>
                <w:rFonts w:ascii="Times New Roman" w:hAnsi="Times New Roman"/>
              </w:rPr>
              <w:lastRenderedPageBreak/>
              <w:t>кг</w:t>
            </w:r>
          </w:p>
        </w:tc>
        <w:tc>
          <w:tcPr>
            <w:tcW w:w="1191" w:type="dxa"/>
            <w:tcBorders>
              <w:top w:val="single" w:sz="2" w:space="0" w:color="000000"/>
              <w:left w:val="single" w:sz="2" w:space="0" w:color="000000"/>
              <w:bottom w:val="single" w:sz="2" w:space="0" w:color="000000"/>
              <w:right w:val="single" w:sz="2" w:space="0" w:color="000000"/>
            </w:tcBorders>
            <w:shd w:val="clear" w:color="auto" w:fill="FFFFFF"/>
          </w:tcPr>
          <w:p w14:paraId="48235B8D" w14:textId="53E91FE0" w:rsidR="00F77A7A" w:rsidRPr="00295FE8" w:rsidRDefault="004013F1" w:rsidP="00F77A7A">
            <w:pPr>
              <w:spacing w:after="0" w:line="240" w:lineRule="auto"/>
              <w:jc w:val="center"/>
              <w:rPr>
                <w:rFonts w:ascii="Times New Roman" w:eastAsia="Times New Roman" w:hAnsi="Times New Roman" w:cs="Times New Roman"/>
                <w:iCs/>
                <w:color w:val="000000"/>
                <w:lang w:eastAsia="ru-RU"/>
              </w:rPr>
            </w:pPr>
            <w:r>
              <w:rPr>
                <w:rFonts w:ascii="Times New Roman" w:eastAsia="Times New Roman" w:hAnsi="Times New Roman" w:cs="Times New Roman"/>
                <w:iCs/>
                <w:color w:val="000000"/>
                <w:lang w:eastAsia="ru-RU"/>
              </w:rPr>
              <w:t>5,</w:t>
            </w:r>
            <w:r w:rsidR="001E2DCB">
              <w:rPr>
                <w:rFonts w:ascii="Times New Roman" w:eastAsia="Times New Roman" w:hAnsi="Times New Roman" w:cs="Times New Roman"/>
                <w:iCs/>
                <w:color w:val="000000"/>
                <w:lang w:eastAsia="ru-RU"/>
              </w:rPr>
              <w:t>610</w:t>
            </w:r>
          </w:p>
        </w:tc>
      </w:tr>
      <w:tr w:rsidR="00F77A7A" w:rsidRPr="00295FE8" w14:paraId="00E80C69" w14:textId="0F7C0FC3" w:rsidTr="004013F1">
        <w:trPr>
          <w:trHeight w:val="465"/>
        </w:trPr>
        <w:tc>
          <w:tcPr>
            <w:tcW w:w="665" w:type="dxa"/>
            <w:tcBorders>
              <w:top w:val="single" w:sz="8" w:space="0" w:color="auto"/>
              <w:left w:val="single" w:sz="8" w:space="0" w:color="auto"/>
              <w:bottom w:val="single" w:sz="4" w:space="0" w:color="auto"/>
              <w:right w:val="single" w:sz="8" w:space="0" w:color="auto"/>
            </w:tcBorders>
            <w:shd w:val="clear" w:color="auto" w:fill="FFFFFF" w:themeFill="background1"/>
          </w:tcPr>
          <w:p w14:paraId="69B3FEF7" w14:textId="678A9653"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3949442A" w14:textId="233BB9C6" w:rsidR="00F77A7A" w:rsidRPr="00295FE8" w:rsidRDefault="004013F1" w:rsidP="00F77A7A">
            <w:pPr>
              <w:spacing w:after="0" w:line="240" w:lineRule="auto"/>
              <w:jc w:val="center"/>
              <w:rPr>
                <w:rFonts w:ascii="Times New Roman" w:hAnsi="Times New Roman" w:cs="Times New Roman"/>
              </w:rPr>
            </w:pPr>
            <w:r w:rsidRPr="004013F1">
              <w:rPr>
                <w:rFonts w:ascii="Times New Roman" w:hAnsi="Times New Roman"/>
                <w:color w:val="000000"/>
              </w:rPr>
              <w:t>Колбаса Докторская</w:t>
            </w:r>
          </w:p>
        </w:tc>
        <w:tc>
          <w:tcPr>
            <w:tcW w:w="5102" w:type="dxa"/>
            <w:tcBorders>
              <w:top w:val="single" w:sz="2" w:space="0" w:color="000000"/>
              <w:left w:val="single" w:sz="2" w:space="0" w:color="000000"/>
              <w:bottom w:val="single" w:sz="2" w:space="0" w:color="000000"/>
              <w:right w:val="single" w:sz="2" w:space="0" w:color="000000"/>
            </w:tcBorders>
          </w:tcPr>
          <w:p w14:paraId="0F6DFD80" w14:textId="32A0960A" w:rsidR="00285DC0" w:rsidRDefault="00285DC0" w:rsidP="00285DC0">
            <w:pPr>
              <w:spacing w:after="0" w:line="240" w:lineRule="auto"/>
              <w:rPr>
                <w:rFonts w:ascii="Times New Roman" w:hAnsi="Times New Roman" w:cs="Times New Roman"/>
              </w:rPr>
            </w:pPr>
            <w:r w:rsidRPr="00285DC0">
              <w:rPr>
                <w:rFonts w:ascii="Times New Roman" w:hAnsi="Times New Roman" w:cs="Times New Roman"/>
              </w:rPr>
              <w:t>Соответствует требованиям</w:t>
            </w:r>
            <w:r>
              <w:t xml:space="preserve"> </w:t>
            </w:r>
            <w:r w:rsidRPr="00285DC0">
              <w:rPr>
                <w:rFonts w:ascii="Times New Roman" w:hAnsi="Times New Roman" w:cs="Times New Roman"/>
              </w:rPr>
              <w:t>ГОСТ 23670-2019 Изделия колбасные вареные мясные. Технические условия</w:t>
            </w:r>
            <w:r>
              <w:rPr>
                <w:rFonts w:ascii="Times New Roman" w:hAnsi="Times New Roman" w:cs="Times New Roman"/>
              </w:rPr>
              <w:t xml:space="preserve"> и/или  ТУ Производителя</w:t>
            </w:r>
          </w:p>
          <w:p w14:paraId="092889A9" w14:textId="42011C67" w:rsidR="00285DC0" w:rsidRPr="00285DC0" w:rsidRDefault="00285DC0" w:rsidP="00285DC0">
            <w:pPr>
              <w:spacing w:after="0" w:line="240" w:lineRule="auto"/>
              <w:rPr>
                <w:rFonts w:ascii="Times New Roman" w:hAnsi="Times New Roman" w:cs="Times New Roman"/>
              </w:rPr>
            </w:pPr>
            <w:r w:rsidRPr="00285DC0">
              <w:rPr>
                <w:rFonts w:ascii="Times New Roman" w:hAnsi="Times New Roman" w:cs="Times New Roman"/>
              </w:rPr>
              <w:t>Категория:</w:t>
            </w:r>
            <w:r w:rsidRPr="00285DC0">
              <w:rPr>
                <w:rFonts w:ascii="Times New Roman" w:hAnsi="Times New Roman" w:cs="Times New Roman"/>
              </w:rPr>
              <w:tab/>
            </w:r>
            <w:r>
              <w:rPr>
                <w:rFonts w:ascii="Times New Roman" w:hAnsi="Times New Roman" w:cs="Times New Roman"/>
              </w:rPr>
              <w:t xml:space="preserve">не ниже </w:t>
            </w:r>
            <w:r w:rsidRPr="00285DC0">
              <w:rPr>
                <w:rFonts w:ascii="Times New Roman" w:hAnsi="Times New Roman" w:cs="Times New Roman"/>
              </w:rPr>
              <w:t>А.</w:t>
            </w:r>
          </w:p>
          <w:p w14:paraId="7335CD84" w14:textId="39E2CE27" w:rsidR="00285DC0" w:rsidRPr="00285DC0" w:rsidRDefault="00285DC0" w:rsidP="00285DC0">
            <w:pPr>
              <w:spacing w:after="0" w:line="240" w:lineRule="auto"/>
              <w:rPr>
                <w:rFonts w:ascii="Times New Roman" w:hAnsi="Times New Roman" w:cs="Times New Roman"/>
              </w:rPr>
            </w:pPr>
            <w:r w:rsidRPr="00285DC0">
              <w:rPr>
                <w:rFonts w:ascii="Times New Roman" w:hAnsi="Times New Roman" w:cs="Times New Roman"/>
              </w:rPr>
              <w:t>Вид изделия</w:t>
            </w:r>
            <w:r>
              <w:rPr>
                <w:rFonts w:ascii="Times New Roman" w:hAnsi="Times New Roman" w:cs="Times New Roman"/>
              </w:rPr>
              <w:t>: сосиски</w:t>
            </w:r>
          </w:p>
          <w:p w14:paraId="721A38D6" w14:textId="77777777" w:rsidR="00285DC0" w:rsidRPr="00285DC0" w:rsidRDefault="00285DC0" w:rsidP="00285DC0">
            <w:pPr>
              <w:spacing w:after="0" w:line="240" w:lineRule="auto"/>
              <w:rPr>
                <w:rFonts w:ascii="Times New Roman" w:hAnsi="Times New Roman" w:cs="Times New Roman"/>
              </w:rPr>
            </w:pPr>
            <w:r w:rsidRPr="00285DC0">
              <w:rPr>
                <w:rFonts w:ascii="Times New Roman" w:hAnsi="Times New Roman" w:cs="Times New Roman"/>
              </w:rPr>
              <w:t>Запах и вкус:</w:t>
            </w:r>
            <w:r w:rsidRPr="00285DC0">
              <w:rPr>
                <w:rFonts w:ascii="Times New Roman" w:hAnsi="Times New Roman" w:cs="Times New Roman"/>
              </w:rPr>
              <w:tab/>
              <w:t>свойственные данному виду продукта, без посторонних привкуса и запаха, с ароматом пряностей, в меру соленый.</w:t>
            </w:r>
          </w:p>
          <w:p w14:paraId="73035B8E" w14:textId="77777777" w:rsidR="00285DC0" w:rsidRPr="00285DC0" w:rsidRDefault="00285DC0" w:rsidP="00285DC0">
            <w:pPr>
              <w:spacing w:after="0" w:line="240" w:lineRule="auto"/>
              <w:rPr>
                <w:rFonts w:ascii="Times New Roman" w:hAnsi="Times New Roman" w:cs="Times New Roman"/>
              </w:rPr>
            </w:pPr>
            <w:r w:rsidRPr="00285DC0">
              <w:rPr>
                <w:rFonts w:ascii="Times New Roman" w:hAnsi="Times New Roman" w:cs="Times New Roman"/>
              </w:rPr>
              <w:t>Консистенция:</w:t>
            </w:r>
            <w:r w:rsidRPr="00285DC0">
              <w:rPr>
                <w:rFonts w:ascii="Times New Roman" w:hAnsi="Times New Roman" w:cs="Times New Roman"/>
              </w:rPr>
              <w:tab/>
              <w:t>упругая.</w:t>
            </w:r>
          </w:p>
          <w:p w14:paraId="62DC537D" w14:textId="77777777" w:rsidR="00285DC0" w:rsidRPr="00285DC0" w:rsidRDefault="00285DC0" w:rsidP="00285DC0">
            <w:pPr>
              <w:spacing w:after="0" w:line="240" w:lineRule="auto"/>
              <w:rPr>
                <w:rFonts w:ascii="Times New Roman" w:hAnsi="Times New Roman" w:cs="Times New Roman"/>
              </w:rPr>
            </w:pPr>
            <w:r w:rsidRPr="00285DC0">
              <w:rPr>
                <w:rFonts w:ascii="Times New Roman" w:hAnsi="Times New Roman" w:cs="Times New Roman"/>
              </w:rPr>
              <w:t>Цвет и вид на разрезе:</w:t>
            </w:r>
            <w:r w:rsidRPr="00285DC0">
              <w:rPr>
                <w:rFonts w:ascii="Times New Roman" w:hAnsi="Times New Roman" w:cs="Times New Roman"/>
              </w:rPr>
              <w:tab/>
              <w:t>розовый или светло-розовый</w:t>
            </w:r>
          </w:p>
          <w:p w14:paraId="397BDAD2" w14:textId="77777777" w:rsidR="00285DC0" w:rsidRPr="00285DC0" w:rsidRDefault="00285DC0" w:rsidP="00285DC0">
            <w:pPr>
              <w:spacing w:after="0" w:line="240" w:lineRule="auto"/>
              <w:rPr>
                <w:rFonts w:ascii="Times New Roman" w:hAnsi="Times New Roman" w:cs="Times New Roman"/>
              </w:rPr>
            </w:pPr>
            <w:r w:rsidRPr="00285DC0">
              <w:rPr>
                <w:rFonts w:ascii="Times New Roman" w:hAnsi="Times New Roman" w:cs="Times New Roman"/>
              </w:rPr>
              <w:t>Форма батонов:</w:t>
            </w:r>
            <w:r w:rsidRPr="00285DC0">
              <w:rPr>
                <w:rFonts w:ascii="Times New Roman" w:hAnsi="Times New Roman" w:cs="Times New Roman"/>
              </w:rPr>
              <w:tab/>
              <w:t>прямые или изогнутые</w:t>
            </w:r>
          </w:p>
          <w:p w14:paraId="4AC8D174" w14:textId="5F868028" w:rsidR="00F77A7A" w:rsidRPr="00295FE8" w:rsidRDefault="00285DC0" w:rsidP="00285DC0">
            <w:pPr>
              <w:spacing w:after="0" w:line="240" w:lineRule="auto"/>
              <w:rPr>
                <w:rFonts w:ascii="Times New Roman" w:hAnsi="Times New Roman" w:cs="Times New Roman"/>
              </w:rPr>
            </w:pPr>
            <w:r w:rsidRPr="00285DC0">
              <w:rPr>
                <w:rFonts w:ascii="Times New Roman" w:hAnsi="Times New Roman" w:cs="Times New Roman"/>
              </w:rPr>
              <w:t>Фасовка:</w:t>
            </w:r>
            <w:r w:rsidRPr="00285DC0">
              <w:rPr>
                <w:rFonts w:ascii="Times New Roman" w:hAnsi="Times New Roman" w:cs="Times New Roman"/>
              </w:rPr>
              <w:tab/>
              <w:t>Весовая</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151832F3" w14:textId="5EB43D13" w:rsidR="00F77A7A" w:rsidRPr="00295FE8" w:rsidRDefault="00F77A7A" w:rsidP="00F77A7A">
            <w:pPr>
              <w:spacing w:after="0" w:line="240" w:lineRule="auto"/>
              <w:jc w:val="center"/>
              <w:rPr>
                <w:rFonts w:ascii="Times New Roman" w:eastAsia="Times New Roman" w:hAnsi="Times New Roman" w:cs="Times New Roman"/>
                <w:iCs/>
                <w:color w:val="000000"/>
                <w:lang w:eastAsia="ru-RU"/>
              </w:rPr>
            </w:pPr>
            <w:r>
              <w:rPr>
                <w:rFonts w:ascii="Times New Roman" w:hAnsi="Times New Roman"/>
              </w:rPr>
              <w:t>кг</w:t>
            </w:r>
          </w:p>
        </w:tc>
        <w:tc>
          <w:tcPr>
            <w:tcW w:w="1191" w:type="dxa"/>
            <w:tcBorders>
              <w:top w:val="single" w:sz="2" w:space="0" w:color="000000"/>
              <w:left w:val="single" w:sz="2" w:space="0" w:color="000000"/>
              <w:bottom w:val="single" w:sz="2" w:space="0" w:color="000000"/>
              <w:right w:val="single" w:sz="2" w:space="0" w:color="000000"/>
            </w:tcBorders>
            <w:shd w:val="clear" w:color="auto" w:fill="FFFFFF"/>
          </w:tcPr>
          <w:p w14:paraId="25755B1F" w14:textId="39DC762D" w:rsidR="00F77A7A" w:rsidRPr="00295FE8" w:rsidRDefault="004013F1" w:rsidP="00F77A7A">
            <w:pPr>
              <w:spacing w:after="0" w:line="240" w:lineRule="auto"/>
              <w:jc w:val="center"/>
              <w:rPr>
                <w:rFonts w:ascii="Times New Roman" w:eastAsia="Times New Roman" w:hAnsi="Times New Roman" w:cs="Times New Roman"/>
                <w:iCs/>
                <w:color w:val="000000"/>
                <w:lang w:eastAsia="ru-RU"/>
              </w:rPr>
            </w:pPr>
            <w:r>
              <w:rPr>
                <w:rFonts w:ascii="Times New Roman" w:eastAsia="Times New Roman" w:hAnsi="Times New Roman" w:cs="Times New Roman"/>
                <w:iCs/>
                <w:color w:val="000000"/>
                <w:lang w:eastAsia="ru-RU"/>
              </w:rPr>
              <w:t>1,2</w:t>
            </w:r>
          </w:p>
        </w:tc>
      </w:tr>
      <w:tr w:rsidR="00F77A7A" w:rsidRPr="00295FE8" w14:paraId="67F4EA76" w14:textId="22357F58" w:rsidTr="004013F1">
        <w:trPr>
          <w:trHeight w:val="465"/>
        </w:trPr>
        <w:tc>
          <w:tcPr>
            <w:tcW w:w="665" w:type="dxa"/>
            <w:tcBorders>
              <w:top w:val="single" w:sz="8" w:space="0" w:color="auto"/>
              <w:left w:val="single" w:sz="8" w:space="0" w:color="auto"/>
              <w:bottom w:val="single" w:sz="4" w:space="0" w:color="auto"/>
              <w:right w:val="single" w:sz="8" w:space="0" w:color="auto"/>
            </w:tcBorders>
            <w:shd w:val="clear" w:color="auto" w:fill="FFFFFF" w:themeFill="background1"/>
          </w:tcPr>
          <w:p w14:paraId="6D1F88DF" w14:textId="078549ED"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6DD2C99F" w14:textId="7843D5BD" w:rsidR="00F77A7A" w:rsidRPr="00295FE8" w:rsidRDefault="004013F1" w:rsidP="00F77A7A">
            <w:pPr>
              <w:spacing w:after="0" w:line="240" w:lineRule="auto"/>
              <w:jc w:val="center"/>
              <w:rPr>
                <w:rFonts w:ascii="Times New Roman" w:hAnsi="Times New Roman" w:cs="Times New Roman"/>
              </w:rPr>
            </w:pPr>
            <w:r w:rsidRPr="004013F1">
              <w:rPr>
                <w:rFonts w:ascii="Times New Roman" w:hAnsi="Times New Roman" w:cs="Times New Roman"/>
              </w:rPr>
              <w:t>Сосиски Молочные</w:t>
            </w:r>
          </w:p>
        </w:tc>
        <w:tc>
          <w:tcPr>
            <w:tcW w:w="5102" w:type="dxa"/>
            <w:tcBorders>
              <w:top w:val="single" w:sz="2" w:space="0" w:color="000000"/>
              <w:left w:val="single" w:sz="2" w:space="0" w:color="000000"/>
              <w:bottom w:val="single" w:sz="2" w:space="0" w:color="000000"/>
              <w:right w:val="single" w:sz="2" w:space="0" w:color="000000"/>
            </w:tcBorders>
            <w:shd w:val="clear" w:color="auto" w:fill="FFFFFF"/>
          </w:tcPr>
          <w:p w14:paraId="39FDD6EA" w14:textId="77777777" w:rsidR="00285DC0" w:rsidRDefault="00285DC0" w:rsidP="00285DC0">
            <w:pPr>
              <w:spacing w:after="0" w:line="240" w:lineRule="auto"/>
              <w:rPr>
                <w:rFonts w:ascii="Times New Roman" w:hAnsi="Times New Roman" w:cs="Times New Roman"/>
              </w:rPr>
            </w:pPr>
            <w:r w:rsidRPr="00285DC0">
              <w:rPr>
                <w:rFonts w:ascii="Times New Roman" w:hAnsi="Times New Roman" w:cs="Times New Roman"/>
              </w:rPr>
              <w:t>Соответствует требованиям</w:t>
            </w:r>
            <w:r>
              <w:t xml:space="preserve"> </w:t>
            </w:r>
            <w:r w:rsidRPr="00285DC0">
              <w:rPr>
                <w:rFonts w:ascii="Times New Roman" w:hAnsi="Times New Roman" w:cs="Times New Roman"/>
              </w:rPr>
              <w:t>ГОСТ 23670-2019 Изделия колбасные вареные мясные. Технические условия</w:t>
            </w:r>
            <w:r>
              <w:rPr>
                <w:rFonts w:ascii="Times New Roman" w:hAnsi="Times New Roman" w:cs="Times New Roman"/>
              </w:rPr>
              <w:t xml:space="preserve"> и/или  ТУ Производителя</w:t>
            </w:r>
          </w:p>
          <w:p w14:paraId="445F8E51" w14:textId="77777777" w:rsidR="00580DEA" w:rsidRPr="00580DEA" w:rsidRDefault="00580DEA" w:rsidP="00580DEA">
            <w:pPr>
              <w:spacing w:after="0" w:line="240" w:lineRule="auto"/>
              <w:rPr>
                <w:rFonts w:ascii="Times New Roman" w:hAnsi="Times New Roman" w:cs="Times New Roman"/>
              </w:rPr>
            </w:pPr>
            <w:r w:rsidRPr="00580DEA">
              <w:rPr>
                <w:rFonts w:ascii="Times New Roman" w:hAnsi="Times New Roman" w:cs="Times New Roman"/>
              </w:rPr>
              <w:t>Цвет и вид на разрезе:</w:t>
            </w:r>
            <w:r w:rsidRPr="00580DEA">
              <w:rPr>
                <w:rFonts w:ascii="Times New Roman" w:hAnsi="Times New Roman" w:cs="Times New Roman"/>
              </w:rPr>
              <w:tab/>
              <w:t>Розовый или светло - розовый фарш, однородный, равномерно перемешан.</w:t>
            </w:r>
          </w:p>
          <w:p w14:paraId="20E37FEF" w14:textId="77777777" w:rsidR="00580DEA" w:rsidRPr="00580DEA" w:rsidRDefault="00580DEA" w:rsidP="00580DEA">
            <w:pPr>
              <w:spacing w:after="0" w:line="240" w:lineRule="auto"/>
              <w:rPr>
                <w:rFonts w:ascii="Times New Roman" w:hAnsi="Times New Roman" w:cs="Times New Roman"/>
              </w:rPr>
            </w:pPr>
            <w:r w:rsidRPr="00580DEA">
              <w:rPr>
                <w:rFonts w:ascii="Times New Roman" w:hAnsi="Times New Roman" w:cs="Times New Roman"/>
              </w:rPr>
              <w:t>Консистенция:</w:t>
            </w:r>
            <w:r w:rsidRPr="00580DEA">
              <w:rPr>
                <w:rFonts w:ascii="Times New Roman" w:hAnsi="Times New Roman" w:cs="Times New Roman"/>
              </w:rPr>
              <w:tab/>
              <w:t>упругая (сочная)</w:t>
            </w:r>
          </w:p>
          <w:p w14:paraId="52AFCABD" w14:textId="77777777" w:rsidR="00580DEA" w:rsidRPr="00580DEA" w:rsidRDefault="00580DEA" w:rsidP="00580DEA">
            <w:pPr>
              <w:spacing w:after="0" w:line="240" w:lineRule="auto"/>
              <w:rPr>
                <w:rFonts w:ascii="Times New Roman" w:hAnsi="Times New Roman" w:cs="Times New Roman"/>
              </w:rPr>
            </w:pPr>
            <w:r w:rsidRPr="00580DEA">
              <w:rPr>
                <w:rFonts w:ascii="Times New Roman" w:hAnsi="Times New Roman" w:cs="Times New Roman"/>
              </w:rPr>
              <w:t>Форма:</w:t>
            </w:r>
            <w:r w:rsidRPr="00580DEA">
              <w:rPr>
                <w:rFonts w:ascii="Times New Roman" w:hAnsi="Times New Roman" w:cs="Times New Roman"/>
              </w:rPr>
              <w:tab/>
              <w:t>открученные или перевязанные батончики.</w:t>
            </w:r>
          </w:p>
          <w:p w14:paraId="3D01A979" w14:textId="77777777" w:rsidR="00580DEA" w:rsidRPr="00580DEA" w:rsidRDefault="00580DEA" w:rsidP="00580DEA">
            <w:pPr>
              <w:spacing w:after="0" w:line="240" w:lineRule="auto"/>
              <w:rPr>
                <w:rFonts w:ascii="Times New Roman" w:hAnsi="Times New Roman" w:cs="Times New Roman"/>
              </w:rPr>
            </w:pPr>
            <w:r w:rsidRPr="00580DEA">
              <w:rPr>
                <w:rFonts w:ascii="Times New Roman" w:hAnsi="Times New Roman" w:cs="Times New Roman"/>
              </w:rPr>
              <w:t>Запах и вкус:</w:t>
            </w:r>
            <w:r w:rsidRPr="00580DEA">
              <w:rPr>
                <w:rFonts w:ascii="Times New Roman" w:hAnsi="Times New Roman" w:cs="Times New Roman"/>
              </w:rPr>
              <w:tab/>
              <w:t>свойственные данному виду продукта, без посторонних привкуса и запаха, с ароматом пряностей, в меру соленый.</w:t>
            </w:r>
          </w:p>
          <w:p w14:paraId="4A8DC748" w14:textId="03CF679E" w:rsidR="00F77A7A" w:rsidRPr="00295FE8" w:rsidRDefault="00580DEA" w:rsidP="00580DEA">
            <w:pPr>
              <w:spacing w:after="0" w:line="240" w:lineRule="auto"/>
              <w:rPr>
                <w:rFonts w:ascii="Times New Roman" w:eastAsia="Times New Roman" w:hAnsi="Times New Roman" w:cs="Times New Roman"/>
                <w:iCs/>
                <w:lang w:eastAsia="ru-RU"/>
              </w:rPr>
            </w:pPr>
            <w:r w:rsidRPr="00580DEA">
              <w:rPr>
                <w:rFonts w:ascii="Times New Roman" w:hAnsi="Times New Roman" w:cs="Times New Roman"/>
              </w:rPr>
              <w:t>Фасовка:</w:t>
            </w:r>
            <w:r w:rsidRPr="00580DEA">
              <w:rPr>
                <w:rFonts w:ascii="Times New Roman" w:hAnsi="Times New Roman" w:cs="Times New Roman"/>
              </w:rPr>
              <w:tab/>
              <w:t>Весовая</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3C22EC00" w14:textId="4498D1CF" w:rsidR="00F77A7A" w:rsidRPr="00295FE8" w:rsidRDefault="00F77A7A" w:rsidP="00F77A7A">
            <w:pPr>
              <w:spacing w:after="0" w:line="240" w:lineRule="auto"/>
              <w:jc w:val="center"/>
              <w:rPr>
                <w:rFonts w:ascii="Times New Roman" w:eastAsia="Times New Roman" w:hAnsi="Times New Roman" w:cs="Times New Roman"/>
                <w:iCs/>
                <w:color w:val="000000"/>
                <w:lang w:eastAsia="ru-RU"/>
              </w:rPr>
            </w:pPr>
            <w:r>
              <w:rPr>
                <w:rFonts w:ascii="Times New Roman" w:hAnsi="Times New Roman"/>
              </w:rPr>
              <w:t>кг</w:t>
            </w:r>
          </w:p>
        </w:tc>
        <w:tc>
          <w:tcPr>
            <w:tcW w:w="1191" w:type="dxa"/>
            <w:tcBorders>
              <w:top w:val="single" w:sz="2" w:space="0" w:color="000000"/>
              <w:left w:val="single" w:sz="2" w:space="0" w:color="000000"/>
              <w:bottom w:val="single" w:sz="2" w:space="0" w:color="000000"/>
              <w:right w:val="single" w:sz="2" w:space="0" w:color="000000"/>
            </w:tcBorders>
            <w:shd w:val="clear" w:color="auto" w:fill="FFFFFF"/>
          </w:tcPr>
          <w:p w14:paraId="79630697" w14:textId="0F525B80" w:rsidR="00F77A7A" w:rsidRPr="00295FE8" w:rsidRDefault="004013F1" w:rsidP="00F77A7A">
            <w:pPr>
              <w:spacing w:after="0" w:line="240" w:lineRule="auto"/>
              <w:jc w:val="center"/>
              <w:rPr>
                <w:rFonts w:ascii="Times New Roman" w:eastAsia="Times New Roman" w:hAnsi="Times New Roman" w:cs="Times New Roman"/>
                <w:iCs/>
                <w:color w:val="000000"/>
                <w:lang w:eastAsia="ru-RU"/>
              </w:rPr>
            </w:pPr>
            <w:r>
              <w:rPr>
                <w:rFonts w:ascii="Times New Roman" w:eastAsia="Times New Roman" w:hAnsi="Times New Roman" w:cs="Times New Roman"/>
                <w:iCs/>
                <w:color w:val="000000"/>
                <w:lang w:eastAsia="ru-RU"/>
              </w:rPr>
              <w:t>1,46</w:t>
            </w:r>
          </w:p>
        </w:tc>
      </w:tr>
      <w:tr w:rsidR="00F77A7A" w:rsidRPr="00295FE8" w14:paraId="27258420" w14:textId="6700D4D3" w:rsidTr="004013F1">
        <w:trPr>
          <w:trHeight w:val="465"/>
        </w:trPr>
        <w:tc>
          <w:tcPr>
            <w:tcW w:w="665" w:type="dxa"/>
            <w:tcBorders>
              <w:top w:val="single" w:sz="8" w:space="0" w:color="auto"/>
              <w:left w:val="single" w:sz="8" w:space="0" w:color="auto"/>
              <w:bottom w:val="single" w:sz="4" w:space="0" w:color="auto"/>
              <w:right w:val="single" w:sz="8" w:space="0" w:color="auto"/>
            </w:tcBorders>
            <w:shd w:val="clear" w:color="auto" w:fill="FFFFFF" w:themeFill="background1"/>
          </w:tcPr>
          <w:p w14:paraId="1D50EE7E" w14:textId="4A3633E2"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44DA2B3E" w14:textId="545BA3BC" w:rsidR="00F77A7A" w:rsidRPr="00295FE8" w:rsidRDefault="004013F1" w:rsidP="00F77A7A">
            <w:pPr>
              <w:spacing w:after="0" w:line="240" w:lineRule="auto"/>
              <w:jc w:val="center"/>
              <w:rPr>
                <w:rFonts w:ascii="Times New Roman" w:hAnsi="Times New Roman" w:cs="Times New Roman"/>
              </w:rPr>
            </w:pPr>
            <w:r w:rsidRPr="00580DEA">
              <w:rPr>
                <w:rFonts w:ascii="Times New Roman" w:hAnsi="Times New Roman" w:cs="Times New Roman"/>
              </w:rPr>
              <w:t>Масло подсолнечное</w:t>
            </w:r>
          </w:p>
        </w:tc>
        <w:tc>
          <w:tcPr>
            <w:tcW w:w="5102" w:type="dxa"/>
            <w:tcBorders>
              <w:top w:val="single" w:sz="2" w:space="0" w:color="000000"/>
              <w:left w:val="single" w:sz="2" w:space="0" w:color="000000"/>
              <w:bottom w:val="single" w:sz="2" w:space="0" w:color="000000"/>
              <w:right w:val="single" w:sz="2" w:space="0" w:color="000000"/>
            </w:tcBorders>
            <w:shd w:val="clear" w:color="auto" w:fill="FFFFFF"/>
          </w:tcPr>
          <w:p w14:paraId="187D5465" w14:textId="77777777" w:rsidR="00612979" w:rsidRPr="00612979" w:rsidRDefault="00612979" w:rsidP="00612979">
            <w:pPr>
              <w:spacing w:after="0" w:line="240" w:lineRule="auto"/>
              <w:rPr>
                <w:rFonts w:ascii="Times New Roman" w:hAnsi="Times New Roman" w:cs="Times New Roman"/>
              </w:rPr>
            </w:pPr>
            <w:r w:rsidRPr="00612979">
              <w:rPr>
                <w:rFonts w:ascii="Times New Roman" w:hAnsi="Times New Roman" w:cs="Times New Roman"/>
              </w:rPr>
              <w:t>Соответствует требованиям ГОСТ 1129-2013 «Масло подсолнечное. Технические условия»</w:t>
            </w:r>
          </w:p>
          <w:p w14:paraId="1B1B779E" w14:textId="77777777" w:rsidR="00612979" w:rsidRPr="00612979" w:rsidRDefault="00612979" w:rsidP="00612979">
            <w:pPr>
              <w:spacing w:after="0" w:line="240" w:lineRule="auto"/>
              <w:rPr>
                <w:rFonts w:ascii="Times New Roman" w:hAnsi="Times New Roman" w:cs="Times New Roman"/>
              </w:rPr>
            </w:pPr>
            <w:r w:rsidRPr="00612979">
              <w:rPr>
                <w:rFonts w:ascii="Times New Roman" w:hAnsi="Times New Roman" w:cs="Times New Roman"/>
              </w:rPr>
              <w:t>Марка подсолнечного масла: Рафинированное дезодорированное не ниже высшего сорта</w:t>
            </w:r>
          </w:p>
          <w:p w14:paraId="07C8A279" w14:textId="77777777" w:rsidR="00612979" w:rsidRPr="00612979" w:rsidRDefault="00612979" w:rsidP="00612979">
            <w:pPr>
              <w:spacing w:after="0" w:line="240" w:lineRule="auto"/>
              <w:rPr>
                <w:rFonts w:ascii="Times New Roman" w:hAnsi="Times New Roman" w:cs="Times New Roman"/>
              </w:rPr>
            </w:pPr>
            <w:r w:rsidRPr="00612979">
              <w:rPr>
                <w:rFonts w:ascii="Times New Roman" w:hAnsi="Times New Roman" w:cs="Times New Roman"/>
              </w:rPr>
              <w:t xml:space="preserve">Прозрачность: прозрачное без осадка </w:t>
            </w:r>
          </w:p>
          <w:p w14:paraId="370DA6AB" w14:textId="77777777" w:rsidR="00612979" w:rsidRPr="00612979" w:rsidRDefault="00612979" w:rsidP="00612979">
            <w:pPr>
              <w:spacing w:after="0" w:line="240" w:lineRule="auto"/>
              <w:rPr>
                <w:rFonts w:ascii="Times New Roman" w:hAnsi="Times New Roman" w:cs="Times New Roman"/>
              </w:rPr>
            </w:pPr>
            <w:r w:rsidRPr="00612979">
              <w:rPr>
                <w:rFonts w:ascii="Times New Roman" w:hAnsi="Times New Roman" w:cs="Times New Roman"/>
              </w:rPr>
              <w:t>Запах и вкус: без запаха, обезличенный вкус</w:t>
            </w:r>
          </w:p>
          <w:p w14:paraId="21BFB621" w14:textId="77777777" w:rsidR="00612979" w:rsidRPr="00612979" w:rsidRDefault="00612979" w:rsidP="00612979">
            <w:pPr>
              <w:spacing w:after="0" w:line="240" w:lineRule="auto"/>
              <w:rPr>
                <w:rFonts w:ascii="Times New Roman" w:hAnsi="Times New Roman" w:cs="Times New Roman"/>
              </w:rPr>
            </w:pPr>
            <w:r w:rsidRPr="00612979">
              <w:rPr>
                <w:rFonts w:ascii="Times New Roman" w:hAnsi="Times New Roman" w:cs="Times New Roman"/>
              </w:rPr>
              <w:t>Массовая доля нежировых примесей: отсутствует</w:t>
            </w:r>
          </w:p>
          <w:p w14:paraId="52BAD8D1" w14:textId="77777777" w:rsidR="00612979" w:rsidRPr="00612979" w:rsidRDefault="00612979" w:rsidP="00612979">
            <w:pPr>
              <w:spacing w:after="0" w:line="240" w:lineRule="auto"/>
              <w:rPr>
                <w:rFonts w:ascii="Times New Roman" w:hAnsi="Times New Roman" w:cs="Times New Roman"/>
              </w:rPr>
            </w:pPr>
            <w:r w:rsidRPr="00612979">
              <w:rPr>
                <w:rFonts w:ascii="Times New Roman" w:hAnsi="Times New Roman" w:cs="Times New Roman"/>
              </w:rPr>
              <w:t>Цвет: золотистый или светло-желтый</w:t>
            </w:r>
          </w:p>
          <w:p w14:paraId="651CB90B" w14:textId="77777777" w:rsidR="00612979" w:rsidRPr="00612979" w:rsidRDefault="00612979" w:rsidP="00612979">
            <w:pPr>
              <w:spacing w:after="0" w:line="240" w:lineRule="auto"/>
              <w:rPr>
                <w:rFonts w:ascii="Times New Roman" w:hAnsi="Times New Roman" w:cs="Times New Roman"/>
              </w:rPr>
            </w:pPr>
            <w:r w:rsidRPr="00612979">
              <w:rPr>
                <w:rFonts w:ascii="Times New Roman" w:hAnsi="Times New Roman" w:cs="Times New Roman"/>
              </w:rPr>
              <w:t xml:space="preserve">При хранении не выделяет осадка, имеет слабый запах семечек: соответствие </w:t>
            </w:r>
          </w:p>
          <w:p w14:paraId="19F3C326" w14:textId="77777777" w:rsidR="00612979" w:rsidRPr="00612979" w:rsidRDefault="00612979" w:rsidP="00612979">
            <w:pPr>
              <w:spacing w:after="0" w:line="240" w:lineRule="auto"/>
              <w:rPr>
                <w:rFonts w:ascii="Times New Roman" w:hAnsi="Times New Roman" w:cs="Times New Roman"/>
              </w:rPr>
            </w:pPr>
            <w:r w:rsidRPr="00612979">
              <w:rPr>
                <w:rFonts w:ascii="Times New Roman" w:hAnsi="Times New Roman" w:cs="Times New Roman"/>
              </w:rPr>
              <w:t>Упаковка: пластиковая бутылка или иной вид, предназначенный и соответствующий стандартам для данной продукции</w:t>
            </w:r>
          </w:p>
          <w:p w14:paraId="00B9D0B4" w14:textId="37924EB7" w:rsidR="00F77A7A" w:rsidRPr="00295FE8" w:rsidRDefault="00612979" w:rsidP="00612979">
            <w:pPr>
              <w:spacing w:after="0" w:line="240" w:lineRule="auto"/>
              <w:rPr>
                <w:rFonts w:ascii="Times New Roman" w:hAnsi="Times New Roman" w:cs="Times New Roman"/>
              </w:rPr>
            </w:pPr>
            <w:r w:rsidRPr="00612979">
              <w:rPr>
                <w:rFonts w:ascii="Times New Roman" w:hAnsi="Times New Roman" w:cs="Times New Roman"/>
              </w:rPr>
              <w:t>Вес упаковки: не более 1 литра</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7388416F" w14:textId="4A056F19" w:rsidR="00F77A7A" w:rsidRPr="00295FE8" w:rsidRDefault="004013F1" w:rsidP="00F77A7A">
            <w:pPr>
              <w:spacing w:after="0" w:line="240" w:lineRule="auto"/>
              <w:jc w:val="center"/>
              <w:rPr>
                <w:rFonts w:ascii="Times New Roman" w:eastAsia="Times New Roman" w:hAnsi="Times New Roman" w:cs="Times New Roman"/>
                <w:iCs/>
                <w:color w:val="000000"/>
                <w:lang w:eastAsia="ru-RU"/>
              </w:rPr>
            </w:pPr>
            <w:r>
              <w:rPr>
                <w:rFonts w:ascii="Times New Roman" w:hAnsi="Times New Roman"/>
              </w:rPr>
              <w:t>л</w:t>
            </w:r>
          </w:p>
        </w:tc>
        <w:tc>
          <w:tcPr>
            <w:tcW w:w="1191" w:type="dxa"/>
            <w:tcBorders>
              <w:top w:val="single" w:sz="6" w:space="0" w:color="000000"/>
              <w:left w:val="single" w:sz="6" w:space="0" w:color="000000"/>
              <w:bottom w:val="single" w:sz="2" w:space="0" w:color="000000"/>
              <w:right w:val="single" w:sz="6" w:space="0" w:color="000000"/>
            </w:tcBorders>
          </w:tcPr>
          <w:p w14:paraId="25F19A2A" w14:textId="7E727DA1" w:rsidR="00F77A7A" w:rsidRPr="00295FE8" w:rsidRDefault="004013F1" w:rsidP="00F77A7A">
            <w:pPr>
              <w:spacing w:after="0" w:line="240" w:lineRule="auto"/>
              <w:jc w:val="center"/>
              <w:rPr>
                <w:rFonts w:ascii="Times New Roman" w:eastAsia="Times New Roman" w:hAnsi="Times New Roman" w:cs="Times New Roman"/>
                <w:iCs/>
                <w:color w:val="000000"/>
                <w:lang w:eastAsia="ru-RU"/>
              </w:rPr>
            </w:pPr>
            <w:r>
              <w:rPr>
                <w:rFonts w:ascii="Times New Roman" w:eastAsia="Times New Roman" w:hAnsi="Times New Roman" w:cs="Times New Roman"/>
                <w:iCs/>
                <w:color w:val="000000"/>
                <w:lang w:eastAsia="ru-RU"/>
              </w:rPr>
              <w:t>4</w:t>
            </w:r>
            <w:r w:rsidR="001E2DCB">
              <w:rPr>
                <w:rFonts w:ascii="Times New Roman" w:eastAsia="Times New Roman" w:hAnsi="Times New Roman" w:cs="Times New Roman"/>
                <w:iCs/>
                <w:color w:val="000000"/>
                <w:lang w:eastAsia="ru-RU"/>
              </w:rPr>
              <w:t>,0</w:t>
            </w:r>
          </w:p>
        </w:tc>
      </w:tr>
      <w:tr w:rsidR="00F77A7A" w:rsidRPr="00295FE8" w14:paraId="6A8CACDD" w14:textId="40B40C3C" w:rsidTr="004013F1">
        <w:trPr>
          <w:trHeight w:val="465"/>
        </w:trPr>
        <w:tc>
          <w:tcPr>
            <w:tcW w:w="665" w:type="dxa"/>
            <w:tcBorders>
              <w:top w:val="single" w:sz="8" w:space="0" w:color="auto"/>
              <w:left w:val="single" w:sz="8" w:space="0" w:color="auto"/>
              <w:bottom w:val="single" w:sz="4" w:space="0" w:color="auto"/>
              <w:right w:val="single" w:sz="8" w:space="0" w:color="auto"/>
            </w:tcBorders>
            <w:shd w:val="clear" w:color="auto" w:fill="FFFFFF" w:themeFill="background1"/>
          </w:tcPr>
          <w:p w14:paraId="2E10BDE9" w14:textId="70ECA3B8"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535264F1" w14:textId="5E5A0EE2" w:rsidR="00F77A7A" w:rsidRPr="00295FE8" w:rsidRDefault="004013F1" w:rsidP="00F77A7A">
            <w:pPr>
              <w:spacing w:after="0" w:line="240" w:lineRule="auto"/>
              <w:jc w:val="center"/>
              <w:rPr>
                <w:rFonts w:ascii="Times New Roman" w:hAnsi="Times New Roman" w:cs="Times New Roman"/>
              </w:rPr>
            </w:pPr>
            <w:r w:rsidRPr="00580DEA">
              <w:rPr>
                <w:rFonts w:ascii="Times New Roman" w:hAnsi="Times New Roman" w:cs="Times New Roman"/>
              </w:rPr>
              <w:t>Масло  сливочное</w:t>
            </w:r>
            <w:r w:rsidRPr="004013F1">
              <w:rPr>
                <w:rFonts w:ascii="Times New Roman" w:hAnsi="Times New Roman" w:cs="Times New Roman"/>
              </w:rPr>
              <w:t xml:space="preserve"> </w:t>
            </w:r>
          </w:p>
        </w:tc>
        <w:tc>
          <w:tcPr>
            <w:tcW w:w="5102" w:type="dxa"/>
            <w:tcBorders>
              <w:top w:val="single" w:sz="2" w:space="0" w:color="000000"/>
              <w:left w:val="single" w:sz="2" w:space="0" w:color="000000"/>
              <w:bottom w:val="single" w:sz="2" w:space="0" w:color="000000"/>
              <w:right w:val="single" w:sz="2" w:space="0" w:color="000000"/>
            </w:tcBorders>
            <w:shd w:val="clear" w:color="auto" w:fill="FFFFFF"/>
          </w:tcPr>
          <w:p w14:paraId="23EEC6BA"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 xml:space="preserve">Соответствует требованиям ГОСТ 33633-2015 "Масло сливочное для детского питания. Технические условия" и/или ГОСТ Р 32261-2013   «Масло сливочное. Технические условия». </w:t>
            </w:r>
          </w:p>
          <w:p w14:paraId="1A4A9F78"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Сорт-не ниже высшего,</w:t>
            </w:r>
          </w:p>
          <w:p w14:paraId="3BD48687"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Тип: сладкосливочное несоленое</w:t>
            </w:r>
          </w:p>
          <w:p w14:paraId="6339AAE7" w14:textId="556A0F32"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 xml:space="preserve">Массовая доля жира: не менее </w:t>
            </w:r>
            <w:r w:rsidR="00DB65A1">
              <w:rPr>
                <w:rFonts w:ascii="Times New Roman" w:eastAsia="Times New Roman" w:hAnsi="Times New Roman" w:cs="Times New Roman"/>
                <w:iCs/>
                <w:color w:val="000000"/>
                <w:lang w:eastAsia="ru-RU"/>
              </w:rPr>
              <w:t>8</w:t>
            </w:r>
            <w:r w:rsidRPr="00611540">
              <w:rPr>
                <w:rFonts w:ascii="Times New Roman" w:eastAsia="Times New Roman" w:hAnsi="Times New Roman" w:cs="Times New Roman"/>
                <w:iCs/>
                <w:color w:val="000000"/>
                <w:lang w:eastAsia="ru-RU"/>
              </w:rPr>
              <w:t xml:space="preserve">2,5 % </w:t>
            </w:r>
          </w:p>
          <w:p w14:paraId="5BA90D4E"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lastRenderedPageBreak/>
              <w:t>Вкус и запах: выраженные сливочный и привкус пастеризации, без посторонних привкусов и запахов</w:t>
            </w:r>
          </w:p>
          <w:p w14:paraId="7F705920"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Консистенция и внешний вид Плотная, пластичная, однородная или недостаточно плотная и пластичная. Поверхность на срезе блестящая, сухая на вид. Допускается слабо-блестящая или матовая поверхность с наличием мелких капелек влаги</w:t>
            </w:r>
          </w:p>
          <w:p w14:paraId="14182121"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Цвет: от светло-желтого до желтого, однородный по всей массе</w:t>
            </w:r>
          </w:p>
          <w:p w14:paraId="7CBBB63E"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Жировая фаза масла содержит: молочный жир коровьего молока.</w:t>
            </w:r>
          </w:p>
          <w:p w14:paraId="484B5EC3"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Предоставление сертификата соответствия на продукцию и ветеринарное свидетельство обязательно.</w:t>
            </w:r>
          </w:p>
          <w:p w14:paraId="0E7F2A98"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Продукты не должны содержать генно-инженерно-модифицированные организмы (ГМО).</w:t>
            </w:r>
          </w:p>
          <w:p w14:paraId="3F91D532"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Упаковка: герметичная, без повреждений, предназначенная и соответствующая стандартам для данной продукции с указанием конечного срока реализации</w:t>
            </w:r>
          </w:p>
          <w:p w14:paraId="1AF74E77" w14:textId="5EE11100" w:rsidR="00F77A7A" w:rsidRPr="00295FE8"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 xml:space="preserve">Фасовка: </w:t>
            </w:r>
            <w:r w:rsidRPr="00CD5C47">
              <w:rPr>
                <w:rFonts w:ascii="Times New Roman" w:eastAsia="Times New Roman" w:hAnsi="Times New Roman" w:cs="Times New Roman"/>
                <w:iCs/>
                <w:color w:val="000000"/>
                <w:lang w:eastAsia="ru-RU"/>
              </w:rPr>
              <w:t xml:space="preserve">не более </w:t>
            </w:r>
            <w:r w:rsidR="00151BBF" w:rsidRPr="00CD5C47">
              <w:rPr>
                <w:rFonts w:ascii="Times New Roman" w:eastAsia="Times New Roman" w:hAnsi="Times New Roman" w:cs="Times New Roman"/>
                <w:iCs/>
                <w:color w:val="000000"/>
                <w:lang w:eastAsia="ru-RU"/>
              </w:rPr>
              <w:t>0,2</w:t>
            </w:r>
            <w:r w:rsidRPr="00CD5C47">
              <w:rPr>
                <w:rFonts w:ascii="Times New Roman" w:eastAsia="Times New Roman" w:hAnsi="Times New Roman" w:cs="Times New Roman"/>
                <w:iCs/>
                <w:color w:val="000000"/>
                <w:lang w:eastAsia="ru-RU"/>
              </w:rPr>
              <w:t xml:space="preserve"> кг</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1C89E7B3" w14:textId="6EB02B2E" w:rsidR="00F77A7A" w:rsidRPr="00295FE8" w:rsidRDefault="00F77A7A" w:rsidP="00F77A7A">
            <w:pPr>
              <w:spacing w:after="0" w:line="240" w:lineRule="auto"/>
              <w:jc w:val="center"/>
              <w:rPr>
                <w:rFonts w:ascii="Times New Roman" w:eastAsia="Times New Roman" w:hAnsi="Times New Roman" w:cs="Times New Roman"/>
                <w:iCs/>
                <w:color w:val="000000"/>
                <w:lang w:eastAsia="ru-RU"/>
              </w:rPr>
            </w:pPr>
            <w:r>
              <w:rPr>
                <w:rFonts w:ascii="Times New Roman" w:hAnsi="Times New Roman"/>
              </w:rPr>
              <w:lastRenderedPageBreak/>
              <w:t>кг</w:t>
            </w:r>
          </w:p>
        </w:tc>
        <w:tc>
          <w:tcPr>
            <w:tcW w:w="1191" w:type="dxa"/>
            <w:tcBorders>
              <w:top w:val="single" w:sz="2" w:space="0" w:color="000000"/>
              <w:left w:val="single" w:sz="2" w:space="0" w:color="000000"/>
              <w:bottom w:val="single" w:sz="6" w:space="0" w:color="000000"/>
              <w:right w:val="single" w:sz="6" w:space="0" w:color="000000"/>
            </w:tcBorders>
          </w:tcPr>
          <w:p w14:paraId="56461E81" w14:textId="77593BD1" w:rsidR="00F77A7A" w:rsidRPr="00295FE8" w:rsidRDefault="004013F1" w:rsidP="00F77A7A">
            <w:pPr>
              <w:spacing w:after="0" w:line="240" w:lineRule="auto"/>
              <w:jc w:val="center"/>
              <w:rPr>
                <w:rFonts w:ascii="Times New Roman" w:eastAsia="Times New Roman" w:hAnsi="Times New Roman" w:cs="Times New Roman"/>
                <w:iCs/>
                <w:color w:val="000000"/>
                <w:lang w:eastAsia="ru-RU"/>
              </w:rPr>
            </w:pPr>
            <w:r>
              <w:rPr>
                <w:rFonts w:ascii="Times New Roman" w:eastAsia="Times New Roman" w:hAnsi="Times New Roman" w:cs="Times New Roman"/>
                <w:iCs/>
                <w:color w:val="000000"/>
                <w:lang w:eastAsia="ru-RU"/>
              </w:rPr>
              <w:t>3,8</w:t>
            </w:r>
          </w:p>
        </w:tc>
      </w:tr>
      <w:tr w:rsidR="00F77A7A" w:rsidRPr="00295FE8" w14:paraId="28E6483B" w14:textId="5B0D2A5B"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7D42A45B" w14:textId="10F41F4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00A828BB" w14:textId="011A9932" w:rsidR="00F77A7A" w:rsidRPr="00295FE8" w:rsidRDefault="004013F1" w:rsidP="00F77A7A">
            <w:pPr>
              <w:spacing w:after="0" w:line="240" w:lineRule="auto"/>
              <w:jc w:val="center"/>
              <w:rPr>
                <w:rFonts w:ascii="Times New Roman" w:hAnsi="Times New Roman" w:cs="Times New Roman"/>
              </w:rPr>
            </w:pPr>
            <w:r w:rsidRPr="004013F1">
              <w:rPr>
                <w:rFonts w:ascii="Times New Roman" w:hAnsi="Times New Roman" w:cs="Times New Roman"/>
              </w:rPr>
              <w:t xml:space="preserve">Молоко </w:t>
            </w:r>
          </w:p>
        </w:tc>
        <w:tc>
          <w:tcPr>
            <w:tcW w:w="5102" w:type="dxa"/>
            <w:tcBorders>
              <w:top w:val="single" w:sz="2" w:space="0" w:color="000000"/>
              <w:left w:val="single" w:sz="2" w:space="0" w:color="000000"/>
              <w:bottom w:val="single" w:sz="2" w:space="0" w:color="000000"/>
              <w:right w:val="single" w:sz="2" w:space="0" w:color="000000"/>
            </w:tcBorders>
            <w:shd w:val="clear" w:color="auto" w:fill="FFFFFF"/>
          </w:tcPr>
          <w:p w14:paraId="36AA7B5D"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 xml:space="preserve">Соответствует требованиям ГОСТ 31450-2013 Молоко питьевое. Технические условия </w:t>
            </w:r>
          </w:p>
          <w:p w14:paraId="454B5FE6" w14:textId="1195016D" w:rsidR="00611540" w:rsidRPr="00CD5C47" w:rsidRDefault="00611540" w:rsidP="00611540">
            <w:pPr>
              <w:spacing w:after="0" w:line="240" w:lineRule="auto"/>
              <w:rPr>
                <w:rFonts w:ascii="Times New Roman" w:eastAsia="Times New Roman" w:hAnsi="Times New Roman" w:cs="Times New Roman"/>
                <w:iCs/>
                <w:color w:val="000000"/>
                <w:lang w:eastAsia="ru-RU"/>
              </w:rPr>
            </w:pPr>
            <w:r w:rsidRPr="00CD5C47">
              <w:rPr>
                <w:rFonts w:ascii="Times New Roman" w:eastAsia="Times New Roman" w:hAnsi="Times New Roman" w:cs="Times New Roman"/>
                <w:iCs/>
                <w:color w:val="000000"/>
                <w:lang w:eastAsia="ru-RU"/>
              </w:rPr>
              <w:t xml:space="preserve">Массовая доля жира – не менее </w:t>
            </w:r>
            <w:r w:rsidR="00CD5C47" w:rsidRPr="00CD5C47">
              <w:rPr>
                <w:rFonts w:ascii="Times New Roman" w:eastAsia="Times New Roman" w:hAnsi="Times New Roman" w:cs="Times New Roman"/>
                <w:iCs/>
                <w:color w:val="000000"/>
                <w:lang w:eastAsia="ru-RU"/>
              </w:rPr>
              <w:t>2,5</w:t>
            </w:r>
            <w:r w:rsidRPr="00CD5C47">
              <w:rPr>
                <w:rFonts w:ascii="Times New Roman" w:eastAsia="Times New Roman" w:hAnsi="Times New Roman" w:cs="Times New Roman"/>
                <w:iCs/>
                <w:color w:val="000000"/>
                <w:lang w:eastAsia="ru-RU"/>
              </w:rPr>
              <w:t>%</w:t>
            </w:r>
          </w:p>
          <w:p w14:paraId="77AACE79" w14:textId="1C646E05" w:rsidR="00611540" w:rsidRPr="00CD5C47" w:rsidRDefault="00611540" w:rsidP="00611540">
            <w:pPr>
              <w:spacing w:after="0" w:line="240" w:lineRule="auto"/>
              <w:rPr>
                <w:rFonts w:ascii="Times New Roman" w:eastAsia="Times New Roman" w:hAnsi="Times New Roman" w:cs="Times New Roman"/>
                <w:i/>
                <w:color w:val="000000"/>
                <w:lang w:eastAsia="ru-RU"/>
              </w:rPr>
            </w:pPr>
            <w:r w:rsidRPr="00CD5C47">
              <w:rPr>
                <w:rFonts w:ascii="Times New Roman" w:eastAsia="Times New Roman" w:hAnsi="Times New Roman" w:cs="Times New Roman"/>
                <w:i/>
                <w:color w:val="000000"/>
                <w:lang w:eastAsia="ru-RU"/>
              </w:rPr>
              <w:t xml:space="preserve">Термическое состояние- </w:t>
            </w:r>
            <w:r w:rsidR="00CD5C47" w:rsidRPr="00CD5C47">
              <w:rPr>
                <w:rFonts w:ascii="Times New Roman" w:eastAsia="Times New Roman" w:hAnsi="Times New Roman" w:cs="Times New Roman"/>
                <w:i/>
                <w:color w:val="000000"/>
                <w:lang w:eastAsia="ru-RU"/>
              </w:rPr>
              <w:t>ультра</w:t>
            </w:r>
            <w:r w:rsidRPr="00CD5C47">
              <w:rPr>
                <w:rFonts w:ascii="Times New Roman" w:eastAsia="Times New Roman" w:hAnsi="Times New Roman" w:cs="Times New Roman"/>
                <w:i/>
                <w:color w:val="000000"/>
                <w:lang w:eastAsia="ru-RU"/>
              </w:rPr>
              <w:t>пастеризованное</w:t>
            </w:r>
          </w:p>
          <w:p w14:paraId="53DD6ADD" w14:textId="3B2477F4" w:rsidR="00CD5C47" w:rsidRPr="00611540" w:rsidRDefault="00CD5C47" w:rsidP="00611540">
            <w:pPr>
              <w:spacing w:after="0" w:line="240" w:lineRule="auto"/>
              <w:rPr>
                <w:rFonts w:ascii="Times New Roman" w:eastAsia="Times New Roman" w:hAnsi="Times New Roman" w:cs="Times New Roman"/>
                <w:iCs/>
                <w:color w:val="000000"/>
                <w:lang w:eastAsia="ru-RU"/>
              </w:rPr>
            </w:pPr>
            <w:r>
              <w:rPr>
                <w:rFonts w:ascii="Times New Roman" w:eastAsia="Times New Roman" w:hAnsi="Times New Roman" w:cs="Times New Roman"/>
                <w:iCs/>
                <w:color w:val="000000"/>
                <w:lang w:eastAsia="ru-RU"/>
              </w:rPr>
              <w:t>Вид: коровье</w:t>
            </w:r>
          </w:p>
          <w:p w14:paraId="6EBFE294"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Плотность, кг/м, не менее 1027</w:t>
            </w:r>
          </w:p>
          <w:p w14:paraId="526433E3"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Внешний вид- Непрозрачная жидкость</w:t>
            </w:r>
          </w:p>
          <w:p w14:paraId="6927697F"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Консистенция- Жидкая, однородная нетягучая, слегка вязкая. Без хлопьев белка и сбившихся комочков жира</w:t>
            </w:r>
          </w:p>
          <w:p w14:paraId="28072BC4"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Вкус и запах-Характерные для молока, без посторонних привкусов и запахов, с легким привкусом кипячения. Для топленого и стерилизованного молока - выраженный привкус кипячения. Допускается сладковатый привкус</w:t>
            </w:r>
          </w:p>
          <w:p w14:paraId="3626D6FE"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 xml:space="preserve">Цвет- Белый. </w:t>
            </w:r>
          </w:p>
          <w:p w14:paraId="0B12B17B"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Предоставление сертификата соответствия на продукцию и ветеринарное свидетельство обязательно.</w:t>
            </w:r>
          </w:p>
          <w:p w14:paraId="672F820A"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Продукты не должны содержать генно-инженерно-модифицированные организмы (ГМО).</w:t>
            </w:r>
          </w:p>
          <w:p w14:paraId="249CA8FA"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Упаковка: тетрапак или иной вид, предназначенный и соответствующий стандартам для данной продукции с указанием конечного срока реализации</w:t>
            </w:r>
          </w:p>
          <w:p w14:paraId="4E2F302D" w14:textId="290B5584" w:rsidR="00F77A7A" w:rsidRPr="00295FE8"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Объем: не более 1,0 л.</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03580891" w14:textId="459E49D6" w:rsidR="00F77A7A" w:rsidRPr="00295FE8" w:rsidRDefault="00F77A7A" w:rsidP="00F77A7A">
            <w:pPr>
              <w:spacing w:after="0" w:line="240" w:lineRule="auto"/>
              <w:jc w:val="center"/>
              <w:rPr>
                <w:rFonts w:ascii="Times New Roman" w:eastAsia="Times New Roman" w:hAnsi="Times New Roman" w:cs="Times New Roman"/>
                <w:iCs/>
                <w:color w:val="000000"/>
                <w:lang w:eastAsia="ru-RU"/>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231EC9B0" w14:textId="0D740753" w:rsidR="00F77A7A" w:rsidRPr="00295FE8" w:rsidRDefault="004013F1" w:rsidP="00F77A7A">
            <w:pPr>
              <w:spacing w:after="0" w:line="240" w:lineRule="auto"/>
              <w:jc w:val="center"/>
              <w:rPr>
                <w:rFonts w:ascii="Times New Roman" w:eastAsia="Times New Roman" w:hAnsi="Times New Roman" w:cs="Times New Roman"/>
                <w:iCs/>
                <w:color w:val="000000"/>
                <w:lang w:eastAsia="ru-RU"/>
              </w:rPr>
            </w:pPr>
            <w:r>
              <w:rPr>
                <w:rFonts w:ascii="Times New Roman" w:eastAsia="Times New Roman" w:hAnsi="Times New Roman" w:cs="Times New Roman"/>
                <w:iCs/>
                <w:color w:val="000000"/>
                <w:lang w:eastAsia="ru-RU"/>
              </w:rPr>
              <w:t>29</w:t>
            </w:r>
            <w:r w:rsidR="001E2DCB">
              <w:rPr>
                <w:rFonts w:ascii="Times New Roman" w:eastAsia="Times New Roman" w:hAnsi="Times New Roman" w:cs="Times New Roman"/>
                <w:iCs/>
                <w:color w:val="000000"/>
                <w:lang w:eastAsia="ru-RU"/>
              </w:rPr>
              <w:t>,0</w:t>
            </w:r>
          </w:p>
        </w:tc>
      </w:tr>
      <w:tr w:rsidR="00F77A7A" w:rsidRPr="00295FE8" w14:paraId="241370F9"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3724E3F3" w14:textId="36AB3B36"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1D49B2F4" w14:textId="037AB362"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Кефир  </w:t>
            </w:r>
          </w:p>
        </w:tc>
        <w:tc>
          <w:tcPr>
            <w:tcW w:w="5102" w:type="dxa"/>
            <w:tcBorders>
              <w:top w:val="single" w:sz="2" w:space="0" w:color="000000"/>
              <w:left w:val="single" w:sz="2" w:space="0" w:color="000000"/>
              <w:bottom w:val="single" w:sz="2" w:space="0" w:color="000000"/>
              <w:right w:val="single" w:sz="2" w:space="0" w:color="000000"/>
            </w:tcBorders>
            <w:shd w:val="clear" w:color="auto" w:fill="FFFFFF"/>
          </w:tcPr>
          <w:p w14:paraId="45B6E7AC" w14:textId="77777777" w:rsidR="00F72D2F" w:rsidRPr="00F72D2F" w:rsidRDefault="00F72D2F" w:rsidP="00F72D2F">
            <w:pPr>
              <w:spacing w:after="0" w:line="240" w:lineRule="auto"/>
              <w:rPr>
                <w:rFonts w:ascii="Times New Roman" w:eastAsia="Times New Roman" w:hAnsi="Times New Roman" w:cs="Times New Roman"/>
                <w:iCs/>
                <w:color w:val="000000"/>
                <w:lang w:eastAsia="ru-RU"/>
              </w:rPr>
            </w:pPr>
            <w:r w:rsidRPr="00F72D2F">
              <w:rPr>
                <w:rFonts w:ascii="Times New Roman" w:eastAsia="Times New Roman" w:hAnsi="Times New Roman" w:cs="Times New Roman"/>
                <w:iCs/>
                <w:color w:val="000000"/>
                <w:lang w:eastAsia="ru-RU"/>
              </w:rPr>
              <w:t>Соответствует требованиям ГОСТ 31454-2012 Кефир. Технические условия</w:t>
            </w:r>
          </w:p>
          <w:p w14:paraId="14E299B6" w14:textId="77777777" w:rsidR="00F72D2F" w:rsidRPr="00F72D2F" w:rsidRDefault="00F72D2F" w:rsidP="00F72D2F">
            <w:pPr>
              <w:spacing w:after="0" w:line="240" w:lineRule="auto"/>
              <w:rPr>
                <w:rFonts w:ascii="Times New Roman" w:eastAsia="Times New Roman" w:hAnsi="Times New Roman" w:cs="Times New Roman"/>
                <w:iCs/>
                <w:color w:val="000000"/>
                <w:lang w:eastAsia="ru-RU"/>
              </w:rPr>
            </w:pPr>
            <w:r w:rsidRPr="00F72D2F">
              <w:rPr>
                <w:rFonts w:ascii="Times New Roman" w:eastAsia="Times New Roman" w:hAnsi="Times New Roman" w:cs="Times New Roman"/>
                <w:iCs/>
                <w:color w:val="000000"/>
                <w:lang w:eastAsia="ru-RU"/>
              </w:rPr>
              <w:t>Массовая доля жира не менее 2,5%</w:t>
            </w:r>
          </w:p>
          <w:p w14:paraId="542FA7FE" w14:textId="77777777" w:rsidR="00F72D2F" w:rsidRPr="00F72D2F" w:rsidRDefault="00F72D2F" w:rsidP="00F72D2F">
            <w:pPr>
              <w:spacing w:after="0" w:line="240" w:lineRule="auto"/>
              <w:rPr>
                <w:rFonts w:ascii="Times New Roman" w:eastAsia="Times New Roman" w:hAnsi="Times New Roman" w:cs="Times New Roman"/>
                <w:iCs/>
                <w:color w:val="000000"/>
                <w:lang w:eastAsia="ru-RU"/>
              </w:rPr>
            </w:pPr>
            <w:r w:rsidRPr="00F72D2F">
              <w:rPr>
                <w:rFonts w:ascii="Times New Roman" w:eastAsia="Times New Roman" w:hAnsi="Times New Roman" w:cs="Times New Roman"/>
                <w:iCs/>
                <w:color w:val="000000"/>
                <w:lang w:eastAsia="ru-RU"/>
              </w:rPr>
              <w:t>Вкус и запах-Чистые кисломолочные, без посторонних привкусов и запахов. Вкус слегка острый, допускается дрожжевой привкус</w:t>
            </w:r>
          </w:p>
          <w:p w14:paraId="434CA30D" w14:textId="77777777" w:rsidR="00F72D2F" w:rsidRPr="00F72D2F" w:rsidRDefault="00F72D2F" w:rsidP="00F72D2F">
            <w:pPr>
              <w:spacing w:after="0" w:line="240" w:lineRule="auto"/>
              <w:rPr>
                <w:rFonts w:ascii="Times New Roman" w:eastAsia="Times New Roman" w:hAnsi="Times New Roman" w:cs="Times New Roman"/>
                <w:iCs/>
                <w:color w:val="000000"/>
                <w:lang w:eastAsia="ru-RU"/>
              </w:rPr>
            </w:pPr>
            <w:r w:rsidRPr="00F72D2F">
              <w:rPr>
                <w:rFonts w:ascii="Times New Roman" w:eastAsia="Times New Roman" w:hAnsi="Times New Roman" w:cs="Times New Roman"/>
                <w:iCs/>
                <w:color w:val="000000"/>
                <w:lang w:eastAsia="ru-RU"/>
              </w:rPr>
              <w:t>Цвет-Молочно-белый, равномерный по всей массе</w:t>
            </w:r>
          </w:p>
          <w:p w14:paraId="6E17F326" w14:textId="77777777" w:rsidR="00F72D2F" w:rsidRPr="00F72D2F" w:rsidRDefault="00F72D2F" w:rsidP="00F72D2F">
            <w:pPr>
              <w:spacing w:after="0" w:line="240" w:lineRule="auto"/>
              <w:rPr>
                <w:rFonts w:ascii="Times New Roman" w:eastAsia="Times New Roman" w:hAnsi="Times New Roman" w:cs="Times New Roman"/>
                <w:iCs/>
                <w:color w:val="000000"/>
                <w:lang w:eastAsia="ru-RU"/>
              </w:rPr>
            </w:pPr>
            <w:r w:rsidRPr="00F72D2F">
              <w:rPr>
                <w:rFonts w:ascii="Times New Roman" w:eastAsia="Times New Roman" w:hAnsi="Times New Roman" w:cs="Times New Roman"/>
                <w:iCs/>
                <w:color w:val="000000"/>
                <w:lang w:eastAsia="ru-RU"/>
              </w:rPr>
              <w:lastRenderedPageBreak/>
              <w:t>Консистенция и внешний вид-Однородная, с нарушенным или ненарушенным сгустком. Допускается газообразование, вызванное действием микрофлоры кефирных грибков</w:t>
            </w:r>
          </w:p>
          <w:p w14:paraId="18957362" w14:textId="77777777" w:rsidR="00F77A7A" w:rsidRDefault="00F72D2F" w:rsidP="00F72D2F">
            <w:pPr>
              <w:spacing w:after="0" w:line="240" w:lineRule="auto"/>
              <w:rPr>
                <w:rFonts w:ascii="Times New Roman" w:eastAsia="Times New Roman" w:hAnsi="Times New Roman" w:cs="Times New Roman"/>
                <w:iCs/>
                <w:color w:val="000000"/>
                <w:lang w:eastAsia="ru-RU"/>
              </w:rPr>
            </w:pPr>
            <w:r w:rsidRPr="00F72D2F">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w:t>
            </w:r>
          </w:p>
          <w:p w14:paraId="2F62EDAB" w14:textId="42AD413F" w:rsidR="00CD5C47" w:rsidRPr="00295FE8" w:rsidRDefault="00CD5C47" w:rsidP="00F72D2F">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 xml:space="preserve">Объем: не более </w:t>
            </w:r>
            <w:r>
              <w:rPr>
                <w:rFonts w:ascii="Times New Roman" w:eastAsia="Times New Roman" w:hAnsi="Times New Roman" w:cs="Times New Roman"/>
                <w:iCs/>
                <w:color w:val="000000"/>
                <w:lang w:eastAsia="ru-RU"/>
              </w:rPr>
              <w:t>1кг</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0144875A" w14:textId="48E75126" w:rsidR="00F77A7A" w:rsidRPr="00295FE8" w:rsidRDefault="00F77A7A" w:rsidP="00F77A7A">
            <w:pPr>
              <w:spacing w:after="0" w:line="240" w:lineRule="auto"/>
              <w:jc w:val="center"/>
              <w:rPr>
                <w:rFonts w:ascii="Times New Roman" w:eastAsia="Times New Roman" w:hAnsi="Times New Roman" w:cs="Times New Roman"/>
                <w:iCs/>
                <w:color w:val="000000"/>
                <w:lang w:eastAsia="ru-RU"/>
              </w:rPr>
            </w:pPr>
            <w:r>
              <w:rPr>
                <w:rFonts w:ascii="Times New Roman" w:hAnsi="Times New Roman"/>
              </w:rPr>
              <w:lastRenderedPageBreak/>
              <w:t>кг</w:t>
            </w:r>
          </w:p>
        </w:tc>
        <w:tc>
          <w:tcPr>
            <w:tcW w:w="1191" w:type="dxa"/>
            <w:tcBorders>
              <w:top w:val="single" w:sz="2" w:space="0" w:color="000000"/>
              <w:left w:val="single" w:sz="2" w:space="0" w:color="000000"/>
              <w:bottom w:val="single" w:sz="6" w:space="0" w:color="000000"/>
              <w:right w:val="single" w:sz="6" w:space="0" w:color="000000"/>
            </w:tcBorders>
          </w:tcPr>
          <w:p w14:paraId="3D092D16" w14:textId="0C69532A" w:rsidR="00F77A7A" w:rsidRPr="00295FE8" w:rsidRDefault="004013F1"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1</w:t>
            </w:r>
            <w:r w:rsidR="001E2DCB">
              <w:rPr>
                <w:rFonts w:ascii="Times New Roman" w:hAnsi="Times New Roman" w:cs="Times New Roman"/>
                <w:color w:val="000000"/>
              </w:rPr>
              <w:t>4,784</w:t>
            </w:r>
          </w:p>
        </w:tc>
      </w:tr>
      <w:tr w:rsidR="00F77A7A" w:rsidRPr="00295FE8" w14:paraId="1772FB9C"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5A2443B0" w14:textId="0A6C69C4"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3C458CCE" w14:textId="17FE7C51" w:rsidR="00F77A7A" w:rsidRPr="00295FE8" w:rsidRDefault="004013F1" w:rsidP="004013F1">
            <w:pPr>
              <w:tabs>
                <w:tab w:val="left" w:pos="275"/>
              </w:tabs>
              <w:spacing w:after="0" w:line="240" w:lineRule="auto"/>
              <w:rPr>
                <w:rFonts w:ascii="Times New Roman" w:hAnsi="Times New Roman" w:cs="Times New Roman"/>
                <w:color w:val="000000"/>
              </w:rPr>
            </w:pPr>
            <w:r>
              <w:rPr>
                <w:rFonts w:ascii="Times New Roman" w:hAnsi="Times New Roman" w:cs="Times New Roman"/>
                <w:color w:val="000000"/>
              </w:rPr>
              <w:tab/>
            </w:r>
            <w:r w:rsidRPr="004013F1">
              <w:rPr>
                <w:rFonts w:ascii="Times New Roman" w:hAnsi="Times New Roman" w:cs="Times New Roman"/>
                <w:color w:val="000000"/>
              </w:rPr>
              <w:t xml:space="preserve">Ряженка </w:t>
            </w:r>
          </w:p>
        </w:tc>
        <w:tc>
          <w:tcPr>
            <w:tcW w:w="5102" w:type="dxa"/>
            <w:tcBorders>
              <w:top w:val="single" w:sz="2" w:space="0" w:color="000000"/>
              <w:left w:val="single" w:sz="2" w:space="0" w:color="000000"/>
              <w:bottom w:val="single" w:sz="2" w:space="0" w:color="000000"/>
              <w:right w:val="single" w:sz="2" w:space="0" w:color="000000"/>
            </w:tcBorders>
            <w:shd w:val="clear" w:color="auto" w:fill="FFFFFF"/>
          </w:tcPr>
          <w:p w14:paraId="14F20785"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Соответствует требованиям ГОСТ 31455-2012 Ряженка. Технические условия</w:t>
            </w:r>
          </w:p>
          <w:p w14:paraId="241741B3" w14:textId="011AB514"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 xml:space="preserve">Массовая доля жира не менее </w:t>
            </w:r>
            <w:r w:rsidR="00CD5C47">
              <w:rPr>
                <w:rFonts w:ascii="Times New Roman" w:eastAsia="Times New Roman" w:hAnsi="Times New Roman" w:cs="Times New Roman"/>
                <w:iCs/>
                <w:color w:val="000000"/>
                <w:lang w:eastAsia="ru-RU"/>
              </w:rPr>
              <w:t>4</w:t>
            </w:r>
            <w:r w:rsidRPr="00611540">
              <w:rPr>
                <w:rFonts w:ascii="Times New Roman" w:eastAsia="Times New Roman" w:hAnsi="Times New Roman" w:cs="Times New Roman"/>
                <w:iCs/>
                <w:color w:val="000000"/>
                <w:lang w:eastAsia="ru-RU"/>
              </w:rPr>
              <w:t>%</w:t>
            </w:r>
          </w:p>
          <w:p w14:paraId="2B403556"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Консистенция и внешний вид-Однородная, с нарушенным или ненарушенным сгустком без газообразования жидкость</w:t>
            </w:r>
          </w:p>
          <w:p w14:paraId="594AFEC1"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Вкус и запах-Чистые, кисломолочные, с выраженным привкусом пастеризации</w:t>
            </w:r>
          </w:p>
          <w:p w14:paraId="2D1C1C23"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 xml:space="preserve">Цвет-Светло-кремовый, равномерный по всей массе </w:t>
            </w:r>
          </w:p>
          <w:p w14:paraId="62A8EB4D" w14:textId="77777777" w:rsidR="00F77A7A"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w:t>
            </w:r>
          </w:p>
          <w:p w14:paraId="53379AD1" w14:textId="288F2EAD" w:rsidR="00CD5C47" w:rsidRPr="00295FE8" w:rsidRDefault="00CD5C47"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 xml:space="preserve">Объем: не более </w:t>
            </w:r>
            <w:r>
              <w:rPr>
                <w:rFonts w:ascii="Times New Roman" w:eastAsia="Times New Roman" w:hAnsi="Times New Roman" w:cs="Times New Roman"/>
                <w:iCs/>
                <w:color w:val="000000"/>
                <w:lang w:eastAsia="ru-RU"/>
              </w:rPr>
              <w:t>0,8кг</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173B37EB" w14:textId="59B3C7AD" w:rsidR="00F77A7A" w:rsidRPr="00295FE8" w:rsidRDefault="00F77A7A" w:rsidP="00F77A7A">
            <w:pPr>
              <w:spacing w:after="0" w:line="240" w:lineRule="auto"/>
              <w:jc w:val="center"/>
              <w:rPr>
                <w:rFonts w:ascii="Times New Roman" w:eastAsia="Times New Roman" w:hAnsi="Times New Roman" w:cs="Times New Roman"/>
                <w:iCs/>
                <w:color w:val="000000"/>
                <w:lang w:eastAsia="ru-RU"/>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55DCECBD" w14:textId="0C3B1A55" w:rsidR="00F77A7A" w:rsidRPr="00295FE8" w:rsidRDefault="004013F1"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5,6</w:t>
            </w:r>
          </w:p>
        </w:tc>
      </w:tr>
      <w:tr w:rsidR="00F77A7A" w:rsidRPr="00295FE8" w14:paraId="704860B4"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6887FA27"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43948BCD" w14:textId="690474A9"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Сметана  </w:t>
            </w:r>
          </w:p>
        </w:tc>
        <w:tc>
          <w:tcPr>
            <w:tcW w:w="5102" w:type="dxa"/>
            <w:tcBorders>
              <w:top w:val="single" w:sz="2" w:space="0" w:color="000000"/>
              <w:left w:val="single" w:sz="2" w:space="0" w:color="000000"/>
              <w:bottom w:val="single" w:sz="2" w:space="0" w:color="000000"/>
              <w:right w:val="single" w:sz="2" w:space="0" w:color="000000"/>
            </w:tcBorders>
            <w:shd w:val="clear" w:color="auto" w:fill="FFFFFF"/>
          </w:tcPr>
          <w:p w14:paraId="144487BE"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Соответствует требованиям ГОСТ  31452-2012 Сметана. Технические условия</w:t>
            </w:r>
          </w:p>
          <w:p w14:paraId="2418437D" w14:textId="031DC8F2"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Массовая доля жира не менее</w:t>
            </w:r>
            <w:r w:rsidR="00633DB3" w:rsidRPr="00633DB3">
              <w:rPr>
                <w:rFonts w:ascii="Times New Roman" w:eastAsia="Times New Roman" w:hAnsi="Times New Roman" w:cs="Times New Roman"/>
                <w:iCs/>
                <w:color w:val="000000"/>
                <w:lang w:eastAsia="ru-RU"/>
              </w:rPr>
              <w:t xml:space="preserve"> 15</w:t>
            </w:r>
            <w:r w:rsidRPr="00633DB3">
              <w:rPr>
                <w:rFonts w:ascii="Times New Roman" w:eastAsia="Times New Roman" w:hAnsi="Times New Roman" w:cs="Times New Roman"/>
                <w:iCs/>
                <w:color w:val="000000"/>
                <w:lang w:eastAsia="ru-RU"/>
              </w:rPr>
              <w:t xml:space="preserve"> </w:t>
            </w:r>
            <w:r w:rsidR="00633DB3" w:rsidRPr="00633DB3">
              <w:rPr>
                <w:rFonts w:ascii="Times New Roman" w:eastAsia="Times New Roman" w:hAnsi="Times New Roman" w:cs="Times New Roman"/>
                <w:iCs/>
                <w:color w:val="000000"/>
                <w:lang w:eastAsia="ru-RU"/>
              </w:rPr>
              <w:t xml:space="preserve">не более </w:t>
            </w:r>
            <w:r w:rsidR="00CD5C47" w:rsidRPr="00633DB3">
              <w:rPr>
                <w:rFonts w:ascii="Times New Roman" w:eastAsia="Times New Roman" w:hAnsi="Times New Roman" w:cs="Times New Roman"/>
                <w:iCs/>
                <w:color w:val="000000"/>
                <w:lang w:eastAsia="ru-RU"/>
              </w:rPr>
              <w:t>20</w:t>
            </w:r>
            <w:r w:rsidRPr="00633DB3">
              <w:rPr>
                <w:rFonts w:ascii="Times New Roman" w:eastAsia="Times New Roman" w:hAnsi="Times New Roman" w:cs="Times New Roman"/>
                <w:iCs/>
                <w:color w:val="000000"/>
                <w:lang w:eastAsia="ru-RU"/>
              </w:rPr>
              <w:t>%</w:t>
            </w:r>
          </w:p>
          <w:p w14:paraId="6253CEE1"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Внешний вид и консистенция-Однородная густая масса с глянцевой поверхностью. Допускается недостаточно густая, слегка вязкая консистенция с незначительной крупитчатостью</w:t>
            </w:r>
          </w:p>
          <w:p w14:paraId="4434718B"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Вкус и запах-Чистые, кисломолочные, без посторонних привкусов и запахов</w:t>
            </w:r>
          </w:p>
          <w:p w14:paraId="2AF4B93D"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Цвет-Белый с кремовым оттенком, равномерный по всей массе</w:t>
            </w:r>
          </w:p>
          <w:p w14:paraId="0973278A"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Предоставление сертификата соответствия на продукцию и ветеринарное свидетельство обязательно</w:t>
            </w:r>
          </w:p>
          <w:p w14:paraId="21C08C76"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Продукты не должны содержать генно-инженерно-модифицированные организмы (ГМО).</w:t>
            </w:r>
          </w:p>
          <w:p w14:paraId="72D94E99"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w:t>
            </w:r>
          </w:p>
          <w:p w14:paraId="34C404F3" w14:textId="7D275568" w:rsidR="00F77A7A" w:rsidRPr="00295FE8"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Объем: не более 500 г.</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5EFEB112" w14:textId="73EA5350"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6BDBF4B9" w14:textId="261BD272" w:rsidR="00F77A7A" w:rsidRPr="00295FE8" w:rsidRDefault="004013F1"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2,5</w:t>
            </w:r>
          </w:p>
        </w:tc>
      </w:tr>
      <w:tr w:rsidR="00F77A7A" w:rsidRPr="00295FE8" w14:paraId="06C07C11"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01BCA14A"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3C8436E0" w14:textId="7B289A4E"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Творог </w:t>
            </w:r>
          </w:p>
        </w:tc>
        <w:tc>
          <w:tcPr>
            <w:tcW w:w="5102" w:type="dxa"/>
            <w:tcBorders>
              <w:top w:val="single" w:sz="2" w:space="0" w:color="000000"/>
              <w:left w:val="single" w:sz="2" w:space="0" w:color="000000"/>
              <w:bottom w:val="single" w:sz="2" w:space="0" w:color="000000"/>
              <w:right w:val="single" w:sz="2" w:space="0" w:color="000000"/>
            </w:tcBorders>
            <w:shd w:val="clear" w:color="auto" w:fill="FFFFFF"/>
          </w:tcPr>
          <w:p w14:paraId="1CABC3DD" w14:textId="77777777" w:rsidR="00611540" w:rsidRPr="00633DB3" w:rsidRDefault="00611540" w:rsidP="00611540">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 xml:space="preserve">Соответствует требованиям ГОСТ 31453-2013 «Творог. Технические условия» </w:t>
            </w:r>
          </w:p>
          <w:p w14:paraId="0485C876" w14:textId="43BD10C8" w:rsidR="00611540" w:rsidRPr="00633DB3" w:rsidRDefault="00611540" w:rsidP="00611540">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Массовая доля жира: не менее</w:t>
            </w:r>
            <w:r w:rsidR="00633DB3" w:rsidRPr="00633DB3">
              <w:rPr>
                <w:rFonts w:ascii="Times New Roman" w:eastAsia="Times New Roman" w:hAnsi="Times New Roman" w:cs="Times New Roman"/>
                <w:iCs/>
                <w:color w:val="000000"/>
                <w:lang w:eastAsia="ru-RU"/>
              </w:rPr>
              <w:t xml:space="preserve"> 5 не более </w:t>
            </w:r>
            <w:r w:rsidRPr="00633DB3">
              <w:rPr>
                <w:rFonts w:ascii="Times New Roman" w:eastAsia="Times New Roman" w:hAnsi="Times New Roman" w:cs="Times New Roman"/>
                <w:iCs/>
                <w:color w:val="000000"/>
                <w:lang w:eastAsia="ru-RU"/>
              </w:rPr>
              <w:t xml:space="preserve"> 9 % </w:t>
            </w:r>
          </w:p>
          <w:p w14:paraId="1B67FBCF" w14:textId="77777777" w:rsidR="00611540" w:rsidRPr="00633DB3" w:rsidRDefault="00611540" w:rsidP="00611540">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 xml:space="preserve">Консистенция и внешний вид: мягкая, рассыпчатая с наличием или без ощутимых частиц молочного белка. </w:t>
            </w:r>
          </w:p>
          <w:p w14:paraId="7F33FCBA" w14:textId="77777777" w:rsidR="00611540" w:rsidRPr="00633DB3" w:rsidRDefault="00611540" w:rsidP="00611540">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Вкус и запах: чистые, кисломолочные, без посторонних привкусов и запахов</w:t>
            </w:r>
          </w:p>
          <w:p w14:paraId="0873652F" w14:textId="77777777" w:rsidR="00611540" w:rsidRPr="00633DB3" w:rsidRDefault="00611540" w:rsidP="00611540">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Цвет: белый или с кремовым оттенком, равномерный по всей массе</w:t>
            </w:r>
          </w:p>
          <w:p w14:paraId="4DFD680E" w14:textId="77777777" w:rsidR="00611540" w:rsidRPr="00633DB3" w:rsidRDefault="00611540" w:rsidP="00611540">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Предоставление сертификата соответствия на продукцию и ветеринарное свидетельство обязательно.</w:t>
            </w:r>
          </w:p>
          <w:p w14:paraId="0D8DD2D5" w14:textId="77777777" w:rsidR="00611540" w:rsidRPr="00633DB3" w:rsidRDefault="00611540" w:rsidP="00611540">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Продукты не должны содержать генно-инженерно-модифицированные организмы (ГМО)</w:t>
            </w:r>
          </w:p>
          <w:p w14:paraId="14DDDE84" w14:textId="77777777" w:rsidR="00611540" w:rsidRPr="00633DB3" w:rsidRDefault="00611540" w:rsidP="00611540">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lastRenderedPageBreak/>
              <w:t>Упаковка: предназначенная и соответствующая стандартам для данной продукции с указанием конечного срока хранения</w:t>
            </w:r>
          </w:p>
          <w:p w14:paraId="373A028C" w14:textId="78B80E32" w:rsidR="00F77A7A" w:rsidRPr="00633DB3" w:rsidRDefault="00611540" w:rsidP="00611540">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Объем</w:t>
            </w:r>
            <w:r w:rsidR="00CD5C47" w:rsidRPr="00633DB3">
              <w:rPr>
                <w:rFonts w:ascii="Times New Roman" w:eastAsia="Times New Roman" w:hAnsi="Times New Roman" w:cs="Times New Roman"/>
                <w:iCs/>
                <w:color w:val="000000"/>
                <w:lang w:eastAsia="ru-RU"/>
              </w:rPr>
              <w:t xml:space="preserve">: не </w:t>
            </w:r>
            <w:r w:rsidRPr="00633DB3">
              <w:rPr>
                <w:rFonts w:ascii="Times New Roman" w:eastAsia="Times New Roman" w:hAnsi="Times New Roman" w:cs="Times New Roman"/>
                <w:iCs/>
                <w:color w:val="000000"/>
                <w:lang w:eastAsia="ru-RU"/>
              </w:rPr>
              <w:t>более 500 г</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4780972A" w14:textId="73D26FDE" w:rsidR="00F77A7A" w:rsidRPr="00633DB3" w:rsidRDefault="00F77A7A" w:rsidP="00F77A7A">
            <w:pPr>
              <w:spacing w:after="0" w:line="240" w:lineRule="auto"/>
              <w:jc w:val="center"/>
              <w:rPr>
                <w:rFonts w:ascii="Times New Roman" w:hAnsi="Times New Roman" w:cs="Times New Roman"/>
                <w:color w:val="000000"/>
              </w:rPr>
            </w:pPr>
            <w:r w:rsidRPr="00633DB3">
              <w:rPr>
                <w:rFonts w:ascii="Times New Roman" w:hAnsi="Times New Roman"/>
              </w:rPr>
              <w:lastRenderedPageBreak/>
              <w:t>кг</w:t>
            </w:r>
          </w:p>
        </w:tc>
        <w:tc>
          <w:tcPr>
            <w:tcW w:w="1191" w:type="dxa"/>
            <w:tcBorders>
              <w:top w:val="single" w:sz="2" w:space="0" w:color="000000"/>
              <w:left w:val="single" w:sz="6" w:space="0" w:color="000000"/>
              <w:bottom w:val="single" w:sz="2" w:space="0" w:color="000000"/>
              <w:right w:val="single" w:sz="6" w:space="0" w:color="000000"/>
            </w:tcBorders>
          </w:tcPr>
          <w:p w14:paraId="2B340C16" w14:textId="323ABDC5" w:rsidR="00F77A7A" w:rsidRPr="00633DB3" w:rsidRDefault="004013F1" w:rsidP="00F77A7A">
            <w:pPr>
              <w:spacing w:after="0" w:line="240" w:lineRule="auto"/>
              <w:jc w:val="center"/>
              <w:rPr>
                <w:rFonts w:ascii="Times New Roman" w:hAnsi="Times New Roman" w:cs="Times New Roman"/>
                <w:color w:val="000000"/>
              </w:rPr>
            </w:pPr>
            <w:r w:rsidRPr="00633DB3">
              <w:rPr>
                <w:rFonts w:ascii="Times New Roman" w:hAnsi="Times New Roman" w:cs="Times New Roman"/>
                <w:color w:val="000000"/>
              </w:rPr>
              <w:t>2</w:t>
            </w:r>
            <w:r w:rsidR="001E2DCB">
              <w:rPr>
                <w:rFonts w:ascii="Times New Roman" w:hAnsi="Times New Roman" w:cs="Times New Roman"/>
                <w:color w:val="000000"/>
              </w:rPr>
              <w:t>,0</w:t>
            </w:r>
          </w:p>
        </w:tc>
      </w:tr>
      <w:tr w:rsidR="00F77A7A" w:rsidRPr="00295FE8" w14:paraId="0F8037D1"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1A7EDEE0"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103903A8" w14:textId="6653F1FD"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Сыр </w:t>
            </w:r>
          </w:p>
        </w:tc>
        <w:tc>
          <w:tcPr>
            <w:tcW w:w="5102" w:type="dxa"/>
            <w:tcBorders>
              <w:top w:val="single" w:sz="2" w:space="0" w:color="000000"/>
              <w:left w:val="single" w:sz="2" w:space="0" w:color="000000"/>
              <w:bottom w:val="single" w:sz="2" w:space="0" w:color="000000"/>
              <w:right w:val="single" w:sz="2" w:space="0" w:color="000000"/>
            </w:tcBorders>
            <w:shd w:val="clear" w:color="auto" w:fill="FFFFFF"/>
          </w:tcPr>
          <w:p w14:paraId="7368D571"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Соответствует требованиям ГОСТ 32260-2013 Сыры полутвердые. Технические условия</w:t>
            </w:r>
          </w:p>
          <w:p w14:paraId="1DD94C3B" w14:textId="2B216535" w:rsidR="00580DEA" w:rsidRDefault="00580DEA" w:rsidP="00611540">
            <w:pPr>
              <w:spacing w:after="0" w:line="240" w:lineRule="auto"/>
              <w:rPr>
                <w:rFonts w:ascii="Times New Roman" w:eastAsia="Times New Roman" w:hAnsi="Times New Roman" w:cs="Times New Roman"/>
                <w:iCs/>
                <w:color w:val="000000"/>
                <w:lang w:eastAsia="ru-RU"/>
              </w:rPr>
            </w:pPr>
            <w:r w:rsidRPr="00580DEA">
              <w:rPr>
                <w:rFonts w:ascii="Times New Roman" w:eastAsia="Times New Roman" w:hAnsi="Times New Roman" w:cs="Times New Roman"/>
                <w:iCs/>
                <w:color w:val="000000"/>
                <w:lang w:eastAsia="ru-RU"/>
              </w:rPr>
              <w:t>Наименование сыра из коровьего молока:</w:t>
            </w:r>
            <w:r w:rsidRPr="004013F1">
              <w:rPr>
                <w:rFonts w:ascii="Times New Roman" w:hAnsi="Times New Roman" w:cs="Times New Roman"/>
                <w:color w:val="000000"/>
              </w:rPr>
              <w:t xml:space="preserve"> Российский</w:t>
            </w:r>
          </w:p>
          <w:p w14:paraId="50FB6239" w14:textId="2738EC12"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33DB3">
              <w:rPr>
                <w:rFonts w:ascii="Times New Roman" w:eastAsia="Times New Roman" w:hAnsi="Times New Roman" w:cs="Times New Roman"/>
                <w:iCs/>
                <w:color w:val="000000"/>
                <w:lang w:eastAsia="ru-RU"/>
              </w:rPr>
              <w:t>Массовая доля жира в пересчете на сухое вещество: не менее</w:t>
            </w:r>
            <w:r w:rsidR="00633DB3" w:rsidRPr="00633DB3">
              <w:rPr>
                <w:rFonts w:ascii="Times New Roman" w:eastAsia="Times New Roman" w:hAnsi="Times New Roman" w:cs="Times New Roman"/>
                <w:iCs/>
                <w:color w:val="000000"/>
                <w:lang w:eastAsia="ru-RU"/>
              </w:rPr>
              <w:t xml:space="preserve"> 45 не более</w:t>
            </w:r>
            <w:r w:rsidRPr="00633DB3">
              <w:rPr>
                <w:rFonts w:ascii="Times New Roman" w:eastAsia="Times New Roman" w:hAnsi="Times New Roman" w:cs="Times New Roman"/>
                <w:iCs/>
                <w:color w:val="000000"/>
                <w:lang w:eastAsia="ru-RU"/>
              </w:rPr>
              <w:t xml:space="preserve"> </w:t>
            </w:r>
            <w:r w:rsidR="00580DEA" w:rsidRPr="00633DB3">
              <w:rPr>
                <w:rFonts w:ascii="Times New Roman" w:eastAsia="Times New Roman" w:hAnsi="Times New Roman" w:cs="Times New Roman"/>
                <w:iCs/>
                <w:color w:val="000000"/>
                <w:lang w:eastAsia="ru-RU"/>
              </w:rPr>
              <w:t>50</w:t>
            </w:r>
            <w:r w:rsidRPr="00633DB3">
              <w:rPr>
                <w:rFonts w:ascii="Times New Roman" w:eastAsia="Times New Roman" w:hAnsi="Times New Roman" w:cs="Times New Roman"/>
                <w:iCs/>
                <w:color w:val="000000"/>
                <w:lang w:eastAsia="ru-RU"/>
              </w:rPr>
              <w:t>% жирности.</w:t>
            </w:r>
          </w:p>
          <w:p w14:paraId="56F40810"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Сорт: не менее высшего</w:t>
            </w:r>
          </w:p>
          <w:p w14:paraId="6AE6221B"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Рисунок: На разрезе сыр имеет рисунок, состоящий из глазков неправильной и угловатой формы, равномерно расположенных по всей массе</w:t>
            </w:r>
          </w:p>
          <w:p w14:paraId="19B74CEA"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Цвет: От белого до светло-желтого, равномерный по всей массе</w:t>
            </w:r>
          </w:p>
          <w:p w14:paraId="280E5E16"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Внешний вид: Корка прочная, ровная, без повреждений и толстого подкоркового слоя, покрытая парафиновыми, полимерными, комбинированными составами или полимерными материалами</w:t>
            </w:r>
          </w:p>
          <w:p w14:paraId="4A3C4ADB"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 xml:space="preserve">Вкус: выраженный сырный, характерный для данного сорта не острый </w:t>
            </w:r>
          </w:p>
          <w:p w14:paraId="06109DBC"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Предоставление сертификата соответствия на продукцию и ветеринарное свидетельство обязательно.</w:t>
            </w:r>
          </w:p>
          <w:p w14:paraId="467FF789"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Продукты не должны содержать генно-инженерно-модифицированные организмы (ГМО)</w:t>
            </w:r>
          </w:p>
          <w:p w14:paraId="36480C20"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 с указанием конечного срока реализации</w:t>
            </w:r>
          </w:p>
          <w:p w14:paraId="764DF40F" w14:textId="7FAEBF73" w:rsidR="00F77A7A" w:rsidRPr="00295FE8" w:rsidRDefault="00580DEA" w:rsidP="00611540">
            <w:pPr>
              <w:spacing w:after="0" w:line="240" w:lineRule="auto"/>
              <w:rPr>
                <w:rFonts w:ascii="Times New Roman" w:eastAsia="Times New Roman" w:hAnsi="Times New Roman" w:cs="Times New Roman"/>
                <w:iCs/>
                <w:color w:val="000000"/>
                <w:lang w:eastAsia="ru-RU"/>
              </w:rPr>
            </w:pPr>
            <w:r>
              <w:rPr>
                <w:rFonts w:ascii="Times New Roman" w:eastAsia="Times New Roman" w:hAnsi="Times New Roman" w:cs="Times New Roman"/>
                <w:iCs/>
                <w:color w:val="000000"/>
                <w:lang w:eastAsia="ru-RU"/>
              </w:rPr>
              <w:t>Объем</w:t>
            </w:r>
            <w:r w:rsidR="00611540" w:rsidRPr="00611540">
              <w:rPr>
                <w:rFonts w:ascii="Times New Roman" w:eastAsia="Times New Roman" w:hAnsi="Times New Roman" w:cs="Times New Roman"/>
                <w:iCs/>
                <w:color w:val="000000"/>
                <w:lang w:eastAsia="ru-RU"/>
              </w:rPr>
              <w:t xml:space="preserve">: не более </w:t>
            </w:r>
            <w:r>
              <w:rPr>
                <w:rFonts w:ascii="Times New Roman" w:eastAsia="Times New Roman" w:hAnsi="Times New Roman" w:cs="Times New Roman"/>
                <w:iCs/>
                <w:color w:val="000000"/>
                <w:lang w:eastAsia="ru-RU"/>
              </w:rPr>
              <w:t>0,2</w:t>
            </w:r>
            <w:r w:rsidR="00611540" w:rsidRPr="00611540">
              <w:rPr>
                <w:rFonts w:ascii="Times New Roman" w:eastAsia="Times New Roman" w:hAnsi="Times New Roman" w:cs="Times New Roman"/>
                <w:iCs/>
                <w:color w:val="000000"/>
                <w:lang w:eastAsia="ru-RU"/>
              </w:rPr>
              <w:t xml:space="preserve"> кг.</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2798CDD9" w14:textId="56FF2982"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2C1DD4FA" w14:textId="6C050098" w:rsidR="00F77A7A" w:rsidRPr="00295FE8" w:rsidRDefault="004013F1"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1,4</w:t>
            </w:r>
          </w:p>
        </w:tc>
      </w:tr>
      <w:tr w:rsidR="00F77A7A" w:rsidRPr="00295FE8" w14:paraId="70A0E0BC"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2F574402"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41D8D0C0" w14:textId="14BBD359"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Яйцо</w:t>
            </w:r>
          </w:p>
        </w:tc>
        <w:tc>
          <w:tcPr>
            <w:tcW w:w="5102" w:type="dxa"/>
            <w:tcBorders>
              <w:top w:val="single" w:sz="2" w:space="0" w:color="000000"/>
              <w:left w:val="single" w:sz="2" w:space="0" w:color="000000"/>
              <w:bottom w:val="single" w:sz="2" w:space="0" w:color="000000"/>
              <w:right w:val="single" w:sz="2" w:space="0" w:color="000000"/>
            </w:tcBorders>
            <w:shd w:val="clear" w:color="auto" w:fill="FFFFFF"/>
          </w:tcPr>
          <w:p w14:paraId="78F39A66"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Соответствие ГОСТ 31654-2012 «Яйца куриные пищевые. Технические условия»;</w:t>
            </w:r>
          </w:p>
          <w:p w14:paraId="5C5D0DD4"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Категория яйца – не ниже первой</w:t>
            </w:r>
          </w:p>
          <w:p w14:paraId="78E86F74"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Скорлупа яиц должна быть чистой, без пятен крови и помета, и неповрежденной.</w:t>
            </w:r>
          </w:p>
          <w:p w14:paraId="0808B57F"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Содержимое яиц не должно иметь посторонних запахов (гнилости, тухлости, затхлости и др.).</w:t>
            </w:r>
          </w:p>
          <w:p w14:paraId="35CD2F4A" w14:textId="4EC225A9" w:rsidR="00F77A7A" w:rsidRPr="00295FE8"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 сухая, чистая, без постороннего запаха</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1B9C060C" w14:textId="1D3E8E88"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rPr>
              <w:t>шт</w:t>
            </w:r>
          </w:p>
        </w:tc>
        <w:tc>
          <w:tcPr>
            <w:tcW w:w="1191" w:type="dxa"/>
            <w:tcBorders>
              <w:top w:val="single" w:sz="2" w:space="0" w:color="000000"/>
              <w:left w:val="single" w:sz="2" w:space="0" w:color="000000"/>
              <w:bottom w:val="single" w:sz="6" w:space="0" w:color="000000"/>
              <w:right w:val="single" w:sz="6" w:space="0" w:color="000000"/>
            </w:tcBorders>
          </w:tcPr>
          <w:p w14:paraId="4BA0BDDF" w14:textId="1E4D0A10" w:rsidR="00F77A7A" w:rsidRPr="00295FE8" w:rsidRDefault="004013F1"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150</w:t>
            </w:r>
          </w:p>
        </w:tc>
      </w:tr>
      <w:tr w:rsidR="00F77A7A" w:rsidRPr="00295FE8" w14:paraId="4950434D"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02894783"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6789162C" w14:textId="6642F929"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Мука  </w:t>
            </w:r>
            <w:r w:rsidR="00580DEA" w:rsidRPr="00612979">
              <w:rPr>
                <w:rFonts w:ascii="Times New Roman" w:eastAsia="Times New Roman" w:hAnsi="Times New Roman" w:cs="Times New Roman"/>
                <w:iCs/>
                <w:color w:val="000000"/>
                <w:lang w:eastAsia="ru-RU"/>
              </w:rPr>
              <w:t>пшеничная</w:t>
            </w:r>
          </w:p>
        </w:tc>
        <w:tc>
          <w:tcPr>
            <w:tcW w:w="5102" w:type="dxa"/>
            <w:tcBorders>
              <w:top w:val="single" w:sz="2" w:space="0" w:color="000000"/>
              <w:left w:val="single" w:sz="2" w:space="0" w:color="000000"/>
              <w:bottom w:val="single" w:sz="2" w:space="0" w:color="000000"/>
              <w:right w:val="single" w:sz="2" w:space="0" w:color="000000"/>
            </w:tcBorders>
            <w:shd w:val="clear" w:color="auto" w:fill="FFFFFF"/>
          </w:tcPr>
          <w:p w14:paraId="44D58DAD"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Соответствует требованиям ГОСТ 26574-2017 Мука пшеничная хлебопекарная. Технические условия</w:t>
            </w:r>
          </w:p>
          <w:p w14:paraId="4FA909E0" w14:textId="5DA75A27" w:rsid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Сорт: не ниже высшего.</w:t>
            </w:r>
          </w:p>
          <w:p w14:paraId="783A82E0" w14:textId="2916B3D5" w:rsidR="00580DEA" w:rsidRPr="00612979" w:rsidRDefault="00580DEA" w:rsidP="00612979">
            <w:pPr>
              <w:spacing w:after="0" w:line="240" w:lineRule="auto"/>
              <w:rPr>
                <w:rFonts w:ascii="Times New Roman" w:eastAsia="Times New Roman" w:hAnsi="Times New Roman" w:cs="Times New Roman"/>
                <w:iCs/>
                <w:color w:val="000000"/>
                <w:lang w:eastAsia="ru-RU"/>
              </w:rPr>
            </w:pPr>
            <w:r w:rsidRPr="00580DEA">
              <w:rPr>
                <w:rFonts w:ascii="Times New Roman" w:eastAsia="Times New Roman" w:hAnsi="Times New Roman" w:cs="Times New Roman"/>
                <w:iCs/>
                <w:color w:val="000000"/>
                <w:lang w:eastAsia="ru-RU"/>
              </w:rPr>
              <w:t>Вид муки:</w:t>
            </w:r>
            <w:r w:rsidRPr="00580DEA">
              <w:rPr>
                <w:rFonts w:ascii="Times New Roman" w:eastAsia="Times New Roman" w:hAnsi="Times New Roman" w:cs="Times New Roman"/>
                <w:iCs/>
                <w:color w:val="000000"/>
                <w:lang w:eastAsia="ru-RU"/>
              </w:rPr>
              <w:tab/>
              <w:t>Хлебопекарная.</w:t>
            </w:r>
          </w:p>
          <w:p w14:paraId="22ECC306"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Вкус: свойственный пшеничной муке, без посторонних привкусов, не кислый, не горький</w:t>
            </w:r>
          </w:p>
          <w:p w14:paraId="70027F30"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Запах: свойственный пшеничной муке, без посторонних запахов, не затхлый, не плесневый</w:t>
            </w:r>
          </w:p>
          <w:p w14:paraId="2AD6559E"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Металломагнитная примесь, мг в 1 кг муки: не более 3 %</w:t>
            </w:r>
          </w:p>
          <w:p w14:paraId="7B9F4791"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Цвет: Белый или белый с кремовым оттенком</w:t>
            </w:r>
          </w:p>
          <w:p w14:paraId="11248EED" w14:textId="75A0A9EF" w:rsidR="00F77A7A" w:rsidRPr="00295FE8"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lastRenderedPageBreak/>
              <w:t>Упаковка: мешки или иной вид упаковки, предназначенный и соответствующий стандартам для данной продукции</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428BC4A8" w14:textId="334CDECD"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lastRenderedPageBreak/>
              <w:t>кг</w:t>
            </w:r>
          </w:p>
        </w:tc>
        <w:tc>
          <w:tcPr>
            <w:tcW w:w="1191" w:type="dxa"/>
            <w:tcBorders>
              <w:top w:val="single" w:sz="2" w:space="0" w:color="000000"/>
              <w:left w:val="single" w:sz="2" w:space="0" w:color="000000"/>
              <w:bottom w:val="single" w:sz="6" w:space="0" w:color="000000"/>
              <w:right w:val="single" w:sz="6" w:space="0" w:color="000000"/>
            </w:tcBorders>
          </w:tcPr>
          <w:p w14:paraId="07044178" w14:textId="128A833E" w:rsidR="00F77A7A" w:rsidRPr="00295FE8" w:rsidRDefault="004013F1"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2</w:t>
            </w:r>
            <w:r w:rsidR="001E2DCB">
              <w:rPr>
                <w:rFonts w:ascii="Times New Roman" w:hAnsi="Times New Roman" w:cs="Times New Roman"/>
                <w:color w:val="000000"/>
              </w:rPr>
              <w:t>,0</w:t>
            </w:r>
          </w:p>
        </w:tc>
      </w:tr>
      <w:tr w:rsidR="00F77A7A" w:rsidRPr="00295FE8" w14:paraId="17D343C2"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59FD93C7"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701B2783" w14:textId="5FB49281"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Греча  ядрица </w:t>
            </w:r>
          </w:p>
        </w:tc>
        <w:tc>
          <w:tcPr>
            <w:tcW w:w="5102" w:type="dxa"/>
            <w:tcBorders>
              <w:top w:val="single" w:sz="2" w:space="0" w:color="000000"/>
              <w:left w:val="single" w:sz="2" w:space="0" w:color="000000"/>
              <w:bottom w:val="single" w:sz="2" w:space="0" w:color="000000"/>
              <w:right w:val="single" w:sz="2" w:space="0" w:color="000000"/>
            </w:tcBorders>
            <w:shd w:val="clear" w:color="auto" w:fill="FFFFFF"/>
          </w:tcPr>
          <w:p w14:paraId="47B0FE68"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Соответствует требованиям ГОСТ 5550-2021 Крупа гречневая. Технические условия и/или ТУ производителя (изготовителя).</w:t>
            </w:r>
          </w:p>
          <w:p w14:paraId="6C1CAAFA"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 xml:space="preserve">Вид крупы: быстро разваривающаяся ядрица не </w:t>
            </w:r>
            <w:r w:rsidRPr="00A4100D">
              <w:rPr>
                <w:rFonts w:ascii="Times New Roman" w:eastAsia="Times New Roman" w:hAnsi="Times New Roman" w:cs="Times New Roman"/>
                <w:iCs/>
                <w:color w:val="000000"/>
                <w:lang w:eastAsia="ru-RU"/>
              </w:rPr>
              <w:t>ниже 1 сорта.</w:t>
            </w:r>
          </w:p>
          <w:p w14:paraId="22D838CD"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Цвет: коричневый разных оттенков</w:t>
            </w:r>
          </w:p>
          <w:p w14:paraId="5C07CD3D"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Запах: свойственный гречневой крупе, без посторонних запахов, не затхлый, не плесневый</w:t>
            </w:r>
          </w:p>
          <w:p w14:paraId="325982EA"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Вкус: свойственный гречневой крупе, без посторонних привкусов, не кислый, не горький</w:t>
            </w:r>
          </w:p>
          <w:p w14:paraId="2F00181C"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Зараженность вредителями хлебных запасов: не допускается</w:t>
            </w:r>
          </w:p>
          <w:p w14:paraId="31A9C07E"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 сухая, чистая, без постороннего запаха</w:t>
            </w:r>
          </w:p>
          <w:p w14:paraId="5CC7ADD8" w14:textId="62AC4390" w:rsidR="00F77A7A" w:rsidRPr="00295FE8"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 xml:space="preserve">Вес упаковки: не более </w:t>
            </w:r>
            <w:r w:rsidR="00580DEA">
              <w:rPr>
                <w:rFonts w:ascii="Times New Roman" w:eastAsia="Times New Roman" w:hAnsi="Times New Roman" w:cs="Times New Roman"/>
                <w:iCs/>
                <w:color w:val="000000"/>
                <w:lang w:eastAsia="ru-RU"/>
              </w:rPr>
              <w:t>0,9</w:t>
            </w:r>
            <w:r w:rsidRPr="00612979">
              <w:rPr>
                <w:rFonts w:ascii="Times New Roman" w:eastAsia="Times New Roman" w:hAnsi="Times New Roman" w:cs="Times New Roman"/>
                <w:iCs/>
                <w:color w:val="000000"/>
                <w:lang w:eastAsia="ru-RU"/>
              </w:rPr>
              <w:t xml:space="preserve"> кг</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73652EFA" w14:textId="7CBB46ED"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0BC82229" w14:textId="048D179D" w:rsidR="00F77A7A" w:rsidRPr="00295FE8" w:rsidRDefault="00C70BAC"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1,8</w:t>
            </w:r>
          </w:p>
        </w:tc>
      </w:tr>
      <w:tr w:rsidR="00F77A7A" w:rsidRPr="00295FE8" w14:paraId="2A6694AE"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7DF32605"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740696B5" w14:textId="57C9227B"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Манная крупа </w:t>
            </w:r>
          </w:p>
        </w:tc>
        <w:tc>
          <w:tcPr>
            <w:tcW w:w="5102" w:type="dxa"/>
            <w:tcBorders>
              <w:top w:val="single" w:sz="2" w:space="0" w:color="000000"/>
              <w:left w:val="single" w:sz="2" w:space="0" w:color="000000"/>
              <w:bottom w:val="single" w:sz="2" w:space="0" w:color="000000"/>
              <w:right w:val="single" w:sz="2" w:space="0" w:color="000000"/>
            </w:tcBorders>
            <w:shd w:val="clear" w:color="auto" w:fill="FFFFFF"/>
          </w:tcPr>
          <w:p w14:paraId="1AB08E67"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Соответствует требованиям ГОСТ 7022-2019 «Крупа манная. Технические условия»</w:t>
            </w:r>
          </w:p>
          <w:p w14:paraId="0253CBDB" w14:textId="36979B3B"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 xml:space="preserve">Марка: М </w:t>
            </w:r>
          </w:p>
          <w:p w14:paraId="63C03A24"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Внешний вид и цвет: преобладает непрозрачная мучнистая крупка ровного белого или кремового цвета</w:t>
            </w:r>
          </w:p>
          <w:p w14:paraId="60837003"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Запах: свойственный манной крупе, без посторонних запахов, не затхлый, не плесневый</w:t>
            </w:r>
          </w:p>
          <w:p w14:paraId="2D6D1A61"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Вкус: свойственный манной крупе, без посторонних привкусов, не кислый, не горький</w:t>
            </w:r>
          </w:p>
          <w:p w14:paraId="4D99B54F"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Наличие минеральной примеси: при разжевывании манной крупы не должно ощущаться хруста</w:t>
            </w:r>
          </w:p>
          <w:p w14:paraId="1CCD68C6"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Зараженность вредителями хлебных запасов: не допускается</w:t>
            </w:r>
          </w:p>
          <w:p w14:paraId="0F393BF0"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 сухая, чистая, без постороннего запаха</w:t>
            </w:r>
          </w:p>
          <w:p w14:paraId="3BD09890" w14:textId="19B53544" w:rsidR="00F77A7A" w:rsidRPr="00295FE8"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 xml:space="preserve">Вес упаковки: не более </w:t>
            </w:r>
            <w:r w:rsidR="00580DEA">
              <w:rPr>
                <w:rFonts w:ascii="Times New Roman" w:eastAsia="Times New Roman" w:hAnsi="Times New Roman" w:cs="Times New Roman"/>
                <w:iCs/>
                <w:color w:val="000000"/>
                <w:lang w:eastAsia="ru-RU"/>
              </w:rPr>
              <w:t>0,7</w:t>
            </w:r>
            <w:r w:rsidRPr="00612979">
              <w:rPr>
                <w:rFonts w:ascii="Times New Roman" w:eastAsia="Times New Roman" w:hAnsi="Times New Roman" w:cs="Times New Roman"/>
                <w:iCs/>
                <w:color w:val="000000"/>
                <w:lang w:eastAsia="ru-RU"/>
              </w:rPr>
              <w:t xml:space="preserve"> кг</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4C799B10" w14:textId="0E712336"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703E8AFA" w14:textId="06C911C3" w:rsidR="00F77A7A" w:rsidRPr="00295FE8" w:rsidRDefault="00C70BAC"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1,4</w:t>
            </w:r>
          </w:p>
        </w:tc>
      </w:tr>
      <w:tr w:rsidR="00F77A7A" w:rsidRPr="00295FE8" w14:paraId="5E8FDA06"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24059C37"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06469FDC" w14:textId="4499B295" w:rsidR="00F77A7A" w:rsidRPr="00295FE8" w:rsidRDefault="00580DE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Геркулес</w:t>
            </w:r>
          </w:p>
        </w:tc>
        <w:tc>
          <w:tcPr>
            <w:tcW w:w="5102" w:type="dxa"/>
            <w:tcBorders>
              <w:top w:val="single" w:sz="2" w:space="0" w:color="000000"/>
              <w:left w:val="single" w:sz="2" w:space="0" w:color="000000"/>
              <w:bottom w:val="single" w:sz="2" w:space="0" w:color="000000"/>
              <w:right w:val="single" w:sz="2" w:space="0" w:color="000000"/>
            </w:tcBorders>
            <w:shd w:val="clear" w:color="auto" w:fill="FFFFFF"/>
          </w:tcPr>
          <w:p w14:paraId="670B0071"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Соответствует требованиям ГОСТ 3034-2021 Крупа овсяная. Технические условия</w:t>
            </w:r>
          </w:p>
          <w:p w14:paraId="6BA652B5"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Цвет-Серовато-желтый различных оттенков</w:t>
            </w:r>
          </w:p>
          <w:p w14:paraId="66BFDBCB"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Запах-Свойственный овсяной пропаренной крупе без плесневого, затхлого и других посторонних запахов</w:t>
            </w:r>
          </w:p>
          <w:p w14:paraId="695FE644"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Вкус-Свойственный овсяной пропаренной крупе со специфическим слабым привкусом горечи, без кислого и других посторонних привкусов</w:t>
            </w:r>
          </w:p>
          <w:p w14:paraId="1F11B1A5"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 сухая, чистая, без постороннего запаха</w:t>
            </w:r>
          </w:p>
          <w:p w14:paraId="5E6F5F09" w14:textId="57A2E1F8" w:rsidR="00F77A7A" w:rsidRPr="00295FE8"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 xml:space="preserve">Вес упаковки не более </w:t>
            </w:r>
            <w:r w:rsidR="00580DEA">
              <w:rPr>
                <w:rFonts w:ascii="Times New Roman" w:eastAsia="Times New Roman" w:hAnsi="Times New Roman" w:cs="Times New Roman"/>
                <w:iCs/>
                <w:color w:val="000000"/>
                <w:lang w:eastAsia="ru-RU"/>
              </w:rPr>
              <w:t>0,5</w:t>
            </w:r>
            <w:r w:rsidRPr="00612979">
              <w:rPr>
                <w:rFonts w:ascii="Times New Roman" w:eastAsia="Times New Roman" w:hAnsi="Times New Roman" w:cs="Times New Roman"/>
                <w:iCs/>
                <w:color w:val="000000"/>
                <w:lang w:eastAsia="ru-RU"/>
              </w:rPr>
              <w:t xml:space="preserve"> кг</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719DCB3C" w14:textId="0811F0C5"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4D8ABD60" w14:textId="46A5B69C" w:rsidR="00F77A7A" w:rsidRPr="00295FE8" w:rsidRDefault="00C70BAC"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1</w:t>
            </w:r>
            <w:r w:rsidR="001E2DCB">
              <w:rPr>
                <w:rFonts w:ascii="Times New Roman" w:hAnsi="Times New Roman" w:cs="Times New Roman"/>
                <w:color w:val="000000"/>
              </w:rPr>
              <w:t>,0</w:t>
            </w:r>
          </w:p>
        </w:tc>
      </w:tr>
      <w:tr w:rsidR="00F77A7A" w:rsidRPr="00295FE8" w14:paraId="15F180C2"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3FA522D9"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4" w:space="0" w:color="000000"/>
              <w:right w:val="single" w:sz="2" w:space="0" w:color="000000"/>
            </w:tcBorders>
          </w:tcPr>
          <w:p w14:paraId="3D36B872" w14:textId="73D134CC"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Рис  </w:t>
            </w:r>
          </w:p>
        </w:tc>
        <w:tc>
          <w:tcPr>
            <w:tcW w:w="5102" w:type="dxa"/>
            <w:tcBorders>
              <w:top w:val="single" w:sz="2" w:space="0" w:color="000000"/>
              <w:left w:val="single" w:sz="2" w:space="0" w:color="000000"/>
              <w:bottom w:val="single" w:sz="4" w:space="0" w:color="000000"/>
              <w:right w:val="single" w:sz="2" w:space="0" w:color="000000"/>
            </w:tcBorders>
          </w:tcPr>
          <w:p w14:paraId="41E30AE1" w14:textId="55DABCEA" w:rsid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Соответствует требованиям ГОСТ 6292-93 Крупа рисовая. Технические условия</w:t>
            </w:r>
          </w:p>
          <w:p w14:paraId="663F148B" w14:textId="77777777" w:rsidR="00580DEA" w:rsidRPr="00580DEA" w:rsidRDefault="00580DEA" w:rsidP="00580DEA">
            <w:pPr>
              <w:spacing w:after="0" w:line="240" w:lineRule="auto"/>
              <w:rPr>
                <w:rFonts w:ascii="Times New Roman" w:eastAsia="Times New Roman" w:hAnsi="Times New Roman" w:cs="Times New Roman"/>
                <w:iCs/>
                <w:color w:val="000000"/>
                <w:lang w:eastAsia="ru-RU"/>
              </w:rPr>
            </w:pPr>
            <w:r w:rsidRPr="00580DEA">
              <w:rPr>
                <w:rFonts w:ascii="Times New Roman" w:eastAsia="Times New Roman" w:hAnsi="Times New Roman" w:cs="Times New Roman"/>
                <w:iCs/>
                <w:color w:val="000000"/>
                <w:lang w:eastAsia="ru-RU"/>
              </w:rPr>
              <w:t>Способ обработки:</w:t>
            </w:r>
            <w:r w:rsidRPr="00580DEA">
              <w:rPr>
                <w:rFonts w:ascii="Times New Roman" w:eastAsia="Times New Roman" w:hAnsi="Times New Roman" w:cs="Times New Roman"/>
                <w:iCs/>
                <w:color w:val="000000"/>
                <w:lang w:eastAsia="ru-RU"/>
              </w:rPr>
              <w:tab/>
              <w:t>шлифованный</w:t>
            </w:r>
          </w:p>
          <w:p w14:paraId="438E3340" w14:textId="626B4DE7" w:rsidR="00580DEA" w:rsidRPr="00612979" w:rsidRDefault="00580DEA" w:rsidP="00580DEA">
            <w:pPr>
              <w:spacing w:after="0" w:line="240" w:lineRule="auto"/>
              <w:rPr>
                <w:rFonts w:ascii="Times New Roman" w:eastAsia="Times New Roman" w:hAnsi="Times New Roman" w:cs="Times New Roman"/>
                <w:iCs/>
                <w:color w:val="000000"/>
                <w:lang w:eastAsia="ru-RU"/>
              </w:rPr>
            </w:pPr>
            <w:r w:rsidRPr="00580DEA">
              <w:rPr>
                <w:rFonts w:ascii="Times New Roman" w:eastAsia="Times New Roman" w:hAnsi="Times New Roman" w:cs="Times New Roman"/>
                <w:iCs/>
                <w:color w:val="000000"/>
                <w:lang w:eastAsia="ru-RU"/>
              </w:rPr>
              <w:t>Пропаренный:</w:t>
            </w:r>
            <w:r w:rsidRPr="00580DEA">
              <w:rPr>
                <w:rFonts w:ascii="Times New Roman" w:eastAsia="Times New Roman" w:hAnsi="Times New Roman" w:cs="Times New Roman"/>
                <w:iCs/>
                <w:color w:val="000000"/>
                <w:lang w:eastAsia="ru-RU"/>
              </w:rPr>
              <w:tab/>
            </w:r>
            <w:r>
              <w:rPr>
                <w:rFonts w:ascii="Times New Roman" w:eastAsia="Times New Roman" w:hAnsi="Times New Roman" w:cs="Times New Roman"/>
                <w:iCs/>
                <w:color w:val="000000"/>
                <w:lang w:eastAsia="ru-RU"/>
              </w:rPr>
              <w:t>соответствие</w:t>
            </w:r>
          </w:p>
          <w:p w14:paraId="3E252F75"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Цвет-Белый с различными оттенками</w:t>
            </w:r>
          </w:p>
          <w:p w14:paraId="339A6D8D"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Запах-Свойственный рисовой крупе без посторонних запахов, не затхлый, не плесневый</w:t>
            </w:r>
          </w:p>
          <w:p w14:paraId="46699017"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Вкус-Свойственный рисовой крупе без посторонних привкусов, не кислый, не горький</w:t>
            </w:r>
          </w:p>
          <w:p w14:paraId="5AC9A256"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 сухая, чистая, без постороннего запаха</w:t>
            </w:r>
          </w:p>
          <w:p w14:paraId="774ED08B" w14:textId="5BBCC4A7" w:rsidR="00F77A7A" w:rsidRPr="00295FE8"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Вес упаковки не более</w:t>
            </w:r>
            <w:r w:rsidR="00580DEA">
              <w:rPr>
                <w:rFonts w:ascii="Times New Roman" w:eastAsia="Times New Roman" w:hAnsi="Times New Roman" w:cs="Times New Roman"/>
                <w:iCs/>
                <w:color w:val="000000"/>
                <w:lang w:eastAsia="ru-RU"/>
              </w:rPr>
              <w:t xml:space="preserve"> 0,9</w:t>
            </w:r>
            <w:r w:rsidRPr="00612979">
              <w:rPr>
                <w:rFonts w:ascii="Times New Roman" w:eastAsia="Times New Roman" w:hAnsi="Times New Roman" w:cs="Times New Roman"/>
                <w:iCs/>
                <w:color w:val="000000"/>
                <w:lang w:eastAsia="ru-RU"/>
              </w:rPr>
              <w:t xml:space="preserve"> кг</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25A34A40" w14:textId="734EAD3B"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04644681" w14:textId="29EE8A2B" w:rsidR="00F77A7A" w:rsidRPr="00295FE8" w:rsidRDefault="00CC6341"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5,4</w:t>
            </w:r>
          </w:p>
        </w:tc>
      </w:tr>
      <w:tr w:rsidR="00F77A7A" w:rsidRPr="00295FE8" w14:paraId="6105D547"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1BB1C52A"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4" w:space="0" w:color="000000"/>
              <w:left w:val="single" w:sz="4" w:space="0" w:color="000000"/>
              <w:bottom w:val="single" w:sz="4" w:space="0" w:color="000000"/>
              <w:right w:val="single" w:sz="4" w:space="0" w:color="000000"/>
            </w:tcBorders>
          </w:tcPr>
          <w:p w14:paraId="0DE58E8A" w14:textId="1FBB1FBE"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Пшено  </w:t>
            </w:r>
          </w:p>
        </w:tc>
        <w:tc>
          <w:tcPr>
            <w:tcW w:w="5102" w:type="dxa"/>
            <w:tcBorders>
              <w:top w:val="single" w:sz="4" w:space="0" w:color="000000"/>
              <w:left w:val="single" w:sz="4" w:space="0" w:color="000000"/>
              <w:bottom w:val="single" w:sz="4" w:space="0" w:color="000000"/>
              <w:right w:val="single" w:sz="4" w:space="0" w:color="000000"/>
            </w:tcBorders>
          </w:tcPr>
          <w:p w14:paraId="695440DD"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Соответствует требованиям ГОСТ 572-2016 Крупа пшено шлифованное. Технические условия</w:t>
            </w:r>
          </w:p>
          <w:p w14:paraId="60493B45"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Сорт: не ниже высшего.</w:t>
            </w:r>
          </w:p>
          <w:p w14:paraId="7473AFDD"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Цвет: желтый разных оттенков</w:t>
            </w:r>
          </w:p>
          <w:p w14:paraId="152E9D69"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Запах: свойственный крупе пшено, без посторонних запахов, не затхлый, не плесневый</w:t>
            </w:r>
          </w:p>
          <w:p w14:paraId="38597CD1"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Вкус: свойственный крупе пшено, без посторонних привкусов, не кислый, не горький</w:t>
            </w:r>
          </w:p>
          <w:p w14:paraId="5C163631"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Зараженность и загрязненность вредителями: не допускается</w:t>
            </w:r>
          </w:p>
          <w:p w14:paraId="5B29CE97"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 сухая, чистая, без постороннего запаха</w:t>
            </w:r>
          </w:p>
          <w:p w14:paraId="3A99F30A" w14:textId="5A3433FC" w:rsidR="00F77A7A" w:rsidRPr="00295FE8"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 xml:space="preserve">Вес упаковки: не более </w:t>
            </w:r>
            <w:r w:rsidR="00940600">
              <w:rPr>
                <w:rFonts w:ascii="Times New Roman" w:eastAsia="Times New Roman" w:hAnsi="Times New Roman" w:cs="Times New Roman"/>
                <w:iCs/>
                <w:color w:val="000000"/>
                <w:lang w:eastAsia="ru-RU"/>
              </w:rPr>
              <w:t>0,9</w:t>
            </w:r>
            <w:r w:rsidRPr="00612979">
              <w:rPr>
                <w:rFonts w:ascii="Times New Roman" w:eastAsia="Times New Roman" w:hAnsi="Times New Roman" w:cs="Times New Roman"/>
                <w:iCs/>
                <w:color w:val="000000"/>
                <w:lang w:eastAsia="ru-RU"/>
              </w:rPr>
              <w:t xml:space="preserve"> кг</w:t>
            </w:r>
          </w:p>
        </w:tc>
        <w:tc>
          <w:tcPr>
            <w:tcW w:w="793" w:type="dxa"/>
            <w:tcBorders>
              <w:top w:val="single" w:sz="2" w:space="0" w:color="000000"/>
              <w:left w:val="single" w:sz="4" w:space="0" w:color="000000"/>
              <w:bottom w:val="single" w:sz="2" w:space="0" w:color="000000"/>
              <w:right w:val="single" w:sz="2" w:space="0" w:color="000000"/>
            </w:tcBorders>
            <w:shd w:val="clear" w:color="auto" w:fill="FFFFFF"/>
          </w:tcPr>
          <w:p w14:paraId="3F0D953C" w14:textId="5A0483C7"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0722E708" w14:textId="3B4C027F" w:rsidR="00F77A7A" w:rsidRPr="00295FE8" w:rsidRDefault="00C70BAC"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0,9</w:t>
            </w:r>
          </w:p>
        </w:tc>
      </w:tr>
      <w:tr w:rsidR="00F77A7A" w:rsidRPr="00295FE8" w14:paraId="4B74E3FD"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760CD57F"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4" w:space="0" w:color="000000"/>
              <w:left w:val="single" w:sz="4" w:space="0" w:color="000000"/>
              <w:bottom w:val="single" w:sz="4" w:space="0" w:color="000000"/>
              <w:right w:val="single" w:sz="4" w:space="0" w:color="000000"/>
            </w:tcBorders>
          </w:tcPr>
          <w:p w14:paraId="656755DB" w14:textId="5B8F20AF" w:rsidR="00F77A7A" w:rsidRPr="00295FE8" w:rsidRDefault="00940600" w:rsidP="00F77A7A">
            <w:pPr>
              <w:spacing w:after="0" w:line="240" w:lineRule="auto"/>
              <w:jc w:val="center"/>
              <w:rPr>
                <w:rFonts w:ascii="Times New Roman" w:hAnsi="Times New Roman" w:cs="Times New Roman"/>
                <w:color w:val="000000"/>
              </w:rPr>
            </w:pPr>
            <w:r w:rsidRPr="00940600">
              <w:rPr>
                <w:rFonts w:ascii="Times New Roman" w:hAnsi="Times New Roman" w:cs="Times New Roman"/>
                <w:color w:val="000000"/>
              </w:rPr>
              <w:t>Макаронные изделия</w:t>
            </w:r>
            <w:r w:rsidR="004013F1" w:rsidRPr="004013F1">
              <w:rPr>
                <w:rFonts w:ascii="Times New Roman" w:hAnsi="Times New Roman" w:cs="Times New Roman"/>
                <w:color w:val="000000"/>
              </w:rPr>
              <w:t xml:space="preserve"> </w:t>
            </w:r>
          </w:p>
        </w:tc>
        <w:tc>
          <w:tcPr>
            <w:tcW w:w="5102" w:type="dxa"/>
            <w:tcBorders>
              <w:top w:val="single" w:sz="4" w:space="0" w:color="000000"/>
              <w:left w:val="single" w:sz="4" w:space="0" w:color="000000"/>
              <w:bottom w:val="single" w:sz="4" w:space="0" w:color="000000"/>
              <w:right w:val="single" w:sz="4" w:space="0" w:color="000000"/>
            </w:tcBorders>
          </w:tcPr>
          <w:p w14:paraId="60FF70B9"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Соответствует требованиям ГОСТ 31743-2017 Изделия макаронные. Общие технические условия</w:t>
            </w:r>
          </w:p>
          <w:p w14:paraId="42944658" w14:textId="0E47D282" w:rsid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Сорт: макаронные изделия группы А не ниже высшего сорта.</w:t>
            </w:r>
          </w:p>
          <w:p w14:paraId="28868DBA" w14:textId="77777777" w:rsidR="00940600" w:rsidRPr="00940600" w:rsidRDefault="00940600" w:rsidP="00940600">
            <w:pPr>
              <w:spacing w:after="0" w:line="240" w:lineRule="auto"/>
              <w:rPr>
                <w:rFonts w:ascii="Times New Roman" w:eastAsia="Times New Roman" w:hAnsi="Times New Roman" w:cs="Times New Roman"/>
                <w:iCs/>
                <w:color w:val="000000"/>
                <w:lang w:eastAsia="ru-RU"/>
              </w:rPr>
            </w:pPr>
            <w:r w:rsidRPr="00940600">
              <w:rPr>
                <w:rFonts w:ascii="Times New Roman" w:eastAsia="Times New Roman" w:hAnsi="Times New Roman" w:cs="Times New Roman"/>
                <w:iCs/>
                <w:color w:val="000000"/>
                <w:lang w:eastAsia="ru-RU"/>
              </w:rPr>
              <w:t>Вид сырья:</w:t>
            </w:r>
            <w:r w:rsidRPr="00940600">
              <w:rPr>
                <w:rFonts w:ascii="Times New Roman" w:eastAsia="Times New Roman" w:hAnsi="Times New Roman" w:cs="Times New Roman"/>
                <w:iCs/>
                <w:color w:val="000000"/>
                <w:lang w:eastAsia="ru-RU"/>
              </w:rPr>
              <w:tab/>
              <w:t>Пшеничная мука</w:t>
            </w:r>
          </w:p>
          <w:p w14:paraId="74637388" w14:textId="4CF7DABB" w:rsidR="00940600" w:rsidRPr="00612979" w:rsidRDefault="00940600" w:rsidP="00940600">
            <w:pPr>
              <w:spacing w:after="0" w:line="240" w:lineRule="auto"/>
              <w:rPr>
                <w:rFonts w:ascii="Times New Roman" w:eastAsia="Times New Roman" w:hAnsi="Times New Roman" w:cs="Times New Roman"/>
                <w:iCs/>
                <w:color w:val="000000"/>
                <w:lang w:eastAsia="ru-RU"/>
              </w:rPr>
            </w:pPr>
            <w:r w:rsidRPr="00940600">
              <w:rPr>
                <w:rFonts w:ascii="Times New Roman" w:eastAsia="Times New Roman" w:hAnsi="Times New Roman" w:cs="Times New Roman"/>
                <w:iCs/>
                <w:color w:val="000000"/>
                <w:lang w:eastAsia="ru-RU"/>
              </w:rPr>
              <w:t>Вид макаронного изделия:</w:t>
            </w:r>
            <w:r w:rsidRPr="00940600">
              <w:rPr>
                <w:rFonts w:ascii="Times New Roman" w:eastAsia="Times New Roman" w:hAnsi="Times New Roman" w:cs="Times New Roman"/>
                <w:iCs/>
                <w:color w:val="000000"/>
                <w:lang w:eastAsia="ru-RU"/>
              </w:rPr>
              <w:tab/>
              <w:t>изделие макаронное фигурное, лапша, вермишель, макароны</w:t>
            </w:r>
          </w:p>
          <w:p w14:paraId="4D5B6F57"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Цвет: соответствующий сорту муки</w:t>
            </w:r>
          </w:p>
          <w:p w14:paraId="47CB407C" w14:textId="25AA4645"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 xml:space="preserve">Форма: соответствующая типу изделий </w:t>
            </w:r>
          </w:p>
          <w:p w14:paraId="5B75B3C1"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Вкус: свойственный данному изделию, без постороннего вкуса</w:t>
            </w:r>
          </w:p>
          <w:p w14:paraId="4D7DE3BB"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Запах: свойственный данному изделию, без постороннего запаха</w:t>
            </w:r>
          </w:p>
          <w:p w14:paraId="719656FF"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Упаковка: мешки или иной вид упаковки, предназначенный и соответствующий стандартам для данной продукции</w:t>
            </w:r>
          </w:p>
          <w:p w14:paraId="4855A1FA" w14:textId="291BAC35" w:rsidR="00F77A7A" w:rsidRPr="00295FE8"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 xml:space="preserve">Вес упаковки: не более </w:t>
            </w:r>
            <w:r w:rsidR="00940600">
              <w:rPr>
                <w:rFonts w:ascii="Times New Roman" w:eastAsia="Times New Roman" w:hAnsi="Times New Roman" w:cs="Times New Roman"/>
                <w:iCs/>
                <w:color w:val="000000"/>
                <w:lang w:eastAsia="ru-RU"/>
              </w:rPr>
              <w:t>0,45</w:t>
            </w:r>
            <w:r w:rsidRPr="00612979">
              <w:rPr>
                <w:rFonts w:ascii="Times New Roman" w:eastAsia="Times New Roman" w:hAnsi="Times New Roman" w:cs="Times New Roman"/>
                <w:iCs/>
                <w:color w:val="000000"/>
                <w:lang w:eastAsia="ru-RU"/>
              </w:rPr>
              <w:t xml:space="preserve"> кг</w:t>
            </w:r>
          </w:p>
        </w:tc>
        <w:tc>
          <w:tcPr>
            <w:tcW w:w="793" w:type="dxa"/>
            <w:tcBorders>
              <w:top w:val="single" w:sz="2" w:space="0" w:color="000000"/>
              <w:left w:val="single" w:sz="4" w:space="0" w:color="000000"/>
              <w:bottom w:val="single" w:sz="2" w:space="0" w:color="000000"/>
              <w:right w:val="single" w:sz="2" w:space="0" w:color="000000"/>
            </w:tcBorders>
            <w:shd w:val="clear" w:color="auto" w:fill="FFFFFF"/>
          </w:tcPr>
          <w:p w14:paraId="1833D17C" w14:textId="209EAEC5"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16F83779" w14:textId="6F69825E"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2,25</w:t>
            </w:r>
          </w:p>
        </w:tc>
      </w:tr>
      <w:tr w:rsidR="00F77A7A" w:rsidRPr="00295FE8" w14:paraId="758B4035"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6204EC4C"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4" w:space="0" w:color="000000"/>
              <w:left w:val="single" w:sz="4" w:space="0" w:color="000000"/>
              <w:bottom w:val="single" w:sz="4" w:space="0" w:color="000000"/>
              <w:right w:val="single" w:sz="4" w:space="0" w:color="000000"/>
            </w:tcBorders>
          </w:tcPr>
          <w:p w14:paraId="71EA0E20" w14:textId="5210A3B7"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Горох  </w:t>
            </w:r>
          </w:p>
        </w:tc>
        <w:tc>
          <w:tcPr>
            <w:tcW w:w="5102" w:type="dxa"/>
            <w:tcBorders>
              <w:top w:val="single" w:sz="4" w:space="0" w:color="000000"/>
              <w:left w:val="single" w:sz="4" w:space="0" w:color="000000"/>
              <w:bottom w:val="single" w:sz="4" w:space="0" w:color="000000"/>
              <w:right w:val="single" w:sz="4" w:space="0" w:color="000000"/>
            </w:tcBorders>
          </w:tcPr>
          <w:p w14:paraId="7B9CEF0F"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Соответствует требованиям ГОСТ 28674-2019 Горох. Технические условия</w:t>
            </w:r>
          </w:p>
          <w:p w14:paraId="4E8BF9ED"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Состояние-В здоровом, негреющемся состоянии</w:t>
            </w:r>
          </w:p>
          <w:p w14:paraId="6AFFCD17"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Цвет-Свойственный здоровому гороху</w:t>
            </w:r>
          </w:p>
          <w:p w14:paraId="726BDCF2"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lastRenderedPageBreak/>
              <w:t>Запах-Свойственный здоровому гороху, без плесневого, солодового, затхлого и других посторонних запахов.</w:t>
            </w:r>
          </w:p>
          <w:p w14:paraId="3B2CDEC2" w14:textId="75582858" w:rsidR="00F77A7A" w:rsidRPr="00295FE8"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 сухая, чистая, без постороннего запаха</w:t>
            </w:r>
          </w:p>
        </w:tc>
        <w:tc>
          <w:tcPr>
            <w:tcW w:w="793" w:type="dxa"/>
            <w:tcBorders>
              <w:top w:val="single" w:sz="2" w:space="0" w:color="000000"/>
              <w:left w:val="single" w:sz="4" w:space="0" w:color="000000"/>
              <w:bottom w:val="single" w:sz="2" w:space="0" w:color="000000"/>
              <w:right w:val="single" w:sz="2" w:space="0" w:color="000000"/>
            </w:tcBorders>
            <w:shd w:val="clear" w:color="auto" w:fill="FFFFFF"/>
          </w:tcPr>
          <w:p w14:paraId="436A7924" w14:textId="39137713"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lastRenderedPageBreak/>
              <w:t>кг</w:t>
            </w:r>
          </w:p>
        </w:tc>
        <w:tc>
          <w:tcPr>
            <w:tcW w:w="1191" w:type="dxa"/>
            <w:tcBorders>
              <w:top w:val="single" w:sz="2" w:space="0" w:color="000000"/>
              <w:left w:val="single" w:sz="2" w:space="0" w:color="000000"/>
              <w:bottom w:val="single" w:sz="6" w:space="0" w:color="000000"/>
              <w:right w:val="single" w:sz="6" w:space="0" w:color="000000"/>
            </w:tcBorders>
          </w:tcPr>
          <w:p w14:paraId="66B62A8D" w14:textId="08DEF577"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0,9</w:t>
            </w:r>
          </w:p>
        </w:tc>
      </w:tr>
      <w:tr w:rsidR="00F77A7A" w:rsidRPr="00295FE8" w14:paraId="7321C8AD"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54B72921"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4" w:space="0" w:color="000000"/>
              <w:left w:val="single" w:sz="4" w:space="0" w:color="000000"/>
              <w:bottom w:val="single" w:sz="4" w:space="0" w:color="000000"/>
              <w:right w:val="single" w:sz="4" w:space="0" w:color="000000"/>
            </w:tcBorders>
          </w:tcPr>
          <w:p w14:paraId="11B1C968" w14:textId="3983E171"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Сахарный песок</w:t>
            </w:r>
          </w:p>
        </w:tc>
        <w:tc>
          <w:tcPr>
            <w:tcW w:w="5102" w:type="dxa"/>
            <w:tcBorders>
              <w:top w:val="single" w:sz="4" w:space="0" w:color="000000"/>
              <w:left w:val="single" w:sz="4" w:space="0" w:color="000000"/>
              <w:bottom w:val="single" w:sz="4" w:space="0" w:color="000000"/>
              <w:right w:val="single" w:sz="4" w:space="0" w:color="000000"/>
            </w:tcBorders>
          </w:tcPr>
          <w:p w14:paraId="0E31BDB2"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Соответствие требованиям ГОСТ 33222-2015 «Сахар белый. Технические условия»</w:t>
            </w:r>
          </w:p>
          <w:p w14:paraId="2546FF53"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Белого цвета, сухой, без посторонних запахов и примесей. Остаточный срок годности на момент поставки  составлять 80%  от срока годности, установленного предприятием  Россия (643)</w:t>
            </w:r>
          </w:p>
          <w:p w14:paraId="6C885C44" w14:textId="48B07703" w:rsidR="00F77A7A" w:rsidRPr="00295FE8"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 xml:space="preserve">Упаковка - потребительская тара мешки для сахара, </w:t>
            </w:r>
          </w:p>
        </w:tc>
        <w:tc>
          <w:tcPr>
            <w:tcW w:w="793" w:type="dxa"/>
            <w:tcBorders>
              <w:top w:val="single" w:sz="2" w:space="0" w:color="000000"/>
              <w:left w:val="single" w:sz="4" w:space="0" w:color="000000"/>
              <w:bottom w:val="single" w:sz="2" w:space="0" w:color="000000"/>
              <w:right w:val="single" w:sz="2" w:space="0" w:color="000000"/>
            </w:tcBorders>
            <w:shd w:val="clear" w:color="auto" w:fill="FFFFFF"/>
          </w:tcPr>
          <w:p w14:paraId="46489377" w14:textId="1BB1FD1C"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694E1252" w14:textId="479DF105"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7</w:t>
            </w:r>
            <w:r w:rsidR="00CC6341">
              <w:rPr>
                <w:rFonts w:ascii="Times New Roman" w:hAnsi="Times New Roman" w:cs="Times New Roman"/>
                <w:color w:val="000000"/>
              </w:rPr>
              <w:t>,0</w:t>
            </w:r>
          </w:p>
        </w:tc>
      </w:tr>
      <w:tr w:rsidR="00F77A7A" w:rsidRPr="00295FE8" w14:paraId="0CE335C4"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6D83F29B"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4" w:space="0" w:color="000000"/>
              <w:left w:val="single" w:sz="4" w:space="0" w:color="000000"/>
              <w:bottom w:val="single" w:sz="4" w:space="0" w:color="000000"/>
              <w:right w:val="single" w:sz="4" w:space="0" w:color="000000"/>
            </w:tcBorders>
          </w:tcPr>
          <w:p w14:paraId="79FF050A" w14:textId="17681EE4"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Вафли   </w:t>
            </w:r>
          </w:p>
        </w:tc>
        <w:tc>
          <w:tcPr>
            <w:tcW w:w="5102" w:type="dxa"/>
            <w:tcBorders>
              <w:top w:val="single" w:sz="4" w:space="0" w:color="000000"/>
              <w:left w:val="single" w:sz="4" w:space="0" w:color="000000"/>
              <w:bottom w:val="single" w:sz="4" w:space="0" w:color="000000"/>
              <w:right w:val="single" w:sz="4" w:space="0" w:color="000000"/>
            </w:tcBorders>
          </w:tcPr>
          <w:p w14:paraId="24BFC6B4"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Соответствует требованиям ГОСТ 14031-2014 Вафли. Общие технические условия и/или ТУ изготовителя (производителя)</w:t>
            </w:r>
          </w:p>
          <w:p w14:paraId="6C36AC8C" w14:textId="3AEEE6E2"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Вид начинки вафель-</w:t>
            </w:r>
            <w:r w:rsidR="00C95F35">
              <w:t xml:space="preserve"> </w:t>
            </w:r>
            <w:r w:rsidR="00C95F35" w:rsidRPr="00C95F35">
              <w:rPr>
                <w:rFonts w:ascii="Times New Roman" w:eastAsia="Times New Roman" w:hAnsi="Times New Roman" w:cs="Times New Roman"/>
                <w:iCs/>
                <w:color w:val="000000"/>
                <w:lang w:eastAsia="ru-RU"/>
              </w:rPr>
              <w:t>пралине; жировая; фруктовая; помадная; типа пралине</w:t>
            </w:r>
            <w:r w:rsidRPr="00611540">
              <w:rPr>
                <w:rFonts w:ascii="Times New Roman" w:eastAsia="Times New Roman" w:hAnsi="Times New Roman" w:cs="Times New Roman"/>
                <w:iCs/>
                <w:color w:val="000000"/>
                <w:lang w:eastAsia="ru-RU"/>
              </w:rPr>
              <w:t>;</w:t>
            </w:r>
          </w:p>
          <w:p w14:paraId="088669CE"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 xml:space="preserve">Вид продукта по рецептуре- неглазированные, </w:t>
            </w:r>
          </w:p>
          <w:p w14:paraId="2795A987"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Начинка-наличие</w:t>
            </w:r>
          </w:p>
          <w:p w14:paraId="33956188"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Вкус и запах- Изделия со вкусом, свойственным наименованию продукта с учетом используемого сырья и ароматизаторов, без посторонних привкусов и запахов</w:t>
            </w:r>
          </w:p>
          <w:p w14:paraId="04CB6ECF"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Поверхность- Поверхность вафель без отделки с четким рисунком без вздутий, вмятин и трещин.</w:t>
            </w:r>
          </w:p>
          <w:p w14:paraId="0B66AADB"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Цвет- Цвет вафель от светло-желтого до светло-коричневого. Допускается неравномерность окраски вафель, изготовленных с добавлением сахара, фруктозы, глюкозы.</w:t>
            </w:r>
          </w:p>
          <w:p w14:paraId="7CB55B1D"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Общий тон окраски отдельных изделий должен быть одинаковым в каждой упаковочной единице</w:t>
            </w:r>
          </w:p>
          <w:p w14:paraId="54755348"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Строение в изломе- Для плоских вафель - слоистое изделие, состоящее из чередующихся между собой слоев вафель и начинки(ок) (число слоев от трех и более).</w:t>
            </w:r>
          </w:p>
          <w:p w14:paraId="3408D2CA"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Вафли должны плотно соприкасаться с начинкой. Начинка должна быть распределена равномерно и не выступать за края продукта.</w:t>
            </w:r>
          </w:p>
          <w:p w14:paraId="518B5CDC" w14:textId="1075CA8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Упаковка: вафли весовые или иной вид, предназначенный и соответствующий стандартам для данной продукции</w:t>
            </w:r>
          </w:p>
          <w:p w14:paraId="47713DA7" w14:textId="11919710" w:rsidR="00F77A7A" w:rsidRPr="00295FE8"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 xml:space="preserve">Фасовка:  </w:t>
            </w:r>
            <w:r w:rsidR="00940600">
              <w:rPr>
                <w:rFonts w:ascii="Times New Roman" w:eastAsia="Times New Roman" w:hAnsi="Times New Roman" w:cs="Times New Roman"/>
                <w:iCs/>
                <w:color w:val="000000"/>
                <w:lang w:eastAsia="ru-RU"/>
              </w:rPr>
              <w:t>не более 100гр</w:t>
            </w:r>
          </w:p>
        </w:tc>
        <w:tc>
          <w:tcPr>
            <w:tcW w:w="793" w:type="dxa"/>
            <w:tcBorders>
              <w:top w:val="single" w:sz="2" w:space="0" w:color="000000"/>
              <w:left w:val="single" w:sz="4" w:space="0" w:color="000000"/>
              <w:bottom w:val="single" w:sz="2" w:space="0" w:color="000000"/>
              <w:right w:val="single" w:sz="2" w:space="0" w:color="000000"/>
            </w:tcBorders>
            <w:shd w:val="clear" w:color="auto" w:fill="FFFFFF"/>
          </w:tcPr>
          <w:p w14:paraId="5E571498" w14:textId="7FD62C4E"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4DBDFEC2" w14:textId="5DBA21F6"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0,6</w:t>
            </w:r>
          </w:p>
        </w:tc>
      </w:tr>
      <w:tr w:rsidR="00F77A7A" w:rsidRPr="00295FE8" w14:paraId="610E5B5A"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685781E5"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001F24A8" w14:textId="2B43B2FF"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Джем </w:t>
            </w:r>
          </w:p>
        </w:tc>
        <w:tc>
          <w:tcPr>
            <w:tcW w:w="5102" w:type="dxa"/>
            <w:tcBorders>
              <w:top w:val="single" w:sz="2" w:space="0" w:color="000000"/>
              <w:left w:val="single" w:sz="2" w:space="0" w:color="000000"/>
              <w:bottom w:val="single" w:sz="2" w:space="0" w:color="000000"/>
              <w:right w:val="single" w:sz="2" w:space="0" w:color="000000"/>
            </w:tcBorders>
          </w:tcPr>
          <w:p w14:paraId="0671C418" w14:textId="77777777" w:rsidR="00080587" w:rsidRPr="00080587" w:rsidRDefault="00080587" w:rsidP="00080587">
            <w:pPr>
              <w:widowControl w:val="0"/>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 xml:space="preserve">Соответствует требованиям ГОСТ 31712-2012 «Джемы. Общие технические условия» </w:t>
            </w:r>
          </w:p>
          <w:p w14:paraId="557C8776" w14:textId="77777777" w:rsidR="00080587" w:rsidRPr="00080587" w:rsidRDefault="00080587" w:rsidP="00080587">
            <w:pPr>
              <w:widowControl w:val="0"/>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Внешний вид и консистенция-Мажущаяся масса, обладающая желейной консистенцией с равномерно распределенными в ней фруктами и/или овощами или их частями.</w:t>
            </w:r>
          </w:p>
          <w:p w14:paraId="2565A34B" w14:textId="77777777" w:rsidR="00080587" w:rsidRPr="00080587" w:rsidRDefault="00080587" w:rsidP="00080587">
            <w:pPr>
              <w:widowControl w:val="0"/>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Допускаются:</w:t>
            </w:r>
          </w:p>
          <w:p w14:paraId="47363D87" w14:textId="77777777" w:rsidR="00080587" w:rsidRPr="00080587" w:rsidRDefault="00080587" w:rsidP="00080587">
            <w:pPr>
              <w:widowControl w:val="0"/>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 масса, медленно растекающаяся на горизонтальной поверхности;</w:t>
            </w:r>
          </w:p>
          <w:p w14:paraId="06E33040" w14:textId="77777777" w:rsidR="00080587" w:rsidRPr="00080587" w:rsidRDefault="00080587" w:rsidP="00080587">
            <w:pPr>
              <w:widowControl w:val="0"/>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lastRenderedPageBreak/>
              <w:t>- наличие единичных семян ягод в джеме, в состав которого входят земляника (клубника), ежевика, малина и черная смородина, голубика, черника.</w:t>
            </w:r>
          </w:p>
          <w:p w14:paraId="54BEB04F" w14:textId="77777777" w:rsidR="00080587" w:rsidRPr="00080587" w:rsidRDefault="00080587" w:rsidP="00080587">
            <w:pPr>
              <w:widowControl w:val="0"/>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Не допускается засахаривание</w:t>
            </w:r>
          </w:p>
          <w:p w14:paraId="327EB538" w14:textId="77777777" w:rsidR="00080587" w:rsidRPr="00080587" w:rsidRDefault="00080587" w:rsidP="00080587">
            <w:pPr>
              <w:widowControl w:val="0"/>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Вкус и запах-Вкус и запах хорошо выраженные.</w:t>
            </w:r>
          </w:p>
          <w:p w14:paraId="41FAFC1C" w14:textId="77777777" w:rsidR="00080587" w:rsidRPr="00080587" w:rsidRDefault="00080587" w:rsidP="00080587">
            <w:pPr>
              <w:widowControl w:val="0"/>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Вкус сладкий - кисловато-сладкий, приятный, свойственный фруктам (овощам), из которых изготовлен джем.</w:t>
            </w:r>
          </w:p>
          <w:p w14:paraId="54A6A50C" w14:textId="77777777" w:rsidR="00080587" w:rsidRPr="00080587" w:rsidRDefault="00080587" w:rsidP="00080587">
            <w:pPr>
              <w:widowControl w:val="0"/>
              <w:spacing w:after="0" w:line="240" w:lineRule="auto"/>
              <w:rPr>
                <w:rFonts w:ascii="Times New Roman" w:eastAsia="Times New Roman" w:hAnsi="Times New Roman" w:cs="Times New Roman"/>
                <w:iCs/>
                <w:color w:val="000000"/>
                <w:lang w:eastAsia="ru-RU"/>
              </w:rPr>
            </w:pPr>
          </w:p>
          <w:p w14:paraId="1816A643" w14:textId="77777777" w:rsidR="00080587" w:rsidRPr="00080587" w:rsidRDefault="00080587" w:rsidP="00080587">
            <w:pPr>
              <w:widowControl w:val="0"/>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Запах - соответствующий фруктам (овощам), из которых изготовлен джем</w:t>
            </w:r>
          </w:p>
          <w:p w14:paraId="37F51735" w14:textId="77777777" w:rsidR="00080587" w:rsidRPr="00080587" w:rsidRDefault="00080587" w:rsidP="00080587">
            <w:pPr>
              <w:widowControl w:val="0"/>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Допускаются:</w:t>
            </w:r>
          </w:p>
          <w:p w14:paraId="50880EF0" w14:textId="77777777" w:rsidR="00080587" w:rsidRPr="00080587" w:rsidRDefault="00080587" w:rsidP="00080587">
            <w:pPr>
              <w:widowControl w:val="0"/>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 вкус и запах слабовыраженные;</w:t>
            </w:r>
          </w:p>
          <w:p w14:paraId="0EB2005B" w14:textId="77777777" w:rsidR="00080587" w:rsidRPr="00080587" w:rsidRDefault="00080587" w:rsidP="00080587">
            <w:pPr>
              <w:widowControl w:val="0"/>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 наличие легкого привкуса карамелизованного сахара (для джема из сухофруктов).</w:t>
            </w:r>
          </w:p>
          <w:p w14:paraId="5DC45D80" w14:textId="77777777" w:rsidR="00080587" w:rsidRPr="00080587" w:rsidRDefault="00080587" w:rsidP="00080587">
            <w:pPr>
              <w:widowControl w:val="0"/>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Посторонние привкус и запах не допускаются</w:t>
            </w:r>
          </w:p>
          <w:p w14:paraId="5143EB6A" w14:textId="77777777" w:rsidR="00080587" w:rsidRPr="00080587" w:rsidRDefault="00080587" w:rsidP="00080587">
            <w:pPr>
              <w:widowControl w:val="0"/>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Цвет-свойственный цвету фруктов или овощей, из которых изготовлен джем.</w:t>
            </w:r>
          </w:p>
          <w:p w14:paraId="35AB1B46" w14:textId="77777777" w:rsidR="00080587" w:rsidRPr="00080587" w:rsidRDefault="00080587" w:rsidP="00080587">
            <w:pPr>
              <w:widowControl w:val="0"/>
              <w:spacing w:after="0" w:line="240" w:lineRule="auto"/>
              <w:rPr>
                <w:rFonts w:ascii="Times New Roman" w:eastAsia="Times New Roman" w:hAnsi="Times New Roman" w:cs="Times New Roman"/>
                <w:iCs/>
                <w:color w:val="000000"/>
                <w:lang w:eastAsia="ru-RU"/>
              </w:rPr>
            </w:pPr>
          </w:p>
          <w:p w14:paraId="264A278A" w14:textId="77777777" w:rsidR="00F77A7A" w:rsidRDefault="00080587" w:rsidP="00080587">
            <w:pPr>
              <w:widowControl w:val="0"/>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Допускаются: светло-коричневые оттенки - для джема из светлоокрашенных плодов; буроватый оттенок - для джема из темноокрашенных плодов и сухофруктов</w:t>
            </w:r>
          </w:p>
          <w:p w14:paraId="45CDFB2D" w14:textId="41C12F63" w:rsidR="00C95F35" w:rsidRPr="00295FE8" w:rsidRDefault="00C95F35" w:rsidP="00080587">
            <w:pPr>
              <w:widowControl w:val="0"/>
              <w:spacing w:after="0" w:line="240" w:lineRule="auto"/>
              <w:rPr>
                <w:rFonts w:ascii="Times New Roman" w:eastAsia="Times New Roman" w:hAnsi="Times New Roman" w:cs="Times New Roman"/>
                <w:iCs/>
                <w:color w:val="000000"/>
                <w:lang w:eastAsia="ru-RU"/>
              </w:rPr>
            </w:pPr>
            <w:r w:rsidRPr="00C95F35">
              <w:rPr>
                <w:rFonts w:ascii="Times New Roman" w:eastAsia="Times New Roman" w:hAnsi="Times New Roman" w:cs="Times New Roman"/>
                <w:iCs/>
                <w:color w:val="000000"/>
                <w:lang w:eastAsia="ru-RU"/>
              </w:rPr>
              <w:t xml:space="preserve">Фасовка:  не более </w:t>
            </w:r>
            <w:r>
              <w:rPr>
                <w:rFonts w:ascii="Times New Roman" w:eastAsia="Times New Roman" w:hAnsi="Times New Roman" w:cs="Times New Roman"/>
                <w:iCs/>
                <w:color w:val="000000"/>
                <w:lang w:eastAsia="ru-RU"/>
              </w:rPr>
              <w:t>6</w:t>
            </w:r>
            <w:r w:rsidRPr="00C95F35">
              <w:rPr>
                <w:rFonts w:ascii="Times New Roman" w:eastAsia="Times New Roman" w:hAnsi="Times New Roman" w:cs="Times New Roman"/>
                <w:iCs/>
                <w:color w:val="000000"/>
                <w:lang w:eastAsia="ru-RU"/>
              </w:rPr>
              <w:t>00гр</w:t>
            </w:r>
          </w:p>
        </w:tc>
        <w:tc>
          <w:tcPr>
            <w:tcW w:w="793" w:type="dxa"/>
            <w:tcBorders>
              <w:top w:val="single" w:sz="2" w:space="0" w:color="000000"/>
              <w:left w:val="single" w:sz="2" w:space="0" w:color="000000"/>
              <w:bottom w:val="single" w:sz="2" w:space="0" w:color="000000"/>
              <w:right w:val="single" w:sz="2" w:space="0" w:color="000000"/>
            </w:tcBorders>
          </w:tcPr>
          <w:p w14:paraId="0A29C565" w14:textId="52AEA177"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lastRenderedPageBreak/>
              <w:t>кг</w:t>
            </w:r>
          </w:p>
        </w:tc>
        <w:tc>
          <w:tcPr>
            <w:tcW w:w="1191" w:type="dxa"/>
            <w:tcBorders>
              <w:top w:val="single" w:sz="2" w:space="0" w:color="000000"/>
              <w:left w:val="single" w:sz="2" w:space="0" w:color="000000"/>
              <w:bottom w:val="single" w:sz="6" w:space="0" w:color="000000"/>
              <w:right w:val="single" w:sz="6" w:space="0" w:color="000000"/>
            </w:tcBorders>
          </w:tcPr>
          <w:p w14:paraId="7F865F99" w14:textId="13212DD5"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1,2</w:t>
            </w:r>
          </w:p>
        </w:tc>
      </w:tr>
      <w:tr w:rsidR="00F77A7A" w:rsidRPr="00295FE8" w14:paraId="133C37F0"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68E3F1A6"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0BBA5FB9" w14:textId="2C222870"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Сок</w:t>
            </w:r>
          </w:p>
        </w:tc>
        <w:tc>
          <w:tcPr>
            <w:tcW w:w="5102" w:type="dxa"/>
            <w:tcBorders>
              <w:top w:val="single" w:sz="2" w:space="0" w:color="000000"/>
              <w:left w:val="single" w:sz="2" w:space="0" w:color="000000"/>
              <w:bottom w:val="single" w:sz="4" w:space="0" w:color="000000"/>
              <w:right w:val="single" w:sz="2" w:space="0" w:color="000000"/>
            </w:tcBorders>
          </w:tcPr>
          <w:p w14:paraId="276840FA" w14:textId="5F36A5CB" w:rsid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Соответствует требованиям ГОСТ 32101-2013 Консервы. Продукция соковая в ассортименте, кроме томатного. Соки фруктовые прямого отжима. Общие технические условия и/или ТУ изготовителя (производителя)</w:t>
            </w:r>
          </w:p>
          <w:p w14:paraId="7DAD2C70" w14:textId="77777777" w:rsidR="00C95F35" w:rsidRPr="00C95F35" w:rsidRDefault="00C95F35" w:rsidP="00C95F35">
            <w:pPr>
              <w:spacing w:after="0" w:line="240" w:lineRule="auto"/>
              <w:rPr>
                <w:rFonts w:ascii="Times New Roman" w:eastAsia="Times New Roman" w:hAnsi="Times New Roman" w:cs="Times New Roman"/>
                <w:iCs/>
                <w:color w:val="000000"/>
                <w:lang w:eastAsia="ru-RU"/>
              </w:rPr>
            </w:pPr>
            <w:r w:rsidRPr="00C95F35">
              <w:rPr>
                <w:rFonts w:ascii="Times New Roman" w:eastAsia="Times New Roman" w:hAnsi="Times New Roman" w:cs="Times New Roman"/>
                <w:iCs/>
                <w:color w:val="000000"/>
                <w:lang w:eastAsia="ru-RU"/>
              </w:rPr>
              <w:t>Вид сока по способу обработки:</w:t>
            </w:r>
            <w:r w:rsidRPr="00C95F35">
              <w:rPr>
                <w:rFonts w:ascii="Times New Roman" w:eastAsia="Times New Roman" w:hAnsi="Times New Roman" w:cs="Times New Roman"/>
                <w:iCs/>
                <w:color w:val="000000"/>
                <w:lang w:eastAsia="ru-RU"/>
              </w:rPr>
              <w:tab/>
              <w:t>Стерилизованный</w:t>
            </w:r>
          </w:p>
          <w:p w14:paraId="25A513A1" w14:textId="77777777" w:rsidR="00C95F35" w:rsidRDefault="00C95F35" w:rsidP="00C95F35">
            <w:pPr>
              <w:spacing w:after="0" w:line="240" w:lineRule="auto"/>
              <w:rPr>
                <w:rFonts w:ascii="Times New Roman" w:eastAsia="Times New Roman" w:hAnsi="Times New Roman" w:cs="Times New Roman"/>
                <w:iCs/>
                <w:color w:val="000000"/>
                <w:lang w:eastAsia="ru-RU"/>
              </w:rPr>
            </w:pPr>
            <w:r w:rsidRPr="00C95F35">
              <w:rPr>
                <w:rFonts w:ascii="Times New Roman" w:eastAsia="Times New Roman" w:hAnsi="Times New Roman" w:cs="Times New Roman"/>
                <w:iCs/>
                <w:color w:val="000000"/>
                <w:lang w:eastAsia="ru-RU"/>
              </w:rPr>
              <w:t>Вид сока по технологии производства:</w:t>
            </w:r>
            <w:r w:rsidRPr="00C95F35">
              <w:rPr>
                <w:rFonts w:ascii="Times New Roman" w:eastAsia="Times New Roman" w:hAnsi="Times New Roman" w:cs="Times New Roman"/>
                <w:iCs/>
                <w:color w:val="000000"/>
                <w:lang w:eastAsia="ru-RU"/>
              </w:rPr>
              <w:tab/>
              <w:t>Концентрированный</w:t>
            </w:r>
          </w:p>
          <w:p w14:paraId="659185B8" w14:textId="3B5ACE31" w:rsidR="00612979" w:rsidRPr="00612979" w:rsidRDefault="00612979" w:rsidP="00C95F35">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Внешний вид и консистенция соков: однородная непрозрачная жидкость с равномерно распределенной тонкоизмельченной мякотью или без нее. Допускается осадок на дне упаковки. Допускается наличие частиц мякоти для соков из цитрусовых.</w:t>
            </w:r>
          </w:p>
          <w:p w14:paraId="1AC3C7F3"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Вкус и аромат: хорошо выраженные, свойственные соответствующим сокам. Не допускаются посторонние привкус и запах</w:t>
            </w:r>
          </w:p>
          <w:p w14:paraId="63DA8287"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Цвет: однородный по всей массе, свойственный цвету одноименных фруктовых соков прямого отжима, из которых были изготовлены восстановленные соки.</w:t>
            </w:r>
          </w:p>
          <w:p w14:paraId="50CE594C"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w:t>
            </w:r>
          </w:p>
          <w:p w14:paraId="07F6FDB3" w14:textId="174493CD" w:rsidR="00F77A7A" w:rsidRPr="00295FE8"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Объем фасовки: не более 1,0 л.</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296F6610" w14:textId="6CBB7DF2"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31AB49D5" w14:textId="192627EC"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13</w:t>
            </w:r>
            <w:r w:rsidR="00CC6341">
              <w:rPr>
                <w:rFonts w:ascii="Times New Roman" w:hAnsi="Times New Roman" w:cs="Times New Roman"/>
                <w:color w:val="000000"/>
              </w:rPr>
              <w:t>,0</w:t>
            </w:r>
          </w:p>
        </w:tc>
      </w:tr>
      <w:tr w:rsidR="00F77A7A" w:rsidRPr="00295FE8" w14:paraId="612C90B8"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22A57132"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10D19426" w14:textId="77777777" w:rsidR="004013F1" w:rsidRPr="004013F1" w:rsidRDefault="004013F1" w:rsidP="004013F1">
            <w:pPr>
              <w:spacing w:after="0" w:line="240" w:lineRule="auto"/>
              <w:jc w:val="center"/>
              <w:rPr>
                <w:rFonts w:ascii="Times New Roman" w:hAnsi="Times New Roman" w:cs="Times New Roman"/>
                <w:color w:val="000000"/>
              </w:rPr>
            </w:pPr>
            <w:bookmarkStart w:id="0" w:name="ООО_«ИНТЕРПРОДУКТ»"/>
            <w:bookmarkStart w:id="1" w:name="р/сч_40702810532130001644____БИК_0440307"/>
            <w:bookmarkStart w:id="2" w:name="АО_«Альфа-Банк»_г.Санкт-Петербург"/>
            <w:bookmarkEnd w:id="0"/>
            <w:bookmarkEnd w:id="1"/>
            <w:bookmarkEnd w:id="2"/>
            <w:r w:rsidRPr="004013F1">
              <w:rPr>
                <w:rFonts w:ascii="Times New Roman" w:hAnsi="Times New Roman" w:cs="Times New Roman"/>
                <w:color w:val="000000"/>
              </w:rPr>
              <w:t>Яблоки</w:t>
            </w:r>
          </w:p>
          <w:p w14:paraId="3FF45DBC" w14:textId="71670FDC" w:rsidR="00F77A7A" w:rsidRPr="00295FE8" w:rsidRDefault="00F77A7A" w:rsidP="00F77A7A">
            <w:pPr>
              <w:spacing w:after="0" w:line="240" w:lineRule="auto"/>
              <w:jc w:val="center"/>
              <w:rPr>
                <w:rFonts w:ascii="Times New Roman" w:hAnsi="Times New Roman" w:cs="Times New Roman"/>
                <w:color w:val="000000"/>
              </w:rPr>
            </w:pPr>
          </w:p>
        </w:tc>
        <w:tc>
          <w:tcPr>
            <w:tcW w:w="5102" w:type="dxa"/>
            <w:tcBorders>
              <w:top w:val="single" w:sz="4" w:space="0" w:color="000000"/>
              <w:left w:val="single" w:sz="4" w:space="0" w:color="000000"/>
              <w:bottom w:val="single" w:sz="4" w:space="0" w:color="000000"/>
              <w:right w:val="single" w:sz="4" w:space="0" w:color="000000"/>
            </w:tcBorders>
          </w:tcPr>
          <w:p w14:paraId="4393FC4A" w14:textId="77777777" w:rsidR="00F753B0" w:rsidRPr="00F753B0" w:rsidRDefault="00F753B0" w:rsidP="00F753B0">
            <w:pPr>
              <w:spacing w:after="0" w:line="240" w:lineRule="auto"/>
              <w:rPr>
                <w:rFonts w:ascii="Times New Roman" w:eastAsia="Times New Roman" w:hAnsi="Times New Roman" w:cs="Times New Roman"/>
                <w:iCs/>
                <w:color w:val="000000"/>
                <w:lang w:eastAsia="ru-RU"/>
              </w:rPr>
            </w:pPr>
            <w:r w:rsidRPr="00F753B0">
              <w:rPr>
                <w:rFonts w:ascii="Times New Roman" w:eastAsia="Times New Roman" w:hAnsi="Times New Roman" w:cs="Times New Roman"/>
                <w:iCs/>
                <w:color w:val="000000"/>
                <w:lang w:eastAsia="ru-RU"/>
              </w:rPr>
              <w:t>Соответствует требованиям ГОСТ 34314-2017 «Яблоки свежие, реализуемые в розничной торговле»</w:t>
            </w:r>
          </w:p>
          <w:p w14:paraId="1F4268DE" w14:textId="77777777" w:rsidR="00F753B0" w:rsidRPr="00F753B0" w:rsidRDefault="00F753B0" w:rsidP="00F753B0">
            <w:pPr>
              <w:spacing w:after="0" w:line="240" w:lineRule="auto"/>
              <w:rPr>
                <w:rFonts w:ascii="Times New Roman" w:eastAsia="Times New Roman" w:hAnsi="Times New Roman" w:cs="Times New Roman"/>
                <w:iCs/>
                <w:color w:val="000000"/>
                <w:lang w:eastAsia="ru-RU"/>
              </w:rPr>
            </w:pPr>
            <w:r w:rsidRPr="00F753B0">
              <w:rPr>
                <w:rFonts w:ascii="Times New Roman" w:eastAsia="Times New Roman" w:hAnsi="Times New Roman" w:cs="Times New Roman"/>
                <w:iCs/>
                <w:color w:val="000000"/>
                <w:lang w:eastAsia="ru-RU"/>
              </w:rPr>
              <w:t>Внешний вид: Плоды целые, чистые, без излишней внешней влажности</w:t>
            </w:r>
          </w:p>
          <w:p w14:paraId="51BDD926" w14:textId="77777777" w:rsidR="00F753B0" w:rsidRPr="00F753B0" w:rsidRDefault="00F753B0" w:rsidP="00F753B0">
            <w:pPr>
              <w:spacing w:after="0" w:line="240" w:lineRule="auto"/>
              <w:rPr>
                <w:rFonts w:ascii="Times New Roman" w:eastAsia="Times New Roman" w:hAnsi="Times New Roman" w:cs="Times New Roman"/>
                <w:iCs/>
                <w:color w:val="000000"/>
                <w:lang w:eastAsia="ru-RU"/>
              </w:rPr>
            </w:pPr>
            <w:r w:rsidRPr="00F753B0">
              <w:rPr>
                <w:rFonts w:ascii="Times New Roman" w:eastAsia="Times New Roman" w:hAnsi="Times New Roman" w:cs="Times New Roman"/>
                <w:iCs/>
                <w:color w:val="000000"/>
                <w:lang w:eastAsia="ru-RU"/>
              </w:rPr>
              <w:t>Запах и вкус: Свойственные данному помологическому сорту без постороннего запаха и/или привкуса</w:t>
            </w:r>
          </w:p>
          <w:p w14:paraId="7B407219" w14:textId="77777777" w:rsidR="00F753B0" w:rsidRPr="00F753B0" w:rsidRDefault="00F753B0" w:rsidP="00F753B0">
            <w:pPr>
              <w:spacing w:after="0" w:line="240" w:lineRule="auto"/>
              <w:rPr>
                <w:rFonts w:ascii="Times New Roman" w:eastAsia="Times New Roman" w:hAnsi="Times New Roman" w:cs="Times New Roman"/>
                <w:iCs/>
                <w:color w:val="000000"/>
                <w:lang w:eastAsia="ru-RU"/>
              </w:rPr>
            </w:pPr>
            <w:r w:rsidRPr="00F753B0">
              <w:rPr>
                <w:rFonts w:ascii="Times New Roman" w:eastAsia="Times New Roman" w:hAnsi="Times New Roman" w:cs="Times New Roman"/>
                <w:iCs/>
                <w:color w:val="000000"/>
                <w:lang w:eastAsia="ru-RU"/>
              </w:rPr>
              <w:lastRenderedPageBreak/>
              <w:t>Степень зрелости и состояние плода: Плоды съемной степени зрелости, способные выдерживать погрузку, транспортирование, разгрузку и доставку к месту назначения</w:t>
            </w:r>
          </w:p>
          <w:p w14:paraId="1CBCD595" w14:textId="72662D7A" w:rsidR="00F77A7A" w:rsidRPr="00295FE8" w:rsidRDefault="00F753B0" w:rsidP="00F753B0">
            <w:pPr>
              <w:spacing w:after="0" w:line="240" w:lineRule="auto"/>
              <w:rPr>
                <w:rFonts w:ascii="Times New Roman" w:eastAsia="Times New Roman" w:hAnsi="Times New Roman" w:cs="Times New Roman"/>
                <w:iCs/>
                <w:color w:val="000000"/>
                <w:lang w:eastAsia="ru-RU"/>
              </w:rPr>
            </w:pPr>
            <w:r w:rsidRPr="00F753B0">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135A7845" w14:textId="4004BD51"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lastRenderedPageBreak/>
              <w:t>кг</w:t>
            </w:r>
          </w:p>
        </w:tc>
        <w:tc>
          <w:tcPr>
            <w:tcW w:w="1191" w:type="dxa"/>
            <w:tcBorders>
              <w:top w:val="single" w:sz="2" w:space="0" w:color="000000"/>
              <w:left w:val="single" w:sz="2" w:space="0" w:color="000000"/>
              <w:bottom w:val="single" w:sz="6" w:space="0" w:color="000000"/>
              <w:right w:val="single" w:sz="6" w:space="0" w:color="000000"/>
            </w:tcBorders>
          </w:tcPr>
          <w:p w14:paraId="10C498F4" w14:textId="20E4D463"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19</w:t>
            </w:r>
            <w:r w:rsidR="00CC6341">
              <w:rPr>
                <w:rFonts w:ascii="Times New Roman" w:hAnsi="Times New Roman" w:cs="Times New Roman"/>
                <w:color w:val="000000"/>
              </w:rPr>
              <w:t>,0</w:t>
            </w:r>
          </w:p>
        </w:tc>
      </w:tr>
      <w:tr w:rsidR="00F77A7A" w:rsidRPr="00295FE8" w14:paraId="72AB97CC"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20AC0265"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4" w:space="0" w:color="000000"/>
              <w:left w:val="single" w:sz="4" w:space="0" w:color="000000"/>
              <w:bottom w:val="single" w:sz="4" w:space="0" w:color="000000"/>
              <w:right w:val="single" w:sz="4" w:space="0" w:color="000000"/>
            </w:tcBorders>
          </w:tcPr>
          <w:p w14:paraId="01E4AAB2" w14:textId="0E69CF26"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Огурцы </w:t>
            </w:r>
            <w:r w:rsidRPr="00C95F35">
              <w:rPr>
                <w:rFonts w:ascii="Times New Roman" w:hAnsi="Times New Roman" w:cs="Times New Roman"/>
                <w:color w:val="000000"/>
              </w:rPr>
              <w:t>соленые</w:t>
            </w:r>
            <w:r w:rsidRPr="004013F1">
              <w:rPr>
                <w:rFonts w:ascii="Times New Roman" w:hAnsi="Times New Roman" w:cs="Times New Roman"/>
                <w:color w:val="000000"/>
              </w:rPr>
              <w:t xml:space="preserve"> </w:t>
            </w:r>
          </w:p>
        </w:tc>
        <w:tc>
          <w:tcPr>
            <w:tcW w:w="5102" w:type="dxa"/>
            <w:tcBorders>
              <w:top w:val="single" w:sz="4" w:space="0" w:color="000000"/>
              <w:left w:val="single" w:sz="4" w:space="0" w:color="000000"/>
              <w:bottom w:val="single" w:sz="4" w:space="0" w:color="000000"/>
              <w:right w:val="single" w:sz="4" w:space="0" w:color="000000"/>
            </w:tcBorders>
          </w:tcPr>
          <w:p w14:paraId="3DE643CE"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Соответствует требованиям настоящего ГОСТ 31713-2012 «Консервы. Огурцы, кабачки, патиссоны с зеленью в заливке»</w:t>
            </w:r>
          </w:p>
          <w:p w14:paraId="45C3F90C"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Внешний вид-Овощи целые, однородные по размеру и конфигурации или нарезанные, без плодоножек и остатков цветков, здоровые, чистые, не сморщенные, не мятые, без механических повреждений.</w:t>
            </w:r>
          </w:p>
          <w:p w14:paraId="0A361894"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Вкус и запах-Слабокислый, свойственный консервированным овощам данного вида, умеренно соленый с ароматом пряностей.</w:t>
            </w:r>
          </w:p>
          <w:p w14:paraId="5859A9B9"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Допускается легкая естественная горечь перца. Не допускаются посторонние привкус и запах</w:t>
            </w:r>
          </w:p>
          <w:p w14:paraId="02D114BF"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Цвет-Однородный для овощей одного вида, близкий к типичному для данного ботанического сорта, без пятен, прозелени и ожогов.</w:t>
            </w:r>
          </w:p>
          <w:p w14:paraId="2A15A480"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Для огурцов - с оттенками от зеленого до оливкового.</w:t>
            </w:r>
          </w:p>
          <w:p w14:paraId="1B54966D"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Консистенция- Овощи плотные, упругие с хрустящей мякотью, без пустот, с недоразвитыми семенами</w:t>
            </w:r>
          </w:p>
          <w:p w14:paraId="171B8880"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Качество заливки-Прозрачная, бесцветная или с характерным для определенного вида консервов оттенком</w:t>
            </w:r>
          </w:p>
          <w:p w14:paraId="1650531F"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Упаковка: стеклянная или иная упаковка, предназначенная и соответствующая стандартам для данной продукции</w:t>
            </w:r>
          </w:p>
          <w:p w14:paraId="3C752583" w14:textId="22917DB7" w:rsidR="00F77A7A" w:rsidRPr="00295FE8"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Вес упаковки: не более 1,0 л.</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752CEAEE" w14:textId="02E310C6"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573DA339" w14:textId="7BFECA12"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3</w:t>
            </w:r>
            <w:r w:rsidR="00CC6341">
              <w:rPr>
                <w:rFonts w:ascii="Times New Roman" w:hAnsi="Times New Roman" w:cs="Times New Roman"/>
                <w:color w:val="000000"/>
              </w:rPr>
              <w:t>,0</w:t>
            </w:r>
          </w:p>
        </w:tc>
      </w:tr>
      <w:tr w:rsidR="00F77A7A" w:rsidRPr="00295FE8" w14:paraId="17EF4246"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0B071B9F"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2ABB5DBB" w14:textId="28DC749B"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Картофель</w:t>
            </w:r>
          </w:p>
        </w:tc>
        <w:tc>
          <w:tcPr>
            <w:tcW w:w="5102" w:type="dxa"/>
            <w:tcBorders>
              <w:top w:val="single" w:sz="2" w:space="0" w:color="000000"/>
              <w:left w:val="single" w:sz="2" w:space="0" w:color="000000"/>
              <w:bottom w:val="single" w:sz="2" w:space="0" w:color="000000"/>
              <w:right w:val="single" w:sz="2" w:space="0" w:color="000000"/>
            </w:tcBorders>
            <w:shd w:val="clear" w:color="auto" w:fill="FFFFFF"/>
          </w:tcPr>
          <w:p w14:paraId="6C29818F" w14:textId="77777777" w:rsidR="00F753B0" w:rsidRPr="00F753B0" w:rsidRDefault="00F753B0" w:rsidP="00F753B0">
            <w:pPr>
              <w:spacing w:after="0" w:line="240" w:lineRule="auto"/>
              <w:rPr>
                <w:rFonts w:ascii="Times New Roman" w:eastAsia="Times New Roman" w:hAnsi="Times New Roman" w:cs="Times New Roman"/>
                <w:iCs/>
                <w:color w:val="000000"/>
                <w:lang w:eastAsia="ru-RU"/>
              </w:rPr>
            </w:pPr>
            <w:r w:rsidRPr="00F753B0">
              <w:rPr>
                <w:rFonts w:ascii="Times New Roman" w:eastAsia="Times New Roman" w:hAnsi="Times New Roman" w:cs="Times New Roman"/>
                <w:iCs/>
                <w:color w:val="000000"/>
                <w:lang w:eastAsia="ru-RU"/>
              </w:rPr>
              <w:t xml:space="preserve">Соответствует требованиям ГОСТ 7176-2017 «Картофель продовольственный. Технические условия». </w:t>
            </w:r>
          </w:p>
          <w:p w14:paraId="0F5C3713" w14:textId="77777777" w:rsidR="00F753B0" w:rsidRPr="00F753B0" w:rsidRDefault="00F753B0" w:rsidP="00F753B0">
            <w:pPr>
              <w:spacing w:after="0" w:line="240" w:lineRule="auto"/>
              <w:rPr>
                <w:rFonts w:ascii="Times New Roman" w:eastAsia="Times New Roman" w:hAnsi="Times New Roman" w:cs="Times New Roman"/>
                <w:iCs/>
                <w:color w:val="000000"/>
                <w:lang w:eastAsia="ru-RU"/>
              </w:rPr>
            </w:pPr>
            <w:r w:rsidRPr="00F753B0">
              <w:rPr>
                <w:rFonts w:ascii="Times New Roman" w:eastAsia="Times New Roman" w:hAnsi="Times New Roman" w:cs="Times New Roman"/>
                <w:iCs/>
                <w:color w:val="000000"/>
                <w:lang w:eastAsia="ru-RU"/>
              </w:rPr>
              <w:t>Внешний вид: Клубни целые, чистые, свежие, здоровые, покрытые кожурой, типичной для ботанического сорта* формы и окраски, не проросшие, не увядшие, без повреждений сельскохозяственными вредителями, без излишней внешней влажности, не позеленевшие, без коричневых пятен, вызванных воздействием тепла.</w:t>
            </w:r>
          </w:p>
          <w:p w14:paraId="5FB98B93" w14:textId="77777777" w:rsidR="00F753B0" w:rsidRPr="00F753B0" w:rsidRDefault="00F753B0" w:rsidP="00F753B0">
            <w:pPr>
              <w:spacing w:after="0" w:line="240" w:lineRule="auto"/>
              <w:rPr>
                <w:rFonts w:ascii="Times New Roman" w:eastAsia="Times New Roman" w:hAnsi="Times New Roman" w:cs="Times New Roman"/>
                <w:iCs/>
                <w:color w:val="000000"/>
                <w:lang w:eastAsia="ru-RU"/>
              </w:rPr>
            </w:pPr>
            <w:r w:rsidRPr="00F753B0">
              <w:rPr>
                <w:rFonts w:ascii="Times New Roman" w:eastAsia="Times New Roman" w:hAnsi="Times New Roman" w:cs="Times New Roman"/>
                <w:iCs/>
                <w:color w:val="000000"/>
                <w:lang w:eastAsia="ru-RU"/>
              </w:rPr>
              <w:t>Вид внутренней части клубня:  Типичная для ботанического сорта окраска. Пятна ржавой (железистой) пятнистости, внутренние пустоты, черная сердцевина и другие внутренние дефекты не допускаются</w:t>
            </w:r>
          </w:p>
          <w:p w14:paraId="6C2C5EAA" w14:textId="77777777" w:rsidR="00F753B0" w:rsidRPr="00F753B0" w:rsidRDefault="00F753B0" w:rsidP="00F753B0">
            <w:pPr>
              <w:spacing w:after="0" w:line="240" w:lineRule="auto"/>
              <w:rPr>
                <w:rFonts w:ascii="Times New Roman" w:eastAsia="Times New Roman" w:hAnsi="Times New Roman" w:cs="Times New Roman"/>
                <w:iCs/>
                <w:color w:val="000000"/>
                <w:lang w:eastAsia="ru-RU"/>
              </w:rPr>
            </w:pPr>
            <w:r w:rsidRPr="00F753B0">
              <w:rPr>
                <w:rFonts w:ascii="Times New Roman" w:eastAsia="Times New Roman" w:hAnsi="Times New Roman" w:cs="Times New Roman"/>
                <w:iCs/>
                <w:color w:val="000000"/>
                <w:lang w:eastAsia="ru-RU"/>
              </w:rPr>
              <w:t xml:space="preserve">Запах и вкус:  </w:t>
            </w:r>
            <w:r w:rsidRPr="00F753B0">
              <w:rPr>
                <w:rFonts w:ascii="Times New Roman" w:eastAsia="Times New Roman" w:hAnsi="Times New Roman" w:cs="Times New Roman"/>
                <w:iCs/>
                <w:color w:val="000000"/>
                <w:lang w:eastAsia="ru-RU"/>
              </w:rPr>
              <w:tab/>
            </w:r>
          </w:p>
          <w:p w14:paraId="7D389EE8" w14:textId="77777777" w:rsidR="00F753B0" w:rsidRPr="00F753B0" w:rsidRDefault="00F753B0" w:rsidP="00F753B0">
            <w:pPr>
              <w:spacing w:after="0" w:line="240" w:lineRule="auto"/>
              <w:rPr>
                <w:rFonts w:ascii="Times New Roman" w:eastAsia="Times New Roman" w:hAnsi="Times New Roman" w:cs="Times New Roman"/>
                <w:iCs/>
                <w:color w:val="000000"/>
                <w:lang w:eastAsia="ru-RU"/>
              </w:rPr>
            </w:pPr>
            <w:r w:rsidRPr="00F753B0">
              <w:rPr>
                <w:rFonts w:ascii="Times New Roman" w:eastAsia="Times New Roman" w:hAnsi="Times New Roman" w:cs="Times New Roman"/>
                <w:iCs/>
                <w:color w:val="000000"/>
                <w:lang w:eastAsia="ru-RU"/>
              </w:rPr>
              <w:t>Свойственный данному ботаническому сорту, без постороннего запаха и/или привкуса</w:t>
            </w:r>
          </w:p>
          <w:p w14:paraId="7107A6E6" w14:textId="76EEA5B5" w:rsidR="00F77A7A" w:rsidRPr="00295FE8" w:rsidRDefault="00F753B0" w:rsidP="00F753B0">
            <w:pPr>
              <w:spacing w:after="0" w:line="240" w:lineRule="auto"/>
              <w:rPr>
                <w:rFonts w:ascii="Times New Roman" w:eastAsia="Times New Roman" w:hAnsi="Times New Roman" w:cs="Times New Roman"/>
                <w:iCs/>
                <w:color w:val="000000"/>
                <w:lang w:eastAsia="ru-RU"/>
              </w:rPr>
            </w:pPr>
            <w:r w:rsidRPr="00F753B0">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4D9AA8D6" w14:textId="288B4C98"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414BE725" w14:textId="70692F7D"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50</w:t>
            </w:r>
            <w:r w:rsidR="00CC6341">
              <w:rPr>
                <w:rFonts w:ascii="Times New Roman" w:hAnsi="Times New Roman" w:cs="Times New Roman"/>
                <w:color w:val="000000"/>
              </w:rPr>
              <w:t>,0</w:t>
            </w:r>
          </w:p>
        </w:tc>
      </w:tr>
      <w:tr w:rsidR="00F77A7A" w:rsidRPr="00295FE8" w14:paraId="777CB06E"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183BF545"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4" w:space="0" w:color="000000"/>
              <w:left w:val="single" w:sz="4" w:space="0" w:color="000000"/>
              <w:bottom w:val="single" w:sz="4" w:space="0" w:color="000000"/>
              <w:right w:val="single" w:sz="4" w:space="0" w:color="000000"/>
            </w:tcBorders>
            <w:shd w:val="clear" w:color="auto" w:fill="FFFFFF"/>
          </w:tcPr>
          <w:p w14:paraId="4F3D06BF" w14:textId="2C582335"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Капуста свежая</w:t>
            </w:r>
          </w:p>
        </w:tc>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49BFBAFD" w14:textId="54D4ADB5" w:rsidR="00F753B0" w:rsidRDefault="00F753B0" w:rsidP="00F753B0">
            <w:pPr>
              <w:spacing w:after="0" w:line="240" w:lineRule="auto"/>
              <w:rPr>
                <w:rFonts w:ascii="Times New Roman" w:eastAsia="Times New Roman" w:hAnsi="Times New Roman" w:cs="Times New Roman"/>
                <w:iCs/>
                <w:color w:val="000000"/>
                <w:lang w:eastAsia="ru-RU"/>
              </w:rPr>
            </w:pPr>
            <w:r w:rsidRPr="00F753B0">
              <w:rPr>
                <w:rFonts w:ascii="Times New Roman" w:eastAsia="Times New Roman" w:hAnsi="Times New Roman" w:cs="Times New Roman"/>
                <w:iCs/>
                <w:color w:val="000000"/>
                <w:lang w:eastAsia="ru-RU"/>
              </w:rPr>
              <w:t>Соответствует требованиям ГОСТ Р 51809-2001 «Капуста белокочанная свежая, реализуемая в розничной торговой сети. Технические условия»</w:t>
            </w:r>
          </w:p>
          <w:p w14:paraId="7E18EA1E" w14:textId="3915290A" w:rsidR="00C95F35" w:rsidRPr="00F753B0" w:rsidRDefault="00C95F35" w:rsidP="00F753B0">
            <w:pPr>
              <w:spacing w:after="0" w:line="240" w:lineRule="auto"/>
              <w:rPr>
                <w:rFonts w:ascii="Times New Roman" w:eastAsia="Times New Roman" w:hAnsi="Times New Roman" w:cs="Times New Roman"/>
                <w:iCs/>
                <w:color w:val="000000"/>
                <w:lang w:eastAsia="ru-RU"/>
              </w:rPr>
            </w:pPr>
            <w:r>
              <w:rPr>
                <w:rFonts w:ascii="Times New Roman" w:eastAsia="Times New Roman" w:hAnsi="Times New Roman" w:cs="Times New Roman"/>
                <w:iCs/>
                <w:color w:val="000000"/>
                <w:lang w:eastAsia="ru-RU"/>
              </w:rPr>
              <w:t>Класс не ниже первого</w:t>
            </w:r>
          </w:p>
          <w:p w14:paraId="5B754B8F" w14:textId="77777777" w:rsidR="00F753B0" w:rsidRPr="00F753B0" w:rsidRDefault="00F753B0" w:rsidP="00F753B0">
            <w:pPr>
              <w:spacing w:after="0" w:line="240" w:lineRule="auto"/>
              <w:rPr>
                <w:rFonts w:ascii="Times New Roman" w:eastAsia="Times New Roman" w:hAnsi="Times New Roman" w:cs="Times New Roman"/>
                <w:iCs/>
                <w:color w:val="000000"/>
                <w:lang w:eastAsia="ru-RU"/>
              </w:rPr>
            </w:pPr>
            <w:r w:rsidRPr="00F753B0">
              <w:rPr>
                <w:rFonts w:ascii="Times New Roman" w:eastAsia="Times New Roman" w:hAnsi="Times New Roman" w:cs="Times New Roman"/>
                <w:iCs/>
                <w:color w:val="000000"/>
                <w:lang w:eastAsia="ru-RU"/>
              </w:rPr>
              <w:t>Внешний вид: кочаны свежие, целые, здоровые, чистые, вполне сформировавшиеся, непроросшие, типичной для ботанического сорта формы и окраски, без повреждений сельскохозяйственными вредителями, без излишней внешней влажности, с чистым срезом кочерыги.</w:t>
            </w:r>
          </w:p>
          <w:p w14:paraId="3DE08A03" w14:textId="77777777" w:rsidR="00F753B0" w:rsidRPr="00F753B0" w:rsidRDefault="00F753B0" w:rsidP="00F753B0">
            <w:pPr>
              <w:spacing w:after="0" w:line="240" w:lineRule="auto"/>
              <w:rPr>
                <w:rFonts w:ascii="Times New Roman" w:eastAsia="Times New Roman" w:hAnsi="Times New Roman" w:cs="Times New Roman"/>
                <w:iCs/>
                <w:color w:val="000000"/>
                <w:lang w:eastAsia="ru-RU"/>
              </w:rPr>
            </w:pPr>
            <w:r w:rsidRPr="00F753B0">
              <w:rPr>
                <w:rFonts w:ascii="Times New Roman" w:eastAsia="Times New Roman" w:hAnsi="Times New Roman" w:cs="Times New Roman"/>
                <w:iCs/>
                <w:color w:val="000000"/>
                <w:lang w:eastAsia="ru-RU"/>
              </w:rPr>
              <w:t>Запах и вкус: свойственные данному ботаническому сорту, без постороннего запаха и привкуса.</w:t>
            </w:r>
          </w:p>
          <w:p w14:paraId="6A1B5F7E" w14:textId="77777777" w:rsidR="00F753B0" w:rsidRPr="00F753B0" w:rsidRDefault="00F753B0" w:rsidP="00F753B0">
            <w:pPr>
              <w:spacing w:after="0" w:line="240" w:lineRule="auto"/>
              <w:rPr>
                <w:rFonts w:ascii="Times New Roman" w:eastAsia="Times New Roman" w:hAnsi="Times New Roman" w:cs="Times New Roman"/>
                <w:iCs/>
                <w:color w:val="000000"/>
                <w:lang w:eastAsia="ru-RU"/>
              </w:rPr>
            </w:pPr>
            <w:r w:rsidRPr="00F753B0">
              <w:rPr>
                <w:rFonts w:ascii="Times New Roman" w:eastAsia="Times New Roman" w:hAnsi="Times New Roman" w:cs="Times New Roman"/>
                <w:iCs/>
                <w:color w:val="000000"/>
                <w:lang w:eastAsia="ru-RU"/>
              </w:rPr>
              <w:t>Плотность кочана: плотные или менее плотные, но не рыхлые.</w:t>
            </w:r>
          </w:p>
          <w:p w14:paraId="372B4CC6" w14:textId="77777777" w:rsidR="00F753B0" w:rsidRPr="00F753B0" w:rsidRDefault="00F753B0" w:rsidP="00F753B0">
            <w:pPr>
              <w:spacing w:after="0" w:line="240" w:lineRule="auto"/>
              <w:rPr>
                <w:rFonts w:ascii="Times New Roman" w:eastAsia="Times New Roman" w:hAnsi="Times New Roman" w:cs="Times New Roman"/>
                <w:iCs/>
                <w:color w:val="000000"/>
                <w:lang w:eastAsia="ru-RU"/>
              </w:rPr>
            </w:pPr>
            <w:r w:rsidRPr="00F753B0">
              <w:rPr>
                <w:rFonts w:ascii="Times New Roman" w:eastAsia="Times New Roman" w:hAnsi="Times New Roman" w:cs="Times New Roman"/>
                <w:iCs/>
                <w:color w:val="000000"/>
                <w:lang w:eastAsia="ru-RU"/>
              </w:rPr>
              <w:t xml:space="preserve">Зачистка кочана: кочаны должны быть зачищены до плотно облегающих зеленых или белых листьев </w:t>
            </w:r>
          </w:p>
          <w:p w14:paraId="132D2644" w14:textId="77777777" w:rsidR="00F753B0" w:rsidRPr="00F753B0" w:rsidRDefault="00F753B0" w:rsidP="00F753B0">
            <w:pPr>
              <w:spacing w:after="0" w:line="240" w:lineRule="auto"/>
              <w:rPr>
                <w:rFonts w:ascii="Times New Roman" w:eastAsia="Times New Roman" w:hAnsi="Times New Roman" w:cs="Times New Roman"/>
                <w:iCs/>
                <w:color w:val="000000"/>
                <w:lang w:eastAsia="ru-RU"/>
              </w:rPr>
            </w:pPr>
            <w:r w:rsidRPr="00F753B0">
              <w:rPr>
                <w:rFonts w:ascii="Times New Roman" w:eastAsia="Times New Roman" w:hAnsi="Times New Roman" w:cs="Times New Roman"/>
                <w:iCs/>
                <w:color w:val="000000"/>
                <w:lang w:eastAsia="ru-RU"/>
              </w:rPr>
              <w:t>Длина кочерыги над кочаном: не более 3,0 см</w:t>
            </w:r>
          </w:p>
          <w:p w14:paraId="7338AD71" w14:textId="4621CC7B" w:rsidR="00F77A7A" w:rsidRPr="00295FE8" w:rsidRDefault="00F753B0" w:rsidP="00F753B0">
            <w:pPr>
              <w:spacing w:after="0" w:line="240" w:lineRule="auto"/>
              <w:rPr>
                <w:rFonts w:ascii="Times New Roman" w:eastAsia="Times New Roman" w:hAnsi="Times New Roman" w:cs="Times New Roman"/>
                <w:iCs/>
                <w:color w:val="000000"/>
                <w:lang w:eastAsia="ru-RU"/>
              </w:rPr>
            </w:pPr>
            <w:r w:rsidRPr="00F753B0">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6062C302" w14:textId="4665147C"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47E0006A" w14:textId="26153607"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25</w:t>
            </w:r>
            <w:r w:rsidR="00CC6341">
              <w:rPr>
                <w:rFonts w:ascii="Times New Roman" w:hAnsi="Times New Roman" w:cs="Times New Roman"/>
                <w:color w:val="000000"/>
              </w:rPr>
              <w:t>,0</w:t>
            </w:r>
          </w:p>
        </w:tc>
      </w:tr>
      <w:tr w:rsidR="00F77A7A" w:rsidRPr="00295FE8" w14:paraId="2CEE91B8"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635FF672"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4" w:space="0" w:color="000000"/>
              <w:left w:val="single" w:sz="4" w:space="0" w:color="000000"/>
              <w:bottom w:val="single" w:sz="4" w:space="0" w:color="000000"/>
              <w:right w:val="single" w:sz="4" w:space="0" w:color="000000"/>
            </w:tcBorders>
            <w:shd w:val="clear" w:color="auto" w:fill="FFFFFF"/>
          </w:tcPr>
          <w:p w14:paraId="737E702B" w14:textId="21790FE1"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Капуста квашеная </w:t>
            </w:r>
          </w:p>
        </w:tc>
        <w:tc>
          <w:tcPr>
            <w:tcW w:w="5102" w:type="dxa"/>
            <w:tcBorders>
              <w:top w:val="single" w:sz="4" w:space="0" w:color="000000"/>
              <w:left w:val="single" w:sz="4" w:space="0" w:color="000000"/>
              <w:bottom w:val="single" w:sz="4" w:space="0" w:color="000000"/>
              <w:right w:val="single" w:sz="4" w:space="0" w:color="000000"/>
            </w:tcBorders>
            <w:shd w:val="clear" w:color="auto" w:fill="auto"/>
          </w:tcPr>
          <w:p w14:paraId="752A430C"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Соответствует требованиям  ГОСТ 34220-2017О вощи соленые и квашеные. Общие технические условия</w:t>
            </w:r>
          </w:p>
          <w:p w14:paraId="54C4BCCD" w14:textId="77777777" w:rsidR="001479A7" w:rsidRPr="001479A7" w:rsidRDefault="001479A7" w:rsidP="001479A7">
            <w:pPr>
              <w:spacing w:after="0" w:line="240" w:lineRule="auto"/>
              <w:rPr>
                <w:rFonts w:ascii="Times New Roman" w:eastAsia="Times New Roman" w:hAnsi="Times New Roman" w:cs="Times New Roman"/>
                <w:iCs/>
                <w:color w:val="000000"/>
                <w:lang w:eastAsia="ru-RU"/>
              </w:rPr>
            </w:pPr>
            <w:r w:rsidRPr="001479A7">
              <w:rPr>
                <w:rFonts w:ascii="Times New Roman" w:eastAsia="Times New Roman" w:hAnsi="Times New Roman" w:cs="Times New Roman"/>
                <w:iCs/>
                <w:color w:val="000000"/>
                <w:lang w:eastAsia="ru-RU"/>
              </w:rPr>
              <w:t>Способ изготовления:</w:t>
            </w:r>
            <w:r w:rsidRPr="001479A7">
              <w:rPr>
                <w:rFonts w:ascii="Times New Roman" w:eastAsia="Times New Roman" w:hAnsi="Times New Roman" w:cs="Times New Roman"/>
                <w:iCs/>
                <w:color w:val="000000"/>
                <w:lang w:eastAsia="ru-RU"/>
              </w:rPr>
              <w:tab/>
              <w:t>шинкованная.</w:t>
            </w:r>
          </w:p>
          <w:p w14:paraId="1A8BF05F" w14:textId="77777777" w:rsidR="001479A7" w:rsidRPr="001479A7" w:rsidRDefault="001479A7" w:rsidP="001479A7">
            <w:pPr>
              <w:spacing w:after="0" w:line="240" w:lineRule="auto"/>
              <w:rPr>
                <w:rFonts w:ascii="Times New Roman" w:eastAsia="Times New Roman" w:hAnsi="Times New Roman" w:cs="Times New Roman"/>
                <w:iCs/>
                <w:color w:val="000000"/>
                <w:lang w:eastAsia="ru-RU"/>
              </w:rPr>
            </w:pPr>
            <w:r w:rsidRPr="001479A7">
              <w:rPr>
                <w:rFonts w:ascii="Times New Roman" w:eastAsia="Times New Roman" w:hAnsi="Times New Roman" w:cs="Times New Roman"/>
                <w:iCs/>
                <w:color w:val="000000"/>
                <w:lang w:eastAsia="ru-RU"/>
              </w:rPr>
              <w:t>Консистенция:</w:t>
            </w:r>
            <w:r w:rsidRPr="001479A7">
              <w:rPr>
                <w:rFonts w:ascii="Times New Roman" w:eastAsia="Times New Roman" w:hAnsi="Times New Roman" w:cs="Times New Roman"/>
                <w:iCs/>
                <w:color w:val="000000"/>
                <w:lang w:eastAsia="ru-RU"/>
              </w:rPr>
              <w:tab/>
              <w:t>упругая, плотная, хрустящая.</w:t>
            </w:r>
          </w:p>
          <w:p w14:paraId="05913592" w14:textId="77777777" w:rsidR="001479A7" w:rsidRPr="001479A7" w:rsidRDefault="001479A7" w:rsidP="001479A7">
            <w:pPr>
              <w:spacing w:after="0" w:line="240" w:lineRule="auto"/>
              <w:rPr>
                <w:rFonts w:ascii="Times New Roman" w:eastAsia="Times New Roman" w:hAnsi="Times New Roman" w:cs="Times New Roman"/>
                <w:iCs/>
                <w:color w:val="000000"/>
                <w:lang w:eastAsia="ru-RU"/>
              </w:rPr>
            </w:pPr>
            <w:r w:rsidRPr="001479A7">
              <w:rPr>
                <w:rFonts w:ascii="Times New Roman" w:eastAsia="Times New Roman" w:hAnsi="Times New Roman" w:cs="Times New Roman"/>
                <w:iCs/>
                <w:color w:val="000000"/>
                <w:lang w:eastAsia="ru-RU"/>
              </w:rPr>
              <w:t>Цвет:</w:t>
            </w:r>
            <w:r w:rsidRPr="001479A7">
              <w:rPr>
                <w:rFonts w:ascii="Times New Roman" w:eastAsia="Times New Roman" w:hAnsi="Times New Roman" w:cs="Times New Roman"/>
                <w:iCs/>
                <w:color w:val="000000"/>
                <w:lang w:eastAsia="ru-RU"/>
              </w:rPr>
              <w:tab/>
              <w:t>светло - соломенный с желтоватым оттенком. В капусте с приправами и пряностями могут быть оттенки, зависящие от цвета добавленных приправ и пряностей.</w:t>
            </w:r>
          </w:p>
          <w:p w14:paraId="2EC0D956" w14:textId="77777777" w:rsidR="001479A7" w:rsidRPr="001479A7" w:rsidRDefault="001479A7" w:rsidP="001479A7">
            <w:pPr>
              <w:spacing w:after="0" w:line="240" w:lineRule="auto"/>
              <w:rPr>
                <w:rFonts w:ascii="Times New Roman" w:eastAsia="Times New Roman" w:hAnsi="Times New Roman" w:cs="Times New Roman"/>
                <w:iCs/>
                <w:color w:val="000000"/>
                <w:lang w:eastAsia="ru-RU"/>
              </w:rPr>
            </w:pPr>
            <w:r w:rsidRPr="001479A7">
              <w:rPr>
                <w:rFonts w:ascii="Times New Roman" w:eastAsia="Times New Roman" w:hAnsi="Times New Roman" w:cs="Times New Roman"/>
                <w:iCs/>
                <w:color w:val="000000"/>
                <w:lang w:eastAsia="ru-RU"/>
              </w:rPr>
              <w:t>Вкус и запах:</w:t>
            </w:r>
            <w:r w:rsidRPr="001479A7">
              <w:rPr>
                <w:rFonts w:ascii="Times New Roman" w:eastAsia="Times New Roman" w:hAnsi="Times New Roman" w:cs="Times New Roman"/>
                <w:iCs/>
                <w:color w:val="000000"/>
                <w:lang w:eastAsia="ru-RU"/>
              </w:rPr>
              <w:tab/>
              <w:t>характерный для квашеных овощей солоновато - кисловатый вкус с ароматом и привкусом добавленных пряностей.</w:t>
            </w:r>
          </w:p>
          <w:p w14:paraId="375E9408" w14:textId="77777777" w:rsidR="001479A7" w:rsidRPr="001479A7" w:rsidRDefault="001479A7" w:rsidP="001479A7">
            <w:pPr>
              <w:spacing w:after="0" w:line="240" w:lineRule="auto"/>
              <w:rPr>
                <w:rFonts w:ascii="Times New Roman" w:eastAsia="Times New Roman" w:hAnsi="Times New Roman" w:cs="Times New Roman"/>
                <w:iCs/>
                <w:color w:val="000000"/>
                <w:lang w:eastAsia="ru-RU"/>
              </w:rPr>
            </w:pPr>
            <w:r w:rsidRPr="001479A7">
              <w:rPr>
                <w:rFonts w:ascii="Times New Roman" w:eastAsia="Times New Roman" w:hAnsi="Times New Roman" w:cs="Times New Roman"/>
                <w:iCs/>
                <w:color w:val="000000"/>
                <w:lang w:eastAsia="ru-RU"/>
              </w:rPr>
              <w:t>Капуста равномерно нашинкованная полосками:</w:t>
            </w:r>
            <w:r w:rsidRPr="001479A7">
              <w:rPr>
                <w:rFonts w:ascii="Times New Roman" w:eastAsia="Times New Roman" w:hAnsi="Times New Roman" w:cs="Times New Roman"/>
                <w:iCs/>
                <w:color w:val="000000"/>
                <w:lang w:eastAsia="ru-RU"/>
              </w:rPr>
              <w:tab/>
              <w:t>не шире 5 мм</w:t>
            </w:r>
          </w:p>
          <w:p w14:paraId="0635A349" w14:textId="77777777" w:rsidR="001479A7" w:rsidRDefault="001479A7" w:rsidP="001479A7">
            <w:pPr>
              <w:spacing w:after="0" w:line="240" w:lineRule="auto"/>
              <w:rPr>
                <w:rFonts w:ascii="Times New Roman" w:eastAsia="Times New Roman" w:hAnsi="Times New Roman" w:cs="Times New Roman"/>
                <w:iCs/>
                <w:color w:val="000000"/>
                <w:lang w:eastAsia="ru-RU"/>
              </w:rPr>
            </w:pPr>
            <w:r w:rsidRPr="001479A7">
              <w:rPr>
                <w:rFonts w:ascii="Times New Roman" w:eastAsia="Times New Roman" w:hAnsi="Times New Roman" w:cs="Times New Roman"/>
                <w:iCs/>
                <w:color w:val="000000"/>
                <w:lang w:eastAsia="ru-RU"/>
              </w:rPr>
              <w:t>В зависимости от используемых ингредиентов квашеную капусту изготавливают со следующими компонентами:</w:t>
            </w:r>
            <w:r w:rsidRPr="001479A7">
              <w:rPr>
                <w:rFonts w:ascii="Times New Roman" w:eastAsia="Times New Roman" w:hAnsi="Times New Roman" w:cs="Times New Roman"/>
                <w:iCs/>
                <w:color w:val="000000"/>
                <w:lang w:eastAsia="ru-RU"/>
              </w:rPr>
              <w:tab/>
              <w:t>морковь</w:t>
            </w:r>
          </w:p>
          <w:p w14:paraId="03AE75E6" w14:textId="3AC08185" w:rsidR="00611540" w:rsidRPr="00611540" w:rsidRDefault="00611540" w:rsidP="001479A7">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 сухая, чистая, без постороннего запаха</w:t>
            </w:r>
          </w:p>
          <w:p w14:paraId="54A20C05" w14:textId="03DF1D70" w:rsidR="00F77A7A" w:rsidRPr="00295FE8" w:rsidRDefault="001479A7" w:rsidP="00611540">
            <w:pPr>
              <w:spacing w:after="0" w:line="240" w:lineRule="auto"/>
              <w:rPr>
                <w:rFonts w:ascii="Times New Roman" w:eastAsia="Times New Roman" w:hAnsi="Times New Roman" w:cs="Times New Roman"/>
                <w:iCs/>
                <w:color w:val="000000"/>
                <w:lang w:eastAsia="ru-RU"/>
              </w:rPr>
            </w:pPr>
            <w:r>
              <w:rPr>
                <w:rFonts w:ascii="Times New Roman" w:eastAsia="Times New Roman" w:hAnsi="Times New Roman" w:cs="Times New Roman"/>
                <w:iCs/>
                <w:color w:val="000000"/>
                <w:lang w:eastAsia="ru-RU"/>
              </w:rPr>
              <w:t>Объем не более 1 кг</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67B3F2F5" w14:textId="40EC4D0F"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7D7C845B" w14:textId="5422CB34"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1</w:t>
            </w:r>
            <w:r w:rsidR="00CC6341">
              <w:rPr>
                <w:rFonts w:ascii="Times New Roman" w:hAnsi="Times New Roman" w:cs="Times New Roman"/>
                <w:color w:val="000000"/>
              </w:rPr>
              <w:t>,0</w:t>
            </w:r>
          </w:p>
        </w:tc>
      </w:tr>
      <w:tr w:rsidR="00F77A7A" w:rsidRPr="00295FE8" w14:paraId="108EFF2D"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2BE98F1D"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4" w:space="0" w:color="000000"/>
              <w:left w:val="single" w:sz="4" w:space="0" w:color="000000"/>
              <w:bottom w:val="single" w:sz="4" w:space="0" w:color="000000"/>
              <w:right w:val="single" w:sz="4" w:space="0" w:color="000000"/>
            </w:tcBorders>
            <w:shd w:val="clear" w:color="auto" w:fill="FFFFFF"/>
          </w:tcPr>
          <w:p w14:paraId="3A240FDF" w14:textId="6F70EADE"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Лук</w:t>
            </w:r>
          </w:p>
        </w:tc>
        <w:tc>
          <w:tcPr>
            <w:tcW w:w="5102" w:type="dxa"/>
            <w:tcBorders>
              <w:top w:val="single" w:sz="4" w:space="0" w:color="000000"/>
              <w:left w:val="single" w:sz="4" w:space="0" w:color="000000"/>
              <w:bottom w:val="single" w:sz="4" w:space="0" w:color="000000"/>
              <w:right w:val="single" w:sz="4" w:space="0" w:color="000000"/>
            </w:tcBorders>
          </w:tcPr>
          <w:p w14:paraId="5BD048F1" w14:textId="0CD96A04" w:rsid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Соответствует требованиям ГОСТ 34306-2017 «Лук репчатый свежий. Технические условия»</w:t>
            </w:r>
          </w:p>
          <w:p w14:paraId="0BC4E051" w14:textId="4CCDD1F8" w:rsidR="001479A7" w:rsidRPr="00080587" w:rsidRDefault="001479A7" w:rsidP="00080587">
            <w:pPr>
              <w:spacing w:after="0" w:line="240" w:lineRule="auto"/>
              <w:rPr>
                <w:rFonts w:ascii="Times New Roman" w:eastAsia="Times New Roman" w:hAnsi="Times New Roman" w:cs="Times New Roman"/>
                <w:iCs/>
                <w:color w:val="000000"/>
                <w:lang w:eastAsia="ru-RU"/>
              </w:rPr>
            </w:pPr>
            <w:r>
              <w:rPr>
                <w:rFonts w:ascii="Times New Roman" w:eastAsia="Times New Roman" w:hAnsi="Times New Roman" w:cs="Times New Roman"/>
                <w:iCs/>
                <w:color w:val="000000"/>
                <w:lang w:eastAsia="ru-RU"/>
              </w:rPr>
              <w:t>Сорт не ниже первого</w:t>
            </w:r>
          </w:p>
          <w:p w14:paraId="608B3D0F"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Внешний вид: луковицы вызревшие, целые, здоровые, чистые, не проросшие, без повреждений сельскохозяйственными вредителями, типичной для ботанического сорта формы и окраски, с сухими наружными чешуями (рубашкой) и высушенной шейкой длиной не более 5,0 см (за исключением лука в связках), без излишней внешней влажности, без полого и жесткого донца</w:t>
            </w:r>
          </w:p>
          <w:p w14:paraId="58B25DC9"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Запах и вкус: характерные для ботанического сорта, без постороннего запаха и/или привкуса</w:t>
            </w:r>
          </w:p>
          <w:p w14:paraId="4DC4D317"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lastRenderedPageBreak/>
              <w:t>Степень зрелости и состояние луковиц: позволяющие выдерживать транспортирование, погрузку, разгрузку и доставку к месту назначения в удовлетворительном состоянии. Первые два наружных слоя чешуи и шейка должны быть сухими</w:t>
            </w:r>
          </w:p>
          <w:p w14:paraId="1481AAAB" w14:textId="12E308DA" w:rsidR="00F77A7A" w:rsidRPr="00295FE8"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w:t>
            </w:r>
          </w:p>
        </w:tc>
        <w:tc>
          <w:tcPr>
            <w:tcW w:w="793" w:type="dxa"/>
            <w:tcBorders>
              <w:top w:val="single" w:sz="2" w:space="0" w:color="000000"/>
              <w:left w:val="single" w:sz="4" w:space="0" w:color="000000"/>
              <w:bottom w:val="single" w:sz="2" w:space="0" w:color="000000"/>
              <w:right w:val="single" w:sz="2" w:space="0" w:color="000000"/>
            </w:tcBorders>
            <w:shd w:val="clear" w:color="auto" w:fill="FFFFFF"/>
          </w:tcPr>
          <w:p w14:paraId="4D7D0EA1" w14:textId="13223C60"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lastRenderedPageBreak/>
              <w:t>кг</w:t>
            </w:r>
          </w:p>
        </w:tc>
        <w:tc>
          <w:tcPr>
            <w:tcW w:w="1191" w:type="dxa"/>
            <w:tcBorders>
              <w:top w:val="single" w:sz="2" w:space="0" w:color="000000"/>
              <w:left w:val="single" w:sz="2" w:space="0" w:color="000000"/>
              <w:bottom w:val="single" w:sz="6" w:space="0" w:color="000000"/>
              <w:right w:val="single" w:sz="6" w:space="0" w:color="000000"/>
            </w:tcBorders>
          </w:tcPr>
          <w:p w14:paraId="51A70C48" w14:textId="34F1BCF6"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4</w:t>
            </w:r>
            <w:r w:rsidR="00CC6341">
              <w:rPr>
                <w:rFonts w:ascii="Times New Roman" w:hAnsi="Times New Roman" w:cs="Times New Roman"/>
                <w:color w:val="000000"/>
              </w:rPr>
              <w:t>,0</w:t>
            </w:r>
          </w:p>
        </w:tc>
      </w:tr>
      <w:tr w:rsidR="00F77A7A" w:rsidRPr="00295FE8" w14:paraId="2B4C6BEC"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10BB4197"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4" w:space="0" w:color="000000"/>
              <w:left w:val="single" w:sz="4" w:space="0" w:color="000000"/>
              <w:bottom w:val="single" w:sz="4" w:space="0" w:color="000000"/>
              <w:right w:val="single" w:sz="4" w:space="0" w:color="000000"/>
            </w:tcBorders>
            <w:shd w:val="clear" w:color="auto" w:fill="FFFFFF"/>
          </w:tcPr>
          <w:p w14:paraId="7ACFF693" w14:textId="5288F651"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Морковь</w:t>
            </w:r>
          </w:p>
        </w:tc>
        <w:tc>
          <w:tcPr>
            <w:tcW w:w="5102" w:type="dxa"/>
            <w:tcBorders>
              <w:top w:val="single" w:sz="2" w:space="0" w:color="000000"/>
              <w:left w:val="single" w:sz="2" w:space="0" w:color="000000"/>
              <w:bottom w:val="single" w:sz="2" w:space="0" w:color="000000"/>
              <w:right w:val="single" w:sz="2" w:space="0" w:color="000000"/>
            </w:tcBorders>
            <w:shd w:val="clear" w:color="auto" w:fill="FFFFFF"/>
          </w:tcPr>
          <w:p w14:paraId="4C326E84" w14:textId="0EFD0671" w:rsid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Соответствует требованиям ГОСТ 32284-2013 «Морковь столовая свежая, реализуемая в розничной торговой сети. Технические условия»</w:t>
            </w:r>
          </w:p>
          <w:p w14:paraId="1BECCD62" w14:textId="701F4A63" w:rsidR="001479A7" w:rsidRPr="00080587" w:rsidRDefault="001479A7" w:rsidP="00080587">
            <w:pPr>
              <w:spacing w:after="0" w:line="240" w:lineRule="auto"/>
              <w:rPr>
                <w:rFonts w:ascii="Times New Roman" w:eastAsia="Times New Roman" w:hAnsi="Times New Roman" w:cs="Times New Roman"/>
                <w:iCs/>
                <w:color w:val="000000"/>
                <w:lang w:eastAsia="ru-RU"/>
              </w:rPr>
            </w:pPr>
            <w:r>
              <w:rPr>
                <w:rFonts w:ascii="Times New Roman" w:eastAsia="Times New Roman" w:hAnsi="Times New Roman" w:cs="Times New Roman"/>
                <w:iCs/>
                <w:color w:val="000000"/>
                <w:lang w:eastAsia="ru-RU"/>
              </w:rPr>
              <w:t xml:space="preserve">Сорт не ниже первого </w:t>
            </w:r>
          </w:p>
          <w:p w14:paraId="45C68A9B"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Внешний вид: Корнеплоды свежие, целые, здоровые, чистые, не увядшие, не треснувшие, не одревесневшие, без признаков прорастаний, без повреждений сельскохозяйственными вредителями, без излишней внешней влажности, типичной для ботанического сорта формы и окраски, с длиной оставшихся черешков не более 2,0 см или без них, но без повреждения плечиков головки корнеплодов. Корнеплоды должны быть гладкими, свежими на вид, правильной формы, не побитыми, без трещин, не подмороженными, без боковых корешков, без зеленоватых или лиловатых головок.</w:t>
            </w:r>
          </w:p>
          <w:p w14:paraId="6CC02F2D"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Допускаются корнеплоды с весьма незначительными дефектами формы и окраски, не влияющими на общий внешний вид, качество, сохраняемость и товарный вид продукта в упаковке</w:t>
            </w:r>
          </w:p>
          <w:p w14:paraId="23DECD82"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Запах и вкус: свойственные данному ботаническому сорту, без постороннего запаха и/или привкуса</w:t>
            </w:r>
          </w:p>
          <w:p w14:paraId="17335280" w14:textId="357EA6F4" w:rsidR="00F77A7A" w:rsidRPr="00295FE8"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w:t>
            </w:r>
          </w:p>
        </w:tc>
        <w:tc>
          <w:tcPr>
            <w:tcW w:w="793" w:type="dxa"/>
            <w:tcBorders>
              <w:top w:val="single" w:sz="2" w:space="0" w:color="000000"/>
              <w:left w:val="single" w:sz="4" w:space="0" w:color="000000"/>
              <w:bottom w:val="single" w:sz="2" w:space="0" w:color="000000"/>
              <w:right w:val="single" w:sz="2" w:space="0" w:color="000000"/>
            </w:tcBorders>
            <w:shd w:val="clear" w:color="auto" w:fill="FFFFFF"/>
          </w:tcPr>
          <w:p w14:paraId="26F0BDF6" w14:textId="7ECC0484"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7CB44873" w14:textId="2A657FBF"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12</w:t>
            </w:r>
            <w:r w:rsidR="00CC6341">
              <w:rPr>
                <w:rFonts w:ascii="Times New Roman" w:hAnsi="Times New Roman" w:cs="Times New Roman"/>
                <w:color w:val="000000"/>
              </w:rPr>
              <w:t>,0</w:t>
            </w:r>
          </w:p>
        </w:tc>
      </w:tr>
      <w:tr w:rsidR="00F77A7A" w:rsidRPr="00295FE8" w14:paraId="388DF388"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32492666"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3B52E787" w14:textId="234A6B38"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Свекла</w:t>
            </w:r>
          </w:p>
        </w:tc>
        <w:tc>
          <w:tcPr>
            <w:tcW w:w="5102" w:type="dxa"/>
            <w:tcBorders>
              <w:top w:val="single" w:sz="2" w:space="0" w:color="000000"/>
              <w:left w:val="single" w:sz="2" w:space="0" w:color="000000"/>
              <w:bottom w:val="single" w:sz="2" w:space="0" w:color="000000"/>
              <w:right w:val="single" w:sz="2" w:space="0" w:color="000000"/>
            </w:tcBorders>
            <w:shd w:val="clear" w:color="auto" w:fill="FFFFFF"/>
          </w:tcPr>
          <w:p w14:paraId="2F281611"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Соответствует требованиям ГОСТ 32285-2013 Свекла столовая свежая, реализуемая в розничной торговой сети. Технические условия</w:t>
            </w:r>
          </w:p>
          <w:p w14:paraId="2FE36238"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Внешний вид: корнеплоды свежие, целые, здоровые, чистые, не увядшие, не треснувшие, без признаков прорастания, без повреждений сельскохозяйственными вредителями, без излишней внешней влажности, типичной для ботанического сорта формы и окраски, с длиной оставшихся черешков листьев не более 2,0 см или без них</w:t>
            </w:r>
          </w:p>
          <w:p w14:paraId="413BC23B"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Запах и вкус: свойственные данному ботаническому сорту, без постороннего запаха и привкуса.</w:t>
            </w:r>
          </w:p>
          <w:p w14:paraId="2C971AA4"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Внутреннее строение: мякоть сочная, темно-красная разных оттенков в зависимости от особенностей ботанического сорта</w:t>
            </w:r>
          </w:p>
          <w:p w14:paraId="3BE5CAD0"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 xml:space="preserve">Размер корнеплодов по наибольшему поперечному диаметру: </w:t>
            </w:r>
          </w:p>
          <w:p w14:paraId="79A2611B"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5 см – 10 см</w:t>
            </w:r>
          </w:p>
          <w:p w14:paraId="657436F4"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Содержание корнеплодов с отклонениями от установленных размеров не более чем на 1,0 см от массы: не допускается</w:t>
            </w:r>
          </w:p>
          <w:p w14:paraId="366D0914"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lastRenderedPageBreak/>
              <w:t>Содержание корнеплодов с механическими повреждениями на глубину более 0,3 см, с порезами головок, легким увяданием, в совокупности от массы: не допускается</w:t>
            </w:r>
          </w:p>
          <w:p w14:paraId="10022753"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Наличие корнеплодов увядших, с признаками морщинистости, запаренных, подмороженных, загнивших: не допускается</w:t>
            </w:r>
          </w:p>
          <w:p w14:paraId="3DAB5393"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Наличие земли, прилипшей к корнеплодам, % от массы: не более 1,0 %</w:t>
            </w:r>
          </w:p>
          <w:p w14:paraId="76890307" w14:textId="70B1FF9F" w:rsidR="00F77A7A" w:rsidRPr="00295FE8"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w:t>
            </w:r>
          </w:p>
        </w:tc>
        <w:tc>
          <w:tcPr>
            <w:tcW w:w="793" w:type="dxa"/>
            <w:tcBorders>
              <w:top w:val="single" w:sz="2" w:space="0" w:color="000000"/>
              <w:left w:val="single" w:sz="4" w:space="0" w:color="000000"/>
              <w:bottom w:val="single" w:sz="2" w:space="0" w:color="000000"/>
              <w:right w:val="single" w:sz="2" w:space="0" w:color="000000"/>
            </w:tcBorders>
            <w:shd w:val="clear" w:color="auto" w:fill="FFFFFF"/>
          </w:tcPr>
          <w:p w14:paraId="01460D59" w14:textId="156CDC32" w:rsidR="00F77A7A" w:rsidRPr="00295FE8" w:rsidRDefault="004013F1" w:rsidP="00F77A7A">
            <w:pPr>
              <w:spacing w:after="0" w:line="240" w:lineRule="auto"/>
              <w:jc w:val="center"/>
              <w:rPr>
                <w:rFonts w:ascii="Times New Roman" w:hAnsi="Times New Roman" w:cs="Times New Roman"/>
                <w:color w:val="000000"/>
              </w:rPr>
            </w:pPr>
            <w:r>
              <w:rPr>
                <w:rFonts w:ascii="Times New Roman" w:hAnsi="Times New Roman"/>
              </w:rPr>
              <w:lastRenderedPageBreak/>
              <w:t>кг</w:t>
            </w:r>
          </w:p>
        </w:tc>
        <w:tc>
          <w:tcPr>
            <w:tcW w:w="1191" w:type="dxa"/>
            <w:tcBorders>
              <w:top w:val="single" w:sz="2" w:space="0" w:color="000000"/>
              <w:left w:val="single" w:sz="2" w:space="0" w:color="000000"/>
              <w:bottom w:val="single" w:sz="6" w:space="0" w:color="000000"/>
              <w:right w:val="single" w:sz="6" w:space="0" w:color="000000"/>
            </w:tcBorders>
          </w:tcPr>
          <w:p w14:paraId="777AAEB9" w14:textId="198A9A83"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8</w:t>
            </w:r>
            <w:r w:rsidR="00CC6341">
              <w:rPr>
                <w:rFonts w:ascii="Times New Roman" w:hAnsi="Times New Roman" w:cs="Times New Roman"/>
                <w:color w:val="000000"/>
              </w:rPr>
              <w:t>,0</w:t>
            </w:r>
          </w:p>
        </w:tc>
      </w:tr>
      <w:tr w:rsidR="00F77A7A" w:rsidRPr="00295FE8" w14:paraId="75EA9C87"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52376C22"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shd w:val="clear" w:color="auto" w:fill="auto"/>
          </w:tcPr>
          <w:p w14:paraId="333C47BE" w14:textId="07C59BD5"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Томатная паста  </w:t>
            </w:r>
          </w:p>
        </w:tc>
        <w:tc>
          <w:tcPr>
            <w:tcW w:w="5102" w:type="dxa"/>
            <w:tcBorders>
              <w:top w:val="single" w:sz="4" w:space="0" w:color="000000"/>
              <w:left w:val="single" w:sz="4" w:space="0" w:color="000000"/>
              <w:bottom w:val="single" w:sz="4" w:space="0" w:color="000000"/>
            </w:tcBorders>
          </w:tcPr>
          <w:p w14:paraId="370EFFD6"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Соответствует требованиям ГОСТ 3343-2017 «Продукты томатные концентрированные. Общие технические условия»</w:t>
            </w:r>
          </w:p>
          <w:p w14:paraId="55798AAF"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Массовая доля растворимых сухих веществ (за вычетом хлоридов), %: не менее 25.</w:t>
            </w:r>
          </w:p>
          <w:p w14:paraId="32CA4287"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Внешний вид и консистенция: Густая однородная концентрированная масса мажущейся консистенции, без темных включений, остатков кожицы, семян и других грубых частиц плодов</w:t>
            </w:r>
          </w:p>
          <w:p w14:paraId="1466FE8D"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Цвет: Красный, оранжево-красный или малиново-красный, ярко выраженный, равномерный по всей массе</w:t>
            </w:r>
          </w:p>
          <w:p w14:paraId="0246F717" w14:textId="77777777" w:rsidR="00F77A7A"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Вкус и запах: Ярко выраженные, свойственные зрелым томатам, прошедшим термическую обработку, без горечи и других посторонних привкуса и запаха Упаковка: предназначенная и соответствующая стандартам для данной продукции</w:t>
            </w:r>
          </w:p>
          <w:p w14:paraId="1539C7F8" w14:textId="77777777" w:rsidR="001479A7" w:rsidRDefault="001479A7" w:rsidP="00612979">
            <w:pPr>
              <w:spacing w:after="0" w:line="240" w:lineRule="auto"/>
              <w:rPr>
                <w:rFonts w:ascii="Times New Roman" w:eastAsia="Times New Roman" w:hAnsi="Times New Roman" w:cs="Times New Roman"/>
                <w:iCs/>
                <w:color w:val="000000"/>
                <w:lang w:eastAsia="ru-RU"/>
              </w:rPr>
            </w:pPr>
            <w:r w:rsidRPr="001479A7">
              <w:rPr>
                <w:rFonts w:ascii="Times New Roman" w:eastAsia="Times New Roman" w:hAnsi="Times New Roman" w:cs="Times New Roman"/>
                <w:iCs/>
                <w:color w:val="000000"/>
                <w:lang w:eastAsia="ru-RU"/>
              </w:rPr>
              <w:t xml:space="preserve">Упаковка: </w:t>
            </w:r>
            <w:r>
              <w:rPr>
                <w:rFonts w:ascii="Times New Roman" w:eastAsia="Times New Roman" w:hAnsi="Times New Roman" w:cs="Times New Roman"/>
                <w:iCs/>
                <w:color w:val="000000"/>
                <w:lang w:eastAsia="ru-RU"/>
              </w:rPr>
              <w:t xml:space="preserve">ж/б или иной вид упаковки, </w:t>
            </w:r>
            <w:r w:rsidRPr="001479A7">
              <w:rPr>
                <w:rFonts w:ascii="Times New Roman" w:eastAsia="Times New Roman" w:hAnsi="Times New Roman" w:cs="Times New Roman"/>
                <w:iCs/>
                <w:color w:val="000000"/>
                <w:lang w:eastAsia="ru-RU"/>
              </w:rPr>
              <w:t>предназначенн</w:t>
            </w:r>
            <w:r>
              <w:rPr>
                <w:rFonts w:ascii="Times New Roman" w:eastAsia="Times New Roman" w:hAnsi="Times New Roman" w:cs="Times New Roman"/>
                <w:iCs/>
                <w:color w:val="000000"/>
                <w:lang w:eastAsia="ru-RU"/>
              </w:rPr>
              <w:t>ой</w:t>
            </w:r>
            <w:r w:rsidRPr="001479A7">
              <w:rPr>
                <w:rFonts w:ascii="Times New Roman" w:eastAsia="Times New Roman" w:hAnsi="Times New Roman" w:cs="Times New Roman"/>
                <w:iCs/>
                <w:color w:val="000000"/>
                <w:lang w:eastAsia="ru-RU"/>
              </w:rPr>
              <w:t xml:space="preserve"> и соответствующ</w:t>
            </w:r>
            <w:r>
              <w:rPr>
                <w:rFonts w:ascii="Times New Roman" w:eastAsia="Times New Roman" w:hAnsi="Times New Roman" w:cs="Times New Roman"/>
                <w:iCs/>
                <w:color w:val="000000"/>
                <w:lang w:eastAsia="ru-RU"/>
              </w:rPr>
              <w:t>ий</w:t>
            </w:r>
            <w:r w:rsidRPr="001479A7">
              <w:rPr>
                <w:rFonts w:ascii="Times New Roman" w:eastAsia="Times New Roman" w:hAnsi="Times New Roman" w:cs="Times New Roman"/>
                <w:iCs/>
                <w:color w:val="000000"/>
                <w:lang w:eastAsia="ru-RU"/>
              </w:rPr>
              <w:t xml:space="preserve"> стандартам для данной продукции</w:t>
            </w:r>
          </w:p>
          <w:p w14:paraId="2A991360" w14:textId="20A8D379" w:rsidR="001479A7" w:rsidRPr="00295FE8" w:rsidRDefault="001479A7" w:rsidP="00612979">
            <w:pPr>
              <w:spacing w:after="0" w:line="240" w:lineRule="auto"/>
              <w:rPr>
                <w:rFonts w:ascii="Times New Roman" w:eastAsia="Times New Roman" w:hAnsi="Times New Roman" w:cs="Times New Roman"/>
                <w:iCs/>
                <w:color w:val="000000"/>
                <w:lang w:eastAsia="ru-RU"/>
              </w:rPr>
            </w:pPr>
          </w:p>
        </w:tc>
        <w:tc>
          <w:tcPr>
            <w:tcW w:w="793" w:type="dxa"/>
            <w:tcBorders>
              <w:top w:val="single" w:sz="2" w:space="0" w:color="000000"/>
              <w:left w:val="single" w:sz="2" w:space="0" w:color="000000"/>
              <w:bottom w:val="single" w:sz="2" w:space="0" w:color="000000"/>
              <w:right w:val="single" w:sz="2" w:space="0" w:color="000000"/>
            </w:tcBorders>
            <w:shd w:val="clear" w:color="auto" w:fill="auto"/>
          </w:tcPr>
          <w:p w14:paraId="4D890B10" w14:textId="2E6DA90E"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shd w:val="clear" w:color="auto" w:fill="auto"/>
          </w:tcPr>
          <w:p w14:paraId="1D7A3FB4" w14:textId="53472023"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0,38</w:t>
            </w:r>
          </w:p>
        </w:tc>
      </w:tr>
      <w:tr w:rsidR="00F77A7A" w:rsidRPr="00295FE8" w14:paraId="591FE209"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6D6C104B" w14:textId="372F574D"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65B9FDDD" w14:textId="5DBE3893"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Соль </w:t>
            </w:r>
            <w:r w:rsidR="00437805" w:rsidRPr="00437805">
              <w:rPr>
                <w:rFonts w:ascii="Times New Roman" w:eastAsia="Times New Roman" w:hAnsi="Times New Roman" w:cs="Times New Roman"/>
                <w:iCs/>
                <w:color w:val="000000"/>
                <w:lang w:eastAsia="ru-RU"/>
              </w:rPr>
              <w:t>йодированная</w:t>
            </w:r>
          </w:p>
        </w:tc>
        <w:tc>
          <w:tcPr>
            <w:tcW w:w="5102" w:type="dxa"/>
            <w:tcBorders>
              <w:top w:val="single" w:sz="2" w:space="0" w:color="000000"/>
              <w:left w:val="single" w:sz="2" w:space="0" w:color="000000"/>
              <w:bottom w:val="single" w:sz="4" w:space="0" w:color="000000"/>
              <w:right w:val="single" w:sz="2" w:space="0" w:color="000000"/>
            </w:tcBorders>
            <w:shd w:val="clear" w:color="auto" w:fill="FFFFFF"/>
          </w:tcPr>
          <w:p w14:paraId="36F9ED9C"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Соответствует требованиям ГОСТ Р 51575-2000 Соль поваренная пищевая. Методы определения Йода и тиосульфата натрия и/или ГОСТ Р 51574-2018 Соль пищевая. Общие технические условия и/или ТУ производителя (изготовителя)</w:t>
            </w:r>
          </w:p>
          <w:p w14:paraId="14FBFD5F" w14:textId="2233D6D1" w:rsidR="00437805" w:rsidRDefault="00437805" w:rsidP="00611540">
            <w:pPr>
              <w:spacing w:after="0" w:line="240" w:lineRule="auto"/>
              <w:rPr>
                <w:rFonts w:ascii="Times New Roman" w:eastAsia="Times New Roman" w:hAnsi="Times New Roman" w:cs="Times New Roman"/>
                <w:iCs/>
                <w:color w:val="000000"/>
                <w:lang w:eastAsia="ru-RU"/>
              </w:rPr>
            </w:pPr>
            <w:r w:rsidRPr="00437805">
              <w:rPr>
                <w:rFonts w:ascii="Times New Roman" w:eastAsia="Times New Roman" w:hAnsi="Times New Roman" w:cs="Times New Roman"/>
                <w:iCs/>
                <w:color w:val="000000"/>
                <w:lang w:eastAsia="ru-RU"/>
              </w:rPr>
              <w:t>Вид сырья для соли пищевой:</w:t>
            </w:r>
            <w:r w:rsidRPr="00437805">
              <w:rPr>
                <w:rFonts w:ascii="Times New Roman" w:eastAsia="Times New Roman" w:hAnsi="Times New Roman" w:cs="Times New Roman"/>
                <w:iCs/>
                <w:color w:val="000000"/>
                <w:lang w:eastAsia="ru-RU"/>
              </w:rPr>
              <w:tab/>
              <w:t>Самосадочная</w:t>
            </w:r>
          </w:p>
          <w:p w14:paraId="2B51CD19" w14:textId="77777777" w:rsidR="00437805" w:rsidRDefault="00437805" w:rsidP="00611540">
            <w:pPr>
              <w:spacing w:after="0" w:line="240" w:lineRule="auto"/>
              <w:rPr>
                <w:rFonts w:ascii="Times New Roman" w:eastAsia="Times New Roman" w:hAnsi="Times New Roman" w:cs="Times New Roman"/>
                <w:iCs/>
                <w:color w:val="000000"/>
                <w:lang w:eastAsia="ru-RU"/>
              </w:rPr>
            </w:pPr>
            <w:r w:rsidRPr="00437805">
              <w:rPr>
                <w:rFonts w:ascii="Times New Roman" w:eastAsia="Times New Roman" w:hAnsi="Times New Roman" w:cs="Times New Roman"/>
                <w:iCs/>
                <w:color w:val="000000"/>
                <w:lang w:eastAsia="ru-RU"/>
              </w:rPr>
              <w:t>Вид соли по способу производства:</w:t>
            </w:r>
            <w:r w:rsidRPr="00437805">
              <w:rPr>
                <w:rFonts w:ascii="Times New Roman" w:eastAsia="Times New Roman" w:hAnsi="Times New Roman" w:cs="Times New Roman"/>
                <w:iCs/>
                <w:color w:val="000000"/>
                <w:lang w:eastAsia="ru-RU"/>
              </w:rPr>
              <w:tab/>
              <w:t>Молотая</w:t>
            </w:r>
          </w:p>
          <w:p w14:paraId="4D508FEC" w14:textId="6779161A"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 xml:space="preserve">Помол соли пищевой </w:t>
            </w:r>
            <w:r w:rsidR="00437805">
              <w:rPr>
                <w:rFonts w:ascii="Times New Roman" w:eastAsia="Times New Roman" w:hAnsi="Times New Roman" w:cs="Times New Roman"/>
                <w:iCs/>
                <w:color w:val="000000"/>
                <w:lang w:eastAsia="ru-RU"/>
              </w:rPr>
              <w:t>–</w:t>
            </w:r>
            <w:r w:rsidRPr="00611540">
              <w:rPr>
                <w:rFonts w:ascii="Times New Roman" w:eastAsia="Times New Roman" w:hAnsi="Times New Roman" w:cs="Times New Roman"/>
                <w:iCs/>
                <w:color w:val="000000"/>
                <w:lang w:eastAsia="ru-RU"/>
              </w:rPr>
              <w:t xml:space="preserve"> </w:t>
            </w:r>
            <w:r w:rsidR="00437805">
              <w:rPr>
                <w:rFonts w:ascii="Times New Roman" w:eastAsia="Times New Roman" w:hAnsi="Times New Roman" w:cs="Times New Roman"/>
                <w:iCs/>
                <w:color w:val="000000"/>
                <w:lang w:eastAsia="ru-RU"/>
              </w:rPr>
              <w:t xml:space="preserve">не ниже </w:t>
            </w:r>
            <w:r w:rsidRPr="00611540">
              <w:rPr>
                <w:rFonts w:ascii="Times New Roman" w:eastAsia="Times New Roman" w:hAnsi="Times New Roman" w:cs="Times New Roman"/>
                <w:iCs/>
                <w:color w:val="000000"/>
                <w:lang w:eastAsia="ru-RU"/>
              </w:rPr>
              <w:t>№ 1</w:t>
            </w:r>
          </w:p>
          <w:p w14:paraId="26AE3E5B" w14:textId="77777777" w:rsidR="00611540" w:rsidRPr="00437805" w:rsidRDefault="00611540" w:rsidP="00611540">
            <w:pPr>
              <w:spacing w:after="0" w:line="240" w:lineRule="auto"/>
              <w:rPr>
                <w:rFonts w:ascii="Times New Roman" w:eastAsia="Times New Roman" w:hAnsi="Times New Roman" w:cs="Times New Roman"/>
                <w:i/>
                <w:color w:val="000000"/>
                <w:lang w:eastAsia="ru-RU"/>
              </w:rPr>
            </w:pPr>
            <w:r w:rsidRPr="00437805">
              <w:rPr>
                <w:rFonts w:ascii="Times New Roman" w:eastAsia="Times New Roman" w:hAnsi="Times New Roman" w:cs="Times New Roman"/>
                <w:i/>
                <w:color w:val="000000"/>
                <w:lang w:eastAsia="ru-RU"/>
              </w:rPr>
              <w:t>йодированная - соответствие</w:t>
            </w:r>
          </w:p>
          <w:p w14:paraId="059AF8F0"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Внешний вид: кристаллический сыпучий продукт. Не допускается наличие посторонних механических примесей, не связанных с происхождением и способом производства соли – соответствие. Вкус: соленый, без постороннего привкуса</w:t>
            </w:r>
          </w:p>
          <w:p w14:paraId="254CB46E"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Цвет: белый. Запах: слабовыраженный запах йода, без посторонних запахов</w:t>
            </w:r>
          </w:p>
          <w:p w14:paraId="0AB29E01"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w:t>
            </w:r>
          </w:p>
          <w:p w14:paraId="2B4CE16D" w14:textId="5FC668C1" w:rsidR="00F77A7A" w:rsidRPr="00295FE8"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 xml:space="preserve">Вес упаковки: </w:t>
            </w:r>
            <w:r w:rsidR="001479A7">
              <w:rPr>
                <w:rFonts w:ascii="Times New Roman" w:eastAsia="Times New Roman" w:hAnsi="Times New Roman" w:cs="Times New Roman"/>
                <w:iCs/>
                <w:color w:val="000000"/>
                <w:lang w:eastAsia="ru-RU"/>
              </w:rPr>
              <w:t xml:space="preserve">не более </w:t>
            </w:r>
            <w:r w:rsidRPr="00611540">
              <w:rPr>
                <w:rFonts w:ascii="Times New Roman" w:eastAsia="Times New Roman" w:hAnsi="Times New Roman" w:cs="Times New Roman"/>
                <w:iCs/>
                <w:color w:val="000000"/>
                <w:lang w:eastAsia="ru-RU"/>
              </w:rPr>
              <w:t>1 кг</w:t>
            </w:r>
          </w:p>
        </w:tc>
        <w:tc>
          <w:tcPr>
            <w:tcW w:w="793" w:type="dxa"/>
            <w:tcBorders>
              <w:top w:val="single" w:sz="2" w:space="0" w:color="000000"/>
              <w:left w:val="single" w:sz="2" w:space="0" w:color="000000"/>
              <w:bottom w:val="single" w:sz="2" w:space="0" w:color="000000"/>
              <w:right w:val="single" w:sz="2" w:space="0" w:color="000000"/>
            </w:tcBorders>
          </w:tcPr>
          <w:p w14:paraId="3F70D9C8" w14:textId="1798DD9E"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675F968F" w14:textId="0E551649"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2</w:t>
            </w:r>
            <w:r w:rsidR="00CC6341">
              <w:rPr>
                <w:rFonts w:ascii="Times New Roman" w:hAnsi="Times New Roman" w:cs="Times New Roman"/>
                <w:color w:val="000000"/>
              </w:rPr>
              <w:t>,0</w:t>
            </w:r>
          </w:p>
        </w:tc>
      </w:tr>
      <w:tr w:rsidR="00F77A7A" w:rsidRPr="00295FE8" w14:paraId="10B6FE95"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0147CE82"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4" w:space="0" w:color="000000"/>
            </w:tcBorders>
          </w:tcPr>
          <w:p w14:paraId="3AC9F32B" w14:textId="5D9DE9F9"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Зеленый горошек   </w:t>
            </w:r>
          </w:p>
        </w:tc>
        <w:tc>
          <w:tcPr>
            <w:tcW w:w="5102" w:type="dxa"/>
            <w:tcBorders>
              <w:top w:val="single" w:sz="4" w:space="0" w:color="000000"/>
              <w:left w:val="single" w:sz="4" w:space="0" w:color="000000"/>
              <w:bottom w:val="single" w:sz="4" w:space="0" w:color="000000"/>
              <w:right w:val="single" w:sz="4" w:space="0" w:color="000000"/>
            </w:tcBorders>
          </w:tcPr>
          <w:p w14:paraId="6357EB94"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Соответствует требованиям ГОСТ 34112-2017 «Консервы овощные. Горошек зелёный. Технические условия»</w:t>
            </w:r>
          </w:p>
          <w:p w14:paraId="3EF57837"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Внешний вид: целые зерна без примесей оболочек зерен и кормового гороха коричневого цвета.</w:t>
            </w:r>
          </w:p>
          <w:p w14:paraId="6A119B96"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Сорт не ниже высшего</w:t>
            </w:r>
          </w:p>
          <w:p w14:paraId="408ABFE1"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Вкус и запах: свойственные консервированному зеленому горошку, посторонние привкус и запах не допускаются</w:t>
            </w:r>
          </w:p>
          <w:p w14:paraId="25EFF448"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Цвет зерен: зеленый, светло-зеленый или оливковый, однородный в упаковочной единице</w:t>
            </w:r>
          </w:p>
          <w:p w14:paraId="017B23F5"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Консистенция: мягкая однородная.</w:t>
            </w:r>
          </w:p>
          <w:p w14:paraId="6C1F3183"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Качество заливочной жидкости: Прозрачная, характерного цвета с зеленоватым или оливковым оттенком</w:t>
            </w:r>
          </w:p>
          <w:p w14:paraId="03BB61AF" w14:textId="4ADEBA4D"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Допускается опалесценция, слабая мутность, небольшой осадок частиц мякоти – соответствие Упаковка: ж/б</w:t>
            </w:r>
            <w:r w:rsidR="00437805">
              <w:t xml:space="preserve"> или иной вид упаковки, </w:t>
            </w:r>
            <w:r w:rsidR="00437805" w:rsidRPr="00437805">
              <w:rPr>
                <w:rFonts w:ascii="Times New Roman" w:eastAsia="Times New Roman" w:hAnsi="Times New Roman" w:cs="Times New Roman"/>
                <w:iCs/>
                <w:color w:val="000000"/>
                <w:lang w:eastAsia="ru-RU"/>
              </w:rPr>
              <w:t>предназначенн</w:t>
            </w:r>
            <w:r w:rsidR="00437805">
              <w:rPr>
                <w:rFonts w:ascii="Times New Roman" w:eastAsia="Times New Roman" w:hAnsi="Times New Roman" w:cs="Times New Roman"/>
                <w:iCs/>
                <w:color w:val="000000"/>
                <w:lang w:eastAsia="ru-RU"/>
              </w:rPr>
              <w:t>ый</w:t>
            </w:r>
            <w:r w:rsidR="00437805" w:rsidRPr="00437805">
              <w:rPr>
                <w:rFonts w:ascii="Times New Roman" w:eastAsia="Times New Roman" w:hAnsi="Times New Roman" w:cs="Times New Roman"/>
                <w:iCs/>
                <w:color w:val="000000"/>
                <w:lang w:eastAsia="ru-RU"/>
              </w:rPr>
              <w:t xml:space="preserve"> и соответствующ</w:t>
            </w:r>
            <w:r w:rsidR="00437805">
              <w:rPr>
                <w:rFonts w:ascii="Times New Roman" w:eastAsia="Times New Roman" w:hAnsi="Times New Roman" w:cs="Times New Roman"/>
                <w:iCs/>
                <w:color w:val="000000"/>
                <w:lang w:eastAsia="ru-RU"/>
              </w:rPr>
              <w:t>ий</w:t>
            </w:r>
            <w:r w:rsidR="00437805" w:rsidRPr="00437805">
              <w:rPr>
                <w:rFonts w:ascii="Times New Roman" w:eastAsia="Times New Roman" w:hAnsi="Times New Roman" w:cs="Times New Roman"/>
                <w:iCs/>
                <w:color w:val="000000"/>
                <w:lang w:eastAsia="ru-RU"/>
              </w:rPr>
              <w:t xml:space="preserve"> стандартам для данной продукции</w:t>
            </w:r>
          </w:p>
          <w:p w14:paraId="70829D53" w14:textId="76836990" w:rsidR="00F77A7A" w:rsidRPr="00295FE8"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Вес упаковки: не более 4</w:t>
            </w:r>
            <w:r w:rsidR="00437805">
              <w:rPr>
                <w:rFonts w:ascii="Times New Roman" w:eastAsia="Times New Roman" w:hAnsi="Times New Roman" w:cs="Times New Roman"/>
                <w:iCs/>
                <w:color w:val="000000"/>
                <w:lang w:eastAsia="ru-RU"/>
              </w:rPr>
              <w:t>0</w:t>
            </w:r>
            <w:r w:rsidRPr="00612979">
              <w:rPr>
                <w:rFonts w:ascii="Times New Roman" w:eastAsia="Times New Roman" w:hAnsi="Times New Roman" w:cs="Times New Roman"/>
                <w:iCs/>
                <w:color w:val="000000"/>
                <w:lang w:eastAsia="ru-RU"/>
              </w:rPr>
              <w:t>0 гр.</w:t>
            </w:r>
          </w:p>
        </w:tc>
        <w:tc>
          <w:tcPr>
            <w:tcW w:w="793" w:type="dxa"/>
            <w:tcBorders>
              <w:top w:val="single" w:sz="2" w:space="0" w:color="000000"/>
              <w:left w:val="single" w:sz="4" w:space="0" w:color="000000"/>
              <w:bottom w:val="single" w:sz="2" w:space="0" w:color="000000"/>
              <w:right w:val="single" w:sz="2" w:space="0" w:color="000000"/>
            </w:tcBorders>
            <w:shd w:val="clear" w:color="auto" w:fill="FFFFFF"/>
          </w:tcPr>
          <w:p w14:paraId="5DDA6340" w14:textId="41309100"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1E1E6FE2" w14:textId="70F64615"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4</w:t>
            </w:r>
            <w:r w:rsidR="00CC6341">
              <w:rPr>
                <w:rFonts w:ascii="Times New Roman" w:hAnsi="Times New Roman" w:cs="Times New Roman"/>
                <w:color w:val="000000"/>
              </w:rPr>
              <w:t>,0</w:t>
            </w:r>
          </w:p>
        </w:tc>
      </w:tr>
      <w:tr w:rsidR="00F77A7A" w:rsidRPr="00295FE8" w14:paraId="104955F4"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77659823"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4" w:space="0" w:color="000000"/>
            </w:tcBorders>
          </w:tcPr>
          <w:p w14:paraId="0F8A7486" w14:textId="63A408A0"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Кукуруза </w:t>
            </w:r>
          </w:p>
        </w:tc>
        <w:tc>
          <w:tcPr>
            <w:tcW w:w="5102" w:type="dxa"/>
          </w:tcPr>
          <w:p w14:paraId="6D55C0C3"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Соответствует требованиям ГОСТ 34114-2017 Консервы овощные. Кукуруза сахарная. Технические условия</w:t>
            </w:r>
          </w:p>
          <w:p w14:paraId="0DD0EE42"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Сорт: не ниже высшего</w:t>
            </w:r>
          </w:p>
          <w:p w14:paraId="2350FF5E"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Внешний вид: срезанные целые зерна, с одинаковой глубиной срезки, без рваных зерен и зерен с тканью початка, без кусочков стержней и початков, частиц лиственного покрова и шелковистых нитей</w:t>
            </w:r>
          </w:p>
          <w:p w14:paraId="7561851F"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Наличие механически поврежденных зерен к массе кукурузы: не более 20 %</w:t>
            </w:r>
          </w:p>
          <w:p w14:paraId="393CFD82"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Вкус и запах: свойственный вареной сахарной кукурузе в стадии молочной спелости, без постороннего привкуса и запаха</w:t>
            </w:r>
          </w:p>
          <w:p w14:paraId="73D638D1"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Цвет зерен: белый, золотистый или желтый без наличия зерен более темного цвета, однородный в одной банке. Допускается наличие единичных зерен кукурузы, отличающихся по цвету от основной массы. Не допускаются пятнистые зерна</w:t>
            </w:r>
          </w:p>
          <w:p w14:paraId="7C4EACE6"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Консистенция: мягкая, однородная, без чрезмерной плотности</w:t>
            </w:r>
          </w:p>
          <w:p w14:paraId="714BE0DF"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Качество заливочной жидкости: молочного оттенка (с опалесценцией)</w:t>
            </w:r>
          </w:p>
          <w:p w14:paraId="06FECBD1"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Минеральные и посторонние примеси: не допускаются</w:t>
            </w:r>
          </w:p>
          <w:p w14:paraId="77DDCDB1" w14:textId="77777777" w:rsidR="00612979" w:rsidRPr="00612979"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Упаковка: ж/б или иная упаковка, предназначенная и соответствующая стандартам для данной продукции</w:t>
            </w:r>
          </w:p>
          <w:p w14:paraId="4DA4EB41" w14:textId="5C0FC276" w:rsidR="00F77A7A" w:rsidRPr="00295FE8" w:rsidRDefault="00612979" w:rsidP="00612979">
            <w:pPr>
              <w:spacing w:after="0" w:line="240" w:lineRule="auto"/>
              <w:rPr>
                <w:rFonts w:ascii="Times New Roman" w:eastAsia="Times New Roman" w:hAnsi="Times New Roman" w:cs="Times New Roman"/>
                <w:iCs/>
                <w:color w:val="000000"/>
                <w:lang w:eastAsia="ru-RU"/>
              </w:rPr>
            </w:pPr>
            <w:r w:rsidRPr="00612979">
              <w:rPr>
                <w:rFonts w:ascii="Times New Roman" w:eastAsia="Times New Roman" w:hAnsi="Times New Roman" w:cs="Times New Roman"/>
                <w:iCs/>
                <w:color w:val="000000"/>
                <w:lang w:eastAsia="ru-RU"/>
              </w:rPr>
              <w:t>Вес упаковки: не более 4</w:t>
            </w:r>
            <w:r w:rsidR="00437805">
              <w:rPr>
                <w:rFonts w:ascii="Times New Roman" w:eastAsia="Times New Roman" w:hAnsi="Times New Roman" w:cs="Times New Roman"/>
                <w:iCs/>
                <w:color w:val="000000"/>
                <w:lang w:eastAsia="ru-RU"/>
              </w:rPr>
              <w:t>0</w:t>
            </w:r>
            <w:r w:rsidRPr="00612979">
              <w:rPr>
                <w:rFonts w:ascii="Times New Roman" w:eastAsia="Times New Roman" w:hAnsi="Times New Roman" w:cs="Times New Roman"/>
                <w:iCs/>
                <w:color w:val="000000"/>
                <w:lang w:eastAsia="ru-RU"/>
              </w:rPr>
              <w:t>0 гр.</w:t>
            </w:r>
          </w:p>
        </w:tc>
        <w:tc>
          <w:tcPr>
            <w:tcW w:w="793" w:type="dxa"/>
            <w:tcBorders>
              <w:top w:val="single" w:sz="2" w:space="0" w:color="000000"/>
              <w:left w:val="single" w:sz="4" w:space="0" w:color="000000"/>
              <w:bottom w:val="single" w:sz="2" w:space="0" w:color="000000"/>
              <w:right w:val="single" w:sz="2" w:space="0" w:color="000000"/>
            </w:tcBorders>
            <w:shd w:val="clear" w:color="auto" w:fill="FFFFFF"/>
          </w:tcPr>
          <w:p w14:paraId="4AE20DC1" w14:textId="667A3829"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6" w:space="0" w:color="000000"/>
              <w:right w:val="single" w:sz="6" w:space="0" w:color="000000"/>
            </w:tcBorders>
          </w:tcPr>
          <w:p w14:paraId="5D368997" w14:textId="3D74E40A"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0,8</w:t>
            </w:r>
          </w:p>
        </w:tc>
      </w:tr>
      <w:tr w:rsidR="00F77A7A" w:rsidRPr="00295FE8" w14:paraId="7A4E0CD3"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3D521582"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2" w:space="0" w:color="000000"/>
            </w:tcBorders>
          </w:tcPr>
          <w:p w14:paraId="110FE67C" w14:textId="63149F42"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Фасоль  красная </w:t>
            </w:r>
          </w:p>
        </w:tc>
        <w:tc>
          <w:tcPr>
            <w:tcW w:w="5102" w:type="dxa"/>
            <w:tcBorders>
              <w:top w:val="single" w:sz="4" w:space="0" w:color="000000"/>
              <w:left w:val="single" w:sz="2" w:space="0" w:color="000000"/>
              <w:bottom w:val="single" w:sz="4" w:space="0" w:color="000000"/>
              <w:right w:val="single" w:sz="2" w:space="0" w:color="000000"/>
            </w:tcBorders>
            <w:shd w:val="clear" w:color="auto" w:fill="FFFFFF"/>
          </w:tcPr>
          <w:p w14:paraId="6955B5FB"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 xml:space="preserve">Соответствует требованиям ГОСТ Р 54679-2011 «Консервы из фасоли. Технические условия». </w:t>
            </w:r>
          </w:p>
          <w:p w14:paraId="1833591B"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Внешний вид- Зерна фасоли одного типа, однородные по величине, в заливке или в соусе.</w:t>
            </w:r>
          </w:p>
          <w:p w14:paraId="04EE26CC"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lastRenderedPageBreak/>
              <w:t>Не допускается наличие зерен, поврежденных сельскохозяйственными вредителями</w:t>
            </w:r>
          </w:p>
          <w:p w14:paraId="3F530640"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Вкус и запах- Свойственные данному виду консервов.</w:t>
            </w:r>
          </w:p>
          <w:p w14:paraId="6F238A2E"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Не допускаются посторонние привкус и запах</w:t>
            </w:r>
          </w:p>
          <w:p w14:paraId="41790B1C" w14:textId="0023E718"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Цвет</w:t>
            </w:r>
            <w:r w:rsidR="00437805">
              <w:rPr>
                <w:rFonts w:ascii="Times New Roman" w:eastAsia="Times New Roman" w:hAnsi="Times New Roman" w:cs="Times New Roman"/>
                <w:iCs/>
                <w:color w:val="000000"/>
                <w:lang w:eastAsia="ru-RU"/>
              </w:rPr>
              <w:t xml:space="preserve"> </w:t>
            </w:r>
            <w:r w:rsidRPr="00611540">
              <w:rPr>
                <w:rFonts w:ascii="Times New Roman" w:eastAsia="Times New Roman" w:hAnsi="Times New Roman" w:cs="Times New Roman"/>
                <w:iCs/>
                <w:color w:val="000000"/>
                <w:lang w:eastAsia="ru-RU"/>
              </w:rPr>
              <w:t>Зерен - однородный, свойственный данному типу фасоли.</w:t>
            </w:r>
          </w:p>
          <w:p w14:paraId="5BAC0983"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Заливки - с оттенком цвета фасоли, с незначительным количеством взвешенных частиц мякоти.</w:t>
            </w:r>
          </w:p>
          <w:p w14:paraId="71F5C658"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Соуса - оранжево-красный.</w:t>
            </w:r>
          </w:p>
          <w:p w14:paraId="7CC7236A"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Допускается красно-коричневый оттенок.</w:t>
            </w:r>
          </w:p>
          <w:p w14:paraId="7EA686AD"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Допускаются единичные зерна, незначительно отличающиеся по цвету от основной массы</w:t>
            </w:r>
          </w:p>
          <w:p w14:paraId="55898DB6"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Консистенция- Зерна целые, мягкие, но не разваренные.</w:t>
            </w:r>
          </w:p>
          <w:p w14:paraId="190E6A7E"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Допускается наличие разваренных зерен фасоли не более 10% по массе и незначительное желирование заливки</w:t>
            </w:r>
          </w:p>
          <w:p w14:paraId="5918226A" w14:textId="77777777" w:rsidR="00611540" w:rsidRPr="00611540" w:rsidRDefault="00611540" w:rsidP="00611540">
            <w:pPr>
              <w:spacing w:after="0" w:line="240" w:lineRule="auto"/>
              <w:rPr>
                <w:rFonts w:ascii="Times New Roman" w:eastAsia="Times New Roman" w:hAnsi="Times New Roman" w:cs="Times New Roman"/>
                <w:iCs/>
                <w:color w:val="000000"/>
                <w:lang w:eastAsia="ru-RU"/>
              </w:rPr>
            </w:pPr>
            <w:r w:rsidRPr="00611540">
              <w:rPr>
                <w:rFonts w:ascii="Times New Roman" w:eastAsia="Times New Roman" w:hAnsi="Times New Roman" w:cs="Times New Roman"/>
                <w:iCs/>
                <w:color w:val="000000"/>
                <w:lang w:eastAsia="ru-RU"/>
              </w:rPr>
              <w:t>Упаковка: предназначенная и соответствующая стандартам для данной продукции, сухая, чистая, без постороннего запаха</w:t>
            </w:r>
          </w:p>
          <w:p w14:paraId="2A09D6C0" w14:textId="00CAAD90" w:rsidR="00F77A7A" w:rsidRPr="00295FE8" w:rsidRDefault="00437805" w:rsidP="00611540">
            <w:pPr>
              <w:spacing w:after="0" w:line="240" w:lineRule="auto"/>
              <w:rPr>
                <w:rFonts w:ascii="Times New Roman" w:eastAsia="Times New Roman" w:hAnsi="Times New Roman" w:cs="Times New Roman"/>
                <w:iCs/>
                <w:color w:val="000000"/>
                <w:lang w:eastAsia="ru-RU"/>
              </w:rPr>
            </w:pPr>
            <w:r w:rsidRPr="00437805">
              <w:rPr>
                <w:rFonts w:ascii="Times New Roman" w:eastAsia="Times New Roman" w:hAnsi="Times New Roman" w:cs="Times New Roman"/>
                <w:iCs/>
                <w:color w:val="000000"/>
                <w:lang w:eastAsia="ru-RU"/>
              </w:rPr>
              <w:t>Вес упаковки: не более 400 гр.</w:t>
            </w:r>
          </w:p>
        </w:tc>
        <w:tc>
          <w:tcPr>
            <w:tcW w:w="793" w:type="dxa"/>
            <w:tcBorders>
              <w:top w:val="single" w:sz="2" w:space="0" w:color="000000"/>
              <w:left w:val="single" w:sz="2" w:space="0" w:color="000000"/>
              <w:bottom w:val="single" w:sz="2" w:space="0" w:color="000000"/>
              <w:right w:val="single" w:sz="2" w:space="0" w:color="000000"/>
            </w:tcBorders>
            <w:shd w:val="clear" w:color="auto" w:fill="FFFFFF"/>
          </w:tcPr>
          <w:p w14:paraId="568043F6" w14:textId="5814E969"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lastRenderedPageBreak/>
              <w:t>кг</w:t>
            </w:r>
          </w:p>
        </w:tc>
        <w:tc>
          <w:tcPr>
            <w:tcW w:w="1191" w:type="dxa"/>
            <w:tcBorders>
              <w:top w:val="single" w:sz="2" w:space="0" w:color="000000"/>
              <w:left w:val="single" w:sz="2" w:space="0" w:color="000000"/>
              <w:bottom w:val="single" w:sz="2" w:space="0" w:color="000000"/>
              <w:right w:val="single" w:sz="6" w:space="0" w:color="000000"/>
            </w:tcBorders>
          </w:tcPr>
          <w:p w14:paraId="11BC27C3" w14:textId="43722622"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0,8</w:t>
            </w:r>
          </w:p>
        </w:tc>
      </w:tr>
      <w:tr w:rsidR="00F77A7A" w:rsidRPr="00295FE8" w14:paraId="09B8414E"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1EF98820" w14:textId="77777777" w:rsidR="00F77A7A" w:rsidRPr="00F77A7A" w:rsidRDefault="00F77A7A"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4" w:space="0" w:color="000000"/>
            </w:tcBorders>
          </w:tcPr>
          <w:p w14:paraId="65E7FCE7" w14:textId="29FC4625" w:rsidR="00F77A7A" w:rsidRPr="00295FE8"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Хлеб </w:t>
            </w:r>
            <w:r w:rsidR="00633DB3" w:rsidRPr="00080587">
              <w:rPr>
                <w:rFonts w:ascii="Times New Roman" w:eastAsia="Times New Roman" w:hAnsi="Times New Roman" w:cs="Times New Roman"/>
                <w:iCs/>
                <w:color w:val="000000"/>
                <w:lang w:eastAsia="ru-RU"/>
              </w:rPr>
              <w:t>пшеничн</w:t>
            </w:r>
            <w:r w:rsidR="00633DB3">
              <w:rPr>
                <w:rFonts w:ascii="Times New Roman" w:eastAsia="Times New Roman" w:hAnsi="Times New Roman" w:cs="Times New Roman"/>
                <w:iCs/>
                <w:color w:val="000000"/>
                <w:lang w:eastAsia="ru-RU"/>
              </w:rPr>
              <w:t>ый</w:t>
            </w:r>
          </w:p>
        </w:tc>
        <w:tc>
          <w:tcPr>
            <w:tcW w:w="5102" w:type="dxa"/>
            <w:tcBorders>
              <w:top w:val="single" w:sz="4" w:space="0" w:color="000000"/>
              <w:left w:val="single" w:sz="4" w:space="0" w:color="000000"/>
              <w:bottom w:val="single" w:sz="4" w:space="0" w:color="000000"/>
              <w:right w:val="single" w:sz="4" w:space="0" w:color="000000"/>
            </w:tcBorders>
          </w:tcPr>
          <w:p w14:paraId="58A5CBC5"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 xml:space="preserve">Соответствует требованиям ГОСТ Р 58233-2018 и/или всем допустимым ГОСТ и/или ТУ производителя (изготовителя) </w:t>
            </w:r>
          </w:p>
          <w:p w14:paraId="6B872E70"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Тип</w:t>
            </w:r>
            <w:r w:rsidRPr="00633DB3">
              <w:rPr>
                <w:rFonts w:ascii="Times New Roman" w:eastAsia="Times New Roman" w:hAnsi="Times New Roman" w:cs="Times New Roman"/>
                <w:iCs/>
                <w:color w:val="000000"/>
                <w:lang w:eastAsia="ru-RU"/>
              </w:rPr>
              <w:t>: Хлеб из пшеничной</w:t>
            </w:r>
            <w:r w:rsidRPr="00080587">
              <w:rPr>
                <w:rFonts w:ascii="Times New Roman" w:eastAsia="Times New Roman" w:hAnsi="Times New Roman" w:cs="Times New Roman"/>
                <w:iCs/>
                <w:color w:val="000000"/>
                <w:lang w:eastAsia="ru-RU"/>
              </w:rPr>
              <w:t xml:space="preserve"> муки</w:t>
            </w:r>
          </w:p>
          <w:p w14:paraId="3C0D71C7"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Вкус и запах: специфический, с добавлением витаминно-минеральных премиксов, свойственный ⁠⁠хлебу каждой группы</w:t>
            </w:r>
          </w:p>
          <w:p w14:paraId="6AD2B921"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 xml:space="preserve">При разрезе должен быть пропеченым, эластичным (при легком надавливании пальцем принимать первоначальную форму), не липким и не влажным на ощупь, без комочков и следов непромеса, не крошковатым; изделие не должно быть деформированным-смятым, с боковыми выплывами, с глубокими трещинами на верхней корке и подрывам – соответствие </w:t>
            </w:r>
          </w:p>
          <w:p w14:paraId="31151F06"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 xml:space="preserve">Цвет: золотисто-коричневый </w:t>
            </w:r>
          </w:p>
          <w:p w14:paraId="125402B9"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Упаковка: полиэтиленовая или иная предназначенная и соответствующая стандартам для данной продукции предназначенная и соответствующая стандартам для данной продукции</w:t>
            </w:r>
          </w:p>
          <w:p w14:paraId="0FDE1C7D" w14:textId="1EFD521B" w:rsidR="00F77A7A" w:rsidRPr="00295FE8"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 xml:space="preserve">Вес: не более </w:t>
            </w:r>
            <w:r w:rsidR="00437805">
              <w:rPr>
                <w:rFonts w:ascii="Times New Roman" w:eastAsia="Times New Roman" w:hAnsi="Times New Roman" w:cs="Times New Roman"/>
                <w:iCs/>
                <w:color w:val="000000"/>
                <w:lang w:eastAsia="ru-RU"/>
              </w:rPr>
              <w:t>0,4</w:t>
            </w:r>
            <w:r w:rsidRPr="00080587">
              <w:rPr>
                <w:rFonts w:ascii="Times New Roman" w:eastAsia="Times New Roman" w:hAnsi="Times New Roman" w:cs="Times New Roman"/>
                <w:iCs/>
                <w:color w:val="000000"/>
                <w:lang w:eastAsia="ru-RU"/>
              </w:rPr>
              <w:t xml:space="preserve"> кг</w:t>
            </w:r>
          </w:p>
        </w:tc>
        <w:tc>
          <w:tcPr>
            <w:tcW w:w="793" w:type="dxa"/>
            <w:tcBorders>
              <w:top w:val="single" w:sz="2" w:space="0" w:color="000000"/>
              <w:left w:val="single" w:sz="4" w:space="0" w:color="000000"/>
              <w:bottom w:val="single" w:sz="2" w:space="0" w:color="000000"/>
              <w:right w:val="single" w:sz="2" w:space="0" w:color="000000"/>
            </w:tcBorders>
            <w:shd w:val="clear" w:color="auto" w:fill="FFFFFF"/>
          </w:tcPr>
          <w:p w14:paraId="56F79078" w14:textId="2D65567C" w:rsidR="00F77A7A" w:rsidRPr="00295FE8" w:rsidRDefault="00F77A7A" w:rsidP="00F77A7A">
            <w:pPr>
              <w:spacing w:after="0" w:line="240" w:lineRule="auto"/>
              <w:jc w:val="center"/>
              <w:rPr>
                <w:rFonts w:ascii="Times New Roman" w:hAnsi="Times New Roman" w:cs="Times New Roman"/>
                <w:color w:val="000000"/>
              </w:rPr>
            </w:pPr>
            <w:r>
              <w:rPr>
                <w:rFonts w:ascii="Times New Roman" w:hAnsi="Times New Roman"/>
              </w:rPr>
              <w:t>кг</w:t>
            </w:r>
          </w:p>
        </w:tc>
        <w:tc>
          <w:tcPr>
            <w:tcW w:w="1191" w:type="dxa"/>
            <w:tcBorders>
              <w:top w:val="single" w:sz="2" w:space="0" w:color="000000"/>
              <w:left w:val="single" w:sz="2" w:space="0" w:color="000000"/>
              <w:bottom w:val="single" w:sz="2" w:space="0" w:color="000000"/>
              <w:right w:val="single" w:sz="6" w:space="0" w:color="000000"/>
            </w:tcBorders>
          </w:tcPr>
          <w:p w14:paraId="726E3A1C" w14:textId="1076BC71" w:rsidR="00F77A7A" w:rsidRPr="00295FE8" w:rsidRDefault="00DC49DA" w:rsidP="00F77A7A">
            <w:pPr>
              <w:spacing w:after="0" w:line="240" w:lineRule="auto"/>
              <w:jc w:val="center"/>
              <w:rPr>
                <w:rFonts w:ascii="Times New Roman" w:hAnsi="Times New Roman" w:cs="Times New Roman"/>
                <w:color w:val="000000"/>
              </w:rPr>
            </w:pPr>
            <w:r>
              <w:rPr>
                <w:rFonts w:ascii="Times New Roman" w:hAnsi="Times New Roman" w:cs="Times New Roman"/>
                <w:color w:val="000000"/>
              </w:rPr>
              <w:t>28</w:t>
            </w:r>
            <w:r w:rsidR="00CC6341">
              <w:rPr>
                <w:rFonts w:ascii="Times New Roman" w:hAnsi="Times New Roman" w:cs="Times New Roman"/>
                <w:color w:val="000000"/>
              </w:rPr>
              <w:t>,0</w:t>
            </w:r>
          </w:p>
        </w:tc>
      </w:tr>
      <w:tr w:rsidR="004013F1" w:rsidRPr="00295FE8" w14:paraId="4E454C2E" w14:textId="77777777" w:rsidTr="004013F1">
        <w:trPr>
          <w:trHeight w:val="465"/>
        </w:trPr>
        <w:tc>
          <w:tcPr>
            <w:tcW w:w="665" w:type="dxa"/>
            <w:tcBorders>
              <w:top w:val="single" w:sz="4" w:space="0" w:color="auto"/>
              <w:left w:val="single" w:sz="4" w:space="0" w:color="auto"/>
              <w:bottom w:val="single" w:sz="4" w:space="0" w:color="auto"/>
              <w:right w:val="single" w:sz="4" w:space="0" w:color="auto"/>
            </w:tcBorders>
            <w:shd w:val="clear" w:color="auto" w:fill="FFFFFF" w:themeFill="background1"/>
          </w:tcPr>
          <w:p w14:paraId="0E9A8D7D" w14:textId="77777777" w:rsidR="004013F1" w:rsidRPr="00F77A7A" w:rsidRDefault="004013F1" w:rsidP="006A5C46">
            <w:pPr>
              <w:pStyle w:val="afb"/>
              <w:numPr>
                <w:ilvl w:val="0"/>
                <w:numId w:val="5"/>
              </w:numPr>
              <w:tabs>
                <w:tab w:val="left" w:pos="360"/>
              </w:tabs>
              <w:spacing w:after="0" w:line="240" w:lineRule="auto"/>
              <w:ind w:left="470" w:hanging="357"/>
              <w:jc w:val="center"/>
              <w:rPr>
                <w:rFonts w:ascii="Times New Roman" w:eastAsia="Times New Roman" w:hAnsi="Times New Roman" w:cs="Times New Roman"/>
                <w:iCs/>
                <w:color w:val="000000"/>
                <w:lang w:eastAsia="ru-RU"/>
              </w:rPr>
            </w:pPr>
          </w:p>
        </w:tc>
        <w:tc>
          <w:tcPr>
            <w:tcW w:w="2030" w:type="dxa"/>
            <w:tcBorders>
              <w:top w:val="single" w:sz="2" w:space="0" w:color="000000"/>
              <w:left w:val="single" w:sz="2" w:space="0" w:color="000000"/>
              <w:bottom w:val="single" w:sz="2" w:space="0" w:color="000000"/>
              <w:right w:val="single" w:sz="4" w:space="0" w:color="000000"/>
            </w:tcBorders>
          </w:tcPr>
          <w:p w14:paraId="5A32A154" w14:textId="52AA04B1" w:rsidR="004013F1" w:rsidRPr="004013F1" w:rsidRDefault="004013F1" w:rsidP="00F77A7A">
            <w:pPr>
              <w:spacing w:after="0" w:line="240" w:lineRule="auto"/>
              <w:jc w:val="center"/>
              <w:rPr>
                <w:rFonts w:ascii="Times New Roman" w:hAnsi="Times New Roman" w:cs="Times New Roman"/>
                <w:color w:val="000000"/>
              </w:rPr>
            </w:pPr>
            <w:r w:rsidRPr="004013F1">
              <w:rPr>
                <w:rFonts w:ascii="Times New Roman" w:hAnsi="Times New Roman" w:cs="Times New Roman"/>
                <w:color w:val="000000"/>
              </w:rPr>
              <w:t xml:space="preserve">Хлеб ржаной </w:t>
            </w:r>
          </w:p>
        </w:tc>
        <w:tc>
          <w:tcPr>
            <w:tcW w:w="5102" w:type="dxa"/>
            <w:tcBorders>
              <w:top w:val="single" w:sz="4" w:space="0" w:color="000000"/>
              <w:left w:val="single" w:sz="4" w:space="0" w:color="000000"/>
              <w:bottom w:val="single" w:sz="4" w:space="0" w:color="000000"/>
              <w:right w:val="single" w:sz="4" w:space="0" w:color="000000"/>
            </w:tcBorders>
          </w:tcPr>
          <w:p w14:paraId="21A817DE"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 xml:space="preserve">Соответствует требованиям ГОСТ 2077-2023 и/или всем допустимым ГОСТ и/или ТУ производителя (изготовителя) </w:t>
            </w:r>
          </w:p>
          <w:p w14:paraId="48A86ED9"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Тип: хлеб из ржаной муки</w:t>
            </w:r>
          </w:p>
          <w:p w14:paraId="00B15473"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Цвет: От светло-коричневого до темно-коричневого</w:t>
            </w:r>
          </w:p>
          <w:p w14:paraId="2E017C8C"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Состояние мякиша:</w:t>
            </w:r>
          </w:p>
          <w:p w14:paraId="0A13C641"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 xml:space="preserve">Пропеченный, без следов непромеса, у заварных изделий - с небольшой липкостью. Пористость - свойственная изделию конкретного наименования. </w:t>
            </w:r>
          </w:p>
          <w:p w14:paraId="33A95DDB" w14:textId="77777777"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lastRenderedPageBreak/>
              <w:t xml:space="preserve">Вкус: Свойственный изделию конкретного наименования, без постороннего привкуса. При использовании вкусоароматического препарата или вкусоароматического вещества - привкус, свойственный внесенному препарату или веществу </w:t>
            </w:r>
          </w:p>
          <w:p w14:paraId="25593C28" w14:textId="77777777" w:rsidR="006C1848"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 xml:space="preserve">Запах: Свойственный изделию конкретного наименования, без постороннего запаха. При использовании пищевого ароматизатора, вкусоароматического препарата или вкусоароматического вещества - запах, свойственный внесенному ароматизатору, препарату или веществу </w:t>
            </w:r>
          </w:p>
          <w:p w14:paraId="0382592A" w14:textId="365CE8BC"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Упаковка: полиэтиленовая или иная предназначенная и соответствующая стандартам для данной продукции предназначенная и соответствующая стандартам для данной продукции</w:t>
            </w:r>
          </w:p>
          <w:p w14:paraId="3AA35DBD" w14:textId="10C84B36" w:rsidR="00080587" w:rsidRPr="00080587" w:rsidRDefault="00080587" w:rsidP="00080587">
            <w:pPr>
              <w:spacing w:after="0" w:line="240" w:lineRule="auto"/>
              <w:rPr>
                <w:rFonts w:ascii="Times New Roman" w:eastAsia="Times New Roman" w:hAnsi="Times New Roman" w:cs="Times New Roman"/>
                <w:iCs/>
                <w:color w:val="000000"/>
                <w:lang w:eastAsia="ru-RU"/>
              </w:rPr>
            </w:pPr>
            <w:r w:rsidRPr="00080587">
              <w:rPr>
                <w:rFonts w:ascii="Times New Roman" w:eastAsia="Times New Roman" w:hAnsi="Times New Roman" w:cs="Times New Roman"/>
                <w:iCs/>
                <w:color w:val="000000"/>
                <w:lang w:eastAsia="ru-RU"/>
              </w:rPr>
              <w:t xml:space="preserve">Вес: не более </w:t>
            </w:r>
            <w:r w:rsidR="00437805">
              <w:rPr>
                <w:rFonts w:ascii="Times New Roman" w:eastAsia="Times New Roman" w:hAnsi="Times New Roman" w:cs="Times New Roman"/>
                <w:iCs/>
                <w:color w:val="000000"/>
                <w:lang w:eastAsia="ru-RU"/>
              </w:rPr>
              <w:t>0,7</w:t>
            </w:r>
            <w:r w:rsidRPr="00080587">
              <w:rPr>
                <w:rFonts w:ascii="Times New Roman" w:eastAsia="Times New Roman" w:hAnsi="Times New Roman" w:cs="Times New Roman"/>
                <w:iCs/>
                <w:color w:val="000000"/>
                <w:lang w:eastAsia="ru-RU"/>
              </w:rPr>
              <w:t xml:space="preserve"> кг</w:t>
            </w:r>
          </w:p>
          <w:p w14:paraId="6363FC73" w14:textId="7C65274E" w:rsidR="004013F1" w:rsidRPr="00295FE8" w:rsidRDefault="004013F1" w:rsidP="00080587">
            <w:pPr>
              <w:spacing w:after="0" w:line="240" w:lineRule="auto"/>
              <w:rPr>
                <w:rFonts w:ascii="Times New Roman" w:eastAsia="Times New Roman" w:hAnsi="Times New Roman" w:cs="Times New Roman"/>
                <w:iCs/>
                <w:color w:val="000000"/>
                <w:lang w:eastAsia="ru-RU"/>
              </w:rPr>
            </w:pPr>
          </w:p>
        </w:tc>
        <w:tc>
          <w:tcPr>
            <w:tcW w:w="793" w:type="dxa"/>
            <w:tcBorders>
              <w:top w:val="single" w:sz="2" w:space="0" w:color="000000"/>
              <w:left w:val="single" w:sz="4" w:space="0" w:color="000000"/>
              <w:bottom w:val="single" w:sz="2" w:space="0" w:color="000000"/>
              <w:right w:val="single" w:sz="2" w:space="0" w:color="000000"/>
            </w:tcBorders>
            <w:shd w:val="clear" w:color="auto" w:fill="FFFFFF"/>
          </w:tcPr>
          <w:p w14:paraId="0DD8C3B6" w14:textId="22AD4E43" w:rsidR="004013F1" w:rsidRDefault="004013F1" w:rsidP="00F77A7A">
            <w:pPr>
              <w:spacing w:after="0" w:line="240" w:lineRule="auto"/>
              <w:jc w:val="center"/>
              <w:rPr>
                <w:rFonts w:ascii="Times New Roman" w:hAnsi="Times New Roman"/>
              </w:rPr>
            </w:pPr>
            <w:r>
              <w:rPr>
                <w:rFonts w:ascii="Times New Roman" w:hAnsi="Times New Roman"/>
              </w:rPr>
              <w:lastRenderedPageBreak/>
              <w:t>кг</w:t>
            </w:r>
          </w:p>
        </w:tc>
        <w:tc>
          <w:tcPr>
            <w:tcW w:w="1191" w:type="dxa"/>
            <w:tcBorders>
              <w:top w:val="single" w:sz="2" w:space="0" w:color="000000"/>
              <w:left w:val="single" w:sz="2" w:space="0" w:color="000000"/>
              <w:bottom w:val="single" w:sz="6" w:space="0" w:color="000000"/>
              <w:right w:val="single" w:sz="6" w:space="0" w:color="000000"/>
            </w:tcBorders>
          </w:tcPr>
          <w:p w14:paraId="6D51F227" w14:textId="77777777" w:rsidR="004013F1" w:rsidRDefault="00DC49DA" w:rsidP="00F77A7A">
            <w:pPr>
              <w:spacing w:after="0" w:line="240" w:lineRule="auto"/>
              <w:jc w:val="center"/>
              <w:rPr>
                <w:rFonts w:ascii="Times New Roman" w:hAnsi="Times New Roman"/>
                <w:color w:val="000000"/>
              </w:rPr>
            </w:pPr>
            <w:r>
              <w:rPr>
                <w:rFonts w:ascii="Times New Roman" w:hAnsi="Times New Roman"/>
                <w:color w:val="000000"/>
              </w:rPr>
              <w:t>28</w:t>
            </w:r>
            <w:r w:rsidR="00CC6341">
              <w:rPr>
                <w:rFonts w:ascii="Times New Roman" w:hAnsi="Times New Roman"/>
                <w:color w:val="000000"/>
              </w:rPr>
              <w:t>,7</w:t>
            </w:r>
          </w:p>
          <w:p w14:paraId="4FD8E13A" w14:textId="7D70D96C" w:rsidR="00CC6341" w:rsidRDefault="00CC6341" w:rsidP="00F77A7A">
            <w:pPr>
              <w:spacing w:after="0" w:line="240" w:lineRule="auto"/>
              <w:jc w:val="center"/>
              <w:rPr>
                <w:rFonts w:ascii="Times New Roman" w:hAnsi="Times New Roman"/>
                <w:color w:val="000000"/>
              </w:rPr>
            </w:pPr>
          </w:p>
        </w:tc>
      </w:tr>
    </w:tbl>
    <w:p w14:paraId="16FF19ED" w14:textId="77777777" w:rsidR="00800F41" w:rsidRPr="00295FE8" w:rsidRDefault="00800F41">
      <w:pPr>
        <w:tabs>
          <w:tab w:val="left" w:pos="-426"/>
        </w:tabs>
        <w:spacing w:after="0" w:line="240" w:lineRule="auto"/>
        <w:ind w:left="-567"/>
        <w:jc w:val="both"/>
        <w:rPr>
          <w:rFonts w:ascii="Times New Roman" w:hAnsi="Times New Roman" w:cs="Times New Roman"/>
          <w:b/>
          <w:bCs/>
        </w:rPr>
      </w:pPr>
    </w:p>
    <w:p w14:paraId="4674E94C" w14:textId="77777777" w:rsidR="00C73777" w:rsidRDefault="00503174" w:rsidP="00F77A7A">
      <w:pPr>
        <w:widowControl w:val="0"/>
        <w:spacing w:after="0" w:line="240" w:lineRule="auto"/>
        <w:ind w:left="-567"/>
        <w:jc w:val="both"/>
        <w:rPr>
          <w:rFonts w:ascii="Times New Roman" w:hAnsi="Times New Roman"/>
          <w:sz w:val="24"/>
          <w:szCs w:val="24"/>
        </w:rPr>
      </w:pPr>
      <w:r>
        <w:rPr>
          <w:rFonts w:ascii="Times New Roman" w:hAnsi="Times New Roman"/>
          <w:b/>
        </w:rPr>
        <w:t>2.</w:t>
      </w:r>
      <w:r w:rsidR="00F77A7A">
        <w:rPr>
          <w:rFonts w:ascii="Times New Roman" w:hAnsi="Times New Roman"/>
          <w:b/>
        </w:rPr>
        <w:t xml:space="preserve">Место поставки: </w:t>
      </w:r>
      <w:r w:rsidR="00C73777">
        <w:rPr>
          <w:rFonts w:ascii="Times New Roman" w:hAnsi="Times New Roman"/>
          <w:sz w:val="24"/>
          <w:szCs w:val="24"/>
        </w:rPr>
        <w:t xml:space="preserve">Ленинградская обл., Всеволожский р-н., поселок Романовка, дом 14 </w:t>
      </w:r>
    </w:p>
    <w:p w14:paraId="058A60CE" w14:textId="4CA08E03" w:rsidR="00F77A7A" w:rsidRDefault="00F77A7A" w:rsidP="00F77A7A">
      <w:pPr>
        <w:widowControl w:val="0"/>
        <w:spacing w:after="0" w:line="240" w:lineRule="auto"/>
        <w:ind w:left="-567"/>
        <w:jc w:val="both"/>
        <w:rPr>
          <w:rFonts w:ascii="Times New Roman" w:hAnsi="Times New Roman"/>
        </w:rPr>
      </w:pPr>
      <w:r>
        <w:rPr>
          <w:rFonts w:ascii="Times New Roman" w:hAnsi="Times New Roman"/>
          <w:b/>
        </w:rPr>
        <w:t>3. Срок поставки:</w:t>
      </w:r>
      <w:r>
        <w:rPr>
          <w:rFonts w:ascii="Times New Roman" w:hAnsi="Times New Roman"/>
        </w:rPr>
        <w:t xml:space="preserve"> с </w:t>
      </w:r>
      <w:r w:rsidR="00CC36B1">
        <w:rPr>
          <w:rFonts w:ascii="Times New Roman" w:hAnsi="Times New Roman"/>
        </w:rPr>
        <w:t>момента заключения договора</w:t>
      </w:r>
      <w:r>
        <w:rPr>
          <w:rFonts w:ascii="Times New Roman" w:hAnsi="Times New Roman"/>
        </w:rPr>
        <w:t xml:space="preserve"> по 31.12.2026 г. согласно поданной заявк</w:t>
      </w:r>
      <w:r w:rsidR="00EB1278">
        <w:rPr>
          <w:rFonts w:ascii="Times New Roman" w:hAnsi="Times New Roman"/>
        </w:rPr>
        <w:t>и</w:t>
      </w:r>
      <w:r>
        <w:rPr>
          <w:rFonts w:ascii="Times New Roman" w:hAnsi="Times New Roman"/>
        </w:rPr>
        <w:t xml:space="preserve"> Заказчика</w:t>
      </w:r>
      <w:r w:rsidR="00EB1278">
        <w:rPr>
          <w:rFonts w:ascii="Times New Roman" w:hAnsi="Times New Roman"/>
        </w:rPr>
        <w:t>.</w:t>
      </w:r>
      <w:r>
        <w:rPr>
          <w:rFonts w:ascii="Times New Roman" w:hAnsi="Times New Roman"/>
        </w:rPr>
        <w:t xml:space="preserve"> Поставщик обязан осуществить поставку Товара в день, время в соответствии с предварительной заявкой Заказчика</w:t>
      </w:r>
      <w:r w:rsidR="00255847">
        <w:rPr>
          <w:rFonts w:ascii="Times New Roman" w:hAnsi="Times New Roman"/>
        </w:rPr>
        <w:t xml:space="preserve">. </w:t>
      </w:r>
      <w:r w:rsidR="00255847" w:rsidRPr="00255847">
        <w:rPr>
          <w:rFonts w:ascii="Times New Roman" w:hAnsi="Times New Roman"/>
        </w:rPr>
        <w:t>Доставка товара, погрузочно-разгрузочные работы производятся силами и за счет Поставщика</w:t>
      </w:r>
    </w:p>
    <w:p w14:paraId="28B074B6" w14:textId="77777777" w:rsidR="00F77A7A" w:rsidRDefault="00F77A7A" w:rsidP="00F77A7A">
      <w:pPr>
        <w:widowControl w:val="0"/>
        <w:spacing w:after="0" w:line="240" w:lineRule="auto"/>
        <w:ind w:left="-567"/>
        <w:jc w:val="both"/>
        <w:rPr>
          <w:rFonts w:ascii="Times New Roman" w:hAnsi="Times New Roman"/>
        </w:rPr>
      </w:pPr>
      <w:r>
        <w:rPr>
          <w:rFonts w:ascii="Times New Roman" w:hAnsi="Times New Roman"/>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2DBEB55C" w14:textId="56716D41" w:rsidR="005246F4" w:rsidRPr="00295FE8" w:rsidRDefault="00A82D74">
      <w:pPr>
        <w:tabs>
          <w:tab w:val="left" w:pos="-426"/>
        </w:tabs>
        <w:spacing w:after="0" w:line="240" w:lineRule="auto"/>
        <w:ind w:left="-567"/>
        <w:jc w:val="both"/>
        <w:rPr>
          <w:rFonts w:ascii="Times New Roman" w:eastAsia="Times New Roman" w:hAnsi="Times New Roman" w:cs="Times New Roman"/>
          <w:b/>
          <w:lang w:eastAsia="ar-SA"/>
        </w:rPr>
      </w:pPr>
      <w:r w:rsidRPr="00295FE8">
        <w:rPr>
          <w:rFonts w:ascii="Times New Roman" w:eastAsia="Times New Roman" w:hAnsi="Times New Roman" w:cs="Times New Roman"/>
          <w:b/>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08404B9D" w14:textId="77777777" w:rsidR="005246F4" w:rsidRPr="00295FE8" w:rsidRDefault="00A82D74">
      <w:pPr>
        <w:tabs>
          <w:tab w:val="left" w:pos="-426"/>
        </w:tabs>
        <w:spacing w:after="0" w:line="240" w:lineRule="auto"/>
        <w:ind w:left="-567"/>
        <w:jc w:val="both"/>
        <w:rPr>
          <w:rFonts w:ascii="Times New Roman" w:eastAsia="Times New Roman" w:hAnsi="Times New Roman" w:cs="Times New Roman"/>
          <w:lang w:eastAsia="ar-SA"/>
        </w:rPr>
      </w:pPr>
      <w:r w:rsidRPr="00295FE8">
        <w:rPr>
          <w:rFonts w:ascii="Times New Roman" w:eastAsia="Times New Roman" w:hAnsi="Times New Roman" w:cs="Times New Roman"/>
          <w:lang w:eastAsia="ar-SA"/>
        </w:rPr>
        <w:t xml:space="preserve">4.1. Качество и безопасность поставляемого товара должны соответствовать требованиям и нормам, установленным: </w:t>
      </w:r>
    </w:p>
    <w:p w14:paraId="25A17A90" w14:textId="77777777" w:rsidR="005246F4" w:rsidRPr="00295FE8" w:rsidRDefault="00A82D74">
      <w:pPr>
        <w:tabs>
          <w:tab w:val="left" w:pos="-426"/>
        </w:tabs>
        <w:spacing w:after="0" w:line="240" w:lineRule="auto"/>
        <w:ind w:left="-567"/>
        <w:jc w:val="both"/>
        <w:rPr>
          <w:rFonts w:ascii="Times New Roman" w:eastAsia="Times New Roman" w:hAnsi="Times New Roman" w:cs="Times New Roman"/>
          <w:lang w:eastAsia="ar-SA"/>
        </w:rPr>
      </w:pPr>
      <w:r w:rsidRPr="00295FE8">
        <w:rPr>
          <w:rFonts w:ascii="Times New Roman" w:eastAsia="Times New Roman" w:hAnsi="Times New Roman" w:cs="Times New Roman"/>
          <w:lang w:eastAsia="ar-SA"/>
        </w:rPr>
        <w:t>- Федеральным законом от 02.01.2000 № 29-ФЗ «О качестве и безопасности пищевых продуктов»;</w:t>
      </w:r>
    </w:p>
    <w:p w14:paraId="3EE7A674" w14:textId="183A5509" w:rsidR="005246F4" w:rsidRPr="00295FE8" w:rsidRDefault="00A82D74">
      <w:pPr>
        <w:tabs>
          <w:tab w:val="left" w:pos="-426"/>
        </w:tabs>
        <w:spacing w:after="0" w:line="240" w:lineRule="auto"/>
        <w:ind w:left="-567"/>
        <w:jc w:val="both"/>
        <w:rPr>
          <w:rFonts w:ascii="Times New Roman" w:eastAsia="Times New Roman" w:hAnsi="Times New Roman" w:cs="Times New Roman"/>
          <w:lang w:eastAsia="ar-SA"/>
        </w:rPr>
      </w:pPr>
      <w:r w:rsidRPr="00295FE8">
        <w:rPr>
          <w:rFonts w:ascii="Times New Roman" w:eastAsia="Times New Roman" w:hAnsi="Times New Roman" w:cs="Times New Roman"/>
          <w:lang w:eastAsia="ar-SA"/>
        </w:rPr>
        <w:t>-Федеральным закон от 30.03.1999 № 52-ФЗ «О санитарно-эпидемиологическом благополучии населения»;</w:t>
      </w:r>
    </w:p>
    <w:p w14:paraId="57E97633" w14:textId="77777777" w:rsidR="005246F4" w:rsidRPr="00295FE8" w:rsidRDefault="00A82D74">
      <w:pPr>
        <w:tabs>
          <w:tab w:val="left" w:pos="-426"/>
        </w:tabs>
        <w:spacing w:after="0" w:line="240" w:lineRule="auto"/>
        <w:ind w:left="-567"/>
        <w:jc w:val="both"/>
        <w:rPr>
          <w:rFonts w:ascii="Times New Roman" w:eastAsia="Times New Roman" w:hAnsi="Times New Roman" w:cs="Times New Roman"/>
          <w:lang w:eastAsia="ar-SA"/>
        </w:rPr>
      </w:pPr>
      <w:r w:rsidRPr="00295FE8">
        <w:rPr>
          <w:rFonts w:ascii="Times New Roman" w:eastAsia="Times New Roman" w:hAnsi="Times New Roman" w:cs="Times New Roman"/>
          <w:lang w:eastAsia="ar-SA"/>
        </w:rPr>
        <w:t>- СанПиН 2.3.2.1324-03 «Гигиенические требования к срокам годности и условиям хранения пищевых продуктов»;</w:t>
      </w:r>
    </w:p>
    <w:p w14:paraId="67B7FED0" w14:textId="474708EB" w:rsidR="005246F4" w:rsidRPr="00295FE8" w:rsidRDefault="00A82D74" w:rsidP="000147A8">
      <w:pPr>
        <w:tabs>
          <w:tab w:val="left" w:pos="-426"/>
        </w:tabs>
        <w:spacing w:after="0" w:line="240" w:lineRule="auto"/>
        <w:ind w:left="-567"/>
        <w:jc w:val="both"/>
        <w:rPr>
          <w:rFonts w:ascii="Times New Roman" w:eastAsia="Times New Roman" w:hAnsi="Times New Roman" w:cs="Times New Roman"/>
          <w:lang w:eastAsia="ar-SA"/>
        </w:rPr>
      </w:pPr>
      <w:r w:rsidRPr="00295FE8">
        <w:rPr>
          <w:rFonts w:ascii="Times New Roman" w:eastAsia="Times New Roman" w:hAnsi="Times New Roman" w:cs="Times New Roman"/>
          <w:lang w:eastAsia="ar-SA"/>
        </w:rPr>
        <w:t>- СанПиН 2.3.2.1078-01 «Гигиенические требования к безопасности и пищевой ценности пищевых продуктов»;</w:t>
      </w:r>
    </w:p>
    <w:p w14:paraId="18B74FFA" w14:textId="77777777" w:rsidR="005246F4" w:rsidRPr="00295FE8" w:rsidRDefault="00A82D74">
      <w:pPr>
        <w:tabs>
          <w:tab w:val="left" w:pos="-426"/>
        </w:tabs>
        <w:spacing w:after="0" w:line="240" w:lineRule="auto"/>
        <w:ind w:left="-567"/>
        <w:jc w:val="both"/>
        <w:rPr>
          <w:rFonts w:ascii="Times New Roman" w:hAnsi="Times New Roman" w:cs="Times New Roman"/>
        </w:rPr>
      </w:pPr>
      <w:r w:rsidRPr="00295FE8">
        <w:rPr>
          <w:rFonts w:ascii="Times New Roman" w:eastAsia="Times New Roman" w:hAnsi="Times New Roman" w:cs="Times New Roman"/>
          <w:lang w:eastAsia="ar-SA"/>
        </w:rPr>
        <w:t xml:space="preserve">-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w:t>
      </w:r>
    </w:p>
    <w:p w14:paraId="780377DE" w14:textId="77777777" w:rsidR="00F77A7A" w:rsidRDefault="00F77A7A" w:rsidP="00F77A7A">
      <w:pPr>
        <w:widowControl w:val="0"/>
        <w:spacing w:after="0" w:line="240" w:lineRule="auto"/>
        <w:ind w:left="-567"/>
        <w:jc w:val="both"/>
        <w:rPr>
          <w:rFonts w:ascii="Times New Roman" w:hAnsi="Times New Roman"/>
        </w:rPr>
      </w:pPr>
      <w:r>
        <w:rPr>
          <w:rFonts w:ascii="Times New Roman" w:hAnsi="Times New Roman"/>
        </w:rPr>
        <w:t>-ТР ТС 021/2011 «О безопасности пищевой продукции»;</w:t>
      </w:r>
    </w:p>
    <w:p w14:paraId="381A6960" w14:textId="481A4C6E" w:rsidR="00F77A7A" w:rsidRDefault="00F77A7A" w:rsidP="00F77A7A">
      <w:pPr>
        <w:widowControl w:val="0"/>
        <w:spacing w:after="0" w:line="240" w:lineRule="auto"/>
        <w:ind w:left="-567"/>
        <w:jc w:val="both"/>
        <w:rPr>
          <w:rFonts w:ascii="Times New Roman" w:hAnsi="Times New Roman"/>
        </w:rPr>
      </w:pPr>
      <w:r>
        <w:rPr>
          <w:rFonts w:ascii="Times New Roman" w:hAnsi="Times New Roman"/>
        </w:rPr>
        <w:t>-ТР ТС 034/2013 «О безопасности мяса и мясной продукции»;</w:t>
      </w:r>
    </w:p>
    <w:p w14:paraId="33F2F46C" w14:textId="051B9BCA" w:rsidR="00CC36B1" w:rsidRDefault="00CC36B1" w:rsidP="00F77A7A">
      <w:pPr>
        <w:widowControl w:val="0"/>
        <w:spacing w:after="0" w:line="240" w:lineRule="auto"/>
        <w:ind w:left="-567"/>
        <w:jc w:val="both"/>
        <w:rPr>
          <w:rFonts w:ascii="Times New Roman" w:hAnsi="Times New Roman"/>
        </w:rPr>
      </w:pPr>
      <w:r w:rsidRPr="00CC36B1">
        <w:rPr>
          <w:rFonts w:ascii="Times New Roman" w:hAnsi="Times New Roman"/>
        </w:rPr>
        <w:t>-ТР ТС 033/2013 «О безопасности молока и молочной продукции»;</w:t>
      </w:r>
    </w:p>
    <w:p w14:paraId="5E2BA9B5" w14:textId="77777777" w:rsidR="00F77A7A" w:rsidRDefault="00F77A7A" w:rsidP="00F77A7A">
      <w:pPr>
        <w:widowControl w:val="0"/>
        <w:spacing w:after="0" w:line="240" w:lineRule="auto"/>
        <w:ind w:left="-567"/>
        <w:jc w:val="both"/>
        <w:rPr>
          <w:rFonts w:ascii="Times New Roman" w:hAnsi="Times New Roman"/>
        </w:rPr>
      </w:pPr>
      <w:r>
        <w:rPr>
          <w:rFonts w:ascii="Times New Roman" w:hAnsi="Times New Roman"/>
        </w:rPr>
        <w:t>-ТР ТС 022/2011 «Пищевая продукция в части ее маркировки»;</w:t>
      </w:r>
    </w:p>
    <w:p w14:paraId="4C1A77EB" w14:textId="77777777" w:rsidR="00F77A7A" w:rsidRDefault="00F77A7A" w:rsidP="00F77A7A">
      <w:pPr>
        <w:widowControl w:val="0"/>
        <w:spacing w:after="0" w:line="240" w:lineRule="auto"/>
        <w:ind w:left="-567"/>
        <w:jc w:val="both"/>
        <w:rPr>
          <w:rFonts w:ascii="Times New Roman" w:hAnsi="Times New Roman"/>
        </w:rPr>
      </w:pPr>
      <w:r>
        <w:rPr>
          <w:rFonts w:ascii="Times New Roman" w:hAnsi="Times New Roman"/>
        </w:rPr>
        <w:t>-ТР ТС 005/2011 «О безопасности упаковки»;</w:t>
      </w:r>
    </w:p>
    <w:p w14:paraId="6A02A04B" w14:textId="77777777" w:rsidR="005246F4" w:rsidRPr="00295FE8" w:rsidRDefault="00A82D74">
      <w:pPr>
        <w:tabs>
          <w:tab w:val="left" w:pos="-426"/>
        </w:tabs>
        <w:spacing w:after="0" w:line="240" w:lineRule="auto"/>
        <w:ind w:left="-567"/>
        <w:jc w:val="both"/>
        <w:rPr>
          <w:rFonts w:ascii="Times New Roman" w:eastAsia="Times New Roman" w:hAnsi="Times New Roman" w:cs="Times New Roman"/>
          <w:lang w:eastAsia="ar-SA"/>
        </w:rPr>
      </w:pPr>
      <w:r w:rsidRPr="00295FE8">
        <w:rPr>
          <w:rFonts w:ascii="Times New Roman" w:eastAsia="Times New Roman" w:hAnsi="Times New Roman" w:cs="Times New Roman"/>
          <w:lang w:eastAsia="ar-SA"/>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01CC58A8" w14:textId="77777777" w:rsidR="005246F4" w:rsidRPr="00295FE8" w:rsidRDefault="00A82D74">
      <w:pPr>
        <w:tabs>
          <w:tab w:val="left" w:pos="-426"/>
        </w:tabs>
        <w:spacing w:after="0" w:line="240" w:lineRule="auto"/>
        <w:ind w:left="-567"/>
        <w:jc w:val="both"/>
        <w:rPr>
          <w:rFonts w:ascii="Times New Roman" w:eastAsia="Times New Roman" w:hAnsi="Times New Roman" w:cs="Times New Roman"/>
          <w:lang w:eastAsia="ar-SA"/>
        </w:rPr>
      </w:pPr>
      <w:bookmarkStart w:id="3" w:name="_Hlk1388127"/>
      <w:r w:rsidRPr="00295FE8">
        <w:rPr>
          <w:rFonts w:ascii="Times New Roman" w:eastAsia="Times New Roman" w:hAnsi="Times New Roman" w:cs="Times New Roman"/>
          <w:lang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1771DEBB" w14:textId="77777777" w:rsidR="005246F4" w:rsidRPr="00295FE8" w:rsidRDefault="00A82D74">
      <w:pPr>
        <w:tabs>
          <w:tab w:val="left" w:pos="-426"/>
          <w:tab w:val="left" w:pos="142"/>
        </w:tabs>
        <w:spacing w:after="0" w:line="240" w:lineRule="auto"/>
        <w:ind w:left="-567"/>
        <w:jc w:val="both"/>
        <w:rPr>
          <w:rFonts w:ascii="Times New Roman" w:eastAsia="Times New Roman" w:hAnsi="Times New Roman" w:cs="Times New Roman"/>
          <w:lang w:eastAsia="ar-SA"/>
        </w:rPr>
      </w:pPr>
      <w:r w:rsidRPr="00295FE8">
        <w:rPr>
          <w:rFonts w:ascii="Times New Roman" w:eastAsia="Times New Roman" w:hAnsi="Times New Roman" w:cs="Times New Roman"/>
          <w:lang w:eastAsia="ar-SA"/>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w:t>
      </w:r>
      <w:hyperlink r:id="rId8" w:tooltip="consultantplus://offline/ref=3530108A61AB3563A15407D42067533BE3EE62CA864C78CDF22EE5333B4044F3189AEC19FB8EE44Ag3ABG" w:history="1">
        <w:r w:rsidRPr="00295FE8">
          <w:rPr>
            <w:rFonts w:ascii="Times New Roman" w:eastAsia="Times New Roman" w:hAnsi="Times New Roman" w:cs="Times New Roman"/>
            <w:u w:val="single"/>
            <w:lang w:eastAsia="ar-SA"/>
          </w:rPr>
          <w:t>регламент</w:t>
        </w:r>
      </w:hyperlink>
      <w:r w:rsidRPr="00295FE8">
        <w:rPr>
          <w:rFonts w:ascii="Times New Roman" w:eastAsia="Times New Roman" w:hAnsi="Times New Roman" w:cs="Times New Roman"/>
          <w:lang w:eastAsia="ar-SA"/>
        </w:rPr>
        <w:t>а Таможенного союза "Пищевая продукция в части ее маркировки" (ТР ТС 022/2011).</w:t>
      </w:r>
      <w:r w:rsidRPr="00295FE8">
        <w:rPr>
          <w:rFonts w:ascii="Times New Roman" w:eastAsia="Times New Roman" w:hAnsi="Times New Roman" w:cs="Times New Roman"/>
          <w:color w:val="0000CC"/>
          <w:lang w:eastAsia="ar-SA"/>
        </w:rPr>
        <w:t xml:space="preserve"> </w:t>
      </w:r>
    </w:p>
    <w:bookmarkEnd w:id="3"/>
    <w:p w14:paraId="7240D631" w14:textId="77777777" w:rsidR="000147A8" w:rsidRPr="00295FE8" w:rsidRDefault="000147A8" w:rsidP="000147A8">
      <w:pPr>
        <w:suppressAutoHyphens/>
        <w:spacing w:after="0" w:line="240" w:lineRule="auto"/>
        <w:ind w:left="-567"/>
        <w:jc w:val="both"/>
        <w:rPr>
          <w:rFonts w:ascii="Times New Roman" w:eastAsia="Calibri" w:hAnsi="Times New Roman" w:cs="Times New Roman"/>
          <w:lang w:eastAsia="ar-SA"/>
        </w:rPr>
      </w:pPr>
      <w:r w:rsidRPr="00295FE8">
        <w:rPr>
          <w:rFonts w:ascii="Times New Roman" w:eastAsia="Calibri" w:hAnsi="Times New Roman" w:cs="Times New Roman"/>
          <w:lang w:eastAsia="ar-SA"/>
        </w:rPr>
        <w:lastRenderedPageBreak/>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3C6602BF" w14:textId="77777777" w:rsidR="000147A8" w:rsidRPr="00295FE8" w:rsidRDefault="000147A8" w:rsidP="000147A8">
      <w:pPr>
        <w:suppressAutoHyphens/>
        <w:spacing w:after="0" w:line="240" w:lineRule="auto"/>
        <w:ind w:left="-567"/>
        <w:jc w:val="both"/>
        <w:rPr>
          <w:rFonts w:ascii="Times New Roman" w:eastAsia="Calibri" w:hAnsi="Times New Roman" w:cs="Times New Roman"/>
          <w:lang w:eastAsia="ar-SA"/>
        </w:rPr>
      </w:pPr>
      <w:r w:rsidRPr="00295FE8">
        <w:rPr>
          <w:rFonts w:ascii="Times New Roman" w:eastAsia="Calibri" w:hAnsi="Times New Roman" w:cs="Times New Roman"/>
          <w:lang w:eastAsia="ar-SA"/>
        </w:rPr>
        <w:t>4.5. Ветеринарные сопроводительные документы на товар должны быть оформлены в соответствии с приказом от 13 декабря 2022 года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14:paraId="1EE1F0E0" w14:textId="77777777" w:rsidR="005246F4" w:rsidRPr="00295FE8" w:rsidRDefault="00A82D74">
      <w:pPr>
        <w:tabs>
          <w:tab w:val="left" w:pos="-426"/>
        </w:tabs>
        <w:spacing w:after="0" w:line="240" w:lineRule="auto"/>
        <w:ind w:left="-567"/>
        <w:jc w:val="both"/>
        <w:rPr>
          <w:rFonts w:ascii="Times New Roman" w:eastAsia="Times New Roman" w:hAnsi="Times New Roman" w:cs="Times New Roman"/>
          <w:b/>
          <w:lang w:eastAsia="ar-SA"/>
        </w:rPr>
      </w:pPr>
      <w:r w:rsidRPr="00295FE8">
        <w:rPr>
          <w:rFonts w:ascii="Times New Roman" w:eastAsia="Times New Roman" w:hAnsi="Times New Roman" w:cs="Times New Roman"/>
          <w:b/>
          <w:lang w:eastAsia="ar-SA"/>
        </w:rPr>
        <w:t>5. Требования к сроку и (или) объему предоставления гарантий качества товаров:</w:t>
      </w:r>
    </w:p>
    <w:p w14:paraId="5CE27F44" w14:textId="77777777" w:rsidR="005246F4" w:rsidRPr="00295FE8" w:rsidRDefault="00A82D74">
      <w:pPr>
        <w:tabs>
          <w:tab w:val="left" w:pos="-426"/>
        </w:tabs>
        <w:spacing w:after="0" w:line="240" w:lineRule="auto"/>
        <w:ind w:left="-567"/>
        <w:jc w:val="both"/>
        <w:rPr>
          <w:rFonts w:ascii="Times New Roman" w:eastAsia="Times New Roman" w:hAnsi="Times New Roman" w:cs="Times New Roman"/>
          <w:lang w:eastAsia="ar-SA"/>
        </w:rPr>
      </w:pPr>
      <w:r w:rsidRPr="00295FE8">
        <w:rPr>
          <w:rFonts w:ascii="Times New Roman" w:eastAsia="Times New Roman" w:hAnsi="Times New Roman" w:cs="Times New Roman"/>
          <w:lang w:eastAsia="ar-SA"/>
        </w:rPr>
        <w:t>5.1. Поставляемый товар должен иметь годность (остаточный срок годности) не менее 80% от установленного предприятием изготовителем срока годности.</w:t>
      </w:r>
    </w:p>
    <w:p w14:paraId="78392EE3" w14:textId="77777777" w:rsidR="005246F4" w:rsidRPr="00295FE8" w:rsidRDefault="00A82D74">
      <w:pPr>
        <w:tabs>
          <w:tab w:val="left" w:pos="-426"/>
        </w:tabs>
        <w:spacing w:after="0" w:line="240" w:lineRule="auto"/>
        <w:ind w:left="-567"/>
        <w:jc w:val="both"/>
        <w:rPr>
          <w:rFonts w:ascii="Times New Roman" w:eastAsia="Times New Roman" w:hAnsi="Times New Roman" w:cs="Times New Roman"/>
          <w:lang w:eastAsia="ar-SA"/>
        </w:rPr>
      </w:pPr>
      <w:r w:rsidRPr="00295FE8">
        <w:rPr>
          <w:rFonts w:ascii="Times New Roman" w:eastAsia="Times New Roman" w:hAnsi="Times New Roman" w:cs="Times New Roman"/>
          <w:lang w:eastAsia="ar-SA"/>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44C8BCD7" w14:textId="77777777" w:rsidR="005246F4" w:rsidRPr="00295FE8" w:rsidRDefault="00A82D74">
      <w:pPr>
        <w:tabs>
          <w:tab w:val="left" w:pos="-426"/>
        </w:tabs>
        <w:spacing w:after="0" w:line="240" w:lineRule="auto"/>
        <w:ind w:left="-567"/>
        <w:jc w:val="both"/>
        <w:rPr>
          <w:rFonts w:ascii="Times New Roman" w:eastAsia="Times New Roman" w:hAnsi="Times New Roman" w:cs="Times New Roman"/>
          <w:lang w:eastAsia="ar-SA"/>
        </w:rPr>
      </w:pPr>
      <w:r w:rsidRPr="00295FE8">
        <w:rPr>
          <w:rFonts w:ascii="Times New Roman" w:eastAsia="Times New Roman" w:hAnsi="Times New Roman" w:cs="Times New Roman"/>
          <w:lang w:eastAsia="ar-SA"/>
        </w:rPr>
        <w:t>5.3. Наличие недостатков и сроки их устранения фиксируются Сторонами в двухстороннем акте выявленных недостатков.</w:t>
      </w:r>
    </w:p>
    <w:p w14:paraId="6401600A" w14:textId="77777777" w:rsidR="005246F4" w:rsidRPr="00295FE8" w:rsidRDefault="00A82D74">
      <w:pPr>
        <w:tabs>
          <w:tab w:val="left" w:pos="-426"/>
        </w:tabs>
        <w:spacing w:after="0" w:line="240" w:lineRule="auto"/>
        <w:ind w:left="-567"/>
        <w:jc w:val="both"/>
        <w:rPr>
          <w:rFonts w:ascii="Times New Roman" w:eastAsia="Times New Roman" w:hAnsi="Times New Roman" w:cs="Times New Roman"/>
          <w:b/>
          <w:lang w:eastAsia="ar-SA"/>
        </w:rPr>
      </w:pPr>
      <w:r w:rsidRPr="00295FE8">
        <w:rPr>
          <w:rFonts w:ascii="Times New Roman" w:eastAsia="Times New Roman" w:hAnsi="Times New Roman" w:cs="Times New Roman"/>
          <w:b/>
          <w:lang w:eastAsia="ar-SA"/>
        </w:rPr>
        <w:t>6. Требования к условиям поставки товара, отгрузке товара:</w:t>
      </w:r>
    </w:p>
    <w:p w14:paraId="23CE5AF8" w14:textId="77777777" w:rsidR="005246F4" w:rsidRPr="00295FE8" w:rsidRDefault="00A82D74">
      <w:pPr>
        <w:tabs>
          <w:tab w:val="left" w:pos="-426"/>
        </w:tabs>
        <w:spacing w:after="0" w:line="240" w:lineRule="auto"/>
        <w:ind w:left="-567"/>
        <w:jc w:val="both"/>
        <w:rPr>
          <w:rFonts w:ascii="Times New Roman" w:eastAsia="Times New Roman" w:hAnsi="Times New Roman" w:cs="Times New Roman"/>
          <w:lang w:eastAsia="ar-SA"/>
        </w:rPr>
      </w:pPr>
      <w:r w:rsidRPr="00295FE8">
        <w:rPr>
          <w:rFonts w:ascii="Times New Roman" w:eastAsia="Times New Roman" w:hAnsi="Times New Roman" w:cs="Times New Roman"/>
          <w:lang w:eastAsia="ar-SA"/>
        </w:rPr>
        <w:t>6.1. Заказчик направляет Поставщику заявку, в которой указывает количество товара. Заявки направляются по почте, факсу, телефонограммой либо другим приемлемым для обеих сторон способом (телефонная связь).</w:t>
      </w:r>
    </w:p>
    <w:p w14:paraId="3E848ED2" w14:textId="77777777" w:rsidR="005246F4" w:rsidRPr="00295FE8" w:rsidRDefault="00A82D74">
      <w:pPr>
        <w:tabs>
          <w:tab w:val="left" w:pos="-426"/>
        </w:tabs>
        <w:spacing w:after="0" w:line="240" w:lineRule="auto"/>
        <w:ind w:left="-567"/>
        <w:jc w:val="both"/>
        <w:rPr>
          <w:rFonts w:ascii="Times New Roman" w:eastAsia="Times New Roman" w:hAnsi="Times New Roman" w:cs="Times New Roman"/>
          <w:lang w:eastAsia="ar-SA"/>
        </w:rPr>
      </w:pPr>
      <w:r w:rsidRPr="00295FE8">
        <w:rPr>
          <w:rFonts w:ascii="Times New Roman" w:eastAsia="Times New Roman" w:hAnsi="Times New Roman" w:cs="Times New Roman"/>
          <w:lang w:eastAsia="ar-SA"/>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7E67E700" w14:textId="77777777" w:rsidR="005246F4" w:rsidRPr="00295FE8" w:rsidRDefault="00A82D74">
      <w:pPr>
        <w:tabs>
          <w:tab w:val="left" w:pos="-426"/>
        </w:tabs>
        <w:spacing w:after="0" w:line="240" w:lineRule="auto"/>
        <w:ind w:left="-567"/>
        <w:jc w:val="both"/>
        <w:rPr>
          <w:rFonts w:ascii="Times New Roman" w:eastAsia="Times New Roman" w:hAnsi="Times New Roman" w:cs="Times New Roman"/>
          <w:lang w:eastAsia="ar-SA"/>
        </w:rPr>
      </w:pPr>
      <w:r w:rsidRPr="00295FE8">
        <w:rPr>
          <w:rFonts w:ascii="Times New Roman" w:eastAsia="Times New Roman" w:hAnsi="Times New Roman" w:cs="Times New Roman"/>
          <w:lang w:eastAsia="ar-SA"/>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7315ED99" w14:textId="77777777" w:rsidR="005246F4" w:rsidRPr="00295FE8" w:rsidRDefault="00A82D74">
      <w:pPr>
        <w:tabs>
          <w:tab w:val="left" w:pos="-426"/>
        </w:tabs>
        <w:spacing w:after="0" w:line="240" w:lineRule="auto"/>
        <w:ind w:left="-567"/>
        <w:rPr>
          <w:rFonts w:ascii="Times New Roman" w:eastAsia="Times New Roman" w:hAnsi="Times New Roman" w:cs="Times New Roman"/>
          <w:lang w:eastAsia="ar-SA"/>
        </w:rPr>
      </w:pPr>
      <w:r w:rsidRPr="00295FE8">
        <w:rPr>
          <w:rFonts w:ascii="Times New Roman" w:eastAsia="Times New Roman" w:hAnsi="Times New Roman" w:cs="Times New Roman"/>
          <w:lang w:eastAsia="ar-SA"/>
        </w:rPr>
        <w:t>6.4. Товар должен сопровождаться следующими документами:</w:t>
      </w:r>
    </w:p>
    <w:p w14:paraId="2B48F780" w14:textId="77777777" w:rsidR="005246F4" w:rsidRPr="00295FE8" w:rsidRDefault="00A82D74">
      <w:pPr>
        <w:tabs>
          <w:tab w:val="left" w:pos="-426"/>
        </w:tabs>
        <w:spacing w:after="0" w:line="240" w:lineRule="auto"/>
        <w:ind w:left="-567"/>
        <w:rPr>
          <w:rFonts w:ascii="Times New Roman" w:eastAsia="Times New Roman" w:hAnsi="Times New Roman" w:cs="Times New Roman"/>
          <w:lang w:eastAsia="ar-SA"/>
        </w:rPr>
      </w:pPr>
      <w:r w:rsidRPr="00295FE8">
        <w:rPr>
          <w:rFonts w:ascii="Times New Roman" w:eastAsia="Times New Roman" w:hAnsi="Times New Roman" w:cs="Times New Roman"/>
          <w:lang w:eastAsia="ar-SA"/>
        </w:rPr>
        <w:t>– товарная накладная (ТОРГ-12) или УПД (оригиналы);</w:t>
      </w:r>
    </w:p>
    <w:p w14:paraId="294BB927" w14:textId="77777777" w:rsidR="005246F4" w:rsidRPr="00295FE8" w:rsidRDefault="00A82D74">
      <w:pPr>
        <w:tabs>
          <w:tab w:val="left" w:pos="-426"/>
        </w:tabs>
        <w:spacing w:after="0" w:line="240" w:lineRule="auto"/>
        <w:ind w:left="-567"/>
        <w:rPr>
          <w:rFonts w:ascii="Times New Roman" w:eastAsia="Times New Roman" w:hAnsi="Times New Roman" w:cs="Times New Roman"/>
          <w:lang w:eastAsia="ar-SA"/>
        </w:rPr>
      </w:pPr>
      <w:r w:rsidRPr="00295FE8">
        <w:rPr>
          <w:rFonts w:ascii="Times New Roman" w:eastAsia="Times New Roman" w:hAnsi="Times New Roman" w:cs="Times New Roman"/>
          <w:lang w:eastAsia="ar-SA"/>
        </w:rPr>
        <w:t>– счет на оплату (оригиналы);</w:t>
      </w:r>
    </w:p>
    <w:p w14:paraId="590AC3DD" w14:textId="77777777" w:rsidR="005246F4" w:rsidRPr="00295FE8" w:rsidRDefault="00A82D74">
      <w:pPr>
        <w:tabs>
          <w:tab w:val="left" w:pos="-426"/>
        </w:tabs>
        <w:spacing w:after="0" w:line="240" w:lineRule="auto"/>
        <w:ind w:left="-567"/>
        <w:rPr>
          <w:rFonts w:ascii="Times New Roman" w:eastAsia="Times New Roman" w:hAnsi="Times New Roman" w:cs="Times New Roman"/>
          <w:lang w:eastAsia="ar-SA"/>
        </w:rPr>
      </w:pPr>
      <w:r w:rsidRPr="00295FE8">
        <w:rPr>
          <w:rFonts w:ascii="Times New Roman" w:eastAsia="Times New Roman" w:hAnsi="Times New Roman" w:cs="Times New Roman"/>
          <w:lang w:eastAsia="ar-SA"/>
        </w:rPr>
        <w:t>– счет-фактура или УПД (оригиналы);</w:t>
      </w:r>
    </w:p>
    <w:p w14:paraId="0D08E60E" w14:textId="77777777" w:rsidR="005246F4" w:rsidRPr="00295FE8" w:rsidRDefault="00A82D74">
      <w:pPr>
        <w:tabs>
          <w:tab w:val="left" w:pos="-426"/>
        </w:tabs>
        <w:spacing w:after="0" w:line="240" w:lineRule="auto"/>
        <w:ind w:left="-567"/>
        <w:rPr>
          <w:rFonts w:ascii="Times New Roman" w:eastAsia="Times New Roman" w:hAnsi="Times New Roman" w:cs="Times New Roman"/>
          <w:lang w:eastAsia="ar-SA"/>
        </w:rPr>
      </w:pPr>
      <w:r w:rsidRPr="00295FE8">
        <w:rPr>
          <w:rFonts w:ascii="Times New Roman" w:eastAsia="Times New Roman" w:hAnsi="Times New Roman" w:cs="Times New Roman"/>
          <w:lang w:eastAsia="ar-SA"/>
        </w:rPr>
        <w:t>– копия сертификата соответствия или декларации соответствия.</w:t>
      </w:r>
    </w:p>
    <w:p w14:paraId="296E68BA" w14:textId="0E26EB25" w:rsidR="005246F4" w:rsidRDefault="00A82D74">
      <w:pPr>
        <w:tabs>
          <w:tab w:val="left" w:pos="-426"/>
        </w:tabs>
        <w:spacing w:after="0" w:line="240" w:lineRule="auto"/>
        <w:ind w:left="-567"/>
        <w:rPr>
          <w:rFonts w:ascii="Times New Roman" w:eastAsia="Times New Roman" w:hAnsi="Times New Roman" w:cs="Times New Roman"/>
          <w:lang w:eastAsia="ar-SA"/>
        </w:rPr>
      </w:pPr>
      <w:r w:rsidRPr="00295FE8">
        <w:rPr>
          <w:rFonts w:ascii="Times New Roman" w:eastAsia="Times New Roman" w:hAnsi="Times New Roman" w:cs="Times New Roman"/>
          <w:lang w:eastAsia="ar-SA"/>
        </w:rPr>
        <w:t>6.5. По окончании поставки товара в полном объеме на основании товарно-транспортных накладных Поставщик и Заказчик подписывают акт сверки.</w:t>
      </w:r>
    </w:p>
    <w:p w14:paraId="06179874" w14:textId="4534953E" w:rsidR="00C73777" w:rsidRDefault="00C73777">
      <w:pPr>
        <w:tabs>
          <w:tab w:val="left" w:pos="-426"/>
        </w:tabs>
        <w:spacing w:after="0" w:line="240" w:lineRule="auto"/>
        <w:ind w:left="-567"/>
        <w:rPr>
          <w:rFonts w:ascii="Times New Roman" w:eastAsia="Times New Roman" w:hAnsi="Times New Roman" w:cs="Times New Roman"/>
          <w:b/>
          <w:lang w:eastAsia="ar-SA"/>
        </w:rPr>
      </w:pPr>
      <w:r w:rsidRPr="00C73777">
        <w:rPr>
          <w:rFonts w:ascii="Times New Roman" w:eastAsia="Times New Roman" w:hAnsi="Times New Roman" w:cs="Times New Roman"/>
          <w:b/>
          <w:lang w:eastAsia="ar-SA"/>
        </w:rPr>
        <w:t>7. Требовани</w:t>
      </w:r>
      <w:r>
        <w:rPr>
          <w:rFonts w:ascii="Times New Roman" w:eastAsia="Times New Roman" w:hAnsi="Times New Roman" w:cs="Times New Roman"/>
          <w:b/>
          <w:lang w:eastAsia="ar-SA"/>
        </w:rPr>
        <w:t>я</w:t>
      </w:r>
      <w:r w:rsidRPr="00C73777">
        <w:rPr>
          <w:rFonts w:ascii="Times New Roman" w:eastAsia="Times New Roman" w:hAnsi="Times New Roman" w:cs="Times New Roman"/>
          <w:b/>
          <w:lang w:eastAsia="ar-SA"/>
        </w:rPr>
        <w:t xml:space="preserve"> к национальному режиму:</w:t>
      </w:r>
    </w:p>
    <w:p w14:paraId="0D4E4EA8" w14:textId="102C426D" w:rsidR="00C73777" w:rsidRDefault="00C73777">
      <w:pPr>
        <w:tabs>
          <w:tab w:val="left" w:pos="-426"/>
        </w:tabs>
        <w:spacing w:after="0" w:line="240" w:lineRule="auto"/>
        <w:ind w:left="-567"/>
        <w:rPr>
          <w:rFonts w:ascii="Times New Roman" w:eastAsia="Times New Roman" w:hAnsi="Times New Roman" w:cs="Times New Roman"/>
          <w:b/>
          <w:lang w:eastAsia="ar-SA"/>
        </w:rPr>
      </w:pPr>
    </w:p>
    <w:tbl>
      <w:tblPr>
        <w:tblStyle w:val="af9"/>
        <w:tblW w:w="9356" w:type="dxa"/>
        <w:tblInd w:w="-289" w:type="dxa"/>
        <w:tblLayout w:type="fixed"/>
        <w:tblLook w:val="04A0" w:firstRow="1" w:lastRow="0" w:firstColumn="1" w:lastColumn="0" w:noHBand="0" w:noVBand="1"/>
      </w:tblPr>
      <w:tblGrid>
        <w:gridCol w:w="1098"/>
        <w:gridCol w:w="1372"/>
        <w:gridCol w:w="2203"/>
        <w:gridCol w:w="1612"/>
        <w:gridCol w:w="1511"/>
        <w:gridCol w:w="1560"/>
      </w:tblGrid>
      <w:tr w:rsidR="00C73777" w14:paraId="07F96FA5" w14:textId="77777777" w:rsidTr="00C73777">
        <w:trPr>
          <w:trHeight w:val="345"/>
        </w:trPr>
        <w:tc>
          <w:tcPr>
            <w:tcW w:w="1098" w:type="dxa"/>
            <w:vMerge w:val="restart"/>
            <w:tcBorders>
              <w:top w:val="single" w:sz="4" w:space="0" w:color="000000"/>
              <w:left w:val="single" w:sz="4" w:space="0" w:color="000000"/>
              <w:bottom w:val="single" w:sz="4" w:space="0" w:color="000000"/>
              <w:right w:val="single" w:sz="4" w:space="0" w:color="000000"/>
            </w:tcBorders>
            <w:hideMark/>
          </w:tcPr>
          <w:p w14:paraId="009ACD69" w14:textId="77777777" w:rsidR="00C73777" w:rsidRDefault="00C73777">
            <w:pPr>
              <w:pStyle w:val="13"/>
              <w:tabs>
                <w:tab w:val="left" w:pos="1843"/>
              </w:tabs>
              <w:spacing w:line="240" w:lineRule="auto"/>
              <w:ind w:hanging="567"/>
              <w:jc w:val="left"/>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 п/п</w:t>
            </w:r>
          </w:p>
        </w:tc>
        <w:tc>
          <w:tcPr>
            <w:tcW w:w="1372" w:type="dxa"/>
            <w:vMerge w:val="restart"/>
            <w:tcBorders>
              <w:top w:val="single" w:sz="4" w:space="0" w:color="000000"/>
              <w:left w:val="single" w:sz="4" w:space="0" w:color="000000"/>
              <w:bottom w:val="single" w:sz="4" w:space="0" w:color="000000"/>
              <w:right w:val="single" w:sz="4" w:space="0" w:color="000000"/>
            </w:tcBorders>
            <w:hideMark/>
          </w:tcPr>
          <w:p w14:paraId="4DC6D2AA" w14:textId="77777777" w:rsidR="00C73777" w:rsidRDefault="00C73777">
            <w:pPr>
              <w:pStyle w:val="13"/>
              <w:tabs>
                <w:tab w:val="left" w:pos="1843"/>
              </w:tabs>
              <w:spacing w:line="240" w:lineRule="auto"/>
              <w:ind w:hanging="567"/>
              <w:jc w:val="left"/>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Код</w:t>
            </w:r>
          </w:p>
        </w:tc>
        <w:tc>
          <w:tcPr>
            <w:tcW w:w="2203" w:type="dxa"/>
            <w:vMerge w:val="restart"/>
            <w:tcBorders>
              <w:top w:val="single" w:sz="4" w:space="0" w:color="000000"/>
              <w:left w:val="single" w:sz="4" w:space="0" w:color="000000"/>
              <w:bottom w:val="single" w:sz="4" w:space="0" w:color="000000"/>
              <w:right w:val="single" w:sz="4" w:space="0" w:color="000000"/>
            </w:tcBorders>
            <w:hideMark/>
          </w:tcPr>
          <w:p w14:paraId="5F8CB353" w14:textId="77777777" w:rsidR="00C73777" w:rsidRDefault="00C73777">
            <w:pPr>
              <w:pStyle w:val="13"/>
              <w:tabs>
                <w:tab w:val="left" w:pos="1843"/>
              </w:tabs>
              <w:spacing w:line="240" w:lineRule="auto"/>
              <w:ind w:hanging="567"/>
              <w:jc w:val="left"/>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Наименование</w:t>
            </w:r>
          </w:p>
        </w:tc>
        <w:tc>
          <w:tcPr>
            <w:tcW w:w="4683" w:type="dxa"/>
            <w:gridSpan w:val="3"/>
            <w:tcBorders>
              <w:top w:val="single" w:sz="4" w:space="0" w:color="000000"/>
              <w:left w:val="single" w:sz="4" w:space="0" w:color="000000"/>
              <w:bottom w:val="single" w:sz="4" w:space="0" w:color="000000"/>
              <w:right w:val="single" w:sz="4" w:space="0" w:color="000000"/>
            </w:tcBorders>
            <w:hideMark/>
          </w:tcPr>
          <w:p w14:paraId="44AEFBAA" w14:textId="77777777" w:rsidR="00C73777" w:rsidRDefault="00C73777">
            <w:pPr>
              <w:pStyle w:val="13"/>
              <w:tabs>
                <w:tab w:val="left" w:pos="1843"/>
              </w:tabs>
              <w:spacing w:line="240" w:lineRule="auto"/>
              <w:ind w:hanging="567"/>
              <w:jc w:val="left"/>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Национальный режим</w:t>
            </w:r>
          </w:p>
        </w:tc>
      </w:tr>
      <w:tr w:rsidR="00C73777" w14:paraId="3D520E4D" w14:textId="77777777" w:rsidTr="00C73777">
        <w:trPr>
          <w:trHeight w:val="345"/>
        </w:trPr>
        <w:tc>
          <w:tcPr>
            <w:tcW w:w="1098" w:type="dxa"/>
            <w:vMerge/>
            <w:tcBorders>
              <w:top w:val="single" w:sz="4" w:space="0" w:color="000000"/>
              <w:left w:val="single" w:sz="4" w:space="0" w:color="000000"/>
              <w:bottom w:val="single" w:sz="4" w:space="0" w:color="000000"/>
              <w:right w:val="single" w:sz="4" w:space="0" w:color="000000"/>
            </w:tcBorders>
            <w:vAlign w:val="center"/>
            <w:hideMark/>
          </w:tcPr>
          <w:p w14:paraId="073CB9FA" w14:textId="77777777" w:rsidR="00C73777" w:rsidRDefault="00C73777">
            <w:pPr>
              <w:rPr>
                <w:rFonts w:ascii="Times New Roman" w:eastAsia="Times New Roman" w:hAnsi="Times New Roman" w:cs="Times New Roman"/>
                <w:color w:val="000000"/>
              </w:rPr>
            </w:pPr>
          </w:p>
        </w:tc>
        <w:tc>
          <w:tcPr>
            <w:tcW w:w="1372" w:type="dxa"/>
            <w:vMerge/>
            <w:tcBorders>
              <w:top w:val="single" w:sz="4" w:space="0" w:color="000000"/>
              <w:left w:val="single" w:sz="4" w:space="0" w:color="000000"/>
              <w:bottom w:val="single" w:sz="4" w:space="0" w:color="000000"/>
              <w:right w:val="single" w:sz="4" w:space="0" w:color="000000"/>
            </w:tcBorders>
            <w:vAlign w:val="center"/>
            <w:hideMark/>
          </w:tcPr>
          <w:p w14:paraId="3FB765AA" w14:textId="77777777" w:rsidR="00C73777" w:rsidRDefault="00C73777">
            <w:pPr>
              <w:rPr>
                <w:rFonts w:ascii="Times New Roman" w:eastAsia="Times New Roman" w:hAnsi="Times New Roman" w:cs="Times New Roman"/>
                <w:color w:val="000000"/>
              </w:rPr>
            </w:pPr>
          </w:p>
        </w:tc>
        <w:tc>
          <w:tcPr>
            <w:tcW w:w="2203" w:type="dxa"/>
            <w:vMerge/>
            <w:tcBorders>
              <w:top w:val="single" w:sz="4" w:space="0" w:color="000000"/>
              <w:left w:val="single" w:sz="4" w:space="0" w:color="000000"/>
              <w:bottom w:val="single" w:sz="4" w:space="0" w:color="000000"/>
              <w:right w:val="single" w:sz="4" w:space="0" w:color="000000"/>
            </w:tcBorders>
            <w:vAlign w:val="center"/>
            <w:hideMark/>
          </w:tcPr>
          <w:p w14:paraId="79C40D49" w14:textId="77777777" w:rsidR="00C73777" w:rsidRDefault="00C73777">
            <w:pPr>
              <w:rPr>
                <w:rFonts w:ascii="Times New Roman" w:eastAsia="Times New Roman" w:hAnsi="Times New Roman" w:cs="Times New Roman"/>
                <w:color w:val="000000"/>
              </w:rPr>
            </w:pPr>
          </w:p>
        </w:tc>
        <w:tc>
          <w:tcPr>
            <w:tcW w:w="1612" w:type="dxa"/>
            <w:tcBorders>
              <w:top w:val="single" w:sz="4" w:space="0" w:color="000000"/>
              <w:left w:val="single" w:sz="4" w:space="0" w:color="000000"/>
              <w:bottom w:val="single" w:sz="4" w:space="0" w:color="000000"/>
              <w:right w:val="single" w:sz="4" w:space="0" w:color="000000"/>
            </w:tcBorders>
            <w:hideMark/>
          </w:tcPr>
          <w:p w14:paraId="4F4DF1ED" w14:textId="77777777" w:rsidR="00C73777" w:rsidRDefault="00C73777">
            <w:pPr>
              <w:pStyle w:val="13"/>
              <w:tabs>
                <w:tab w:val="left" w:pos="1843"/>
              </w:tabs>
              <w:spacing w:line="240" w:lineRule="auto"/>
              <w:ind w:hanging="567"/>
              <w:jc w:val="left"/>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1875 (Запрет)</w:t>
            </w:r>
          </w:p>
        </w:tc>
        <w:tc>
          <w:tcPr>
            <w:tcW w:w="1511" w:type="dxa"/>
            <w:tcBorders>
              <w:top w:val="single" w:sz="4" w:space="0" w:color="000000"/>
              <w:left w:val="single" w:sz="4" w:space="0" w:color="000000"/>
              <w:bottom w:val="single" w:sz="4" w:space="0" w:color="000000"/>
              <w:right w:val="single" w:sz="4" w:space="0" w:color="000000"/>
            </w:tcBorders>
            <w:hideMark/>
          </w:tcPr>
          <w:p w14:paraId="7C46E90F" w14:textId="77777777" w:rsidR="00C73777" w:rsidRDefault="00C73777">
            <w:pPr>
              <w:pStyle w:val="13"/>
              <w:tabs>
                <w:tab w:val="clear" w:pos="567"/>
                <w:tab w:val="clear" w:pos="643"/>
                <w:tab w:val="num" w:pos="832"/>
                <w:tab w:val="num" w:pos="1291"/>
                <w:tab w:val="left" w:pos="1843"/>
              </w:tabs>
              <w:spacing w:line="240" w:lineRule="auto"/>
              <w:ind w:left="406" w:hanging="283"/>
              <w:jc w:val="left"/>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1875</w:t>
            </w:r>
          </w:p>
          <w:p w14:paraId="4767EE18" w14:textId="77777777" w:rsidR="00C73777" w:rsidRDefault="00C73777">
            <w:pPr>
              <w:pStyle w:val="13"/>
              <w:tabs>
                <w:tab w:val="clear" w:pos="567"/>
                <w:tab w:val="clear" w:pos="643"/>
                <w:tab w:val="num" w:pos="832"/>
                <w:tab w:val="num" w:pos="1291"/>
                <w:tab w:val="left" w:pos="1843"/>
              </w:tabs>
              <w:spacing w:line="240" w:lineRule="auto"/>
              <w:ind w:left="406" w:hanging="283"/>
              <w:jc w:val="left"/>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(Ограничение)</w:t>
            </w:r>
          </w:p>
        </w:tc>
        <w:tc>
          <w:tcPr>
            <w:tcW w:w="1560" w:type="dxa"/>
            <w:tcBorders>
              <w:top w:val="single" w:sz="4" w:space="0" w:color="000000"/>
              <w:left w:val="single" w:sz="4" w:space="0" w:color="000000"/>
              <w:bottom w:val="single" w:sz="4" w:space="0" w:color="000000"/>
              <w:right w:val="single" w:sz="4" w:space="0" w:color="000000"/>
            </w:tcBorders>
            <w:hideMark/>
          </w:tcPr>
          <w:p w14:paraId="7925DC1E" w14:textId="77777777" w:rsidR="00C73777" w:rsidRDefault="00C73777">
            <w:pPr>
              <w:pStyle w:val="13"/>
              <w:tabs>
                <w:tab w:val="left" w:pos="1843"/>
              </w:tabs>
              <w:spacing w:line="240" w:lineRule="auto"/>
              <w:ind w:hanging="567"/>
              <w:jc w:val="left"/>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1875</w:t>
            </w:r>
          </w:p>
          <w:p w14:paraId="3C7A5D17" w14:textId="77777777" w:rsidR="00C73777" w:rsidRDefault="00C73777">
            <w:pPr>
              <w:pStyle w:val="13"/>
              <w:tabs>
                <w:tab w:val="left" w:pos="1843"/>
              </w:tabs>
              <w:spacing w:line="240" w:lineRule="auto"/>
              <w:ind w:hanging="567"/>
              <w:jc w:val="left"/>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(Преимущество)</w:t>
            </w:r>
          </w:p>
        </w:tc>
      </w:tr>
      <w:tr w:rsidR="00C73777" w14:paraId="57BA2C1D"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0FFB7CBD"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w:t>
            </w:r>
          </w:p>
        </w:tc>
        <w:tc>
          <w:tcPr>
            <w:tcW w:w="1372" w:type="dxa"/>
            <w:tcBorders>
              <w:top w:val="single" w:sz="4" w:space="0" w:color="000000"/>
              <w:left w:val="single" w:sz="4" w:space="0" w:color="000000"/>
              <w:bottom w:val="single" w:sz="4" w:space="0" w:color="000000"/>
              <w:right w:val="single" w:sz="4" w:space="0" w:color="000000"/>
            </w:tcBorders>
            <w:hideMark/>
          </w:tcPr>
          <w:p w14:paraId="3DED0D31"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10.11.31.110</w:t>
            </w:r>
          </w:p>
        </w:tc>
        <w:tc>
          <w:tcPr>
            <w:tcW w:w="2203" w:type="dxa"/>
            <w:tcBorders>
              <w:top w:val="single" w:sz="4" w:space="0" w:color="000000"/>
              <w:left w:val="single" w:sz="4" w:space="0" w:color="000000"/>
              <w:bottom w:val="single" w:sz="4" w:space="0" w:color="000000"/>
              <w:right w:val="single" w:sz="4" w:space="0" w:color="000000"/>
            </w:tcBorders>
            <w:hideMark/>
          </w:tcPr>
          <w:p w14:paraId="4A1FE2EC" w14:textId="77777777" w:rsidR="00C73777" w:rsidRDefault="00C73777">
            <w:pPr>
              <w:pStyle w:val="13"/>
              <w:tabs>
                <w:tab w:val="clear" w:pos="567"/>
                <w:tab w:val="clear" w:pos="643"/>
                <w:tab w:val="num" w:pos="400"/>
                <w:tab w:val="left" w:pos="1843"/>
              </w:tabs>
              <w:spacing w:line="240" w:lineRule="auto"/>
              <w:ind w:left="-26" w:firstLine="0"/>
              <w:jc w:val="both"/>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Говядина бескостная 1 категории</w:t>
            </w:r>
          </w:p>
        </w:tc>
        <w:tc>
          <w:tcPr>
            <w:tcW w:w="1612" w:type="dxa"/>
            <w:tcBorders>
              <w:top w:val="single" w:sz="4" w:space="0" w:color="000000"/>
              <w:left w:val="single" w:sz="4" w:space="0" w:color="000000"/>
              <w:bottom w:val="single" w:sz="4" w:space="0" w:color="000000"/>
              <w:right w:val="single" w:sz="4" w:space="0" w:color="000000"/>
            </w:tcBorders>
            <w:hideMark/>
          </w:tcPr>
          <w:p w14:paraId="7994ABEA"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579433A8"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c>
          <w:tcPr>
            <w:tcW w:w="1560" w:type="dxa"/>
            <w:tcBorders>
              <w:top w:val="single" w:sz="4" w:space="0" w:color="000000"/>
              <w:left w:val="single" w:sz="4" w:space="0" w:color="000000"/>
              <w:bottom w:val="single" w:sz="4" w:space="0" w:color="000000"/>
              <w:right w:val="single" w:sz="4" w:space="0" w:color="000000"/>
            </w:tcBorders>
            <w:hideMark/>
          </w:tcPr>
          <w:p w14:paraId="6B8E936A" w14:textId="77777777" w:rsidR="00C73777" w:rsidRDefault="00C73777">
            <w:pPr>
              <w:rPr>
                <w:rFonts w:ascii="Times New Roman" w:hAnsi="Times New Roman" w:cs="Times New Roman"/>
                <w:b/>
                <w:bCs/>
                <w:color w:val="000000"/>
              </w:rPr>
            </w:pPr>
          </w:p>
        </w:tc>
      </w:tr>
      <w:tr w:rsidR="00C73777" w14:paraId="2192B68A"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1C3B2FE0"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2</w:t>
            </w:r>
          </w:p>
        </w:tc>
        <w:tc>
          <w:tcPr>
            <w:tcW w:w="1372" w:type="dxa"/>
            <w:tcBorders>
              <w:top w:val="single" w:sz="4" w:space="0" w:color="000000"/>
              <w:left w:val="single" w:sz="4" w:space="0" w:color="000000"/>
              <w:bottom w:val="single" w:sz="4" w:space="0" w:color="000000"/>
              <w:right w:val="single" w:sz="4" w:space="0" w:color="000000"/>
            </w:tcBorders>
            <w:hideMark/>
          </w:tcPr>
          <w:p w14:paraId="25A867F6"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10.12.10.110</w:t>
            </w:r>
          </w:p>
        </w:tc>
        <w:tc>
          <w:tcPr>
            <w:tcW w:w="2203" w:type="dxa"/>
            <w:tcBorders>
              <w:top w:val="single" w:sz="4" w:space="0" w:color="000000"/>
              <w:left w:val="single" w:sz="4" w:space="0" w:color="000000"/>
              <w:bottom w:val="single" w:sz="4" w:space="0" w:color="000000"/>
              <w:right w:val="single" w:sz="4" w:space="0" w:color="000000"/>
            </w:tcBorders>
            <w:hideMark/>
          </w:tcPr>
          <w:p w14:paraId="48A91C10" w14:textId="77777777" w:rsidR="00C73777" w:rsidRDefault="00C73777">
            <w:pPr>
              <w:pStyle w:val="13"/>
              <w:tabs>
                <w:tab w:val="clear" w:pos="567"/>
                <w:tab w:val="clear" w:pos="643"/>
                <w:tab w:val="num" w:pos="400"/>
                <w:tab w:val="left" w:pos="1843"/>
              </w:tabs>
              <w:spacing w:line="240" w:lineRule="auto"/>
              <w:ind w:left="-26" w:firstLine="0"/>
              <w:jc w:val="both"/>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Мясо кур бройлеров 1 категории</w:t>
            </w:r>
          </w:p>
        </w:tc>
        <w:tc>
          <w:tcPr>
            <w:tcW w:w="1612" w:type="dxa"/>
            <w:tcBorders>
              <w:top w:val="single" w:sz="4" w:space="0" w:color="000000"/>
              <w:left w:val="single" w:sz="4" w:space="0" w:color="000000"/>
              <w:bottom w:val="single" w:sz="4" w:space="0" w:color="000000"/>
              <w:right w:val="single" w:sz="4" w:space="0" w:color="000000"/>
            </w:tcBorders>
            <w:hideMark/>
          </w:tcPr>
          <w:p w14:paraId="03719E03"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38C792DC"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5B59DD7C"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068345B4"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14719378"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lastRenderedPageBreak/>
              <w:t>3</w:t>
            </w:r>
          </w:p>
        </w:tc>
        <w:tc>
          <w:tcPr>
            <w:tcW w:w="1372" w:type="dxa"/>
            <w:tcBorders>
              <w:top w:val="single" w:sz="4" w:space="0" w:color="000000"/>
              <w:left w:val="single" w:sz="4" w:space="0" w:color="000000"/>
              <w:bottom w:val="single" w:sz="4" w:space="0" w:color="000000"/>
              <w:right w:val="single" w:sz="4" w:space="0" w:color="000000"/>
            </w:tcBorders>
            <w:hideMark/>
          </w:tcPr>
          <w:p w14:paraId="64331312"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10.13.14.111</w:t>
            </w:r>
          </w:p>
        </w:tc>
        <w:tc>
          <w:tcPr>
            <w:tcW w:w="2203" w:type="dxa"/>
            <w:tcBorders>
              <w:top w:val="single" w:sz="4" w:space="0" w:color="000000"/>
              <w:left w:val="single" w:sz="4" w:space="0" w:color="000000"/>
              <w:bottom w:val="single" w:sz="4" w:space="0" w:color="000000"/>
              <w:right w:val="single" w:sz="4" w:space="0" w:color="000000"/>
            </w:tcBorders>
            <w:hideMark/>
          </w:tcPr>
          <w:p w14:paraId="166F8763" w14:textId="77777777" w:rsidR="00C73777" w:rsidRDefault="00C73777">
            <w:pPr>
              <w:pStyle w:val="13"/>
              <w:tabs>
                <w:tab w:val="clear" w:pos="567"/>
                <w:tab w:val="clear" w:pos="643"/>
                <w:tab w:val="num" w:pos="400"/>
                <w:tab w:val="left" w:pos="1843"/>
              </w:tabs>
              <w:spacing w:line="240" w:lineRule="auto"/>
              <w:ind w:left="-26" w:firstLine="0"/>
              <w:jc w:val="both"/>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Колбаса вареная «Докторская»</w:t>
            </w:r>
          </w:p>
        </w:tc>
        <w:tc>
          <w:tcPr>
            <w:tcW w:w="1612" w:type="dxa"/>
            <w:tcBorders>
              <w:top w:val="single" w:sz="4" w:space="0" w:color="000000"/>
              <w:left w:val="single" w:sz="4" w:space="0" w:color="000000"/>
              <w:bottom w:val="single" w:sz="4" w:space="0" w:color="000000"/>
              <w:right w:val="single" w:sz="4" w:space="0" w:color="000000"/>
            </w:tcBorders>
            <w:hideMark/>
          </w:tcPr>
          <w:p w14:paraId="6E08EAA1"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671E2769"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0ADAC9FB"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0F3D5EF0"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7515C19C"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4</w:t>
            </w:r>
          </w:p>
        </w:tc>
        <w:tc>
          <w:tcPr>
            <w:tcW w:w="1372" w:type="dxa"/>
            <w:tcBorders>
              <w:top w:val="single" w:sz="4" w:space="0" w:color="000000"/>
              <w:left w:val="single" w:sz="4" w:space="0" w:color="000000"/>
              <w:bottom w:val="single" w:sz="4" w:space="0" w:color="000000"/>
              <w:right w:val="single" w:sz="4" w:space="0" w:color="000000"/>
            </w:tcBorders>
            <w:hideMark/>
          </w:tcPr>
          <w:p w14:paraId="5EB178DA"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10.13.14.112</w:t>
            </w:r>
          </w:p>
        </w:tc>
        <w:tc>
          <w:tcPr>
            <w:tcW w:w="2203" w:type="dxa"/>
            <w:tcBorders>
              <w:top w:val="single" w:sz="4" w:space="0" w:color="000000"/>
              <w:left w:val="single" w:sz="4" w:space="0" w:color="000000"/>
              <w:bottom w:val="single" w:sz="4" w:space="0" w:color="000000"/>
              <w:right w:val="single" w:sz="4" w:space="0" w:color="000000"/>
            </w:tcBorders>
            <w:hideMark/>
          </w:tcPr>
          <w:p w14:paraId="597634B6" w14:textId="77777777" w:rsidR="00C73777" w:rsidRDefault="00C73777">
            <w:pPr>
              <w:pStyle w:val="13"/>
              <w:tabs>
                <w:tab w:val="clear" w:pos="567"/>
                <w:tab w:val="clear" w:pos="643"/>
                <w:tab w:val="num" w:pos="400"/>
                <w:tab w:val="left" w:pos="1843"/>
              </w:tabs>
              <w:spacing w:line="240" w:lineRule="auto"/>
              <w:ind w:left="-26" w:firstLine="0"/>
              <w:jc w:val="both"/>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Сосиски Молочные</w:t>
            </w:r>
          </w:p>
        </w:tc>
        <w:tc>
          <w:tcPr>
            <w:tcW w:w="1612" w:type="dxa"/>
            <w:tcBorders>
              <w:top w:val="single" w:sz="4" w:space="0" w:color="000000"/>
              <w:left w:val="single" w:sz="4" w:space="0" w:color="000000"/>
              <w:bottom w:val="single" w:sz="4" w:space="0" w:color="000000"/>
              <w:right w:val="single" w:sz="4" w:space="0" w:color="000000"/>
            </w:tcBorders>
            <w:hideMark/>
          </w:tcPr>
          <w:p w14:paraId="48C8D4DA"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5B9A7AA6"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506008C5"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4480BFD0"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406FC9D8"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5</w:t>
            </w:r>
          </w:p>
        </w:tc>
        <w:tc>
          <w:tcPr>
            <w:tcW w:w="1372" w:type="dxa"/>
            <w:tcBorders>
              <w:top w:val="single" w:sz="4" w:space="0" w:color="000000"/>
              <w:left w:val="single" w:sz="4" w:space="0" w:color="000000"/>
              <w:bottom w:val="single" w:sz="4" w:space="0" w:color="000000"/>
              <w:right w:val="single" w:sz="4" w:space="0" w:color="000000"/>
            </w:tcBorders>
            <w:hideMark/>
          </w:tcPr>
          <w:p w14:paraId="1B9F4733"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10.41.54.110</w:t>
            </w:r>
          </w:p>
        </w:tc>
        <w:tc>
          <w:tcPr>
            <w:tcW w:w="2203" w:type="dxa"/>
            <w:tcBorders>
              <w:top w:val="single" w:sz="4" w:space="0" w:color="000000"/>
              <w:left w:val="single" w:sz="4" w:space="0" w:color="000000"/>
              <w:bottom w:val="single" w:sz="4" w:space="0" w:color="000000"/>
              <w:right w:val="single" w:sz="4" w:space="0" w:color="000000"/>
            </w:tcBorders>
            <w:hideMark/>
          </w:tcPr>
          <w:p w14:paraId="487B404D"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Масло подсолнечное</w:t>
            </w:r>
          </w:p>
        </w:tc>
        <w:tc>
          <w:tcPr>
            <w:tcW w:w="1612" w:type="dxa"/>
            <w:tcBorders>
              <w:top w:val="single" w:sz="4" w:space="0" w:color="000000"/>
              <w:left w:val="single" w:sz="4" w:space="0" w:color="000000"/>
              <w:bottom w:val="single" w:sz="4" w:space="0" w:color="000000"/>
              <w:right w:val="single" w:sz="4" w:space="0" w:color="000000"/>
            </w:tcBorders>
            <w:hideMark/>
          </w:tcPr>
          <w:p w14:paraId="634F31E6"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703A3ACA"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04EE495A"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6CF92E09"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1A4B584B"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6</w:t>
            </w:r>
          </w:p>
        </w:tc>
        <w:tc>
          <w:tcPr>
            <w:tcW w:w="1372" w:type="dxa"/>
            <w:tcBorders>
              <w:top w:val="single" w:sz="4" w:space="0" w:color="000000"/>
              <w:left w:val="single" w:sz="4" w:space="0" w:color="000000"/>
              <w:bottom w:val="single" w:sz="4" w:space="0" w:color="000000"/>
              <w:right w:val="single" w:sz="4" w:space="0" w:color="000000"/>
            </w:tcBorders>
            <w:hideMark/>
          </w:tcPr>
          <w:p w14:paraId="578704E5"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10.51.30.111</w:t>
            </w:r>
          </w:p>
        </w:tc>
        <w:tc>
          <w:tcPr>
            <w:tcW w:w="2203" w:type="dxa"/>
            <w:tcBorders>
              <w:top w:val="single" w:sz="4" w:space="0" w:color="000000"/>
              <w:left w:val="single" w:sz="4" w:space="0" w:color="000000"/>
              <w:bottom w:val="single" w:sz="4" w:space="0" w:color="000000"/>
              <w:right w:val="single" w:sz="4" w:space="0" w:color="000000"/>
            </w:tcBorders>
            <w:hideMark/>
          </w:tcPr>
          <w:p w14:paraId="71D3A240"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Масло  сливочное</w:t>
            </w:r>
          </w:p>
        </w:tc>
        <w:tc>
          <w:tcPr>
            <w:tcW w:w="1612" w:type="dxa"/>
            <w:tcBorders>
              <w:top w:val="single" w:sz="4" w:space="0" w:color="000000"/>
              <w:left w:val="single" w:sz="4" w:space="0" w:color="000000"/>
              <w:bottom w:val="single" w:sz="4" w:space="0" w:color="000000"/>
              <w:right w:val="single" w:sz="4" w:space="0" w:color="000000"/>
            </w:tcBorders>
            <w:hideMark/>
          </w:tcPr>
          <w:p w14:paraId="64F9EF58"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635FF2FC"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c>
          <w:tcPr>
            <w:tcW w:w="1560" w:type="dxa"/>
            <w:tcBorders>
              <w:top w:val="single" w:sz="4" w:space="0" w:color="000000"/>
              <w:left w:val="single" w:sz="4" w:space="0" w:color="000000"/>
              <w:bottom w:val="single" w:sz="4" w:space="0" w:color="000000"/>
              <w:right w:val="single" w:sz="4" w:space="0" w:color="000000"/>
            </w:tcBorders>
            <w:hideMark/>
          </w:tcPr>
          <w:p w14:paraId="72F99C96" w14:textId="77777777" w:rsidR="00C73777" w:rsidRDefault="00C73777">
            <w:pPr>
              <w:rPr>
                <w:rFonts w:ascii="Times New Roman" w:hAnsi="Times New Roman" w:cs="Times New Roman"/>
                <w:b/>
                <w:bCs/>
                <w:color w:val="000000"/>
              </w:rPr>
            </w:pPr>
          </w:p>
        </w:tc>
      </w:tr>
      <w:tr w:rsidR="00C73777" w14:paraId="2FBD2CCB"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2E67FFBD"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7</w:t>
            </w:r>
          </w:p>
        </w:tc>
        <w:tc>
          <w:tcPr>
            <w:tcW w:w="1372" w:type="dxa"/>
            <w:tcBorders>
              <w:top w:val="single" w:sz="4" w:space="0" w:color="000000"/>
              <w:left w:val="single" w:sz="4" w:space="0" w:color="000000"/>
              <w:bottom w:val="single" w:sz="4" w:space="0" w:color="000000"/>
              <w:right w:val="single" w:sz="4" w:space="0" w:color="000000"/>
            </w:tcBorders>
            <w:hideMark/>
          </w:tcPr>
          <w:p w14:paraId="66CAC1DC"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10.51.11.121</w:t>
            </w:r>
          </w:p>
        </w:tc>
        <w:tc>
          <w:tcPr>
            <w:tcW w:w="2203" w:type="dxa"/>
            <w:tcBorders>
              <w:top w:val="single" w:sz="4" w:space="0" w:color="000000"/>
              <w:left w:val="single" w:sz="4" w:space="0" w:color="000000"/>
              <w:bottom w:val="single" w:sz="4" w:space="0" w:color="000000"/>
              <w:right w:val="single" w:sz="4" w:space="0" w:color="000000"/>
            </w:tcBorders>
            <w:hideMark/>
          </w:tcPr>
          <w:p w14:paraId="0B7C0AB6"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Молоко</w:t>
            </w:r>
          </w:p>
        </w:tc>
        <w:tc>
          <w:tcPr>
            <w:tcW w:w="1612" w:type="dxa"/>
            <w:tcBorders>
              <w:top w:val="single" w:sz="4" w:space="0" w:color="000000"/>
              <w:left w:val="single" w:sz="4" w:space="0" w:color="000000"/>
              <w:bottom w:val="single" w:sz="4" w:space="0" w:color="000000"/>
              <w:right w:val="single" w:sz="4" w:space="0" w:color="000000"/>
            </w:tcBorders>
            <w:hideMark/>
          </w:tcPr>
          <w:p w14:paraId="1F0B190B"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07CC7D9C"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4AFB8F81"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4727EA39"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076C34ED"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8</w:t>
            </w:r>
          </w:p>
        </w:tc>
        <w:tc>
          <w:tcPr>
            <w:tcW w:w="1372" w:type="dxa"/>
            <w:tcBorders>
              <w:top w:val="single" w:sz="4" w:space="0" w:color="000000"/>
              <w:left w:val="single" w:sz="4" w:space="0" w:color="000000"/>
              <w:bottom w:val="single" w:sz="4" w:space="0" w:color="000000"/>
              <w:right w:val="single" w:sz="4" w:space="0" w:color="000000"/>
            </w:tcBorders>
            <w:hideMark/>
          </w:tcPr>
          <w:p w14:paraId="5D371F05"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10.51.52.140</w:t>
            </w:r>
          </w:p>
        </w:tc>
        <w:tc>
          <w:tcPr>
            <w:tcW w:w="2203" w:type="dxa"/>
            <w:tcBorders>
              <w:top w:val="single" w:sz="4" w:space="0" w:color="000000"/>
              <w:left w:val="single" w:sz="4" w:space="0" w:color="000000"/>
              <w:bottom w:val="single" w:sz="4" w:space="0" w:color="000000"/>
              <w:right w:val="single" w:sz="4" w:space="0" w:color="000000"/>
            </w:tcBorders>
            <w:hideMark/>
          </w:tcPr>
          <w:p w14:paraId="26ADE221"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Кефир</w:t>
            </w:r>
          </w:p>
        </w:tc>
        <w:tc>
          <w:tcPr>
            <w:tcW w:w="1612" w:type="dxa"/>
            <w:tcBorders>
              <w:top w:val="single" w:sz="4" w:space="0" w:color="000000"/>
              <w:left w:val="single" w:sz="4" w:space="0" w:color="000000"/>
              <w:bottom w:val="single" w:sz="4" w:space="0" w:color="000000"/>
              <w:right w:val="single" w:sz="4" w:space="0" w:color="000000"/>
            </w:tcBorders>
            <w:hideMark/>
          </w:tcPr>
          <w:p w14:paraId="1B30A9D6"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34F0359C"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7E45645B"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5D8AC377"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61516D96"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9</w:t>
            </w:r>
          </w:p>
        </w:tc>
        <w:tc>
          <w:tcPr>
            <w:tcW w:w="1372" w:type="dxa"/>
            <w:tcBorders>
              <w:top w:val="single" w:sz="4" w:space="0" w:color="000000"/>
              <w:left w:val="single" w:sz="4" w:space="0" w:color="000000"/>
              <w:bottom w:val="single" w:sz="4" w:space="0" w:color="000000"/>
              <w:right w:val="single" w:sz="4" w:space="0" w:color="000000"/>
            </w:tcBorders>
            <w:hideMark/>
          </w:tcPr>
          <w:p w14:paraId="0BE60E61"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10.51.52.130</w:t>
            </w:r>
          </w:p>
        </w:tc>
        <w:tc>
          <w:tcPr>
            <w:tcW w:w="2203" w:type="dxa"/>
            <w:tcBorders>
              <w:top w:val="single" w:sz="4" w:space="0" w:color="000000"/>
              <w:left w:val="single" w:sz="4" w:space="0" w:color="000000"/>
              <w:bottom w:val="single" w:sz="4" w:space="0" w:color="000000"/>
              <w:right w:val="single" w:sz="4" w:space="0" w:color="000000"/>
            </w:tcBorders>
            <w:hideMark/>
          </w:tcPr>
          <w:p w14:paraId="13C24E85"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Ряженка</w:t>
            </w:r>
          </w:p>
        </w:tc>
        <w:tc>
          <w:tcPr>
            <w:tcW w:w="1612" w:type="dxa"/>
            <w:tcBorders>
              <w:top w:val="single" w:sz="4" w:space="0" w:color="000000"/>
              <w:left w:val="single" w:sz="4" w:space="0" w:color="000000"/>
              <w:bottom w:val="single" w:sz="4" w:space="0" w:color="000000"/>
              <w:right w:val="single" w:sz="4" w:space="0" w:color="000000"/>
            </w:tcBorders>
            <w:hideMark/>
          </w:tcPr>
          <w:p w14:paraId="11BB45D3"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58725A6F"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360449AA"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1DBE7123"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2F799BBA"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w:t>
            </w:r>
          </w:p>
        </w:tc>
        <w:tc>
          <w:tcPr>
            <w:tcW w:w="1372" w:type="dxa"/>
            <w:tcBorders>
              <w:top w:val="single" w:sz="4" w:space="0" w:color="000000"/>
              <w:left w:val="single" w:sz="4" w:space="0" w:color="000000"/>
              <w:bottom w:val="single" w:sz="4" w:space="0" w:color="000000"/>
              <w:right w:val="single" w:sz="4" w:space="0" w:color="000000"/>
            </w:tcBorders>
            <w:hideMark/>
          </w:tcPr>
          <w:p w14:paraId="6757ECD5" w14:textId="15DD6198"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10.51.52.21</w:t>
            </w:r>
            <w:r w:rsidR="008C2C5C">
              <w:rPr>
                <w:rFonts w:ascii="Times New Roman" w:hAnsi="Times New Roman" w:cs="Times New Roman"/>
                <w:b w:val="0"/>
                <w:bCs w:val="0"/>
                <w:color w:val="000000"/>
                <w:sz w:val="22"/>
                <w:szCs w:val="22"/>
                <w:lang w:eastAsia="en-US"/>
              </w:rPr>
              <w:t>2</w:t>
            </w:r>
            <w:bookmarkStart w:id="4" w:name="_GoBack"/>
            <w:bookmarkEnd w:id="4"/>
          </w:p>
        </w:tc>
        <w:tc>
          <w:tcPr>
            <w:tcW w:w="2203" w:type="dxa"/>
            <w:tcBorders>
              <w:top w:val="single" w:sz="4" w:space="0" w:color="000000"/>
              <w:left w:val="single" w:sz="4" w:space="0" w:color="000000"/>
              <w:bottom w:val="single" w:sz="4" w:space="0" w:color="000000"/>
              <w:right w:val="single" w:sz="4" w:space="0" w:color="000000"/>
            </w:tcBorders>
            <w:hideMark/>
          </w:tcPr>
          <w:p w14:paraId="3325A569"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Сметана</w:t>
            </w:r>
          </w:p>
        </w:tc>
        <w:tc>
          <w:tcPr>
            <w:tcW w:w="1612" w:type="dxa"/>
            <w:tcBorders>
              <w:top w:val="single" w:sz="4" w:space="0" w:color="000000"/>
              <w:left w:val="single" w:sz="4" w:space="0" w:color="000000"/>
              <w:bottom w:val="single" w:sz="4" w:space="0" w:color="000000"/>
              <w:right w:val="single" w:sz="4" w:space="0" w:color="000000"/>
            </w:tcBorders>
            <w:hideMark/>
          </w:tcPr>
          <w:p w14:paraId="7CFFD3A0"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7D66ACA3"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66F9F1CF"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1ED5BFC8"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2E070483"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11</w:t>
            </w:r>
          </w:p>
        </w:tc>
        <w:tc>
          <w:tcPr>
            <w:tcW w:w="1372" w:type="dxa"/>
            <w:tcBorders>
              <w:top w:val="single" w:sz="4" w:space="0" w:color="000000"/>
              <w:left w:val="single" w:sz="4" w:space="0" w:color="000000"/>
              <w:bottom w:val="single" w:sz="4" w:space="0" w:color="000000"/>
              <w:right w:val="single" w:sz="4" w:space="0" w:color="000000"/>
            </w:tcBorders>
            <w:hideMark/>
          </w:tcPr>
          <w:p w14:paraId="5E44E34A"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10.51.40.313</w:t>
            </w:r>
          </w:p>
        </w:tc>
        <w:tc>
          <w:tcPr>
            <w:tcW w:w="2203" w:type="dxa"/>
            <w:tcBorders>
              <w:top w:val="single" w:sz="4" w:space="0" w:color="000000"/>
              <w:left w:val="single" w:sz="4" w:space="0" w:color="000000"/>
              <w:bottom w:val="single" w:sz="4" w:space="0" w:color="000000"/>
              <w:right w:val="single" w:sz="4" w:space="0" w:color="000000"/>
            </w:tcBorders>
            <w:hideMark/>
          </w:tcPr>
          <w:p w14:paraId="13D07596"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Творог</w:t>
            </w:r>
          </w:p>
        </w:tc>
        <w:tc>
          <w:tcPr>
            <w:tcW w:w="1612" w:type="dxa"/>
            <w:tcBorders>
              <w:top w:val="single" w:sz="4" w:space="0" w:color="000000"/>
              <w:left w:val="single" w:sz="4" w:space="0" w:color="000000"/>
              <w:bottom w:val="single" w:sz="4" w:space="0" w:color="000000"/>
              <w:right w:val="single" w:sz="4" w:space="0" w:color="000000"/>
            </w:tcBorders>
            <w:hideMark/>
          </w:tcPr>
          <w:p w14:paraId="15E8BFBA"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1D100F13"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c>
          <w:tcPr>
            <w:tcW w:w="1560" w:type="dxa"/>
            <w:tcBorders>
              <w:top w:val="single" w:sz="4" w:space="0" w:color="000000"/>
              <w:left w:val="single" w:sz="4" w:space="0" w:color="000000"/>
              <w:bottom w:val="single" w:sz="4" w:space="0" w:color="000000"/>
              <w:right w:val="single" w:sz="4" w:space="0" w:color="000000"/>
            </w:tcBorders>
            <w:hideMark/>
          </w:tcPr>
          <w:p w14:paraId="0C1F10D7" w14:textId="77777777" w:rsidR="00C73777" w:rsidRDefault="00C73777">
            <w:pPr>
              <w:rPr>
                <w:rFonts w:ascii="Times New Roman" w:hAnsi="Times New Roman" w:cs="Times New Roman"/>
                <w:b/>
                <w:bCs/>
                <w:color w:val="000000"/>
              </w:rPr>
            </w:pPr>
          </w:p>
        </w:tc>
      </w:tr>
      <w:tr w:rsidR="00C73777" w14:paraId="6EB57F32"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092B0D90"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12</w:t>
            </w:r>
          </w:p>
        </w:tc>
        <w:tc>
          <w:tcPr>
            <w:tcW w:w="1372" w:type="dxa"/>
            <w:tcBorders>
              <w:top w:val="single" w:sz="4" w:space="0" w:color="000000"/>
              <w:left w:val="single" w:sz="4" w:space="0" w:color="000000"/>
              <w:bottom w:val="single" w:sz="4" w:space="0" w:color="000000"/>
              <w:right w:val="single" w:sz="4" w:space="0" w:color="000000"/>
            </w:tcBorders>
            <w:hideMark/>
          </w:tcPr>
          <w:p w14:paraId="53B3FFBD"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10.51.40.121</w:t>
            </w:r>
          </w:p>
        </w:tc>
        <w:tc>
          <w:tcPr>
            <w:tcW w:w="2203" w:type="dxa"/>
            <w:tcBorders>
              <w:top w:val="single" w:sz="4" w:space="0" w:color="000000"/>
              <w:left w:val="single" w:sz="4" w:space="0" w:color="000000"/>
              <w:bottom w:val="single" w:sz="4" w:space="0" w:color="000000"/>
              <w:right w:val="single" w:sz="4" w:space="0" w:color="000000"/>
            </w:tcBorders>
            <w:hideMark/>
          </w:tcPr>
          <w:p w14:paraId="3B66D8DE"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Сыр</w:t>
            </w:r>
          </w:p>
        </w:tc>
        <w:tc>
          <w:tcPr>
            <w:tcW w:w="1612" w:type="dxa"/>
            <w:tcBorders>
              <w:top w:val="single" w:sz="4" w:space="0" w:color="000000"/>
              <w:left w:val="single" w:sz="4" w:space="0" w:color="000000"/>
              <w:bottom w:val="single" w:sz="4" w:space="0" w:color="000000"/>
              <w:right w:val="single" w:sz="4" w:space="0" w:color="000000"/>
            </w:tcBorders>
            <w:hideMark/>
          </w:tcPr>
          <w:p w14:paraId="740E7298"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694F1F10"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1B678DBE"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4403882A"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43DDA4D0"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13</w:t>
            </w:r>
          </w:p>
        </w:tc>
        <w:tc>
          <w:tcPr>
            <w:tcW w:w="1372" w:type="dxa"/>
            <w:tcBorders>
              <w:top w:val="single" w:sz="4" w:space="0" w:color="000000"/>
              <w:left w:val="single" w:sz="4" w:space="0" w:color="000000"/>
              <w:bottom w:val="single" w:sz="4" w:space="0" w:color="000000"/>
              <w:right w:val="single" w:sz="4" w:space="0" w:color="000000"/>
            </w:tcBorders>
            <w:hideMark/>
          </w:tcPr>
          <w:p w14:paraId="29089EF3"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01.47.21.000</w:t>
            </w:r>
          </w:p>
        </w:tc>
        <w:tc>
          <w:tcPr>
            <w:tcW w:w="2203" w:type="dxa"/>
            <w:tcBorders>
              <w:top w:val="single" w:sz="4" w:space="0" w:color="000000"/>
              <w:left w:val="single" w:sz="4" w:space="0" w:color="000000"/>
              <w:bottom w:val="single" w:sz="4" w:space="0" w:color="000000"/>
              <w:right w:val="single" w:sz="4" w:space="0" w:color="000000"/>
            </w:tcBorders>
            <w:hideMark/>
          </w:tcPr>
          <w:p w14:paraId="4AC68C85"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Яйцо</w:t>
            </w:r>
          </w:p>
        </w:tc>
        <w:tc>
          <w:tcPr>
            <w:tcW w:w="1612" w:type="dxa"/>
            <w:tcBorders>
              <w:top w:val="single" w:sz="4" w:space="0" w:color="000000"/>
              <w:left w:val="single" w:sz="4" w:space="0" w:color="000000"/>
              <w:bottom w:val="single" w:sz="4" w:space="0" w:color="000000"/>
              <w:right w:val="single" w:sz="4" w:space="0" w:color="000000"/>
            </w:tcBorders>
            <w:hideMark/>
          </w:tcPr>
          <w:p w14:paraId="08F03E19"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038AF471"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04D03EBD"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7D4E3491"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568B933D"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14</w:t>
            </w:r>
          </w:p>
        </w:tc>
        <w:tc>
          <w:tcPr>
            <w:tcW w:w="1372" w:type="dxa"/>
            <w:tcBorders>
              <w:top w:val="single" w:sz="4" w:space="0" w:color="000000"/>
              <w:left w:val="single" w:sz="4" w:space="0" w:color="000000"/>
              <w:bottom w:val="single" w:sz="4" w:space="0" w:color="000000"/>
              <w:right w:val="single" w:sz="4" w:space="0" w:color="000000"/>
            </w:tcBorders>
            <w:hideMark/>
          </w:tcPr>
          <w:p w14:paraId="439C7F26"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10.61.21.113</w:t>
            </w:r>
          </w:p>
        </w:tc>
        <w:tc>
          <w:tcPr>
            <w:tcW w:w="2203" w:type="dxa"/>
            <w:tcBorders>
              <w:top w:val="single" w:sz="4" w:space="0" w:color="000000"/>
              <w:left w:val="single" w:sz="4" w:space="0" w:color="000000"/>
              <w:bottom w:val="single" w:sz="4" w:space="0" w:color="000000"/>
              <w:right w:val="single" w:sz="4" w:space="0" w:color="000000"/>
            </w:tcBorders>
            <w:hideMark/>
          </w:tcPr>
          <w:p w14:paraId="65C6B589"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Мука  пшеничная</w:t>
            </w:r>
          </w:p>
        </w:tc>
        <w:tc>
          <w:tcPr>
            <w:tcW w:w="1612" w:type="dxa"/>
            <w:tcBorders>
              <w:top w:val="single" w:sz="4" w:space="0" w:color="000000"/>
              <w:left w:val="single" w:sz="4" w:space="0" w:color="000000"/>
              <w:bottom w:val="single" w:sz="4" w:space="0" w:color="000000"/>
              <w:right w:val="single" w:sz="4" w:space="0" w:color="000000"/>
            </w:tcBorders>
            <w:hideMark/>
          </w:tcPr>
          <w:p w14:paraId="68EB5F7A"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28BAAC5B"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1C72DB27"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1BE9D34F"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3C4390DE"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15</w:t>
            </w:r>
          </w:p>
        </w:tc>
        <w:tc>
          <w:tcPr>
            <w:tcW w:w="1372" w:type="dxa"/>
            <w:tcBorders>
              <w:top w:val="single" w:sz="4" w:space="0" w:color="000000"/>
              <w:left w:val="single" w:sz="4" w:space="0" w:color="000000"/>
              <w:bottom w:val="single" w:sz="4" w:space="0" w:color="000000"/>
              <w:right w:val="single" w:sz="4" w:space="0" w:color="000000"/>
            </w:tcBorders>
            <w:hideMark/>
          </w:tcPr>
          <w:p w14:paraId="07196799"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10.61.32.113</w:t>
            </w:r>
          </w:p>
        </w:tc>
        <w:tc>
          <w:tcPr>
            <w:tcW w:w="2203" w:type="dxa"/>
            <w:tcBorders>
              <w:top w:val="single" w:sz="4" w:space="0" w:color="000000"/>
              <w:left w:val="single" w:sz="4" w:space="0" w:color="000000"/>
              <w:bottom w:val="single" w:sz="4" w:space="0" w:color="000000"/>
              <w:right w:val="single" w:sz="4" w:space="0" w:color="000000"/>
            </w:tcBorders>
            <w:hideMark/>
          </w:tcPr>
          <w:p w14:paraId="74A80EFA"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Греча  ядрица</w:t>
            </w:r>
          </w:p>
        </w:tc>
        <w:tc>
          <w:tcPr>
            <w:tcW w:w="1612" w:type="dxa"/>
            <w:tcBorders>
              <w:top w:val="single" w:sz="4" w:space="0" w:color="000000"/>
              <w:left w:val="single" w:sz="4" w:space="0" w:color="000000"/>
              <w:bottom w:val="single" w:sz="4" w:space="0" w:color="000000"/>
              <w:right w:val="single" w:sz="4" w:space="0" w:color="000000"/>
            </w:tcBorders>
            <w:hideMark/>
          </w:tcPr>
          <w:p w14:paraId="0BE147C0"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5C8A4918"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40230E56"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22259390"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745C3DE9"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16</w:t>
            </w:r>
          </w:p>
        </w:tc>
        <w:tc>
          <w:tcPr>
            <w:tcW w:w="1372" w:type="dxa"/>
            <w:tcBorders>
              <w:top w:val="single" w:sz="4" w:space="0" w:color="000000"/>
              <w:left w:val="single" w:sz="4" w:space="0" w:color="000000"/>
              <w:bottom w:val="single" w:sz="4" w:space="0" w:color="000000"/>
              <w:right w:val="single" w:sz="4" w:space="0" w:color="000000"/>
            </w:tcBorders>
            <w:hideMark/>
          </w:tcPr>
          <w:p w14:paraId="11C0070A"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10.61.31.111</w:t>
            </w:r>
          </w:p>
        </w:tc>
        <w:tc>
          <w:tcPr>
            <w:tcW w:w="2203" w:type="dxa"/>
            <w:tcBorders>
              <w:top w:val="single" w:sz="4" w:space="0" w:color="000000"/>
              <w:left w:val="single" w:sz="4" w:space="0" w:color="000000"/>
              <w:bottom w:val="single" w:sz="4" w:space="0" w:color="000000"/>
              <w:right w:val="single" w:sz="4" w:space="0" w:color="000000"/>
            </w:tcBorders>
            <w:hideMark/>
          </w:tcPr>
          <w:p w14:paraId="0EDAB39F"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Манная крупа</w:t>
            </w:r>
          </w:p>
        </w:tc>
        <w:tc>
          <w:tcPr>
            <w:tcW w:w="1612" w:type="dxa"/>
            <w:tcBorders>
              <w:top w:val="single" w:sz="4" w:space="0" w:color="000000"/>
              <w:left w:val="single" w:sz="4" w:space="0" w:color="000000"/>
              <w:bottom w:val="single" w:sz="4" w:space="0" w:color="000000"/>
              <w:right w:val="single" w:sz="4" w:space="0" w:color="000000"/>
            </w:tcBorders>
            <w:hideMark/>
          </w:tcPr>
          <w:p w14:paraId="3850F5D6"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14F3DFC5"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6ADC57EA"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68D589BA"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169AAFFD"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17</w:t>
            </w:r>
          </w:p>
        </w:tc>
        <w:tc>
          <w:tcPr>
            <w:tcW w:w="1372" w:type="dxa"/>
            <w:tcBorders>
              <w:top w:val="single" w:sz="4" w:space="0" w:color="000000"/>
              <w:left w:val="single" w:sz="4" w:space="0" w:color="000000"/>
              <w:bottom w:val="single" w:sz="4" w:space="0" w:color="000000"/>
              <w:right w:val="single" w:sz="4" w:space="0" w:color="000000"/>
            </w:tcBorders>
            <w:hideMark/>
          </w:tcPr>
          <w:p w14:paraId="475E4AFC"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10.61.32.111</w:t>
            </w:r>
          </w:p>
        </w:tc>
        <w:tc>
          <w:tcPr>
            <w:tcW w:w="2203" w:type="dxa"/>
            <w:tcBorders>
              <w:top w:val="single" w:sz="4" w:space="0" w:color="000000"/>
              <w:left w:val="single" w:sz="4" w:space="0" w:color="000000"/>
              <w:bottom w:val="single" w:sz="4" w:space="0" w:color="000000"/>
              <w:right w:val="single" w:sz="4" w:space="0" w:color="000000"/>
            </w:tcBorders>
            <w:hideMark/>
          </w:tcPr>
          <w:p w14:paraId="076F89BB"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Геркулес</w:t>
            </w:r>
          </w:p>
        </w:tc>
        <w:tc>
          <w:tcPr>
            <w:tcW w:w="1612" w:type="dxa"/>
            <w:tcBorders>
              <w:top w:val="single" w:sz="4" w:space="0" w:color="000000"/>
              <w:left w:val="single" w:sz="4" w:space="0" w:color="000000"/>
              <w:bottom w:val="single" w:sz="4" w:space="0" w:color="000000"/>
              <w:right w:val="single" w:sz="4" w:space="0" w:color="000000"/>
            </w:tcBorders>
            <w:hideMark/>
          </w:tcPr>
          <w:p w14:paraId="009C4C85"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07303C72"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608BA8BF"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383878DB"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6311A119"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18</w:t>
            </w:r>
          </w:p>
        </w:tc>
        <w:tc>
          <w:tcPr>
            <w:tcW w:w="1372" w:type="dxa"/>
            <w:tcBorders>
              <w:top w:val="single" w:sz="4" w:space="0" w:color="000000"/>
              <w:left w:val="single" w:sz="4" w:space="0" w:color="000000"/>
              <w:bottom w:val="single" w:sz="4" w:space="0" w:color="000000"/>
              <w:right w:val="single" w:sz="4" w:space="0" w:color="000000"/>
            </w:tcBorders>
            <w:hideMark/>
          </w:tcPr>
          <w:p w14:paraId="365E37F0"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10.61.11.000</w:t>
            </w:r>
          </w:p>
        </w:tc>
        <w:tc>
          <w:tcPr>
            <w:tcW w:w="2203" w:type="dxa"/>
            <w:tcBorders>
              <w:top w:val="single" w:sz="4" w:space="0" w:color="000000"/>
              <w:left w:val="single" w:sz="4" w:space="0" w:color="000000"/>
              <w:bottom w:val="single" w:sz="4" w:space="0" w:color="000000"/>
              <w:right w:val="single" w:sz="4" w:space="0" w:color="000000"/>
            </w:tcBorders>
            <w:hideMark/>
          </w:tcPr>
          <w:p w14:paraId="5794D5B1"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Рис</w:t>
            </w:r>
          </w:p>
        </w:tc>
        <w:tc>
          <w:tcPr>
            <w:tcW w:w="1612" w:type="dxa"/>
            <w:tcBorders>
              <w:top w:val="single" w:sz="4" w:space="0" w:color="000000"/>
              <w:left w:val="single" w:sz="4" w:space="0" w:color="000000"/>
              <w:bottom w:val="single" w:sz="4" w:space="0" w:color="000000"/>
              <w:right w:val="single" w:sz="4" w:space="0" w:color="000000"/>
            </w:tcBorders>
            <w:hideMark/>
          </w:tcPr>
          <w:p w14:paraId="72B419E4"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02523804"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c>
          <w:tcPr>
            <w:tcW w:w="1560" w:type="dxa"/>
            <w:tcBorders>
              <w:top w:val="single" w:sz="4" w:space="0" w:color="000000"/>
              <w:left w:val="single" w:sz="4" w:space="0" w:color="000000"/>
              <w:bottom w:val="single" w:sz="4" w:space="0" w:color="000000"/>
              <w:right w:val="single" w:sz="4" w:space="0" w:color="000000"/>
            </w:tcBorders>
            <w:hideMark/>
          </w:tcPr>
          <w:p w14:paraId="273BB26B" w14:textId="77777777" w:rsidR="00C73777" w:rsidRDefault="00C73777">
            <w:pPr>
              <w:rPr>
                <w:rFonts w:ascii="Times New Roman" w:hAnsi="Times New Roman" w:cs="Times New Roman"/>
                <w:b/>
                <w:bCs/>
                <w:color w:val="000000"/>
              </w:rPr>
            </w:pPr>
          </w:p>
        </w:tc>
      </w:tr>
      <w:tr w:rsidR="00C73777" w14:paraId="6F1ADADC"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69814D10"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19</w:t>
            </w:r>
          </w:p>
        </w:tc>
        <w:tc>
          <w:tcPr>
            <w:tcW w:w="1372" w:type="dxa"/>
            <w:tcBorders>
              <w:top w:val="single" w:sz="4" w:space="0" w:color="000000"/>
              <w:left w:val="single" w:sz="4" w:space="0" w:color="000000"/>
              <w:bottom w:val="single" w:sz="4" w:space="0" w:color="000000"/>
              <w:right w:val="single" w:sz="4" w:space="0" w:color="000000"/>
            </w:tcBorders>
            <w:hideMark/>
          </w:tcPr>
          <w:p w14:paraId="2076410C"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10.61.32.114</w:t>
            </w:r>
          </w:p>
        </w:tc>
        <w:tc>
          <w:tcPr>
            <w:tcW w:w="2203" w:type="dxa"/>
            <w:tcBorders>
              <w:top w:val="single" w:sz="4" w:space="0" w:color="000000"/>
              <w:left w:val="single" w:sz="4" w:space="0" w:color="000000"/>
              <w:bottom w:val="single" w:sz="4" w:space="0" w:color="000000"/>
              <w:right w:val="single" w:sz="4" w:space="0" w:color="000000"/>
            </w:tcBorders>
            <w:hideMark/>
          </w:tcPr>
          <w:p w14:paraId="73AA21DA"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Пшено</w:t>
            </w:r>
          </w:p>
        </w:tc>
        <w:tc>
          <w:tcPr>
            <w:tcW w:w="1612" w:type="dxa"/>
            <w:tcBorders>
              <w:top w:val="single" w:sz="4" w:space="0" w:color="000000"/>
              <w:left w:val="single" w:sz="4" w:space="0" w:color="000000"/>
              <w:bottom w:val="single" w:sz="4" w:space="0" w:color="000000"/>
              <w:right w:val="single" w:sz="4" w:space="0" w:color="000000"/>
            </w:tcBorders>
            <w:hideMark/>
          </w:tcPr>
          <w:p w14:paraId="2864D93D"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3FEEBB06"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4489A20E"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1E38F3FB"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744B19B6"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20</w:t>
            </w:r>
          </w:p>
        </w:tc>
        <w:tc>
          <w:tcPr>
            <w:tcW w:w="1372" w:type="dxa"/>
            <w:tcBorders>
              <w:top w:val="single" w:sz="4" w:space="0" w:color="000000"/>
              <w:left w:val="single" w:sz="4" w:space="0" w:color="000000"/>
              <w:bottom w:val="single" w:sz="4" w:space="0" w:color="000000"/>
              <w:right w:val="single" w:sz="4" w:space="0" w:color="000000"/>
            </w:tcBorders>
            <w:hideMark/>
          </w:tcPr>
          <w:p w14:paraId="00265BA0"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10.73.11.110</w:t>
            </w:r>
          </w:p>
        </w:tc>
        <w:tc>
          <w:tcPr>
            <w:tcW w:w="2203" w:type="dxa"/>
            <w:tcBorders>
              <w:top w:val="single" w:sz="4" w:space="0" w:color="000000"/>
              <w:left w:val="single" w:sz="4" w:space="0" w:color="000000"/>
              <w:bottom w:val="single" w:sz="4" w:space="0" w:color="000000"/>
              <w:right w:val="single" w:sz="4" w:space="0" w:color="000000"/>
            </w:tcBorders>
            <w:hideMark/>
          </w:tcPr>
          <w:p w14:paraId="5A95AA04"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Макаронные изделия</w:t>
            </w:r>
          </w:p>
        </w:tc>
        <w:tc>
          <w:tcPr>
            <w:tcW w:w="1612" w:type="dxa"/>
            <w:tcBorders>
              <w:top w:val="single" w:sz="4" w:space="0" w:color="000000"/>
              <w:left w:val="single" w:sz="4" w:space="0" w:color="000000"/>
              <w:bottom w:val="single" w:sz="4" w:space="0" w:color="000000"/>
              <w:right w:val="single" w:sz="4" w:space="0" w:color="000000"/>
            </w:tcBorders>
            <w:hideMark/>
          </w:tcPr>
          <w:p w14:paraId="119A6F7F"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6CB405EB"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5153FDB5"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3C288731"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09F494E4"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lastRenderedPageBreak/>
              <w:t>21</w:t>
            </w:r>
          </w:p>
        </w:tc>
        <w:tc>
          <w:tcPr>
            <w:tcW w:w="1372" w:type="dxa"/>
            <w:tcBorders>
              <w:top w:val="single" w:sz="4" w:space="0" w:color="000000"/>
              <w:left w:val="single" w:sz="4" w:space="0" w:color="000000"/>
              <w:bottom w:val="single" w:sz="4" w:space="0" w:color="000000"/>
              <w:right w:val="single" w:sz="4" w:space="0" w:color="000000"/>
            </w:tcBorders>
            <w:hideMark/>
          </w:tcPr>
          <w:p w14:paraId="0700A4DB"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01.11.62.000</w:t>
            </w:r>
          </w:p>
        </w:tc>
        <w:tc>
          <w:tcPr>
            <w:tcW w:w="2203" w:type="dxa"/>
            <w:tcBorders>
              <w:top w:val="single" w:sz="4" w:space="0" w:color="000000"/>
              <w:left w:val="single" w:sz="4" w:space="0" w:color="000000"/>
              <w:bottom w:val="single" w:sz="4" w:space="0" w:color="000000"/>
              <w:right w:val="single" w:sz="4" w:space="0" w:color="000000"/>
            </w:tcBorders>
            <w:hideMark/>
          </w:tcPr>
          <w:p w14:paraId="3EC1179C"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Горох</w:t>
            </w:r>
          </w:p>
        </w:tc>
        <w:tc>
          <w:tcPr>
            <w:tcW w:w="1612" w:type="dxa"/>
            <w:tcBorders>
              <w:top w:val="single" w:sz="4" w:space="0" w:color="000000"/>
              <w:left w:val="single" w:sz="4" w:space="0" w:color="000000"/>
              <w:bottom w:val="single" w:sz="4" w:space="0" w:color="000000"/>
              <w:right w:val="single" w:sz="4" w:space="0" w:color="000000"/>
            </w:tcBorders>
            <w:hideMark/>
          </w:tcPr>
          <w:p w14:paraId="3B42CCED"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0CBC620A"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3209C71E"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3CEE2ED5"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79D72C9A"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22</w:t>
            </w:r>
          </w:p>
        </w:tc>
        <w:tc>
          <w:tcPr>
            <w:tcW w:w="1372" w:type="dxa"/>
            <w:tcBorders>
              <w:top w:val="single" w:sz="4" w:space="0" w:color="000000"/>
              <w:left w:val="single" w:sz="4" w:space="0" w:color="000000"/>
              <w:bottom w:val="single" w:sz="4" w:space="0" w:color="000000"/>
              <w:right w:val="single" w:sz="4" w:space="0" w:color="000000"/>
            </w:tcBorders>
            <w:hideMark/>
          </w:tcPr>
          <w:p w14:paraId="4ED70CED"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10.81.12.110</w:t>
            </w:r>
          </w:p>
        </w:tc>
        <w:tc>
          <w:tcPr>
            <w:tcW w:w="2203" w:type="dxa"/>
            <w:tcBorders>
              <w:top w:val="single" w:sz="4" w:space="0" w:color="000000"/>
              <w:left w:val="single" w:sz="4" w:space="0" w:color="000000"/>
              <w:bottom w:val="single" w:sz="4" w:space="0" w:color="000000"/>
              <w:right w:val="single" w:sz="4" w:space="0" w:color="000000"/>
            </w:tcBorders>
            <w:hideMark/>
          </w:tcPr>
          <w:p w14:paraId="2B17B90A"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Сахарный песок</w:t>
            </w:r>
          </w:p>
        </w:tc>
        <w:tc>
          <w:tcPr>
            <w:tcW w:w="1612" w:type="dxa"/>
            <w:tcBorders>
              <w:top w:val="single" w:sz="4" w:space="0" w:color="000000"/>
              <w:left w:val="single" w:sz="4" w:space="0" w:color="000000"/>
              <w:bottom w:val="single" w:sz="4" w:space="0" w:color="000000"/>
              <w:right w:val="single" w:sz="4" w:space="0" w:color="000000"/>
            </w:tcBorders>
            <w:hideMark/>
          </w:tcPr>
          <w:p w14:paraId="10239ADC"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40F89335"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c>
          <w:tcPr>
            <w:tcW w:w="1560" w:type="dxa"/>
            <w:tcBorders>
              <w:top w:val="single" w:sz="4" w:space="0" w:color="000000"/>
              <w:left w:val="single" w:sz="4" w:space="0" w:color="000000"/>
              <w:bottom w:val="single" w:sz="4" w:space="0" w:color="000000"/>
              <w:right w:val="single" w:sz="4" w:space="0" w:color="000000"/>
            </w:tcBorders>
            <w:hideMark/>
          </w:tcPr>
          <w:p w14:paraId="1B343551" w14:textId="77777777" w:rsidR="00C73777" w:rsidRDefault="00C73777">
            <w:pPr>
              <w:rPr>
                <w:rFonts w:ascii="Times New Roman" w:hAnsi="Times New Roman" w:cs="Times New Roman"/>
                <w:b/>
                <w:bCs/>
                <w:color w:val="000000"/>
              </w:rPr>
            </w:pPr>
          </w:p>
        </w:tc>
      </w:tr>
      <w:tr w:rsidR="00C73777" w14:paraId="00FCC033"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18876305"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23</w:t>
            </w:r>
          </w:p>
        </w:tc>
        <w:tc>
          <w:tcPr>
            <w:tcW w:w="1372" w:type="dxa"/>
            <w:tcBorders>
              <w:top w:val="single" w:sz="4" w:space="0" w:color="000000"/>
              <w:left w:val="single" w:sz="4" w:space="0" w:color="000000"/>
              <w:bottom w:val="single" w:sz="4" w:space="0" w:color="000000"/>
              <w:right w:val="single" w:sz="4" w:space="0" w:color="000000"/>
            </w:tcBorders>
            <w:hideMark/>
          </w:tcPr>
          <w:p w14:paraId="1CEE6ECA"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10.72.12.130</w:t>
            </w:r>
          </w:p>
        </w:tc>
        <w:tc>
          <w:tcPr>
            <w:tcW w:w="2203" w:type="dxa"/>
            <w:tcBorders>
              <w:top w:val="single" w:sz="4" w:space="0" w:color="000000"/>
              <w:left w:val="single" w:sz="4" w:space="0" w:color="000000"/>
              <w:bottom w:val="single" w:sz="4" w:space="0" w:color="000000"/>
              <w:right w:val="single" w:sz="4" w:space="0" w:color="000000"/>
            </w:tcBorders>
            <w:hideMark/>
          </w:tcPr>
          <w:p w14:paraId="021D092A"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Вафли</w:t>
            </w:r>
          </w:p>
        </w:tc>
        <w:tc>
          <w:tcPr>
            <w:tcW w:w="1612" w:type="dxa"/>
            <w:tcBorders>
              <w:top w:val="single" w:sz="4" w:space="0" w:color="000000"/>
              <w:left w:val="single" w:sz="4" w:space="0" w:color="000000"/>
              <w:bottom w:val="single" w:sz="4" w:space="0" w:color="000000"/>
              <w:right w:val="single" w:sz="4" w:space="0" w:color="000000"/>
            </w:tcBorders>
            <w:hideMark/>
          </w:tcPr>
          <w:p w14:paraId="304FD413"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01879720"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49BD5F45"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255D8885"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7B661334"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24</w:t>
            </w:r>
          </w:p>
        </w:tc>
        <w:tc>
          <w:tcPr>
            <w:tcW w:w="1372" w:type="dxa"/>
            <w:tcBorders>
              <w:top w:val="single" w:sz="4" w:space="0" w:color="000000"/>
              <w:left w:val="single" w:sz="4" w:space="0" w:color="000000"/>
              <w:bottom w:val="single" w:sz="4" w:space="0" w:color="000000"/>
              <w:right w:val="single" w:sz="4" w:space="0" w:color="000000"/>
            </w:tcBorders>
            <w:hideMark/>
          </w:tcPr>
          <w:p w14:paraId="15FBB851"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10.39.22.110</w:t>
            </w:r>
          </w:p>
        </w:tc>
        <w:tc>
          <w:tcPr>
            <w:tcW w:w="2203" w:type="dxa"/>
            <w:tcBorders>
              <w:top w:val="single" w:sz="4" w:space="0" w:color="000000"/>
              <w:left w:val="single" w:sz="4" w:space="0" w:color="000000"/>
              <w:bottom w:val="single" w:sz="4" w:space="0" w:color="000000"/>
              <w:right w:val="single" w:sz="4" w:space="0" w:color="000000"/>
            </w:tcBorders>
            <w:hideMark/>
          </w:tcPr>
          <w:p w14:paraId="74DAB531"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Джем</w:t>
            </w:r>
          </w:p>
        </w:tc>
        <w:tc>
          <w:tcPr>
            <w:tcW w:w="1612" w:type="dxa"/>
            <w:tcBorders>
              <w:top w:val="single" w:sz="4" w:space="0" w:color="000000"/>
              <w:left w:val="single" w:sz="4" w:space="0" w:color="000000"/>
              <w:bottom w:val="single" w:sz="4" w:space="0" w:color="000000"/>
              <w:right w:val="single" w:sz="4" w:space="0" w:color="000000"/>
            </w:tcBorders>
            <w:hideMark/>
          </w:tcPr>
          <w:p w14:paraId="088C2EE4"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04EF8912"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746A1967"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659DECD4"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104B12C9"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25</w:t>
            </w:r>
          </w:p>
        </w:tc>
        <w:tc>
          <w:tcPr>
            <w:tcW w:w="1372" w:type="dxa"/>
            <w:tcBorders>
              <w:top w:val="single" w:sz="4" w:space="0" w:color="000000"/>
              <w:left w:val="single" w:sz="4" w:space="0" w:color="000000"/>
              <w:bottom w:val="single" w:sz="4" w:space="0" w:color="000000"/>
              <w:right w:val="single" w:sz="4" w:space="0" w:color="000000"/>
            </w:tcBorders>
            <w:hideMark/>
          </w:tcPr>
          <w:p w14:paraId="2B1C72E7"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10.86.10.243</w:t>
            </w:r>
          </w:p>
        </w:tc>
        <w:tc>
          <w:tcPr>
            <w:tcW w:w="2203" w:type="dxa"/>
            <w:tcBorders>
              <w:top w:val="single" w:sz="4" w:space="0" w:color="000000"/>
              <w:left w:val="single" w:sz="4" w:space="0" w:color="000000"/>
              <w:bottom w:val="single" w:sz="4" w:space="0" w:color="000000"/>
              <w:right w:val="single" w:sz="4" w:space="0" w:color="000000"/>
            </w:tcBorders>
            <w:hideMark/>
          </w:tcPr>
          <w:p w14:paraId="7D70BF23"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Сок</w:t>
            </w:r>
          </w:p>
        </w:tc>
        <w:tc>
          <w:tcPr>
            <w:tcW w:w="1612" w:type="dxa"/>
            <w:tcBorders>
              <w:top w:val="single" w:sz="4" w:space="0" w:color="000000"/>
              <w:left w:val="single" w:sz="4" w:space="0" w:color="000000"/>
              <w:bottom w:val="single" w:sz="4" w:space="0" w:color="000000"/>
              <w:right w:val="single" w:sz="4" w:space="0" w:color="000000"/>
            </w:tcBorders>
            <w:hideMark/>
          </w:tcPr>
          <w:p w14:paraId="30EE76B6"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474CFF9B"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6FF6AED4"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73CC9A0C"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76937DEB"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26</w:t>
            </w:r>
          </w:p>
        </w:tc>
        <w:tc>
          <w:tcPr>
            <w:tcW w:w="1372" w:type="dxa"/>
            <w:tcBorders>
              <w:top w:val="single" w:sz="4" w:space="0" w:color="000000"/>
              <w:left w:val="single" w:sz="4" w:space="0" w:color="000000"/>
              <w:bottom w:val="single" w:sz="4" w:space="0" w:color="000000"/>
              <w:right w:val="single" w:sz="4" w:space="0" w:color="000000"/>
            </w:tcBorders>
            <w:hideMark/>
          </w:tcPr>
          <w:p w14:paraId="135298B6"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01.24.10.000</w:t>
            </w:r>
          </w:p>
        </w:tc>
        <w:tc>
          <w:tcPr>
            <w:tcW w:w="2203" w:type="dxa"/>
            <w:tcBorders>
              <w:top w:val="single" w:sz="4" w:space="0" w:color="000000"/>
              <w:left w:val="single" w:sz="4" w:space="0" w:color="000000"/>
              <w:bottom w:val="single" w:sz="4" w:space="0" w:color="000000"/>
              <w:right w:val="single" w:sz="4" w:space="0" w:color="000000"/>
            </w:tcBorders>
            <w:hideMark/>
          </w:tcPr>
          <w:p w14:paraId="62B926CD"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Яблоки</w:t>
            </w:r>
          </w:p>
        </w:tc>
        <w:tc>
          <w:tcPr>
            <w:tcW w:w="1612" w:type="dxa"/>
            <w:tcBorders>
              <w:top w:val="single" w:sz="4" w:space="0" w:color="000000"/>
              <w:left w:val="single" w:sz="4" w:space="0" w:color="000000"/>
              <w:bottom w:val="single" w:sz="4" w:space="0" w:color="000000"/>
              <w:right w:val="single" w:sz="4" w:space="0" w:color="000000"/>
            </w:tcBorders>
            <w:hideMark/>
          </w:tcPr>
          <w:p w14:paraId="17E4D673"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4103AE87"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454B4616"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423D1B51"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0B3EB952"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27</w:t>
            </w:r>
          </w:p>
        </w:tc>
        <w:tc>
          <w:tcPr>
            <w:tcW w:w="1372" w:type="dxa"/>
            <w:tcBorders>
              <w:top w:val="single" w:sz="4" w:space="0" w:color="000000"/>
              <w:left w:val="single" w:sz="4" w:space="0" w:color="000000"/>
              <w:bottom w:val="single" w:sz="4" w:space="0" w:color="000000"/>
              <w:right w:val="single" w:sz="4" w:space="0" w:color="000000"/>
            </w:tcBorders>
            <w:hideMark/>
          </w:tcPr>
          <w:p w14:paraId="0058351E"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10.39.17.100</w:t>
            </w:r>
          </w:p>
        </w:tc>
        <w:tc>
          <w:tcPr>
            <w:tcW w:w="2203" w:type="dxa"/>
            <w:tcBorders>
              <w:top w:val="single" w:sz="4" w:space="0" w:color="000000"/>
              <w:left w:val="single" w:sz="4" w:space="0" w:color="000000"/>
              <w:bottom w:val="single" w:sz="4" w:space="0" w:color="000000"/>
              <w:right w:val="single" w:sz="4" w:space="0" w:color="000000"/>
            </w:tcBorders>
            <w:hideMark/>
          </w:tcPr>
          <w:p w14:paraId="52FA6776"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Огурцы соленые</w:t>
            </w:r>
          </w:p>
        </w:tc>
        <w:tc>
          <w:tcPr>
            <w:tcW w:w="1612" w:type="dxa"/>
            <w:tcBorders>
              <w:top w:val="single" w:sz="4" w:space="0" w:color="000000"/>
              <w:left w:val="single" w:sz="4" w:space="0" w:color="000000"/>
              <w:bottom w:val="single" w:sz="4" w:space="0" w:color="000000"/>
              <w:right w:val="single" w:sz="4" w:space="0" w:color="000000"/>
            </w:tcBorders>
            <w:hideMark/>
          </w:tcPr>
          <w:p w14:paraId="2D16938E"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56278726"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4578B178"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08E10B96"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3D4DBA48"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28</w:t>
            </w:r>
          </w:p>
        </w:tc>
        <w:tc>
          <w:tcPr>
            <w:tcW w:w="1372" w:type="dxa"/>
            <w:tcBorders>
              <w:top w:val="single" w:sz="4" w:space="0" w:color="000000"/>
              <w:left w:val="single" w:sz="4" w:space="0" w:color="000000"/>
              <w:bottom w:val="single" w:sz="4" w:space="0" w:color="000000"/>
              <w:right w:val="single" w:sz="4" w:space="0" w:color="000000"/>
            </w:tcBorders>
            <w:hideMark/>
          </w:tcPr>
          <w:p w14:paraId="69F03D69"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01.13.51.120</w:t>
            </w:r>
          </w:p>
        </w:tc>
        <w:tc>
          <w:tcPr>
            <w:tcW w:w="2203" w:type="dxa"/>
            <w:tcBorders>
              <w:top w:val="single" w:sz="4" w:space="0" w:color="000000"/>
              <w:left w:val="single" w:sz="4" w:space="0" w:color="000000"/>
              <w:bottom w:val="single" w:sz="4" w:space="0" w:color="000000"/>
              <w:right w:val="single" w:sz="4" w:space="0" w:color="000000"/>
            </w:tcBorders>
            <w:hideMark/>
          </w:tcPr>
          <w:p w14:paraId="4070DC81"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Картофель</w:t>
            </w:r>
          </w:p>
        </w:tc>
        <w:tc>
          <w:tcPr>
            <w:tcW w:w="1612" w:type="dxa"/>
            <w:tcBorders>
              <w:top w:val="single" w:sz="4" w:space="0" w:color="000000"/>
              <w:left w:val="single" w:sz="4" w:space="0" w:color="000000"/>
              <w:bottom w:val="single" w:sz="4" w:space="0" w:color="000000"/>
              <w:right w:val="single" w:sz="4" w:space="0" w:color="000000"/>
            </w:tcBorders>
            <w:hideMark/>
          </w:tcPr>
          <w:p w14:paraId="7ABD4669"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4A4315D1"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0AA8CD85"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2819B3FA"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3C8629AC"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29</w:t>
            </w:r>
          </w:p>
        </w:tc>
        <w:tc>
          <w:tcPr>
            <w:tcW w:w="1372" w:type="dxa"/>
            <w:tcBorders>
              <w:top w:val="single" w:sz="4" w:space="0" w:color="000000"/>
              <w:left w:val="single" w:sz="4" w:space="0" w:color="000000"/>
              <w:bottom w:val="single" w:sz="4" w:space="0" w:color="000000"/>
              <w:right w:val="single" w:sz="4" w:space="0" w:color="000000"/>
            </w:tcBorders>
            <w:hideMark/>
          </w:tcPr>
          <w:p w14:paraId="01F97D76"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01.13.12.120</w:t>
            </w:r>
          </w:p>
        </w:tc>
        <w:tc>
          <w:tcPr>
            <w:tcW w:w="2203" w:type="dxa"/>
            <w:tcBorders>
              <w:top w:val="single" w:sz="4" w:space="0" w:color="000000"/>
              <w:left w:val="single" w:sz="4" w:space="0" w:color="000000"/>
              <w:bottom w:val="single" w:sz="4" w:space="0" w:color="000000"/>
              <w:right w:val="single" w:sz="4" w:space="0" w:color="000000"/>
            </w:tcBorders>
            <w:hideMark/>
          </w:tcPr>
          <w:p w14:paraId="5B4EC067"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Капуста свежая</w:t>
            </w:r>
          </w:p>
        </w:tc>
        <w:tc>
          <w:tcPr>
            <w:tcW w:w="1612" w:type="dxa"/>
            <w:tcBorders>
              <w:top w:val="single" w:sz="4" w:space="0" w:color="000000"/>
              <w:left w:val="single" w:sz="4" w:space="0" w:color="000000"/>
              <w:bottom w:val="single" w:sz="4" w:space="0" w:color="000000"/>
              <w:right w:val="single" w:sz="4" w:space="0" w:color="000000"/>
            </w:tcBorders>
            <w:hideMark/>
          </w:tcPr>
          <w:p w14:paraId="0908AF2A"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2D34A1D8"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5731AF2A"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1F25E5F4"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7D1A4FDD"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30</w:t>
            </w:r>
          </w:p>
        </w:tc>
        <w:tc>
          <w:tcPr>
            <w:tcW w:w="1372" w:type="dxa"/>
            <w:tcBorders>
              <w:top w:val="single" w:sz="4" w:space="0" w:color="000000"/>
              <w:left w:val="single" w:sz="4" w:space="0" w:color="000000"/>
              <w:bottom w:val="single" w:sz="4" w:space="0" w:color="000000"/>
              <w:right w:val="single" w:sz="4" w:space="0" w:color="000000"/>
            </w:tcBorders>
            <w:hideMark/>
          </w:tcPr>
          <w:p w14:paraId="7576CD83"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10.39.12.000</w:t>
            </w:r>
          </w:p>
        </w:tc>
        <w:tc>
          <w:tcPr>
            <w:tcW w:w="2203" w:type="dxa"/>
            <w:tcBorders>
              <w:top w:val="single" w:sz="4" w:space="0" w:color="000000"/>
              <w:left w:val="single" w:sz="4" w:space="0" w:color="000000"/>
              <w:bottom w:val="single" w:sz="4" w:space="0" w:color="000000"/>
              <w:right w:val="single" w:sz="4" w:space="0" w:color="000000"/>
            </w:tcBorders>
            <w:hideMark/>
          </w:tcPr>
          <w:p w14:paraId="69B72115"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Капуста квашеная</w:t>
            </w:r>
          </w:p>
        </w:tc>
        <w:tc>
          <w:tcPr>
            <w:tcW w:w="1612" w:type="dxa"/>
            <w:tcBorders>
              <w:top w:val="single" w:sz="4" w:space="0" w:color="000000"/>
              <w:left w:val="single" w:sz="4" w:space="0" w:color="000000"/>
              <w:bottom w:val="single" w:sz="4" w:space="0" w:color="000000"/>
              <w:right w:val="single" w:sz="4" w:space="0" w:color="000000"/>
            </w:tcBorders>
            <w:hideMark/>
          </w:tcPr>
          <w:p w14:paraId="1051147E"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118BD6A1"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3CB5A273"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08721B80"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0BF382C2"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31</w:t>
            </w:r>
          </w:p>
        </w:tc>
        <w:tc>
          <w:tcPr>
            <w:tcW w:w="1372" w:type="dxa"/>
            <w:tcBorders>
              <w:top w:val="single" w:sz="4" w:space="0" w:color="000000"/>
              <w:left w:val="single" w:sz="4" w:space="0" w:color="000000"/>
              <w:bottom w:val="single" w:sz="4" w:space="0" w:color="000000"/>
              <w:right w:val="single" w:sz="4" w:space="0" w:color="000000"/>
            </w:tcBorders>
            <w:hideMark/>
          </w:tcPr>
          <w:p w14:paraId="17EBFA09"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01.13.43.110</w:t>
            </w:r>
          </w:p>
        </w:tc>
        <w:tc>
          <w:tcPr>
            <w:tcW w:w="2203" w:type="dxa"/>
            <w:tcBorders>
              <w:top w:val="single" w:sz="4" w:space="0" w:color="000000"/>
              <w:left w:val="single" w:sz="4" w:space="0" w:color="000000"/>
              <w:bottom w:val="single" w:sz="4" w:space="0" w:color="000000"/>
              <w:right w:val="single" w:sz="4" w:space="0" w:color="000000"/>
            </w:tcBorders>
            <w:hideMark/>
          </w:tcPr>
          <w:p w14:paraId="52E3EF87"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Лук</w:t>
            </w:r>
          </w:p>
        </w:tc>
        <w:tc>
          <w:tcPr>
            <w:tcW w:w="1612" w:type="dxa"/>
            <w:tcBorders>
              <w:top w:val="single" w:sz="4" w:space="0" w:color="000000"/>
              <w:left w:val="single" w:sz="4" w:space="0" w:color="000000"/>
              <w:bottom w:val="single" w:sz="4" w:space="0" w:color="000000"/>
              <w:right w:val="single" w:sz="4" w:space="0" w:color="000000"/>
            </w:tcBorders>
            <w:hideMark/>
          </w:tcPr>
          <w:p w14:paraId="68D8FAC0"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67187449"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3031FADF"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6A1F49F7"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1C95B2DA"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32</w:t>
            </w:r>
          </w:p>
        </w:tc>
        <w:tc>
          <w:tcPr>
            <w:tcW w:w="1372" w:type="dxa"/>
            <w:tcBorders>
              <w:top w:val="single" w:sz="4" w:space="0" w:color="000000"/>
              <w:left w:val="single" w:sz="4" w:space="0" w:color="000000"/>
              <w:bottom w:val="single" w:sz="4" w:space="0" w:color="000000"/>
              <w:right w:val="single" w:sz="4" w:space="0" w:color="000000"/>
            </w:tcBorders>
            <w:hideMark/>
          </w:tcPr>
          <w:p w14:paraId="35FB1543"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01.13.41.110</w:t>
            </w:r>
          </w:p>
        </w:tc>
        <w:tc>
          <w:tcPr>
            <w:tcW w:w="2203" w:type="dxa"/>
            <w:tcBorders>
              <w:top w:val="single" w:sz="4" w:space="0" w:color="000000"/>
              <w:left w:val="single" w:sz="4" w:space="0" w:color="000000"/>
              <w:bottom w:val="single" w:sz="4" w:space="0" w:color="000000"/>
              <w:right w:val="single" w:sz="4" w:space="0" w:color="000000"/>
            </w:tcBorders>
            <w:hideMark/>
          </w:tcPr>
          <w:p w14:paraId="7C6B6A6D"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Морковь</w:t>
            </w:r>
          </w:p>
        </w:tc>
        <w:tc>
          <w:tcPr>
            <w:tcW w:w="1612" w:type="dxa"/>
            <w:tcBorders>
              <w:top w:val="single" w:sz="4" w:space="0" w:color="000000"/>
              <w:left w:val="single" w:sz="4" w:space="0" w:color="000000"/>
              <w:bottom w:val="single" w:sz="4" w:space="0" w:color="000000"/>
              <w:right w:val="single" w:sz="4" w:space="0" w:color="000000"/>
            </w:tcBorders>
            <w:hideMark/>
          </w:tcPr>
          <w:p w14:paraId="17D3CCFC"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336B9E6A"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42A90B32"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727A6D71"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4D65698A"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33</w:t>
            </w:r>
          </w:p>
        </w:tc>
        <w:tc>
          <w:tcPr>
            <w:tcW w:w="1372" w:type="dxa"/>
            <w:tcBorders>
              <w:top w:val="single" w:sz="4" w:space="0" w:color="000000"/>
              <w:left w:val="single" w:sz="4" w:space="0" w:color="000000"/>
              <w:bottom w:val="single" w:sz="4" w:space="0" w:color="000000"/>
              <w:right w:val="single" w:sz="4" w:space="0" w:color="000000"/>
            </w:tcBorders>
            <w:hideMark/>
          </w:tcPr>
          <w:p w14:paraId="468EA0AF"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01.13.49.110</w:t>
            </w:r>
          </w:p>
        </w:tc>
        <w:tc>
          <w:tcPr>
            <w:tcW w:w="2203" w:type="dxa"/>
            <w:tcBorders>
              <w:top w:val="single" w:sz="4" w:space="0" w:color="000000"/>
              <w:left w:val="single" w:sz="4" w:space="0" w:color="000000"/>
              <w:bottom w:val="single" w:sz="4" w:space="0" w:color="000000"/>
              <w:right w:val="single" w:sz="4" w:space="0" w:color="000000"/>
            </w:tcBorders>
            <w:hideMark/>
          </w:tcPr>
          <w:p w14:paraId="68B73356"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Свекла</w:t>
            </w:r>
          </w:p>
        </w:tc>
        <w:tc>
          <w:tcPr>
            <w:tcW w:w="1612" w:type="dxa"/>
            <w:tcBorders>
              <w:top w:val="single" w:sz="4" w:space="0" w:color="000000"/>
              <w:left w:val="single" w:sz="4" w:space="0" w:color="000000"/>
              <w:bottom w:val="single" w:sz="4" w:space="0" w:color="000000"/>
              <w:right w:val="single" w:sz="4" w:space="0" w:color="000000"/>
            </w:tcBorders>
            <w:hideMark/>
          </w:tcPr>
          <w:p w14:paraId="56FDBC77"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5F3416DE"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6C5E233B"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0D691E66"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5DC56E2D"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34</w:t>
            </w:r>
          </w:p>
        </w:tc>
        <w:tc>
          <w:tcPr>
            <w:tcW w:w="1372" w:type="dxa"/>
            <w:tcBorders>
              <w:top w:val="single" w:sz="4" w:space="0" w:color="000000"/>
              <w:left w:val="single" w:sz="4" w:space="0" w:color="000000"/>
              <w:bottom w:val="single" w:sz="4" w:space="0" w:color="000000"/>
              <w:right w:val="single" w:sz="4" w:space="0" w:color="000000"/>
            </w:tcBorders>
            <w:hideMark/>
          </w:tcPr>
          <w:p w14:paraId="7A20A45D"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10.39.17.112</w:t>
            </w:r>
          </w:p>
        </w:tc>
        <w:tc>
          <w:tcPr>
            <w:tcW w:w="2203" w:type="dxa"/>
            <w:tcBorders>
              <w:top w:val="single" w:sz="4" w:space="0" w:color="000000"/>
              <w:left w:val="single" w:sz="4" w:space="0" w:color="000000"/>
              <w:bottom w:val="single" w:sz="4" w:space="0" w:color="000000"/>
              <w:right w:val="single" w:sz="4" w:space="0" w:color="000000"/>
            </w:tcBorders>
            <w:hideMark/>
          </w:tcPr>
          <w:p w14:paraId="514E72D4"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Томатная паста</w:t>
            </w:r>
          </w:p>
        </w:tc>
        <w:tc>
          <w:tcPr>
            <w:tcW w:w="1612" w:type="dxa"/>
            <w:tcBorders>
              <w:top w:val="single" w:sz="4" w:space="0" w:color="000000"/>
              <w:left w:val="single" w:sz="4" w:space="0" w:color="000000"/>
              <w:bottom w:val="single" w:sz="4" w:space="0" w:color="000000"/>
              <w:right w:val="single" w:sz="4" w:space="0" w:color="000000"/>
            </w:tcBorders>
            <w:hideMark/>
          </w:tcPr>
          <w:p w14:paraId="52A38CE3"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6760D427"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08B7C765"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57798115"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14BFE515"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35</w:t>
            </w:r>
          </w:p>
        </w:tc>
        <w:tc>
          <w:tcPr>
            <w:tcW w:w="1372" w:type="dxa"/>
            <w:tcBorders>
              <w:top w:val="single" w:sz="4" w:space="0" w:color="000000"/>
              <w:left w:val="single" w:sz="4" w:space="0" w:color="000000"/>
              <w:bottom w:val="single" w:sz="4" w:space="0" w:color="000000"/>
              <w:right w:val="single" w:sz="4" w:space="0" w:color="000000"/>
            </w:tcBorders>
            <w:hideMark/>
          </w:tcPr>
          <w:p w14:paraId="20C408AF"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10.84.30.130</w:t>
            </w:r>
          </w:p>
        </w:tc>
        <w:tc>
          <w:tcPr>
            <w:tcW w:w="2203" w:type="dxa"/>
            <w:tcBorders>
              <w:top w:val="single" w:sz="4" w:space="0" w:color="000000"/>
              <w:left w:val="single" w:sz="4" w:space="0" w:color="000000"/>
              <w:bottom w:val="single" w:sz="4" w:space="0" w:color="000000"/>
              <w:right w:val="single" w:sz="4" w:space="0" w:color="000000"/>
            </w:tcBorders>
            <w:hideMark/>
          </w:tcPr>
          <w:p w14:paraId="1B8DE1F1"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Соль йодированная</w:t>
            </w:r>
          </w:p>
        </w:tc>
        <w:tc>
          <w:tcPr>
            <w:tcW w:w="1612" w:type="dxa"/>
            <w:tcBorders>
              <w:top w:val="single" w:sz="4" w:space="0" w:color="000000"/>
              <w:left w:val="single" w:sz="4" w:space="0" w:color="000000"/>
              <w:bottom w:val="single" w:sz="4" w:space="0" w:color="000000"/>
              <w:right w:val="single" w:sz="4" w:space="0" w:color="000000"/>
            </w:tcBorders>
            <w:hideMark/>
          </w:tcPr>
          <w:p w14:paraId="1B616FBC"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04082CC8"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c>
          <w:tcPr>
            <w:tcW w:w="1560" w:type="dxa"/>
            <w:tcBorders>
              <w:top w:val="single" w:sz="4" w:space="0" w:color="000000"/>
              <w:left w:val="single" w:sz="4" w:space="0" w:color="000000"/>
              <w:bottom w:val="single" w:sz="4" w:space="0" w:color="000000"/>
              <w:right w:val="single" w:sz="4" w:space="0" w:color="000000"/>
            </w:tcBorders>
            <w:hideMark/>
          </w:tcPr>
          <w:p w14:paraId="48AAB1F3" w14:textId="77777777" w:rsidR="00C73777" w:rsidRDefault="00C73777">
            <w:pPr>
              <w:rPr>
                <w:rFonts w:ascii="Times New Roman" w:hAnsi="Times New Roman" w:cs="Times New Roman"/>
                <w:b/>
                <w:bCs/>
                <w:color w:val="000000"/>
              </w:rPr>
            </w:pPr>
          </w:p>
        </w:tc>
      </w:tr>
      <w:tr w:rsidR="00C73777" w14:paraId="23C4B60E"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6B59D93E"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36</w:t>
            </w:r>
          </w:p>
        </w:tc>
        <w:tc>
          <w:tcPr>
            <w:tcW w:w="1372" w:type="dxa"/>
            <w:tcBorders>
              <w:top w:val="single" w:sz="4" w:space="0" w:color="000000"/>
              <w:left w:val="single" w:sz="4" w:space="0" w:color="000000"/>
              <w:bottom w:val="single" w:sz="4" w:space="0" w:color="000000"/>
              <w:right w:val="single" w:sz="4" w:space="0" w:color="000000"/>
            </w:tcBorders>
            <w:hideMark/>
          </w:tcPr>
          <w:p w14:paraId="70F01ED3"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10.39.17.190</w:t>
            </w:r>
          </w:p>
        </w:tc>
        <w:tc>
          <w:tcPr>
            <w:tcW w:w="2203" w:type="dxa"/>
            <w:tcBorders>
              <w:top w:val="single" w:sz="4" w:space="0" w:color="000000"/>
              <w:left w:val="single" w:sz="4" w:space="0" w:color="000000"/>
              <w:bottom w:val="single" w:sz="4" w:space="0" w:color="000000"/>
              <w:right w:val="single" w:sz="4" w:space="0" w:color="000000"/>
            </w:tcBorders>
            <w:hideMark/>
          </w:tcPr>
          <w:p w14:paraId="46DB75DE"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Зеленый горошек</w:t>
            </w:r>
          </w:p>
        </w:tc>
        <w:tc>
          <w:tcPr>
            <w:tcW w:w="1612" w:type="dxa"/>
            <w:tcBorders>
              <w:top w:val="single" w:sz="4" w:space="0" w:color="000000"/>
              <w:left w:val="single" w:sz="4" w:space="0" w:color="000000"/>
              <w:bottom w:val="single" w:sz="4" w:space="0" w:color="000000"/>
              <w:right w:val="single" w:sz="4" w:space="0" w:color="000000"/>
            </w:tcBorders>
            <w:hideMark/>
          </w:tcPr>
          <w:p w14:paraId="576AAD5D"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3289B0A3"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674A2D9C"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13605ACF"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4C88FEA4"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37</w:t>
            </w:r>
          </w:p>
        </w:tc>
        <w:tc>
          <w:tcPr>
            <w:tcW w:w="1372" w:type="dxa"/>
            <w:tcBorders>
              <w:top w:val="single" w:sz="4" w:space="0" w:color="000000"/>
              <w:left w:val="single" w:sz="4" w:space="0" w:color="000000"/>
              <w:bottom w:val="single" w:sz="4" w:space="0" w:color="000000"/>
              <w:right w:val="single" w:sz="4" w:space="0" w:color="000000"/>
            </w:tcBorders>
            <w:hideMark/>
          </w:tcPr>
          <w:p w14:paraId="3E9DC553"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10.39.17.190</w:t>
            </w:r>
          </w:p>
        </w:tc>
        <w:tc>
          <w:tcPr>
            <w:tcW w:w="2203" w:type="dxa"/>
            <w:tcBorders>
              <w:top w:val="single" w:sz="4" w:space="0" w:color="000000"/>
              <w:left w:val="single" w:sz="4" w:space="0" w:color="000000"/>
              <w:bottom w:val="single" w:sz="4" w:space="0" w:color="000000"/>
              <w:right w:val="single" w:sz="4" w:space="0" w:color="000000"/>
            </w:tcBorders>
            <w:hideMark/>
          </w:tcPr>
          <w:p w14:paraId="45A7E2A2"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Кукуруза</w:t>
            </w:r>
          </w:p>
        </w:tc>
        <w:tc>
          <w:tcPr>
            <w:tcW w:w="1612" w:type="dxa"/>
            <w:tcBorders>
              <w:top w:val="single" w:sz="4" w:space="0" w:color="000000"/>
              <w:left w:val="single" w:sz="4" w:space="0" w:color="000000"/>
              <w:bottom w:val="single" w:sz="4" w:space="0" w:color="000000"/>
              <w:right w:val="single" w:sz="4" w:space="0" w:color="000000"/>
            </w:tcBorders>
            <w:hideMark/>
          </w:tcPr>
          <w:p w14:paraId="0D4CE73F"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5A5019B4"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4DF6E29C"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7B19C565"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72886C65"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38</w:t>
            </w:r>
          </w:p>
        </w:tc>
        <w:tc>
          <w:tcPr>
            <w:tcW w:w="1372" w:type="dxa"/>
            <w:tcBorders>
              <w:top w:val="single" w:sz="4" w:space="0" w:color="000000"/>
              <w:left w:val="single" w:sz="4" w:space="0" w:color="000000"/>
              <w:bottom w:val="single" w:sz="4" w:space="0" w:color="000000"/>
              <w:right w:val="single" w:sz="4" w:space="0" w:color="000000"/>
            </w:tcBorders>
            <w:hideMark/>
          </w:tcPr>
          <w:p w14:paraId="76B35D8B"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10.39.15.000</w:t>
            </w:r>
          </w:p>
        </w:tc>
        <w:tc>
          <w:tcPr>
            <w:tcW w:w="2203" w:type="dxa"/>
            <w:tcBorders>
              <w:top w:val="single" w:sz="4" w:space="0" w:color="000000"/>
              <w:left w:val="single" w:sz="4" w:space="0" w:color="000000"/>
              <w:bottom w:val="single" w:sz="4" w:space="0" w:color="000000"/>
              <w:right w:val="single" w:sz="4" w:space="0" w:color="000000"/>
            </w:tcBorders>
            <w:hideMark/>
          </w:tcPr>
          <w:p w14:paraId="5A188B44"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Фасоль  красная</w:t>
            </w:r>
          </w:p>
        </w:tc>
        <w:tc>
          <w:tcPr>
            <w:tcW w:w="1612" w:type="dxa"/>
            <w:tcBorders>
              <w:top w:val="single" w:sz="4" w:space="0" w:color="000000"/>
              <w:left w:val="single" w:sz="4" w:space="0" w:color="000000"/>
              <w:bottom w:val="single" w:sz="4" w:space="0" w:color="000000"/>
              <w:right w:val="single" w:sz="4" w:space="0" w:color="000000"/>
            </w:tcBorders>
            <w:hideMark/>
          </w:tcPr>
          <w:p w14:paraId="7556801A"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127D6E58"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70FED40C"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28825FE6"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26B6A968"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lastRenderedPageBreak/>
              <w:t>39</w:t>
            </w:r>
          </w:p>
        </w:tc>
        <w:tc>
          <w:tcPr>
            <w:tcW w:w="1372" w:type="dxa"/>
            <w:tcBorders>
              <w:top w:val="single" w:sz="4" w:space="0" w:color="000000"/>
              <w:left w:val="single" w:sz="4" w:space="0" w:color="000000"/>
              <w:bottom w:val="single" w:sz="4" w:space="0" w:color="000000"/>
              <w:right w:val="single" w:sz="4" w:space="0" w:color="000000"/>
            </w:tcBorders>
            <w:hideMark/>
          </w:tcPr>
          <w:p w14:paraId="488DBC0B"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10.71.11.111</w:t>
            </w:r>
          </w:p>
        </w:tc>
        <w:tc>
          <w:tcPr>
            <w:tcW w:w="2203" w:type="dxa"/>
            <w:tcBorders>
              <w:top w:val="single" w:sz="4" w:space="0" w:color="000000"/>
              <w:left w:val="single" w:sz="4" w:space="0" w:color="000000"/>
              <w:bottom w:val="single" w:sz="4" w:space="0" w:color="000000"/>
              <w:right w:val="single" w:sz="4" w:space="0" w:color="000000"/>
            </w:tcBorders>
            <w:hideMark/>
          </w:tcPr>
          <w:p w14:paraId="0073D3DB"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Хлеб пшеничный</w:t>
            </w:r>
          </w:p>
        </w:tc>
        <w:tc>
          <w:tcPr>
            <w:tcW w:w="1612" w:type="dxa"/>
            <w:tcBorders>
              <w:top w:val="single" w:sz="4" w:space="0" w:color="000000"/>
              <w:left w:val="single" w:sz="4" w:space="0" w:color="000000"/>
              <w:bottom w:val="single" w:sz="4" w:space="0" w:color="000000"/>
              <w:right w:val="single" w:sz="4" w:space="0" w:color="000000"/>
            </w:tcBorders>
            <w:hideMark/>
          </w:tcPr>
          <w:p w14:paraId="39F6F804"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529582F9"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4CCE7C46"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r w:rsidR="00C73777" w14:paraId="5EEFF743" w14:textId="77777777" w:rsidTr="00C73777">
        <w:trPr>
          <w:trHeight w:val="315"/>
        </w:trPr>
        <w:tc>
          <w:tcPr>
            <w:tcW w:w="1098" w:type="dxa"/>
            <w:tcBorders>
              <w:top w:val="single" w:sz="4" w:space="0" w:color="000000"/>
              <w:left w:val="single" w:sz="4" w:space="0" w:color="000000"/>
              <w:bottom w:val="single" w:sz="4" w:space="0" w:color="000000"/>
              <w:right w:val="single" w:sz="4" w:space="0" w:color="000000"/>
            </w:tcBorders>
            <w:hideMark/>
          </w:tcPr>
          <w:p w14:paraId="2CA5C58F"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40</w:t>
            </w:r>
          </w:p>
        </w:tc>
        <w:tc>
          <w:tcPr>
            <w:tcW w:w="1372" w:type="dxa"/>
            <w:tcBorders>
              <w:top w:val="single" w:sz="4" w:space="0" w:color="000000"/>
              <w:left w:val="single" w:sz="4" w:space="0" w:color="000000"/>
              <w:bottom w:val="single" w:sz="4" w:space="0" w:color="000000"/>
              <w:right w:val="single" w:sz="4" w:space="0" w:color="000000"/>
            </w:tcBorders>
            <w:hideMark/>
          </w:tcPr>
          <w:p w14:paraId="6E98D1F8"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10.71.11.112</w:t>
            </w:r>
          </w:p>
        </w:tc>
        <w:tc>
          <w:tcPr>
            <w:tcW w:w="2203" w:type="dxa"/>
            <w:tcBorders>
              <w:top w:val="single" w:sz="4" w:space="0" w:color="000000"/>
              <w:left w:val="single" w:sz="4" w:space="0" w:color="000000"/>
              <w:bottom w:val="single" w:sz="4" w:space="0" w:color="000000"/>
              <w:right w:val="single" w:sz="4" w:space="0" w:color="000000"/>
            </w:tcBorders>
            <w:hideMark/>
          </w:tcPr>
          <w:p w14:paraId="77BBFAD2"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Times New Roman" w:hAnsi="Times New Roman" w:cs="Times New Roman"/>
                <w:b w:val="0"/>
                <w:bCs w:val="0"/>
                <w:color w:val="000000"/>
                <w:sz w:val="22"/>
                <w:szCs w:val="22"/>
                <w:lang w:eastAsia="en-US"/>
              </w:rPr>
              <w:t>Хлеб ржаной</w:t>
            </w:r>
          </w:p>
        </w:tc>
        <w:tc>
          <w:tcPr>
            <w:tcW w:w="1612" w:type="dxa"/>
            <w:tcBorders>
              <w:top w:val="single" w:sz="4" w:space="0" w:color="000000"/>
              <w:left w:val="single" w:sz="4" w:space="0" w:color="000000"/>
              <w:bottom w:val="single" w:sz="4" w:space="0" w:color="000000"/>
              <w:right w:val="single" w:sz="4" w:space="0" w:color="000000"/>
            </w:tcBorders>
            <w:hideMark/>
          </w:tcPr>
          <w:p w14:paraId="6BB34CCB" w14:textId="77777777" w:rsidR="00C73777" w:rsidRDefault="00C73777">
            <w:pPr>
              <w:rPr>
                <w:rFonts w:ascii="Times New Roman" w:hAnsi="Times New Roman" w:cs="Times New Roman"/>
                <w:b/>
                <w:bCs/>
                <w:color w:val="000000"/>
              </w:rPr>
            </w:pPr>
          </w:p>
        </w:tc>
        <w:tc>
          <w:tcPr>
            <w:tcW w:w="1511" w:type="dxa"/>
            <w:tcBorders>
              <w:top w:val="single" w:sz="4" w:space="0" w:color="000000"/>
              <w:left w:val="single" w:sz="4" w:space="0" w:color="000000"/>
              <w:bottom w:val="single" w:sz="4" w:space="0" w:color="000000"/>
              <w:right w:val="single" w:sz="4" w:space="0" w:color="000000"/>
            </w:tcBorders>
            <w:hideMark/>
          </w:tcPr>
          <w:p w14:paraId="5895FD15" w14:textId="77777777" w:rsidR="00C73777" w:rsidRDefault="00C73777">
            <w:pPr>
              <w:rPr>
                <w:sz w:val="20"/>
                <w:szCs w:val="20"/>
                <w:lang w:eastAsia="ru-RU"/>
              </w:rPr>
            </w:pPr>
          </w:p>
        </w:tc>
        <w:tc>
          <w:tcPr>
            <w:tcW w:w="1560" w:type="dxa"/>
            <w:tcBorders>
              <w:top w:val="single" w:sz="4" w:space="0" w:color="000000"/>
              <w:left w:val="single" w:sz="4" w:space="0" w:color="000000"/>
              <w:bottom w:val="single" w:sz="4" w:space="0" w:color="000000"/>
              <w:right w:val="single" w:sz="4" w:space="0" w:color="000000"/>
            </w:tcBorders>
            <w:hideMark/>
          </w:tcPr>
          <w:p w14:paraId="0D1AF9DB" w14:textId="77777777" w:rsidR="00C73777" w:rsidRDefault="00C73777">
            <w:pPr>
              <w:pStyle w:val="13"/>
              <w:tabs>
                <w:tab w:val="left" w:pos="1843"/>
              </w:tabs>
              <w:spacing w:line="240" w:lineRule="auto"/>
              <w:ind w:hanging="567"/>
              <w:rPr>
                <w:rFonts w:ascii="Times New Roman" w:hAnsi="Times New Roman" w:cs="Times New Roman"/>
                <w:b w:val="0"/>
                <w:bCs w:val="0"/>
                <w:color w:val="000000"/>
                <w:sz w:val="22"/>
                <w:szCs w:val="22"/>
                <w:lang w:eastAsia="en-US"/>
              </w:rPr>
            </w:pPr>
            <w:r>
              <w:rPr>
                <w:rFonts w:ascii="Segoe UI Symbol" w:hAnsi="Segoe UI Symbol" w:cs="Segoe UI Symbol"/>
                <w:b w:val="0"/>
                <w:bCs w:val="0"/>
                <w:color w:val="000000"/>
                <w:sz w:val="22"/>
                <w:szCs w:val="22"/>
                <w:lang w:eastAsia="en-US"/>
              </w:rPr>
              <w:t>✓</w:t>
            </w:r>
          </w:p>
        </w:tc>
      </w:tr>
    </w:tbl>
    <w:p w14:paraId="0CFCF657" w14:textId="77777777" w:rsidR="00C73777" w:rsidRPr="00C73777" w:rsidRDefault="00C73777">
      <w:pPr>
        <w:tabs>
          <w:tab w:val="left" w:pos="-426"/>
        </w:tabs>
        <w:spacing w:after="0" w:line="240" w:lineRule="auto"/>
        <w:ind w:left="-567"/>
        <w:rPr>
          <w:rFonts w:ascii="Times New Roman" w:eastAsia="Times New Roman" w:hAnsi="Times New Roman" w:cs="Times New Roman"/>
          <w:b/>
          <w:lang w:eastAsia="ar-SA"/>
        </w:rPr>
      </w:pPr>
    </w:p>
    <w:p w14:paraId="0BB45F8C" w14:textId="77777777" w:rsidR="005246F4" w:rsidRPr="00295FE8" w:rsidRDefault="005246F4">
      <w:pPr>
        <w:tabs>
          <w:tab w:val="left" w:pos="-426"/>
        </w:tabs>
        <w:spacing w:after="0" w:line="240" w:lineRule="auto"/>
        <w:ind w:left="-567"/>
        <w:rPr>
          <w:rFonts w:ascii="Times New Roman" w:hAnsi="Times New Roman" w:cs="Times New Roman"/>
        </w:rPr>
      </w:pPr>
    </w:p>
    <w:sectPr w:rsidR="005246F4" w:rsidRPr="00295FE8" w:rsidSect="009B4A8E">
      <w:pgSz w:w="16838" w:h="11906" w:orient="landscape"/>
      <w:pgMar w:top="850"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5A53DC" w14:textId="77777777" w:rsidR="009B4A8E" w:rsidRDefault="009B4A8E">
      <w:pPr>
        <w:spacing w:after="0" w:line="240" w:lineRule="auto"/>
      </w:pPr>
      <w:r>
        <w:separator/>
      </w:r>
    </w:p>
  </w:endnote>
  <w:endnote w:type="continuationSeparator" w:id="0">
    <w:p w14:paraId="21AD587C" w14:textId="77777777" w:rsidR="009B4A8E" w:rsidRDefault="009B4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C6B810" w14:textId="77777777" w:rsidR="009B4A8E" w:rsidRDefault="009B4A8E">
      <w:pPr>
        <w:spacing w:after="0" w:line="240" w:lineRule="auto"/>
      </w:pPr>
      <w:r>
        <w:separator/>
      </w:r>
    </w:p>
  </w:footnote>
  <w:footnote w:type="continuationSeparator" w:id="0">
    <w:p w14:paraId="43EC9ACD" w14:textId="77777777" w:rsidR="009B4A8E" w:rsidRDefault="009B4A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AA5FE0"/>
    <w:multiLevelType w:val="hybridMultilevel"/>
    <w:tmpl w:val="9A1471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A62C63"/>
    <w:multiLevelType w:val="hybridMultilevel"/>
    <w:tmpl w:val="0E1EDDEC"/>
    <w:lvl w:ilvl="0" w:tplc="57AE4358">
      <w:start w:val="1"/>
      <w:numFmt w:val="decimal"/>
      <w:lvlText w:val="%1."/>
      <w:lvlJc w:val="left"/>
      <w:pPr>
        <w:ind w:left="-207" w:hanging="360"/>
      </w:pPr>
      <w:rPr>
        <w:rFonts w:hint="default"/>
      </w:rPr>
    </w:lvl>
    <w:lvl w:ilvl="1" w:tplc="D40ECD10">
      <w:start w:val="1"/>
      <w:numFmt w:val="lowerLetter"/>
      <w:lvlText w:val="%2."/>
      <w:lvlJc w:val="left"/>
      <w:pPr>
        <w:ind w:left="513" w:hanging="360"/>
      </w:pPr>
    </w:lvl>
    <w:lvl w:ilvl="2" w:tplc="6AACEA7E">
      <w:start w:val="1"/>
      <w:numFmt w:val="lowerRoman"/>
      <w:lvlText w:val="%3."/>
      <w:lvlJc w:val="right"/>
      <w:pPr>
        <w:ind w:left="1233" w:hanging="180"/>
      </w:pPr>
    </w:lvl>
    <w:lvl w:ilvl="3" w:tplc="A4B6602E">
      <w:start w:val="1"/>
      <w:numFmt w:val="decimal"/>
      <w:lvlText w:val="%4."/>
      <w:lvlJc w:val="left"/>
      <w:pPr>
        <w:ind w:left="1953" w:hanging="360"/>
      </w:pPr>
    </w:lvl>
    <w:lvl w:ilvl="4" w:tplc="3668C6B6">
      <w:start w:val="1"/>
      <w:numFmt w:val="lowerLetter"/>
      <w:lvlText w:val="%5."/>
      <w:lvlJc w:val="left"/>
      <w:pPr>
        <w:ind w:left="2673" w:hanging="360"/>
      </w:pPr>
    </w:lvl>
    <w:lvl w:ilvl="5" w:tplc="F106207E">
      <w:start w:val="1"/>
      <w:numFmt w:val="lowerRoman"/>
      <w:lvlText w:val="%6."/>
      <w:lvlJc w:val="right"/>
      <w:pPr>
        <w:ind w:left="3393" w:hanging="180"/>
      </w:pPr>
    </w:lvl>
    <w:lvl w:ilvl="6" w:tplc="F1F0216E">
      <w:start w:val="1"/>
      <w:numFmt w:val="decimal"/>
      <w:lvlText w:val="%7."/>
      <w:lvlJc w:val="left"/>
      <w:pPr>
        <w:ind w:left="4113" w:hanging="360"/>
      </w:pPr>
    </w:lvl>
    <w:lvl w:ilvl="7" w:tplc="BE0E9366">
      <w:start w:val="1"/>
      <w:numFmt w:val="lowerLetter"/>
      <w:lvlText w:val="%8."/>
      <w:lvlJc w:val="left"/>
      <w:pPr>
        <w:ind w:left="4833" w:hanging="360"/>
      </w:pPr>
    </w:lvl>
    <w:lvl w:ilvl="8" w:tplc="350C5F44">
      <w:start w:val="1"/>
      <w:numFmt w:val="lowerRoman"/>
      <w:lvlText w:val="%9."/>
      <w:lvlJc w:val="right"/>
      <w:pPr>
        <w:ind w:left="5553" w:hanging="180"/>
      </w:pPr>
    </w:lvl>
  </w:abstractNum>
  <w:abstractNum w:abstractNumId="2" w15:restartNumberingAfterBreak="0">
    <w:nsid w:val="2D9560CB"/>
    <w:multiLevelType w:val="hybridMultilevel"/>
    <w:tmpl w:val="EDD2543E"/>
    <w:lvl w:ilvl="0" w:tplc="5008A4EE">
      <w:start w:val="1"/>
      <w:numFmt w:val="decimal"/>
      <w:lvlText w:val="%1."/>
      <w:lvlJc w:val="left"/>
      <w:pPr>
        <w:ind w:left="720" w:hanging="360"/>
      </w:pPr>
      <w:rPr>
        <w:b/>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551371DF"/>
    <w:multiLevelType w:val="hybridMultilevel"/>
    <w:tmpl w:val="867CDB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6F4"/>
    <w:rsid w:val="000147A8"/>
    <w:rsid w:val="00027602"/>
    <w:rsid w:val="000318AC"/>
    <w:rsid w:val="00055847"/>
    <w:rsid w:val="00070351"/>
    <w:rsid w:val="00072C2F"/>
    <w:rsid w:val="00080587"/>
    <w:rsid w:val="00091FC4"/>
    <w:rsid w:val="000962C2"/>
    <w:rsid w:val="000B25FC"/>
    <w:rsid w:val="000B3B37"/>
    <w:rsid w:val="0010304F"/>
    <w:rsid w:val="001479A7"/>
    <w:rsid w:val="00151A13"/>
    <w:rsid w:val="00151BBF"/>
    <w:rsid w:val="001968FC"/>
    <w:rsid w:val="001C7AD8"/>
    <w:rsid w:val="001E2DCB"/>
    <w:rsid w:val="001F0C97"/>
    <w:rsid w:val="001F70A2"/>
    <w:rsid w:val="00222268"/>
    <w:rsid w:val="00233D4E"/>
    <w:rsid w:val="00255847"/>
    <w:rsid w:val="00263FFC"/>
    <w:rsid w:val="00270456"/>
    <w:rsid w:val="002721C1"/>
    <w:rsid w:val="002805F6"/>
    <w:rsid w:val="00285DC0"/>
    <w:rsid w:val="00291924"/>
    <w:rsid w:val="00295FE8"/>
    <w:rsid w:val="002C6AB7"/>
    <w:rsid w:val="002D1F0C"/>
    <w:rsid w:val="002E04E1"/>
    <w:rsid w:val="002E5DF1"/>
    <w:rsid w:val="002F14FD"/>
    <w:rsid w:val="002F4CCE"/>
    <w:rsid w:val="00310F08"/>
    <w:rsid w:val="003F0B50"/>
    <w:rsid w:val="003F43CF"/>
    <w:rsid w:val="004013F1"/>
    <w:rsid w:val="0041309C"/>
    <w:rsid w:val="00432629"/>
    <w:rsid w:val="00435BE3"/>
    <w:rsid w:val="00437805"/>
    <w:rsid w:val="00486AE5"/>
    <w:rsid w:val="0049661F"/>
    <w:rsid w:val="004A1BF0"/>
    <w:rsid w:val="004B76AD"/>
    <w:rsid w:val="004D4903"/>
    <w:rsid w:val="004E5184"/>
    <w:rsid w:val="004F07B1"/>
    <w:rsid w:val="00503174"/>
    <w:rsid w:val="00506882"/>
    <w:rsid w:val="0051721B"/>
    <w:rsid w:val="005246F4"/>
    <w:rsid w:val="00526550"/>
    <w:rsid w:val="0054469B"/>
    <w:rsid w:val="0055456D"/>
    <w:rsid w:val="005712D9"/>
    <w:rsid w:val="00580DEA"/>
    <w:rsid w:val="005831AE"/>
    <w:rsid w:val="00583F69"/>
    <w:rsid w:val="005A5116"/>
    <w:rsid w:val="00611540"/>
    <w:rsid w:val="00612979"/>
    <w:rsid w:val="00624743"/>
    <w:rsid w:val="00631180"/>
    <w:rsid w:val="00633DB3"/>
    <w:rsid w:val="0064697D"/>
    <w:rsid w:val="00650C81"/>
    <w:rsid w:val="00656321"/>
    <w:rsid w:val="006637DB"/>
    <w:rsid w:val="00665D83"/>
    <w:rsid w:val="00670848"/>
    <w:rsid w:val="00686972"/>
    <w:rsid w:val="006A0094"/>
    <w:rsid w:val="006A5C46"/>
    <w:rsid w:val="006B5E75"/>
    <w:rsid w:val="006C1848"/>
    <w:rsid w:val="006E100A"/>
    <w:rsid w:val="006E2FF5"/>
    <w:rsid w:val="00711A95"/>
    <w:rsid w:val="0075378C"/>
    <w:rsid w:val="0076729B"/>
    <w:rsid w:val="007807D9"/>
    <w:rsid w:val="007C1FEB"/>
    <w:rsid w:val="007D7CD4"/>
    <w:rsid w:val="007E7EF9"/>
    <w:rsid w:val="007F5EF5"/>
    <w:rsid w:val="00800F41"/>
    <w:rsid w:val="00837F90"/>
    <w:rsid w:val="00846B3D"/>
    <w:rsid w:val="00851637"/>
    <w:rsid w:val="008819A3"/>
    <w:rsid w:val="008C2C5C"/>
    <w:rsid w:val="008C7C4A"/>
    <w:rsid w:val="008E344B"/>
    <w:rsid w:val="00907CA7"/>
    <w:rsid w:val="0091303F"/>
    <w:rsid w:val="00940600"/>
    <w:rsid w:val="0098030E"/>
    <w:rsid w:val="00993DD9"/>
    <w:rsid w:val="00995F20"/>
    <w:rsid w:val="009B4A8E"/>
    <w:rsid w:val="009D2AD5"/>
    <w:rsid w:val="009E5A07"/>
    <w:rsid w:val="009F4277"/>
    <w:rsid w:val="00A06EAC"/>
    <w:rsid w:val="00A12606"/>
    <w:rsid w:val="00A23EE0"/>
    <w:rsid w:val="00A402D4"/>
    <w:rsid w:val="00A4100D"/>
    <w:rsid w:val="00A471E6"/>
    <w:rsid w:val="00A82D74"/>
    <w:rsid w:val="00A96326"/>
    <w:rsid w:val="00AE5C35"/>
    <w:rsid w:val="00B00C16"/>
    <w:rsid w:val="00B0372F"/>
    <w:rsid w:val="00B046E1"/>
    <w:rsid w:val="00B70548"/>
    <w:rsid w:val="00B76BF8"/>
    <w:rsid w:val="00BD2B97"/>
    <w:rsid w:val="00BD6A89"/>
    <w:rsid w:val="00C04708"/>
    <w:rsid w:val="00C70BAC"/>
    <w:rsid w:val="00C73777"/>
    <w:rsid w:val="00C77197"/>
    <w:rsid w:val="00C811F8"/>
    <w:rsid w:val="00C95F35"/>
    <w:rsid w:val="00CC36B1"/>
    <w:rsid w:val="00CC6341"/>
    <w:rsid w:val="00CD5C47"/>
    <w:rsid w:val="00CE63C7"/>
    <w:rsid w:val="00CF1CD6"/>
    <w:rsid w:val="00D01D7A"/>
    <w:rsid w:val="00D02A83"/>
    <w:rsid w:val="00D15545"/>
    <w:rsid w:val="00D27963"/>
    <w:rsid w:val="00D35CB5"/>
    <w:rsid w:val="00D3689A"/>
    <w:rsid w:val="00D602CC"/>
    <w:rsid w:val="00D66BD6"/>
    <w:rsid w:val="00D85AE2"/>
    <w:rsid w:val="00D95522"/>
    <w:rsid w:val="00DA1ACF"/>
    <w:rsid w:val="00DB65A1"/>
    <w:rsid w:val="00DC49DA"/>
    <w:rsid w:val="00DD09C6"/>
    <w:rsid w:val="00DF4C0A"/>
    <w:rsid w:val="00E34E33"/>
    <w:rsid w:val="00E4646C"/>
    <w:rsid w:val="00EA5526"/>
    <w:rsid w:val="00EB1278"/>
    <w:rsid w:val="00EE4896"/>
    <w:rsid w:val="00EF156C"/>
    <w:rsid w:val="00F137E1"/>
    <w:rsid w:val="00F20E47"/>
    <w:rsid w:val="00F46FD2"/>
    <w:rsid w:val="00F72D2F"/>
    <w:rsid w:val="00F753B0"/>
    <w:rsid w:val="00F77A7A"/>
    <w:rsid w:val="00F8032E"/>
    <w:rsid w:val="00FB2AD7"/>
    <w:rsid w:val="00FB6E5F"/>
    <w:rsid w:val="00FF25DA"/>
    <w:rsid w:val="00FF48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AFB56"/>
  <w15:docId w15:val="{877EFBFB-C3AF-486E-A98F-C649E45B1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sz w:val="48"/>
      <w:szCs w:val="48"/>
      <w:lang w:eastAsia="ru-RU"/>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spacing w:after="0" w:line="240" w:lineRule="auto"/>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spacing w:after="0" w:line="240" w:lineRule="auto"/>
    </w:pPr>
  </w:style>
  <w:style w:type="character" w:customStyle="1" w:styleId="ad">
    <w:name w:val="Нижний колонтитул Знак"/>
    <w:basedOn w:val="a0"/>
    <w:link w:val="ac"/>
    <w:uiPriority w:val="99"/>
  </w:style>
  <w:style w:type="paragraph" w:styleId="ae">
    <w:name w:val="caption"/>
    <w:basedOn w:val="a"/>
    <w:next w:val="a"/>
    <w:link w:val="af"/>
    <w:uiPriority w:val="35"/>
    <w:semiHidden/>
    <w:unhideWhenUsed/>
    <w:qFormat/>
    <w:pPr>
      <w:spacing w:line="276" w:lineRule="auto"/>
    </w:pPr>
    <w:rPr>
      <w:b/>
      <w:bCs/>
      <w:color w:val="5B9BD5" w:themeColor="accent1"/>
      <w:sz w:val="18"/>
      <w:szCs w:val="18"/>
    </w:rPr>
  </w:style>
  <w:style w:type="character" w:customStyle="1" w:styleId="af">
    <w:name w:val="Название объекта Знак"/>
    <w:basedOn w:val="a0"/>
    <w:link w:val="ae"/>
    <w:uiPriority w:val="35"/>
    <w:rPr>
      <w:b/>
      <w:bCs/>
      <w:color w:val="5B9BD5"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Liberation Sans" w:hAnsi="Liberation Sans"/>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Liberation Sans" w:hAnsi="Liberation Sans"/>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table" w:styleId="af9">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uiPriority w:val="9"/>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paragraph" w:styleId="afa">
    <w:name w:val="Normal (Web)"/>
    <w:basedOn w:val="a"/>
    <w:uiPriority w:val="99"/>
    <w:semiHidden/>
    <w:unhideWhenUsed/>
    <w:rPr>
      <w:rFonts w:ascii="Times New Roman" w:hAnsi="Times New Roman" w:cs="Times New Roman"/>
      <w:sz w:val="24"/>
      <w:szCs w:val="24"/>
    </w:rPr>
  </w:style>
  <w:style w:type="paragraph" w:styleId="afb">
    <w:name w:val="List Paragraph"/>
    <w:basedOn w:val="a"/>
    <w:link w:val="afc"/>
    <w:uiPriority w:val="99"/>
    <w:qFormat/>
    <w:pPr>
      <w:ind w:left="720"/>
      <w:contextualSpacing/>
    </w:pPr>
  </w:style>
  <w:style w:type="paragraph" w:customStyle="1" w:styleId="docdata">
    <w:name w:val="docdata"/>
    <w:aliases w:val="docy,v5,15087,bqiaagaaeyqcaaagiaiaaamzogaabsc6aaaaaaaaaaaaaaaaaaaaaaaaaaaaaaaaaaaaaaaaaaaaaaaaaaaaaaaaaaaaaaaaaaaaaaaaaaaaaaaaaaaaaaaaaaaaaaaaaaaaaaaaaaaaaaaaaaaaaaaaaaaaaaaaaaaaaaaaaaaaaaaaaaaaaaaaaaaaaaaaaaaaaaaaaaaaaaaaaaaaaaaaaaaaaaaaaaaaaaa"/>
    <w:basedOn w:val="a"/>
    <w:rsid w:val="007E7E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Пункт1"/>
    <w:basedOn w:val="a"/>
    <w:qFormat/>
    <w:rsid w:val="007E7EF9"/>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character" w:styleId="afd">
    <w:name w:val="Strong"/>
    <w:basedOn w:val="a0"/>
    <w:uiPriority w:val="22"/>
    <w:qFormat/>
    <w:rsid w:val="005831AE"/>
    <w:rPr>
      <w:b/>
      <w:bCs/>
    </w:rPr>
  </w:style>
  <w:style w:type="character" w:customStyle="1" w:styleId="afc">
    <w:name w:val="Абзац списка Знак"/>
    <w:link w:val="afb"/>
    <w:uiPriority w:val="99"/>
    <w:locked/>
    <w:rsid w:val="006A0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5572995">
      <w:bodyDiv w:val="1"/>
      <w:marLeft w:val="0"/>
      <w:marRight w:val="0"/>
      <w:marTop w:val="0"/>
      <w:marBottom w:val="0"/>
      <w:divBdr>
        <w:top w:val="none" w:sz="0" w:space="0" w:color="auto"/>
        <w:left w:val="none" w:sz="0" w:space="0" w:color="auto"/>
        <w:bottom w:val="none" w:sz="0" w:space="0" w:color="auto"/>
        <w:right w:val="none" w:sz="0" w:space="0" w:color="auto"/>
      </w:divBdr>
    </w:div>
    <w:div w:id="464086112">
      <w:bodyDiv w:val="1"/>
      <w:marLeft w:val="0"/>
      <w:marRight w:val="0"/>
      <w:marTop w:val="0"/>
      <w:marBottom w:val="0"/>
      <w:divBdr>
        <w:top w:val="none" w:sz="0" w:space="0" w:color="auto"/>
        <w:left w:val="none" w:sz="0" w:space="0" w:color="auto"/>
        <w:bottom w:val="none" w:sz="0" w:space="0" w:color="auto"/>
        <w:right w:val="none" w:sz="0" w:space="0" w:color="auto"/>
      </w:divBdr>
    </w:div>
    <w:div w:id="693118470">
      <w:bodyDiv w:val="1"/>
      <w:marLeft w:val="0"/>
      <w:marRight w:val="0"/>
      <w:marTop w:val="0"/>
      <w:marBottom w:val="0"/>
      <w:divBdr>
        <w:top w:val="none" w:sz="0" w:space="0" w:color="auto"/>
        <w:left w:val="none" w:sz="0" w:space="0" w:color="auto"/>
        <w:bottom w:val="none" w:sz="0" w:space="0" w:color="auto"/>
        <w:right w:val="none" w:sz="0" w:space="0" w:color="auto"/>
      </w:divBdr>
    </w:div>
    <w:div w:id="759452989">
      <w:bodyDiv w:val="1"/>
      <w:marLeft w:val="0"/>
      <w:marRight w:val="0"/>
      <w:marTop w:val="0"/>
      <w:marBottom w:val="0"/>
      <w:divBdr>
        <w:top w:val="none" w:sz="0" w:space="0" w:color="auto"/>
        <w:left w:val="none" w:sz="0" w:space="0" w:color="auto"/>
        <w:bottom w:val="none" w:sz="0" w:space="0" w:color="auto"/>
        <w:right w:val="none" w:sz="0" w:space="0" w:color="auto"/>
      </w:divBdr>
    </w:div>
    <w:div w:id="783034754">
      <w:bodyDiv w:val="1"/>
      <w:marLeft w:val="0"/>
      <w:marRight w:val="0"/>
      <w:marTop w:val="0"/>
      <w:marBottom w:val="0"/>
      <w:divBdr>
        <w:top w:val="none" w:sz="0" w:space="0" w:color="auto"/>
        <w:left w:val="none" w:sz="0" w:space="0" w:color="auto"/>
        <w:bottom w:val="none" w:sz="0" w:space="0" w:color="auto"/>
        <w:right w:val="none" w:sz="0" w:space="0" w:color="auto"/>
      </w:divBdr>
    </w:div>
    <w:div w:id="1024551189">
      <w:bodyDiv w:val="1"/>
      <w:marLeft w:val="0"/>
      <w:marRight w:val="0"/>
      <w:marTop w:val="0"/>
      <w:marBottom w:val="0"/>
      <w:divBdr>
        <w:top w:val="none" w:sz="0" w:space="0" w:color="auto"/>
        <w:left w:val="none" w:sz="0" w:space="0" w:color="auto"/>
        <w:bottom w:val="none" w:sz="0" w:space="0" w:color="auto"/>
        <w:right w:val="none" w:sz="0" w:space="0" w:color="auto"/>
      </w:divBdr>
    </w:div>
    <w:div w:id="1138458183">
      <w:bodyDiv w:val="1"/>
      <w:marLeft w:val="0"/>
      <w:marRight w:val="0"/>
      <w:marTop w:val="0"/>
      <w:marBottom w:val="0"/>
      <w:divBdr>
        <w:top w:val="none" w:sz="0" w:space="0" w:color="auto"/>
        <w:left w:val="none" w:sz="0" w:space="0" w:color="auto"/>
        <w:bottom w:val="none" w:sz="0" w:space="0" w:color="auto"/>
        <w:right w:val="none" w:sz="0" w:space="0" w:color="auto"/>
      </w:divBdr>
    </w:div>
    <w:div w:id="1217358413">
      <w:bodyDiv w:val="1"/>
      <w:marLeft w:val="0"/>
      <w:marRight w:val="0"/>
      <w:marTop w:val="0"/>
      <w:marBottom w:val="0"/>
      <w:divBdr>
        <w:top w:val="none" w:sz="0" w:space="0" w:color="auto"/>
        <w:left w:val="none" w:sz="0" w:space="0" w:color="auto"/>
        <w:bottom w:val="none" w:sz="0" w:space="0" w:color="auto"/>
        <w:right w:val="none" w:sz="0" w:space="0" w:color="auto"/>
      </w:divBdr>
    </w:div>
    <w:div w:id="1348093182">
      <w:bodyDiv w:val="1"/>
      <w:marLeft w:val="0"/>
      <w:marRight w:val="0"/>
      <w:marTop w:val="0"/>
      <w:marBottom w:val="0"/>
      <w:divBdr>
        <w:top w:val="none" w:sz="0" w:space="0" w:color="auto"/>
        <w:left w:val="none" w:sz="0" w:space="0" w:color="auto"/>
        <w:bottom w:val="none" w:sz="0" w:space="0" w:color="auto"/>
        <w:right w:val="none" w:sz="0" w:space="0" w:color="auto"/>
      </w:divBdr>
    </w:div>
    <w:div w:id="1351952151">
      <w:bodyDiv w:val="1"/>
      <w:marLeft w:val="0"/>
      <w:marRight w:val="0"/>
      <w:marTop w:val="0"/>
      <w:marBottom w:val="0"/>
      <w:divBdr>
        <w:top w:val="none" w:sz="0" w:space="0" w:color="auto"/>
        <w:left w:val="none" w:sz="0" w:space="0" w:color="auto"/>
        <w:bottom w:val="none" w:sz="0" w:space="0" w:color="auto"/>
        <w:right w:val="none" w:sz="0" w:space="0" w:color="auto"/>
      </w:divBdr>
    </w:div>
    <w:div w:id="1365474663">
      <w:bodyDiv w:val="1"/>
      <w:marLeft w:val="0"/>
      <w:marRight w:val="0"/>
      <w:marTop w:val="0"/>
      <w:marBottom w:val="0"/>
      <w:divBdr>
        <w:top w:val="none" w:sz="0" w:space="0" w:color="auto"/>
        <w:left w:val="none" w:sz="0" w:space="0" w:color="auto"/>
        <w:bottom w:val="none" w:sz="0" w:space="0" w:color="auto"/>
        <w:right w:val="none" w:sz="0" w:space="0" w:color="auto"/>
      </w:divBdr>
    </w:div>
    <w:div w:id="1548254085">
      <w:bodyDiv w:val="1"/>
      <w:marLeft w:val="0"/>
      <w:marRight w:val="0"/>
      <w:marTop w:val="0"/>
      <w:marBottom w:val="0"/>
      <w:divBdr>
        <w:top w:val="none" w:sz="0" w:space="0" w:color="auto"/>
        <w:left w:val="none" w:sz="0" w:space="0" w:color="auto"/>
        <w:bottom w:val="none" w:sz="0" w:space="0" w:color="auto"/>
        <w:right w:val="none" w:sz="0" w:space="0" w:color="auto"/>
      </w:divBdr>
    </w:div>
    <w:div w:id="1563103665">
      <w:bodyDiv w:val="1"/>
      <w:marLeft w:val="0"/>
      <w:marRight w:val="0"/>
      <w:marTop w:val="0"/>
      <w:marBottom w:val="0"/>
      <w:divBdr>
        <w:top w:val="none" w:sz="0" w:space="0" w:color="auto"/>
        <w:left w:val="none" w:sz="0" w:space="0" w:color="auto"/>
        <w:bottom w:val="none" w:sz="0" w:space="0" w:color="auto"/>
        <w:right w:val="none" w:sz="0" w:space="0" w:color="auto"/>
      </w:divBdr>
    </w:div>
    <w:div w:id="1563248718">
      <w:bodyDiv w:val="1"/>
      <w:marLeft w:val="0"/>
      <w:marRight w:val="0"/>
      <w:marTop w:val="0"/>
      <w:marBottom w:val="0"/>
      <w:divBdr>
        <w:top w:val="none" w:sz="0" w:space="0" w:color="auto"/>
        <w:left w:val="none" w:sz="0" w:space="0" w:color="auto"/>
        <w:bottom w:val="none" w:sz="0" w:space="0" w:color="auto"/>
        <w:right w:val="none" w:sz="0" w:space="0" w:color="auto"/>
      </w:divBdr>
    </w:div>
    <w:div w:id="1573545727">
      <w:bodyDiv w:val="1"/>
      <w:marLeft w:val="0"/>
      <w:marRight w:val="0"/>
      <w:marTop w:val="0"/>
      <w:marBottom w:val="0"/>
      <w:divBdr>
        <w:top w:val="none" w:sz="0" w:space="0" w:color="auto"/>
        <w:left w:val="none" w:sz="0" w:space="0" w:color="auto"/>
        <w:bottom w:val="none" w:sz="0" w:space="0" w:color="auto"/>
        <w:right w:val="none" w:sz="0" w:space="0" w:color="auto"/>
      </w:divBdr>
    </w:div>
    <w:div w:id="1800606685">
      <w:bodyDiv w:val="1"/>
      <w:marLeft w:val="0"/>
      <w:marRight w:val="0"/>
      <w:marTop w:val="0"/>
      <w:marBottom w:val="0"/>
      <w:divBdr>
        <w:top w:val="none" w:sz="0" w:space="0" w:color="auto"/>
        <w:left w:val="none" w:sz="0" w:space="0" w:color="auto"/>
        <w:bottom w:val="none" w:sz="0" w:space="0" w:color="auto"/>
        <w:right w:val="none" w:sz="0" w:space="0" w:color="auto"/>
      </w:divBdr>
    </w:div>
    <w:div w:id="1860775846">
      <w:bodyDiv w:val="1"/>
      <w:marLeft w:val="0"/>
      <w:marRight w:val="0"/>
      <w:marTop w:val="0"/>
      <w:marBottom w:val="0"/>
      <w:divBdr>
        <w:top w:val="none" w:sz="0" w:space="0" w:color="auto"/>
        <w:left w:val="none" w:sz="0" w:space="0" w:color="auto"/>
        <w:bottom w:val="none" w:sz="0" w:space="0" w:color="auto"/>
        <w:right w:val="none" w:sz="0" w:space="0" w:color="auto"/>
      </w:divBdr>
    </w:div>
    <w:div w:id="1918317140">
      <w:bodyDiv w:val="1"/>
      <w:marLeft w:val="0"/>
      <w:marRight w:val="0"/>
      <w:marTop w:val="0"/>
      <w:marBottom w:val="0"/>
      <w:divBdr>
        <w:top w:val="none" w:sz="0" w:space="0" w:color="auto"/>
        <w:left w:val="none" w:sz="0" w:space="0" w:color="auto"/>
        <w:bottom w:val="none" w:sz="0" w:space="0" w:color="auto"/>
        <w:right w:val="none" w:sz="0" w:space="0" w:color="auto"/>
      </w:divBdr>
    </w:div>
    <w:div w:id="2004237489">
      <w:bodyDiv w:val="1"/>
      <w:marLeft w:val="0"/>
      <w:marRight w:val="0"/>
      <w:marTop w:val="0"/>
      <w:marBottom w:val="0"/>
      <w:divBdr>
        <w:top w:val="none" w:sz="0" w:space="0" w:color="auto"/>
        <w:left w:val="none" w:sz="0" w:space="0" w:color="auto"/>
        <w:bottom w:val="none" w:sz="0" w:space="0" w:color="auto"/>
        <w:right w:val="none" w:sz="0" w:space="0" w:color="auto"/>
      </w:divBdr>
    </w:div>
    <w:div w:id="2126653677">
      <w:bodyDiv w:val="1"/>
      <w:marLeft w:val="0"/>
      <w:marRight w:val="0"/>
      <w:marTop w:val="0"/>
      <w:marBottom w:val="0"/>
      <w:divBdr>
        <w:top w:val="none" w:sz="0" w:space="0" w:color="auto"/>
        <w:left w:val="none" w:sz="0" w:space="0" w:color="auto"/>
        <w:bottom w:val="none" w:sz="0" w:space="0" w:color="auto"/>
        <w:right w:val="none" w:sz="0" w:space="0" w:color="auto"/>
      </w:divBdr>
    </w:div>
    <w:div w:id="214041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530108A61AB3563A15407D42067533BE3EE62CA864C78CDF22EE5333B4044F3189AEC19FB8EE44Ag3ABG" TargetMode="External"/><Relationship Id="rId3" Type="http://schemas.openxmlformats.org/officeDocument/2006/relationships/settings" Target="settings.xml"/><Relationship Id="rId7" Type="http://schemas.openxmlformats.org/officeDocument/2006/relationships/hyperlink" Target="mailto:muso-srcn@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21</Pages>
  <Words>5802</Words>
  <Characters>33072</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Альберт</dc:creator>
  <cp:keywords/>
  <dc:description>DOC-MARKER-6VjInJ96IRONTNUWozC5Cw</dc:description>
  <cp:lastModifiedBy>user</cp:lastModifiedBy>
  <cp:revision>4</cp:revision>
  <dcterms:created xsi:type="dcterms:W3CDTF">2026-09-16T16:14:00Z</dcterms:created>
  <dcterms:modified xsi:type="dcterms:W3CDTF">2026-09-17T06:45:00Z</dcterms:modified>
</cp:coreProperties>
</file>