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596086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333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54032" w:rsidRPr="00A54032" w:rsidRDefault="00605820" w:rsidP="00596086">
      <w:pPr>
        <w:pStyle w:val="a7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4032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633D41" w:rsidRPr="00A54032">
        <w:rPr>
          <w:rFonts w:ascii="Times New Roman" w:eastAsia="Calibri" w:hAnsi="Times New Roman" w:cs="Times New Roman"/>
          <w:b/>
          <w:sz w:val="24"/>
          <w:szCs w:val="24"/>
        </w:rPr>
        <w:t xml:space="preserve">Маргарин столовый   </w:t>
      </w:r>
    </w:p>
    <w:p w:rsidR="00605820" w:rsidRPr="00A54032" w:rsidRDefault="00605820" w:rsidP="00596086">
      <w:pPr>
        <w:pStyle w:val="a7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4032">
        <w:rPr>
          <w:rFonts w:ascii="Times New Roman" w:eastAsia="Calibri" w:hAnsi="Times New Roman" w:cs="Times New Roman"/>
          <w:b/>
          <w:sz w:val="24"/>
          <w:szCs w:val="24"/>
        </w:rPr>
        <w:t>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134"/>
        <w:gridCol w:w="2268"/>
        <w:gridCol w:w="3408"/>
      </w:tblGrid>
      <w:tr w:rsidR="00853D21" w:rsidRPr="00605820" w:rsidTr="005A00FA">
        <w:trPr>
          <w:trHeight w:val="189"/>
        </w:trPr>
        <w:tc>
          <w:tcPr>
            <w:tcW w:w="2830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68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408" w:type="dxa"/>
          </w:tcPr>
          <w:p w:rsidR="00853D21" w:rsidRDefault="00853D21" w:rsidP="00853D21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="00596086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поставки</w:t>
            </w:r>
          </w:p>
        </w:tc>
      </w:tr>
      <w:tr w:rsidR="00853D21" w:rsidRPr="00605820" w:rsidTr="00596086">
        <w:trPr>
          <w:trHeight w:val="126"/>
        </w:trPr>
        <w:tc>
          <w:tcPr>
            <w:tcW w:w="2830" w:type="dxa"/>
            <w:shd w:val="clear" w:color="auto" w:fill="auto"/>
          </w:tcPr>
          <w:p w:rsidR="00853D21" w:rsidRPr="00605820" w:rsidRDefault="00853D21" w:rsidP="00853D21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Маргарин столовый</w:t>
            </w:r>
          </w:p>
        </w:tc>
        <w:tc>
          <w:tcPr>
            <w:tcW w:w="1134" w:type="dxa"/>
            <w:shd w:val="clear" w:color="auto" w:fill="auto"/>
          </w:tcPr>
          <w:p w:rsidR="00853D21" w:rsidRPr="00605820" w:rsidRDefault="005A00FA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68" w:type="dxa"/>
            <w:shd w:val="clear" w:color="auto" w:fill="auto"/>
          </w:tcPr>
          <w:p w:rsidR="00853D21" w:rsidRPr="00605820" w:rsidRDefault="00191189" w:rsidP="00853D2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  <w:r w:rsidR="00713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3408" w:type="dxa"/>
          </w:tcPr>
          <w:p w:rsidR="00853D21" w:rsidRDefault="00853D21" w:rsidP="00B938EA">
            <w:pPr>
              <w:ind w:left="6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 момента </w:t>
            </w:r>
            <w:r w:rsidR="00713DAA">
              <w:rPr>
                <w:rFonts w:ascii="Times New Roman" w:eastAsia="Times New Roman" w:hAnsi="Times New Roman" w:cs="Times New Roman"/>
                <w:sz w:val="24"/>
              </w:rPr>
              <w:t xml:space="preserve">заключения договора по </w:t>
            </w:r>
            <w:r w:rsidR="00B938EA"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="00596086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B938EA">
              <w:rPr>
                <w:rFonts w:ascii="Times New Roman" w:eastAsia="Times New Roman" w:hAnsi="Times New Roman" w:cs="Times New Roman"/>
                <w:sz w:val="24"/>
              </w:rPr>
              <w:t>01</w:t>
            </w:r>
            <w:r w:rsidR="00596086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 w:rsidR="00191189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5A00FA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</w:t>
      </w:r>
      <w:bookmarkStart w:id="0" w:name="_GoBack"/>
      <w:bookmarkEnd w:id="0"/>
      <w:r w:rsidRPr="00605820">
        <w:rPr>
          <w:rFonts w:ascii="Times New Roman" w:eastAsia="Calibri" w:hAnsi="Times New Roman" w:cs="Times New Roman"/>
          <w:sz w:val="24"/>
          <w:szCs w:val="24"/>
        </w:rPr>
        <w:t>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853D21" w:rsidRPr="00853D21" w:rsidRDefault="00853D21" w:rsidP="00853D21">
      <w:pPr>
        <w:spacing w:after="16"/>
        <w:ind w:left="-5" w:hanging="10"/>
        <w:jc w:val="both"/>
        <w:rPr>
          <w:rFonts w:ascii="Calibri" w:eastAsia="Calibri" w:hAnsi="Calibri" w:cs="Calibri"/>
          <w:color w:val="000000"/>
          <w:lang w:eastAsia="ru-RU"/>
        </w:rPr>
      </w:pPr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Свердловская область, г. Екатеринбург, ул. Свердлова, 8 (время приемки - 10:00 по 1</w:t>
      </w:r>
      <w:r w:rsidR="005A00F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5</w:t>
      </w:r>
      <w:r w:rsidR="005960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:00);</w:t>
      </w:r>
    </w:p>
    <w:p w:rsidR="00853D21" w:rsidRPr="00853D21" w:rsidRDefault="00853D21" w:rsidP="00853D21">
      <w:pPr>
        <w:spacing w:after="46"/>
        <w:ind w:left="-5" w:hanging="10"/>
        <w:jc w:val="both"/>
        <w:rPr>
          <w:rFonts w:ascii="Calibri" w:eastAsia="Calibri" w:hAnsi="Calibri" w:cs="Calibri"/>
          <w:color w:val="000000"/>
          <w:lang w:eastAsia="ru-RU"/>
        </w:rPr>
      </w:pPr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Свердловская область, г. Екатеринбург, Территория </w:t>
      </w:r>
      <w:proofErr w:type="spellStart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Логопарка</w:t>
      </w:r>
      <w:proofErr w:type="spellEnd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proofErr w:type="spellStart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Кольцовский</w:t>
      </w:r>
      <w:proofErr w:type="spellEnd"/>
      <w:r w:rsidRPr="00853D2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стр. 12 (вр</w:t>
      </w:r>
      <w:r w:rsidR="005960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емя приемки - с 10:00 по 15:00).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BF2EF8">
        <w:rPr>
          <w:rFonts w:ascii="Times New Roman" w:eastAsia="Calibri" w:hAnsi="Times New Roman" w:cs="Times New Roman"/>
          <w:b/>
          <w:sz w:val="24"/>
          <w:szCs w:val="24"/>
        </w:rPr>
        <w:t>маргарину столовому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5AC4" w:rsidRDefault="00BF2EF8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Маргарин столовый</w:t>
            </w: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C95267" w:rsidRDefault="00BF2EF8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Маргарин столовый – компонент в тесто</w:t>
            </w:r>
          </w:p>
        </w:tc>
      </w:tr>
      <w:tr w:rsidR="00DF5E71" w:rsidRPr="004C5AC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802C1F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5AC4" w:rsidTr="009F7624">
        <w:trPr>
          <w:trHeight w:val="58"/>
        </w:trPr>
        <w:tc>
          <w:tcPr>
            <w:tcW w:w="339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817F34">
        <w:trPr>
          <w:trHeight w:val="553"/>
        </w:trPr>
        <w:tc>
          <w:tcPr>
            <w:tcW w:w="3394" w:type="dxa"/>
            <w:hideMark/>
          </w:tcPr>
          <w:p w:rsidR="00817F34" w:rsidRPr="004C5AC4" w:rsidRDefault="00817F34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4C5AC4" w:rsidRDefault="00604CD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рафинированные и дезодорированные растительные масла в натуральном и модифицированном виде, в том числе соевое; вода, эмульгаторы - эфиры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полиглицерина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и жирных кислот, моно- и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диглицериды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жирных кислот; соль, сахар, консервант -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сорбат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калия; регулятор кислотности - лимонная кислота; ароматизатор, краситель бета-каротин; антиокислители - аскорбиновая кислота, альфа-токоферол.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817F34" w:rsidRDefault="00604CD1" w:rsidP="00420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асса нетто 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2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  <w:p w:rsidR="00817F34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321B17" w:rsidRPr="004C5AC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6530" w:type="dxa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Консистенция при (20±</w:t>
            </w:r>
            <w:proofErr w:type="gram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2)°</w:t>
            </w:r>
            <w:proofErr w:type="gram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С: пластичная, плотная, однородная. Поверхность блестящая, </w:t>
            </w:r>
            <w:proofErr w:type="spellStart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слабоблестящая</w:t>
            </w:r>
            <w:proofErr w:type="spellEnd"/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 или матовая, сухая на вид.</w:t>
            </w:r>
          </w:p>
        </w:tc>
      </w:tr>
      <w:tr w:rsidR="00321B17" w:rsidRPr="004C5AC4" w:rsidTr="00DD7A96">
        <w:trPr>
          <w:trHeight w:val="423"/>
        </w:trPr>
        <w:tc>
          <w:tcPr>
            <w:tcW w:w="3394" w:type="dxa"/>
            <w:vMerge/>
            <w:hideMark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21B17" w:rsidRPr="004C5AC4" w:rsidRDefault="00321B17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Цвет: от светло-желтого до желтого, однородный по всей массе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  <w:hideMark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321B17" w:rsidRPr="00A54032" w:rsidRDefault="00321B17" w:rsidP="00FF49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>Вкус и запах: свойственный данному виду продукта без посторонних привкуса и запаха.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 выпечки у изделия не должно быть постороннего или прогорклого вкуса. Ароматизатор </w:t>
            </w:r>
            <w:r w:rsidR="00633D41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маргарина 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должен быть молочного или сливочного профиля. </w:t>
            </w:r>
            <w:r w:rsidR="00FF49EE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>Сохранять аромат</w:t>
            </w:r>
            <w:r w:rsidR="00C95267" w:rsidRPr="00A54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выпечке.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4C5AC4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влаги и летучих веществ: не более 18,00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D22580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жира: не менее 82,0%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соли: не более 0,5%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Массовая доля твердых триглицеридов (содержание твердого жира):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10°С -37,0-44,0%;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20°С - 17,0-24,0%;</w:t>
            </w:r>
          </w:p>
          <w:p w:rsidR="00321B17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 xml:space="preserve">при 30°С - 4,0-11,0%; </w:t>
            </w:r>
          </w:p>
          <w:p w:rsidR="00321B17" w:rsidRPr="00604CD1" w:rsidRDefault="00321B17" w:rsidP="00604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при 35°С - не более 6%.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1">
              <w:rPr>
                <w:rFonts w:ascii="Times New Roman" w:hAnsi="Times New Roman" w:cs="Times New Roman"/>
                <w:sz w:val="24"/>
                <w:szCs w:val="24"/>
              </w:rPr>
              <w:t>Содержание трансизомеров: не более 2%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Содержание насыщенных жирных кислот: не более 55%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604CD1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proofErr w:type="spellStart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глицидиловых</w:t>
            </w:r>
            <w:proofErr w:type="spellEnd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 xml:space="preserve"> эфиров жирных кислот, в пересчете на </w:t>
            </w:r>
            <w:proofErr w:type="spellStart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глицидол</w:t>
            </w:r>
            <w:proofErr w:type="spellEnd"/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: не более 1 мг/кг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321B17" w:rsidRDefault="00321B17" w:rsidP="00321B17">
            <w:pPr>
              <w:tabs>
                <w:tab w:val="left" w:pos="18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476BD">
              <w:rPr>
                <w:rFonts w:ascii="Times New Roman" w:hAnsi="Times New Roman" w:cs="Times New Roman"/>
                <w:sz w:val="24"/>
                <w:szCs w:val="24"/>
              </w:rPr>
              <w:t>емпература плавления жира, выдел</w:t>
            </w: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енного из маргарина: 27,0-34,0°С</w:t>
            </w:r>
          </w:p>
        </w:tc>
      </w:tr>
      <w:tr w:rsidR="00321B17" w:rsidRPr="004C5AC4" w:rsidTr="00DD7A96">
        <w:trPr>
          <w:trHeight w:val="543"/>
        </w:trPr>
        <w:tc>
          <w:tcPr>
            <w:tcW w:w="3394" w:type="dxa"/>
            <w:vMerge/>
          </w:tcPr>
          <w:p w:rsidR="00321B17" w:rsidRPr="004C5AC4" w:rsidRDefault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321B17" w:rsidRPr="00321B17" w:rsidRDefault="00321B17" w:rsidP="00D22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17">
              <w:rPr>
                <w:rFonts w:ascii="Times New Roman" w:hAnsi="Times New Roman" w:cs="Times New Roman"/>
                <w:sz w:val="24"/>
                <w:szCs w:val="24"/>
              </w:rPr>
              <w:t>Кислотность маргарина: не более 3,5°К</w:t>
            </w:r>
          </w:p>
        </w:tc>
      </w:tr>
      <w:tr w:rsidR="00817F34" w:rsidRPr="004C5AC4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4C5AC4" w:rsidRDefault="004C5AC4" w:rsidP="0032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Жиры –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  <w:r w:rsidR="00D22580">
              <w:rPr>
                <w:rFonts w:ascii="Times New Roman" w:hAnsi="Times New Roman" w:cs="Times New Roman"/>
                <w:sz w:val="24"/>
                <w:szCs w:val="24"/>
              </w:rPr>
              <w:t xml:space="preserve">углеводы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22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BC7A93"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3098 кДж/74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0 ккал</w:t>
            </w:r>
          </w:p>
        </w:tc>
      </w:tr>
      <w:tr w:rsidR="00817F34" w:rsidRPr="004C5AC4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5AC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5AC4" w:rsidRDefault="004C5AC4" w:rsidP="00BC7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, на момент поставки на предприятие остаточный срок годности – не менее </w:t>
            </w:r>
            <w:r w:rsidR="00321B17">
              <w:rPr>
                <w:rFonts w:ascii="Times New Roman" w:hAnsi="Times New Roman" w:cs="Times New Roman"/>
                <w:sz w:val="24"/>
                <w:szCs w:val="24"/>
              </w:rPr>
              <w:t>8 месяцев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5AC4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транспортировки должна обеспечивать физико-химическую и микробиологическую сохранность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D41" w:rsidRPr="00633D4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633D41" w:rsidRPr="00633D4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 ГОСТ 32188.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817F34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750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 w:rsidR="00DB3B07"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DB3B07" w:rsidRPr="00DB3B07">
              <w:rPr>
                <w:rFonts w:ascii="Times New Roman" w:hAnsi="Times New Roman" w:cs="Times New Roman"/>
                <w:sz w:val="24"/>
                <w:szCs w:val="24"/>
              </w:rPr>
              <w:t xml:space="preserve">ТР ТС 021/2011, </w:t>
            </w:r>
            <w:r w:rsidR="00750491">
              <w:rPr>
                <w:rFonts w:ascii="Times New Roman" w:hAnsi="Times New Roman" w:cs="Times New Roman"/>
                <w:sz w:val="24"/>
                <w:szCs w:val="24"/>
              </w:rPr>
              <w:t>ТР ТС 024/2011</w:t>
            </w:r>
          </w:p>
        </w:tc>
      </w:tr>
      <w:tr w:rsidR="00817F34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633D41" w:rsidRPr="004C5AC4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633D41" w:rsidRPr="004C5AC4" w:rsidRDefault="00633D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сопроводительным документам</w:t>
            </w:r>
          </w:p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633D41" w:rsidRPr="004C5AC4" w:rsidTr="004B642A">
        <w:trPr>
          <w:trHeight w:val="1905"/>
        </w:trPr>
        <w:tc>
          <w:tcPr>
            <w:tcW w:w="3394" w:type="dxa"/>
            <w:vMerge/>
            <w:hideMark/>
          </w:tcPr>
          <w:p w:rsidR="00633D41" w:rsidRPr="004C5AC4" w:rsidRDefault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633D41" w:rsidRPr="004C5AC4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633D41" w:rsidRPr="004C5AC4" w:rsidTr="00C476BD">
        <w:trPr>
          <w:trHeight w:val="383"/>
        </w:trPr>
        <w:tc>
          <w:tcPr>
            <w:tcW w:w="3394" w:type="dxa"/>
            <w:vMerge/>
          </w:tcPr>
          <w:p w:rsidR="00633D41" w:rsidRPr="004C5AC4" w:rsidRDefault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Default="00633D4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Протокол испытаний.</w:t>
            </w:r>
          </w:p>
        </w:tc>
      </w:tr>
      <w:tr w:rsidR="00633D41" w:rsidRPr="004C5AC4" w:rsidTr="00C476BD">
        <w:trPr>
          <w:trHeight w:val="383"/>
        </w:trPr>
        <w:tc>
          <w:tcPr>
            <w:tcW w:w="3394" w:type="dxa"/>
            <w:vMerge/>
          </w:tcPr>
          <w:p w:rsidR="00633D41" w:rsidRPr="004C5AC4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Pr="007E7133" w:rsidRDefault="00633D41" w:rsidP="00B35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E7133">
              <w:rPr>
                <w:rFonts w:ascii="Times New Roman" w:hAnsi="Times New Roman" w:cs="Times New Roman"/>
              </w:rPr>
              <w:t>. Акт санобработки автотранспорта</w:t>
            </w:r>
          </w:p>
        </w:tc>
      </w:tr>
      <w:tr w:rsidR="00633D41" w:rsidRPr="004C5AC4" w:rsidTr="00633D41">
        <w:trPr>
          <w:trHeight w:val="481"/>
        </w:trPr>
        <w:tc>
          <w:tcPr>
            <w:tcW w:w="3394" w:type="dxa"/>
            <w:vMerge/>
          </w:tcPr>
          <w:p w:rsidR="00633D41" w:rsidRPr="004C5AC4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33D41" w:rsidRDefault="00633D41" w:rsidP="00B35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4B642A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633D41" w:rsidRPr="004C5AC4" w:rsidTr="004B642A">
        <w:trPr>
          <w:trHeight w:val="481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633D41" w:rsidRPr="004C5AC4" w:rsidRDefault="00633D41" w:rsidP="00633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633D41" w:rsidRPr="00860F09" w:rsidRDefault="00633D41" w:rsidP="00633D4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3D41">
              <w:rPr>
                <w:rFonts w:ascii="Times New Roman" w:hAnsi="Times New Roman" w:cs="Times New Roman"/>
                <w:sz w:val="24"/>
                <w:szCs w:val="24"/>
              </w:rPr>
              <w:t>6. Качественное удостоверение</w:t>
            </w:r>
          </w:p>
          <w:p w:rsidR="00633D41" w:rsidRPr="00860F09" w:rsidRDefault="00633D41" w:rsidP="00633D4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B977FC" w:rsidRDefault="00B938EA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A01" w:rsidRDefault="00226A01" w:rsidP="00605820">
      <w:pPr>
        <w:spacing w:after="0" w:line="240" w:lineRule="auto"/>
      </w:pPr>
      <w:r>
        <w:separator/>
      </w:r>
    </w:p>
  </w:endnote>
  <w:endnote w:type="continuationSeparator" w:id="0">
    <w:p w:rsidR="00226A01" w:rsidRDefault="00226A01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A01" w:rsidRDefault="00226A01" w:rsidP="00605820">
      <w:pPr>
        <w:spacing w:after="0" w:line="240" w:lineRule="auto"/>
      </w:pPr>
      <w:r>
        <w:separator/>
      </w:r>
    </w:p>
  </w:footnote>
  <w:footnote w:type="continuationSeparator" w:id="0">
    <w:p w:rsidR="00226A01" w:rsidRDefault="00226A01" w:rsidP="00605820">
      <w:pPr>
        <w:spacing w:after="0" w:line="240" w:lineRule="auto"/>
      </w:pPr>
      <w:r>
        <w:continuationSeparator/>
      </w:r>
    </w:p>
  </w:footnote>
  <w:footnote w:id="1">
    <w:p w:rsidR="00853D21" w:rsidRPr="005500DA" w:rsidRDefault="00853D21" w:rsidP="00853D21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273DD"/>
    <w:multiLevelType w:val="hybridMultilevel"/>
    <w:tmpl w:val="89C8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91189"/>
    <w:rsid w:val="001A6E35"/>
    <w:rsid w:val="00226A01"/>
    <w:rsid w:val="00275AEB"/>
    <w:rsid w:val="00321B17"/>
    <w:rsid w:val="00333C21"/>
    <w:rsid w:val="00340C0F"/>
    <w:rsid w:val="0042031F"/>
    <w:rsid w:val="00426C2E"/>
    <w:rsid w:val="00460970"/>
    <w:rsid w:val="004B642A"/>
    <w:rsid w:val="004C5AC4"/>
    <w:rsid w:val="00596086"/>
    <w:rsid w:val="005A00FA"/>
    <w:rsid w:val="00604CD1"/>
    <w:rsid w:val="00605820"/>
    <w:rsid w:val="00633D41"/>
    <w:rsid w:val="00693F5E"/>
    <w:rsid w:val="006F3221"/>
    <w:rsid w:val="00713DAA"/>
    <w:rsid w:val="00750491"/>
    <w:rsid w:val="00750C80"/>
    <w:rsid w:val="00802C1F"/>
    <w:rsid w:val="00817F34"/>
    <w:rsid w:val="00853D21"/>
    <w:rsid w:val="009F7624"/>
    <w:rsid w:val="00A205B2"/>
    <w:rsid w:val="00A54032"/>
    <w:rsid w:val="00B1174C"/>
    <w:rsid w:val="00B35624"/>
    <w:rsid w:val="00B938EA"/>
    <w:rsid w:val="00BC7A93"/>
    <w:rsid w:val="00BD7242"/>
    <w:rsid w:val="00BF2EF8"/>
    <w:rsid w:val="00C476BD"/>
    <w:rsid w:val="00C95267"/>
    <w:rsid w:val="00D12D6B"/>
    <w:rsid w:val="00D22580"/>
    <w:rsid w:val="00D719BF"/>
    <w:rsid w:val="00DB3B07"/>
    <w:rsid w:val="00DF5E71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A54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6</cp:revision>
  <dcterms:created xsi:type="dcterms:W3CDTF">2026-09-22T09:45:00Z</dcterms:created>
  <dcterms:modified xsi:type="dcterms:W3CDTF">2026-09-22T10:41:00Z</dcterms:modified>
</cp:coreProperties>
</file>