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7F1A" w14:textId="77777777" w:rsidR="00EB0F10" w:rsidRDefault="00EB0F10" w:rsidP="00B408FE">
      <w:pPr>
        <w:jc w:val="center"/>
        <w:rPr>
          <w:b/>
          <w:bCs/>
          <w:sz w:val="22"/>
          <w:szCs w:val="22"/>
        </w:rPr>
      </w:pPr>
      <w:r w:rsidRPr="00843CD8">
        <w:rPr>
          <w:b/>
          <w:bCs/>
          <w:sz w:val="22"/>
          <w:szCs w:val="22"/>
        </w:rPr>
        <w:t>ДОГОВОР № _________</w:t>
      </w:r>
    </w:p>
    <w:p w14:paraId="7599E9A0" w14:textId="77777777" w:rsidR="00EB0F10" w:rsidRDefault="00EB0F10" w:rsidP="00EB0F10">
      <w:pPr>
        <w:jc w:val="center"/>
        <w:rPr>
          <w:b/>
          <w:bCs/>
          <w:i/>
          <w:sz w:val="22"/>
          <w:szCs w:val="22"/>
        </w:rPr>
      </w:pPr>
      <w:r w:rsidRPr="005F6E4D">
        <w:rPr>
          <w:b/>
          <w:bCs/>
          <w:sz w:val="22"/>
          <w:szCs w:val="22"/>
        </w:rPr>
        <w:t xml:space="preserve">Поставка </w:t>
      </w:r>
      <w:r>
        <w:rPr>
          <w:b/>
          <w:bCs/>
          <w:sz w:val="22"/>
          <w:szCs w:val="22"/>
        </w:rPr>
        <w:t>пеленок</w:t>
      </w:r>
    </w:p>
    <w:tbl>
      <w:tblPr>
        <w:tblW w:w="0" w:type="auto"/>
        <w:tblLook w:val="01E0" w:firstRow="1" w:lastRow="1" w:firstColumn="1" w:lastColumn="1" w:noHBand="0" w:noVBand="0"/>
      </w:tblPr>
      <w:tblGrid>
        <w:gridCol w:w="4865"/>
        <w:gridCol w:w="4916"/>
      </w:tblGrid>
      <w:tr w:rsidR="00EB0F10" w14:paraId="4D050B08" w14:textId="77777777" w:rsidTr="00B408FE">
        <w:tc>
          <w:tcPr>
            <w:tcW w:w="5326" w:type="dxa"/>
            <w:hideMark/>
          </w:tcPr>
          <w:p w14:paraId="74C8D1B5" w14:textId="77777777" w:rsidR="00EB0F10" w:rsidRDefault="00EB0F10" w:rsidP="00B408FE">
            <w:pPr>
              <w:spacing w:line="256" w:lineRule="auto"/>
              <w:rPr>
                <w:b/>
                <w:bCs/>
                <w:lang w:val="en-US" w:eastAsia="en-US"/>
              </w:rPr>
            </w:pPr>
            <w:r>
              <w:rPr>
                <w:b/>
                <w:bCs/>
                <w:sz w:val="22"/>
                <w:szCs w:val="22"/>
                <w:lang w:val="en-US" w:eastAsia="en-US"/>
              </w:rPr>
              <w:t xml:space="preserve">г. </w:t>
            </w:r>
            <w:proofErr w:type="spellStart"/>
            <w:r>
              <w:rPr>
                <w:b/>
                <w:bCs/>
                <w:sz w:val="22"/>
                <w:szCs w:val="22"/>
                <w:lang w:val="en-US" w:eastAsia="en-US"/>
              </w:rPr>
              <w:t>Тверь</w:t>
            </w:r>
            <w:proofErr w:type="spellEnd"/>
          </w:p>
        </w:tc>
        <w:tc>
          <w:tcPr>
            <w:tcW w:w="5327" w:type="dxa"/>
            <w:hideMark/>
          </w:tcPr>
          <w:p w14:paraId="5721F6C7" w14:textId="77777777" w:rsidR="00EB0F10" w:rsidRDefault="00EB0F10" w:rsidP="00B408FE">
            <w:pPr>
              <w:spacing w:line="256" w:lineRule="auto"/>
              <w:jc w:val="right"/>
              <w:rPr>
                <w:b/>
                <w:bCs/>
                <w:lang w:val="en-US" w:eastAsia="en-US"/>
              </w:rPr>
            </w:pPr>
            <w:r>
              <w:rPr>
                <w:b/>
                <w:bCs/>
                <w:sz w:val="22"/>
                <w:szCs w:val="22"/>
                <w:lang w:val="en-US" w:eastAsia="en-US"/>
              </w:rPr>
              <w:t xml:space="preserve"> «__» __________ 2026 </w:t>
            </w:r>
            <w:proofErr w:type="spellStart"/>
            <w:r>
              <w:rPr>
                <w:b/>
                <w:bCs/>
                <w:sz w:val="22"/>
                <w:szCs w:val="22"/>
                <w:lang w:val="en-US" w:eastAsia="en-US"/>
              </w:rPr>
              <w:t>год</w:t>
            </w:r>
            <w:proofErr w:type="spellEnd"/>
          </w:p>
        </w:tc>
      </w:tr>
    </w:tbl>
    <w:p w14:paraId="55850A78" w14:textId="77777777" w:rsidR="00EB0F10" w:rsidRDefault="00EB0F10" w:rsidP="00EB0F10">
      <w:pPr>
        <w:jc w:val="both"/>
        <w:rPr>
          <w:b/>
          <w:bCs/>
          <w:sz w:val="22"/>
          <w:szCs w:val="22"/>
        </w:rPr>
      </w:pPr>
    </w:p>
    <w:p w14:paraId="6BEF9241" w14:textId="77777777" w:rsidR="00EB0F10" w:rsidRDefault="00EB0F10" w:rsidP="00EB0F10">
      <w:pPr>
        <w:pStyle w:val="Style57"/>
        <w:widowControl/>
        <w:spacing w:line="240" w:lineRule="auto"/>
        <w:ind w:firstLine="426"/>
        <w:rPr>
          <w:rStyle w:val="FontStyle156"/>
          <w:rFonts w:eastAsia="MS ??"/>
        </w:rPr>
      </w:pPr>
      <w:r>
        <w:rPr>
          <w:rStyle w:val="FontStyle156"/>
          <w:rFonts w:eastAsia="MS ??"/>
          <w:bCs/>
        </w:rPr>
        <w:t>Областное государственное унитарное предприятие «Фармация»,</w:t>
      </w:r>
      <w:r>
        <w:rPr>
          <w:rStyle w:val="FontStyle156"/>
          <w:rFonts w:eastAsia="MS ??"/>
        </w:rPr>
        <w:t xml:space="preserve"> именуемое в дальнейшем Заказчик, в лице ___________________________, </w:t>
      </w:r>
      <w:r>
        <w:rPr>
          <w:rStyle w:val="FontStyle156"/>
          <w:rFonts w:eastAsia="MS ??"/>
          <w:bCs/>
        </w:rPr>
        <w:t>действующего на основании</w:t>
      </w:r>
      <w:r>
        <w:rPr>
          <w:rStyle w:val="FontStyle156"/>
          <w:rFonts w:eastAsia="MS ??"/>
        </w:rPr>
        <w:t xml:space="preserve"> _____________, </w:t>
      </w:r>
      <w:r>
        <w:rPr>
          <w:rStyle w:val="FontStyle156"/>
          <w:rFonts w:eastAsia="MS ??"/>
          <w:bCs/>
        </w:rPr>
        <w:t>с одной стороны, и ___________________________,именуемое в дальнейшем Поставщик, в лице  ______________________________, действующего на основании ____________, с другой стороны, (далее - Стороны), с соблюдением требований Федерального закона от 18.07.2011 № 223-ФЗ «О закупках</w:t>
      </w:r>
      <w:r>
        <w:rPr>
          <w:rStyle w:val="FontStyle156"/>
          <w:rFonts w:eastAsia="MS ??"/>
        </w:rPr>
        <w:t xml:space="preserve"> товаров, работ, услуг отдельными видами юридических лиц» (далее – Закон № 223-ФЗ) и иного законодательства Российской Федерации, а также Положения о закупке товаров, работ, услуг областным государственным унитарным предприятием «Фармация» (далее - Положение о закупке), на основании протокола № ___________ от «__» ___________ 20___ года, заключили настоящий договор (далее  - договор) о нижеследующем:</w:t>
      </w:r>
    </w:p>
    <w:p w14:paraId="60CAC0B2" w14:textId="77777777" w:rsidR="00EB0F10" w:rsidRDefault="00EB0F10" w:rsidP="00EB0F10">
      <w:pPr>
        <w:jc w:val="both"/>
      </w:pPr>
    </w:p>
    <w:p w14:paraId="5D4F5AE2" w14:textId="77777777" w:rsidR="00EB0F10" w:rsidRDefault="00EB0F10" w:rsidP="00EB0F10">
      <w:pPr>
        <w:numPr>
          <w:ilvl w:val="0"/>
          <w:numId w:val="2"/>
        </w:numPr>
        <w:suppressAutoHyphens/>
        <w:jc w:val="center"/>
        <w:rPr>
          <w:b/>
          <w:bCs/>
          <w:sz w:val="22"/>
          <w:szCs w:val="22"/>
        </w:rPr>
      </w:pPr>
      <w:r>
        <w:rPr>
          <w:b/>
          <w:bCs/>
          <w:sz w:val="22"/>
          <w:szCs w:val="22"/>
        </w:rPr>
        <w:t>ПРЕДМЕТ ДОГОВОРА</w:t>
      </w:r>
    </w:p>
    <w:p w14:paraId="485E715C" w14:textId="77777777" w:rsidR="00EB0F10" w:rsidRDefault="00EB0F10" w:rsidP="00EB0F10">
      <w:pPr>
        <w:ind w:left="720"/>
        <w:jc w:val="both"/>
        <w:rPr>
          <w:b/>
          <w:bCs/>
          <w:sz w:val="22"/>
          <w:szCs w:val="22"/>
        </w:rPr>
      </w:pPr>
    </w:p>
    <w:p w14:paraId="6A2FA76B" w14:textId="48FEC0C5" w:rsidR="00EB0F10" w:rsidRDefault="00EB0F10" w:rsidP="00EB0F10">
      <w:pPr>
        <w:jc w:val="both"/>
        <w:rPr>
          <w:bCs/>
          <w:sz w:val="22"/>
          <w:szCs w:val="22"/>
        </w:rPr>
      </w:pPr>
      <w:r>
        <w:rPr>
          <w:bCs/>
          <w:sz w:val="22"/>
          <w:szCs w:val="22"/>
        </w:rPr>
        <w:t>1.</w:t>
      </w:r>
      <w:bookmarkStart w:id="0" w:name="_ref_15996143"/>
      <w:r>
        <w:rPr>
          <w:bCs/>
          <w:sz w:val="22"/>
          <w:szCs w:val="22"/>
        </w:rPr>
        <w:t xml:space="preserve">1. </w:t>
      </w:r>
      <w:bookmarkStart w:id="1" w:name="_ref_48930116"/>
      <w:bookmarkEnd w:id="0"/>
      <w:r>
        <w:rPr>
          <w:bCs/>
          <w:sz w:val="22"/>
          <w:szCs w:val="22"/>
        </w:rPr>
        <w:t xml:space="preserve">Поставщик обязуется в срок, установленный договором, передать Заказчику </w:t>
      </w:r>
      <w:r w:rsidRPr="008C50D7">
        <w:rPr>
          <w:b/>
          <w:sz w:val="22"/>
          <w:szCs w:val="22"/>
        </w:rPr>
        <w:t>пеленки впитывающие</w:t>
      </w:r>
      <w:r w:rsidR="00FE5E24" w:rsidRPr="00FE5E24">
        <w:t xml:space="preserve"> </w:t>
      </w:r>
      <w:r w:rsidR="00FE5E24" w:rsidRPr="00FE5E24">
        <w:rPr>
          <w:b/>
          <w:sz w:val="22"/>
          <w:szCs w:val="22"/>
        </w:rPr>
        <w:t>для нужд ОГУП "Фармация"</w:t>
      </w:r>
      <w:r>
        <w:rPr>
          <w:bCs/>
          <w:sz w:val="22"/>
          <w:szCs w:val="22"/>
        </w:rPr>
        <w:t xml:space="preserve"> (далее - товар), указанные в Спецификации (Приложение № </w:t>
      </w:r>
      <w:r>
        <w:fldChar w:fldCharType="begin" w:fldLock="1"/>
      </w:r>
      <w:r>
        <w:instrText xml:space="preserve"> REF _ref_38802458 \h \n \!  \* MERGEFORMAT </w:instrText>
      </w:r>
      <w:r>
        <w:fldChar w:fldCharType="separate"/>
      </w:r>
      <w:r>
        <w:t>1</w:t>
      </w:r>
      <w:r>
        <w:fldChar w:fldCharType="end"/>
      </w:r>
      <w:r>
        <w:rPr>
          <w:bCs/>
          <w:sz w:val="22"/>
          <w:szCs w:val="22"/>
        </w:rPr>
        <w:t xml:space="preserve"> к договору), а Заказчик обязуется принять и оплатить товар в порядке предусмотренном договором.</w:t>
      </w:r>
      <w:bookmarkEnd w:id="1"/>
    </w:p>
    <w:p w14:paraId="41369B46" w14:textId="77777777" w:rsidR="00EB0F10" w:rsidRDefault="00EB0F10" w:rsidP="00EB0F10">
      <w:pPr>
        <w:jc w:val="both"/>
        <w:rPr>
          <w:bCs/>
          <w:sz w:val="22"/>
          <w:szCs w:val="22"/>
        </w:rPr>
      </w:pPr>
      <w:r>
        <w:rPr>
          <w:bCs/>
          <w:sz w:val="22"/>
          <w:szCs w:val="22"/>
        </w:rPr>
        <w:t xml:space="preserve">1.2. Наименование, цена, характеристики товара, а также иные обязательные требования Заказчика к товару определены Сторонами в Спецификации (Приложение № </w:t>
      </w:r>
      <w:r>
        <w:fldChar w:fldCharType="begin" w:fldLock="1"/>
      </w:r>
      <w:r>
        <w:instrText xml:space="preserve"> REF _ref_38802458 \h \n \!  \* MERGEFORMAT </w:instrText>
      </w:r>
      <w:r>
        <w:fldChar w:fldCharType="separate"/>
      </w:r>
      <w:r>
        <w:t>1</w:t>
      </w:r>
      <w:r>
        <w:fldChar w:fldCharType="end"/>
      </w:r>
      <w:r>
        <w:rPr>
          <w:bCs/>
          <w:sz w:val="22"/>
          <w:szCs w:val="22"/>
        </w:rPr>
        <w:t xml:space="preserve"> к договору) и Техническом задании (Приложение № 2 к договору), являющихся неотъемлемыми частями договора.</w:t>
      </w:r>
    </w:p>
    <w:p w14:paraId="66EF9961" w14:textId="77777777" w:rsidR="00EB0F10" w:rsidRDefault="00EB0F10" w:rsidP="00EB0F10">
      <w:pPr>
        <w:jc w:val="both"/>
        <w:rPr>
          <w:b/>
          <w:bCs/>
          <w:sz w:val="22"/>
          <w:szCs w:val="22"/>
        </w:rPr>
      </w:pPr>
    </w:p>
    <w:p w14:paraId="10DC0CFC" w14:textId="77777777" w:rsidR="00EB0F10" w:rsidRDefault="00EB0F10" w:rsidP="00EB0F10">
      <w:pPr>
        <w:numPr>
          <w:ilvl w:val="0"/>
          <w:numId w:val="2"/>
        </w:numPr>
        <w:suppressAutoHyphens/>
        <w:jc w:val="center"/>
        <w:rPr>
          <w:b/>
          <w:bCs/>
          <w:sz w:val="22"/>
          <w:szCs w:val="22"/>
        </w:rPr>
      </w:pPr>
      <w:r>
        <w:rPr>
          <w:b/>
          <w:bCs/>
          <w:sz w:val="22"/>
          <w:szCs w:val="22"/>
        </w:rPr>
        <w:t>ЦЕНА ДОГОВОРА И ПОРЯДОК ОПЛАТЫ</w:t>
      </w:r>
    </w:p>
    <w:p w14:paraId="64EAE4DB" w14:textId="77777777" w:rsidR="00EB0F10" w:rsidRDefault="00EB0F10" w:rsidP="00EB0F10">
      <w:pPr>
        <w:ind w:left="720"/>
        <w:jc w:val="both"/>
        <w:rPr>
          <w:b/>
          <w:bCs/>
          <w:sz w:val="22"/>
          <w:szCs w:val="22"/>
        </w:rPr>
      </w:pPr>
    </w:p>
    <w:p w14:paraId="225A8013" w14:textId="77777777" w:rsidR="00EB0F10" w:rsidRDefault="00EB0F10" w:rsidP="00EB0F10">
      <w:pPr>
        <w:jc w:val="both"/>
        <w:rPr>
          <w:bCs/>
          <w:sz w:val="22"/>
          <w:szCs w:val="22"/>
        </w:rPr>
      </w:pPr>
      <w:r>
        <w:rPr>
          <w:bCs/>
          <w:sz w:val="22"/>
          <w:szCs w:val="22"/>
        </w:rPr>
        <w:t>2.1. Источник финансирования: собственные средства.</w:t>
      </w:r>
    </w:p>
    <w:p w14:paraId="5E0CE5C9" w14:textId="5B753995" w:rsidR="00C109B4" w:rsidRPr="00C109B4" w:rsidRDefault="00EB0F10" w:rsidP="00C109B4">
      <w:pPr>
        <w:jc w:val="both"/>
      </w:pPr>
      <w:r>
        <w:rPr>
          <w:bCs/>
          <w:sz w:val="22"/>
          <w:szCs w:val="22"/>
        </w:rPr>
        <w:t xml:space="preserve">2.2. </w:t>
      </w:r>
      <w:r w:rsidR="00C109B4">
        <w:rPr>
          <w:bCs/>
          <w:sz w:val="22"/>
          <w:szCs w:val="22"/>
        </w:rPr>
        <w:t>Цена договора составляет ______________ (__________________) рублей __ копеек, НДС не облагается/облагается. В том числе:</w:t>
      </w:r>
    </w:p>
    <w:p w14:paraId="2FD836BF" w14:textId="77777777" w:rsidR="00C109B4" w:rsidRPr="00265910" w:rsidRDefault="00C109B4" w:rsidP="00C109B4">
      <w:pPr>
        <w:jc w:val="both"/>
        <w:rPr>
          <w:bCs/>
          <w:sz w:val="22"/>
          <w:szCs w:val="22"/>
        </w:rPr>
      </w:pPr>
      <w:r w:rsidRPr="00265910">
        <w:rPr>
          <w:bCs/>
          <w:sz w:val="22"/>
          <w:szCs w:val="22"/>
        </w:rPr>
        <w:t>На 2026г</w:t>
      </w:r>
      <w:r>
        <w:rPr>
          <w:bCs/>
          <w:sz w:val="22"/>
          <w:szCs w:val="22"/>
        </w:rPr>
        <w:t>_______</w:t>
      </w:r>
      <w:r w:rsidRPr="00265910">
        <w:rPr>
          <w:bCs/>
          <w:sz w:val="22"/>
          <w:szCs w:val="22"/>
        </w:rPr>
        <w:t xml:space="preserve"> (</w:t>
      </w:r>
      <w:r>
        <w:rPr>
          <w:bCs/>
          <w:sz w:val="22"/>
          <w:szCs w:val="22"/>
        </w:rPr>
        <w:t>______</w:t>
      </w:r>
      <w:r w:rsidRPr="00265910">
        <w:rPr>
          <w:bCs/>
          <w:sz w:val="22"/>
          <w:szCs w:val="22"/>
        </w:rPr>
        <w:t xml:space="preserve">) рублей </w:t>
      </w:r>
      <w:r>
        <w:rPr>
          <w:bCs/>
          <w:sz w:val="22"/>
          <w:szCs w:val="22"/>
        </w:rPr>
        <w:t>___</w:t>
      </w:r>
      <w:r w:rsidRPr="00265910">
        <w:rPr>
          <w:bCs/>
          <w:sz w:val="22"/>
          <w:szCs w:val="22"/>
        </w:rPr>
        <w:t xml:space="preserve"> копеек, НДС в том числе НДС </w:t>
      </w:r>
      <w:r>
        <w:rPr>
          <w:bCs/>
          <w:sz w:val="22"/>
          <w:szCs w:val="22"/>
        </w:rPr>
        <w:t>__</w:t>
      </w:r>
      <w:r w:rsidRPr="00265910">
        <w:rPr>
          <w:bCs/>
          <w:sz w:val="22"/>
          <w:szCs w:val="22"/>
        </w:rPr>
        <w:t xml:space="preserve"> – </w:t>
      </w:r>
      <w:r>
        <w:rPr>
          <w:bCs/>
          <w:sz w:val="22"/>
          <w:szCs w:val="22"/>
        </w:rPr>
        <w:t>______</w:t>
      </w:r>
      <w:r w:rsidRPr="00265910">
        <w:rPr>
          <w:bCs/>
          <w:sz w:val="22"/>
          <w:szCs w:val="22"/>
        </w:rPr>
        <w:t xml:space="preserve"> (</w:t>
      </w:r>
      <w:r>
        <w:rPr>
          <w:bCs/>
          <w:sz w:val="22"/>
          <w:szCs w:val="22"/>
        </w:rPr>
        <w:t>____</w:t>
      </w:r>
      <w:r w:rsidRPr="00265910">
        <w:rPr>
          <w:bCs/>
          <w:sz w:val="22"/>
          <w:szCs w:val="22"/>
        </w:rPr>
        <w:t xml:space="preserve">) руб. </w:t>
      </w:r>
      <w:r>
        <w:rPr>
          <w:bCs/>
          <w:sz w:val="22"/>
          <w:szCs w:val="22"/>
        </w:rPr>
        <w:t>__</w:t>
      </w:r>
      <w:r w:rsidRPr="00265910">
        <w:rPr>
          <w:bCs/>
          <w:sz w:val="22"/>
          <w:szCs w:val="22"/>
        </w:rPr>
        <w:t xml:space="preserve"> коп.</w:t>
      </w:r>
    </w:p>
    <w:p w14:paraId="14B9185A" w14:textId="77777777" w:rsidR="00C109B4" w:rsidRDefault="00C109B4" w:rsidP="00C109B4">
      <w:pPr>
        <w:jc w:val="both"/>
        <w:rPr>
          <w:bCs/>
          <w:sz w:val="22"/>
          <w:szCs w:val="22"/>
        </w:rPr>
      </w:pPr>
      <w:r w:rsidRPr="00265910">
        <w:rPr>
          <w:bCs/>
          <w:sz w:val="22"/>
          <w:szCs w:val="22"/>
        </w:rPr>
        <w:t>На 2027г</w:t>
      </w:r>
      <w:r>
        <w:rPr>
          <w:bCs/>
          <w:sz w:val="22"/>
          <w:szCs w:val="22"/>
        </w:rPr>
        <w:t>_______</w:t>
      </w:r>
      <w:r w:rsidRPr="00265910">
        <w:rPr>
          <w:bCs/>
          <w:sz w:val="22"/>
          <w:szCs w:val="22"/>
        </w:rPr>
        <w:t xml:space="preserve"> (</w:t>
      </w:r>
      <w:r>
        <w:rPr>
          <w:bCs/>
          <w:sz w:val="22"/>
          <w:szCs w:val="22"/>
        </w:rPr>
        <w:t>______</w:t>
      </w:r>
      <w:r w:rsidRPr="00265910">
        <w:rPr>
          <w:bCs/>
          <w:sz w:val="22"/>
          <w:szCs w:val="22"/>
        </w:rPr>
        <w:t xml:space="preserve">) рублей </w:t>
      </w:r>
      <w:r>
        <w:rPr>
          <w:bCs/>
          <w:sz w:val="22"/>
          <w:szCs w:val="22"/>
        </w:rPr>
        <w:t>___</w:t>
      </w:r>
      <w:r w:rsidRPr="00265910">
        <w:rPr>
          <w:bCs/>
          <w:sz w:val="22"/>
          <w:szCs w:val="22"/>
        </w:rPr>
        <w:t xml:space="preserve"> копеек, НДС в том числе НДС </w:t>
      </w:r>
      <w:r>
        <w:rPr>
          <w:bCs/>
          <w:sz w:val="22"/>
          <w:szCs w:val="22"/>
        </w:rPr>
        <w:t>__</w:t>
      </w:r>
      <w:r w:rsidRPr="00265910">
        <w:rPr>
          <w:bCs/>
          <w:sz w:val="22"/>
          <w:szCs w:val="22"/>
        </w:rPr>
        <w:t xml:space="preserve"> – </w:t>
      </w:r>
      <w:r>
        <w:rPr>
          <w:bCs/>
          <w:sz w:val="22"/>
          <w:szCs w:val="22"/>
        </w:rPr>
        <w:t>______</w:t>
      </w:r>
      <w:r w:rsidRPr="00265910">
        <w:rPr>
          <w:bCs/>
          <w:sz w:val="22"/>
          <w:szCs w:val="22"/>
        </w:rPr>
        <w:t xml:space="preserve"> (</w:t>
      </w:r>
      <w:r>
        <w:rPr>
          <w:bCs/>
          <w:sz w:val="22"/>
          <w:szCs w:val="22"/>
        </w:rPr>
        <w:t>____</w:t>
      </w:r>
      <w:r w:rsidRPr="00265910">
        <w:rPr>
          <w:bCs/>
          <w:sz w:val="22"/>
          <w:szCs w:val="22"/>
        </w:rPr>
        <w:t xml:space="preserve">) руб. </w:t>
      </w:r>
      <w:r>
        <w:rPr>
          <w:bCs/>
          <w:sz w:val="22"/>
          <w:szCs w:val="22"/>
        </w:rPr>
        <w:t>__</w:t>
      </w:r>
      <w:r w:rsidRPr="00265910">
        <w:rPr>
          <w:bCs/>
          <w:sz w:val="22"/>
          <w:szCs w:val="22"/>
        </w:rPr>
        <w:t xml:space="preserve"> коп.</w:t>
      </w:r>
    </w:p>
    <w:p w14:paraId="04F01C91" w14:textId="0D969D63" w:rsidR="00EB0F10" w:rsidRDefault="004E759E" w:rsidP="00EB0F10">
      <w:pPr>
        <w:jc w:val="both"/>
        <w:rPr>
          <w:bCs/>
          <w:sz w:val="22"/>
          <w:szCs w:val="22"/>
        </w:rPr>
      </w:pPr>
      <w:r w:rsidRPr="004E759E">
        <w:rPr>
          <w:sz w:val="22"/>
          <w:szCs w:val="22"/>
          <w:highlight w:val="yellow"/>
        </w:rPr>
        <w:t>Цена единицы товара указана</w:t>
      </w:r>
      <w:r w:rsidRPr="004E759E">
        <w:rPr>
          <w:highlight w:val="yellow"/>
        </w:rPr>
        <w:t xml:space="preserve"> </w:t>
      </w:r>
      <w:r w:rsidRPr="004E759E">
        <w:rPr>
          <w:bCs/>
          <w:sz w:val="22"/>
          <w:szCs w:val="22"/>
          <w:highlight w:val="yellow"/>
        </w:rPr>
        <w:t>в Спецификации (Приложение № 1 к договору).</w:t>
      </w:r>
    </w:p>
    <w:p w14:paraId="0A849AFB" w14:textId="77777777" w:rsidR="00EB0F10" w:rsidRDefault="00EB0F10" w:rsidP="00EB0F10">
      <w:pPr>
        <w:jc w:val="both"/>
        <w:rPr>
          <w:bCs/>
          <w:sz w:val="22"/>
          <w:szCs w:val="22"/>
        </w:rPr>
      </w:pPr>
      <w:r>
        <w:rPr>
          <w:bCs/>
          <w:sz w:val="22"/>
          <w:szCs w:val="22"/>
        </w:rPr>
        <w:t>Цена договора является твердой, определяется на весь срок исполнения договора и изменению не подлежит за исключением случаев, предусмотренных действующим законодательством Российской Федерации, Положением о закупке и договором. Авансирование не предусмотрено.</w:t>
      </w:r>
    </w:p>
    <w:p w14:paraId="1C3A3A6B" w14:textId="77777777" w:rsidR="00EB0F10" w:rsidRDefault="00EB0F10" w:rsidP="00EB0F10">
      <w:pPr>
        <w:jc w:val="both"/>
        <w:rPr>
          <w:sz w:val="22"/>
          <w:szCs w:val="22"/>
        </w:rPr>
      </w:pPr>
      <w:r>
        <w:rPr>
          <w:bCs/>
          <w:sz w:val="22"/>
          <w:szCs w:val="22"/>
        </w:rPr>
        <w:t>2.3. Цена договора включает в себя:</w:t>
      </w:r>
      <w:r>
        <w:rPr>
          <w:sz w:val="22"/>
          <w:szCs w:val="22"/>
        </w:rPr>
        <w:t xml:space="preserve"> все расходы поставщика по его исполнению, в том числе стоимость товара, тары (упаковки), маркировки, транспортных и страховых расходов, погрузочно-разгрузочных работ, иные расходы, а также все налоги, таможенные пошлины, иные обязательные платежи, которые он должен оплачивать в соответствии с действующим законодательством Российской Федерации. </w:t>
      </w:r>
    </w:p>
    <w:p w14:paraId="00DFED4C" w14:textId="77777777" w:rsidR="00EB0F10" w:rsidRDefault="00EB0F10" w:rsidP="00EB0F10">
      <w:pPr>
        <w:jc w:val="both"/>
        <w:rPr>
          <w:bCs/>
          <w:sz w:val="22"/>
          <w:szCs w:val="22"/>
        </w:rPr>
      </w:pPr>
      <w:r>
        <w:rPr>
          <w:bCs/>
          <w:sz w:val="22"/>
          <w:szCs w:val="22"/>
        </w:rP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99F2898" w14:textId="77777777" w:rsidR="00EB0F10" w:rsidRDefault="00EB0F10" w:rsidP="00EB0F10">
      <w:pPr>
        <w:jc w:val="both"/>
        <w:rPr>
          <w:bCs/>
          <w:sz w:val="22"/>
          <w:szCs w:val="22"/>
        </w:rPr>
      </w:pPr>
      <w:r>
        <w:rPr>
          <w:bCs/>
          <w:sz w:val="22"/>
          <w:szCs w:val="22"/>
        </w:rPr>
        <w:t xml:space="preserve">2.5. Заказчик обязуется оплатить принятый им товар в срок не более 7 (семи) рабочих дней с даты подписания Заказчиком документа о приёмке товара. </w:t>
      </w:r>
      <w:bookmarkStart w:id="2" w:name="_ref_50086681"/>
    </w:p>
    <w:p w14:paraId="59E51A99" w14:textId="77777777" w:rsidR="00EB0F10" w:rsidRDefault="00EB0F10" w:rsidP="00EB0F10">
      <w:pPr>
        <w:jc w:val="both"/>
        <w:rPr>
          <w:bCs/>
          <w:sz w:val="22"/>
          <w:szCs w:val="22"/>
        </w:rPr>
      </w:pPr>
      <w:r>
        <w:rPr>
          <w:bCs/>
          <w:sz w:val="22"/>
          <w:szCs w:val="22"/>
        </w:rPr>
        <w:t xml:space="preserve">2.6. Любая оплата по договору осуществляется по безналичному расчету платежными поручениями путем перечисления Заказчиком денежных средств в валюте Российской Федерации (рубль) на расчетный счет Поставщика, указанный в разделе 12 договора. </w:t>
      </w:r>
      <w:bookmarkEnd w:id="2"/>
    </w:p>
    <w:p w14:paraId="453A3A95" w14:textId="77777777" w:rsidR="00EB0F10" w:rsidRDefault="00EB0F10" w:rsidP="00EB0F10">
      <w:pPr>
        <w:jc w:val="both"/>
        <w:rPr>
          <w:bCs/>
          <w:sz w:val="22"/>
          <w:szCs w:val="22"/>
        </w:rPr>
      </w:pPr>
      <w:r>
        <w:rPr>
          <w:bCs/>
          <w:sz w:val="22"/>
          <w:szCs w:val="22"/>
        </w:rPr>
        <w:t>2.7. Оплата товара считается произведённой Заказчиком надлежащим образом со дня списания денежных средств с расчётного счёта Заказчика.</w:t>
      </w:r>
    </w:p>
    <w:p w14:paraId="65E643F0" w14:textId="77777777" w:rsidR="00EB0F10" w:rsidRDefault="00EB0F10" w:rsidP="00EB0F10">
      <w:pPr>
        <w:jc w:val="both"/>
        <w:rPr>
          <w:bCs/>
          <w:sz w:val="22"/>
          <w:szCs w:val="22"/>
        </w:rPr>
      </w:pPr>
    </w:p>
    <w:p w14:paraId="4DC937E9" w14:textId="77777777" w:rsidR="00EB0F10" w:rsidRDefault="00EB0F10" w:rsidP="00EB0F10">
      <w:pPr>
        <w:numPr>
          <w:ilvl w:val="0"/>
          <w:numId w:val="2"/>
        </w:numPr>
        <w:suppressAutoHyphens/>
        <w:jc w:val="center"/>
        <w:rPr>
          <w:b/>
          <w:bCs/>
          <w:sz w:val="22"/>
          <w:szCs w:val="22"/>
        </w:rPr>
      </w:pPr>
      <w:r>
        <w:rPr>
          <w:b/>
          <w:bCs/>
          <w:sz w:val="22"/>
          <w:szCs w:val="22"/>
        </w:rPr>
        <w:t>СРОК И УСЛОВИЯ ПОСТАВКИ ТОВАРА</w:t>
      </w:r>
    </w:p>
    <w:p w14:paraId="3B72CACC" w14:textId="77777777" w:rsidR="00EB0F10" w:rsidRDefault="00EB0F10" w:rsidP="00EB0F10">
      <w:pPr>
        <w:ind w:left="720"/>
        <w:jc w:val="both"/>
        <w:rPr>
          <w:b/>
          <w:bCs/>
          <w:sz w:val="22"/>
          <w:szCs w:val="22"/>
        </w:rPr>
      </w:pPr>
    </w:p>
    <w:p w14:paraId="3DDAD631" w14:textId="77777777" w:rsidR="00EB0F10" w:rsidRDefault="00EB0F10" w:rsidP="00EB0F10">
      <w:pPr>
        <w:jc w:val="both"/>
        <w:rPr>
          <w:bCs/>
          <w:sz w:val="22"/>
          <w:szCs w:val="22"/>
        </w:rPr>
      </w:pPr>
      <w:bookmarkStart w:id="3" w:name="_ref_21644130"/>
      <w:r>
        <w:rPr>
          <w:bCs/>
          <w:sz w:val="22"/>
          <w:szCs w:val="22"/>
        </w:rPr>
        <w:t>3.1. Поставка товара осуществляется в течение срока действия договора отдельными партиями по заявкам Заказчика. Поставка по Заявке должна быть осуществлена в течение 5 (пяти) рабочих дней со дня получения заявки Поставщиком. Незаявленный товар поставке не подлежит.</w:t>
      </w:r>
    </w:p>
    <w:p w14:paraId="0F57E6BA" w14:textId="77777777" w:rsidR="00EB0F10" w:rsidRDefault="00EB0F10" w:rsidP="00EB0F10">
      <w:pPr>
        <w:jc w:val="both"/>
        <w:rPr>
          <w:bCs/>
          <w:sz w:val="22"/>
          <w:szCs w:val="22"/>
        </w:rPr>
      </w:pPr>
      <w:r>
        <w:rPr>
          <w:bCs/>
          <w:sz w:val="22"/>
          <w:szCs w:val="22"/>
        </w:rPr>
        <w:lastRenderedPageBreak/>
        <w:t xml:space="preserve">Днем получения заявки Поставщиком считается дата доставки сообщения (электронного образа заявки по форме Приложения №4) на адрес электронной почты Поставщика. </w:t>
      </w:r>
    </w:p>
    <w:p w14:paraId="3A3B27A4" w14:textId="77777777" w:rsidR="00EB0F10" w:rsidRDefault="00EB0F10" w:rsidP="00EB0F10">
      <w:pPr>
        <w:jc w:val="both"/>
        <w:rPr>
          <w:bCs/>
          <w:sz w:val="22"/>
          <w:szCs w:val="22"/>
        </w:rPr>
      </w:pPr>
      <w:r>
        <w:rPr>
          <w:bCs/>
          <w:sz w:val="22"/>
          <w:szCs w:val="22"/>
        </w:rPr>
        <w:t>3.2.В заявке Заказчик указывает наименование, ассортимент, необходимое количество товара, а также срок поставки товара (в соответствии с п.3.1. договора).</w:t>
      </w:r>
    </w:p>
    <w:p w14:paraId="0A6C8FA7" w14:textId="77777777" w:rsidR="00EB0F10" w:rsidRDefault="00EB0F10" w:rsidP="00EB0F10">
      <w:pPr>
        <w:jc w:val="both"/>
        <w:rPr>
          <w:bCs/>
          <w:sz w:val="22"/>
          <w:szCs w:val="22"/>
        </w:rPr>
      </w:pPr>
      <w:r>
        <w:rPr>
          <w:bCs/>
          <w:sz w:val="22"/>
          <w:szCs w:val="22"/>
        </w:rPr>
        <w:t>3.3. При возникновении у Поставщика трудностей исполнения обязательств по договору в полном объеме в установленные сроки, Поставщик обязан незамедлительно принять меры по их урегулированию с Заказчиком.</w:t>
      </w:r>
    </w:p>
    <w:p w14:paraId="01CFC1AE" w14:textId="77777777" w:rsidR="00EB0F10" w:rsidRDefault="00EB0F10" w:rsidP="00EB0F10">
      <w:pPr>
        <w:jc w:val="both"/>
        <w:rPr>
          <w:bCs/>
          <w:sz w:val="22"/>
          <w:szCs w:val="22"/>
        </w:rPr>
      </w:pPr>
      <w:r>
        <w:rPr>
          <w:bCs/>
          <w:sz w:val="22"/>
          <w:szCs w:val="22"/>
        </w:rPr>
        <w:t>3.4. Стороны назначают уполномоченных лиц по взаимодействию при заключении договора.</w:t>
      </w:r>
    </w:p>
    <w:p w14:paraId="1A45D2AE" w14:textId="77777777" w:rsidR="00EB0F10" w:rsidRDefault="00EB0F10" w:rsidP="00EB0F10">
      <w:pPr>
        <w:jc w:val="both"/>
        <w:rPr>
          <w:bCs/>
          <w:sz w:val="22"/>
          <w:szCs w:val="22"/>
        </w:rPr>
      </w:pPr>
      <w:r>
        <w:rPr>
          <w:bCs/>
          <w:sz w:val="22"/>
          <w:szCs w:val="22"/>
        </w:rPr>
        <w:t>3.5. Поставщик должен уведомлять Заказчика о дате и времени поставки товара не менее чем за 1 (один) день до осуществления поставки.</w:t>
      </w:r>
    </w:p>
    <w:p w14:paraId="03B025F9" w14:textId="77777777" w:rsidR="00EB0F10" w:rsidRDefault="00EB0F10" w:rsidP="00EB0F10">
      <w:pPr>
        <w:jc w:val="both"/>
        <w:rPr>
          <w:bCs/>
          <w:sz w:val="22"/>
          <w:szCs w:val="22"/>
        </w:rPr>
      </w:pPr>
      <w:r>
        <w:rPr>
          <w:bCs/>
          <w:sz w:val="22"/>
          <w:szCs w:val="22"/>
        </w:rPr>
        <w:t>3.6. Поставка товара осуществляется путем его доставки Поставщиком на склад Заказчика по адресу: 170033, г. Тверь, ул. Коминтерна, д.77. Доставка и разгрузка товара на склад Заказчика осуществляется Поставщиком. Поставщик должен обеспечить сохранность товара от повреждений при его перевозке и разгрузке.</w:t>
      </w:r>
    </w:p>
    <w:p w14:paraId="17AD73E3" w14:textId="77777777" w:rsidR="00EB0F10" w:rsidRDefault="00EB0F10" w:rsidP="00EB0F10">
      <w:pPr>
        <w:jc w:val="both"/>
        <w:rPr>
          <w:bCs/>
          <w:sz w:val="22"/>
          <w:szCs w:val="22"/>
        </w:rPr>
      </w:pPr>
      <w:r>
        <w:rPr>
          <w:bCs/>
          <w:sz w:val="22"/>
          <w:szCs w:val="22"/>
        </w:rPr>
        <w:t>3.7. Поставщик считается исполнившим обязанность по поставке товара с даты подписания Заказчиком документа о приёмке товара.</w:t>
      </w:r>
    </w:p>
    <w:p w14:paraId="7443884E" w14:textId="77777777" w:rsidR="00EB0F10" w:rsidRDefault="00EB0F10" w:rsidP="00EB0F10">
      <w:pPr>
        <w:jc w:val="both"/>
        <w:rPr>
          <w:bCs/>
          <w:sz w:val="22"/>
          <w:szCs w:val="22"/>
        </w:rPr>
      </w:pPr>
      <w:r>
        <w:rPr>
          <w:bCs/>
          <w:sz w:val="22"/>
          <w:szCs w:val="22"/>
        </w:rPr>
        <w:t>3.8.  Поставщик обязан передать Заказчику вместе с товаром комплект документов: документы, подтверждающие качество и безопасность товара (заверенные копии сертификатов соответствия и/или деклараций о соответствии, регистрационные удостоверения, либо иные документы обязательные для данного вида товара в соответствии с законодательством РФ, а также в двух экземплярах оформленные и подписанные со своей стороны: счет на оплату, счет-фактуру (для плательщиков НДС) с наименованием товара, указанием цены единицы товара, общей суммы поставки, товарную накладную или универсальный передаточный документ (далее - УПД) и Акт приёма-передачи товара (по форме Приложения № 3 к договору, с учётом срока на приёмку товара, либо с открытой датой).</w:t>
      </w:r>
    </w:p>
    <w:p w14:paraId="5DD1050E" w14:textId="77777777" w:rsidR="00EB0F10" w:rsidRDefault="00EB0F10" w:rsidP="00EB0F10">
      <w:pPr>
        <w:jc w:val="both"/>
        <w:rPr>
          <w:bCs/>
          <w:sz w:val="22"/>
          <w:szCs w:val="22"/>
        </w:rPr>
      </w:pPr>
      <w:r>
        <w:rPr>
          <w:bCs/>
          <w:sz w:val="22"/>
          <w:szCs w:val="22"/>
        </w:rPr>
        <w:t>3.9. Датой приёмки товара считается дата подписания Заказчиком Акта приёма-передачи товара по форме Приложения № 3 к договору. Фактической датой поставки считается дата подписания товарной накладной или УПД Заказчиком.</w:t>
      </w:r>
    </w:p>
    <w:p w14:paraId="36BBD981" w14:textId="77777777" w:rsidR="00EB0F10" w:rsidRDefault="00EB0F10" w:rsidP="00EB0F10">
      <w:pPr>
        <w:jc w:val="both"/>
        <w:rPr>
          <w:bCs/>
          <w:sz w:val="22"/>
          <w:szCs w:val="22"/>
        </w:rPr>
      </w:pPr>
      <w:r>
        <w:rPr>
          <w:bCs/>
          <w:sz w:val="22"/>
          <w:szCs w:val="22"/>
        </w:rPr>
        <w:t>3.10 Поставщик не вправе досрочно поставить товар без предварительного письменного согласия Заказчика.</w:t>
      </w:r>
    </w:p>
    <w:p w14:paraId="5F940786" w14:textId="77777777" w:rsidR="00EB0F10" w:rsidRDefault="00EB0F10" w:rsidP="00EB0F10">
      <w:pPr>
        <w:jc w:val="both"/>
        <w:rPr>
          <w:bCs/>
          <w:sz w:val="22"/>
          <w:szCs w:val="22"/>
        </w:rPr>
      </w:pPr>
      <w:r>
        <w:rPr>
          <w:bCs/>
          <w:sz w:val="22"/>
          <w:szCs w:val="22"/>
        </w:rPr>
        <w:t>3.11. Товар должен быть соответствующим образом упакован. Упаковка должна обеспечивать сохранность товара при хранении и транспортировке. Поставщик несет ответственность за надлежащую упаковку товара, обеспечивающую его сохранность при транспортировке воздушным и автомобильным транспортом, а также хранении и во время перегрузки.</w:t>
      </w:r>
    </w:p>
    <w:p w14:paraId="4CF17B77" w14:textId="77777777" w:rsidR="00EB0F10" w:rsidRDefault="00EB0F10" w:rsidP="00EB0F10">
      <w:pPr>
        <w:jc w:val="both"/>
        <w:rPr>
          <w:bCs/>
          <w:sz w:val="22"/>
          <w:szCs w:val="22"/>
        </w:rPr>
      </w:pPr>
      <w:r>
        <w:rPr>
          <w:bCs/>
          <w:sz w:val="22"/>
          <w:szCs w:val="22"/>
        </w:rPr>
        <w:t>3.12. Право собственности и риск случайной гибели или повреждения товара переходит от Поставщика к Заказчику с момента подписания Заказчиком документа о приемке.</w:t>
      </w:r>
    </w:p>
    <w:p w14:paraId="671A71A0" w14:textId="77777777" w:rsidR="00EB0F10" w:rsidRDefault="00EB0F10" w:rsidP="00EB0F10">
      <w:pPr>
        <w:jc w:val="both"/>
        <w:rPr>
          <w:bCs/>
          <w:sz w:val="22"/>
          <w:szCs w:val="22"/>
        </w:rPr>
      </w:pPr>
      <w:r>
        <w:rPr>
          <w:bCs/>
          <w:sz w:val="22"/>
          <w:szCs w:val="22"/>
        </w:rPr>
        <w:t>3.13. Поставка товара без заявки Заказчика не допускается. Отсутствие заявок Заказчика в течение срока действия договора не влечет возникновения обязательств последнего по его принятию в полном объеме, и, соответственно, по его безусловной оплате, равно как и обязательств Поставщика по его поставке. При этом Поставщик самостоятельно и за счет собственных средств несет риск возникновения расходов (убытков), связанных с отсутствием заявок Заказчика, которые не подлежат возмещению Заказчиком.</w:t>
      </w:r>
    </w:p>
    <w:p w14:paraId="7C85E874" w14:textId="77777777" w:rsidR="00EB0F10" w:rsidRDefault="00EB0F10" w:rsidP="00EB0F10">
      <w:pPr>
        <w:jc w:val="both"/>
        <w:rPr>
          <w:bCs/>
          <w:sz w:val="22"/>
          <w:szCs w:val="22"/>
        </w:rPr>
      </w:pPr>
    </w:p>
    <w:p w14:paraId="3833A878" w14:textId="77777777" w:rsidR="00EB0F10" w:rsidRDefault="00EB0F10" w:rsidP="00EB0F10">
      <w:pPr>
        <w:numPr>
          <w:ilvl w:val="0"/>
          <w:numId w:val="2"/>
        </w:numPr>
        <w:suppressAutoHyphens/>
        <w:jc w:val="center"/>
        <w:rPr>
          <w:b/>
          <w:bCs/>
          <w:sz w:val="22"/>
          <w:szCs w:val="22"/>
        </w:rPr>
      </w:pPr>
      <w:r>
        <w:rPr>
          <w:b/>
          <w:bCs/>
          <w:sz w:val="22"/>
          <w:szCs w:val="22"/>
        </w:rPr>
        <w:t>КАЧЕСТВО ТОВАРА</w:t>
      </w:r>
    </w:p>
    <w:p w14:paraId="30D2E706" w14:textId="77777777" w:rsidR="00EB0F10" w:rsidRDefault="00EB0F10" w:rsidP="00EB0F10">
      <w:pPr>
        <w:suppressAutoHyphens/>
        <w:ind w:left="720"/>
        <w:rPr>
          <w:b/>
          <w:bCs/>
          <w:sz w:val="22"/>
          <w:szCs w:val="22"/>
        </w:rPr>
      </w:pPr>
    </w:p>
    <w:bookmarkEnd w:id="3"/>
    <w:p w14:paraId="25F5AC72" w14:textId="77777777" w:rsidR="00EB0F10" w:rsidRDefault="00EB0F10" w:rsidP="00EB0F10">
      <w:pPr>
        <w:jc w:val="both"/>
        <w:rPr>
          <w:rFonts w:eastAsia="Calibri"/>
          <w:sz w:val="22"/>
          <w:szCs w:val="22"/>
        </w:rPr>
      </w:pPr>
      <w:r>
        <w:rPr>
          <w:rFonts w:eastAsia="Calibri"/>
          <w:sz w:val="22"/>
          <w:szCs w:val="22"/>
        </w:rPr>
        <w:t>4.1. Качество поставляемого товара должно соответствовать потребительским свойствам товара и сертификату качества изготовителя. На товар должны быть предоставлены сертификаты (декларации), обязательные для данного вида товара в соответствии с действующим законодательством Российской Федерации, и другие разрешительные документы для использования на территории Российской Федерации, выданные уполномоченными на то органами.</w:t>
      </w:r>
    </w:p>
    <w:p w14:paraId="5CE54E08" w14:textId="77777777" w:rsidR="00EB0F10" w:rsidRDefault="00EB0F10" w:rsidP="00EB0F10">
      <w:pPr>
        <w:jc w:val="both"/>
        <w:rPr>
          <w:rFonts w:eastAsia="Calibri"/>
          <w:sz w:val="22"/>
          <w:szCs w:val="22"/>
        </w:rPr>
      </w:pPr>
      <w:r>
        <w:rPr>
          <w:rFonts w:eastAsia="Calibri"/>
          <w:sz w:val="22"/>
          <w:szCs w:val="22"/>
        </w:rPr>
        <w:t xml:space="preserve">4.2. Контроль качества поставляемого товара осуществляется Поставщиком. </w:t>
      </w:r>
    </w:p>
    <w:p w14:paraId="63EF60B8" w14:textId="7C7C965A" w:rsidR="00EB0F10" w:rsidRDefault="00EB0F10" w:rsidP="00EB0F10">
      <w:pPr>
        <w:jc w:val="both"/>
        <w:rPr>
          <w:rFonts w:eastAsia="Calibri"/>
          <w:sz w:val="22"/>
          <w:szCs w:val="22"/>
        </w:rPr>
      </w:pPr>
      <w:r>
        <w:rPr>
          <w:rFonts w:eastAsia="Calibri"/>
          <w:sz w:val="22"/>
          <w:szCs w:val="22"/>
        </w:rPr>
        <w:t xml:space="preserve">4.3. Товар по своим характеристикам должен соответствовать </w:t>
      </w:r>
      <w:r w:rsidR="00FE5E24">
        <w:rPr>
          <w:rFonts w:eastAsia="Calibri"/>
          <w:sz w:val="22"/>
          <w:szCs w:val="22"/>
        </w:rPr>
        <w:t>требованиям Заказчика,</w:t>
      </w:r>
      <w:r>
        <w:rPr>
          <w:rFonts w:eastAsia="Calibri"/>
          <w:sz w:val="22"/>
          <w:szCs w:val="22"/>
        </w:rPr>
        <w:t xml:space="preserve"> указанным в Спецификации (Приложение № 1 к договору) и Техническом задании (Приложение № 2 к договору). Качество поставляемого товара должно соответствовать описанию, указанному в Техническом задании (Приложение № 2 к договору) при этом, в случае если законом или в установленном им порядке предусмотрены обязательные требования к качеству данного вида товара, то Поставщик, обязан передать Заказчику товар, соответствующий этим обязательным требованиям.</w:t>
      </w:r>
    </w:p>
    <w:p w14:paraId="715E6E8C" w14:textId="77777777" w:rsidR="00EB0F10" w:rsidRDefault="00EB0F10" w:rsidP="00EB0F10">
      <w:pPr>
        <w:jc w:val="both"/>
        <w:rPr>
          <w:rFonts w:eastAsia="Calibri"/>
          <w:sz w:val="22"/>
          <w:szCs w:val="22"/>
        </w:rPr>
      </w:pPr>
      <w:r>
        <w:rPr>
          <w:rFonts w:eastAsia="Calibri"/>
          <w:sz w:val="22"/>
          <w:szCs w:val="22"/>
        </w:rPr>
        <w:t xml:space="preserve">4.4. Поставщик обязан поставить товар со сроком годности не менее 12 месяцев. По соглашению сторон остаточный срок годности поставляемого товара может быть изменен. </w:t>
      </w:r>
    </w:p>
    <w:p w14:paraId="4EC3ECCA" w14:textId="77777777" w:rsidR="00EB0F10" w:rsidRDefault="00EB0F10" w:rsidP="00EB0F10">
      <w:pPr>
        <w:jc w:val="both"/>
        <w:rPr>
          <w:rFonts w:eastAsia="Calibri"/>
          <w:sz w:val="22"/>
          <w:szCs w:val="22"/>
        </w:rPr>
      </w:pPr>
      <w:r>
        <w:rPr>
          <w:rFonts w:eastAsia="Calibri"/>
          <w:sz w:val="22"/>
          <w:szCs w:val="22"/>
        </w:rPr>
        <w:lastRenderedPageBreak/>
        <w:t xml:space="preserve">4.5. Получив товары ненадлежащего качества (в том числе </w:t>
      </w:r>
      <w:proofErr w:type="gramStart"/>
      <w:r>
        <w:rPr>
          <w:rFonts w:eastAsia="Calibri"/>
          <w:sz w:val="22"/>
          <w:szCs w:val="22"/>
        </w:rPr>
        <w:t>товары</w:t>
      </w:r>
      <w:proofErr w:type="gramEnd"/>
      <w:r>
        <w:rPr>
          <w:rFonts w:eastAsia="Calibri"/>
          <w:sz w:val="22"/>
          <w:szCs w:val="22"/>
        </w:rPr>
        <w:t xml:space="preserve"> не соответствующие требованиям договора по сроку годности), Заказчик вправе требовать от Поставщика безвозмездной замены такого товара на новый товар соответствующий условиям договора. </w:t>
      </w:r>
    </w:p>
    <w:p w14:paraId="4D5FEC01" w14:textId="77777777" w:rsidR="00EB0F10" w:rsidRDefault="00EB0F10" w:rsidP="00EB0F10">
      <w:pPr>
        <w:jc w:val="both"/>
        <w:rPr>
          <w:rFonts w:eastAsia="Calibri"/>
          <w:sz w:val="22"/>
          <w:szCs w:val="22"/>
        </w:rPr>
      </w:pPr>
      <w:r>
        <w:rPr>
          <w:rFonts w:eastAsia="Calibri"/>
          <w:sz w:val="22"/>
          <w:szCs w:val="22"/>
        </w:rPr>
        <w:t>4.6. Если Заказчик предъявил требование о безвозмездной замене товара ненадлежащего качества новым товаром, соответствующим условиям договора, такое требование должно быть исполнено Поставщиком в срок не более трех рабочих дней со дня его получения.</w:t>
      </w:r>
    </w:p>
    <w:p w14:paraId="73EDCE68" w14:textId="77777777" w:rsidR="00EB0F10" w:rsidRDefault="00EB0F10" w:rsidP="00EB0F10">
      <w:pPr>
        <w:jc w:val="both"/>
        <w:rPr>
          <w:rFonts w:eastAsia="Calibri"/>
          <w:sz w:val="22"/>
          <w:szCs w:val="22"/>
        </w:rPr>
      </w:pPr>
      <w:r>
        <w:rPr>
          <w:rFonts w:eastAsia="Calibri"/>
          <w:sz w:val="22"/>
          <w:szCs w:val="22"/>
        </w:rPr>
        <w:t xml:space="preserve">4.7.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w:t>
      </w:r>
    </w:p>
    <w:p w14:paraId="05146924" w14:textId="77777777" w:rsidR="00EB0F10" w:rsidRDefault="00EB0F10" w:rsidP="00EB0F10">
      <w:pPr>
        <w:jc w:val="both"/>
        <w:rPr>
          <w:rFonts w:eastAsia="Calibri"/>
          <w:sz w:val="22"/>
          <w:szCs w:val="22"/>
        </w:rPr>
      </w:pPr>
      <w:r>
        <w:rPr>
          <w:rFonts w:eastAsia="Calibri"/>
          <w:sz w:val="22"/>
          <w:szCs w:val="22"/>
        </w:rPr>
        <w:t xml:space="preserve">- отказаться от исполнения договора и потребовать возврата уплаченной за товар денежной суммы; </w:t>
      </w:r>
    </w:p>
    <w:p w14:paraId="7B123934" w14:textId="77777777" w:rsidR="00EB0F10" w:rsidRDefault="00EB0F10" w:rsidP="00EB0F10">
      <w:pPr>
        <w:jc w:val="both"/>
        <w:rPr>
          <w:rFonts w:eastAsia="Calibri"/>
          <w:sz w:val="22"/>
          <w:szCs w:val="22"/>
        </w:rPr>
      </w:pPr>
      <w:r>
        <w:rPr>
          <w:rFonts w:eastAsia="Calibri"/>
          <w:sz w:val="22"/>
          <w:szCs w:val="22"/>
        </w:rPr>
        <w:t>- потребовать замены товара ненадлежащего качества новым товаром, соответствующим условиям договора.</w:t>
      </w:r>
    </w:p>
    <w:p w14:paraId="052989C3" w14:textId="77777777" w:rsidR="00EB0F10" w:rsidRDefault="00EB0F10" w:rsidP="00EB0F10">
      <w:pPr>
        <w:jc w:val="both"/>
        <w:rPr>
          <w:rFonts w:eastAsia="Calibri"/>
          <w:sz w:val="22"/>
          <w:szCs w:val="22"/>
        </w:rPr>
      </w:pPr>
      <w:r>
        <w:rPr>
          <w:rFonts w:eastAsia="Calibri"/>
          <w:sz w:val="22"/>
          <w:szCs w:val="22"/>
        </w:rPr>
        <w:t>4.8. Все претензии по качеству товара предъявляются Заказчиком в письменном виде.</w:t>
      </w:r>
    </w:p>
    <w:p w14:paraId="2596B9B6" w14:textId="77777777" w:rsidR="00EB0F10" w:rsidRDefault="00EB0F10" w:rsidP="00EB0F10">
      <w:pPr>
        <w:jc w:val="both"/>
        <w:rPr>
          <w:rFonts w:eastAsia="Calibri"/>
          <w:sz w:val="22"/>
          <w:szCs w:val="22"/>
        </w:rPr>
      </w:pPr>
      <w:r>
        <w:rPr>
          <w:rFonts w:eastAsia="Calibri"/>
          <w:sz w:val="22"/>
          <w:szCs w:val="22"/>
        </w:rPr>
        <w:t>4.9. Обязанность Поставщика поставить товар Заказчику считается исполненной после приемки товара Заказчиком и подписания документа о приемке между Поставщиком и Заказчиком.</w:t>
      </w:r>
    </w:p>
    <w:p w14:paraId="225F339E" w14:textId="77777777" w:rsidR="00EB0F10" w:rsidRDefault="00EB0F10" w:rsidP="00EB0F10">
      <w:pPr>
        <w:jc w:val="both"/>
        <w:rPr>
          <w:b/>
          <w:bCs/>
          <w:sz w:val="22"/>
          <w:szCs w:val="22"/>
        </w:rPr>
      </w:pPr>
    </w:p>
    <w:p w14:paraId="394BE63A" w14:textId="77777777" w:rsidR="00EB0F10" w:rsidRDefault="00EB0F10" w:rsidP="00EB0F10">
      <w:pPr>
        <w:numPr>
          <w:ilvl w:val="0"/>
          <w:numId w:val="2"/>
        </w:numPr>
        <w:suppressAutoHyphens/>
        <w:jc w:val="center"/>
        <w:rPr>
          <w:b/>
          <w:bCs/>
          <w:sz w:val="22"/>
          <w:szCs w:val="22"/>
        </w:rPr>
      </w:pPr>
      <w:bookmarkStart w:id="4" w:name="_ref_50148320"/>
      <w:r>
        <w:rPr>
          <w:b/>
          <w:bCs/>
          <w:sz w:val="22"/>
          <w:szCs w:val="22"/>
        </w:rPr>
        <w:t>П</w:t>
      </w:r>
      <w:bookmarkEnd w:id="4"/>
      <w:r>
        <w:rPr>
          <w:b/>
          <w:bCs/>
          <w:sz w:val="22"/>
          <w:szCs w:val="22"/>
        </w:rPr>
        <w:t>РИЁМКА ТОВАРА</w:t>
      </w:r>
    </w:p>
    <w:p w14:paraId="2FCC10E5" w14:textId="77777777" w:rsidR="00EB0F10" w:rsidRDefault="00EB0F10" w:rsidP="00EB0F10">
      <w:pPr>
        <w:ind w:left="720"/>
        <w:jc w:val="both"/>
        <w:rPr>
          <w:b/>
          <w:bCs/>
          <w:sz w:val="22"/>
          <w:szCs w:val="22"/>
        </w:rPr>
      </w:pPr>
    </w:p>
    <w:p w14:paraId="42B0E228" w14:textId="77777777" w:rsidR="00EB0F10" w:rsidRDefault="00EB0F10" w:rsidP="00EB0F10">
      <w:pPr>
        <w:autoSpaceDE w:val="0"/>
        <w:autoSpaceDN w:val="0"/>
        <w:adjustRightInd w:val="0"/>
        <w:jc w:val="both"/>
        <w:rPr>
          <w:bCs/>
          <w:sz w:val="22"/>
          <w:szCs w:val="22"/>
        </w:rPr>
      </w:pPr>
      <w:r>
        <w:rPr>
          <w:bCs/>
          <w:sz w:val="22"/>
          <w:szCs w:val="22"/>
        </w:rPr>
        <w:t>5.1. Заказчик обязан принять переданный ему товар, за исключением случаев, когда он вправе отказаться от приёмки товара либо потребовать замены товара.</w:t>
      </w:r>
    </w:p>
    <w:p w14:paraId="16E0DE84" w14:textId="77777777" w:rsidR="00EB0F10" w:rsidRDefault="00EB0F10" w:rsidP="00EB0F10">
      <w:pPr>
        <w:autoSpaceDE w:val="0"/>
        <w:autoSpaceDN w:val="0"/>
        <w:adjustRightInd w:val="0"/>
        <w:jc w:val="both"/>
        <w:rPr>
          <w:bCs/>
          <w:sz w:val="22"/>
          <w:szCs w:val="22"/>
        </w:rPr>
      </w:pPr>
      <w:r>
        <w:rPr>
          <w:bCs/>
          <w:sz w:val="22"/>
          <w:szCs w:val="22"/>
        </w:rPr>
        <w:t>5.2. Приемку товара осуществляют уполномоченные представители Заказчика.</w:t>
      </w:r>
    </w:p>
    <w:p w14:paraId="4BC53A74" w14:textId="77777777" w:rsidR="00EB0F10" w:rsidRDefault="00EB0F10" w:rsidP="00EB0F10">
      <w:pPr>
        <w:autoSpaceDE w:val="0"/>
        <w:autoSpaceDN w:val="0"/>
        <w:adjustRightInd w:val="0"/>
        <w:jc w:val="both"/>
        <w:rPr>
          <w:bCs/>
          <w:sz w:val="22"/>
          <w:szCs w:val="22"/>
        </w:rPr>
      </w:pPr>
      <w:r>
        <w:rPr>
          <w:bCs/>
          <w:sz w:val="22"/>
          <w:szCs w:val="22"/>
        </w:rPr>
        <w:t>5.3. Приемка товара осуществляется по рабочим дням заказчика.</w:t>
      </w:r>
    </w:p>
    <w:p w14:paraId="68605F70" w14:textId="77777777" w:rsidR="00EB0F10" w:rsidRDefault="00EB0F10" w:rsidP="00EB0F10">
      <w:pPr>
        <w:autoSpaceDE w:val="0"/>
        <w:autoSpaceDN w:val="0"/>
        <w:adjustRightInd w:val="0"/>
        <w:jc w:val="both"/>
        <w:rPr>
          <w:bCs/>
          <w:sz w:val="22"/>
          <w:szCs w:val="22"/>
        </w:rPr>
      </w:pPr>
      <w:r>
        <w:rPr>
          <w:bCs/>
          <w:sz w:val="22"/>
          <w:szCs w:val="22"/>
        </w:rPr>
        <w:t>5.4. Осмотр и проверка товара по количеству (мест/коробок) осуществляется на складе Заказчика в день передачи товара.</w:t>
      </w:r>
    </w:p>
    <w:p w14:paraId="543A29B9" w14:textId="77777777" w:rsidR="00EB0F10" w:rsidRDefault="00EB0F10" w:rsidP="00EB0F10">
      <w:pPr>
        <w:autoSpaceDE w:val="0"/>
        <w:autoSpaceDN w:val="0"/>
        <w:adjustRightInd w:val="0"/>
        <w:jc w:val="both"/>
        <w:rPr>
          <w:bCs/>
          <w:sz w:val="22"/>
          <w:szCs w:val="22"/>
        </w:rPr>
      </w:pPr>
      <w:r>
        <w:rPr>
          <w:bCs/>
          <w:sz w:val="22"/>
          <w:szCs w:val="22"/>
        </w:rPr>
        <w:t xml:space="preserve">5.5. По окончании передачи товара и </w:t>
      </w:r>
      <w:proofErr w:type="gramStart"/>
      <w:r>
        <w:rPr>
          <w:bCs/>
          <w:sz w:val="22"/>
          <w:szCs w:val="22"/>
        </w:rPr>
        <w:t>документов</w:t>
      </w:r>
      <w:proofErr w:type="gramEnd"/>
      <w:r>
        <w:rPr>
          <w:bCs/>
          <w:sz w:val="22"/>
          <w:szCs w:val="22"/>
        </w:rPr>
        <w:t xml:space="preserve"> предусмотренных договором, Заказчик подписывает товарную накладную или УПД. Подписание Заказчиком товарной накладной или УПД подтверждает передачу товара Заказчику.</w:t>
      </w:r>
    </w:p>
    <w:p w14:paraId="565F7679" w14:textId="77777777" w:rsidR="00EB0F10" w:rsidRDefault="00EB0F10" w:rsidP="00EB0F10">
      <w:pPr>
        <w:autoSpaceDE w:val="0"/>
        <w:autoSpaceDN w:val="0"/>
        <w:adjustRightInd w:val="0"/>
        <w:jc w:val="both"/>
        <w:rPr>
          <w:bCs/>
          <w:sz w:val="22"/>
          <w:szCs w:val="22"/>
        </w:rPr>
      </w:pPr>
      <w:r>
        <w:rPr>
          <w:bCs/>
          <w:sz w:val="22"/>
          <w:szCs w:val="22"/>
        </w:rPr>
        <w:t>5.6. Приёмка товара осуществляется после проведения его проверки в части соответствия переданного товара, документов и иных исполненных Поставщиком обязательств условиям договора.</w:t>
      </w:r>
    </w:p>
    <w:p w14:paraId="2750D8C0" w14:textId="77777777" w:rsidR="00EB0F10" w:rsidRDefault="00EB0F10" w:rsidP="00EB0F10">
      <w:pPr>
        <w:autoSpaceDE w:val="0"/>
        <w:autoSpaceDN w:val="0"/>
        <w:adjustRightInd w:val="0"/>
        <w:jc w:val="both"/>
        <w:rPr>
          <w:bCs/>
          <w:sz w:val="22"/>
          <w:szCs w:val="22"/>
        </w:rPr>
      </w:pPr>
      <w:r>
        <w:rPr>
          <w:bCs/>
          <w:sz w:val="22"/>
          <w:szCs w:val="22"/>
        </w:rPr>
        <w:t xml:space="preserve">5.7. Проверка товара по ассортименту, комплектности и качеству осуществляются Заказчиком в течение 5 рабочих дней со дня передачи товара.  </w:t>
      </w:r>
    </w:p>
    <w:p w14:paraId="6397FA97" w14:textId="77777777" w:rsidR="00EB0F10" w:rsidRDefault="00EB0F10" w:rsidP="00EB0F10">
      <w:pPr>
        <w:autoSpaceDE w:val="0"/>
        <w:autoSpaceDN w:val="0"/>
        <w:adjustRightInd w:val="0"/>
        <w:jc w:val="both"/>
        <w:rPr>
          <w:bCs/>
          <w:sz w:val="22"/>
          <w:szCs w:val="22"/>
        </w:rPr>
      </w:pPr>
      <w:r>
        <w:rPr>
          <w:bCs/>
          <w:sz w:val="22"/>
          <w:szCs w:val="22"/>
        </w:rPr>
        <w:t>5.8. По окончании проверки Заказчик направляет Поставщику подписанный Акт приема-передачи товара (по форме Приложения № 3 к договору) или мотивированный отказ от его подписания, в котором указывает причины отказа, выявленные недостатки и сроки их устранения. До устранения Поставщиком недостатков товара выявленных Заказчиком при проверке, Заказчик вправе не подписывать Акт приёма-передачи товара.</w:t>
      </w:r>
    </w:p>
    <w:p w14:paraId="58755F93" w14:textId="77777777" w:rsidR="00EB0F10" w:rsidRDefault="00EB0F10" w:rsidP="00EB0F10">
      <w:pPr>
        <w:autoSpaceDE w:val="0"/>
        <w:autoSpaceDN w:val="0"/>
        <w:adjustRightInd w:val="0"/>
        <w:jc w:val="both"/>
        <w:rPr>
          <w:bCs/>
          <w:sz w:val="22"/>
          <w:szCs w:val="22"/>
        </w:rPr>
      </w:pPr>
      <w:r>
        <w:rPr>
          <w:bCs/>
          <w:sz w:val="22"/>
          <w:szCs w:val="22"/>
        </w:rPr>
        <w:t>5.9. Заказчик вправе отказаться от приёмки товара в следующих случаях:</w:t>
      </w:r>
    </w:p>
    <w:p w14:paraId="29E079BF" w14:textId="77777777" w:rsidR="00EB0F10" w:rsidRDefault="00EB0F10" w:rsidP="00EB0F10">
      <w:pPr>
        <w:autoSpaceDE w:val="0"/>
        <w:autoSpaceDN w:val="0"/>
        <w:adjustRightInd w:val="0"/>
        <w:jc w:val="both"/>
        <w:rPr>
          <w:bCs/>
          <w:sz w:val="22"/>
          <w:szCs w:val="22"/>
        </w:rPr>
      </w:pPr>
      <w:r>
        <w:rPr>
          <w:bCs/>
          <w:sz w:val="22"/>
          <w:szCs w:val="22"/>
        </w:rPr>
        <w:t>- Поставляемый товар не соответствует установленным в документации о закупке и Спецификации (Приложение № 1 к договору) требованиям;</w:t>
      </w:r>
    </w:p>
    <w:p w14:paraId="23AB6B15" w14:textId="77777777" w:rsidR="00EB0F10" w:rsidRDefault="00EB0F10" w:rsidP="00EB0F10">
      <w:pPr>
        <w:autoSpaceDE w:val="0"/>
        <w:autoSpaceDN w:val="0"/>
        <w:adjustRightInd w:val="0"/>
        <w:jc w:val="both"/>
        <w:rPr>
          <w:bCs/>
          <w:sz w:val="22"/>
          <w:szCs w:val="22"/>
        </w:rPr>
      </w:pPr>
      <w:r>
        <w:rPr>
          <w:bCs/>
          <w:sz w:val="22"/>
          <w:szCs w:val="22"/>
        </w:rPr>
        <w:t>- Поставщиком нарушено условие о сроке поставки товара (п.3.1. договора);</w:t>
      </w:r>
    </w:p>
    <w:p w14:paraId="0237BE2E" w14:textId="77777777" w:rsidR="00EB0F10" w:rsidRDefault="00EB0F10" w:rsidP="00EB0F10">
      <w:pPr>
        <w:autoSpaceDE w:val="0"/>
        <w:autoSpaceDN w:val="0"/>
        <w:adjustRightInd w:val="0"/>
        <w:jc w:val="both"/>
        <w:rPr>
          <w:bCs/>
          <w:sz w:val="22"/>
          <w:szCs w:val="22"/>
        </w:rPr>
      </w:pPr>
      <w:r>
        <w:rPr>
          <w:bCs/>
          <w:sz w:val="22"/>
          <w:szCs w:val="22"/>
        </w:rPr>
        <w:t>- Поставщик не передал вместе с товаром относящиеся к нему документы (п.3.8. договора).</w:t>
      </w:r>
    </w:p>
    <w:p w14:paraId="2F878B02" w14:textId="77777777" w:rsidR="00EB0F10" w:rsidRDefault="00EB0F10" w:rsidP="00EB0F10">
      <w:pPr>
        <w:autoSpaceDE w:val="0"/>
        <w:autoSpaceDN w:val="0"/>
        <w:adjustRightInd w:val="0"/>
        <w:jc w:val="both"/>
        <w:rPr>
          <w:bCs/>
          <w:sz w:val="22"/>
          <w:szCs w:val="22"/>
        </w:rPr>
      </w:pPr>
      <w:r>
        <w:rPr>
          <w:bCs/>
          <w:sz w:val="22"/>
          <w:szCs w:val="22"/>
        </w:rPr>
        <w:t xml:space="preserve">5.10. </w:t>
      </w:r>
      <w:proofErr w:type="gramStart"/>
      <w:r>
        <w:rPr>
          <w:bCs/>
          <w:sz w:val="22"/>
          <w:szCs w:val="22"/>
        </w:rPr>
        <w:t>Документом</w:t>
      </w:r>
      <w:proofErr w:type="gramEnd"/>
      <w:r>
        <w:rPr>
          <w:bCs/>
          <w:sz w:val="22"/>
          <w:szCs w:val="22"/>
        </w:rPr>
        <w:t xml:space="preserve"> подтверждающим приёмку товара, является подписанный Заказчиком Акт приёма-передачи товара. После подписания Заказчиком Акта приёма-передачи товара, Поставщик считается исполнившим обязанность по поставке товара (партии товара, при поставке партиями).</w:t>
      </w:r>
    </w:p>
    <w:p w14:paraId="7DEC8A37" w14:textId="77777777" w:rsidR="00EB0F10" w:rsidRDefault="00EB0F10" w:rsidP="00EB0F10">
      <w:pPr>
        <w:autoSpaceDE w:val="0"/>
        <w:autoSpaceDN w:val="0"/>
        <w:adjustRightInd w:val="0"/>
        <w:jc w:val="both"/>
        <w:rPr>
          <w:bCs/>
          <w:sz w:val="22"/>
          <w:szCs w:val="22"/>
        </w:rPr>
      </w:pPr>
    </w:p>
    <w:p w14:paraId="767F638D" w14:textId="77777777" w:rsidR="00EB0F10" w:rsidRDefault="00EB0F10" w:rsidP="00EB0F10">
      <w:pPr>
        <w:numPr>
          <w:ilvl w:val="0"/>
          <w:numId w:val="2"/>
        </w:numPr>
        <w:suppressAutoHyphens/>
        <w:jc w:val="center"/>
        <w:rPr>
          <w:b/>
          <w:bCs/>
          <w:sz w:val="22"/>
          <w:szCs w:val="22"/>
        </w:rPr>
      </w:pPr>
      <w:r>
        <w:rPr>
          <w:b/>
          <w:bCs/>
          <w:sz w:val="22"/>
          <w:szCs w:val="22"/>
        </w:rPr>
        <w:t>ОБСТОЯТЕЛЬСТВА НЕПРЕОДОЛИМОЙ СИЛЫ</w:t>
      </w:r>
    </w:p>
    <w:p w14:paraId="101B16EE" w14:textId="77777777" w:rsidR="00EB0F10" w:rsidRDefault="00EB0F10" w:rsidP="00EB0F10">
      <w:pPr>
        <w:suppressAutoHyphens/>
        <w:ind w:left="720"/>
        <w:rPr>
          <w:b/>
          <w:bCs/>
          <w:sz w:val="22"/>
          <w:szCs w:val="22"/>
        </w:rPr>
      </w:pPr>
    </w:p>
    <w:p w14:paraId="7A4B61ED" w14:textId="77777777" w:rsidR="00EB0F10" w:rsidRDefault="00EB0F10" w:rsidP="00EB0F10">
      <w:pPr>
        <w:pStyle w:val="-0"/>
        <w:widowControl w:val="0"/>
        <w:numPr>
          <w:ilvl w:val="0"/>
          <w:numId w:val="0"/>
        </w:numPr>
        <w:tabs>
          <w:tab w:val="num" w:pos="1418"/>
        </w:tabs>
        <w:rPr>
          <w:bCs/>
          <w:sz w:val="22"/>
          <w:szCs w:val="22"/>
        </w:rPr>
      </w:pPr>
      <w:r>
        <w:rPr>
          <w:bCs/>
          <w:sz w:val="22"/>
          <w:szCs w:val="22"/>
        </w:rPr>
        <w:t xml:space="preserve">6.1. Сторона не исполнившая или не надлежащим образом исполнившая обязательства по договору если их </w:t>
      </w:r>
      <w:proofErr w:type="gramStart"/>
      <w:r>
        <w:rPr>
          <w:bCs/>
          <w:sz w:val="22"/>
          <w:szCs w:val="22"/>
        </w:rPr>
        <w:t>не исполнение</w:t>
      </w:r>
      <w:proofErr w:type="gramEnd"/>
      <w:r>
        <w:rPr>
          <w:bCs/>
          <w:sz w:val="22"/>
          <w:szCs w:val="22"/>
        </w:rPr>
        <w:t xml:space="preserve"> или не надлежаще 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38F8CD84" w14:textId="77777777" w:rsidR="00EB0F10" w:rsidRDefault="00EB0F10" w:rsidP="00EB0F10">
      <w:pPr>
        <w:pStyle w:val="-0"/>
        <w:widowControl w:val="0"/>
        <w:numPr>
          <w:ilvl w:val="0"/>
          <w:numId w:val="0"/>
        </w:numPr>
        <w:tabs>
          <w:tab w:val="num" w:pos="1418"/>
        </w:tabs>
        <w:rPr>
          <w:bCs/>
          <w:sz w:val="22"/>
          <w:szCs w:val="22"/>
        </w:rPr>
      </w:pPr>
      <w:r>
        <w:rPr>
          <w:bCs/>
          <w:sz w:val="22"/>
          <w:szCs w:val="22"/>
        </w:rPr>
        <w:t>6.2. 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письменно подтверждены соответствующими уполномоченными органами.</w:t>
      </w:r>
    </w:p>
    <w:p w14:paraId="3BF103B7" w14:textId="77777777" w:rsidR="00EB0F10" w:rsidRDefault="00EB0F10" w:rsidP="00EB0F10">
      <w:pPr>
        <w:pStyle w:val="-0"/>
        <w:widowControl w:val="0"/>
        <w:numPr>
          <w:ilvl w:val="0"/>
          <w:numId w:val="0"/>
        </w:numPr>
        <w:tabs>
          <w:tab w:val="num" w:pos="1418"/>
        </w:tabs>
        <w:rPr>
          <w:bCs/>
          <w:sz w:val="22"/>
          <w:szCs w:val="22"/>
        </w:rPr>
      </w:pPr>
      <w:r>
        <w:rPr>
          <w:bCs/>
          <w:sz w:val="22"/>
          <w:szCs w:val="22"/>
        </w:rPr>
        <w:t xml:space="preserve">6.3. Сторона, у которой возникли обстоятельства непреодолимой силы, обязана в срок не позднее 5 </w:t>
      </w:r>
      <w:r>
        <w:rPr>
          <w:bCs/>
          <w:sz w:val="22"/>
          <w:szCs w:val="22"/>
        </w:rPr>
        <w:lastRenderedPageBreak/>
        <w:t>(пяти) дней со дня возникновения таких обстоятельств, письменно уведомить о них другую Сторону. Сторона направившая такое уведомление обязана в нём указать: наличие обстоятельств непреодолимой силы и продолжительность их действия; наличие причинно-следственной связи между 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разумно ожидаемых мер для предотвращения (минимизации) возможных рисков.</w:t>
      </w:r>
    </w:p>
    <w:p w14:paraId="28285741" w14:textId="77777777" w:rsidR="00EB0F10" w:rsidRDefault="00EB0F10" w:rsidP="00EB0F10">
      <w:pPr>
        <w:pStyle w:val="-0"/>
        <w:widowControl w:val="0"/>
        <w:numPr>
          <w:ilvl w:val="0"/>
          <w:numId w:val="0"/>
        </w:numPr>
        <w:tabs>
          <w:tab w:val="num" w:pos="1418"/>
        </w:tabs>
        <w:rPr>
          <w:bCs/>
          <w:sz w:val="22"/>
          <w:szCs w:val="22"/>
        </w:rPr>
      </w:pPr>
      <w:r>
        <w:rPr>
          <w:bCs/>
          <w:sz w:val="22"/>
          <w:szCs w:val="22"/>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EA80EF0" w14:textId="77777777" w:rsidR="00EB0F10" w:rsidRDefault="00EB0F10" w:rsidP="00EB0F10">
      <w:pPr>
        <w:pStyle w:val="-0"/>
        <w:widowControl w:val="0"/>
        <w:numPr>
          <w:ilvl w:val="0"/>
          <w:numId w:val="0"/>
        </w:numPr>
        <w:tabs>
          <w:tab w:val="num" w:pos="1418"/>
        </w:tabs>
        <w:rPr>
          <w:rFonts w:eastAsia="MS ??"/>
          <w:sz w:val="22"/>
          <w:szCs w:val="22"/>
        </w:rPr>
      </w:pPr>
    </w:p>
    <w:p w14:paraId="0051DB1E" w14:textId="77777777" w:rsidR="00EB0F10" w:rsidRDefault="00EB0F10" w:rsidP="00EB0F10">
      <w:pPr>
        <w:numPr>
          <w:ilvl w:val="0"/>
          <w:numId w:val="2"/>
        </w:numPr>
        <w:suppressAutoHyphens/>
        <w:jc w:val="center"/>
        <w:rPr>
          <w:b/>
          <w:bCs/>
          <w:sz w:val="22"/>
          <w:szCs w:val="22"/>
        </w:rPr>
      </w:pPr>
      <w:r>
        <w:rPr>
          <w:b/>
          <w:bCs/>
          <w:sz w:val="22"/>
          <w:szCs w:val="22"/>
        </w:rPr>
        <w:t>ОБЕСПЕЧЕНИЕ ИСПОЛНЕНИЯ ДОГОВОРА</w:t>
      </w:r>
    </w:p>
    <w:p w14:paraId="5F4FBDC7" w14:textId="77777777" w:rsidR="00EB0F10" w:rsidRDefault="00EB0F10" w:rsidP="00EB0F10">
      <w:pPr>
        <w:ind w:left="720"/>
        <w:jc w:val="both"/>
        <w:rPr>
          <w:b/>
          <w:bCs/>
          <w:sz w:val="22"/>
          <w:szCs w:val="22"/>
        </w:rPr>
      </w:pPr>
    </w:p>
    <w:p w14:paraId="113057C2" w14:textId="4B341D2C" w:rsidR="00EB0F10" w:rsidRPr="004E759E" w:rsidRDefault="00EB0F10" w:rsidP="00EB0F10">
      <w:pPr>
        <w:jc w:val="both"/>
        <w:rPr>
          <w:b/>
          <w:bCs/>
          <w:sz w:val="22"/>
          <w:szCs w:val="22"/>
        </w:rPr>
      </w:pPr>
      <w:r w:rsidRPr="004E759E">
        <w:rPr>
          <w:sz w:val="22"/>
          <w:szCs w:val="22"/>
        </w:rPr>
        <w:t>7.1.</w:t>
      </w:r>
      <w:r w:rsidR="004E759E">
        <w:rPr>
          <w:sz w:val="22"/>
          <w:szCs w:val="22"/>
        </w:rPr>
        <w:t xml:space="preserve"> </w:t>
      </w:r>
      <w:r w:rsidRPr="004E759E">
        <w:rPr>
          <w:sz w:val="22"/>
          <w:szCs w:val="22"/>
        </w:rPr>
        <w:t xml:space="preserve">Обеспечение исполнения договора </w:t>
      </w:r>
      <w:r w:rsidRPr="004E759E">
        <w:rPr>
          <w:b/>
          <w:bCs/>
          <w:sz w:val="22"/>
          <w:szCs w:val="22"/>
          <w:u w:val="single"/>
        </w:rPr>
        <w:t>не предусмотрено</w:t>
      </w:r>
      <w:r w:rsidRPr="004E759E">
        <w:rPr>
          <w:b/>
          <w:bCs/>
          <w:sz w:val="22"/>
          <w:szCs w:val="22"/>
        </w:rPr>
        <w:t>.</w:t>
      </w:r>
    </w:p>
    <w:p w14:paraId="06A374E3" w14:textId="77777777" w:rsidR="00EB0F10" w:rsidRPr="004E759E" w:rsidRDefault="00EB0F10" w:rsidP="00EB0F10">
      <w:pPr>
        <w:jc w:val="both"/>
        <w:rPr>
          <w:bCs/>
          <w:sz w:val="22"/>
          <w:szCs w:val="22"/>
        </w:rPr>
      </w:pPr>
    </w:p>
    <w:p w14:paraId="47C7DFE9" w14:textId="77777777" w:rsidR="00EB0F10" w:rsidRDefault="00EB0F10" w:rsidP="00EB0F10">
      <w:pPr>
        <w:numPr>
          <w:ilvl w:val="0"/>
          <w:numId w:val="2"/>
        </w:numPr>
        <w:suppressAutoHyphens/>
        <w:jc w:val="center"/>
        <w:rPr>
          <w:b/>
          <w:bCs/>
          <w:sz w:val="22"/>
          <w:szCs w:val="22"/>
        </w:rPr>
      </w:pPr>
      <w:r>
        <w:rPr>
          <w:b/>
          <w:bCs/>
          <w:sz w:val="22"/>
          <w:szCs w:val="22"/>
        </w:rPr>
        <w:t>ОТВЕТСТВЕННОСТЬ СТОРОН</w:t>
      </w:r>
    </w:p>
    <w:p w14:paraId="59E5D75E" w14:textId="77777777" w:rsidR="00EB0F10" w:rsidRDefault="00EB0F10" w:rsidP="00EB0F10">
      <w:pPr>
        <w:suppressAutoHyphens/>
        <w:ind w:left="720"/>
        <w:rPr>
          <w:b/>
          <w:bCs/>
          <w:sz w:val="22"/>
          <w:szCs w:val="22"/>
        </w:rPr>
      </w:pPr>
    </w:p>
    <w:p w14:paraId="6184164D" w14:textId="77777777" w:rsidR="00EB0F10" w:rsidRDefault="00EB0F10" w:rsidP="00EB0F10">
      <w:pPr>
        <w:jc w:val="both"/>
        <w:rPr>
          <w:bCs/>
          <w:sz w:val="22"/>
          <w:szCs w:val="22"/>
        </w:rPr>
      </w:pPr>
      <w:r>
        <w:rPr>
          <w:bCs/>
          <w:sz w:val="22"/>
          <w:szCs w:val="22"/>
        </w:rPr>
        <w:t>8.1. Стороны несут ответственность за неисполнение или не надлежащее исполнение своих обязательств по договору в соответствии с законодательством Российской Федерации.</w:t>
      </w:r>
    </w:p>
    <w:p w14:paraId="23586A0E" w14:textId="77777777" w:rsidR="00EB0F10" w:rsidRDefault="00EB0F10" w:rsidP="00EB0F10">
      <w:pPr>
        <w:jc w:val="both"/>
        <w:rPr>
          <w:bCs/>
          <w:sz w:val="22"/>
          <w:szCs w:val="22"/>
        </w:rPr>
      </w:pPr>
      <w:r>
        <w:rPr>
          <w:bCs/>
          <w:sz w:val="22"/>
          <w:szCs w:val="22"/>
        </w:rPr>
        <w:t>8.2. Ни одна из Сторон не несет никакой ответственности по обязательствам другой Стороны, ее договорам и сделкам с третьими лицами.</w:t>
      </w:r>
    </w:p>
    <w:p w14:paraId="11E96C03" w14:textId="77777777" w:rsidR="00EB0F10" w:rsidRDefault="00EB0F10" w:rsidP="00EB0F10">
      <w:pPr>
        <w:jc w:val="both"/>
        <w:rPr>
          <w:bCs/>
          <w:sz w:val="22"/>
          <w:szCs w:val="22"/>
        </w:rPr>
      </w:pPr>
      <w:r>
        <w:rPr>
          <w:bCs/>
          <w:sz w:val="22"/>
          <w:szCs w:val="22"/>
        </w:rPr>
        <w:t>8.3. Ответственность Заказчика:</w:t>
      </w:r>
    </w:p>
    <w:p w14:paraId="42E16929" w14:textId="77777777" w:rsidR="00EB0F10" w:rsidRDefault="00EB0F10" w:rsidP="00EB0F10">
      <w:pPr>
        <w:jc w:val="both"/>
        <w:rPr>
          <w:bCs/>
          <w:sz w:val="22"/>
          <w:szCs w:val="22"/>
        </w:rPr>
      </w:pPr>
      <w:r>
        <w:rPr>
          <w:bCs/>
          <w:sz w:val="22"/>
          <w:szCs w:val="22"/>
        </w:rPr>
        <w:t>8.3.1.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1 000 рублей.</w:t>
      </w:r>
    </w:p>
    <w:p w14:paraId="5C8C1AF7" w14:textId="77777777" w:rsidR="00EB0F10" w:rsidRDefault="00EB0F10" w:rsidP="00EB0F10">
      <w:pPr>
        <w:jc w:val="both"/>
        <w:rPr>
          <w:bCs/>
          <w:sz w:val="22"/>
          <w:szCs w:val="22"/>
        </w:rPr>
      </w:pPr>
      <w:r>
        <w:rPr>
          <w:bCs/>
          <w:sz w:val="22"/>
          <w:szCs w:val="22"/>
        </w:rPr>
        <w:t>8.4. Ответственность Поставщика:</w:t>
      </w:r>
    </w:p>
    <w:p w14:paraId="05F3641B" w14:textId="77777777" w:rsidR="00EB0F10" w:rsidRDefault="00EB0F10" w:rsidP="00EB0F10">
      <w:pPr>
        <w:jc w:val="both"/>
        <w:rPr>
          <w:bCs/>
          <w:sz w:val="22"/>
          <w:szCs w:val="22"/>
        </w:rPr>
      </w:pPr>
      <w:r>
        <w:rPr>
          <w:bCs/>
          <w:sz w:val="22"/>
          <w:szCs w:val="22"/>
        </w:rPr>
        <w:t>8.4.1.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5540246" w14:textId="77777777" w:rsidR="00EB0F10" w:rsidRDefault="00EB0F10" w:rsidP="00EB0F10">
      <w:pPr>
        <w:jc w:val="both"/>
        <w:rPr>
          <w:bCs/>
          <w:sz w:val="22"/>
          <w:szCs w:val="22"/>
        </w:rPr>
      </w:pPr>
      <w:r>
        <w:rPr>
          <w:bCs/>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пеней ключевой ставки Центрального банка Российской Федерации от цены, указанной в п.2.2.договора.</w:t>
      </w:r>
    </w:p>
    <w:p w14:paraId="62E8268C" w14:textId="77777777" w:rsidR="00EB0F10" w:rsidRDefault="00EB0F10" w:rsidP="00EB0F10">
      <w:pPr>
        <w:jc w:val="both"/>
        <w:rPr>
          <w:bCs/>
          <w:sz w:val="22"/>
          <w:szCs w:val="22"/>
        </w:rPr>
      </w:pPr>
      <w:r>
        <w:rPr>
          <w:bCs/>
          <w:sz w:val="22"/>
          <w:szCs w:val="22"/>
        </w:rPr>
        <w:t>Штрафы начисляются за каждое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 Размер штрафа устанавливается договором в размере 1 000 рублей.</w:t>
      </w:r>
    </w:p>
    <w:p w14:paraId="7F1BB102" w14:textId="77777777" w:rsidR="00EB0F10" w:rsidRDefault="00EB0F10" w:rsidP="00EB0F10">
      <w:pPr>
        <w:jc w:val="both"/>
        <w:rPr>
          <w:bCs/>
          <w:sz w:val="22"/>
          <w:szCs w:val="22"/>
        </w:rPr>
      </w:pPr>
      <w:r>
        <w:rPr>
          <w:bCs/>
          <w:sz w:val="22"/>
          <w:szCs w:val="22"/>
        </w:rPr>
        <w:t>8.5. Стороны освобождаются от уплаты неустоек (штраф,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Уплата неустойки не освобождает Поставщика от выполнения обязательств, предусмотренных договором.</w:t>
      </w:r>
    </w:p>
    <w:p w14:paraId="646285FF" w14:textId="77777777" w:rsidR="00EB0F10" w:rsidRDefault="00EB0F10" w:rsidP="00EB0F10">
      <w:pPr>
        <w:jc w:val="both"/>
        <w:rPr>
          <w:bCs/>
          <w:sz w:val="22"/>
          <w:szCs w:val="22"/>
        </w:rPr>
      </w:pPr>
    </w:p>
    <w:p w14:paraId="32BB739C" w14:textId="77777777" w:rsidR="00EB0F10" w:rsidRDefault="00EB0F10" w:rsidP="00EB0F10">
      <w:pPr>
        <w:numPr>
          <w:ilvl w:val="0"/>
          <w:numId w:val="2"/>
        </w:numPr>
        <w:suppressAutoHyphens/>
        <w:jc w:val="center"/>
        <w:rPr>
          <w:b/>
          <w:bCs/>
          <w:sz w:val="22"/>
          <w:szCs w:val="22"/>
        </w:rPr>
      </w:pPr>
      <w:r>
        <w:rPr>
          <w:b/>
          <w:bCs/>
          <w:sz w:val="22"/>
          <w:szCs w:val="22"/>
        </w:rPr>
        <w:t>ПОРЯДОК УРЕГУЛИРОВАНИЯ СПОРОВ</w:t>
      </w:r>
    </w:p>
    <w:p w14:paraId="5C4EF7B2" w14:textId="77777777" w:rsidR="00EB0F10" w:rsidRDefault="00EB0F10" w:rsidP="00EB0F10">
      <w:pPr>
        <w:suppressAutoHyphens/>
        <w:ind w:left="720"/>
        <w:rPr>
          <w:b/>
          <w:bCs/>
          <w:sz w:val="22"/>
          <w:szCs w:val="22"/>
        </w:rPr>
      </w:pPr>
    </w:p>
    <w:p w14:paraId="5C814134" w14:textId="77777777" w:rsidR="00EB0F10" w:rsidRDefault="00EB0F10" w:rsidP="00EB0F10">
      <w:pPr>
        <w:jc w:val="both"/>
        <w:rPr>
          <w:bCs/>
          <w:sz w:val="22"/>
          <w:szCs w:val="22"/>
        </w:rPr>
      </w:pPr>
      <w:r>
        <w:rPr>
          <w:bCs/>
          <w:sz w:val="22"/>
          <w:szCs w:val="22"/>
        </w:rPr>
        <w:t>9.1. Претензионный порядок досудебного урегулирования споров является для Сторон обязательным.</w:t>
      </w:r>
    </w:p>
    <w:p w14:paraId="65AF440D" w14:textId="77777777" w:rsidR="00EB0F10" w:rsidRDefault="00EB0F10" w:rsidP="00EB0F10">
      <w:pPr>
        <w:jc w:val="both"/>
        <w:rPr>
          <w:bCs/>
          <w:sz w:val="22"/>
          <w:szCs w:val="22"/>
        </w:rPr>
      </w:pPr>
      <w:r>
        <w:rPr>
          <w:bCs/>
          <w:sz w:val="22"/>
          <w:szCs w:val="22"/>
        </w:rPr>
        <w:t>9.2.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14:paraId="0FD29099" w14:textId="77777777" w:rsidR="00EB0F10" w:rsidRDefault="00EB0F10" w:rsidP="00EB0F10">
      <w:pPr>
        <w:jc w:val="both"/>
        <w:rPr>
          <w:bCs/>
          <w:sz w:val="22"/>
          <w:szCs w:val="22"/>
        </w:rPr>
      </w:pPr>
      <w:r>
        <w:rPr>
          <w:bCs/>
          <w:sz w:val="22"/>
          <w:szCs w:val="22"/>
        </w:rPr>
        <w:t>9.3. До предъявления иска, вытекающего из договора, Сторона, считающая, что ее права нарушены (далее заинтересованная Сторона), обязана направить другой Стороне письменную претензию.</w:t>
      </w:r>
    </w:p>
    <w:p w14:paraId="1C020A50" w14:textId="77777777" w:rsidR="00EB0F10" w:rsidRDefault="00EB0F10" w:rsidP="00EB0F10">
      <w:pPr>
        <w:jc w:val="both"/>
        <w:rPr>
          <w:bCs/>
          <w:sz w:val="22"/>
          <w:szCs w:val="22"/>
        </w:rPr>
      </w:pPr>
      <w:r>
        <w:rPr>
          <w:bCs/>
          <w:sz w:val="22"/>
          <w:szCs w:val="22"/>
        </w:rPr>
        <w:lastRenderedPageBreak/>
        <w:t>9.4. Сторона, которая получила претензию, обязана ее рассмотреть и направить письменный мотивированный ответ другой Стороне в течение 5 (пяти) рабочих дней со дня получения претензии. При этом Сторона, отказавшаяся от получения претензии, либо сменившая в процессе исполнения договора адрес и не уведомившая письменно об этом другую Сторону, считается получившей претензию в день её первой доставки по указанному в договоре адресу.</w:t>
      </w:r>
    </w:p>
    <w:p w14:paraId="1552528B" w14:textId="77777777" w:rsidR="00EB0F10" w:rsidRDefault="00EB0F10" w:rsidP="00EB0F10">
      <w:pPr>
        <w:jc w:val="both"/>
        <w:rPr>
          <w:bCs/>
          <w:sz w:val="22"/>
          <w:szCs w:val="22"/>
        </w:rPr>
      </w:pPr>
      <w:r>
        <w:rPr>
          <w:bCs/>
          <w:sz w:val="22"/>
          <w:szCs w:val="22"/>
        </w:rPr>
        <w:t>9.5. В случае неполучения ответа в указанный срок либо несогласия с ответом заинтересованная Сторона вправе обратиться в суд.</w:t>
      </w:r>
    </w:p>
    <w:p w14:paraId="123549CF" w14:textId="77777777" w:rsidR="00EB0F10" w:rsidRDefault="00EB0F10" w:rsidP="00EB0F10">
      <w:pPr>
        <w:jc w:val="both"/>
        <w:rPr>
          <w:bCs/>
          <w:sz w:val="22"/>
          <w:szCs w:val="22"/>
        </w:rPr>
      </w:pPr>
      <w:r>
        <w:rPr>
          <w:bCs/>
          <w:sz w:val="22"/>
          <w:szCs w:val="22"/>
        </w:rPr>
        <w:t>9.6. В случае не урегулирования споров и разногласий, в претензионном порядке они передаются на рассмотрение в Арбитражный суд Тверской области</w:t>
      </w:r>
    </w:p>
    <w:p w14:paraId="215D3D3A" w14:textId="77777777" w:rsidR="00EB0F10" w:rsidRDefault="00EB0F10" w:rsidP="00EB0F10">
      <w:pPr>
        <w:jc w:val="both"/>
        <w:rPr>
          <w:bCs/>
          <w:sz w:val="22"/>
          <w:szCs w:val="22"/>
        </w:rPr>
      </w:pPr>
    </w:p>
    <w:p w14:paraId="1102A84C" w14:textId="77777777" w:rsidR="00EB0F10" w:rsidRDefault="00EB0F10" w:rsidP="00EB0F10">
      <w:pPr>
        <w:numPr>
          <w:ilvl w:val="0"/>
          <w:numId w:val="2"/>
        </w:numPr>
        <w:suppressAutoHyphens/>
        <w:jc w:val="center"/>
        <w:rPr>
          <w:b/>
          <w:bCs/>
          <w:sz w:val="22"/>
          <w:szCs w:val="22"/>
        </w:rPr>
      </w:pPr>
      <w:r>
        <w:rPr>
          <w:b/>
          <w:bCs/>
          <w:sz w:val="22"/>
          <w:szCs w:val="22"/>
        </w:rPr>
        <w:t>ИЗМЕНЕНИЕ И РАСТОРЖЕНИЕ ДОГОВОРА</w:t>
      </w:r>
    </w:p>
    <w:p w14:paraId="2DFF375D" w14:textId="77777777" w:rsidR="00EB0F10" w:rsidRDefault="00EB0F10" w:rsidP="00EB0F10">
      <w:pPr>
        <w:suppressAutoHyphens/>
        <w:ind w:left="720"/>
        <w:rPr>
          <w:b/>
          <w:bCs/>
          <w:sz w:val="22"/>
          <w:szCs w:val="22"/>
        </w:rPr>
      </w:pPr>
    </w:p>
    <w:p w14:paraId="32FBB6C3" w14:textId="5626DC98" w:rsidR="00EB0F10" w:rsidRDefault="00EB0F10" w:rsidP="00EB0F10">
      <w:pPr>
        <w:jc w:val="both"/>
        <w:rPr>
          <w:bCs/>
          <w:sz w:val="22"/>
          <w:szCs w:val="22"/>
        </w:rPr>
      </w:pPr>
      <w:r>
        <w:rPr>
          <w:bCs/>
          <w:sz w:val="22"/>
          <w:szCs w:val="22"/>
        </w:rPr>
        <w:t xml:space="preserve">10.1. Изменение условий договора при его исполнении не допускается за исключением их изменения по соглашению Сторон </w:t>
      </w:r>
      <w:bookmarkStart w:id="5" w:name="_GoBack"/>
      <w:bookmarkEnd w:id="5"/>
      <w:r w:rsidR="00D71A75">
        <w:rPr>
          <w:bCs/>
          <w:sz w:val="22"/>
          <w:szCs w:val="22"/>
        </w:rPr>
        <w:t>в случаях,</w:t>
      </w:r>
      <w:r>
        <w:rPr>
          <w:bCs/>
          <w:sz w:val="22"/>
          <w:szCs w:val="22"/>
        </w:rPr>
        <w:t xml:space="preserve"> предусмотренных Положением о закупке и условиями договора.</w:t>
      </w:r>
    </w:p>
    <w:p w14:paraId="7D9F37B8" w14:textId="77777777" w:rsidR="00EB0F10" w:rsidRDefault="00EB0F10" w:rsidP="00EB0F10">
      <w:pPr>
        <w:jc w:val="both"/>
        <w:rPr>
          <w:bCs/>
          <w:sz w:val="22"/>
          <w:szCs w:val="22"/>
        </w:rPr>
      </w:pPr>
      <w:r>
        <w:rPr>
          <w:bCs/>
          <w:sz w:val="22"/>
          <w:szCs w:val="22"/>
        </w:rPr>
        <w:t>10.1.1. Заказчик по согласованию с Поставщиком (подрядчиком, исполнителем) вправе изменить:</w:t>
      </w:r>
    </w:p>
    <w:p w14:paraId="602988B9" w14:textId="77777777" w:rsidR="00EB0F10" w:rsidRDefault="00EB0F10" w:rsidP="00EB0F10">
      <w:pPr>
        <w:jc w:val="both"/>
        <w:rPr>
          <w:bCs/>
          <w:sz w:val="22"/>
          <w:szCs w:val="22"/>
        </w:rPr>
      </w:pPr>
      <w:r>
        <w:rPr>
          <w:bCs/>
          <w:sz w:val="22"/>
          <w:szCs w:val="22"/>
        </w:rPr>
        <w:t>- предусмотренный договором объем закупаемых товаров, работ, услуг, но не более чем на десять процентов. При увеличении (сокращении) объема закупаемых товаров (работ, услуг), но не более чем на десять процентов, Заказчик по согласованию с Поставщиком (подрядчиком, исполнителем) вправе изменить первоначальную цену договора соответственно изменяемому объему товаров, работ, услуг;</w:t>
      </w:r>
    </w:p>
    <w:p w14:paraId="346F1D37" w14:textId="77777777" w:rsidR="00EB0F10" w:rsidRDefault="00EB0F10" w:rsidP="00EB0F10">
      <w:pPr>
        <w:jc w:val="both"/>
        <w:rPr>
          <w:bCs/>
          <w:sz w:val="22"/>
          <w:szCs w:val="22"/>
        </w:rPr>
      </w:pPr>
      <w:r>
        <w:rPr>
          <w:bCs/>
          <w:sz w:val="22"/>
          <w:szCs w:val="22"/>
        </w:rPr>
        <w:t>-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14:paraId="25C0920F" w14:textId="77777777" w:rsidR="00EB0F10" w:rsidRDefault="00EB0F10" w:rsidP="00EB0F10">
      <w:pPr>
        <w:jc w:val="both"/>
        <w:rPr>
          <w:bCs/>
          <w:sz w:val="22"/>
          <w:szCs w:val="22"/>
        </w:rPr>
      </w:pPr>
      <w:r>
        <w:rPr>
          <w:bCs/>
          <w:sz w:val="22"/>
          <w:szCs w:val="22"/>
        </w:rPr>
        <w:t>- цену договора:</w:t>
      </w:r>
    </w:p>
    <w:p w14:paraId="67B02370" w14:textId="77777777" w:rsidR="00EB0F10" w:rsidRDefault="00EB0F10" w:rsidP="00EB0F10">
      <w:pPr>
        <w:jc w:val="both"/>
        <w:rPr>
          <w:bCs/>
          <w:sz w:val="22"/>
          <w:szCs w:val="22"/>
        </w:rPr>
      </w:pPr>
      <w:r>
        <w:rPr>
          <w:bCs/>
          <w:sz w:val="22"/>
          <w:szCs w:val="22"/>
        </w:rPr>
        <w:t>в случае если, если такое условие предусмотрено документацией о закупке и (или) договором, путем ее уменьшения (без изменения иных условий исполнения договора);</w:t>
      </w:r>
    </w:p>
    <w:p w14:paraId="6B4C5F4B" w14:textId="77777777" w:rsidR="00EB0F10" w:rsidRDefault="00EB0F10" w:rsidP="00EB0F10">
      <w:pPr>
        <w:jc w:val="both"/>
        <w:rPr>
          <w:bCs/>
          <w:sz w:val="22"/>
          <w:szCs w:val="22"/>
        </w:rPr>
      </w:pPr>
      <w:r>
        <w:rPr>
          <w:bCs/>
          <w:sz w:val="22"/>
          <w:szCs w:val="22"/>
        </w:rPr>
        <w:t>в случае изменения предусмотренного договором объема закупаемых товаров, работ, услуг, но не более чем на десять процентов;</w:t>
      </w:r>
    </w:p>
    <w:p w14:paraId="6BF0B7C1" w14:textId="77777777" w:rsidR="00EB0F10" w:rsidRDefault="00EB0F10" w:rsidP="00EB0F10">
      <w:pPr>
        <w:jc w:val="both"/>
        <w:rPr>
          <w:bCs/>
          <w:sz w:val="22"/>
          <w:szCs w:val="22"/>
        </w:rPr>
      </w:pPr>
      <w:r>
        <w:rPr>
          <w:bCs/>
          <w:sz w:val="22"/>
          <w:szCs w:val="22"/>
        </w:rPr>
        <w:t>в случае, если изменяются в соответствии с законодательством Российской Федерации регулируемые государством цены (тарифы).</w:t>
      </w:r>
    </w:p>
    <w:p w14:paraId="0CC65C88" w14:textId="77777777" w:rsidR="00EB0F10" w:rsidRDefault="00EB0F10" w:rsidP="00EB0F10">
      <w:pPr>
        <w:jc w:val="both"/>
        <w:rPr>
          <w:bCs/>
          <w:sz w:val="22"/>
          <w:szCs w:val="22"/>
        </w:rPr>
      </w:pPr>
      <w:r>
        <w:rPr>
          <w:bCs/>
          <w:sz w:val="22"/>
          <w:szCs w:val="22"/>
        </w:rPr>
        <w:t>10.2. Расторжение договора допускается по соглашению Сторон, по решению суда или в случае одностороннего отказа Стороны договора от его исполнения в соответствии с гражданским законодательством, Положением о закупке и условиями договора.</w:t>
      </w:r>
    </w:p>
    <w:p w14:paraId="30D872CC" w14:textId="77777777" w:rsidR="00EB0F10" w:rsidRDefault="00EB0F10" w:rsidP="00EB0F10">
      <w:pPr>
        <w:jc w:val="both"/>
        <w:rPr>
          <w:bCs/>
          <w:sz w:val="22"/>
          <w:szCs w:val="22"/>
        </w:rPr>
      </w:pPr>
      <w:r>
        <w:rPr>
          <w:bCs/>
          <w:sz w:val="22"/>
          <w:szCs w:val="22"/>
        </w:rPr>
        <w:t xml:space="preserve">10.2.1. Заказчик вправе обратится в суд с иском о расторжении договора при существенном нарушении договора другой Стороной, а </w:t>
      </w:r>
      <w:proofErr w:type="gramStart"/>
      <w:r>
        <w:rPr>
          <w:bCs/>
          <w:sz w:val="22"/>
          <w:szCs w:val="22"/>
        </w:rPr>
        <w:t>так же</w:t>
      </w:r>
      <w:proofErr w:type="gramEnd"/>
      <w:r>
        <w:rPr>
          <w:bCs/>
          <w:sz w:val="22"/>
          <w:szCs w:val="22"/>
        </w:rPr>
        <w:t xml:space="preserve"> по иным основаниям, предусмотренным Гражданским кодексом РФ. </w:t>
      </w:r>
    </w:p>
    <w:p w14:paraId="7AB8C815" w14:textId="77777777" w:rsidR="00EB0F10" w:rsidRDefault="00EB0F10" w:rsidP="00EB0F10">
      <w:pPr>
        <w:jc w:val="both"/>
        <w:rPr>
          <w:bCs/>
          <w:sz w:val="22"/>
          <w:szCs w:val="22"/>
        </w:rPr>
      </w:pPr>
      <w:r>
        <w:rPr>
          <w:bCs/>
          <w:sz w:val="22"/>
          <w:szCs w:val="22"/>
        </w:rPr>
        <w:t>10.3.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установленный в предложении срок.</w:t>
      </w:r>
    </w:p>
    <w:p w14:paraId="1DE0D4E0" w14:textId="77777777" w:rsidR="00EB0F10" w:rsidRDefault="00EB0F10" w:rsidP="00EB0F10">
      <w:pPr>
        <w:jc w:val="both"/>
        <w:rPr>
          <w:bCs/>
          <w:sz w:val="22"/>
          <w:szCs w:val="22"/>
        </w:rPr>
      </w:pPr>
      <w:r>
        <w:rPr>
          <w:bCs/>
          <w:sz w:val="22"/>
          <w:szCs w:val="22"/>
        </w:rPr>
        <w:t>10.4. По требованию одной из Сторон договор может быть изменен или расторгнут по решению суда только:</w:t>
      </w:r>
    </w:p>
    <w:p w14:paraId="555369F8" w14:textId="77777777" w:rsidR="00EB0F10" w:rsidRDefault="00EB0F10" w:rsidP="00EB0F10">
      <w:pPr>
        <w:jc w:val="both"/>
        <w:rPr>
          <w:bCs/>
          <w:sz w:val="22"/>
          <w:szCs w:val="22"/>
        </w:rPr>
      </w:pPr>
      <w:r>
        <w:rPr>
          <w:bCs/>
          <w:sz w:val="22"/>
          <w:szCs w:val="22"/>
        </w:rPr>
        <w:t>1) при существенном нарушении договора другой Стороной;</w:t>
      </w:r>
    </w:p>
    <w:p w14:paraId="7C152BB4" w14:textId="77777777" w:rsidR="00EB0F10" w:rsidRDefault="00EB0F10" w:rsidP="00EB0F10">
      <w:pPr>
        <w:jc w:val="both"/>
        <w:rPr>
          <w:bCs/>
          <w:sz w:val="22"/>
          <w:szCs w:val="22"/>
        </w:rPr>
      </w:pPr>
      <w:r>
        <w:rPr>
          <w:bCs/>
          <w:sz w:val="22"/>
          <w:szCs w:val="22"/>
        </w:rPr>
        <w:t>2) в иных случаях, предусмотренных Гражданским кодексом РФ.</w:t>
      </w:r>
    </w:p>
    <w:p w14:paraId="533A85B6" w14:textId="77777777" w:rsidR="00EB0F10" w:rsidRDefault="00EB0F10" w:rsidP="00EB0F10">
      <w:pPr>
        <w:jc w:val="both"/>
        <w:rPr>
          <w:bCs/>
          <w:sz w:val="22"/>
          <w:szCs w:val="22"/>
        </w:rPr>
      </w:pPr>
      <w:r>
        <w:rPr>
          <w:bCs/>
          <w:sz w:val="22"/>
          <w:szCs w:val="22"/>
        </w:rPr>
        <w:t xml:space="preserve">10.5. Заказчик вправе принять решение об одностороннем отказе от исполнения договора при существенном нарушении договора другой Стороной, а </w:t>
      </w:r>
      <w:proofErr w:type="gramStart"/>
      <w:r>
        <w:rPr>
          <w:bCs/>
          <w:sz w:val="22"/>
          <w:szCs w:val="22"/>
        </w:rPr>
        <w:t>так же</w:t>
      </w:r>
      <w:proofErr w:type="gramEnd"/>
      <w:r>
        <w:rPr>
          <w:bCs/>
          <w:sz w:val="22"/>
          <w:szCs w:val="22"/>
        </w:rPr>
        <w:t xml:space="preserve"> в иных случаях, предусмотренных Гражданским кодексом РФ и Положением о закупке. </w:t>
      </w:r>
    </w:p>
    <w:p w14:paraId="0728718F" w14:textId="77777777" w:rsidR="00EB0F10" w:rsidRDefault="00EB0F10" w:rsidP="00EB0F10">
      <w:pPr>
        <w:jc w:val="both"/>
        <w:rPr>
          <w:bCs/>
          <w:sz w:val="22"/>
          <w:szCs w:val="22"/>
        </w:rPr>
      </w:pPr>
      <w:r>
        <w:rPr>
          <w:bCs/>
          <w:sz w:val="22"/>
          <w:szCs w:val="22"/>
        </w:rPr>
        <w:t xml:space="preserve">Стороны признают существенными нарушениями договора следующие обстоятельства: </w:t>
      </w:r>
    </w:p>
    <w:p w14:paraId="359937A4" w14:textId="77777777" w:rsidR="00EB0F10" w:rsidRDefault="00EB0F10" w:rsidP="00EB0F10">
      <w:pPr>
        <w:jc w:val="both"/>
        <w:rPr>
          <w:bCs/>
          <w:sz w:val="22"/>
          <w:szCs w:val="22"/>
        </w:rPr>
      </w:pPr>
      <w:r>
        <w:rPr>
          <w:bCs/>
          <w:sz w:val="22"/>
          <w:szCs w:val="22"/>
        </w:rPr>
        <w:t>- неоднократное нарушение Поставщиком сроков поставки товара (п.3.1. договора) более чем на 3 (три) рабочих дня;</w:t>
      </w:r>
    </w:p>
    <w:p w14:paraId="51F86D5D" w14:textId="77777777" w:rsidR="00EB0F10" w:rsidRDefault="00EB0F10" w:rsidP="00EB0F10">
      <w:pPr>
        <w:jc w:val="both"/>
        <w:rPr>
          <w:bCs/>
          <w:sz w:val="22"/>
          <w:szCs w:val="22"/>
        </w:rPr>
      </w:pPr>
      <w:r>
        <w:rPr>
          <w:bCs/>
          <w:sz w:val="22"/>
          <w:szCs w:val="22"/>
        </w:rPr>
        <w:t xml:space="preserve">- нарушение Поставщиком сроков устранения недостатков товаров (п.4.6.); </w:t>
      </w:r>
    </w:p>
    <w:p w14:paraId="42885A02" w14:textId="77777777" w:rsidR="00EB0F10" w:rsidRDefault="00EB0F10" w:rsidP="00EB0F10">
      <w:pPr>
        <w:jc w:val="both"/>
        <w:rPr>
          <w:bCs/>
          <w:sz w:val="22"/>
          <w:szCs w:val="22"/>
        </w:rPr>
      </w:pPr>
      <w:r>
        <w:rPr>
          <w:bCs/>
          <w:sz w:val="22"/>
          <w:szCs w:val="22"/>
        </w:rPr>
        <w:t xml:space="preserve">- нарушения Поставщиком требований к качеству (п.4.7.), ассортименту и комплектности товара.  </w:t>
      </w:r>
    </w:p>
    <w:p w14:paraId="03F1D4AC" w14:textId="77777777" w:rsidR="00EB0F10" w:rsidRDefault="00EB0F10" w:rsidP="00EB0F10">
      <w:pPr>
        <w:jc w:val="both"/>
        <w:rPr>
          <w:bCs/>
          <w:sz w:val="22"/>
          <w:szCs w:val="22"/>
        </w:rPr>
      </w:pPr>
      <w:r>
        <w:rPr>
          <w:bCs/>
          <w:sz w:val="22"/>
          <w:szCs w:val="22"/>
        </w:rPr>
        <w:t xml:space="preserve">10.6.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перечисленных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первой доставки такого уведомления Поставщику </w:t>
      </w:r>
      <w:proofErr w:type="gramStart"/>
      <w:r>
        <w:rPr>
          <w:bCs/>
          <w:sz w:val="22"/>
          <w:szCs w:val="22"/>
        </w:rPr>
        <w:t>по адресу</w:t>
      </w:r>
      <w:proofErr w:type="gramEnd"/>
      <w:r>
        <w:rPr>
          <w:bCs/>
          <w:sz w:val="22"/>
          <w:szCs w:val="22"/>
        </w:rPr>
        <w:t xml:space="preserve"> указанному в договоре. Решение считается доставленным и в тех случаях, если оно поступило </w:t>
      </w:r>
      <w:r>
        <w:rPr>
          <w:bCs/>
          <w:sz w:val="22"/>
          <w:szCs w:val="22"/>
        </w:rPr>
        <w:lastRenderedPageBreak/>
        <w:t>Поставщику, но по обстоятельствам, зависящим от него, не было ему вручено или адресат не ознакомился с ним.</w:t>
      </w:r>
    </w:p>
    <w:p w14:paraId="6F788B12" w14:textId="77777777" w:rsidR="00EB0F10" w:rsidRDefault="00EB0F10" w:rsidP="00EB0F10">
      <w:pPr>
        <w:jc w:val="both"/>
        <w:rPr>
          <w:bCs/>
          <w:sz w:val="22"/>
          <w:szCs w:val="22"/>
        </w:rPr>
      </w:pPr>
      <w:r>
        <w:rPr>
          <w:bCs/>
          <w:sz w:val="22"/>
          <w:szCs w:val="22"/>
        </w:rPr>
        <w:t xml:space="preserve">10.7. Решение Заказчика об одностороннем отказе от исполнения договора вступает в силу, и договор считается расторгнутым на следующий день после даты надлежащего уведомления Поставщика о принятом Заказчиком решении. </w:t>
      </w:r>
    </w:p>
    <w:p w14:paraId="7E7C2167" w14:textId="77777777" w:rsidR="00EB0F10" w:rsidRDefault="00EB0F10" w:rsidP="00EB0F10">
      <w:pPr>
        <w:jc w:val="both"/>
        <w:rPr>
          <w:bCs/>
          <w:sz w:val="22"/>
          <w:szCs w:val="22"/>
        </w:rPr>
      </w:pPr>
      <w:r>
        <w:rPr>
          <w:bCs/>
          <w:sz w:val="22"/>
          <w:szCs w:val="22"/>
        </w:rPr>
        <w:t>10.8. Заказчик так же вправе принять решение об одностороннем отказе от исполнения договора,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 (участником закупки, с которым заключён договор).</w:t>
      </w:r>
    </w:p>
    <w:p w14:paraId="7B1A73F6" w14:textId="77777777" w:rsidR="00EB0F10" w:rsidRDefault="00EB0F10" w:rsidP="00EB0F10">
      <w:pPr>
        <w:jc w:val="both"/>
        <w:rPr>
          <w:bCs/>
          <w:sz w:val="22"/>
          <w:szCs w:val="22"/>
        </w:rPr>
      </w:pPr>
      <w:r>
        <w:rPr>
          <w:bCs/>
          <w:sz w:val="22"/>
          <w:szCs w:val="22"/>
        </w:rPr>
        <w:t>10.9. Поставщик вправе принять решение об одностороннем отказе от исполнения договора при существенном нарушении договора другой Стороной, а также в иных случаях, предусмотренных Гражданским кодексом РФ.</w:t>
      </w:r>
    </w:p>
    <w:p w14:paraId="40DF94D6" w14:textId="77777777" w:rsidR="00EB0F10" w:rsidRDefault="00EB0F10" w:rsidP="00EB0F10">
      <w:pPr>
        <w:jc w:val="both"/>
        <w:rPr>
          <w:bCs/>
          <w:sz w:val="22"/>
          <w:szCs w:val="22"/>
        </w:rPr>
      </w:pPr>
      <w:r>
        <w:rPr>
          <w:bCs/>
          <w:sz w:val="22"/>
          <w:szCs w:val="22"/>
        </w:rPr>
        <w:t>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перечисленных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14:paraId="5C5DA1F1" w14:textId="77777777" w:rsidR="00EB0F10" w:rsidRDefault="00EB0F10" w:rsidP="00EB0F10">
      <w:pPr>
        <w:jc w:val="both"/>
        <w:rPr>
          <w:bCs/>
          <w:sz w:val="22"/>
          <w:szCs w:val="22"/>
        </w:rPr>
      </w:pPr>
      <w:r>
        <w:rPr>
          <w:bCs/>
          <w:sz w:val="22"/>
          <w:szCs w:val="22"/>
        </w:rPr>
        <w:t>10.10.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0F1A9057" w14:textId="77777777" w:rsidR="00EB0F10" w:rsidRDefault="00EB0F10" w:rsidP="00EB0F10">
      <w:pPr>
        <w:jc w:val="both"/>
        <w:rPr>
          <w:bCs/>
          <w:sz w:val="22"/>
          <w:szCs w:val="22"/>
        </w:rPr>
      </w:pPr>
      <w:r>
        <w:rPr>
          <w:bCs/>
          <w:sz w:val="22"/>
          <w:szCs w:val="22"/>
        </w:rPr>
        <w:t>10.11.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92021C4" w14:textId="77777777" w:rsidR="00EB0F10" w:rsidRDefault="00EB0F10" w:rsidP="00EB0F10">
      <w:pPr>
        <w:jc w:val="both"/>
        <w:rPr>
          <w:bCs/>
          <w:sz w:val="22"/>
          <w:szCs w:val="22"/>
        </w:rPr>
      </w:pPr>
      <w:r>
        <w:rPr>
          <w:bCs/>
          <w:sz w:val="22"/>
          <w:szCs w:val="22"/>
        </w:rPr>
        <w:t>10.12.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30BC0C9C" w14:textId="77777777" w:rsidR="00EB0F10" w:rsidRDefault="00EB0F10" w:rsidP="00EB0F10">
      <w:pPr>
        <w:jc w:val="both"/>
        <w:rPr>
          <w:bCs/>
          <w:sz w:val="22"/>
          <w:szCs w:val="22"/>
        </w:rPr>
      </w:pPr>
      <w:r>
        <w:rPr>
          <w:bCs/>
          <w:sz w:val="22"/>
          <w:szCs w:val="22"/>
        </w:rPr>
        <w:t>10.13. Изменения и дополнения в договор могут быть внесены лишь по соглашению Сторон, совершенному в письменной форме с учетом положений Закона № 223-ФЗ и по основаниям, предусмотренным Положением о закупке.</w:t>
      </w:r>
    </w:p>
    <w:p w14:paraId="393C7D30" w14:textId="77777777" w:rsidR="00EB0F10" w:rsidRDefault="00EB0F10" w:rsidP="00EB0F10">
      <w:pPr>
        <w:jc w:val="center"/>
        <w:rPr>
          <w:b/>
          <w:bCs/>
          <w:sz w:val="22"/>
          <w:szCs w:val="22"/>
        </w:rPr>
      </w:pPr>
    </w:p>
    <w:p w14:paraId="609B5CF9" w14:textId="77777777" w:rsidR="00EB0F10" w:rsidRDefault="00EB0F10" w:rsidP="00EB0F10">
      <w:pPr>
        <w:numPr>
          <w:ilvl w:val="0"/>
          <w:numId w:val="2"/>
        </w:numPr>
        <w:suppressAutoHyphens/>
        <w:jc w:val="center"/>
        <w:rPr>
          <w:b/>
          <w:bCs/>
          <w:iCs/>
          <w:sz w:val="22"/>
          <w:szCs w:val="22"/>
        </w:rPr>
      </w:pPr>
      <w:r>
        <w:rPr>
          <w:b/>
          <w:bCs/>
          <w:iCs/>
          <w:sz w:val="22"/>
          <w:szCs w:val="22"/>
        </w:rPr>
        <w:t>ЗАКЛЮЧИТЕЛЬНЫЕ ПОЛОЖЕНИЯ</w:t>
      </w:r>
    </w:p>
    <w:p w14:paraId="434AA1AF" w14:textId="77777777" w:rsidR="00EB0F10" w:rsidRDefault="00EB0F10" w:rsidP="00EB0F10">
      <w:pPr>
        <w:suppressAutoHyphens/>
        <w:ind w:left="720"/>
        <w:rPr>
          <w:b/>
          <w:bCs/>
          <w:iCs/>
          <w:sz w:val="22"/>
          <w:szCs w:val="22"/>
        </w:rPr>
      </w:pPr>
    </w:p>
    <w:p w14:paraId="21299FA0" w14:textId="618451AF" w:rsidR="00EB0F10" w:rsidRDefault="00EB0F10" w:rsidP="00EB0F10">
      <w:pPr>
        <w:jc w:val="both"/>
        <w:rPr>
          <w:bCs/>
          <w:sz w:val="22"/>
          <w:szCs w:val="22"/>
        </w:rPr>
      </w:pPr>
      <w:r>
        <w:rPr>
          <w:bCs/>
          <w:sz w:val="22"/>
          <w:szCs w:val="22"/>
        </w:rPr>
        <w:t>11.1. Договор вступает в силу и становится обязательным для Сторон со дня его заключения и действует до 31 декабря 2027</w:t>
      </w:r>
      <w:r w:rsidR="00FE5E24">
        <w:rPr>
          <w:bCs/>
          <w:sz w:val="22"/>
          <w:szCs w:val="22"/>
        </w:rPr>
        <w:t xml:space="preserve"> </w:t>
      </w:r>
      <w:r>
        <w:rPr>
          <w:bCs/>
          <w:sz w:val="22"/>
          <w:szCs w:val="22"/>
        </w:rPr>
        <w:t xml:space="preserve">г., а в части исполнения обязательств по оплате до полного их исполнения. </w:t>
      </w:r>
    </w:p>
    <w:p w14:paraId="54DD89ED" w14:textId="77777777" w:rsidR="00EB0F10" w:rsidRDefault="00EB0F10" w:rsidP="00EB0F10">
      <w:pPr>
        <w:jc w:val="both"/>
        <w:rPr>
          <w:bCs/>
          <w:sz w:val="22"/>
          <w:szCs w:val="22"/>
        </w:rPr>
      </w:pPr>
      <w:r>
        <w:rPr>
          <w:bCs/>
          <w:sz w:val="22"/>
          <w:szCs w:val="22"/>
        </w:rPr>
        <w:t xml:space="preserve">11.2. Стороны осуществляют переписку и оформление всех документов по реквизитам, указанным в разделе 12 договора. </w:t>
      </w:r>
    </w:p>
    <w:p w14:paraId="520129E7" w14:textId="77777777" w:rsidR="00EB0F10" w:rsidRDefault="00EB0F10" w:rsidP="00EB0F10">
      <w:pPr>
        <w:jc w:val="both"/>
        <w:rPr>
          <w:bCs/>
          <w:sz w:val="22"/>
          <w:szCs w:val="22"/>
        </w:rPr>
      </w:pPr>
      <w:r>
        <w:rPr>
          <w:bCs/>
          <w:sz w:val="22"/>
          <w:szCs w:val="22"/>
        </w:rPr>
        <w:t>11.3. Заявления, уведомления, извещения, требования, претензии и иные юридически значимые сообщения, связанные с договором, должны направляться Сторонами любым из следующих способов:</w:t>
      </w:r>
    </w:p>
    <w:p w14:paraId="11B176D6" w14:textId="77777777" w:rsidR="00EB0F10" w:rsidRDefault="00EB0F10" w:rsidP="00EB0F10">
      <w:pPr>
        <w:jc w:val="both"/>
        <w:rPr>
          <w:bCs/>
          <w:sz w:val="22"/>
          <w:szCs w:val="22"/>
        </w:rPr>
      </w:pPr>
      <w:r>
        <w:rPr>
          <w:bCs/>
          <w:sz w:val="22"/>
          <w:szCs w:val="22"/>
        </w:rPr>
        <w:t xml:space="preserve">- нарочным (курьерской доставкой). Факт получения документа должен подтверждаться отметкой (на копии документа) Стороны о его получении. Отметка должна содержать дату его получения, Ф.И.О., должность и подпись лица, получившего данный документ; </w:t>
      </w:r>
    </w:p>
    <w:p w14:paraId="6028A324" w14:textId="77777777" w:rsidR="00EB0F10" w:rsidRDefault="00EB0F10" w:rsidP="00EB0F10">
      <w:pPr>
        <w:jc w:val="both"/>
        <w:rPr>
          <w:bCs/>
          <w:sz w:val="22"/>
          <w:szCs w:val="22"/>
        </w:rPr>
      </w:pPr>
      <w:r>
        <w:rPr>
          <w:bCs/>
          <w:sz w:val="22"/>
          <w:szCs w:val="22"/>
        </w:rPr>
        <w:t>- заказным письмом с описью и уведомлением о вручении;</w:t>
      </w:r>
    </w:p>
    <w:p w14:paraId="12078D26" w14:textId="77777777" w:rsidR="00EB0F10" w:rsidRDefault="00EB0F10" w:rsidP="00EB0F10">
      <w:pPr>
        <w:jc w:val="both"/>
        <w:rPr>
          <w:bCs/>
          <w:sz w:val="22"/>
          <w:szCs w:val="22"/>
        </w:rPr>
      </w:pPr>
      <w:r>
        <w:rPr>
          <w:bCs/>
          <w:sz w:val="22"/>
          <w:szCs w:val="22"/>
        </w:rPr>
        <w:t>- по электронной почте; по факсимильной связи.</w:t>
      </w:r>
    </w:p>
    <w:p w14:paraId="46BEA1F4" w14:textId="77777777" w:rsidR="00EB0F10" w:rsidRDefault="00EB0F10" w:rsidP="00EB0F10">
      <w:pPr>
        <w:jc w:val="both"/>
        <w:rPr>
          <w:bCs/>
          <w:sz w:val="22"/>
          <w:szCs w:val="22"/>
        </w:rPr>
      </w:pPr>
      <w:r>
        <w:rPr>
          <w:bCs/>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A57DB7E" w14:textId="77777777" w:rsidR="00EB0F10" w:rsidRDefault="00EB0F10" w:rsidP="00EB0F10">
      <w:pPr>
        <w:jc w:val="both"/>
        <w:rPr>
          <w:bCs/>
          <w:sz w:val="22"/>
          <w:szCs w:val="22"/>
        </w:rPr>
      </w:pPr>
      <w:r>
        <w:rPr>
          <w:bCs/>
          <w:sz w:val="22"/>
          <w:szCs w:val="22"/>
        </w:rPr>
        <w:t>11.4. Все изменения и дополнения к договору действительны лишь в том случае, если они совершены в письменной форме, подписаны обеими Сторонами, содержат ссылку на договор и не противоречат действующему законодательству.</w:t>
      </w:r>
    </w:p>
    <w:p w14:paraId="378C400C" w14:textId="77777777" w:rsidR="00EB0F10" w:rsidRDefault="00EB0F10" w:rsidP="00EB0F10">
      <w:pPr>
        <w:jc w:val="both"/>
        <w:rPr>
          <w:bCs/>
          <w:sz w:val="22"/>
          <w:szCs w:val="22"/>
        </w:rPr>
      </w:pPr>
      <w:r>
        <w:rPr>
          <w:bCs/>
          <w:sz w:val="22"/>
          <w:szCs w:val="22"/>
        </w:rPr>
        <w:lastRenderedPageBreak/>
        <w:t>11.5. Стороны обязаны письменно либо по электронной почте извещать друг друга об изменениях своего адреса, наименования, банковских реквизитов, телефонов, факсов, адресов электронной почты и иных изменениях не позднее 3 (Трёх) дней со дня начала действия таких изменений.</w:t>
      </w:r>
    </w:p>
    <w:p w14:paraId="1A81ECF2" w14:textId="77777777" w:rsidR="00EB0F10" w:rsidRDefault="00EB0F10" w:rsidP="00EB0F10">
      <w:pPr>
        <w:jc w:val="both"/>
        <w:rPr>
          <w:bCs/>
          <w:sz w:val="22"/>
          <w:szCs w:val="22"/>
        </w:rPr>
      </w:pPr>
      <w:r>
        <w:rPr>
          <w:bCs/>
          <w:sz w:val="22"/>
          <w:szCs w:val="22"/>
        </w:rPr>
        <w:t>11.6. Электронный образ документа и/или письмо (переписка) подписанные уполномоченным представителем и направленные по электронной почте, имеют юридическую силу.</w:t>
      </w:r>
    </w:p>
    <w:p w14:paraId="056BB890" w14:textId="77777777" w:rsidR="00EB0F10" w:rsidRDefault="00EB0F10" w:rsidP="00EB0F10">
      <w:pPr>
        <w:jc w:val="both"/>
        <w:rPr>
          <w:bCs/>
          <w:sz w:val="22"/>
          <w:szCs w:val="22"/>
        </w:rPr>
      </w:pPr>
      <w:r>
        <w:rPr>
          <w:bCs/>
          <w:sz w:val="22"/>
          <w:szCs w:val="22"/>
        </w:rPr>
        <w:t>11.7. Договор составлен в двух экземплярах, имеющих одинаковую юридическую силу, по одному экземпляру для каждой из Сторон.</w:t>
      </w:r>
    </w:p>
    <w:p w14:paraId="10942C14" w14:textId="77777777" w:rsidR="00EB0F10" w:rsidRDefault="00EB0F10" w:rsidP="00EB0F10">
      <w:pPr>
        <w:jc w:val="both"/>
        <w:rPr>
          <w:bCs/>
          <w:sz w:val="22"/>
          <w:szCs w:val="22"/>
        </w:rPr>
      </w:pPr>
      <w:r>
        <w:rPr>
          <w:bCs/>
          <w:sz w:val="22"/>
          <w:szCs w:val="22"/>
        </w:rPr>
        <w:t>11.7.1. Договор заключается путём его подписания усиленной электронной подписью лиц, имеющих право действовать от имени участника закупки, с которым заключается договор, и Заказчика. Договор размещается в единой информационной системе в электронном виде в соответствии с Положением о закупке.</w:t>
      </w:r>
    </w:p>
    <w:p w14:paraId="1F6BC4D9" w14:textId="77777777" w:rsidR="00EB0F10" w:rsidRDefault="00EB0F10" w:rsidP="00EB0F10">
      <w:pPr>
        <w:jc w:val="both"/>
        <w:rPr>
          <w:bCs/>
          <w:sz w:val="22"/>
          <w:szCs w:val="22"/>
        </w:rPr>
      </w:pPr>
      <w:r>
        <w:rPr>
          <w:bCs/>
          <w:sz w:val="22"/>
          <w:szCs w:val="22"/>
        </w:rPr>
        <w:t>11.8. К договору прилагаются и являются его неотъемлемой частью:</w:t>
      </w:r>
    </w:p>
    <w:p w14:paraId="046B7A8C" w14:textId="77777777" w:rsidR="00EB0F10" w:rsidRDefault="00EB0F10" w:rsidP="00EB0F10">
      <w:pPr>
        <w:jc w:val="both"/>
        <w:rPr>
          <w:bCs/>
          <w:sz w:val="22"/>
          <w:szCs w:val="22"/>
        </w:rPr>
      </w:pPr>
      <w:r>
        <w:rPr>
          <w:bCs/>
          <w:sz w:val="22"/>
          <w:szCs w:val="22"/>
        </w:rPr>
        <w:t>Приложение №1 – «Спецификация»;</w:t>
      </w:r>
    </w:p>
    <w:p w14:paraId="2A490BCD" w14:textId="77777777" w:rsidR="00EB0F10" w:rsidRDefault="00EB0F10" w:rsidP="00EB0F10">
      <w:pPr>
        <w:jc w:val="both"/>
        <w:rPr>
          <w:bCs/>
          <w:sz w:val="22"/>
          <w:szCs w:val="22"/>
        </w:rPr>
      </w:pPr>
      <w:r>
        <w:rPr>
          <w:bCs/>
          <w:sz w:val="22"/>
          <w:szCs w:val="22"/>
        </w:rPr>
        <w:t>Приложение №2 – «Техническое задание»;</w:t>
      </w:r>
    </w:p>
    <w:p w14:paraId="4F568120" w14:textId="77777777" w:rsidR="00EB0F10" w:rsidRDefault="00EB0F10" w:rsidP="00EB0F10">
      <w:pPr>
        <w:jc w:val="both"/>
        <w:rPr>
          <w:bCs/>
          <w:sz w:val="22"/>
          <w:szCs w:val="22"/>
        </w:rPr>
      </w:pPr>
      <w:r>
        <w:rPr>
          <w:bCs/>
          <w:sz w:val="22"/>
          <w:szCs w:val="22"/>
        </w:rPr>
        <w:t>Приложение №3 – «Акт приема-передачи» - образец;</w:t>
      </w:r>
    </w:p>
    <w:p w14:paraId="44A497AB" w14:textId="77777777" w:rsidR="00EB0F10" w:rsidRDefault="00EB0F10" w:rsidP="00EB0F10">
      <w:pPr>
        <w:jc w:val="both"/>
        <w:rPr>
          <w:bCs/>
          <w:sz w:val="22"/>
          <w:szCs w:val="22"/>
        </w:rPr>
      </w:pPr>
      <w:r>
        <w:rPr>
          <w:bCs/>
          <w:sz w:val="22"/>
          <w:szCs w:val="22"/>
        </w:rPr>
        <w:t>Приложение №4 – «Заявка на поставку товара» - образец;</w:t>
      </w:r>
    </w:p>
    <w:p w14:paraId="795B5C4D" w14:textId="77777777" w:rsidR="00EB0F10" w:rsidRDefault="00EB0F10" w:rsidP="00EB0F10">
      <w:pPr>
        <w:jc w:val="both"/>
        <w:rPr>
          <w:bCs/>
          <w:sz w:val="22"/>
          <w:szCs w:val="22"/>
        </w:rPr>
      </w:pPr>
    </w:p>
    <w:p w14:paraId="40F0E65E" w14:textId="77777777" w:rsidR="00EB0F10" w:rsidRDefault="00EB0F10" w:rsidP="00EB0F10">
      <w:pPr>
        <w:numPr>
          <w:ilvl w:val="0"/>
          <w:numId w:val="2"/>
        </w:numPr>
        <w:jc w:val="center"/>
        <w:rPr>
          <w:b/>
          <w:bCs/>
          <w:sz w:val="22"/>
          <w:szCs w:val="22"/>
        </w:rPr>
      </w:pPr>
      <w:r>
        <w:rPr>
          <w:b/>
          <w:bCs/>
          <w:sz w:val="22"/>
          <w:szCs w:val="22"/>
        </w:rPr>
        <w:t>АДРЕСА И РЕКВИЗИТЫ СТОРОН</w:t>
      </w:r>
    </w:p>
    <w:p w14:paraId="74C2694E" w14:textId="77777777" w:rsidR="00EB0F10" w:rsidRDefault="00EB0F10" w:rsidP="00EB0F10">
      <w:pPr>
        <w:ind w:left="720"/>
        <w:rPr>
          <w:b/>
          <w:bCs/>
          <w:sz w:val="22"/>
          <w:szCs w:val="22"/>
        </w:rPr>
      </w:pPr>
    </w:p>
    <w:tbl>
      <w:tblPr>
        <w:tblW w:w="0" w:type="auto"/>
        <w:jc w:val="center"/>
        <w:tblLook w:val="01E0" w:firstRow="1" w:lastRow="1" w:firstColumn="1" w:lastColumn="1" w:noHBand="0" w:noVBand="0"/>
      </w:tblPr>
      <w:tblGrid>
        <w:gridCol w:w="293"/>
        <w:gridCol w:w="4576"/>
        <w:gridCol w:w="130"/>
        <w:gridCol w:w="4685"/>
        <w:gridCol w:w="97"/>
      </w:tblGrid>
      <w:tr w:rsidR="00EB0F10" w14:paraId="35ADA152" w14:textId="77777777" w:rsidTr="00B408FE">
        <w:trPr>
          <w:gridBefore w:val="1"/>
          <w:wBefore w:w="337" w:type="dxa"/>
          <w:trHeight w:val="245"/>
          <w:jc w:val="center"/>
        </w:trPr>
        <w:tc>
          <w:tcPr>
            <w:tcW w:w="4864" w:type="dxa"/>
            <w:gridSpan w:val="2"/>
            <w:hideMark/>
          </w:tcPr>
          <w:p w14:paraId="614EC846" w14:textId="77777777" w:rsidR="00EB0F10" w:rsidRDefault="00EB0F10" w:rsidP="00B408FE">
            <w:pPr>
              <w:spacing w:line="256" w:lineRule="auto"/>
              <w:rPr>
                <w:bCs/>
                <w:lang w:val="en-US" w:eastAsia="en-US"/>
              </w:rPr>
            </w:pPr>
            <w:proofErr w:type="spellStart"/>
            <w:r>
              <w:rPr>
                <w:bCs/>
                <w:sz w:val="22"/>
                <w:szCs w:val="22"/>
                <w:lang w:val="en-US" w:eastAsia="en-US"/>
              </w:rPr>
              <w:t>Заказчик</w:t>
            </w:r>
            <w:proofErr w:type="spellEnd"/>
            <w:r>
              <w:rPr>
                <w:bCs/>
                <w:sz w:val="22"/>
                <w:szCs w:val="22"/>
                <w:lang w:val="en-US" w:eastAsia="en-US"/>
              </w:rPr>
              <w:t>:</w:t>
            </w:r>
          </w:p>
        </w:tc>
        <w:tc>
          <w:tcPr>
            <w:tcW w:w="5054" w:type="dxa"/>
            <w:gridSpan w:val="2"/>
            <w:hideMark/>
          </w:tcPr>
          <w:p w14:paraId="266617D9" w14:textId="77777777" w:rsidR="00EB0F10" w:rsidRDefault="00EB0F10" w:rsidP="00B408FE">
            <w:pPr>
              <w:spacing w:line="256" w:lineRule="auto"/>
              <w:rPr>
                <w:bCs/>
                <w:lang w:val="en-US" w:eastAsia="en-US"/>
              </w:rPr>
            </w:pPr>
            <w:proofErr w:type="spellStart"/>
            <w:r>
              <w:rPr>
                <w:bCs/>
                <w:sz w:val="22"/>
                <w:szCs w:val="22"/>
                <w:lang w:val="en-US" w:eastAsia="en-US"/>
              </w:rPr>
              <w:t>Поставщик</w:t>
            </w:r>
            <w:proofErr w:type="spellEnd"/>
            <w:r>
              <w:rPr>
                <w:bCs/>
                <w:sz w:val="22"/>
                <w:szCs w:val="22"/>
                <w:lang w:val="en-US" w:eastAsia="en-US"/>
              </w:rPr>
              <w:t xml:space="preserve">: </w:t>
            </w:r>
          </w:p>
        </w:tc>
      </w:tr>
      <w:tr w:rsidR="00EB0F10" w14:paraId="2B7F0B29" w14:textId="77777777" w:rsidTr="00B408FE">
        <w:trPr>
          <w:gridBefore w:val="1"/>
          <w:wBefore w:w="337" w:type="dxa"/>
          <w:trHeight w:val="3559"/>
          <w:jc w:val="center"/>
        </w:trPr>
        <w:tc>
          <w:tcPr>
            <w:tcW w:w="4864" w:type="dxa"/>
            <w:gridSpan w:val="2"/>
          </w:tcPr>
          <w:p w14:paraId="6112972F" w14:textId="77777777" w:rsidR="00EB0F10" w:rsidRDefault="00EB0F10" w:rsidP="00B408FE">
            <w:pPr>
              <w:spacing w:line="256" w:lineRule="auto"/>
              <w:rPr>
                <w:bCs/>
                <w:lang w:val="en-US" w:eastAsia="en-US"/>
              </w:rPr>
            </w:pPr>
            <w:proofErr w:type="spellStart"/>
            <w:r>
              <w:rPr>
                <w:bCs/>
                <w:sz w:val="22"/>
                <w:szCs w:val="22"/>
                <w:lang w:val="en-US" w:eastAsia="en-US"/>
              </w:rPr>
              <w:t>Областноегосударственное</w:t>
            </w:r>
            <w:proofErr w:type="spellEnd"/>
          </w:p>
          <w:p w14:paraId="213EE275" w14:textId="77777777" w:rsidR="00EB0F10" w:rsidRDefault="00EB0F10" w:rsidP="00B408FE">
            <w:pPr>
              <w:spacing w:line="256" w:lineRule="auto"/>
              <w:rPr>
                <w:bCs/>
                <w:lang w:val="en-US" w:eastAsia="en-US"/>
              </w:rPr>
            </w:pPr>
            <w:proofErr w:type="spellStart"/>
            <w:r>
              <w:rPr>
                <w:bCs/>
                <w:sz w:val="22"/>
                <w:szCs w:val="22"/>
                <w:lang w:val="en-US" w:eastAsia="en-US"/>
              </w:rPr>
              <w:t>унитарноепредприятие</w:t>
            </w:r>
            <w:proofErr w:type="spellEnd"/>
            <w:r>
              <w:rPr>
                <w:bCs/>
                <w:sz w:val="22"/>
                <w:szCs w:val="22"/>
                <w:lang w:val="en-US" w:eastAsia="en-US"/>
              </w:rPr>
              <w:t xml:space="preserve"> «</w:t>
            </w:r>
            <w:proofErr w:type="spellStart"/>
            <w:r>
              <w:rPr>
                <w:bCs/>
                <w:sz w:val="22"/>
                <w:szCs w:val="22"/>
                <w:lang w:val="en-US" w:eastAsia="en-US"/>
              </w:rPr>
              <w:t>Фармация</w:t>
            </w:r>
            <w:proofErr w:type="spellEnd"/>
            <w:r>
              <w:rPr>
                <w:bCs/>
                <w:sz w:val="22"/>
                <w:szCs w:val="22"/>
                <w:lang w:val="en-US" w:eastAsia="en-US"/>
              </w:rPr>
              <w:t>»</w:t>
            </w:r>
          </w:p>
          <w:p w14:paraId="04826A10" w14:textId="77777777" w:rsidR="00EB0F10" w:rsidRPr="00EE57A3" w:rsidRDefault="00EB0F10" w:rsidP="00B408FE">
            <w:pPr>
              <w:spacing w:line="256" w:lineRule="auto"/>
              <w:rPr>
                <w:bCs/>
                <w:lang w:eastAsia="en-US"/>
              </w:rPr>
            </w:pPr>
            <w:r w:rsidRPr="00EE57A3">
              <w:rPr>
                <w:bCs/>
                <w:sz w:val="22"/>
                <w:szCs w:val="22"/>
                <w:lang w:eastAsia="en-US"/>
              </w:rPr>
              <w:t>170033, г. Тверь, ул. Коминтерна, д.77</w:t>
            </w:r>
          </w:p>
          <w:p w14:paraId="1A2BAD33"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Тел. 8 (4822) 36-86-20</w:t>
            </w:r>
          </w:p>
          <w:p w14:paraId="18A038A6"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Электронная почта: </w:t>
            </w:r>
          </w:p>
          <w:p w14:paraId="55A9F7D8" w14:textId="77777777" w:rsidR="00EB0F10" w:rsidRPr="00EB0F10" w:rsidRDefault="0093170A" w:rsidP="00B408FE">
            <w:pPr>
              <w:pStyle w:val="30"/>
              <w:spacing w:after="0" w:line="256" w:lineRule="auto"/>
              <w:rPr>
                <w:bCs/>
                <w:sz w:val="22"/>
                <w:szCs w:val="22"/>
                <w:lang w:val="ru-RU"/>
              </w:rPr>
            </w:pPr>
            <w:hyperlink r:id="rId7" w:history="1">
              <w:r w:rsidR="00EB0F10">
                <w:rPr>
                  <w:rStyle w:val="a3"/>
                  <w:sz w:val="22"/>
                  <w:szCs w:val="22"/>
                </w:rPr>
                <w:t>priemnayafarmacia</w:t>
              </w:r>
              <w:r w:rsidR="00EB0F10" w:rsidRPr="00EB0F10">
                <w:rPr>
                  <w:rStyle w:val="a3"/>
                  <w:sz w:val="22"/>
                  <w:szCs w:val="22"/>
                  <w:lang w:val="ru-RU"/>
                </w:rPr>
                <w:t>69@</w:t>
              </w:r>
              <w:r w:rsidR="00EB0F10">
                <w:rPr>
                  <w:rStyle w:val="a3"/>
                  <w:sz w:val="22"/>
                  <w:szCs w:val="22"/>
                </w:rPr>
                <w:t>ya</w:t>
              </w:r>
              <w:r w:rsidR="00EB0F10" w:rsidRPr="00EB0F10">
                <w:rPr>
                  <w:rStyle w:val="a3"/>
                  <w:sz w:val="22"/>
                  <w:szCs w:val="22"/>
                  <w:lang w:val="ru-RU"/>
                </w:rPr>
                <w:t>.</w:t>
              </w:r>
              <w:proofErr w:type="spellStart"/>
              <w:r w:rsidR="00EB0F10">
                <w:rPr>
                  <w:rStyle w:val="a3"/>
                  <w:sz w:val="22"/>
                  <w:szCs w:val="22"/>
                </w:rPr>
                <w:t>ru</w:t>
              </w:r>
              <w:proofErr w:type="spellEnd"/>
            </w:hyperlink>
          </w:p>
          <w:p w14:paraId="7495F481"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ОГРН 1026900589209, </w:t>
            </w:r>
          </w:p>
          <w:p w14:paraId="37D1ED4D" w14:textId="77777777" w:rsidR="00EB0F10" w:rsidRPr="00EE57A3" w:rsidRDefault="00EB0F10" w:rsidP="00B408FE">
            <w:pPr>
              <w:spacing w:line="256" w:lineRule="auto"/>
              <w:rPr>
                <w:bCs/>
                <w:lang w:eastAsia="en-US"/>
              </w:rPr>
            </w:pPr>
            <w:r w:rsidRPr="00EE57A3">
              <w:rPr>
                <w:bCs/>
                <w:sz w:val="22"/>
                <w:szCs w:val="22"/>
                <w:lang w:eastAsia="en-US"/>
              </w:rPr>
              <w:t>ИНН/КПП 6900000205/695001001</w:t>
            </w:r>
          </w:p>
          <w:p w14:paraId="0B89874E"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Банковские реквизиты: </w:t>
            </w:r>
          </w:p>
          <w:p w14:paraId="36187721" w14:textId="77777777" w:rsidR="00EB0F10" w:rsidRPr="00EE57A3" w:rsidRDefault="00EB0F10" w:rsidP="00B408FE">
            <w:pPr>
              <w:spacing w:line="256" w:lineRule="auto"/>
              <w:rPr>
                <w:bCs/>
                <w:lang w:eastAsia="en-US"/>
              </w:rPr>
            </w:pPr>
            <w:r w:rsidRPr="00EE57A3">
              <w:rPr>
                <w:bCs/>
                <w:sz w:val="22"/>
                <w:szCs w:val="22"/>
                <w:lang w:eastAsia="en-US"/>
              </w:rPr>
              <w:t>р/</w:t>
            </w:r>
            <w:proofErr w:type="spellStart"/>
            <w:r w:rsidRPr="00EE57A3">
              <w:rPr>
                <w:bCs/>
                <w:sz w:val="22"/>
                <w:szCs w:val="22"/>
                <w:lang w:eastAsia="en-US"/>
              </w:rPr>
              <w:t>сч</w:t>
            </w:r>
            <w:proofErr w:type="spellEnd"/>
            <w:r w:rsidRPr="00EE57A3">
              <w:rPr>
                <w:bCs/>
                <w:sz w:val="22"/>
                <w:szCs w:val="22"/>
                <w:lang w:eastAsia="en-US"/>
              </w:rPr>
              <w:t xml:space="preserve"> 40602810963020100006</w:t>
            </w:r>
          </w:p>
          <w:p w14:paraId="639F04E1" w14:textId="77777777" w:rsidR="00EB0F10" w:rsidRPr="00EE57A3" w:rsidRDefault="00EB0F10" w:rsidP="00B408FE">
            <w:pPr>
              <w:spacing w:line="256" w:lineRule="auto"/>
              <w:rPr>
                <w:bCs/>
                <w:lang w:eastAsia="en-US"/>
              </w:rPr>
            </w:pPr>
            <w:r w:rsidRPr="00EE57A3">
              <w:rPr>
                <w:bCs/>
                <w:sz w:val="22"/>
                <w:szCs w:val="22"/>
                <w:lang w:eastAsia="en-US"/>
              </w:rPr>
              <w:t>БИК 042809679</w:t>
            </w:r>
          </w:p>
          <w:p w14:paraId="668B080C" w14:textId="77777777" w:rsidR="00EB0F10" w:rsidRPr="00EE57A3" w:rsidRDefault="00EB0F10" w:rsidP="00B408FE">
            <w:pPr>
              <w:spacing w:line="256" w:lineRule="auto"/>
              <w:rPr>
                <w:bCs/>
                <w:lang w:eastAsia="en-US"/>
              </w:rPr>
            </w:pPr>
            <w:r w:rsidRPr="00EE57A3">
              <w:rPr>
                <w:bCs/>
                <w:sz w:val="22"/>
                <w:szCs w:val="22"/>
                <w:lang w:eastAsia="en-US"/>
              </w:rPr>
              <w:t>Кор/</w:t>
            </w:r>
            <w:proofErr w:type="spellStart"/>
            <w:r w:rsidRPr="00EE57A3">
              <w:rPr>
                <w:bCs/>
                <w:sz w:val="22"/>
                <w:szCs w:val="22"/>
                <w:lang w:eastAsia="en-US"/>
              </w:rPr>
              <w:t>сч</w:t>
            </w:r>
            <w:proofErr w:type="spellEnd"/>
            <w:r w:rsidRPr="00EE57A3">
              <w:rPr>
                <w:bCs/>
                <w:sz w:val="22"/>
                <w:szCs w:val="22"/>
                <w:lang w:eastAsia="en-US"/>
              </w:rPr>
              <w:t xml:space="preserve"> 30101810700000000679</w:t>
            </w:r>
          </w:p>
          <w:p w14:paraId="7EC0AC2B" w14:textId="77777777" w:rsidR="00EB0F10" w:rsidRPr="00EE57A3" w:rsidRDefault="00EB0F10" w:rsidP="00B408FE">
            <w:pPr>
              <w:spacing w:line="256" w:lineRule="auto"/>
              <w:rPr>
                <w:bCs/>
                <w:lang w:eastAsia="en-US"/>
              </w:rPr>
            </w:pPr>
            <w:r w:rsidRPr="00EE57A3">
              <w:rPr>
                <w:bCs/>
                <w:sz w:val="22"/>
                <w:szCs w:val="22"/>
                <w:lang w:eastAsia="en-US"/>
              </w:rPr>
              <w:t>Банк Тверское отделение № 8607</w:t>
            </w:r>
          </w:p>
          <w:p w14:paraId="4099D878" w14:textId="77777777" w:rsidR="00EB0F10" w:rsidRPr="00EE57A3" w:rsidRDefault="00EB0F10" w:rsidP="00B408FE">
            <w:pPr>
              <w:spacing w:line="256" w:lineRule="auto"/>
              <w:rPr>
                <w:bCs/>
                <w:lang w:eastAsia="en-US"/>
              </w:rPr>
            </w:pPr>
            <w:r w:rsidRPr="00EE57A3">
              <w:rPr>
                <w:bCs/>
                <w:sz w:val="22"/>
                <w:szCs w:val="22"/>
                <w:lang w:eastAsia="en-US"/>
              </w:rPr>
              <w:t>ПАО Сбербанк г. Тверь</w:t>
            </w:r>
          </w:p>
          <w:p w14:paraId="69124E54" w14:textId="77777777" w:rsidR="00EB0F10" w:rsidRPr="00EE57A3" w:rsidRDefault="00EB0F10" w:rsidP="00B408FE">
            <w:pPr>
              <w:spacing w:line="256" w:lineRule="auto"/>
              <w:rPr>
                <w:bCs/>
                <w:lang w:eastAsia="en-US"/>
              </w:rPr>
            </w:pPr>
          </w:p>
          <w:p w14:paraId="7E53EB71" w14:textId="77777777" w:rsidR="00EB0F10" w:rsidRPr="00EE57A3" w:rsidRDefault="00EB0F10" w:rsidP="00B408FE">
            <w:pPr>
              <w:spacing w:line="256" w:lineRule="auto"/>
              <w:rPr>
                <w:bCs/>
                <w:lang w:eastAsia="en-US"/>
              </w:rPr>
            </w:pPr>
          </w:p>
        </w:tc>
        <w:tc>
          <w:tcPr>
            <w:tcW w:w="5054" w:type="dxa"/>
            <w:gridSpan w:val="2"/>
          </w:tcPr>
          <w:p w14:paraId="747C42B6" w14:textId="77777777" w:rsidR="00EB0F10" w:rsidRPr="00EE57A3" w:rsidRDefault="00EB0F10" w:rsidP="00B408FE">
            <w:pPr>
              <w:tabs>
                <w:tab w:val="left" w:pos="1134"/>
              </w:tabs>
              <w:spacing w:line="256" w:lineRule="auto"/>
              <w:rPr>
                <w:rFonts w:eastAsia="Calibri"/>
                <w:lang w:eastAsia="en-US"/>
              </w:rPr>
            </w:pPr>
          </w:p>
          <w:p w14:paraId="5E183946" w14:textId="77777777" w:rsidR="00EB0F10" w:rsidRPr="00EE57A3" w:rsidRDefault="00EB0F10" w:rsidP="00B408FE">
            <w:pPr>
              <w:tabs>
                <w:tab w:val="left" w:pos="1134"/>
              </w:tabs>
              <w:spacing w:line="256" w:lineRule="auto"/>
              <w:rPr>
                <w:rFonts w:eastAsia="Calibri"/>
                <w:u w:val="single"/>
                <w:lang w:eastAsia="en-US"/>
              </w:rPr>
            </w:pPr>
          </w:p>
          <w:p w14:paraId="625A27B1" w14:textId="77777777" w:rsidR="00EB0F10" w:rsidRPr="00EE57A3" w:rsidRDefault="00EB0F10" w:rsidP="00B408FE">
            <w:pPr>
              <w:spacing w:line="256" w:lineRule="auto"/>
              <w:rPr>
                <w:lang w:eastAsia="en-US"/>
              </w:rPr>
            </w:pPr>
          </w:p>
          <w:p w14:paraId="37B19568" w14:textId="77777777" w:rsidR="00EB0F10" w:rsidRPr="00EE57A3" w:rsidRDefault="00EB0F10" w:rsidP="00B408FE">
            <w:pPr>
              <w:tabs>
                <w:tab w:val="left" w:pos="1755"/>
              </w:tabs>
              <w:spacing w:line="256" w:lineRule="auto"/>
              <w:rPr>
                <w:lang w:eastAsia="en-US"/>
              </w:rPr>
            </w:pPr>
          </w:p>
          <w:p w14:paraId="32BD8409" w14:textId="77777777" w:rsidR="00EB0F10" w:rsidRPr="00EE57A3" w:rsidRDefault="00EB0F10" w:rsidP="00B408FE">
            <w:pPr>
              <w:tabs>
                <w:tab w:val="left" w:pos="1755"/>
              </w:tabs>
              <w:spacing w:line="256" w:lineRule="auto"/>
              <w:rPr>
                <w:lang w:eastAsia="en-US"/>
              </w:rPr>
            </w:pPr>
          </w:p>
        </w:tc>
      </w:tr>
      <w:tr w:rsidR="00EB0F10" w14:paraId="3505B3EC" w14:textId="77777777" w:rsidTr="00B408FE">
        <w:trPr>
          <w:gridAfter w:val="1"/>
          <w:wAfter w:w="113" w:type="dxa"/>
          <w:trHeight w:val="359"/>
          <w:jc w:val="center"/>
        </w:trPr>
        <w:tc>
          <w:tcPr>
            <w:tcW w:w="5071" w:type="dxa"/>
            <w:gridSpan w:val="2"/>
            <w:hideMark/>
          </w:tcPr>
          <w:p w14:paraId="43DBFF15"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tc>
        <w:tc>
          <w:tcPr>
            <w:tcW w:w="5071" w:type="dxa"/>
            <w:gridSpan w:val="2"/>
          </w:tcPr>
          <w:p w14:paraId="69D5A4A3"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441A0384" w14:textId="77777777" w:rsidR="00EB0F10" w:rsidRDefault="00EB0F10" w:rsidP="00B408FE">
            <w:pPr>
              <w:spacing w:line="256" w:lineRule="auto"/>
              <w:rPr>
                <w:bCs/>
                <w:lang w:val="en-US" w:eastAsia="en-US"/>
              </w:rPr>
            </w:pPr>
          </w:p>
        </w:tc>
      </w:tr>
      <w:tr w:rsidR="00EB0F10" w14:paraId="6A602004" w14:textId="77777777" w:rsidTr="00B408FE">
        <w:trPr>
          <w:gridAfter w:val="1"/>
          <w:wAfter w:w="113" w:type="dxa"/>
          <w:trHeight w:val="359"/>
          <w:jc w:val="center"/>
        </w:trPr>
        <w:tc>
          <w:tcPr>
            <w:tcW w:w="5071" w:type="dxa"/>
            <w:gridSpan w:val="2"/>
            <w:hideMark/>
          </w:tcPr>
          <w:p w14:paraId="36D43DD3"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      _____________________/____________ / </w:t>
            </w:r>
          </w:p>
          <w:p w14:paraId="0754A05F"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      М.П.</w:t>
            </w:r>
          </w:p>
        </w:tc>
        <w:tc>
          <w:tcPr>
            <w:tcW w:w="5071" w:type="dxa"/>
            <w:gridSpan w:val="2"/>
            <w:hideMark/>
          </w:tcPr>
          <w:p w14:paraId="54991262" w14:textId="77777777" w:rsidR="00EB0F10" w:rsidRDefault="00EB0F10" w:rsidP="00B408FE">
            <w:pPr>
              <w:tabs>
                <w:tab w:val="left" w:pos="180"/>
              </w:tabs>
              <w:spacing w:line="256" w:lineRule="auto"/>
              <w:ind w:right="26"/>
              <w:rPr>
                <w:bCs/>
                <w:lang w:val="en-US" w:eastAsia="en-US"/>
              </w:rPr>
            </w:pPr>
            <w:r>
              <w:rPr>
                <w:bCs/>
                <w:sz w:val="22"/>
                <w:szCs w:val="22"/>
                <w:lang w:val="en-US" w:eastAsia="en-US"/>
              </w:rPr>
              <w:t xml:space="preserve">  _________________/_____________ /</w:t>
            </w:r>
          </w:p>
          <w:p w14:paraId="0F632A72"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 xml:space="preserve">  М.П.</w:t>
            </w:r>
          </w:p>
        </w:tc>
      </w:tr>
    </w:tbl>
    <w:p w14:paraId="04B93A09" w14:textId="77777777" w:rsidR="00EB0F10" w:rsidRDefault="00EB0F10" w:rsidP="00EB0F10">
      <w:pPr>
        <w:tabs>
          <w:tab w:val="left" w:pos="5760"/>
        </w:tabs>
        <w:jc w:val="right"/>
        <w:rPr>
          <w:bCs/>
          <w:sz w:val="22"/>
          <w:szCs w:val="22"/>
        </w:rPr>
      </w:pPr>
    </w:p>
    <w:p w14:paraId="50F4130E" w14:textId="77777777" w:rsidR="00EB0F10" w:rsidRDefault="00EB0F10" w:rsidP="00EB0F10">
      <w:pPr>
        <w:tabs>
          <w:tab w:val="left" w:pos="5760"/>
        </w:tabs>
        <w:jc w:val="right"/>
        <w:rPr>
          <w:bCs/>
          <w:sz w:val="22"/>
          <w:szCs w:val="22"/>
        </w:rPr>
      </w:pPr>
    </w:p>
    <w:p w14:paraId="3E8BEB3C" w14:textId="77777777" w:rsidR="00EB0F10" w:rsidRDefault="00EB0F10" w:rsidP="00EB0F10">
      <w:pPr>
        <w:spacing w:after="200" w:line="276" w:lineRule="auto"/>
        <w:rPr>
          <w:bCs/>
          <w:sz w:val="22"/>
          <w:szCs w:val="22"/>
        </w:rPr>
      </w:pPr>
      <w:r>
        <w:rPr>
          <w:bCs/>
          <w:sz w:val="22"/>
          <w:szCs w:val="22"/>
        </w:rPr>
        <w:br w:type="page"/>
      </w:r>
    </w:p>
    <w:p w14:paraId="18CC2CE6" w14:textId="77777777" w:rsidR="00EB0F10" w:rsidRDefault="00EB0F10" w:rsidP="00EB0F10">
      <w:pPr>
        <w:tabs>
          <w:tab w:val="left" w:pos="5760"/>
        </w:tabs>
        <w:jc w:val="right"/>
        <w:rPr>
          <w:bCs/>
          <w:sz w:val="22"/>
          <w:szCs w:val="22"/>
        </w:rPr>
      </w:pPr>
      <w:r>
        <w:rPr>
          <w:bCs/>
          <w:sz w:val="22"/>
          <w:szCs w:val="22"/>
        </w:rPr>
        <w:lastRenderedPageBreak/>
        <w:t>Приложение № 1 к договору</w:t>
      </w:r>
    </w:p>
    <w:p w14:paraId="6BE32DB2" w14:textId="77777777" w:rsidR="00EB0F10" w:rsidRDefault="00EB0F10" w:rsidP="00EB0F10">
      <w:pPr>
        <w:tabs>
          <w:tab w:val="left" w:pos="5760"/>
        </w:tabs>
        <w:jc w:val="center"/>
        <w:rPr>
          <w:bCs/>
          <w:sz w:val="22"/>
          <w:szCs w:val="22"/>
        </w:rPr>
      </w:pPr>
      <w:r>
        <w:rPr>
          <w:bCs/>
          <w:sz w:val="22"/>
          <w:szCs w:val="22"/>
        </w:rPr>
        <w:t xml:space="preserve">                                                                                                     № ________ </w:t>
      </w:r>
    </w:p>
    <w:p w14:paraId="055D0412"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5C71EA7F" w14:textId="77777777" w:rsidR="00EB0F10" w:rsidRDefault="00EB0F10" w:rsidP="00EB0F10">
      <w:pPr>
        <w:rPr>
          <w:bCs/>
        </w:rPr>
      </w:pPr>
    </w:p>
    <w:p w14:paraId="193E00AD" w14:textId="77777777" w:rsidR="00EB0F10" w:rsidRDefault="00EB0F10" w:rsidP="00EB0F10">
      <w:pPr>
        <w:jc w:val="center"/>
        <w:rPr>
          <w:b/>
          <w:bCs/>
        </w:rPr>
      </w:pPr>
    </w:p>
    <w:p w14:paraId="7AACADF5" w14:textId="77777777" w:rsidR="00EB0F10" w:rsidRDefault="00EB0F10" w:rsidP="00EB0F10">
      <w:pPr>
        <w:jc w:val="center"/>
        <w:rPr>
          <w:b/>
          <w:bCs/>
          <w:sz w:val="22"/>
          <w:szCs w:val="22"/>
        </w:rPr>
      </w:pPr>
      <w:r>
        <w:rPr>
          <w:b/>
          <w:bCs/>
          <w:sz w:val="22"/>
          <w:szCs w:val="22"/>
        </w:rPr>
        <w:t>СПЕЦИФИКАЦИЯ</w:t>
      </w:r>
    </w:p>
    <w:p w14:paraId="4D9A8A49" w14:textId="77777777" w:rsidR="00EB0F10" w:rsidRDefault="00EB0F10" w:rsidP="00EB0F10">
      <w:pPr>
        <w:jc w:val="center"/>
        <w:rPr>
          <w:b/>
          <w:bCs/>
        </w:rPr>
      </w:pPr>
    </w:p>
    <w:p w14:paraId="3CB7FD25" w14:textId="77777777" w:rsidR="00EB0F10" w:rsidRDefault="00EB0F10" w:rsidP="00EB0F10">
      <w:pPr>
        <w:jc w:val="center"/>
        <w:rPr>
          <w:bCs/>
        </w:rPr>
      </w:pPr>
    </w:p>
    <w:tbl>
      <w:tblPr>
        <w:tblW w:w="99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205"/>
        <w:gridCol w:w="2952"/>
        <w:gridCol w:w="1202"/>
        <w:gridCol w:w="375"/>
        <w:gridCol w:w="281"/>
        <w:gridCol w:w="727"/>
        <w:gridCol w:w="865"/>
        <w:gridCol w:w="856"/>
      </w:tblGrid>
      <w:tr w:rsidR="00EB0F10" w14:paraId="0A6D2F3B" w14:textId="77777777" w:rsidTr="00B408FE">
        <w:trPr>
          <w:trHeight w:val="1155"/>
        </w:trPr>
        <w:tc>
          <w:tcPr>
            <w:tcW w:w="513" w:type="dxa"/>
            <w:vMerge w:val="restart"/>
            <w:tcBorders>
              <w:top w:val="single" w:sz="4" w:space="0" w:color="auto"/>
              <w:left w:val="single" w:sz="4" w:space="0" w:color="auto"/>
              <w:right w:val="single" w:sz="4" w:space="0" w:color="auto"/>
            </w:tcBorders>
            <w:vAlign w:val="center"/>
            <w:hideMark/>
          </w:tcPr>
          <w:p w14:paraId="79773A1F" w14:textId="77777777" w:rsidR="00EB0F10" w:rsidRDefault="00EB0F10" w:rsidP="00B408FE">
            <w:pPr>
              <w:spacing w:line="256" w:lineRule="auto"/>
              <w:jc w:val="center"/>
              <w:rPr>
                <w:bCs/>
                <w:lang w:val="en-US" w:eastAsia="en-US"/>
              </w:rPr>
            </w:pPr>
            <w:r>
              <w:rPr>
                <w:bCs/>
                <w:sz w:val="22"/>
                <w:szCs w:val="22"/>
                <w:lang w:val="en-US" w:eastAsia="en-US"/>
              </w:rPr>
              <w:t xml:space="preserve">№ </w:t>
            </w:r>
          </w:p>
          <w:p w14:paraId="6DFDB49D" w14:textId="77777777" w:rsidR="00EB0F10" w:rsidRDefault="00EB0F10" w:rsidP="00B408FE">
            <w:pPr>
              <w:spacing w:line="256" w:lineRule="auto"/>
              <w:jc w:val="center"/>
              <w:rPr>
                <w:bCs/>
                <w:kern w:val="2"/>
                <w:lang w:val="en-US" w:eastAsia="en-US"/>
              </w:rPr>
            </w:pPr>
            <w:r>
              <w:rPr>
                <w:bCs/>
                <w:sz w:val="22"/>
                <w:szCs w:val="22"/>
                <w:lang w:val="en-US" w:eastAsia="en-US"/>
              </w:rPr>
              <w:t>п/п</w:t>
            </w:r>
          </w:p>
        </w:tc>
        <w:tc>
          <w:tcPr>
            <w:tcW w:w="2205" w:type="dxa"/>
            <w:vMerge w:val="restart"/>
            <w:tcBorders>
              <w:top w:val="single" w:sz="4" w:space="0" w:color="auto"/>
              <w:left w:val="single" w:sz="4" w:space="0" w:color="auto"/>
              <w:right w:val="single" w:sz="4" w:space="0" w:color="auto"/>
            </w:tcBorders>
            <w:vAlign w:val="center"/>
            <w:hideMark/>
          </w:tcPr>
          <w:p w14:paraId="3906E6E4" w14:textId="77777777" w:rsidR="00EB0F10" w:rsidRDefault="00EB0F10" w:rsidP="00B408FE">
            <w:pPr>
              <w:spacing w:line="256" w:lineRule="auto"/>
              <w:jc w:val="center"/>
              <w:rPr>
                <w:bCs/>
                <w:kern w:val="2"/>
                <w:lang w:val="en-US" w:eastAsia="en-US"/>
              </w:rPr>
            </w:pPr>
            <w:proofErr w:type="spellStart"/>
            <w:r>
              <w:rPr>
                <w:bCs/>
                <w:sz w:val="22"/>
                <w:szCs w:val="22"/>
                <w:lang w:val="en-US" w:eastAsia="en-US"/>
              </w:rPr>
              <w:t>Наименованиетовара</w:t>
            </w:r>
            <w:proofErr w:type="spellEnd"/>
          </w:p>
        </w:tc>
        <w:tc>
          <w:tcPr>
            <w:tcW w:w="2952" w:type="dxa"/>
            <w:vMerge w:val="restart"/>
            <w:tcBorders>
              <w:top w:val="single" w:sz="4" w:space="0" w:color="auto"/>
              <w:left w:val="single" w:sz="4" w:space="0" w:color="auto"/>
              <w:right w:val="single" w:sz="4" w:space="0" w:color="auto"/>
            </w:tcBorders>
            <w:vAlign w:val="center"/>
            <w:hideMark/>
          </w:tcPr>
          <w:p w14:paraId="58D49C68" w14:textId="77777777" w:rsidR="00EB0F10" w:rsidRDefault="00EB0F10" w:rsidP="00B408FE">
            <w:pPr>
              <w:spacing w:line="256" w:lineRule="auto"/>
              <w:jc w:val="center"/>
              <w:rPr>
                <w:bCs/>
                <w:kern w:val="2"/>
                <w:lang w:val="en-US" w:eastAsia="en-US"/>
              </w:rPr>
            </w:pPr>
            <w:proofErr w:type="spellStart"/>
            <w:r>
              <w:rPr>
                <w:bCs/>
                <w:sz w:val="22"/>
                <w:szCs w:val="22"/>
                <w:lang w:val="en-US" w:eastAsia="en-US"/>
              </w:rPr>
              <w:t>Наименованиестраныпроисхождениятовара</w:t>
            </w:r>
            <w:proofErr w:type="spellEnd"/>
          </w:p>
        </w:tc>
        <w:tc>
          <w:tcPr>
            <w:tcW w:w="1202" w:type="dxa"/>
            <w:vMerge w:val="restart"/>
            <w:tcBorders>
              <w:top w:val="single" w:sz="4" w:space="0" w:color="auto"/>
              <w:left w:val="single" w:sz="4" w:space="0" w:color="auto"/>
              <w:right w:val="single" w:sz="4" w:space="0" w:color="auto"/>
            </w:tcBorders>
            <w:vAlign w:val="center"/>
            <w:hideMark/>
          </w:tcPr>
          <w:p w14:paraId="6F812AFA" w14:textId="77777777" w:rsidR="00EB0F10" w:rsidRDefault="00EB0F10" w:rsidP="00B408FE">
            <w:pPr>
              <w:spacing w:line="256" w:lineRule="auto"/>
              <w:jc w:val="center"/>
              <w:rPr>
                <w:bCs/>
                <w:kern w:val="2"/>
                <w:lang w:val="en-US" w:eastAsia="en-US"/>
              </w:rPr>
            </w:pPr>
            <w:proofErr w:type="spellStart"/>
            <w:r>
              <w:rPr>
                <w:bCs/>
                <w:sz w:val="22"/>
                <w:szCs w:val="22"/>
                <w:lang w:val="en-US" w:eastAsia="en-US"/>
              </w:rPr>
              <w:t>Ед</w:t>
            </w:r>
            <w:proofErr w:type="spellEnd"/>
            <w:r>
              <w:rPr>
                <w:bCs/>
                <w:sz w:val="22"/>
                <w:szCs w:val="22"/>
                <w:lang w:val="en-US" w:eastAsia="en-US"/>
              </w:rPr>
              <w:t xml:space="preserve">. </w:t>
            </w:r>
            <w:proofErr w:type="spellStart"/>
            <w:r>
              <w:rPr>
                <w:bCs/>
                <w:sz w:val="22"/>
                <w:szCs w:val="22"/>
                <w:lang w:val="en-US" w:eastAsia="en-US"/>
              </w:rPr>
              <w:t>измерения</w:t>
            </w:r>
            <w:proofErr w:type="spellEnd"/>
          </w:p>
        </w:tc>
        <w:tc>
          <w:tcPr>
            <w:tcW w:w="656" w:type="dxa"/>
            <w:gridSpan w:val="2"/>
            <w:tcBorders>
              <w:top w:val="single" w:sz="4" w:space="0" w:color="auto"/>
              <w:left w:val="single" w:sz="4" w:space="0" w:color="auto"/>
              <w:bottom w:val="single" w:sz="4" w:space="0" w:color="auto"/>
              <w:right w:val="single" w:sz="4" w:space="0" w:color="auto"/>
            </w:tcBorders>
            <w:vAlign w:val="center"/>
            <w:hideMark/>
          </w:tcPr>
          <w:p w14:paraId="495AB9EC" w14:textId="77777777" w:rsidR="00EB0F10" w:rsidRDefault="00EB0F10" w:rsidP="00B408FE">
            <w:pPr>
              <w:spacing w:line="256" w:lineRule="auto"/>
              <w:jc w:val="center"/>
              <w:rPr>
                <w:bCs/>
                <w:kern w:val="2"/>
                <w:lang w:val="en-US" w:eastAsia="en-US"/>
              </w:rPr>
            </w:pPr>
            <w:proofErr w:type="spellStart"/>
            <w:r>
              <w:rPr>
                <w:bCs/>
                <w:sz w:val="22"/>
                <w:szCs w:val="22"/>
                <w:lang w:val="en-US" w:eastAsia="en-US"/>
              </w:rPr>
              <w:t>Кол-во</w:t>
            </w:r>
            <w:proofErr w:type="spellEnd"/>
          </w:p>
        </w:tc>
        <w:tc>
          <w:tcPr>
            <w:tcW w:w="727" w:type="dxa"/>
            <w:vMerge w:val="restart"/>
            <w:tcBorders>
              <w:top w:val="single" w:sz="4" w:space="0" w:color="auto"/>
              <w:left w:val="single" w:sz="4" w:space="0" w:color="auto"/>
              <w:right w:val="single" w:sz="4" w:space="0" w:color="auto"/>
            </w:tcBorders>
            <w:vAlign w:val="center"/>
            <w:hideMark/>
          </w:tcPr>
          <w:p w14:paraId="389B6B60" w14:textId="77777777" w:rsidR="00EB0F10" w:rsidRDefault="00EB0F10" w:rsidP="00B408FE">
            <w:pPr>
              <w:spacing w:line="256" w:lineRule="auto"/>
              <w:jc w:val="center"/>
              <w:rPr>
                <w:bCs/>
                <w:kern w:val="2"/>
                <w:lang w:val="en-US" w:eastAsia="en-US"/>
              </w:rPr>
            </w:pPr>
            <w:proofErr w:type="spellStart"/>
            <w:r>
              <w:rPr>
                <w:bCs/>
                <w:sz w:val="22"/>
                <w:szCs w:val="22"/>
                <w:lang w:val="en-US" w:eastAsia="en-US"/>
              </w:rPr>
              <w:t>Цена</w:t>
            </w:r>
            <w:proofErr w:type="spellEnd"/>
            <w:r>
              <w:rPr>
                <w:bCs/>
                <w:sz w:val="22"/>
                <w:szCs w:val="22"/>
                <w:lang w:val="en-US" w:eastAsia="en-US"/>
              </w:rPr>
              <w:t xml:space="preserve"> с НДС, </w:t>
            </w:r>
            <w:proofErr w:type="spellStart"/>
            <w:r>
              <w:rPr>
                <w:bCs/>
                <w:sz w:val="22"/>
                <w:szCs w:val="22"/>
                <w:lang w:val="en-US" w:eastAsia="en-US"/>
              </w:rPr>
              <w:t>руб</w:t>
            </w:r>
            <w:proofErr w:type="spellEnd"/>
            <w:r>
              <w:rPr>
                <w:bCs/>
                <w:sz w:val="22"/>
                <w:szCs w:val="22"/>
                <w:lang w:val="en-US" w:eastAsia="en-US"/>
              </w:rPr>
              <w:t>.</w:t>
            </w:r>
          </w:p>
        </w:tc>
        <w:tc>
          <w:tcPr>
            <w:tcW w:w="865" w:type="dxa"/>
            <w:vMerge w:val="restart"/>
            <w:tcBorders>
              <w:top w:val="single" w:sz="4" w:space="0" w:color="auto"/>
              <w:left w:val="single" w:sz="4" w:space="0" w:color="auto"/>
              <w:right w:val="single" w:sz="4" w:space="0" w:color="auto"/>
            </w:tcBorders>
            <w:vAlign w:val="center"/>
            <w:hideMark/>
          </w:tcPr>
          <w:p w14:paraId="3D731725" w14:textId="77777777" w:rsidR="00EB0F10" w:rsidRDefault="00EB0F10" w:rsidP="00B408FE">
            <w:pPr>
              <w:spacing w:line="256" w:lineRule="auto"/>
              <w:jc w:val="center"/>
              <w:rPr>
                <w:bCs/>
                <w:kern w:val="2"/>
                <w:lang w:val="en-US" w:eastAsia="en-US"/>
              </w:rPr>
            </w:pPr>
            <w:proofErr w:type="spellStart"/>
            <w:r>
              <w:rPr>
                <w:bCs/>
                <w:sz w:val="22"/>
                <w:szCs w:val="22"/>
                <w:lang w:val="en-US" w:eastAsia="en-US"/>
              </w:rPr>
              <w:t>Ставка</w:t>
            </w:r>
            <w:proofErr w:type="spellEnd"/>
            <w:r>
              <w:rPr>
                <w:bCs/>
                <w:sz w:val="22"/>
                <w:szCs w:val="22"/>
                <w:lang w:val="en-US" w:eastAsia="en-US"/>
              </w:rPr>
              <w:t xml:space="preserve"> НДС, %</w:t>
            </w:r>
          </w:p>
        </w:tc>
        <w:tc>
          <w:tcPr>
            <w:tcW w:w="856" w:type="dxa"/>
            <w:vMerge w:val="restart"/>
            <w:tcBorders>
              <w:top w:val="single" w:sz="4" w:space="0" w:color="auto"/>
              <w:left w:val="single" w:sz="4" w:space="0" w:color="auto"/>
              <w:right w:val="single" w:sz="4" w:space="0" w:color="auto"/>
            </w:tcBorders>
            <w:vAlign w:val="center"/>
            <w:hideMark/>
          </w:tcPr>
          <w:p w14:paraId="034BB50C" w14:textId="77777777" w:rsidR="00EB0F10" w:rsidRPr="00EE57A3" w:rsidRDefault="00EB0F10" w:rsidP="00B408FE">
            <w:pPr>
              <w:spacing w:line="256" w:lineRule="auto"/>
              <w:jc w:val="center"/>
              <w:rPr>
                <w:bCs/>
                <w:kern w:val="2"/>
                <w:lang w:eastAsia="en-US"/>
              </w:rPr>
            </w:pPr>
            <w:r w:rsidRPr="00EE57A3">
              <w:rPr>
                <w:bCs/>
                <w:sz w:val="22"/>
                <w:szCs w:val="22"/>
                <w:lang w:eastAsia="en-US"/>
              </w:rPr>
              <w:t xml:space="preserve">Общая сумма с НДС, руб. </w:t>
            </w:r>
          </w:p>
        </w:tc>
      </w:tr>
      <w:tr w:rsidR="00EB0F10" w14:paraId="4BFA5B21" w14:textId="77777777" w:rsidTr="00B408FE">
        <w:trPr>
          <w:trHeight w:val="195"/>
        </w:trPr>
        <w:tc>
          <w:tcPr>
            <w:tcW w:w="513" w:type="dxa"/>
            <w:vMerge/>
            <w:tcBorders>
              <w:left w:val="single" w:sz="4" w:space="0" w:color="auto"/>
              <w:bottom w:val="single" w:sz="4" w:space="0" w:color="auto"/>
              <w:right w:val="single" w:sz="4" w:space="0" w:color="auto"/>
            </w:tcBorders>
            <w:vAlign w:val="center"/>
          </w:tcPr>
          <w:p w14:paraId="19B9A1D0" w14:textId="77777777" w:rsidR="00EB0F10" w:rsidRPr="00EB0F10" w:rsidRDefault="00EB0F10" w:rsidP="00B408FE">
            <w:pPr>
              <w:spacing w:line="256" w:lineRule="auto"/>
              <w:jc w:val="center"/>
              <w:rPr>
                <w:bCs/>
                <w:sz w:val="22"/>
                <w:szCs w:val="22"/>
                <w:lang w:eastAsia="en-US"/>
              </w:rPr>
            </w:pPr>
          </w:p>
        </w:tc>
        <w:tc>
          <w:tcPr>
            <w:tcW w:w="2205" w:type="dxa"/>
            <w:vMerge/>
            <w:tcBorders>
              <w:left w:val="single" w:sz="4" w:space="0" w:color="auto"/>
              <w:bottom w:val="single" w:sz="4" w:space="0" w:color="auto"/>
              <w:right w:val="single" w:sz="4" w:space="0" w:color="auto"/>
            </w:tcBorders>
            <w:vAlign w:val="center"/>
          </w:tcPr>
          <w:p w14:paraId="01815597" w14:textId="77777777" w:rsidR="00EB0F10" w:rsidRPr="00EB0F10" w:rsidRDefault="00EB0F10" w:rsidP="00B408FE">
            <w:pPr>
              <w:spacing w:line="256" w:lineRule="auto"/>
              <w:jc w:val="center"/>
              <w:rPr>
                <w:bCs/>
                <w:sz w:val="22"/>
                <w:szCs w:val="22"/>
                <w:lang w:eastAsia="en-US"/>
              </w:rPr>
            </w:pPr>
          </w:p>
        </w:tc>
        <w:tc>
          <w:tcPr>
            <w:tcW w:w="2952" w:type="dxa"/>
            <w:vMerge/>
            <w:tcBorders>
              <w:left w:val="single" w:sz="4" w:space="0" w:color="auto"/>
              <w:bottom w:val="single" w:sz="4" w:space="0" w:color="auto"/>
              <w:right w:val="single" w:sz="4" w:space="0" w:color="auto"/>
            </w:tcBorders>
            <w:vAlign w:val="center"/>
          </w:tcPr>
          <w:p w14:paraId="59BD2C73" w14:textId="77777777" w:rsidR="00EB0F10" w:rsidRPr="00EB0F10" w:rsidRDefault="00EB0F10" w:rsidP="00B408FE">
            <w:pPr>
              <w:spacing w:line="256" w:lineRule="auto"/>
              <w:jc w:val="center"/>
              <w:rPr>
                <w:bCs/>
                <w:sz w:val="22"/>
                <w:szCs w:val="22"/>
                <w:lang w:eastAsia="en-US"/>
              </w:rPr>
            </w:pPr>
          </w:p>
        </w:tc>
        <w:tc>
          <w:tcPr>
            <w:tcW w:w="1202" w:type="dxa"/>
            <w:vMerge/>
            <w:tcBorders>
              <w:left w:val="single" w:sz="4" w:space="0" w:color="auto"/>
              <w:bottom w:val="single" w:sz="4" w:space="0" w:color="auto"/>
              <w:right w:val="single" w:sz="4" w:space="0" w:color="auto"/>
            </w:tcBorders>
            <w:vAlign w:val="center"/>
          </w:tcPr>
          <w:p w14:paraId="495F2EE0" w14:textId="77777777" w:rsidR="00EB0F10" w:rsidRPr="00EB0F10" w:rsidRDefault="00EB0F10" w:rsidP="00B408FE">
            <w:pPr>
              <w:spacing w:line="256" w:lineRule="auto"/>
              <w:jc w:val="center"/>
              <w:rPr>
                <w:bCs/>
                <w:sz w:val="22"/>
                <w:szCs w:val="22"/>
                <w:lang w:eastAsia="en-US"/>
              </w:rPr>
            </w:pPr>
          </w:p>
        </w:tc>
        <w:tc>
          <w:tcPr>
            <w:tcW w:w="375" w:type="dxa"/>
            <w:tcBorders>
              <w:top w:val="single" w:sz="4" w:space="0" w:color="auto"/>
              <w:left w:val="single" w:sz="4" w:space="0" w:color="auto"/>
              <w:bottom w:val="single" w:sz="4" w:space="0" w:color="auto"/>
              <w:right w:val="single" w:sz="4" w:space="0" w:color="auto"/>
            </w:tcBorders>
            <w:vAlign w:val="center"/>
          </w:tcPr>
          <w:p w14:paraId="63963511" w14:textId="77777777" w:rsidR="00EB0F10" w:rsidRPr="00985072" w:rsidRDefault="00EB0F10" w:rsidP="00B408FE">
            <w:pPr>
              <w:spacing w:line="256" w:lineRule="auto"/>
              <w:jc w:val="center"/>
              <w:rPr>
                <w:bCs/>
                <w:sz w:val="22"/>
                <w:szCs w:val="22"/>
                <w:lang w:eastAsia="en-US"/>
              </w:rPr>
            </w:pPr>
            <w:r>
              <w:rPr>
                <w:bCs/>
                <w:sz w:val="22"/>
                <w:szCs w:val="22"/>
                <w:lang w:eastAsia="en-US"/>
              </w:rPr>
              <w:t>2026</w:t>
            </w:r>
          </w:p>
        </w:tc>
        <w:tc>
          <w:tcPr>
            <w:tcW w:w="281" w:type="dxa"/>
            <w:tcBorders>
              <w:top w:val="single" w:sz="4" w:space="0" w:color="auto"/>
              <w:left w:val="single" w:sz="4" w:space="0" w:color="auto"/>
              <w:bottom w:val="single" w:sz="4" w:space="0" w:color="auto"/>
              <w:right w:val="single" w:sz="4" w:space="0" w:color="auto"/>
            </w:tcBorders>
            <w:vAlign w:val="center"/>
          </w:tcPr>
          <w:p w14:paraId="147ECA62" w14:textId="77777777" w:rsidR="00EB0F10" w:rsidRPr="00985072" w:rsidRDefault="00EB0F10" w:rsidP="00B408FE">
            <w:pPr>
              <w:spacing w:line="256" w:lineRule="auto"/>
              <w:jc w:val="center"/>
              <w:rPr>
                <w:bCs/>
                <w:sz w:val="22"/>
                <w:szCs w:val="22"/>
                <w:lang w:eastAsia="en-US"/>
              </w:rPr>
            </w:pPr>
            <w:r>
              <w:rPr>
                <w:bCs/>
                <w:sz w:val="22"/>
                <w:szCs w:val="22"/>
                <w:lang w:eastAsia="en-US"/>
              </w:rPr>
              <w:t>2027</w:t>
            </w:r>
          </w:p>
        </w:tc>
        <w:tc>
          <w:tcPr>
            <w:tcW w:w="727" w:type="dxa"/>
            <w:vMerge/>
            <w:tcBorders>
              <w:left w:val="single" w:sz="4" w:space="0" w:color="auto"/>
              <w:bottom w:val="single" w:sz="4" w:space="0" w:color="auto"/>
              <w:right w:val="single" w:sz="4" w:space="0" w:color="auto"/>
            </w:tcBorders>
            <w:vAlign w:val="center"/>
          </w:tcPr>
          <w:p w14:paraId="5F26D915" w14:textId="77777777" w:rsidR="00EB0F10" w:rsidRDefault="00EB0F10" w:rsidP="00B408FE">
            <w:pPr>
              <w:spacing w:line="256" w:lineRule="auto"/>
              <w:jc w:val="center"/>
              <w:rPr>
                <w:bCs/>
                <w:sz w:val="22"/>
                <w:szCs w:val="22"/>
                <w:lang w:val="en-US" w:eastAsia="en-US"/>
              </w:rPr>
            </w:pPr>
          </w:p>
        </w:tc>
        <w:tc>
          <w:tcPr>
            <w:tcW w:w="865" w:type="dxa"/>
            <w:vMerge/>
            <w:tcBorders>
              <w:left w:val="single" w:sz="4" w:space="0" w:color="auto"/>
              <w:bottom w:val="single" w:sz="4" w:space="0" w:color="auto"/>
              <w:right w:val="single" w:sz="4" w:space="0" w:color="auto"/>
            </w:tcBorders>
            <w:vAlign w:val="center"/>
          </w:tcPr>
          <w:p w14:paraId="7062DF68" w14:textId="77777777" w:rsidR="00EB0F10" w:rsidRDefault="00EB0F10" w:rsidP="00B408FE">
            <w:pPr>
              <w:spacing w:line="256" w:lineRule="auto"/>
              <w:jc w:val="center"/>
              <w:rPr>
                <w:bCs/>
                <w:sz w:val="22"/>
                <w:szCs w:val="22"/>
                <w:lang w:val="en-US" w:eastAsia="en-US"/>
              </w:rPr>
            </w:pPr>
          </w:p>
        </w:tc>
        <w:tc>
          <w:tcPr>
            <w:tcW w:w="856" w:type="dxa"/>
            <w:vMerge/>
            <w:tcBorders>
              <w:left w:val="single" w:sz="4" w:space="0" w:color="auto"/>
              <w:bottom w:val="single" w:sz="4" w:space="0" w:color="auto"/>
              <w:right w:val="single" w:sz="4" w:space="0" w:color="auto"/>
            </w:tcBorders>
            <w:vAlign w:val="center"/>
          </w:tcPr>
          <w:p w14:paraId="1C217E63" w14:textId="77777777" w:rsidR="00EB0F10" w:rsidRPr="00EE57A3" w:rsidRDefault="00EB0F10" w:rsidP="00B408FE">
            <w:pPr>
              <w:spacing w:line="256" w:lineRule="auto"/>
              <w:jc w:val="center"/>
              <w:rPr>
                <w:bCs/>
                <w:sz w:val="22"/>
                <w:szCs w:val="22"/>
                <w:lang w:eastAsia="en-US"/>
              </w:rPr>
            </w:pPr>
          </w:p>
        </w:tc>
      </w:tr>
      <w:tr w:rsidR="00EB0F10" w14:paraId="75186024" w14:textId="77777777" w:rsidTr="00B408FE">
        <w:tc>
          <w:tcPr>
            <w:tcW w:w="513" w:type="dxa"/>
            <w:tcBorders>
              <w:top w:val="single" w:sz="4" w:space="0" w:color="auto"/>
              <w:left w:val="single" w:sz="4" w:space="0" w:color="auto"/>
              <w:bottom w:val="single" w:sz="4" w:space="0" w:color="auto"/>
              <w:right w:val="single" w:sz="4" w:space="0" w:color="auto"/>
            </w:tcBorders>
            <w:vAlign w:val="center"/>
          </w:tcPr>
          <w:p w14:paraId="5E86DF8C" w14:textId="77777777" w:rsidR="00EB0F10" w:rsidRPr="00EE57A3" w:rsidRDefault="00EB0F10" w:rsidP="00B408FE">
            <w:pPr>
              <w:spacing w:line="256" w:lineRule="auto"/>
              <w:jc w:val="center"/>
              <w:rPr>
                <w:bCs/>
                <w:kern w:val="2"/>
                <w:lang w:eastAsia="en-US"/>
              </w:rPr>
            </w:pPr>
            <w:r>
              <w:rPr>
                <w:bCs/>
                <w:kern w:val="2"/>
                <w:lang w:eastAsia="en-US"/>
              </w:rPr>
              <w:t>1</w:t>
            </w:r>
          </w:p>
        </w:tc>
        <w:tc>
          <w:tcPr>
            <w:tcW w:w="2205" w:type="dxa"/>
            <w:tcBorders>
              <w:top w:val="single" w:sz="4" w:space="0" w:color="auto"/>
              <w:left w:val="single" w:sz="4" w:space="0" w:color="auto"/>
              <w:bottom w:val="single" w:sz="4" w:space="0" w:color="auto"/>
              <w:right w:val="single" w:sz="4" w:space="0" w:color="auto"/>
            </w:tcBorders>
            <w:vAlign w:val="center"/>
          </w:tcPr>
          <w:p w14:paraId="773AE089" w14:textId="77777777" w:rsidR="00EB0F10" w:rsidRPr="00EE57A3" w:rsidRDefault="00EB0F10" w:rsidP="00B408FE">
            <w:pPr>
              <w:spacing w:line="256" w:lineRule="auto"/>
              <w:jc w:val="center"/>
              <w:rPr>
                <w:bCs/>
                <w:kern w:val="2"/>
                <w:lang w:eastAsia="en-US"/>
              </w:rPr>
            </w:pPr>
          </w:p>
        </w:tc>
        <w:tc>
          <w:tcPr>
            <w:tcW w:w="2952" w:type="dxa"/>
            <w:tcBorders>
              <w:top w:val="single" w:sz="4" w:space="0" w:color="auto"/>
              <w:left w:val="single" w:sz="4" w:space="0" w:color="auto"/>
              <w:bottom w:val="single" w:sz="4" w:space="0" w:color="auto"/>
              <w:right w:val="single" w:sz="4" w:space="0" w:color="auto"/>
            </w:tcBorders>
            <w:vAlign w:val="center"/>
          </w:tcPr>
          <w:p w14:paraId="28C4F071" w14:textId="77777777" w:rsidR="00EB0F10" w:rsidRPr="00EE57A3" w:rsidRDefault="00EB0F10" w:rsidP="00B408FE">
            <w:pPr>
              <w:spacing w:line="256" w:lineRule="auto"/>
              <w:jc w:val="center"/>
              <w:rPr>
                <w:bCs/>
                <w:kern w:val="2"/>
                <w:lang w:eastAsia="en-US"/>
              </w:rPr>
            </w:pPr>
          </w:p>
        </w:tc>
        <w:tc>
          <w:tcPr>
            <w:tcW w:w="1202" w:type="dxa"/>
            <w:tcBorders>
              <w:top w:val="single" w:sz="4" w:space="0" w:color="auto"/>
              <w:left w:val="single" w:sz="4" w:space="0" w:color="auto"/>
              <w:bottom w:val="single" w:sz="4" w:space="0" w:color="auto"/>
              <w:right w:val="single" w:sz="4" w:space="0" w:color="auto"/>
            </w:tcBorders>
            <w:vAlign w:val="center"/>
          </w:tcPr>
          <w:p w14:paraId="2648DE84" w14:textId="77777777" w:rsidR="00EB0F10" w:rsidRPr="00EE57A3" w:rsidRDefault="00EB0F10" w:rsidP="00B408FE">
            <w:pPr>
              <w:spacing w:line="256" w:lineRule="auto"/>
              <w:jc w:val="center"/>
              <w:rPr>
                <w:bCs/>
                <w:kern w:val="2"/>
                <w:lang w:eastAsia="en-US"/>
              </w:rPr>
            </w:pPr>
          </w:p>
        </w:tc>
        <w:tc>
          <w:tcPr>
            <w:tcW w:w="375" w:type="dxa"/>
            <w:tcBorders>
              <w:top w:val="single" w:sz="4" w:space="0" w:color="auto"/>
              <w:left w:val="single" w:sz="4" w:space="0" w:color="auto"/>
              <w:bottom w:val="single" w:sz="4" w:space="0" w:color="auto"/>
              <w:right w:val="single" w:sz="4" w:space="0" w:color="auto"/>
            </w:tcBorders>
            <w:vAlign w:val="center"/>
          </w:tcPr>
          <w:p w14:paraId="548D4206" w14:textId="77777777" w:rsidR="00EB0F10" w:rsidRPr="00EE57A3" w:rsidRDefault="00EB0F10" w:rsidP="00B408FE">
            <w:pPr>
              <w:spacing w:line="256" w:lineRule="auto"/>
              <w:jc w:val="center"/>
              <w:rPr>
                <w:bCs/>
                <w:kern w:val="2"/>
                <w:lang w:eastAsia="en-US"/>
              </w:rPr>
            </w:pPr>
          </w:p>
        </w:tc>
        <w:tc>
          <w:tcPr>
            <w:tcW w:w="281" w:type="dxa"/>
            <w:tcBorders>
              <w:top w:val="single" w:sz="4" w:space="0" w:color="auto"/>
              <w:left w:val="single" w:sz="4" w:space="0" w:color="auto"/>
              <w:bottom w:val="single" w:sz="4" w:space="0" w:color="auto"/>
              <w:right w:val="single" w:sz="4" w:space="0" w:color="auto"/>
            </w:tcBorders>
            <w:vAlign w:val="center"/>
          </w:tcPr>
          <w:p w14:paraId="4A2AB260" w14:textId="77777777" w:rsidR="00EB0F10" w:rsidRPr="00EE57A3" w:rsidRDefault="00EB0F10" w:rsidP="00B408FE">
            <w:pPr>
              <w:spacing w:line="256" w:lineRule="auto"/>
              <w:jc w:val="center"/>
              <w:rPr>
                <w:bCs/>
                <w:kern w:val="2"/>
                <w:lang w:eastAsia="en-US"/>
              </w:rPr>
            </w:pPr>
          </w:p>
        </w:tc>
        <w:tc>
          <w:tcPr>
            <w:tcW w:w="727" w:type="dxa"/>
            <w:tcBorders>
              <w:top w:val="single" w:sz="4" w:space="0" w:color="auto"/>
              <w:left w:val="single" w:sz="4" w:space="0" w:color="auto"/>
              <w:bottom w:val="single" w:sz="4" w:space="0" w:color="auto"/>
              <w:right w:val="single" w:sz="4" w:space="0" w:color="auto"/>
            </w:tcBorders>
            <w:vAlign w:val="center"/>
          </w:tcPr>
          <w:p w14:paraId="6309F0AD" w14:textId="77777777" w:rsidR="00EB0F10" w:rsidRPr="00EE57A3" w:rsidRDefault="00EB0F10" w:rsidP="00B408FE">
            <w:pPr>
              <w:spacing w:line="256" w:lineRule="auto"/>
              <w:jc w:val="center"/>
              <w:rPr>
                <w:bCs/>
                <w:kern w:val="2"/>
                <w:lang w:eastAsia="en-US"/>
              </w:rPr>
            </w:pPr>
          </w:p>
        </w:tc>
        <w:tc>
          <w:tcPr>
            <w:tcW w:w="865" w:type="dxa"/>
            <w:tcBorders>
              <w:top w:val="single" w:sz="4" w:space="0" w:color="auto"/>
              <w:left w:val="single" w:sz="4" w:space="0" w:color="auto"/>
              <w:bottom w:val="single" w:sz="4" w:space="0" w:color="auto"/>
              <w:right w:val="single" w:sz="4" w:space="0" w:color="auto"/>
            </w:tcBorders>
            <w:vAlign w:val="center"/>
          </w:tcPr>
          <w:p w14:paraId="0F631AF5" w14:textId="77777777" w:rsidR="00EB0F10" w:rsidRPr="00EE57A3" w:rsidRDefault="00EB0F10" w:rsidP="00B408FE">
            <w:pPr>
              <w:spacing w:line="256" w:lineRule="auto"/>
              <w:jc w:val="center"/>
              <w:rPr>
                <w:bCs/>
                <w:kern w:val="2"/>
                <w:lang w:eastAsia="en-US"/>
              </w:rPr>
            </w:pPr>
          </w:p>
        </w:tc>
        <w:tc>
          <w:tcPr>
            <w:tcW w:w="856" w:type="dxa"/>
            <w:tcBorders>
              <w:top w:val="single" w:sz="4" w:space="0" w:color="auto"/>
              <w:left w:val="single" w:sz="4" w:space="0" w:color="auto"/>
              <w:bottom w:val="single" w:sz="4" w:space="0" w:color="auto"/>
              <w:right w:val="single" w:sz="4" w:space="0" w:color="auto"/>
            </w:tcBorders>
            <w:vAlign w:val="center"/>
          </w:tcPr>
          <w:p w14:paraId="680DD103" w14:textId="77777777" w:rsidR="00EB0F10" w:rsidRPr="00EE57A3" w:rsidRDefault="00EB0F10" w:rsidP="00B408FE">
            <w:pPr>
              <w:spacing w:line="256" w:lineRule="auto"/>
              <w:jc w:val="center"/>
              <w:rPr>
                <w:bCs/>
                <w:kern w:val="2"/>
                <w:lang w:eastAsia="en-US"/>
              </w:rPr>
            </w:pPr>
          </w:p>
        </w:tc>
      </w:tr>
      <w:tr w:rsidR="00EB0F10" w14:paraId="022B4898" w14:textId="77777777" w:rsidTr="00B408FE">
        <w:tc>
          <w:tcPr>
            <w:tcW w:w="513" w:type="dxa"/>
            <w:tcBorders>
              <w:top w:val="single" w:sz="4" w:space="0" w:color="auto"/>
              <w:left w:val="single" w:sz="4" w:space="0" w:color="auto"/>
              <w:bottom w:val="single" w:sz="4" w:space="0" w:color="auto"/>
              <w:right w:val="single" w:sz="4" w:space="0" w:color="auto"/>
            </w:tcBorders>
            <w:vAlign w:val="center"/>
          </w:tcPr>
          <w:p w14:paraId="432D2F2D" w14:textId="77777777" w:rsidR="00EB0F10" w:rsidRPr="00EE57A3" w:rsidRDefault="00EB0F10" w:rsidP="00B408FE">
            <w:pPr>
              <w:spacing w:line="256" w:lineRule="auto"/>
              <w:jc w:val="center"/>
              <w:rPr>
                <w:bCs/>
                <w:kern w:val="2"/>
                <w:lang w:eastAsia="en-US"/>
              </w:rPr>
            </w:pPr>
            <w:r>
              <w:rPr>
                <w:bCs/>
                <w:kern w:val="2"/>
                <w:lang w:eastAsia="en-US"/>
              </w:rPr>
              <w:t>2</w:t>
            </w:r>
          </w:p>
        </w:tc>
        <w:tc>
          <w:tcPr>
            <w:tcW w:w="2205" w:type="dxa"/>
            <w:tcBorders>
              <w:top w:val="single" w:sz="4" w:space="0" w:color="auto"/>
              <w:left w:val="single" w:sz="4" w:space="0" w:color="auto"/>
              <w:bottom w:val="single" w:sz="4" w:space="0" w:color="auto"/>
              <w:right w:val="single" w:sz="4" w:space="0" w:color="auto"/>
            </w:tcBorders>
            <w:vAlign w:val="center"/>
          </w:tcPr>
          <w:p w14:paraId="3777B2FB" w14:textId="77777777" w:rsidR="00EB0F10" w:rsidRPr="00EE57A3" w:rsidRDefault="00EB0F10" w:rsidP="00B408FE">
            <w:pPr>
              <w:spacing w:line="256" w:lineRule="auto"/>
              <w:jc w:val="center"/>
              <w:rPr>
                <w:bCs/>
                <w:kern w:val="2"/>
                <w:lang w:eastAsia="en-US"/>
              </w:rPr>
            </w:pPr>
          </w:p>
        </w:tc>
        <w:tc>
          <w:tcPr>
            <w:tcW w:w="2952" w:type="dxa"/>
            <w:tcBorders>
              <w:top w:val="single" w:sz="4" w:space="0" w:color="auto"/>
              <w:left w:val="single" w:sz="4" w:space="0" w:color="auto"/>
              <w:bottom w:val="single" w:sz="4" w:space="0" w:color="auto"/>
              <w:right w:val="single" w:sz="4" w:space="0" w:color="auto"/>
            </w:tcBorders>
            <w:vAlign w:val="center"/>
          </w:tcPr>
          <w:p w14:paraId="061A14AA" w14:textId="77777777" w:rsidR="00EB0F10" w:rsidRPr="00EE57A3" w:rsidRDefault="00EB0F10" w:rsidP="00B408FE">
            <w:pPr>
              <w:spacing w:line="256" w:lineRule="auto"/>
              <w:jc w:val="center"/>
              <w:rPr>
                <w:bCs/>
                <w:kern w:val="2"/>
                <w:lang w:eastAsia="en-US"/>
              </w:rPr>
            </w:pPr>
          </w:p>
        </w:tc>
        <w:tc>
          <w:tcPr>
            <w:tcW w:w="1202" w:type="dxa"/>
            <w:tcBorders>
              <w:top w:val="single" w:sz="4" w:space="0" w:color="auto"/>
              <w:left w:val="single" w:sz="4" w:space="0" w:color="auto"/>
              <w:bottom w:val="single" w:sz="4" w:space="0" w:color="auto"/>
              <w:right w:val="single" w:sz="4" w:space="0" w:color="auto"/>
            </w:tcBorders>
            <w:vAlign w:val="center"/>
          </w:tcPr>
          <w:p w14:paraId="31976A31" w14:textId="77777777" w:rsidR="00EB0F10" w:rsidRPr="00EE57A3" w:rsidRDefault="00EB0F10" w:rsidP="00B408FE">
            <w:pPr>
              <w:spacing w:line="256" w:lineRule="auto"/>
              <w:jc w:val="center"/>
              <w:rPr>
                <w:bCs/>
                <w:kern w:val="2"/>
                <w:lang w:eastAsia="en-US"/>
              </w:rPr>
            </w:pPr>
          </w:p>
        </w:tc>
        <w:tc>
          <w:tcPr>
            <w:tcW w:w="375" w:type="dxa"/>
            <w:tcBorders>
              <w:top w:val="single" w:sz="4" w:space="0" w:color="auto"/>
              <w:left w:val="single" w:sz="4" w:space="0" w:color="auto"/>
              <w:bottom w:val="single" w:sz="4" w:space="0" w:color="auto"/>
              <w:right w:val="single" w:sz="4" w:space="0" w:color="auto"/>
            </w:tcBorders>
            <w:vAlign w:val="center"/>
          </w:tcPr>
          <w:p w14:paraId="18D1A8A1" w14:textId="77777777" w:rsidR="00EB0F10" w:rsidRPr="00EE57A3" w:rsidRDefault="00EB0F10" w:rsidP="00B408FE">
            <w:pPr>
              <w:spacing w:line="256" w:lineRule="auto"/>
              <w:jc w:val="center"/>
              <w:rPr>
                <w:bCs/>
                <w:kern w:val="2"/>
                <w:lang w:eastAsia="en-US"/>
              </w:rPr>
            </w:pPr>
          </w:p>
        </w:tc>
        <w:tc>
          <w:tcPr>
            <w:tcW w:w="281" w:type="dxa"/>
            <w:tcBorders>
              <w:top w:val="single" w:sz="4" w:space="0" w:color="auto"/>
              <w:left w:val="single" w:sz="4" w:space="0" w:color="auto"/>
              <w:bottom w:val="single" w:sz="4" w:space="0" w:color="auto"/>
              <w:right w:val="single" w:sz="4" w:space="0" w:color="auto"/>
            </w:tcBorders>
            <w:vAlign w:val="center"/>
          </w:tcPr>
          <w:p w14:paraId="3E3EDF43" w14:textId="77777777" w:rsidR="00EB0F10" w:rsidRPr="00EE57A3" w:rsidRDefault="00EB0F10" w:rsidP="00B408FE">
            <w:pPr>
              <w:spacing w:line="256" w:lineRule="auto"/>
              <w:jc w:val="center"/>
              <w:rPr>
                <w:bCs/>
                <w:kern w:val="2"/>
                <w:lang w:eastAsia="en-US"/>
              </w:rPr>
            </w:pPr>
          </w:p>
        </w:tc>
        <w:tc>
          <w:tcPr>
            <w:tcW w:w="727" w:type="dxa"/>
            <w:tcBorders>
              <w:top w:val="single" w:sz="4" w:space="0" w:color="auto"/>
              <w:left w:val="single" w:sz="4" w:space="0" w:color="auto"/>
              <w:bottom w:val="single" w:sz="4" w:space="0" w:color="auto"/>
              <w:right w:val="single" w:sz="4" w:space="0" w:color="auto"/>
            </w:tcBorders>
            <w:vAlign w:val="center"/>
          </w:tcPr>
          <w:p w14:paraId="0D07DEB7" w14:textId="77777777" w:rsidR="00EB0F10" w:rsidRPr="00EE57A3" w:rsidRDefault="00EB0F10" w:rsidP="00B408FE">
            <w:pPr>
              <w:spacing w:line="256" w:lineRule="auto"/>
              <w:jc w:val="center"/>
              <w:rPr>
                <w:bCs/>
                <w:kern w:val="2"/>
                <w:lang w:eastAsia="en-US"/>
              </w:rPr>
            </w:pPr>
          </w:p>
        </w:tc>
        <w:tc>
          <w:tcPr>
            <w:tcW w:w="865" w:type="dxa"/>
            <w:tcBorders>
              <w:top w:val="single" w:sz="4" w:space="0" w:color="auto"/>
              <w:left w:val="single" w:sz="4" w:space="0" w:color="auto"/>
              <w:bottom w:val="single" w:sz="4" w:space="0" w:color="auto"/>
              <w:right w:val="single" w:sz="4" w:space="0" w:color="auto"/>
            </w:tcBorders>
            <w:vAlign w:val="center"/>
          </w:tcPr>
          <w:p w14:paraId="01F7D000" w14:textId="77777777" w:rsidR="00EB0F10" w:rsidRPr="00EE57A3" w:rsidRDefault="00EB0F10" w:rsidP="00B408FE">
            <w:pPr>
              <w:spacing w:line="256" w:lineRule="auto"/>
              <w:jc w:val="center"/>
              <w:rPr>
                <w:bCs/>
                <w:kern w:val="2"/>
                <w:lang w:eastAsia="en-US"/>
              </w:rPr>
            </w:pPr>
          </w:p>
        </w:tc>
        <w:tc>
          <w:tcPr>
            <w:tcW w:w="856" w:type="dxa"/>
            <w:tcBorders>
              <w:top w:val="single" w:sz="4" w:space="0" w:color="auto"/>
              <w:left w:val="single" w:sz="4" w:space="0" w:color="auto"/>
              <w:bottom w:val="single" w:sz="4" w:space="0" w:color="auto"/>
              <w:right w:val="single" w:sz="4" w:space="0" w:color="auto"/>
            </w:tcBorders>
            <w:vAlign w:val="center"/>
          </w:tcPr>
          <w:p w14:paraId="1AF34859" w14:textId="77777777" w:rsidR="00EB0F10" w:rsidRPr="00EE57A3" w:rsidRDefault="00EB0F10" w:rsidP="00B408FE">
            <w:pPr>
              <w:spacing w:line="256" w:lineRule="auto"/>
              <w:jc w:val="center"/>
              <w:rPr>
                <w:bCs/>
                <w:kern w:val="2"/>
                <w:lang w:eastAsia="en-US"/>
              </w:rPr>
            </w:pPr>
          </w:p>
        </w:tc>
      </w:tr>
    </w:tbl>
    <w:p w14:paraId="518C938F" w14:textId="77777777" w:rsidR="00EB0F10" w:rsidRDefault="00EB0F10" w:rsidP="00EB0F10">
      <w:pPr>
        <w:jc w:val="center"/>
        <w:rPr>
          <w:bCs/>
        </w:rPr>
      </w:pPr>
    </w:p>
    <w:p w14:paraId="1905B277" w14:textId="77777777" w:rsidR="00EB0F10" w:rsidRDefault="00EB0F10" w:rsidP="00EB0F10">
      <w:pPr>
        <w:jc w:val="both"/>
        <w:rPr>
          <w:bCs/>
          <w:sz w:val="22"/>
          <w:szCs w:val="22"/>
        </w:rPr>
      </w:pPr>
      <w:r>
        <w:rPr>
          <w:bCs/>
          <w:sz w:val="22"/>
          <w:szCs w:val="22"/>
        </w:rPr>
        <w:t>Цена договора составляет: _____________ (______________________) руб. _________ коп., в том числе НДС по ставке ___ % - ______________ (________________) руб. ____ коп.</w:t>
      </w:r>
    </w:p>
    <w:p w14:paraId="0A9C3DB9" w14:textId="77777777" w:rsidR="00EB0F10" w:rsidRDefault="00EB0F10" w:rsidP="00EB0F10">
      <w:pPr>
        <w:jc w:val="both"/>
        <w:rPr>
          <w:bCs/>
          <w:sz w:val="22"/>
          <w:szCs w:val="22"/>
        </w:rPr>
      </w:pPr>
    </w:p>
    <w:p w14:paraId="26F8A86B" w14:textId="77777777" w:rsidR="00EB0F10" w:rsidRDefault="00EB0F10" w:rsidP="00EB0F10">
      <w:pPr>
        <w:tabs>
          <w:tab w:val="left" w:pos="3855"/>
        </w:tabs>
        <w:rPr>
          <w:b/>
          <w:i/>
          <w:sz w:val="22"/>
          <w:szCs w:val="22"/>
        </w:rPr>
      </w:pPr>
    </w:p>
    <w:p w14:paraId="2C61CBEB" w14:textId="77777777" w:rsidR="00EB0F10" w:rsidRDefault="00EB0F10" w:rsidP="00EB0F10">
      <w:pPr>
        <w:tabs>
          <w:tab w:val="left" w:pos="3855"/>
        </w:tabs>
        <w:jc w:val="right"/>
        <w:rPr>
          <w:b/>
          <w:i/>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7BCA020D" w14:textId="77777777" w:rsidTr="00B408FE">
        <w:trPr>
          <w:trHeight w:val="359"/>
          <w:jc w:val="center"/>
        </w:trPr>
        <w:tc>
          <w:tcPr>
            <w:tcW w:w="5071" w:type="dxa"/>
          </w:tcPr>
          <w:p w14:paraId="3ED8AEF1" w14:textId="77777777" w:rsidR="00EB0F10" w:rsidRDefault="00EB0F10" w:rsidP="00B408FE">
            <w:pPr>
              <w:tabs>
                <w:tab w:val="left" w:pos="180"/>
              </w:tabs>
              <w:spacing w:line="256" w:lineRule="auto"/>
              <w:ind w:right="-81"/>
              <w:rPr>
                <w:bCs/>
                <w:lang w:val="en-US" w:eastAsia="en-US"/>
              </w:rPr>
            </w:pPr>
            <w:bookmarkStart w:id="6" w:name="_Hlk122096123"/>
            <w:proofErr w:type="spellStart"/>
            <w:r>
              <w:rPr>
                <w:bCs/>
                <w:sz w:val="22"/>
                <w:szCs w:val="22"/>
                <w:lang w:val="en-US" w:eastAsia="en-US"/>
              </w:rPr>
              <w:t>Заказчик</w:t>
            </w:r>
            <w:proofErr w:type="spellEnd"/>
            <w:r>
              <w:rPr>
                <w:bCs/>
                <w:sz w:val="22"/>
                <w:szCs w:val="22"/>
                <w:lang w:val="en-US" w:eastAsia="en-US"/>
              </w:rPr>
              <w:t>:</w:t>
            </w:r>
          </w:p>
          <w:p w14:paraId="19BC32B6" w14:textId="77777777" w:rsidR="00EB0F10" w:rsidRDefault="00EB0F10" w:rsidP="00B408FE">
            <w:pPr>
              <w:tabs>
                <w:tab w:val="left" w:pos="180"/>
              </w:tabs>
              <w:spacing w:line="256" w:lineRule="auto"/>
              <w:ind w:right="-81"/>
              <w:rPr>
                <w:bCs/>
                <w:lang w:val="en-US" w:eastAsia="en-US"/>
              </w:rPr>
            </w:pPr>
          </w:p>
          <w:p w14:paraId="63F23DD1" w14:textId="77777777" w:rsidR="00EB0F10" w:rsidRDefault="00EB0F10" w:rsidP="00B408FE">
            <w:pPr>
              <w:tabs>
                <w:tab w:val="left" w:pos="180"/>
              </w:tabs>
              <w:spacing w:line="256" w:lineRule="auto"/>
              <w:ind w:right="-81"/>
              <w:rPr>
                <w:bCs/>
                <w:lang w:val="en-US" w:eastAsia="en-US"/>
              </w:rPr>
            </w:pPr>
          </w:p>
          <w:p w14:paraId="5F3A62A0" w14:textId="77777777" w:rsidR="00EB0F10" w:rsidRDefault="00EB0F10" w:rsidP="00B408FE">
            <w:pPr>
              <w:tabs>
                <w:tab w:val="left" w:pos="180"/>
              </w:tabs>
              <w:spacing w:line="256" w:lineRule="auto"/>
              <w:ind w:right="-81"/>
              <w:rPr>
                <w:bCs/>
                <w:lang w:val="en-US" w:eastAsia="en-US"/>
              </w:rPr>
            </w:pPr>
          </w:p>
        </w:tc>
        <w:tc>
          <w:tcPr>
            <w:tcW w:w="5071" w:type="dxa"/>
          </w:tcPr>
          <w:p w14:paraId="5DE67CF3"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6E545489" w14:textId="77777777" w:rsidR="00EB0F10" w:rsidRDefault="00EB0F10" w:rsidP="00B408FE">
            <w:pPr>
              <w:keepNext/>
              <w:tabs>
                <w:tab w:val="left" w:pos="180"/>
              </w:tabs>
              <w:spacing w:line="256" w:lineRule="auto"/>
              <w:ind w:right="-81"/>
              <w:jc w:val="center"/>
              <w:rPr>
                <w:bCs/>
                <w:lang w:val="en-US" w:eastAsia="en-US"/>
              </w:rPr>
            </w:pPr>
          </w:p>
          <w:p w14:paraId="343BF8F1" w14:textId="77777777" w:rsidR="00EB0F10" w:rsidRDefault="00EB0F10" w:rsidP="00B408FE">
            <w:pPr>
              <w:spacing w:line="256" w:lineRule="auto"/>
              <w:ind w:left="-284"/>
              <w:rPr>
                <w:bCs/>
                <w:lang w:val="en-US" w:eastAsia="en-US"/>
              </w:rPr>
            </w:pPr>
          </w:p>
        </w:tc>
      </w:tr>
      <w:tr w:rsidR="00EB0F10" w14:paraId="5D9CDEFA" w14:textId="77777777" w:rsidTr="00B408FE">
        <w:trPr>
          <w:trHeight w:val="359"/>
          <w:jc w:val="center"/>
        </w:trPr>
        <w:tc>
          <w:tcPr>
            <w:tcW w:w="5071" w:type="dxa"/>
            <w:hideMark/>
          </w:tcPr>
          <w:p w14:paraId="0FBD9806"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777DD5D9"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3181E476"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5F265BCE"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bookmarkEnd w:id="6"/>
    </w:tbl>
    <w:p w14:paraId="6623014C" w14:textId="77777777" w:rsidR="00EB0F10" w:rsidRDefault="00EB0F10" w:rsidP="00EB0F10"/>
    <w:p w14:paraId="67F5B0B3" w14:textId="77777777" w:rsidR="00EB0F10" w:rsidRDefault="00EB0F10" w:rsidP="00EB0F10">
      <w:pPr>
        <w:rPr>
          <w:b/>
          <w:i/>
        </w:rPr>
      </w:pPr>
    </w:p>
    <w:p w14:paraId="5788B90A" w14:textId="77777777" w:rsidR="00EB0F10" w:rsidRDefault="00EB0F10" w:rsidP="00EB0F10">
      <w:pPr>
        <w:jc w:val="right"/>
        <w:rPr>
          <w:b/>
          <w:i/>
        </w:rPr>
      </w:pPr>
    </w:p>
    <w:p w14:paraId="332F91B2" w14:textId="77777777" w:rsidR="00EB0F10" w:rsidRDefault="00EB0F10" w:rsidP="00EB0F10">
      <w:pPr>
        <w:jc w:val="right"/>
        <w:rPr>
          <w:b/>
          <w:i/>
        </w:rPr>
      </w:pPr>
    </w:p>
    <w:p w14:paraId="42F52411" w14:textId="77777777" w:rsidR="00EB0F10" w:rsidRDefault="00EB0F10" w:rsidP="00EB0F10">
      <w:pPr>
        <w:jc w:val="right"/>
        <w:rPr>
          <w:b/>
          <w:i/>
        </w:rPr>
      </w:pPr>
    </w:p>
    <w:p w14:paraId="5175882D" w14:textId="77777777" w:rsidR="00EB0F10" w:rsidRDefault="00EB0F10" w:rsidP="00EB0F10">
      <w:pPr>
        <w:jc w:val="right"/>
        <w:rPr>
          <w:b/>
          <w:i/>
        </w:rPr>
      </w:pPr>
    </w:p>
    <w:p w14:paraId="24F604AF" w14:textId="77777777" w:rsidR="00EB0F10" w:rsidRDefault="00EB0F10" w:rsidP="00EB0F10">
      <w:pPr>
        <w:spacing w:after="200" w:line="276" w:lineRule="auto"/>
        <w:rPr>
          <w:bCs/>
          <w:sz w:val="22"/>
          <w:szCs w:val="22"/>
        </w:rPr>
      </w:pPr>
      <w:r>
        <w:rPr>
          <w:bCs/>
          <w:sz w:val="22"/>
          <w:szCs w:val="22"/>
        </w:rPr>
        <w:br w:type="page"/>
      </w:r>
    </w:p>
    <w:p w14:paraId="0D1E7B5A" w14:textId="77777777" w:rsidR="00EB0F10" w:rsidRDefault="00EB0F10" w:rsidP="00EB0F10">
      <w:pPr>
        <w:tabs>
          <w:tab w:val="left" w:pos="5760"/>
        </w:tabs>
        <w:jc w:val="right"/>
        <w:rPr>
          <w:bCs/>
          <w:sz w:val="22"/>
          <w:szCs w:val="22"/>
        </w:rPr>
      </w:pPr>
      <w:r>
        <w:rPr>
          <w:bCs/>
          <w:sz w:val="22"/>
          <w:szCs w:val="22"/>
        </w:rPr>
        <w:lastRenderedPageBreak/>
        <w:t>Приложение № 2 к договору</w:t>
      </w:r>
    </w:p>
    <w:p w14:paraId="656EF400" w14:textId="77777777" w:rsidR="00EB0F10" w:rsidRDefault="00EB0F10" w:rsidP="00EB0F10">
      <w:pPr>
        <w:tabs>
          <w:tab w:val="left" w:pos="5760"/>
        </w:tabs>
        <w:jc w:val="center"/>
        <w:rPr>
          <w:bCs/>
          <w:sz w:val="22"/>
          <w:szCs w:val="22"/>
        </w:rPr>
      </w:pPr>
      <w:r>
        <w:rPr>
          <w:bCs/>
          <w:sz w:val="22"/>
          <w:szCs w:val="22"/>
        </w:rPr>
        <w:t xml:space="preserve">                                                                                                     № ________ </w:t>
      </w:r>
    </w:p>
    <w:p w14:paraId="6C9388B4"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72F04006" w14:textId="77777777" w:rsidR="00EB0F10" w:rsidRDefault="00EB0F10" w:rsidP="00EB0F10">
      <w:pPr>
        <w:tabs>
          <w:tab w:val="left" w:pos="5760"/>
        </w:tabs>
        <w:jc w:val="right"/>
        <w:rPr>
          <w:bCs/>
          <w:sz w:val="22"/>
          <w:szCs w:val="22"/>
        </w:rPr>
      </w:pPr>
    </w:p>
    <w:p w14:paraId="05D50FE8" w14:textId="4B8CF394" w:rsidR="00EB0F10" w:rsidRDefault="00EB0F10" w:rsidP="00EB0F10">
      <w:pPr>
        <w:tabs>
          <w:tab w:val="left" w:pos="5760"/>
        </w:tabs>
        <w:jc w:val="center"/>
        <w:rPr>
          <w:b/>
          <w:bCs/>
          <w:sz w:val="22"/>
          <w:szCs w:val="22"/>
        </w:rPr>
      </w:pPr>
      <w:r>
        <w:rPr>
          <w:b/>
          <w:bCs/>
          <w:sz w:val="22"/>
          <w:szCs w:val="22"/>
        </w:rPr>
        <w:t xml:space="preserve"> «ТЕХНИЧЕСКОЕ ЗАДАНИЕ»</w:t>
      </w:r>
    </w:p>
    <w:p w14:paraId="79695E90" w14:textId="30D25FC9" w:rsidR="003921AE" w:rsidRPr="003921AE" w:rsidRDefault="003921AE" w:rsidP="00EB0F10">
      <w:pPr>
        <w:tabs>
          <w:tab w:val="left" w:pos="5760"/>
        </w:tabs>
        <w:jc w:val="center"/>
        <w:rPr>
          <w:i/>
          <w:iCs/>
          <w:sz w:val="22"/>
          <w:szCs w:val="22"/>
        </w:rPr>
      </w:pPr>
      <w:r w:rsidRPr="003921AE">
        <w:rPr>
          <w:i/>
          <w:iCs/>
          <w:sz w:val="22"/>
          <w:szCs w:val="22"/>
        </w:rPr>
        <w:t>Приложено отдельным файлом</w:t>
      </w:r>
    </w:p>
    <w:p w14:paraId="59CFF625" w14:textId="77777777" w:rsidR="00EB0F10" w:rsidRDefault="00EB0F10" w:rsidP="00EB0F10">
      <w:pPr>
        <w:tabs>
          <w:tab w:val="left" w:pos="1393"/>
        </w:tabs>
        <w:rPr>
          <w:sz w:val="22"/>
          <w:szCs w:val="22"/>
        </w:rPr>
      </w:pPr>
    </w:p>
    <w:p w14:paraId="1A22D27E" w14:textId="77777777" w:rsidR="00EB0F10" w:rsidRDefault="00EB0F10" w:rsidP="00EB0F10">
      <w:pPr>
        <w:tabs>
          <w:tab w:val="left" w:pos="1393"/>
        </w:tabs>
        <w:rPr>
          <w:sz w:val="22"/>
          <w:szCs w:val="22"/>
        </w:rPr>
      </w:pPr>
    </w:p>
    <w:p w14:paraId="44F1F893" w14:textId="77777777" w:rsidR="00EB0F10" w:rsidRDefault="00EB0F10" w:rsidP="00EB0F10">
      <w:pPr>
        <w:tabs>
          <w:tab w:val="left" w:pos="1393"/>
        </w:tabs>
        <w:rPr>
          <w:sz w:val="22"/>
          <w:szCs w:val="22"/>
        </w:rPr>
      </w:pPr>
    </w:p>
    <w:p w14:paraId="11DA0036" w14:textId="77777777" w:rsidR="00EB0F10" w:rsidRDefault="00EB0F10" w:rsidP="00EB0F10">
      <w:pPr>
        <w:jc w:val="right"/>
        <w:rPr>
          <w:b/>
          <w:i/>
          <w:sz w:val="22"/>
          <w:szCs w:val="22"/>
        </w:rPr>
      </w:pPr>
    </w:p>
    <w:p w14:paraId="7346E52A" w14:textId="77777777" w:rsidR="00EB0F10" w:rsidRDefault="00EB0F10" w:rsidP="00EB0F10">
      <w:pPr>
        <w:jc w:val="right"/>
        <w:rPr>
          <w:b/>
          <w:i/>
          <w:sz w:val="22"/>
          <w:szCs w:val="22"/>
        </w:rPr>
      </w:pPr>
    </w:p>
    <w:p w14:paraId="01D27C64" w14:textId="77777777" w:rsidR="00EB0F10" w:rsidRDefault="00EB0F10" w:rsidP="00EB0F10">
      <w:pPr>
        <w:tabs>
          <w:tab w:val="left" w:pos="5760"/>
        </w:tabs>
        <w:jc w:val="right"/>
        <w:rPr>
          <w:bCs/>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2614BE66" w14:textId="77777777" w:rsidTr="00B408FE">
        <w:trPr>
          <w:trHeight w:val="359"/>
          <w:jc w:val="center"/>
        </w:trPr>
        <w:tc>
          <w:tcPr>
            <w:tcW w:w="5071" w:type="dxa"/>
          </w:tcPr>
          <w:p w14:paraId="02FAACD2"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p w14:paraId="65C4B960" w14:textId="77777777" w:rsidR="00EB0F10" w:rsidRDefault="00EB0F10" w:rsidP="00B408FE">
            <w:pPr>
              <w:tabs>
                <w:tab w:val="left" w:pos="180"/>
              </w:tabs>
              <w:spacing w:line="256" w:lineRule="auto"/>
              <w:ind w:right="-81"/>
              <w:rPr>
                <w:bCs/>
                <w:lang w:val="en-US" w:eastAsia="en-US"/>
              </w:rPr>
            </w:pPr>
          </w:p>
          <w:p w14:paraId="4708747B" w14:textId="77777777" w:rsidR="00EB0F10" w:rsidRDefault="00EB0F10" w:rsidP="00B408FE">
            <w:pPr>
              <w:tabs>
                <w:tab w:val="left" w:pos="180"/>
              </w:tabs>
              <w:spacing w:line="256" w:lineRule="auto"/>
              <w:ind w:right="-81"/>
              <w:rPr>
                <w:bCs/>
                <w:lang w:val="en-US" w:eastAsia="en-US"/>
              </w:rPr>
            </w:pPr>
          </w:p>
          <w:p w14:paraId="2A69785D" w14:textId="77777777" w:rsidR="00EB0F10" w:rsidRDefault="00EB0F10" w:rsidP="00B408FE">
            <w:pPr>
              <w:tabs>
                <w:tab w:val="left" w:pos="180"/>
              </w:tabs>
              <w:spacing w:line="256" w:lineRule="auto"/>
              <w:ind w:right="-81"/>
              <w:rPr>
                <w:bCs/>
                <w:lang w:val="en-US" w:eastAsia="en-US"/>
              </w:rPr>
            </w:pPr>
          </w:p>
        </w:tc>
        <w:tc>
          <w:tcPr>
            <w:tcW w:w="5071" w:type="dxa"/>
          </w:tcPr>
          <w:p w14:paraId="2B3B4DEB"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1D290AD0" w14:textId="77777777" w:rsidR="00EB0F10" w:rsidRDefault="00EB0F10" w:rsidP="00B408FE">
            <w:pPr>
              <w:keepNext/>
              <w:tabs>
                <w:tab w:val="left" w:pos="180"/>
              </w:tabs>
              <w:spacing w:line="256" w:lineRule="auto"/>
              <w:ind w:right="-81"/>
              <w:jc w:val="center"/>
              <w:rPr>
                <w:bCs/>
                <w:lang w:val="en-US" w:eastAsia="en-US"/>
              </w:rPr>
            </w:pPr>
          </w:p>
          <w:p w14:paraId="4A908A41" w14:textId="77777777" w:rsidR="00EB0F10" w:rsidRDefault="00EB0F10" w:rsidP="00B408FE">
            <w:pPr>
              <w:spacing w:line="256" w:lineRule="auto"/>
              <w:ind w:left="-284"/>
              <w:rPr>
                <w:bCs/>
                <w:lang w:val="en-US" w:eastAsia="en-US"/>
              </w:rPr>
            </w:pPr>
          </w:p>
        </w:tc>
      </w:tr>
      <w:tr w:rsidR="00EB0F10" w14:paraId="01F21539" w14:textId="77777777" w:rsidTr="00B408FE">
        <w:trPr>
          <w:trHeight w:val="359"/>
          <w:jc w:val="center"/>
        </w:trPr>
        <w:tc>
          <w:tcPr>
            <w:tcW w:w="5071" w:type="dxa"/>
            <w:hideMark/>
          </w:tcPr>
          <w:p w14:paraId="04D92048"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18B819BD"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69C0283F"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0BD4E8C2"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3F24EEC5" w14:textId="77777777" w:rsidR="00EB0F10" w:rsidRDefault="00EB0F10" w:rsidP="00EB0F10">
      <w:pPr>
        <w:tabs>
          <w:tab w:val="left" w:pos="5760"/>
        </w:tabs>
        <w:jc w:val="right"/>
        <w:rPr>
          <w:bCs/>
        </w:rPr>
      </w:pPr>
    </w:p>
    <w:p w14:paraId="06E8C4DA" w14:textId="77777777" w:rsidR="00EB0F10" w:rsidRDefault="00EB0F10" w:rsidP="00EB0F10">
      <w:pPr>
        <w:tabs>
          <w:tab w:val="left" w:pos="5760"/>
        </w:tabs>
        <w:jc w:val="right"/>
        <w:rPr>
          <w:bCs/>
        </w:rPr>
      </w:pPr>
    </w:p>
    <w:p w14:paraId="2AD49C0A" w14:textId="77777777" w:rsidR="00EB0F10" w:rsidRDefault="00EB0F10" w:rsidP="00EB0F10">
      <w:pPr>
        <w:tabs>
          <w:tab w:val="left" w:pos="5760"/>
        </w:tabs>
        <w:jc w:val="right"/>
        <w:rPr>
          <w:bCs/>
        </w:rPr>
      </w:pPr>
    </w:p>
    <w:p w14:paraId="3972F1FE" w14:textId="77777777" w:rsidR="00EB0F10" w:rsidRDefault="00EB0F10" w:rsidP="00EB0F10">
      <w:pPr>
        <w:tabs>
          <w:tab w:val="left" w:pos="5760"/>
        </w:tabs>
        <w:jc w:val="right"/>
        <w:rPr>
          <w:bCs/>
        </w:rPr>
      </w:pPr>
    </w:p>
    <w:p w14:paraId="09BA6642" w14:textId="77777777" w:rsidR="00EB0F10" w:rsidRDefault="00EB0F10" w:rsidP="00EB0F10">
      <w:pPr>
        <w:tabs>
          <w:tab w:val="left" w:pos="5760"/>
        </w:tabs>
        <w:jc w:val="right"/>
        <w:rPr>
          <w:bCs/>
        </w:rPr>
      </w:pPr>
    </w:p>
    <w:p w14:paraId="4EF1A24E" w14:textId="77777777" w:rsidR="00EB0F10" w:rsidRDefault="00EB0F10" w:rsidP="00EB0F10">
      <w:pPr>
        <w:tabs>
          <w:tab w:val="left" w:pos="5760"/>
        </w:tabs>
        <w:jc w:val="right"/>
        <w:rPr>
          <w:bCs/>
        </w:rPr>
      </w:pPr>
    </w:p>
    <w:p w14:paraId="26EC6A3F" w14:textId="77777777" w:rsidR="00EB0F10" w:rsidRDefault="00EB0F10" w:rsidP="00EB0F10">
      <w:pPr>
        <w:tabs>
          <w:tab w:val="left" w:pos="5760"/>
        </w:tabs>
        <w:jc w:val="right"/>
        <w:rPr>
          <w:bCs/>
        </w:rPr>
      </w:pPr>
    </w:p>
    <w:p w14:paraId="56B4B98B" w14:textId="77777777" w:rsidR="00EB0F10" w:rsidRDefault="00EB0F10" w:rsidP="00EB0F10">
      <w:pPr>
        <w:tabs>
          <w:tab w:val="left" w:pos="5760"/>
        </w:tabs>
        <w:jc w:val="right"/>
        <w:rPr>
          <w:bCs/>
        </w:rPr>
      </w:pPr>
    </w:p>
    <w:p w14:paraId="6E3EEE59" w14:textId="77777777" w:rsidR="00EB0F10" w:rsidRDefault="00EB0F10" w:rsidP="00EB0F10">
      <w:pPr>
        <w:spacing w:after="200" w:line="276" w:lineRule="auto"/>
        <w:rPr>
          <w:bCs/>
          <w:sz w:val="22"/>
          <w:szCs w:val="22"/>
        </w:rPr>
      </w:pPr>
      <w:r>
        <w:rPr>
          <w:bCs/>
          <w:sz w:val="22"/>
          <w:szCs w:val="22"/>
        </w:rPr>
        <w:br w:type="page"/>
      </w:r>
    </w:p>
    <w:p w14:paraId="7F4AB8E6" w14:textId="77777777" w:rsidR="00EB0F10" w:rsidRDefault="00EB0F10" w:rsidP="00EB0F10">
      <w:pPr>
        <w:tabs>
          <w:tab w:val="left" w:pos="5760"/>
        </w:tabs>
        <w:jc w:val="right"/>
        <w:rPr>
          <w:bCs/>
          <w:sz w:val="22"/>
          <w:szCs w:val="22"/>
        </w:rPr>
      </w:pPr>
      <w:r>
        <w:rPr>
          <w:bCs/>
          <w:sz w:val="22"/>
          <w:szCs w:val="22"/>
        </w:rPr>
        <w:lastRenderedPageBreak/>
        <w:t>Приложение № 3 к договору</w:t>
      </w:r>
    </w:p>
    <w:p w14:paraId="70A45766" w14:textId="77777777" w:rsidR="00EB0F10" w:rsidRDefault="00EB0F10" w:rsidP="00EB0F10">
      <w:pPr>
        <w:tabs>
          <w:tab w:val="left" w:pos="5760"/>
        </w:tabs>
        <w:jc w:val="center"/>
        <w:rPr>
          <w:bCs/>
          <w:sz w:val="22"/>
          <w:szCs w:val="22"/>
        </w:rPr>
      </w:pPr>
      <w:r>
        <w:rPr>
          <w:bCs/>
          <w:sz w:val="22"/>
          <w:szCs w:val="22"/>
        </w:rPr>
        <w:t xml:space="preserve">                                                                                                     № ________ </w:t>
      </w:r>
    </w:p>
    <w:p w14:paraId="6BB9CA08"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518876FD" w14:textId="77777777" w:rsidR="00EB0F10" w:rsidRDefault="00EB0F10" w:rsidP="00EB0F10">
      <w:pPr>
        <w:jc w:val="center"/>
        <w:rPr>
          <w:bCs/>
          <w:sz w:val="22"/>
          <w:szCs w:val="22"/>
        </w:rPr>
      </w:pPr>
    </w:p>
    <w:p w14:paraId="7B4998E8" w14:textId="77777777" w:rsidR="00EB0F10" w:rsidRDefault="00EB0F10" w:rsidP="00EB0F10">
      <w:pPr>
        <w:jc w:val="right"/>
        <w:rPr>
          <w:bCs/>
          <w:sz w:val="22"/>
          <w:szCs w:val="22"/>
        </w:rPr>
      </w:pPr>
      <w:r>
        <w:rPr>
          <w:bCs/>
          <w:sz w:val="22"/>
          <w:szCs w:val="22"/>
        </w:rPr>
        <w:t>ОБРАЗЕЦ</w:t>
      </w:r>
    </w:p>
    <w:p w14:paraId="517BE3AE" w14:textId="77777777" w:rsidR="00EB0F10" w:rsidRDefault="00EB0F10" w:rsidP="00EB0F10">
      <w:pPr>
        <w:jc w:val="center"/>
        <w:rPr>
          <w:b/>
          <w:bCs/>
          <w:sz w:val="22"/>
          <w:szCs w:val="22"/>
        </w:rPr>
      </w:pPr>
    </w:p>
    <w:p w14:paraId="18DA7D87" w14:textId="77777777" w:rsidR="00EB0F10" w:rsidRDefault="00EB0F10" w:rsidP="00EB0F10">
      <w:pPr>
        <w:jc w:val="center"/>
        <w:rPr>
          <w:b/>
          <w:bCs/>
          <w:sz w:val="22"/>
          <w:szCs w:val="22"/>
        </w:rPr>
      </w:pPr>
      <w:r>
        <w:rPr>
          <w:b/>
          <w:bCs/>
          <w:sz w:val="22"/>
          <w:szCs w:val="22"/>
        </w:rPr>
        <w:t>Акт приема-передачи товара</w:t>
      </w:r>
    </w:p>
    <w:p w14:paraId="110E6C6D" w14:textId="77777777" w:rsidR="00EB0F10" w:rsidRDefault="00EB0F10" w:rsidP="00EB0F10">
      <w:pPr>
        <w:jc w:val="both"/>
        <w:rPr>
          <w:bCs/>
          <w:sz w:val="22"/>
          <w:szCs w:val="22"/>
        </w:rPr>
      </w:pPr>
      <w:r>
        <w:rPr>
          <w:bCs/>
          <w:sz w:val="22"/>
          <w:szCs w:val="22"/>
        </w:rPr>
        <w:t>г. Тверь</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proofErr w:type="gramStart"/>
      <w:r>
        <w:rPr>
          <w:bCs/>
          <w:sz w:val="22"/>
          <w:szCs w:val="22"/>
        </w:rPr>
        <w:t xml:space="preserve">   «</w:t>
      </w:r>
      <w:proofErr w:type="gramEnd"/>
      <w:r>
        <w:rPr>
          <w:bCs/>
          <w:sz w:val="22"/>
          <w:szCs w:val="22"/>
        </w:rPr>
        <w:t xml:space="preserve">   » ______ 20___ г.</w:t>
      </w:r>
    </w:p>
    <w:p w14:paraId="716256E7" w14:textId="77777777" w:rsidR="00EB0F10" w:rsidRDefault="00EB0F10" w:rsidP="00EB0F10">
      <w:pPr>
        <w:pStyle w:val="ConsPlusNormal"/>
        <w:widowControl/>
        <w:ind w:firstLine="540"/>
        <w:jc w:val="both"/>
        <w:rPr>
          <w:rFonts w:ascii="Times New Roman" w:hAnsi="Times New Roman"/>
          <w:bCs/>
          <w:kern w:val="2"/>
          <w:sz w:val="22"/>
          <w:szCs w:val="22"/>
          <w:lang w:eastAsia="ar-SA"/>
        </w:rPr>
      </w:pPr>
    </w:p>
    <w:p w14:paraId="64ACDCCB" w14:textId="77777777" w:rsidR="00EB0F10" w:rsidRDefault="00EB0F10" w:rsidP="00EB0F10">
      <w:pPr>
        <w:pStyle w:val="ConsPlusNormal"/>
        <w:widowControl/>
        <w:ind w:firstLine="540"/>
        <w:jc w:val="both"/>
        <w:rPr>
          <w:rFonts w:ascii="Times New Roman" w:hAnsi="Times New Roman"/>
          <w:bCs/>
          <w:kern w:val="2"/>
          <w:sz w:val="22"/>
          <w:szCs w:val="22"/>
          <w:lang w:eastAsia="ar-SA"/>
        </w:rPr>
      </w:pPr>
      <w:r>
        <w:rPr>
          <w:rFonts w:ascii="Times New Roman" w:hAnsi="Times New Roman"/>
          <w:bCs/>
          <w:kern w:val="2"/>
          <w:sz w:val="22"/>
          <w:szCs w:val="22"/>
          <w:lang w:eastAsia="ar-SA"/>
        </w:rPr>
        <w:t>В соответствии с договором № ____________ от «____» ____________ 20__ года, Поставщик передал, а Заказчик принял следующий товар:</w:t>
      </w:r>
    </w:p>
    <w:p w14:paraId="569F41C5" w14:textId="77777777" w:rsidR="00EB0F10" w:rsidRDefault="00EB0F10" w:rsidP="00EB0F10">
      <w:pPr>
        <w:pStyle w:val="ConsPlusNormal"/>
        <w:widowControl/>
        <w:ind w:firstLine="540"/>
        <w:jc w:val="both"/>
        <w:rPr>
          <w:rFonts w:ascii="Times New Roman" w:hAnsi="Times New Roman"/>
          <w:bCs/>
          <w:kern w:val="2"/>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25"/>
        <w:gridCol w:w="1826"/>
        <w:gridCol w:w="1202"/>
        <w:gridCol w:w="769"/>
        <w:gridCol w:w="1242"/>
        <w:gridCol w:w="929"/>
        <w:gridCol w:w="1369"/>
      </w:tblGrid>
      <w:tr w:rsidR="00EB0F10" w14:paraId="3E631CB0" w14:textId="77777777" w:rsidTr="00B408FE">
        <w:tc>
          <w:tcPr>
            <w:tcW w:w="389" w:type="pct"/>
            <w:tcBorders>
              <w:top w:val="single" w:sz="4" w:space="0" w:color="auto"/>
              <w:left w:val="single" w:sz="4" w:space="0" w:color="auto"/>
              <w:bottom w:val="single" w:sz="4" w:space="0" w:color="auto"/>
              <w:right w:val="single" w:sz="4" w:space="0" w:color="auto"/>
            </w:tcBorders>
            <w:vAlign w:val="center"/>
            <w:hideMark/>
          </w:tcPr>
          <w:p w14:paraId="36AAFD3B" w14:textId="77777777" w:rsidR="00EB0F10" w:rsidRDefault="00EB0F10" w:rsidP="00B408FE">
            <w:pPr>
              <w:spacing w:line="256" w:lineRule="auto"/>
              <w:jc w:val="center"/>
              <w:rPr>
                <w:bCs/>
                <w:lang w:val="en-US" w:eastAsia="en-US"/>
              </w:rPr>
            </w:pPr>
            <w:r>
              <w:rPr>
                <w:bCs/>
                <w:sz w:val="22"/>
                <w:szCs w:val="22"/>
                <w:lang w:val="en-US" w:eastAsia="en-US"/>
              </w:rPr>
              <w:t xml:space="preserve">№ </w:t>
            </w:r>
          </w:p>
          <w:p w14:paraId="58C19208" w14:textId="77777777" w:rsidR="00EB0F10" w:rsidRDefault="00EB0F10" w:rsidP="00B408FE">
            <w:pPr>
              <w:spacing w:line="256" w:lineRule="auto"/>
              <w:jc w:val="center"/>
              <w:rPr>
                <w:bCs/>
                <w:lang w:val="en-US" w:eastAsia="en-US"/>
              </w:rPr>
            </w:pPr>
            <w:r>
              <w:rPr>
                <w:bCs/>
                <w:sz w:val="22"/>
                <w:szCs w:val="22"/>
                <w:lang w:val="en-US" w:eastAsia="en-US"/>
              </w:rPr>
              <w:t>п/п</w:t>
            </w:r>
          </w:p>
        </w:tc>
        <w:tc>
          <w:tcPr>
            <w:tcW w:w="909" w:type="pct"/>
            <w:tcBorders>
              <w:top w:val="single" w:sz="4" w:space="0" w:color="auto"/>
              <w:left w:val="single" w:sz="4" w:space="0" w:color="auto"/>
              <w:bottom w:val="single" w:sz="4" w:space="0" w:color="auto"/>
              <w:right w:val="single" w:sz="4" w:space="0" w:color="auto"/>
            </w:tcBorders>
            <w:vAlign w:val="center"/>
            <w:hideMark/>
          </w:tcPr>
          <w:p w14:paraId="150C0F55" w14:textId="77777777" w:rsidR="00EB0F10" w:rsidRDefault="00EB0F10" w:rsidP="00B408FE">
            <w:pPr>
              <w:spacing w:line="256" w:lineRule="auto"/>
              <w:jc w:val="center"/>
              <w:rPr>
                <w:bCs/>
                <w:lang w:val="en-US" w:eastAsia="en-US"/>
              </w:rPr>
            </w:pPr>
            <w:proofErr w:type="spellStart"/>
            <w:r>
              <w:rPr>
                <w:bCs/>
                <w:sz w:val="22"/>
                <w:szCs w:val="22"/>
                <w:lang w:val="en-US" w:eastAsia="en-US"/>
              </w:rPr>
              <w:t>Наименование</w:t>
            </w:r>
            <w:proofErr w:type="spellEnd"/>
            <w:r>
              <w:rPr>
                <w:bCs/>
                <w:sz w:val="22"/>
                <w:szCs w:val="22"/>
                <w:lang w:eastAsia="en-US"/>
              </w:rPr>
              <w:t xml:space="preserve"> </w:t>
            </w:r>
            <w:proofErr w:type="spellStart"/>
            <w:r>
              <w:rPr>
                <w:bCs/>
                <w:sz w:val="22"/>
                <w:szCs w:val="22"/>
                <w:lang w:val="en-US" w:eastAsia="en-US"/>
              </w:rPr>
              <w:t>товара</w:t>
            </w:r>
            <w:proofErr w:type="spellEnd"/>
          </w:p>
        </w:tc>
        <w:tc>
          <w:tcPr>
            <w:tcW w:w="960" w:type="pct"/>
            <w:tcBorders>
              <w:top w:val="single" w:sz="4" w:space="0" w:color="auto"/>
              <w:left w:val="single" w:sz="4" w:space="0" w:color="auto"/>
              <w:bottom w:val="single" w:sz="4" w:space="0" w:color="auto"/>
              <w:right w:val="single" w:sz="4" w:space="0" w:color="auto"/>
            </w:tcBorders>
            <w:vAlign w:val="center"/>
            <w:hideMark/>
          </w:tcPr>
          <w:p w14:paraId="0AB4DBDE" w14:textId="77777777" w:rsidR="00EB0F10" w:rsidRDefault="00EB0F10" w:rsidP="00B408FE">
            <w:pPr>
              <w:spacing w:line="256" w:lineRule="auto"/>
              <w:jc w:val="center"/>
              <w:rPr>
                <w:bCs/>
                <w:lang w:val="en-US" w:eastAsia="en-US"/>
              </w:rPr>
            </w:pPr>
            <w:proofErr w:type="spellStart"/>
            <w:r>
              <w:rPr>
                <w:bCs/>
                <w:sz w:val="22"/>
                <w:szCs w:val="22"/>
                <w:lang w:val="en-US" w:eastAsia="en-US"/>
              </w:rPr>
              <w:t>Наименование</w:t>
            </w:r>
            <w:proofErr w:type="spellEnd"/>
            <w:r>
              <w:rPr>
                <w:bCs/>
                <w:sz w:val="22"/>
                <w:szCs w:val="22"/>
                <w:lang w:eastAsia="en-US"/>
              </w:rPr>
              <w:t xml:space="preserve"> </w:t>
            </w:r>
            <w:proofErr w:type="spellStart"/>
            <w:r>
              <w:rPr>
                <w:bCs/>
                <w:sz w:val="22"/>
                <w:szCs w:val="22"/>
                <w:lang w:val="en-US" w:eastAsia="en-US"/>
              </w:rPr>
              <w:t>страны</w:t>
            </w:r>
            <w:proofErr w:type="spellEnd"/>
            <w:r>
              <w:rPr>
                <w:bCs/>
                <w:sz w:val="22"/>
                <w:szCs w:val="22"/>
                <w:lang w:eastAsia="en-US"/>
              </w:rPr>
              <w:t xml:space="preserve"> </w:t>
            </w:r>
            <w:proofErr w:type="spellStart"/>
            <w:r>
              <w:rPr>
                <w:bCs/>
                <w:sz w:val="22"/>
                <w:szCs w:val="22"/>
                <w:lang w:val="en-US" w:eastAsia="en-US"/>
              </w:rPr>
              <w:t>происхождения</w:t>
            </w:r>
            <w:proofErr w:type="spellEnd"/>
            <w:r>
              <w:rPr>
                <w:bCs/>
                <w:sz w:val="22"/>
                <w:szCs w:val="22"/>
                <w:lang w:eastAsia="en-US"/>
              </w:rPr>
              <w:t xml:space="preserve"> </w:t>
            </w:r>
            <w:proofErr w:type="spellStart"/>
            <w:r>
              <w:rPr>
                <w:bCs/>
                <w:sz w:val="22"/>
                <w:szCs w:val="22"/>
                <w:lang w:val="en-US" w:eastAsia="en-US"/>
              </w:rPr>
              <w:t>товара</w:t>
            </w:r>
            <w:proofErr w:type="spellEnd"/>
          </w:p>
        </w:tc>
        <w:tc>
          <w:tcPr>
            <w:tcW w:w="435" w:type="pct"/>
            <w:tcBorders>
              <w:top w:val="single" w:sz="4" w:space="0" w:color="auto"/>
              <w:left w:val="single" w:sz="4" w:space="0" w:color="auto"/>
              <w:bottom w:val="single" w:sz="4" w:space="0" w:color="auto"/>
              <w:right w:val="single" w:sz="4" w:space="0" w:color="auto"/>
            </w:tcBorders>
            <w:vAlign w:val="center"/>
            <w:hideMark/>
          </w:tcPr>
          <w:p w14:paraId="576378A9" w14:textId="77777777" w:rsidR="00EB0F10" w:rsidRDefault="00EB0F10" w:rsidP="00B408FE">
            <w:pPr>
              <w:spacing w:line="256" w:lineRule="auto"/>
              <w:jc w:val="center"/>
              <w:rPr>
                <w:bCs/>
                <w:lang w:val="en-US" w:eastAsia="en-US"/>
              </w:rPr>
            </w:pPr>
            <w:proofErr w:type="spellStart"/>
            <w:r>
              <w:rPr>
                <w:bCs/>
                <w:sz w:val="22"/>
                <w:szCs w:val="22"/>
                <w:lang w:val="en-US" w:eastAsia="en-US"/>
              </w:rPr>
              <w:t>Ед</w:t>
            </w:r>
            <w:proofErr w:type="spellEnd"/>
            <w:r>
              <w:rPr>
                <w:bCs/>
                <w:sz w:val="22"/>
                <w:szCs w:val="22"/>
                <w:lang w:val="en-US" w:eastAsia="en-US"/>
              </w:rPr>
              <w:t xml:space="preserve">. </w:t>
            </w:r>
            <w:proofErr w:type="spellStart"/>
            <w:r>
              <w:rPr>
                <w:bCs/>
                <w:sz w:val="22"/>
                <w:szCs w:val="22"/>
                <w:lang w:val="en-US" w:eastAsia="en-US"/>
              </w:rPr>
              <w:t>измерения</w:t>
            </w:r>
            <w:proofErr w:type="spellEnd"/>
          </w:p>
        </w:tc>
        <w:tc>
          <w:tcPr>
            <w:tcW w:w="419" w:type="pct"/>
            <w:tcBorders>
              <w:top w:val="single" w:sz="4" w:space="0" w:color="auto"/>
              <w:left w:val="single" w:sz="4" w:space="0" w:color="auto"/>
              <w:bottom w:val="single" w:sz="4" w:space="0" w:color="auto"/>
              <w:right w:val="single" w:sz="4" w:space="0" w:color="auto"/>
            </w:tcBorders>
            <w:vAlign w:val="center"/>
            <w:hideMark/>
          </w:tcPr>
          <w:p w14:paraId="1E18E142" w14:textId="77777777" w:rsidR="00EB0F10" w:rsidRDefault="00EB0F10" w:rsidP="00B408FE">
            <w:pPr>
              <w:spacing w:line="256" w:lineRule="auto"/>
              <w:jc w:val="center"/>
              <w:rPr>
                <w:bCs/>
                <w:lang w:val="en-US" w:eastAsia="en-US"/>
              </w:rPr>
            </w:pPr>
            <w:proofErr w:type="spellStart"/>
            <w:r>
              <w:rPr>
                <w:bCs/>
                <w:sz w:val="22"/>
                <w:szCs w:val="22"/>
                <w:lang w:val="en-US" w:eastAsia="en-US"/>
              </w:rPr>
              <w:t>Кол-во</w:t>
            </w:r>
            <w:proofErr w:type="spellEnd"/>
          </w:p>
        </w:tc>
        <w:tc>
          <w:tcPr>
            <w:tcW w:w="661" w:type="pct"/>
            <w:tcBorders>
              <w:top w:val="single" w:sz="4" w:space="0" w:color="auto"/>
              <w:left w:val="single" w:sz="4" w:space="0" w:color="auto"/>
              <w:bottom w:val="single" w:sz="4" w:space="0" w:color="auto"/>
              <w:right w:val="single" w:sz="4" w:space="0" w:color="auto"/>
            </w:tcBorders>
            <w:vAlign w:val="center"/>
            <w:hideMark/>
          </w:tcPr>
          <w:p w14:paraId="3B86701A" w14:textId="77777777" w:rsidR="00EB0F10" w:rsidRDefault="00EB0F10" w:rsidP="00B408FE">
            <w:pPr>
              <w:spacing w:line="256" w:lineRule="auto"/>
              <w:jc w:val="center"/>
              <w:rPr>
                <w:bCs/>
                <w:lang w:val="en-US" w:eastAsia="en-US"/>
              </w:rPr>
            </w:pPr>
            <w:proofErr w:type="spellStart"/>
            <w:r>
              <w:rPr>
                <w:bCs/>
                <w:sz w:val="22"/>
                <w:szCs w:val="22"/>
                <w:lang w:val="en-US" w:eastAsia="en-US"/>
              </w:rPr>
              <w:t>Цена</w:t>
            </w:r>
            <w:proofErr w:type="spellEnd"/>
            <w:r>
              <w:rPr>
                <w:bCs/>
                <w:sz w:val="22"/>
                <w:szCs w:val="22"/>
                <w:lang w:val="en-US" w:eastAsia="en-US"/>
              </w:rPr>
              <w:t xml:space="preserve"> с НДС, </w:t>
            </w:r>
            <w:proofErr w:type="spellStart"/>
            <w:r>
              <w:rPr>
                <w:bCs/>
                <w:sz w:val="22"/>
                <w:szCs w:val="22"/>
                <w:lang w:val="en-US" w:eastAsia="en-US"/>
              </w:rPr>
              <w:t>руб</w:t>
            </w:r>
            <w:proofErr w:type="spellEnd"/>
            <w:r>
              <w:rPr>
                <w:bCs/>
                <w:sz w:val="22"/>
                <w:szCs w:val="22"/>
                <w:lang w:val="en-US" w:eastAsia="en-US"/>
              </w:rPr>
              <w:t>.</w:t>
            </w:r>
          </w:p>
        </w:tc>
        <w:tc>
          <w:tcPr>
            <w:tcW w:w="501" w:type="pct"/>
            <w:tcBorders>
              <w:top w:val="single" w:sz="4" w:space="0" w:color="auto"/>
              <w:left w:val="single" w:sz="4" w:space="0" w:color="auto"/>
              <w:bottom w:val="single" w:sz="4" w:space="0" w:color="auto"/>
              <w:right w:val="single" w:sz="4" w:space="0" w:color="auto"/>
            </w:tcBorders>
            <w:vAlign w:val="center"/>
            <w:hideMark/>
          </w:tcPr>
          <w:p w14:paraId="2F876818" w14:textId="77777777" w:rsidR="00EB0F10" w:rsidRDefault="00EB0F10" w:rsidP="00B408FE">
            <w:pPr>
              <w:spacing w:line="256" w:lineRule="auto"/>
              <w:jc w:val="center"/>
              <w:rPr>
                <w:bCs/>
                <w:lang w:val="en-US" w:eastAsia="en-US"/>
              </w:rPr>
            </w:pPr>
            <w:proofErr w:type="spellStart"/>
            <w:r>
              <w:rPr>
                <w:bCs/>
                <w:sz w:val="22"/>
                <w:szCs w:val="22"/>
                <w:lang w:val="en-US" w:eastAsia="en-US"/>
              </w:rPr>
              <w:t>Ставка</w:t>
            </w:r>
            <w:proofErr w:type="spellEnd"/>
            <w:r>
              <w:rPr>
                <w:bCs/>
                <w:sz w:val="22"/>
                <w:szCs w:val="22"/>
                <w:lang w:val="en-US" w:eastAsia="en-US"/>
              </w:rPr>
              <w:t xml:space="preserve"> НДС, %</w:t>
            </w:r>
          </w:p>
        </w:tc>
        <w:tc>
          <w:tcPr>
            <w:tcW w:w="726" w:type="pct"/>
            <w:tcBorders>
              <w:top w:val="single" w:sz="4" w:space="0" w:color="auto"/>
              <w:left w:val="single" w:sz="4" w:space="0" w:color="auto"/>
              <w:bottom w:val="single" w:sz="4" w:space="0" w:color="auto"/>
              <w:right w:val="single" w:sz="4" w:space="0" w:color="auto"/>
            </w:tcBorders>
            <w:vAlign w:val="center"/>
            <w:hideMark/>
          </w:tcPr>
          <w:p w14:paraId="78B1219B" w14:textId="77777777" w:rsidR="00EB0F10" w:rsidRPr="00EE57A3" w:rsidRDefault="00EB0F10" w:rsidP="00B408FE">
            <w:pPr>
              <w:spacing w:line="256" w:lineRule="auto"/>
              <w:jc w:val="center"/>
              <w:rPr>
                <w:bCs/>
                <w:lang w:eastAsia="en-US"/>
              </w:rPr>
            </w:pPr>
            <w:r w:rsidRPr="00EE57A3">
              <w:rPr>
                <w:bCs/>
                <w:sz w:val="22"/>
                <w:szCs w:val="22"/>
                <w:lang w:eastAsia="en-US"/>
              </w:rPr>
              <w:t>Общая сумма с НДС, руб.</w:t>
            </w:r>
          </w:p>
        </w:tc>
      </w:tr>
      <w:tr w:rsidR="00EB0F10" w14:paraId="30642B3E" w14:textId="77777777" w:rsidTr="00B408FE">
        <w:tc>
          <w:tcPr>
            <w:tcW w:w="389" w:type="pct"/>
            <w:tcBorders>
              <w:top w:val="single" w:sz="4" w:space="0" w:color="auto"/>
              <w:left w:val="single" w:sz="4" w:space="0" w:color="auto"/>
              <w:bottom w:val="single" w:sz="4" w:space="0" w:color="auto"/>
              <w:right w:val="single" w:sz="4" w:space="0" w:color="auto"/>
            </w:tcBorders>
            <w:vAlign w:val="center"/>
          </w:tcPr>
          <w:p w14:paraId="7B505CA2" w14:textId="77777777" w:rsidR="00EB0F10" w:rsidRPr="00EE57A3" w:rsidRDefault="00EB0F10" w:rsidP="00B408FE">
            <w:pPr>
              <w:spacing w:line="256" w:lineRule="auto"/>
              <w:jc w:val="both"/>
              <w:rPr>
                <w:b/>
                <w:bCs/>
                <w:lang w:eastAsia="en-US"/>
              </w:rPr>
            </w:pPr>
          </w:p>
        </w:tc>
        <w:tc>
          <w:tcPr>
            <w:tcW w:w="909" w:type="pct"/>
            <w:tcBorders>
              <w:top w:val="single" w:sz="4" w:space="0" w:color="auto"/>
              <w:left w:val="single" w:sz="4" w:space="0" w:color="auto"/>
              <w:bottom w:val="single" w:sz="4" w:space="0" w:color="auto"/>
              <w:right w:val="single" w:sz="4" w:space="0" w:color="auto"/>
            </w:tcBorders>
            <w:vAlign w:val="center"/>
          </w:tcPr>
          <w:p w14:paraId="54FEA4BE" w14:textId="77777777" w:rsidR="00EB0F10" w:rsidRPr="00EE57A3" w:rsidRDefault="00EB0F10" w:rsidP="00B408FE">
            <w:pPr>
              <w:spacing w:line="256" w:lineRule="auto"/>
              <w:jc w:val="both"/>
              <w:rPr>
                <w:b/>
                <w:bCs/>
                <w:lang w:eastAsia="en-US"/>
              </w:rPr>
            </w:pPr>
          </w:p>
        </w:tc>
        <w:tc>
          <w:tcPr>
            <w:tcW w:w="960" w:type="pct"/>
            <w:tcBorders>
              <w:top w:val="single" w:sz="4" w:space="0" w:color="auto"/>
              <w:left w:val="single" w:sz="4" w:space="0" w:color="auto"/>
              <w:bottom w:val="single" w:sz="4" w:space="0" w:color="auto"/>
              <w:right w:val="single" w:sz="4" w:space="0" w:color="auto"/>
            </w:tcBorders>
            <w:vAlign w:val="center"/>
          </w:tcPr>
          <w:p w14:paraId="4802EA75" w14:textId="77777777" w:rsidR="00EB0F10" w:rsidRPr="00EE57A3" w:rsidRDefault="00EB0F10" w:rsidP="00B408FE">
            <w:pPr>
              <w:spacing w:line="256" w:lineRule="auto"/>
              <w:jc w:val="both"/>
              <w:rPr>
                <w:b/>
                <w:bCs/>
                <w:lang w:eastAsia="en-US"/>
              </w:rPr>
            </w:pPr>
          </w:p>
        </w:tc>
        <w:tc>
          <w:tcPr>
            <w:tcW w:w="435" w:type="pct"/>
            <w:tcBorders>
              <w:top w:val="single" w:sz="4" w:space="0" w:color="auto"/>
              <w:left w:val="single" w:sz="4" w:space="0" w:color="auto"/>
              <w:bottom w:val="single" w:sz="4" w:space="0" w:color="auto"/>
              <w:right w:val="single" w:sz="4" w:space="0" w:color="auto"/>
            </w:tcBorders>
            <w:vAlign w:val="center"/>
          </w:tcPr>
          <w:p w14:paraId="32E977C0" w14:textId="77777777" w:rsidR="00EB0F10" w:rsidRPr="00EE57A3" w:rsidRDefault="00EB0F10" w:rsidP="00B408FE">
            <w:pPr>
              <w:spacing w:line="256" w:lineRule="auto"/>
              <w:jc w:val="both"/>
              <w:rPr>
                <w:b/>
                <w:bCs/>
                <w:lang w:eastAsia="en-US"/>
              </w:rPr>
            </w:pPr>
          </w:p>
        </w:tc>
        <w:tc>
          <w:tcPr>
            <w:tcW w:w="419" w:type="pct"/>
            <w:tcBorders>
              <w:top w:val="single" w:sz="4" w:space="0" w:color="auto"/>
              <w:left w:val="single" w:sz="4" w:space="0" w:color="auto"/>
              <w:bottom w:val="single" w:sz="4" w:space="0" w:color="auto"/>
              <w:right w:val="single" w:sz="4" w:space="0" w:color="auto"/>
            </w:tcBorders>
            <w:vAlign w:val="center"/>
          </w:tcPr>
          <w:p w14:paraId="41A3D425" w14:textId="77777777" w:rsidR="00EB0F10" w:rsidRPr="00EE57A3" w:rsidRDefault="00EB0F10" w:rsidP="00B408FE">
            <w:pPr>
              <w:spacing w:line="256" w:lineRule="auto"/>
              <w:jc w:val="both"/>
              <w:rPr>
                <w:b/>
                <w:bCs/>
                <w:lang w:eastAsia="en-US"/>
              </w:rPr>
            </w:pPr>
          </w:p>
        </w:tc>
        <w:tc>
          <w:tcPr>
            <w:tcW w:w="661" w:type="pct"/>
            <w:tcBorders>
              <w:top w:val="single" w:sz="4" w:space="0" w:color="auto"/>
              <w:left w:val="single" w:sz="4" w:space="0" w:color="auto"/>
              <w:bottom w:val="single" w:sz="4" w:space="0" w:color="auto"/>
              <w:right w:val="single" w:sz="4" w:space="0" w:color="auto"/>
            </w:tcBorders>
            <w:vAlign w:val="center"/>
          </w:tcPr>
          <w:p w14:paraId="450E6FA6" w14:textId="77777777" w:rsidR="00EB0F10" w:rsidRPr="00EE57A3" w:rsidRDefault="00EB0F10" w:rsidP="00B408FE">
            <w:pPr>
              <w:spacing w:line="256" w:lineRule="auto"/>
              <w:jc w:val="both"/>
              <w:rPr>
                <w:b/>
                <w:bCs/>
                <w:lang w:eastAsia="en-US"/>
              </w:rPr>
            </w:pPr>
          </w:p>
        </w:tc>
        <w:tc>
          <w:tcPr>
            <w:tcW w:w="501" w:type="pct"/>
            <w:tcBorders>
              <w:top w:val="single" w:sz="4" w:space="0" w:color="auto"/>
              <w:left w:val="single" w:sz="4" w:space="0" w:color="auto"/>
              <w:bottom w:val="single" w:sz="4" w:space="0" w:color="auto"/>
              <w:right w:val="single" w:sz="4" w:space="0" w:color="auto"/>
            </w:tcBorders>
            <w:vAlign w:val="center"/>
          </w:tcPr>
          <w:p w14:paraId="55DE15D6" w14:textId="77777777" w:rsidR="00EB0F10" w:rsidRPr="00EE57A3" w:rsidRDefault="00EB0F10" w:rsidP="00B408FE">
            <w:pPr>
              <w:spacing w:line="256" w:lineRule="auto"/>
              <w:jc w:val="both"/>
              <w:rPr>
                <w:b/>
                <w:bCs/>
                <w:lang w:eastAsia="en-US"/>
              </w:rPr>
            </w:pPr>
          </w:p>
        </w:tc>
        <w:tc>
          <w:tcPr>
            <w:tcW w:w="726" w:type="pct"/>
            <w:tcBorders>
              <w:top w:val="single" w:sz="4" w:space="0" w:color="auto"/>
              <w:left w:val="single" w:sz="4" w:space="0" w:color="auto"/>
              <w:bottom w:val="single" w:sz="4" w:space="0" w:color="auto"/>
              <w:right w:val="single" w:sz="4" w:space="0" w:color="auto"/>
            </w:tcBorders>
            <w:vAlign w:val="center"/>
          </w:tcPr>
          <w:p w14:paraId="43F8871D" w14:textId="77777777" w:rsidR="00EB0F10" w:rsidRPr="00EE57A3" w:rsidRDefault="00EB0F10" w:rsidP="00B408FE">
            <w:pPr>
              <w:spacing w:line="256" w:lineRule="auto"/>
              <w:jc w:val="both"/>
              <w:rPr>
                <w:b/>
                <w:bCs/>
                <w:lang w:eastAsia="en-US"/>
              </w:rPr>
            </w:pPr>
          </w:p>
        </w:tc>
      </w:tr>
    </w:tbl>
    <w:p w14:paraId="0DDBBCD9" w14:textId="77777777" w:rsidR="00EB0F10" w:rsidRDefault="00EB0F10" w:rsidP="00EB0F10">
      <w:pPr>
        <w:pStyle w:val="ConsPlusNormal"/>
        <w:widowControl/>
        <w:ind w:firstLine="540"/>
        <w:jc w:val="both"/>
        <w:rPr>
          <w:rFonts w:ascii="Times New Roman" w:hAnsi="Times New Roman"/>
          <w:bCs/>
          <w:kern w:val="2"/>
          <w:lang w:eastAsia="ar-SA"/>
        </w:rPr>
      </w:pPr>
    </w:p>
    <w:p w14:paraId="41E883B5"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1. Поставщиком представлены следующие документы, копии документов, подтверждающие поставку товара по договору:</w:t>
      </w:r>
    </w:p>
    <w:p w14:paraId="10119D69"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товарная накладная или УПД от «__» _____, №___, подписанная Заказчиком и Поставщиком; </w:t>
      </w:r>
    </w:p>
    <w:p w14:paraId="0ED072C7"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 _________________________ ;_________________________ .</w:t>
      </w:r>
    </w:p>
    <w:p w14:paraId="6DD00785" w14:textId="77777777" w:rsidR="00EB0F10" w:rsidRPr="00EB0F10" w:rsidRDefault="00EB0F10" w:rsidP="00EB0F10">
      <w:pPr>
        <w:pStyle w:val="a9"/>
        <w:spacing w:after="0"/>
        <w:ind w:left="0"/>
        <w:jc w:val="both"/>
        <w:rPr>
          <w:b w:val="0"/>
          <w:bCs/>
          <w:sz w:val="22"/>
          <w:szCs w:val="22"/>
          <w:lang w:val="ru-RU"/>
        </w:rPr>
      </w:pPr>
      <w:r w:rsidRPr="00EB0F10">
        <w:rPr>
          <w:b w:val="0"/>
          <w:bCs/>
          <w:sz w:val="22"/>
          <w:szCs w:val="22"/>
          <w:lang w:val="ru-RU"/>
        </w:rPr>
        <w:t>2. На дату подписания настоящего Акта Поставщик выполнил поставку товара на сумму _________ (__________________) рублей ___ коп., в том числе НДС _________ (__________________) рублей ___ коп.</w:t>
      </w:r>
    </w:p>
    <w:p w14:paraId="60BD613E" w14:textId="77777777" w:rsidR="00EB0F10" w:rsidRPr="00EB0F10" w:rsidRDefault="00EB0F10" w:rsidP="00EB0F10">
      <w:pPr>
        <w:pStyle w:val="a9"/>
        <w:spacing w:after="0"/>
        <w:ind w:left="0"/>
        <w:jc w:val="both"/>
        <w:rPr>
          <w:b w:val="0"/>
          <w:bCs/>
          <w:sz w:val="22"/>
          <w:szCs w:val="22"/>
          <w:lang w:val="ru-RU"/>
        </w:rPr>
      </w:pPr>
      <w:r w:rsidRPr="00EB0F10">
        <w:rPr>
          <w:b w:val="0"/>
          <w:bCs/>
          <w:sz w:val="22"/>
          <w:szCs w:val="22"/>
          <w:lang w:val="ru-RU"/>
        </w:rPr>
        <w:t>3. Настоящий Акт составлен в двух экземплярах, имеющих одинаковую юридическую силу, по одному экземпляру для каждой из Сторон договора.</w:t>
      </w:r>
    </w:p>
    <w:p w14:paraId="5C485EF7" w14:textId="77777777" w:rsidR="00EB0F10" w:rsidRDefault="00EB0F10" w:rsidP="00EB0F10">
      <w:pPr>
        <w:ind w:left="567"/>
        <w:jc w:val="both"/>
        <w:rPr>
          <w:bCs/>
          <w:sz w:val="22"/>
          <w:szCs w:val="22"/>
        </w:rPr>
      </w:pPr>
    </w:p>
    <w:p w14:paraId="5F700298" w14:textId="77777777" w:rsidR="00EB0F10" w:rsidRDefault="00EB0F10" w:rsidP="00EB0F10">
      <w:pPr>
        <w:tabs>
          <w:tab w:val="left" w:pos="426"/>
        </w:tabs>
        <w:rPr>
          <w:bCs/>
          <w:sz w:val="22"/>
          <w:szCs w:val="22"/>
        </w:rPr>
      </w:pPr>
      <w:r>
        <w:rPr>
          <w:bCs/>
          <w:sz w:val="22"/>
          <w:szCs w:val="22"/>
        </w:rPr>
        <w:t>Уполномоченное лицо Заказчика:</w:t>
      </w:r>
    </w:p>
    <w:p w14:paraId="67206B64" w14:textId="77777777" w:rsidR="00EB0F10" w:rsidRDefault="00EB0F10" w:rsidP="00EB0F10">
      <w:pPr>
        <w:tabs>
          <w:tab w:val="left" w:pos="426"/>
        </w:tabs>
        <w:rPr>
          <w:b/>
          <w:bCs/>
          <w:sz w:val="22"/>
          <w:szCs w:val="22"/>
        </w:rPr>
      </w:pPr>
    </w:p>
    <w:p w14:paraId="61C4C3ED" w14:textId="77777777" w:rsidR="00EB0F10" w:rsidRDefault="00EB0F10" w:rsidP="00EB0F10">
      <w:pPr>
        <w:tabs>
          <w:tab w:val="left" w:pos="426"/>
        </w:tabs>
        <w:rPr>
          <w:sz w:val="22"/>
          <w:szCs w:val="22"/>
        </w:rPr>
      </w:pPr>
      <w:r>
        <w:rPr>
          <w:sz w:val="22"/>
          <w:szCs w:val="22"/>
        </w:rPr>
        <w:t>«__» _________ 202_ г.                                                                    ______________ (________________)</w:t>
      </w:r>
    </w:p>
    <w:p w14:paraId="549D4AD1" w14:textId="77777777" w:rsidR="00EB0F10" w:rsidRDefault="00EB0F10" w:rsidP="00EB0F10">
      <w:pPr>
        <w:rPr>
          <w:b/>
          <w:bCs/>
          <w:caps/>
          <w:sz w:val="22"/>
          <w:szCs w:val="22"/>
        </w:rPr>
      </w:pPr>
    </w:p>
    <w:p w14:paraId="314C0719" w14:textId="77777777" w:rsidR="00EB0F10" w:rsidRDefault="00EB0F10" w:rsidP="00EB0F10">
      <w:pPr>
        <w:tabs>
          <w:tab w:val="left" w:pos="1290"/>
        </w:tabs>
        <w:jc w:val="center"/>
        <w:rPr>
          <w:b/>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2DF5C00E" w14:textId="77777777" w:rsidTr="00B408FE">
        <w:trPr>
          <w:trHeight w:val="359"/>
          <w:jc w:val="center"/>
        </w:trPr>
        <w:tc>
          <w:tcPr>
            <w:tcW w:w="5071" w:type="dxa"/>
          </w:tcPr>
          <w:p w14:paraId="4CB91562"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p w14:paraId="73763F7E" w14:textId="77777777" w:rsidR="00EB0F10" w:rsidRDefault="00EB0F10" w:rsidP="00B408FE">
            <w:pPr>
              <w:tabs>
                <w:tab w:val="left" w:pos="180"/>
              </w:tabs>
              <w:spacing w:line="256" w:lineRule="auto"/>
              <w:ind w:right="-81"/>
              <w:rPr>
                <w:bCs/>
                <w:lang w:val="en-US" w:eastAsia="en-US"/>
              </w:rPr>
            </w:pPr>
          </w:p>
          <w:p w14:paraId="1A6EBE62" w14:textId="77777777" w:rsidR="00EB0F10" w:rsidRDefault="00EB0F10" w:rsidP="00B408FE">
            <w:pPr>
              <w:tabs>
                <w:tab w:val="left" w:pos="180"/>
              </w:tabs>
              <w:spacing w:line="256" w:lineRule="auto"/>
              <w:ind w:right="-81"/>
              <w:rPr>
                <w:bCs/>
                <w:lang w:val="en-US" w:eastAsia="en-US"/>
              </w:rPr>
            </w:pPr>
          </w:p>
          <w:p w14:paraId="258A87F3" w14:textId="77777777" w:rsidR="00EB0F10" w:rsidRDefault="00EB0F10" w:rsidP="00B408FE">
            <w:pPr>
              <w:tabs>
                <w:tab w:val="left" w:pos="180"/>
              </w:tabs>
              <w:spacing w:line="256" w:lineRule="auto"/>
              <w:ind w:right="-81"/>
              <w:rPr>
                <w:bCs/>
                <w:lang w:val="en-US" w:eastAsia="en-US"/>
              </w:rPr>
            </w:pPr>
          </w:p>
        </w:tc>
        <w:tc>
          <w:tcPr>
            <w:tcW w:w="5071" w:type="dxa"/>
          </w:tcPr>
          <w:p w14:paraId="4E8E40A8"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42533C88" w14:textId="77777777" w:rsidR="00EB0F10" w:rsidRDefault="00EB0F10" w:rsidP="00B408FE">
            <w:pPr>
              <w:keepNext/>
              <w:tabs>
                <w:tab w:val="left" w:pos="180"/>
              </w:tabs>
              <w:spacing w:line="256" w:lineRule="auto"/>
              <w:ind w:right="-81"/>
              <w:jc w:val="center"/>
              <w:rPr>
                <w:bCs/>
                <w:lang w:val="en-US" w:eastAsia="en-US"/>
              </w:rPr>
            </w:pPr>
          </w:p>
          <w:p w14:paraId="0E45FC89" w14:textId="77777777" w:rsidR="00EB0F10" w:rsidRDefault="00EB0F10" w:rsidP="00B408FE">
            <w:pPr>
              <w:spacing w:line="256" w:lineRule="auto"/>
              <w:ind w:left="-284"/>
              <w:rPr>
                <w:bCs/>
                <w:lang w:val="en-US" w:eastAsia="en-US"/>
              </w:rPr>
            </w:pPr>
          </w:p>
        </w:tc>
      </w:tr>
      <w:tr w:rsidR="00EB0F10" w14:paraId="2DB09750" w14:textId="77777777" w:rsidTr="00B408FE">
        <w:trPr>
          <w:trHeight w:val="359"/>
          <w:jc w:val="center"/>
        </w:trPr>
        <w:tc>
          <w:tcPr>
            <w:tcW w:w="5071" w:type="dxa"/>
            <w:hideMark/>
          </w:tcPr>
          <w:p w14:paraId="47D599F9"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6880CAD5"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2FF2445E"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7C358EB4"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6AA99EB8" w14:textId="77777777" w:rsidR="00EB0F10" w:rsidRDefault="00EB0F10" w:rsidP="00EB0F10">
      <w:pPr>
        <w:jc w:val="center"/>
        <w:rPr>
          <w:b/>
          <w:bCs/>
          <w:i/>
          <w:sz w:val="22"/>
          <w:szCs w:val="22"/>
        </w:rPr>
      </w:pPr>
    </w:p>
    <w:p w14:paraId="083ADDB3" w14:textId="77777777" w:rsidR="00EB0F10" w:rsidRDefault="00EB0F10" w:rsidP="00EB0F10">
      <w:pPr>
        <w:jc w:val="center"/>
        <w:rPr>
          <w:b/>
          <w:color w:val="000000"/>
        </w:rPr>
      </w:pPr>
    </w:p>
    <w:p w14:paraId="5557E23C" w14:textId="77777777" w:rsidR="00EB0F10" w:rsidRDefault="00EB0F10" w:rsidP="00EB0F10">
      <w:pPr>
        <w:rPr>
          <w:b/>
          <w:color w:val="000000"/>
        </w:rPr>
      </w:pPr>
    </w:p>
    <w:p w14:paraId="278EF935" w14:textId="77777777" w:rsidR="00EB0F10" w:rsidRDefault="00EB0F10" w:rsidP="00EB0F10">
      <w:pPr>
        <w:jc w:val="center"/>
        <w:rPr>
          <w:b/>
          <w:color w:val="000000"/>
        </w:rPr>
      </w:pPr>
    </w:p>
    <w:p w14:paraId="32FB1ED3" w14:textId="77777777" w:rsidR="00EB0F10" w:rsidRDefault="00EB0F10" w:rsidP="00EB0F10">
      <w:pPr>
        <w:jc w:val="center"/>
        <w:rPr>
          <w:b/>
          <w:color w:val="000000"/>
        </w:rPr>
      </w:pPr>
    </w:p>
    <w:p w14:paraId="66DA63CF" w14:textId="77777777" w:rsidR="00EB0F10" w:rsidRDefault="00EB0F10" w:rsidP="00EB0F10">
      <w:pPr>
        <w:jc w:val="center"/>
        <w:rPr>
          <w:b/>
          <w:color w:val="000000"/>
        </w:rPr>
      </w:pPr>
    </w:p>
    <w:p w14:paraId="6333F043" w14:textId="77777777" w:rsidR="00EB0F10" w:rsidRDefault="00EB0F10" w:rsidP="00EB0F10"/>
    <w:p w14:paraId="5A95220A" w14:textId="77777777" w:rsidR="00EB0F10" w:rsidRDefault="00EB0F10" w:rsidP="00EB0F10">
      <w:pPr>
        <w:rPr>
          <w:rFonts w:eastAsia="Calibri"/>
          <w:b/>
          <w:caps/>
          <w:color w:val="000000"/>
          <w:lang w:eastAsia="en-US"/>
        </w:rPr>
      </w:pPr>
    </w:p>
    <w:p w14:paraId="2647C276" w14:textId="77777777" w:rsidR="00EB0F10" w:rsidRDefault="00EB0F10" w:rsidP="00EB0F10">
      <w:pPr>
        <w:rPr>
          <w:rFonts w:eastAsia="Calibri"/>
          <w:b/>
          <w:caps/>
          <w:color w:val="000000"/>
          <w:lang w:eastAsia="en-US"/>
        </w:rPr>
      </w:pPr>
    </w:p>
    <w:p w14:paraId="29FBE0C4" w14:textId="77777777" w:rsidR="00EB0F10" w:rsidRDefault="00EB0F10" w:rsidP="00EB0F10">
      <w:pPr>
        <w:rPr>
          <w:rFonts w:eastAsia="Calibri"/>
          <w:b/>
          <w:caps/>
          <w:color w:val="000000"/>
          <w:lang w:eastAsia="en-US"/>
        </w:rPr>
      </w:pPr>
    </w:p>
    <w:p w14:paraId="3EEA8603" w14:textId="77777777" w:rsidR="00EB0F10" w:rsidRDefault="00EB0F10" w:rsidP="00EB0F10">
      <w:pPr>
        <w:rPr>
          <w:rFonts w:eastAsia="Calibri"/>
          <w:b/>
          <w:caps/>
          <w:color w:val="000000"/>
          <w:lang w:eastAsia="en-US"/>
        </w:rPr>
      </w:pPr>
    </w:p>
    <w:p w14:paraId="4623ED84" w14:textId="77777777" w:rsidR="00EB0F10" w:rsidRDefault="00EB0F10" w:rsidP="00EB0F10">
      <w:pPr>
        <w:rPr>
          <w:rFonts w:eastAsia="Calibri"/>
          <w:b/>
          <w:caps/>
          <w:color w:val="000000"/>
          <w:lang w:eastAsia="en-US"/>
        </w:rPr>
      </w:pPr>
    </w:p>
    <w:p w14:paraId="6B5BC548" w14:textId="77777777" w:rsidR="00EB0F10" w:rsidRDefault="00EB0F10" w:rsidP="00EB0F10">
      <w:pPr>
        <w:rPr>
          <w:rFonts w:eastAsia="Calibri"/>
          <w:b/>
          <w:caps/>
          <w:color w:val="000000"/>
          <w:lang w:eastAsia="en-US"/>
        </w:rPr>
      </w:pPr>
    </w:p>
    <w:p w14:paraId="3AAC3D50" w14:textId="77777777" w:rsidR="00EB0F10" w:rsidRDefault="00EB0F10" w:rsidP="00EB0F10">
      <w:pPr>
        <w:rPr>
          <w:rFonts w:eastAsia="Calibri"/>
          <w:b/>
          <w:caps/>
          <w:color w:val="000000"/>
          <w:lang w:eastAsia="en-US"/>
        </w:rPr>
      </w:pPr>
    </w:p>
    <w:p w14:paraId="7CB8FE1A" w14:textId="77777777" w:rsidR="00EB0F10" w:rsidRDefault="00EB0F10" w:rsidP="00EB0F10">
      <w:pPr>
        <w:rPr>
          <w:rFonts w:eastAsia="Calibri"/>
          <w:b/>
          <w:caps/>
          <w:color w:val="000000"/>
          <w:lang w:eastAsia="en-US"/>
        </w:rPr>
      </w:pPr>
    </w:p>
    <w:p w14:paraId="5FF915B1" w14:textId="77777777" w:rsidR="00EB0F10" w:rsidRDefault="00EB0F10" w:rsidP="00EB0F10">
      <w:pPr>
        <w:rPr>
          <w:rFonts w:eastAsia="Calibri"/>
          <w:b/>
          <w:caps/>
          <w:color w:val="000000"/>
          <w:lang w:eastAsia="en-US"/>
        </w:rPr>
      </w:pPr>
    </w:p>
    <w:p w14:paraId="71C21704" w14:textId="77777777" w:rsidR="00EB0F10" w:rsidRDefault="00EB0F10" w:rsidP="00EB0F10">
      <w:pPr>
        <w:rPr>
          <w:rFonts w:eastAsia="Calibri"/>
          <w:b/>
          <w:caps/>
          <w:color w:val="000000"/>
          <w:lang w:eastAsia="en-US"/>
        </w:rPr>
      </w:pPr>
    </w:p>
    <w:p w14:paraId="3DF9EDFD" w14:textId="77777777" w:rsidR="00EB0F10" w:rsidRDefault="00EB0F10" w:rsidP="00EB0F10">
      <w:pPr>
        <w:rPr>
          <w:rFonts w:eastAsia="Calibri"/>
          <w:b/>
          <w:caps/>
          <w:color w:val="000000"/>
          <w:lang w:eastAsia="en-US"/>
        </w:rPr>
      </w:pPr>
    </w:p>
    <w:p w14:paraId="382BCE5D" w14:textId="77777777" w:rsidR="00EB0F10" w:rsidRDefault="00EB0F10" w:rsidP="00EB0F10">
      <w:pPr>
        <w:tabs>
          <w:tab w:val="left" w:pos="5760"/>
        </w:tabs>
        <w:jc w:val="right"/>
        <w:rPr>
          <w:bCs/>
          <w:sz w:val="22"/>
          <w:szCs w:val="22"/>
        </w:rPr>
      </w:pPr>
    </w:p>
    <w:p w14:paraId="03989C42" w14:textId="77777777" w:rsidR="00EB0F10" w:rsidRDefault="00EB0F10" w:rsidP="00EB0F10">
      <w:pPr>
        <w:tabs>
          <w:tab w:val="left" w:pos="5760"/>
        </w:tabs>
        <w:jc w:val="right"/>
        <w:rPr>
          <w:bCs/>
          <w:sz w:val="22"/>
          <w:szCs w:val="22"/>
        </w:rPr>
      </w:pPr>
      <w:r>
        <w:rPr>
          <w:bCs/>
          <w:sz w:val="22"/>
          <w:szCs w:val="22"/>
        </w:rPr>
        <w:t>Приложение № 4 к договору</w:t>
      </w:r>
    </w:p>
    <w:p w14:paraId="10AF349F" w14:textId="77777777" w:rsidR="00EB0F10" w:rsidRDefault="00EB0F10" w:rsidP="00EB0F10">
      <w:pPr>
        <w:tabs>
          <w:tab w:val="left" w:pos="5760"/>
        </w:tabs>
        <w:jc w:val="center"/>
        <w:rPr>
          <w:bCs/>
          <w:sz w:val="22"/>
          <w:szCs w:val="22"/>
        </w:rPr>
      </w:pPr>
      <w:r>
        <w:rPr>
          <w:bCs/>
          <w:sz w:val="22"/>
          <w:szCs w:val="22"/>
        </w:rPr>
        <w:t xml:space="preserve">                                                                                                     № ________ </w:t>
      </w:r>
    </w:p>
    <w:p w14:paraId="2C82646C" w14:textId="77777777" w:rsidR="00EB0F10" w:rsidRDefault="00EB0F10" w:rsidP="00EB0F10">
      <w:pPr>
        <w:tabs>
          <w:tab w:val="left" w:pos="5760"/>
        </w:tabs>
        <w:jc w:val="center"/>
        <w:rPr>
          <w:bCs/>
          <w:sz w:val="22"/>
          <w:szCs w:val="22"/>
        </w:rPr>
      </w:pPr>
      <w:r>
        <w:rPr>
          <w:bCs/>
          <w:sz w:val="22"/>
          <w:szCs w:val="22"/>
        </w:rPr>
        <w:tab/>
        <w:t xml:space="preserve">                     от «___» _________ 202</w:t>
      </w:r>
      <w:r w:rsidRPr="00EB0F10">
        <w:rPr>
          <w:bCs/>
          <w:sz w:val="22"/>
          <w:szCs w:val="22"/>
        </w:rPr>
        <w:t>6</w:t>
      </w:r>
      <w:r>
        <w:rPr>
          <w:bCs/>
          <w:sz w:val="22"/>
          <w:szCs w:val="22"/>
        </w:rPr>
        <w:t>г.</w:t>
      </w:r>
    </w:p>
    <w:p w14:paraId="2153409A" w14:textId="77777777" w:rsidR="00EB0F10" w:rsidRDefault="00EB0F10" w:rsidP="00EB0F10">
      <w:pPr>
        <w:tabs>
          <w:tab w:val="left" w:pos="5760"/>
        </w:tabs>
        <w:jc w:val="center"/>
        <w:rPr>
          <w:bCs/>
          <w:sz w:val="22"/>
          <w:szCs w:val="22"/>
        </w:rPr>
      </w:pPr>
    </w:p>
    <w:p w14:paraId="11E224B9" w14:textId="77777777" w:rsidR="00EB0F10" w:rsidRDefault="00EB0F10" w:rsidP="00EB0F10">
      <w:pPr>
        <w:tabs>
          <w:tab w:val="left" w:pos="5760"/>
        </w:tabs>
        <w:jc w:val="right"/>
        <w:rPr>
          <w:b/>
          <w:bCs/>
          <w:sz w:val="22"/>
          <w:szCs w:val="22"/>
        </w:rPr>
      </w:pPr>
      <w:r>
        <w:rPr>
          <w:b/>
          <w:bCs/>
          <w:sz w:val="22"/>
          <w:szCs w:val="22"/>
        </w:rPr>
        <w:t>ОБРАЗЕЦ</w:t>
      </w:r>
    </w:p>
    <w:p w14:paraId="2BA77957" w14:textId="77777777" w:rsidR="00EB0F10" w:rsidRDefault="00EB0F10" w:rsidP="00EB0F10">
      <w:pPr>
        <w:jc w:val="center"/>
        <w:rPr>
          <w:b/>
          <w:bCs/>
          <w:sz w:val="22"/>
          <w:szCs w:val="22"/>
        </w:rPr>
      </w:pPr>
    </w:p>
    <w:p w14:paraId="52E6D7EB" w14:textId="77777777" w:rsidR="00EB0F10" w:rsidRDefault="00EB0F10" w:rsidP="00EB0F10">
      <w:pPr>
        <w:jc w:val="center"/>
        <w:rPr>
          <w:b/>
          <w:bCs/>
          <w:sz w:val="22"/>
          <w:szCs w:val="22"/>
        </w:rPr>
      </w:pPr>
      <w:r>
        <w:rPr>
          <w:b/>
          <w:bCs/>
          <w:sz w:val="22"/>
          <w:szCs w:val="22"/>
        </w:rPr>
        <w:t>ЗАЯВКА НА ПОСТАВКУ ТОВАРА</w:t>
      </w:r>
    </w:p>
    <w:p w14:paraId="7CF63FFD" w14:textId="77777777" w:rsidR="00EB0F10" w:rsidRDefault="00EB0F10" w:rsidP="00EB0F10">
      <w:pPr>
        <w:jc w:val="center"/>
        <w:rPr>
          <w:b/>
          <w:bCs/>
          <w:sz w:val="22"/>
          <w:szCs w:val="22"/>
        </w:rPr>
      </w:pPr>
      <w:r>
        <w:rPr>
          <w:b/>
          <w:bCs/>
          <w:sz w:val="22"/>
          <w:szCs w:val="22"/>
        </w:rPr>
        <w:t xml:space="preserve"> Заявка № ___</w:t>
      </w:r>
    </w:p>
    <w:p w14:paraId="0E01C326" w14:textId="77777777" w:rsidR="00EB0F10" w:rsidRDefault="00EB0F10" w:rsidP="00EB0F10">
      <w:pPr>
        <w:jc w:val="center"/>
        <w:rPr>
          <w:b/>
          <w:bCs/>
          <w:sz w:val="22"/>
          <w:szCs w:val="22"/>
        </w:rPr>
      </w:pPr>
      <w:r>
        <w:rPr>
          <w:b/>
          <w:bCs/>
          <w:sz w:val="22"/>
          <w:szCs w:val="22"/>
        </w:rPr>
        <w:t>(на поставку товара в соответствии с договором от _</w:t>
      </w:r>
      <w:proofErr w:type="gramStart"/>
      <w:r>
        <w:rPr>
          <w:b/>
          <w:bCs/>
          <w:sz w:val="22"/>
          <w:szCs w:val="22"/>
        </w:rPr>
        <w:t>_._</w:t>
      </w:r>
      <w:proofErr w:type="gramEnd"/>
      <w:r>
        <w:rPr>
          <w:b/>
          <w:bCs/>
          <w:sz w:val="22"/>
          <w:szCs w:val="22"/>
        </w:rPr>
        <w:t>_.20___г. №___)</w:t>
      </w:r>
    </w:p>
    <w:p w14:paraId="74A8548E" w14:textId="77777777" w:rsidR="00EB0F10" w:rsidRDefault="00EB0F10" w:rsidP="00EB0F10">
      <w:pPr>
        <w:numPr>
          <w:ilvl w:val="0"/>
          <w:numId w:val="3"/>
        </w:numPr>
        <w:suppressAutoHyphens/>
        <w:ind w:left="0" w:firstLine="284"/>
        <w:jc w:val="both"/>
        <w:rPr>
          <w:bCs/>
          <w:sz w:val="22"/>
          <w:szCs w:val="22"/>
        </w:rPr>
      </w:pPr>
      <w:r>
        <w:rPr>
          <w:bCs/>
          <w:sz w:val="22"/>
          <w:szCs w:val="22"/>
        </w:rPr>
        <w:t>«__»_______ 20____г. между ОГУП «Фармация» - Заказчик и ________________  - Поставщик заключен договор на поставку ________________, в соответствии с условиями заключенного договора прошу произвести поставку товара:</w:t>
      </w:r>
    </w:p>
    <w:p w14:paraId="2118C61D" w14:textId="79A481E1" w:rsidR="00EB0F10" w:rsidRDefault="00EB0F10" w:rsidP="00EB0F10">
      <w:pPr>
        <w:jc w:val="both"/>
        <w:rPr>
          <w:b/>
          <w:bCs/>
          <w:sz w:val="22"/>
          <w:szCs w:val="22"/>
        </w:rPr>
      </w:pP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1628"/>
        <w:gridCol w:w="1201"/>
        <w:gridCol w:w="3145"/>
        <w:gridCol w:w="916"/>
        <w:gridCol w:w="528"/>
        <w:gridCol w:w="579"/>
        <w:gridCol w:w="677"/>
        <w:gridCol w:w="670"/>
      </w:tblGrid>
      <w:tr w:rsidR="00DC644C" w:rsidRPr="00DC644C" w14:paraId="45F47100" w14:textId="77777777" w:rsidTr="00DC644C">
        <w:trPr>
          <w:trHeight w:val="814"/>
          <w:jc w:val="center"/>
        </w:trPr>
        <w:tc>
          <w:tcPr>
            <w:tcW w:w="369" w:type="dxa"/>
            <w:tcBorders>
              <w:top w:val="single" w:sz="4" w:space="0" w:color="auto"/>
              <w:left w:val="single" w:sz="4" w:space="0" w:color="auto"/>
              <w:bottom w:val="single" w:sz="4" w:space="0" w:color="auto"/>
              <w:right w:val="single" w:sz="4" w:space="0" w:color="auto"/>
            </w:tcBorders>
            <w:vAlign w:val="center"/>
            <w:hideMark/>
          </w:tcPr>
          <w:p w14:paraId="5383C9E9" w14:textId="77777777" w:rsidR="00DC644C" w:rsidRPr="00DC644C" w:rsidRDefault="00DC644C" w:rsidP="00DC644C">
            <w:pPr>
              <w:spacing w:line="256" w:lineRule="auto"/>
              <w:jc w:val="center"/>
              <w:rPr>
                <w:bCs/>
                <w:sz w:val="20"/>
                <w:szCs w:val="20"/>
                <w:lang w:val="en-US" w:eastAsia="en-US"/>
              </w:rPr>
            </w:pPr>
            <w:r w:rsidRPr="00DC644C">
              <w:rPr>
                <w:bCs/>
                <w:sz w:val="20"/>
                <w:szCs w:val="20"/>
                <w:lang w:val="en-US" w:eastAsia="en-US"/>
              </w:rPr>
              <w:t xml:space="preserve">№ </w:t>
            </w:r>
          </w:p>
          <w:p w14:paraId="01E5C31E"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п/п</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67B16B6"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Наименованиетовара</w:t>
            </w:r>
            <w:proofErr w:type="spellEnd"/>
          </w:p>
        </w:tc>
        <w:tc>
          <w:tcPr>
            <w:tcW w:w="1122" w:type="dxa"/>
            <w:tcBorders>
              <w:top w:val="single" w:sz="4" w:space="0" w:color="auto"/>
              <w:left w:val="single" w:sz="4" w:space="0" w:color="auto"/>
              <w:bottom w:val="single" w:sz="4" w:space="0" w:color="auto"/>
              <w:right w:val="single" w:sz="4" w:space="0" w:color="auto"/>
            </w:tcBorders>
            <w:vAlign w:val="center"/>
            <w:hideMark/>
          </w:tcPr>
          <w:p w14:paraId="1B232288" w14:textId="77777777" w:rsidR="00DC644C" w:rsidRPr="00DC644C" w:rsidRDefault="00DC644C" w:rsidP="00DC644C">
            <w:pPr>
              <w:spacing w:line="256" w:lineRule="auto"/>
              <w:jc w:val="center"/>
              <w:rPr>
                <w:bCs/>
                <w:iCs/>
                <w:sz w:val="20"/>
                <w:szCs w:val="20"/>
                <w:lang w:eastAsia="en-US"/>
              </w:rPr>
            </w:pPr>
            <w:r w:rsidRPr="00DC644C">
              <w:rPr>
                <w:bCs/>
                <w:iCs/>
                <w:sz w:val="20"/>
                <w:szCs w:val="20"/>
                <w:lang w:eastAsia="en-US"/>
              </w:rPr>
              <w:t>Торговое наименование,</w:t>
            </w:r>
          </w:p>
          <w:p w14:paraId="2DF080CB" w14:textId="77777777" w:rsidR="00DC644C" w:rsidRPr="00DC644C" w:rsidRDefault="00DC644C" w:rsidP="00DC644C">
            <w:pPr>
              <w:spacing w:line="256" w:lineRule="auto"/>
              <w:jc w:val="center"/>
              <w:rPr>
                <w:bCs/>
                <w:sz w:val="20"/>
                <w:szCs w:val="20"/>
                <w:lang w:eastAsia="en-US"/>
              </w:rPr>
            </w:pPr>
            <w:r w:rsidRPr="00DC644C">
              <w:rPr>
                <w:bCs/>
                <w:iCs/>
                <w:sz w:val="20"/>
                <w:szCs w:val="20"/>
                <w:lang w:eastAsia="en-US"/>
              </w:rPr>
              <w:t>форма выпуска, дозировка</w:t>
            </w:r>
          </w:p>
        </w:tc>
        <w:tc>
          <w:tcPr>
            <w:tcW w:w="3013" w:type="dxa"/>
            <w:tcBorders>
              <w:top w:val="single" w:sz="4" w:space="0" w:color="auto"/>
              <w:left w:val="single" w:sz="4" w:space="0" w:color="auto"/>
              <w:bottom w:val="single" w:sz="4" w:space="0" w:color="auto"/>
              <w:right w:val="single" w:sz="4" w:space="0" w:color="auto"/>
            </w:tcBorders>
            <w:vAlign w:val="center"/>
            <w:hideMark/>
          </w:tcPr>
          <w:p w14:paraId="7E89A6DC"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Наименованиестраныпроисхождениятовара</w:t>
            </w:r>
            <w:proofErr w:type="spellEnd"/>
          </w:p>
        </w:tc>
        <w:tc>
          <w:tcPr>
            <w:tcW w:w="845" w:type="dxa"/>
            <w:tcBorders>
              <w:top w:val="single" w:sz="4" w:space="0" w:color="auto"/>
              <w:left w:val="single" w:sz="4" w:space="0" w:color="auto"/>
              <w:bottom w:val="single" w:sz="4" w:space="0" w:color="auto"/>
              <w:right w:val="single" w:sz="4" w:space="0" w:color="auto"/>
            </w:tcBorders>
            <w:vAlign w:val="center"/>
            <w:hideMark/>
          </w:tcPr>
          <w:p w14:paraId="01D35231"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Ед</w:t>
            </w:r>
            <w:proofErr w:type="spellEnd"/>
            <w:r w:rsidRPr="00DC644C">
              <w:rPr>
                <w:bCs/>
                <w:sz w:val="20"/>
                <w:szCs w:val="20"/>
                <w:lang w:val="en-US" w:eastAsia="en-US"/>
              </w:rPr>
              <w:t xml:space="preserve">. </w:t>
            </w:r>
            <w:proofErr w:type="spellStart"/>
            <w:r w:rsidRPr="00DC644C">
              <w:rPr>
                <w:bCs/>
                <w:sz w:val="20"/>
                <w:szCs w:val="20"/>
                <w:lang w:val="en-US" w:eastAsia="en-US"/>
              </w:rPr>
              <w:t>измерения</w:t>
            </w:r>
            <w:proofErr w:type="spellEnd"/>
          </w:p>
        </w:tc>
        <w:tc>
          <w:tcPr>
            <w:tcW w:w="467" w:type="dxa"/>
            <w:tcBorders>
              <w:top w:val="single" w:sz="4" w:space="0" w:color="auto"/>
              <w:left w:val="single" w:sz="4" w:space="0" w:color="auto"/>
              <w:bottom w:val="single" w:sz="4" w:space="0" w:color="auto"/>
              <w:right w:val="single" w:sz="4" w:space="0" w:color="auto"/>
            </w:tcBorders>
            <w:vAlign w:val="center"/>
            <w:hideMark/>
          </w:tcPr>
          <w:p w14:paraId="2304D67A"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Кол-во</w:t>
            </w:r>
            <w:proofErr w:type="spellEnd"/>
          </w:p>
        </w:tc>
        <w:tc>
          <w:tcPr>
            <w:tcW w:w="517" w:type="dxa"/>
            <w:tcBorders>
              <w:top w:val="single" w:sz="4" w:space="0" w:color="auto"/>
              <w:left w:val="single" w:sz="4" w:space="0" w:color="auto"/>
              <w:bottom w:val="single" w:sz="4" w:space="0" w:color="auto"/>
              <w:right w:val="single" w:sz="4" w:space="0" w:color="auto"/>
            </w:tcBorders>
            <w:vAlign w:val="center"/>
            <w:hideMark/>
          </w:tcPr>
          <w:p w14:paraId="0BA4D467"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Цена</w:t>
            </w:r>
            <w:proofErr w:type="spellEnd"/>
            <w:r w:rsidRPr="00DC644C">
              <w:rPr>
                <w:bCs/>
                <w:sz w:val="20"/>
                <w:szCs w:val="20"/>
                <w:lang w:val="en-US" w:eastAsia="en-US"/>
              </w:rPr>
              <w:t xml:space="preserve"> с НДС, </w:t>
            </w:r>
            <w:proofErr w:type="spellStart"/>
            <w:r w:rsidRPr="00DC644C">
              <w:rPr>
                <w:bCs/>
                <w:sz w:val="20"/>
                <w:szCs w:val="20"/>
                <w:lang w:val="en-US" w:eastAsia="en-US"/>
              </w:rPr>
              <w:t>руб</w:t>
            </w:r>
            <w:proofErr w:type="spellEnd"/>
            <w:r w:rsidRPr="00DC644C">
              <w:rPr>
                <w:bCs/>
                <w:sz w:val="20"/>
                <w:szCs w:val="20"/>
                <w:lang w:val="en-US" w:eastAsia="en-US"/>
              </w:rPr>
              <w:t>.</w:t>
            </w:r>
          </w:p>
        </w:tc>
        <w:tc>
          <w:tcPr>
            <w:tcW w:w="612" w:type="dxa"/>
            <w:tcBorders>
              <w:top w:val="single" w:sz="4" w:space="0" w:color="auto"/>
              <w:left w:val="single" w:sz="4" w:space="0" w:color="auto"/>
              <w:bottom w:val="single" w:sz="4" w:space="0" w:color="auto"/>
              <w:right w:val="single" w:sz="4" w:space="0" w:color="auto"/>
            </w:tcBorders>
            <w:vAlign w:val="center"/>
            <w:hideMark/>
          </w:tcPr>
          <w:p w14:paraId="4D7521DF"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Ставка</w:t>
            </w:r>
            <w:proofErr w:type="spellEnd"/>
            <w:r w:rsidRPr="00DC644C">
              <w:rPr>
                <w:bCs/>
                <w:sz w:val="20"/>
                <w:szCs w:val="20"/>
                <w:lang w:val="en-US" w:eastAsia="en-US"/>
              </w:rPr>
              <w:t xml:space="preserve"> НДС, %</w:t>
            </w:r>
          </w:p>
        </w:tc>
        <w:tc>
          <w:tcPr>
            <w:tcW w:w="605" w:type="dxa"/>
            <w:tcBorders>
              <w:top w:val="single" w:sz="4" w:space="0" w:color="auto"/>
              <w:left w:val="single" w:sz="4" w:space="0" w:color="auto"/>
              <w:bottom w:val="single" w:sz="4" w:space="0" w:color="auto"/>
              <w:right w:val="single" w:sz="4" w:space="0" w:color="auto"/>
            </w:tcBorders>
            <w:vAlign w:val="center"/>
            <w:hideMark/>
          </w:tcPr>
          <w:p w14:paraId="21A15988" w14:textId="77777777" w:rsidR="00DC644C" w:rsidRPr="00DC644C" w:rsidRDefault="00DC644C" w:rsidP="00DC644C">
            <w:pPr>
              <w:spacing w:line="256" w:lineRule="auto"/>
              <w:jc w:val="center"/>
              <w:rPr>
                <w:bCs/>
                <w:kern w:val="2"/>
                <w:sz w:val="20"/>
                <w:szCs w:val="20"/>
                <w:lang w:eastAsia="en-US"/>
              </w:rPr>
            </w:pPr>
            <w:r w:rsidRPr="00DC644C">
              <w:rPr>
                <w:bCs/>
                <w:sz w:val="20"/>
                <w:szCs w:val="20"/>
                <w:lang w:eastAsia="en-US"/>
              </w:rPr>
              <w:t xml:space="preserve">Общая сумма с НДС, руб. </w:t>
            </w:r>
          </w:p>
        </w:tc>
      </w:tr>
      <w:tr w:rsidR="00DC644C" w:rsidRPr="00DC644C" w14:paraId="06A25195" w14:textId="77777777" w:rsidTr="00DC644C">
        <w:trPr>
          <w:trHeight w:val="147"/>
          <w:jc w:val="center"/>
        </w:trPr>
        <w:tc>
          <w:tcPr>
            <w:tcW w:w="369" w:type="dxa"/>
            <w:tcBorders>
              <w:top w:val="single" w:sz="4" w:space="0" w:color="auto"/>
              <w:left w:val="single" w:sz="4" w:space="0" w:color="auto"/>
              <w:bottom w:val="single" w:sz="4" w:space="0" w:color="auto"/>
              <w:right w:val="single" w:sz="4" w:space="0" w:color="auto"/>
            </w:tcBorders>
            <w:vAlign w:val="center"/>
          </w:tcPr>
          <w:p w14:paraId="4D9FE87D" w14:textId="77777777" w:rsidR="00DC644C" w:rsidRPr="00DC644C" w:rsidRDefault="00DC644C" w:rsidP="00DC644C">
            <w:pPr>
              <w:spacing w:line="256" w:lineRule="auto"/>
              <w:jc w:val="center"/>
              <w:rPr>
                <w:bCs/>
                <w:kern w:val="2"/>
                <w:sz w:val="20"/>
                <w:szCs w:val="20"/>
                <w:lang w:eastAsia="en-US"/>
              </w:rPr>
            </w:pPr>
          </w:p>
        </w:tc>
        <w:tc>
          <w:tcPr>
            <w:tcW w:w="1537" w:type="dxa"/>
            <w:tcBorders>
              <w:top w:val="single" w:sz="4" w:space="0" w:color="auto"/>
              <w:left w:val="single" w:sz="4" w:space="0" w:color="auto"/>
              <w:bottom w:val="single" w:sz="4" w:space="0" w:color="auto"/>
              <w:right w:val="single" w:sz="4" w:space="0" w:color="auto"/>
            </w:tcBorders>
            <w:vAlign w:val="center"/>
          </w:tcPr>
          <w:p w14:paraId="0AA6D4F0" w14:textId="77777777" w:rsidR="00DC644C" w:rsidRPr="00DC644C" w:rsidRDefault="00DC644C" w:rsidP="00DC644C">
            <w:pPr>
              <w:spacing w:line="256" w:lineRule="auto"/>
              <w:jc w:val="center"/>
              <w:rPr>
                <w:bCs/>
                <w:kern w:val="2"/>
                <w:sz w:val="20"/>
                <w:szCs w:val="20"/>
                <w:lang w:eastAsia="en-US"/>
              </w:rPr>
            </w:pPr>
          </w:p>
        </w:tc>
        <w:tc>
          <w:tcPr>
            <w:tcW w:w="1122" w:type="dxa"/>
            <w:tcBorders>
              <w:top w:val="single" w:sz="4" w:space="0" w:color="auto"/>
              <w:left w:val="single" w:sz="4" w:space="0" w:color="auto"/>
              <w:bottom w:val="single" w:sz="4" w:space="0" w:color="auto"/>
              <w:right w:val="single" w:sz="4" w:space="0" w:color="auto"/>
            </w:tcBorders>
          </w:tcPr>
          <w:p w14:paraId="3D43A047" w14:textId="77777777" w:rsidR="00DC644C" w:rsidRPr="00DC644C" w:rsidRDefault="00DC644C" w:rsidP="00DC644C">
            <w:pPr>
              <w:spacing w:line="256" w:lineRule="auto"/>
              <w:jc w:val="center"/>
              <w:rPr>
                <w:bCs/>
                <w:kern w:val="2"/>
                <w:sz w:val="20"/>
                <w:szCs w:val="20"/>
                <w:lang w:eastAsia="en-US"/>
              </w:rPr>
            </w:pPr>
          </w:p>
        </w:tc>
        <w:tc>
          <w:tcPr>
            <w:tcW w:w="3013" w:type="dxa"/>
            <w:tcBorders>
              <w:top w:val="single" w:sz="4" w:space="0" w:color="auto"/>
              <w:left w:val="single" w:sz="4" w:space="0" w:color="auto"/>
              <w:bottom w:val="single" w:sz="4" w:space="0" w:color="auto"/>
              <w:right w:val="single" w:sz="4" w:space="0" w:color="auto"/>
            </w:tcBorders>
            <w:vAlign w:val="center"/>
          </w:tcPr>
          <w:p w14:paraId="66689A42" w14:textId="77777777" w:rsidR="00DC644C" w:rsidRPr="00DC644C" w:rsidRDefault="00DC644C" w:rsidP="00DC644C">
            <w:pPr>
              <w:spacing w:line="256" w:lineRule="auto"/>
              <w:jc w:val="center"/>
              <w:rPr>
                <w:bCs/>
                <w:kern w:val="2"/>
                <w:sz w:val="20"/>
                <w:szCs w:val="20"/>
                <w:lang w:eastAsia="en-US"/>
              </w:rPr>
            </w:pPr>
          </w:p>
        </w:tc>
        <w:tc>
          <w:tcPr>
            <w:tcW w:w="845" w:type="dxa"/>
            <w:tcBorders>
              <w:top w:val="single" w:sz="4" w:space="0" w:color="auto"/>
              <w:left w:val="single" w:sz="4" w:space="0" w:color="auto"/>
              <w:bottom w:val="single" w:sz="4" w:space="0" w:color="auto"/>
              <w:right w:val="single" w:sz="4" w:space="0" w:color="auto"/>
            </w:tcBorders>
            <w:vAlign w:val="center"/>
          </w:tcPr>
          <w:p w14:paraId="55F2C758" w14:textId="77777777" w:rsidR="00DC644C" w:rsidRPr="00DC644C" w:rsidRDefault="00DC644C" w:rsidP="00DC644C">
            <w:pPr>
              <w:spacing w:line="256" w:lineRule="auto"/>
              <w:jc w:val="center"/>
              <w:rPr>
                <w:bCs/>
                <w:kern w:val="2"/>
                <w:sz w:val="20"/>
                <w:szCs w:val="20"/>
                <w:lang w:eastAsia="en-US"/>
              </w:rPr>
            </w:pPr>
          </w:p>
        </w:tc>
        <w:tc>
          <w:tcPr>
            <w:tcW w:w="467" w:type="dxa"/>
            <w:tcBorders>
              <w:top w:val="single" w:sz="4" w:space="0" w:color="auto"/>
              <w:left w:val="single" w:sz="4" w:space="0" w:color="auto"/>
              <w:bottom w:val="single" w:sz="4" w:space="0" w:color="auto"/>
              <w:right w:val="single" w:sz="4" w:space="0" w:color="auto"/>
            </w:tcBorders>
            <w:vAlign w:val="center"/>
          </w:tcPr>
          <w:p w14:paraId="5DD64DFD" w14:textId="77777777" w:rsidR="00DC644C" w:rsidRPr="00DC644C" w:rsidRDefault="00DC644C" w:rsidP="00DC644C">
            <w:pPr>
              <w:spacing w:line="256" w:lineRule="auto"/>
              <w:jc w:val="center"/>
              <w:rPr>
                <w:bCs/>
                <w:kern w:val="2"/>
                <w:sz w:val="20"/>
                <w:szCs w:val="20"/>
                <w:lang w:eastAsia="en-US"/>
              </w:rPr>
            </w:pPr>
          </w:p>
        </w:tc>
        <w:tc>
          <w:tcPr>
            <w:tcW w:w="517" w:type="dxa"/>
            <w:tcBorders>
              <w:top w:val="single" w:sz="4" w:space="0" w:color="auto"/>
              <w:left w:val="single" w:sz="4" w:space="0" w:color="auto"/>
              <w:bottom w:val="single" w:sz="4" w:space="0" w:color="auto"/>
              <w:right w:val="single" w:sz="4" w:space="0" w:color="auto"/>
            </w:tcBorders>
            <w:vAlign w:val="center"/>
          </w:tcPr>
          <w:p w14:paraId="017AC6A5" w14:textId="77777777" w:rsidR="00DC644C" w:rsidRPr="00DC644C" w:rsidRDefault="00DC644C" w:rsidP="00DC644C">
            <w:pPr>
              <w:spacing w:line="256" w:lineRule="auto"/>
              <w:jc w:val="center"/>
              <w:rPr>
                <w:bCs/>
                <w:kern w:val="2"/>
                <w:sz w:val="20"/>
                <w:szCs w:val="20"/>
                <w:lang w:eastAsia="en-US"/>
              </w:rPr>
            </w:pPr>
          </w:p>
        </w:tc>
        <w:tc>
          <w:tcPr>
            <w:tcW w:w="612" w:type="dxa"/>
            <w:tcBorders>
              <w:top w:val="single" w:sz="4" w:space="0" w:color="auto"/>
              <w:left w:val="single" w:sz="4" w:space="0" w:color="auto"/>
              <w:bottom w:val="single" w:sz="4" w:space="0" w:color="auto"/>
              <w:right w:val="single" w:sz="4" w:space="0" w:color="auto"/>
            </w:tcBorders>
            <w:vAlign w:val="center"/>
          </w:tcPr>
          <w:p w14:paraId="5E235259" w14:textId="77777777" w:rsidR="00DC644C" w:rsidRPr="00DC644C" w:rsidRDefault="00DC644C" w:rsidP="00DC644C">
            <w:pPr>
              <w:spacing w:line="256" w:lineRule="auto"/>
              <w:jc w:val="center"/>
              <w:rPr>
                <w:bCs/>
                <w:kern w:val="2"/>
                <w:sz w:val="20"/>
                <w:szCs w:val="20"/>
                <w:lang w:eastAsia="en-US"/>
              </w:rPr>
            </w:pPr>
          </w:p>
        </w:tc>
        <w:tc>
          <w:tcPr>
            <w:tcW w:w="605" w:type="dxa"/>
            <w:tcBorders>
              <w:top w:val="single" w:sz="4" w:space="0" w:color="auto"/>
              <w:left w:val="single" w:sz="4" w:space="0" w:color="auto"/>
              <w:bottom w:val="single" w:sz="4" w:space="0" w:color="auto"/>
              <w:right w:val="single" w:sz="4" w:space="0" w:color="auto"/>
            </w:tcBorders>
            <w:vAlign w:val="center"/>
          </w:tcPr>
          <w:p w14:paraId="0C1B1932" w14:textId="77777777" w:rsidR="00DC644C" w:rsidRPr="00DC644C" w:rsidRDefault="00DC644C" w:rsidP="00DC644C">
            <w:pPr>
              <w:spacing w:line="256" w:lineRule="auto"/>
              <w:jc w:val="center"/>
              <w:rPr>
                <w:bCs/>
                <w:kern w:val="2"/>
                <w:sz w:val="20"/>
                <w:szCs w:val="20"/>
                <w:lang w:eastAsia="en-US"/>
              </w:rPr>
            </w:pPr>
          </w:p>
        </w:tc>
      </w:tr>
    </w:tbl>
    <w:p w14:paraId="37179192" w14:textId="1E38676E" w:rsidR="00DC644C" w:rsidRDefault="00DC644C" w:rsidP="00EB0F10">
      <w:pPr>
        <w:jc w:val="both"/>
        <w:rPr>
          <w:b/>
          <w:bCs/>
          <w:sz w:val="22"/>
          <w:szCs w:val="22"/>
        </w:rPr>
      </w:pPr>
    </w:p>
    <w:p w14:paraId="74E4B52F" w14:textId="77777777" w:rsidR="00DC644C" w:rsidRDefault="00DC644C" w:rsidP="00EB0F10">
      <w:pPr>
        <w:jc w:val="both"/>
        <w:rPr>
          <w:b/>
          <w:bCs/>
          <w:sz w:val="22"/>
          <w:szCs w:val="22"/>
        </w:rPr>
      </w:pPr>
    </w:p>
    <w:p w14:paraId="4E7508FF" w14:textId="7B41E227" w:rsidR="00EB0F10" w:rsidRDefault="00EB0F10" w:rsidP="00EB0F10">
      <w:pPr>
        <w:jc w:val="both"/>
        <w:rPr>
          <w:bCs/>
          <w:sz w:val="22"/>
          <w:szCs w:val="22"/>
        </w:rPr>
      </w:pPr>
      <w:r>
        <w:rPr>
          <w:bCs/>
          <w:sz w:val="22"/>
          <w:szCs w:val="22"/>
        </w:rPr>
        <w:t>2. Поставка товара по заявке Заказчика, должна быть осуществлена в течение 5 (пяти) рабочих дней со дня получения заявки Поставщиком. Днем получения заявки Поставщиком считается дата доставки</w:t>
      </w:r>
      <w:r w:rsidR="00DC644C">
        <w:rPr>
          <w:bCs/>
          <w:sz w:val="22"/>
          <w:szCs w:val="22"/>
        </w:rPr>
        <w:t xml:space="preserve"> </w:t>
      </w:r>
      <w:r>
        <w:rPr>
          <w:bCs/>
          <w:sz w:val="22"/>
          <w:szCs w:val="22"/>
        </w:rPr>
        <w:t xml:space="preserve">сообщения (заявки) на адрес электронной почты Поставщика. </w:t>
      </w:r>
    </w:p>
    <w:p w14:paraId="7AE6FCE5" w14:textId="77777777" w:rsidR="00EB0F10" w:rsidRDefault="00EB0F10" w:rsidP="00EB0F10">
      <w:pPr>
        <w:jc w:val="both"/>
        <w:rPr>
          <w:bCs/>
          <w:sz w:val="22"/>
          <w:szCs w:val="22"/>
        </w:rPr>
      </w:pPr>
      <w:r>
        <w:rPr>
          <w:bCs/>
          <w:sz w:val="22"/>
          <w:szCs w:val="22"/>
        </w:rPr>
        <w:t>3. Адрес доставки товара: 170033, г. Тверь, ул. Коминтерна, д.77. Доставка и разгрузка товара на склад Заказчика, осуществляется Поставщиком за его счет. Товар поставляется в таре, обеспечивающей температурный режим и условия хранения поставляемых товаров. Поставщик должен обеспечить сохранность товара от повреждений при перевозке и разгрузке.</w:t>
      </w:r>
    </w:p>
    <w:p w14:paraId="0A80CA5E" w14:textId="77777777" w:rsidR="00EB0F10" w:rsidRDefault="00EB0F10" w:rsidP="00EB0F10">
      <w:pPr>
        <w:jc w:val="both"/>
        <w:rPr>
          <w:bCs/>
          <w:sz w:val="22"/>
          <w:szCs w:val="22"/>
        </w:rPr>
      </w:pPr>
      <w:r>
        <w:rPr>
          <w:bCs/>
          <w:sz w:val="22"/>
          <w:szCs w:val="22"/>
        </w:rPr>
        <w:t>4. Заказчик вправе отказаться от приёмки товара в следующих случаях:</w:t>
      </w:r>
    </w:p>
    <w:p w14:paraId="09E01E4A" w14:textId="77777777" w:rsidR="00EB0F10" w:rsidRDefault="00EB0F10" w:rsidP="00EB0F10">
      <w:pPr>
        <w:jc w:val="both"/>
        <w:rPr>
          <w:bCs/>
          <w:sz w:val="22"/>
          <w:szCs w:val="22"/>
        </w:rPr>
      </w:pPr>
      <w:r>
        <w:rPr>
          <w:bCs/>
          <w:sz w:val="22"/>
          <w:szCs w:val="22"/>
        </w:rPr>
        <w:t>- Поставляемый товар не соответствует установленным в извещении о закупке и Спецификации (Приложение №1 к договору) требованиям;</w:t>
      </w:r>
    </w:p>
    <w:p w14:paraId="75F6C1D0" w14:textId="77777777" w:rsidR="00EB0F10" w:rsidRDefault="00EB0F10" w:rsidP="00EB0F10">
      <w:pPr>
        <w:jc w:val="both"/>
        <w:rPr>
          <w:bCs/>
          <w:sz w:val="22"/>
          <w:szCs w:val="22"/>
        </w:rPr>
      </w:pPr>
      <w:r>
        <w:rPr>
          <w:bCs/>
          <w:sz w:val="22"/>
          <w:szCs w:val="22"/>
        </w:rPr>
        <w:t>- Поставщиком нарушено условие о сроке поставки товара (п.3.1. договора);</w:t>
      </w:r>
    </w:p>
    <w:p w14:paraId="16764CF7" w14:textId="77777777" w:rsidR="00EB0F10" w:rsidRDefault="00EB0F10" w:rsidP="00EB0F10">
      <w:pPr>
        <w:jc w:val="both"/>
        <w:rPr>
          <w:bCs/>
          <w:sz w:val="22"/>
          <w:szCs w:val="22"/>
        </w:rPr>
      </w:pPr>
      <w:r>
        <w:rPr>
          <w:bCs/>
          <w:sz w:val="22"/>
          <w:szCs w:val="22"/>
        </w:rPr>
        <w:t>- Поставщик не передал вместе с товаром относящиеся к нему документы (п.3.8. договора).</w:t>
      </w:r>
    </w:p>
    <w:p w14:paraId="537351B5" w14:textId="77777777" w:rsidR="00EB0F10" w:rsidRDefault="00EB0F10" w:rsidP="00EB0F10">
      <w:pPr>
        <w:tabs>
          <w:tab w:val="left" w:pos="426"/>
        </w:tabs>
        <w:rPr>
          <w:b/>
          <w:bCs/>
          <w:sz w:val="22"/>
          <w:szCs w:val="22"/>
        </w:rPr>
      </w:pPr>
      <w:r>
        <w:rPr>
          <w:b/>
          <w:bCs/>
          <w:sz w:val="22"/>
          <w:szCs w:val="22"/>
        </w:rPr>
        <w:t>Уполномоченное лицо Заказчика:</w:t>
      </w:r>
    </w:p>
    <w:p w14:paraId="0A126C84" w14:textId="77777777" w:rsidR="00EB0F10" w:rsidRDefault="00EB0F10" w:rsidP="00EB0F10">
      <w:pPr>
        <w:tabs>
          <w:tab w:val="left" w:pos="426"/>
        </w:tabs>
        <w:rPr>
          <w:bCs/>
          <w:sz w:val="22"/>
          <w:szCs w:val="22"/>
        </w:rPr>
      </w:pPr>
      <w:r>
        <w:rPr>
          <w:b/>
          <w:bCs/>
          <w:sz w:val="22"/>
          <w:szCs w:val="22"/>
        </w:rPr>
        <w:t xml:space="preserve"> «__» _________ 202_ г.                                                                    </w:t>
      </w:r>
      <w:r>
        <w:rPr>
          <w:bCs/>
          <w:sz w:val="22"/>
          <w:szCs w:val="22"/>
        </w:rPr>
        <w:t>______________ (________________)</w:t>
      </w:r>
    </w:p>
    <w:p w14:paraId="7FD9BCAC" w14:textId="77777777" w:rsidR="00EB0F10" w:rsidRDefault="00EB0F10" w:rsidP="00EB0F10">
      <w:pPr>
        <w:tabs>
          <w:tab w:val="left" w:pos="426"/>
        </w:tabs>
        <w:rPr>
          <w:bCs/>
          <w:sz w:val="22"/>
          <w:szCs w:val="22"/>
        </w:rPr>
      </w:pPr>
    </w:p>
    <w:p w14:paraId="5F27FF94" w14:textId="77777777" w:rsidR="00EB0F10" w:rsidRDefault="00EB0F10" w:rsidP="00EB0F10">
      <w:pPr>
        <w:tabs>
          <w:tab w:val="left" w:pos="426"/>
        </w:tabs>
        <w:rPr>
          <w:bCs/>
          <w:sz w:val="22"/>
          <w:szCs w:val="22"/>
        </w:rPr>
      </w:pPr>
    </w:p>
    <w:p w14:paraId="1C84BC97" w14:textId="77777777" w:rsidR="00EB0F10" w:rsidRDefault="00EB0F10" w:rsidP="00EB0F10">
      <w:pPr>
        <w:tabs>
          <w:tab w:val="left" w:pos="426"/>
        </w:tabs>
        <w:rPr>
          <w:bCs/>
          <w:sz w:val="22"/>
          <w:szCs w:val="22"/>
        </w:rPr>
      </w:pPr>
    </w:p>
    <w:p w14:paraId="2B43AEF2" w14:textId="77777777" w:rsidR="00EB0F10" w:rsidRDefault="00EB0F10" w:rsidP="00EB0F10">
      <w:pPr>
        <w:tabs>
          <w:tab w:val="left" w:pos="426"/>
        </w:tabs>
        <w:rPr>
          <w:bCs/>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4A2A5C75" w14:textId="77777777" w:rsidTr="00B408FE">
        <w:trPr>
          <w:trHeight w:val="359"/>
          <w:jc w:val="center"/>
        </w:trPr>
        <w:tc>
          <w:tcPr>
            <w:tcW w:w="5071" w:type="dxa"/>
          </w:tcPr>
          <w:p w14:paraId="5E9B3555"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p w14:paraId="0359D94C" w14:textId="77777777" w:rsidR="00EB0F10" w:rsidRDefault="00EB0F10" w:rsidP="00B408FE">
            <w:pPr>
              <w:tabs>
                <w:tab w:val="left" w:pos="180"/>
              </w:tabs>
              <w:spacing w:line="256" w:lineRule="auto"/>
              <w:ind w:right="-81"/>
              <w:rPr>
                <w:bCs/>
                <w:lang w:val="en-US" w:eastAsia="en-US"/>
              </w:rPr>
            </w:pPr>
          </w:p>
          <w:p w14:paraId="28F1DCCD" w14:textId="77777777" w:rsidR="00EB0F10" w:rsidRDefault="00EB0F10" w:rsidP="00B408FE">
            <w:pPr>
              <w:tabs>
                <w:tab w:val="left" w:pos="180"/>
              </w:tabs>
              <w:spacing w:line="256" w:lineRule="auto"/>
              <w:ind w:right="-81"/>
              <w:rPr>
                <w:bCs/>
                <w:lang w:val="en-US" w:eastAsia="en-US"/>
              </w:rPr>
            </w:pPr>
          </w:p>
          <w:p w14:paraId="61B0740B" w14:textId="77777777" w:rsidR="00EB0F10" w:rsidRDefault="00EB0F10" w:rsidP="00B408FE">
            <w:pPr>
              <w:tabs>
                <w:tab w:val="left" w:pos="180"/>
              </w:tabs>
              <w:spacing w:line="256" w:lineRule="auto"/>
              <w:ind w:right="-81"/>
              <w:rPr>
                <w:bCs/>
                <w:lang w:val="en-US" w:eastAsia="en-US"/>
              </w:rPr>
            </w:pPr>
          </w:p>
        </w:tc>
        <w:tc>
          <w:tcPr>
            <w:tcW w:w="5071" w:type="dxa"/>
          </w:tcPr>
          <w:p w14:paraId="4960C674"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20AA1EAB" w14:textId="77777777" w:rsidR="00EB0F10" w:rsidRDefault="00EB0F10" w:rsidP="00B408FE">
            <w:pPr>
              <w:keepNext/>
              <w:tabs>
                <w:tab w:val="left" w:pos="180"/>
              </w:tabs>
              <w:spacing w:line="256" w:lineRule="auto"/>
              <w:ind w:right="-81"/>
              <w:jc w:val="center"/>
              <w:rPr>
                <w:bCs/>
                <w:lang w:val="en-US" w:eastAsia="en-US"/>
              </w:rPr>
            </w:pPr>
          </w:p>
          <w:p w14:paraId="39674762" w14:textId="77777777" w:rsidR="00EB0F10" w:rsidRDefault="00EB0F10" w:rsidP="00B408FE">
            <w:pPr>
              <w:spacing w:line="256" w:lineRule="auto"/>
              <w:ind w:left="-284"/>
              <w:rPr>
                <w:bCs/>
                <w:lang w:val="en-US" w:eastAsia="en-US"/>
              </w:rPr>
            </w:pPr>
          </w:p>
        </w:tc>
      </w:tr>
      <w:tr w:rsidR="00EB0F10" w14:paraId="751B149B" w14:textId="77777777" w:rsidTr="00B408FE">
        <w:trPr>
          <w:trHeight w:val="359"/>
          <w:jc w:val="center"/>
        </w:trPr>
        <w:tc>
          <w:tcPr>
            <w:tcW w:w="5071" w:type="dxa"/>
            <w:hideMark/>
          </w:tcPr>
          <w:p w14:paraId="5629D6E2"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1E2588E6"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2101AF81"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58B6BA6F"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2AF267CF" w14:textId="77777777" w:rsidR="00EB0F10" w:rsidRDefault="00EB0F10" w:rsidP="00EB0F10">
      <w:pPr>
        <w:jc w:val="center"/>
        <w:rPr>
          <w:b/>
          <w:color w:val="000000"/>
        </w:rPr>
      </w:pPr>
    </w:p>
    <w:p w14:paraId="30854073" w14:textId="77777777" w:rsidR="00EB0F10" w:rsidRDefault="00EB0F10" w:rsidP="00EB0F10">
      <w:pPr>
        <w:rPr>
          <w:b/>
          <w:color w:val="000000"/>
        </w:rPr>
      </w:pPr>
    </w:p>
    <w:p w14:paraId="030643DD" w14:textId="77777777" w:rsidR="00EB0F10" w:rsidRDefault="00EB0F10" w:rsidP="00EB0F10">
      <w:pPr>
        <w:spacing w:after="200" w:line="276" w:lineRule="auto"/>
        <w:rPr>
          <w:b/>
          <w:color w:val="000000"/>
        </w:rPr>
      </w:pPr>
    </w:p>
    <w:p w14:paraId="22661EB9" w14:textId="77777777" w:rsidR="00EB0F10" w:rsidRPr="00215B09" w:rsidRDefault="00EB0F10" w:rsidP="00EB0F10">
      <w:pPr>
        <w:rPr>
          <w:b/>
          <w:bCs/>
          <w:i/>
          <w:sz w:val="22"/>
          <w:szCs w:val="22"/>
        </w:rPr>
      </w:pPr>
    </w:p>
    <w:p w14:paraId="69E05CB8" w14:textId="77777777" w:rsidR="00F25F0D" w:rsidRDefault="001D3890"/>
    <w:sectPr w:rsidR="00F25F0D" w:rsidSect="00420C55">
      <w:headerReference w:type="even" r:id="rId8"/>
      <w:footerReference w:type="even" r:id="rId9"/>
      <w:footerReference w:type="default" r:id="rId10"/>
      <w:pgSz w:w="11906" w:h="16838"/>
      <w:pgMar w:top="709" w:right="849"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8E991" w14:textId="77777777" w:rsidR="001D3890" w:rsidRDefault="001D3890">
      <w:r>
        <w:separator/>
      </w:r>
    </w:p>
  </w:endnote>
  <w:endnote w:type="continuationSeparator" w:id="0">
    <w:p w14:paraId="7C493D3D" w14:textId="77777777" w:rsidR="001D3890" w:rsidRDefault="001D3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24BE2" w14:textId="77777777" w:rsidR="008E4921" w:rsidRDefault="00EB0F1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2660E53" w14:textId="77777777" w:rsidR="008E4921" w:rsidRDefault="001D3890">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36AFC" w14:textId="21953C00" w:rsidR="008E4921" w:rsidRDefault="00EB0F1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D71A75">
      <w:rPr>
        <w:rStyle w:val="aa"/>
        <w:noProof/>
      </w:rPr>
      <w:t>11</w:t>
    </w:r>
    <w:r>
      <w:rPr>
        <w:rStyle w:val="aa"/>
      </w:rPr>
      <w:fldChar w:fldCharType="end"/>
    </w:r>
  </w:p>
  <w:p w14:paraId="64BC2C92" w14:textId="77777777" w:rsidR="008E4921" w:rsidRDefault="001D3890">
    <w:pPr>
      <w:pStyle w:val="a7"/>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1B9091" w14:textId="77777777" w:rsidR="001D3890" w:rsidRDefault="001D3890">
      <w:r>
        <w:separator/>
      </w:r>
    </w:p>
  </w:footnote>
  <w:footnote w:type="continuationSeparator" w:id="0">
    <w:p w14:paraId="36B44624" w14:textId="77777777" w:rsidR="001D3890" w:rsidRDefault="001D3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563D8" w14:textId="77777777" w:rsidR="008E4921" w:rsidRDefault="00EB0F10">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3C42EA2" w14:textId="77777777" w:rsidR="008E4921" w:rsidRDefault="001D389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031"/>
        </w:tabs>
        <w:ind w:left="103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302110FE"/>
    <w:multiLevelType w:val="hybridMultilevel"/>
    <w:tmpl w:val="07DCC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57243B"/>
    <w:multiLevelType w:val="hybridMultilevel"/>
    <w:tmpl w:val="5F98C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519"/>
    <w:rsid w:val="000852AD"/>
    <w:rsid w:val="00096145"/>
    <w:rsid w:val="001D3890"/>
    <w:rsid w:val="0039060F"/>
    <w:rsid w:val="003921AE"/>
    <w:rsid w:val="004E759E"/>
    <w:rsid w:val="00516519"/>
    <w:rsid w:val="008C50D7"/>
    <w:rsid w:val="0093170A"/>
    <w:rsid w:val="00C109B4"/>
    <w:rsid w:val="00CE6DC8"/>
    <w:rsid w:val="00D4065F"/>
    <w:rsid w:val="00D71A75"/>
    <w:rsid w:val="00DC2B6E"/>
    <w:rsid w:val="00DC644C"/>
    <w:rsid w:val="00EB0F10"/>
    <w:rsid w:val="00FE5E2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1AAB"/>
  <w15:chartTrackingRefBased/>
  <w15:docId w15:val="{1ACAFF14-302D-47D9-8853-F8B8BE52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F1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B0F10"/>
    <w:rPr>
      <w:color w:val="0000FF"/>
      <w:u w:val="single"/>
    </w:rPr>
  </w:style>
  <w:style w:type="character" w:customStyle="1" w:styleId="a4">
    <w:name w:val="Верхний колонтитул Знак"/>
    <w:aliases w:val="Heder Знак,Titul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1 Знак Знак Знак1 Знак Знак"/>
    <w:basedOn w:val="a0"/>
    <w:link w:val="a5"/>
    <w:uiPriority w:val="99"/>
    <w:locked/>
    <w:rsid w:val="00EB0F10"/>
    <w:rPr>
      <w:rFonts w:ascii="Times New Roman" w:eastAsia="Times New Roman" w:hAnsi="Times New Roman" w:cs="Times New Roman"/>
    </w:rPr>
  </w:style>
  <w:style w:type="character" w:customStyle="1" w:styleId="a6">
    <w:name w:val="Нижний колонтитул Знак"/>
    <w:aliases w:val="Не удалять! Знак"/>
    <w:basedOn w:val="a0"/>
    <w:link w:val="a7"/>
    <w:locked/>
    <w:rsid w:val="00EB0F10"/>
    <w:rPr>
      <w:rFonts w:ascii="Times New Roman" w:eastAsia="Times New Roman" w:hAnsi="Times New Roman" w:cs="Times New Roman"/>
    </w:rPr>
  </w:style>
  <w:style w:type="character" w:customStyle="1" w:styleId="a8">
    <w:name w:val="Основной текст с отступом Знак"/>
    <w:aliases w:val="текст Знак"/>
    <w:basedOn w:val="a0"/>
    <w:link w:val="a9"/>
    <w:uiPriority w:val="99"/>
    <w:locked/>
    <w:rsid w:val="00EB0F10"/>
    <w:rPr>
      <w:rFonts w:ascii="Times New Roman" w:eastAsia="Times New Roman" w:hAnsi="Times New Roman" w:cs="Times New Roman"/>
      <w:b/>
      <w:sz w:val="26"/>
      <w:szCs w:val="26"/>
    </w:rPr>
  </w:style>
  <w:style w:type="character" w:customStyle="1" w:styleId="3">
    <w:name w:val="Основной текст 3 Знак"/>
    <w:basedOn w:val="a0"/>
    <w:link w:val="30"/>
    <w:uiPriority w:val="99"/>
    <w:locked/>
    <w:rsid w:val="00EB0F10"/>
    <w:rPr>
      <w:rFonts w:ascii="Times New Roman" w:eastAsia="Times New Roman" w:hAnsi="Times New Roman" w:cs="Times New Roman"/>
      <w:sz w:val="26"/>
      <w:szCs w:val="26"/>
    </w:rPr>
  </w:style>
  <w:style w:type="paragraph" w:customStyle="1" w:styleId="ConsPlusNormal">
    <w:name w:val="ConsPlusNormal"/>
    <w:link w:val="ConsPlusNormal0"/>
    <w:qFormat/>
    <w:rsid w:val="00EB0F10"/>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paragraph" w:customStyle="1" w:styleId="ConsPlusNonformat">
    <w:name w:val="ConsPlusNonformat"/>
    <w:rsid w:val="00EB0F10"/>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paragraph" w:styleId="a5">
    <w:name w:val="header"/>
    <w:aliases w:val="Heder,Titul,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Название 2"/>
    <w:basedOn w:val="a"/>
    <w:link w:val="a4"/>
    <w:uiPriority w:val="99"/>
    <w:unhideWhenUsed/>
    <w:rsid w:val="00EB0F10"/>
    <w:pPr>
      <w:tabs>
        <w:tab w:val="center" w:pos="4677"/>
        <w:tab w:val="right" w:pos="9355"/>
      </w:tabs>
    </w:pPr>
    <w:rPr>
      <w:sz w:val="22"/>
      <w:szCs w:val="22"/>
      <w:lang w:val="en-US" w:eastAsia="en-US"/>
    </w:rPr>
  </w:style>
  <w:style w:type="character" w:customStyle="1" w:styleId="1">
    <w:name w:val="Верхний колонтитул Знак1"/>
    <w:basedOn w:val="a0"/>
    <w:uiPriority w:val="99"/>
    <w:semiHidden/>
    <w:rsid w:val="00EB0F10"/>
    <w:rPr>
      <w:rFonts w:ascii="Times New Roman" w:eastAsia="Times New Roman" w:hAnsi="Times New Roman" w:cs="Times New Roman"/>
      <w:sz w:val="24"/>
      <w:szCs w:val="24"/>
      <w:lang w:val="ru-RU" w:eastAsia="ru-RU"/>
    </w:rPr>
  </w:style>
  <w:style w:type="paragraph" w:styleId="a7">
    <w:name w:val="footer"/>
    <w:aliases w:val="Не удалять!"/>
    <w:basedOn w:val="a"/>
    <w:link w:val="a6"/>
    <w:unhideWhenUsed/>
    <w:rsid w:val="00EB0F10"/>
    <w:pPr>
      <w:tabs>
        <w:tab w:val="center" w:pos="4677"/>
        <w:tab w:val="right" w:pos="9355"/>
      </w:tabs>
    </w:pPr>
    <w:rPr>
      <w:sz w:val="22"/>
      <w:szCs w:val="22"/>
      <w:lang w:val="en-US" w:eastAsia="en-US"/>
    </w:rPr>
  </w:style>
  <w:style w:type="character" w:customStyle="1" w:styleId="10">
    <w:name w:val="Нижний колонтитул Знак1"/>
    <w:basedOn w:val="a0"/>
    <w:uiPriority w:val="99"/>
    <w:semiHidden/>
    <w:rsid w:val="00EB0F10"/>
    <w:rPr>
      <w:rFonts w:ascii="Times New Roman" w:eastAsia="Times New Roman" w:hAnsi="Times New Roman" w:cs="Times New Roman"/>
      <w:sz w:val="24"/>
      <w:szCs w:val="24"/>
      <w:lang w:val="ru-RU" w:eastAsia="ru-RU"/>
    </w:rPr>
  </w:style>
  <w:style w:type="paragraph" w:styleId="a9">
    <w:name w:val="Body Text Indent"/>
    <w:aliases w:val="текст"/>
    <w:basedOn w:val="a"/>
    <w:link w:val="a8"/>
    <w:uiPriority w:val="99"/>
    <w:unhideWhenUsed/>
    <w:rsid w:val="00EB0F10"/>
    <w:pPr>
      <w:spacing w:after="120"/>
      <w:ind w:left="283"/>
    </w:pPr>
    <w:rPr>
      <w:b/>
      <w:sz w:val="26"/>
      <w:szCs w:val="26"/>
      <w:lang w:val="en-US" w:eastAsia="en-US"/>
    </w:rPr>
  </w:style>
  <w:style w:type="character" w:customStyle="1" w:styleId="11">
    <w:name w:val="Основной текст с отступом Знак1"/>
    <w:basedOn w:val="a0"/>
    <w:uiPriority w:val="99"/>
    <w:semiHidden/>
    <w:rsid w:val="00EB0F10"/>
    <w:rPr>
      <w:rFonts w:ascii="Times New Roman" w:eastAsia="Times New Roman" w:hAnsi="Times New Roman" w:cs="Times New Roman"/>
      <w:sz w:val="24"/>
      <w:szCs w:val="24"/>
      <w:lang w:val="ru-RU" w:eastAsia="ru-RU"/>
    </w:rPr>
  </w:style>
  <w:style w:type="paragraph" w:styleId="30">
    <w:name w:val="Body Text 3"/>
    <w:basedOn w:val="a"/>
    <w:link w:val="3"/>
    <w:uiPriority w:val="99"/>
    <w:unhideWhenUsed/>
    <w:rsid w:val="00EB0F10"/>
    <w:pPr>
      <w:spacing w:after="120"/>
    </w:pPr>
    <w:rPr>
      <w:sz w:val="26"/>
      <w:szCs w:val="26"/>
      <w:lang w:val="en-US" w:eastAsia="en-US"/>
    </w:rPr>
  </w:style>
  <w:style w:type="character" w:customStyle="1" w:styleId="31">
    <w:name w:val="Основной текст 3 Знак1"/>
    <w:basedOn w:val="a0"/>
    <w:uiPriority w:val="99"/>
    <w:semiHidden/>
    <w:rsid w:val="00EB0F10"/>
    <w:rPr>
      <w:rFonts w:ascii="Times New Roman" w:eastAsia="Times New Roman" w:hAnsi="Times New Roman" w:cs="Times New Roman"/>
      <w:sz w:val="16"/>
      <w:szCs w:val="16"/>
      <w:lang w:val="ru-RU" w:eastAsia="ru-RU"/>
    </w:rPr>
  </w:style>
  <w:style w:type="character" w:customStyle="1" w:styleId="ConsPlusNormal0">
    <w:name w:val="ConsPlusNormal Знак"/>
    <w:link w:val="ConsPlusNormal"/>
    <w:locked/>
    <w:rsid w:val="00EB0F10"/>
    <w:rPr>
      <w:rFonts w:ascii="Arial" w:eastAsia="Times New Roman" w:hAnsi="Arial" w:cs="Arial"/>
      <w:sz w:val="20"/>
      <w:szCs w:val="20"/>
      <w:lang w:val="ru-RU" w:eastAsia="ru-RU"/>
    </w:rPr>
  </w:style>
  <w:style w:type="character" w:styleId="aa">
    <w:name w:val="page number"/>
    <w:uiPriority w:val="99"/>
    <w:rsid w:val="00EB0F10"/>
    <w:rPr>
      <w:rFonts w:ascii="Arial" w:hAnsi="Arial"/>
      <w:i/>
      <w:noProof w:val="0"/>
      <w:snapToGrid w:val="0"/>
      <w:color w:val="auto"/>
      <w:sz w:val="16"/>
    </w:rPr>
  </w:style>
  <w:style w:type="paragraph" w:customStyle="1" w:styleId="-">
    <w:name w:val="Контракт-раздел"/>
    <w:basedOn w:val="a"/>
    <w:next w:val="-0"/>
    <w:uiPriority w:val="99"/>
    <w:rsid w:val="00EB0F10"/>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link w:val="-3"/>
    <w:rsid w:val="00EB0F10"/>
    <w:pPr>
      <w:numPr>
        <w:ilvl w:val="1"/>
        <w:numId w:val="1"/>
      </w:numPr>
      <w:jc w:val="both"/>
    </w:pPr>
  </w:style>
  <w:style w:type="paragraph" w:customStyle="1" w:styleId="-1">
    <w:name w:val="Контракт-подпункт"/>
    <w:basedOn w:val="a"/>
    <w:uiPriority w:val="99"/>
    <w:rsid w:val="00EB0F10"/>
    <w:pPr>
      <w:numPr>
        <w:ilvl w:val="2"/>
        <w:numId w:val="1"/>
      </w:numPr>
      <w:jc w:val="both"/>
    </w:pPr>
    <w:rPr>
      <w:rFonts w:ascii="Calibri" w:eastAsia="Calibri" w:hAnsi="Calibri"/>
    </w:rPr>
  </w:style>
  <w:style w:type="paragraph" w:customStyle="1" w:styleId="-2">
    <w:name w:val="Контракт-подподпункт"/>
    <w:basedOn w:val="a"/>
    <w:uiPriority w:val="99"/>
    <w:rsid w:val="00EB0F10"/>
    <w:pPr>
      <w:numPr>
        <w:ilvl w:val="3"/>
        <w:numId w:val="1"/>
      </w:numPr>
      <w:jc w:val="both"/>
    </w:pPr>
  </w:style>
  <w:style w:type="character" w:customStyle="1" w:styleId="-3">
    <w:name w:val="Контракт-пункт Знак"/>
    <w:link w:val="-0"/>
    <w:locked/>
    <w:rsid w:val="00EB0F10"/>
    <w:rPr>
      <w:rFonts w:ascii="Times New Roman" w:eastAsia="Times New Roman" w:hAnsi="Times New Roman" w:cs="Times New Roman"/>
      <w:sz w:val="24"/>
      <w:szCs w:val="24"/>
      <w:lang w:val="ru-RU" w:eastAsia="ru-RU"/>
    </w:rPr>
  </w:style>
  <w:style w:type="character" w:customStyle="1" w:styleId="FontStyle156">
    <w:name w:val="Font Style156"/>
    <w:uiPriority w:val="99"/>
    <w:rsid w:val="00EB0F10"/>
    <w:rPr>
      <w:rFonts w:ascii="Times New Roman" w:hAnsi="Times New Roman" w:cs="Times New Roman"/>
      <w:sz w:val="22"/>
      <w:szCs w:val="22"/>
    </w:rPr>
  </w:style>
  <w:style w:type="paragraph" w:customStyle="1" w:styleId="Style57">
    <w:name w:val="Style57"/>
    <w:basedOn w:val="a"/>
    <w:uiPriority w:val="99"/>
    <w:rsid w:val="00EB0F10"/>
    <w:pPr>
      <w:widowControl w:val="0"/>
      <w:autoSpaceDE w:val="0"/>
      <w:autoSpaceDN w:val="0"/>
      <w:adjustRightInd w:val="0"/>
      <w:spacing w:line="267" w:lineRule="exact"/>
      <w:ind w:firstLine="614"/>
      <w:jc w:val="both"/>
    </w:pPr>
    <w:rPr>
      <w:rFonts w:ascii="Arial" w:hAnsi="Arial" w:cs="Arial"/>
    </w:rPr>
  </w:style>
  <w:style w:type="paragraph" w:styleId="ab">
    <w:name w:val="List Paragraph"/>
    <w:basedOn w:val="a"/>
    <w:uiPriority w:val="34"/>
    <w:qFormat/>
    <w:rsid w:val="004E7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emnayafarmacia69@ya.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4694</Words>
  <Characters>26761</Characters>
  <Application>Microsoft Office Word</Application>
  <DocSecurity>0</DocSecurity>
  <Lines>223</Lines>
  <Paragraphs>62</Paragraphs>
  <ScaleCrop>false</ScaleCrop>
  <Company/>
  <LinksUpToDate>false</LinksUpToDate>
  <CharactersWithSpaces>31393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Стажер</cp:lastModifiedBy>
  <cp:revision>4</cp:revision>
  <dcterms:created xsi:type="dcterms:W3CDTF">2026-09-04T10:27:00Z</dcterms:created>
  <dcterms:modified xsi:type="dcterms:W3CDTF">2026-09-21T14:01:00Z</dcterms:modified>
</cp:coreProperties>
</file>