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628176" w14:textId="77777777" w:rsidR="002B7BB2" w:rsidRDefault="002B7BB2" w:rsidP="00E243E8">
      <w:pPr>
        <w:widowControl w:val="0"/>
        <w:tabs>
          <w:tab w:val="left" w:pos="3402"/>
        </w:tabs>
        <w:spacing w:after="0" w:line="240" w:lineRule="auto"/>
        <w:ind w:firstLine="709"/>
        <w:jc w:val="center"/>
        <w:rPr>
          <w:rFonts w:ascii="Times New Roman" w:eastAsia="Times New Roman" w:hAnsi="Times New Roman" w:cs="Times New Roman"/>
          <w:b/>
          <w:lang w:eastAsia="ru-RU"/>
        </w:rPr>
      </w:pPr>
    </w:p>
    <w:p w14:paraId="10A59A0D" w14:textId="1A19F889" w:rsidR="00B935D1" w:rsidRPr="003D7CB5" w:rsidRDefault="003D7CB5" w:rsidP="00E243E8">
      <w:pPr>
        <w:widowControl w:val="0"/>
        <w:tabs>
          <w:tab w:val="left" w:pos="3402"/>
        </w:tabs>
        <w:spacing w:after="0" w:line="240" w:lineRule="auto"/>
        <w:ind w:firstLine="709"/>
        <w:jc w:val="center"/>
        <w:rPr>
          <w:rFonts w:ascii="Times New Roman" w:eastAsia="Times New Roman" w:hAnsi="Times New Roman" w:cs="Times New Roman"/>
          <w:b/>
          <w:lang w:eastAsia="ru-RU"/>
        </w:rPr>
      </w:pPr>
      <w:r w:rsidRPr="003D7CB5">
        <w:rPr>
          <w:rFonts w:ascii="Times New Roman" w:eastAsia="Times New Roman" w:hAnsi="Times New Roman" w:cs="Times New Roman"/>
          <w:b/>
          <w:lang w:eastAsia="ru-RU"/>
        </w:rPr>
        <w:t>АКЦИОНЕРНОЕ ОБЩЕСТВО "ГОСУДАРСТВЕННЫЙ КОМБИНАТ ПИТАНИЯ"</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AAB0D7E" w14:textId="77777777"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Генеральный директор</w:t>
      </w:r>
    </w:p>
    <w:p w14:paraId="2F316E05" w14:textId="6041DC15" w:rsidR="003D7CB5" w:rsidRPr="003D7CB5"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 xml:space="preserve">АО "Государственный </w:t>
      </w:r>
      <w:r w:rsidR="004A3569">
        <w:rPr>
          <w:rFonts w:ascii="Times New Roman" w:eastAsia="Times New Roman" w:hAnsi="Times New Roman" w:cs="Times New Roman"/>
          <w:b/>
          <w:bCs/>
          <w:lang w:eastAsia="ru-RU"/>
        </w:rPr>
        <w:t>к</w:t>
      </w:r>
      <w:r w:rsidRPr="003D7CB5">
        <w:rPr>
          <w:rFonts w:ascii="Times New Roman" w:eastAsia="Times New Roman" w:hAnsi="Times New Roman" w:cs="Times New Roman"/>
          <w:b/>
          <w:bCs/>
          <w:lang w:eastAsia="ru-RU"/>
        </w:rPr>
        <w:t xml:space="preserve">омбинат </w:t>
      </w:r>
      <w:r w:rsidR="004A3569">
        <w:rPr>
          <w:rFonts w:ascii="Times New Roman" w:eastAsia="Times New Roman" w:hAnsi="Times New Roman" w:cs="Times New Roman"/>
          <w:b/>
          <w:bCs/>
          <w:lang w:eastAsia="ru-RU"/>
        </w:rPr>
        <w:t>п</w:t>
      </w:r>
      <w:r w:rsidRPr="003D7CB5">
        <w:rPr>
          <w:rFonts w:ascii="Times New Roman" w:eastAsia="Times New Roman" w:hAnsi="Times New Roman" w:cs="Times New Roman"/>
          <w:b/>
          <w:bCs/>
          <w:lang w:eastAsia="ru-RU"/>
        </w:rPr>
        <w:t>итания"</w:t>
      </w:r>
    </w:p>
    <w:p w14:paraId="0D928A39" w14:textId="10AF9EC5" w:rsidR="00B935D1"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D7CB5">
        <w:rPr>
          <w:rFonts w:ascii="Times New Roman" w:eastAsia="Times New Roman" w:hAnsi="Times New Roman" w:cs="Times New Roman"/>
          <w:b/>
          <w:bCs/>
          <w:lang w:eastAsia="ru-RU"/>
        </w:rPr>
        <w:t>Панов Геннадий Анатольевич</w:t>
      </w:r>
    </w:p>
    <w:p w14:paraId="3C6A98D3" w14:textId="77777777" w:rsidR="003D7CB5" w:rsidRPr="00F02ACD" w:rsidRDefault="003D7CB5" w:rsidP="003D7CB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E72251A" w:rsidR="00B935D1" w:rsidRPr="00F02ACD" w:rsidRDefault="002B7BB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22.09.2026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1E0D57EC" w14:textId="77777777" w:rsidR="002B7BB2" w:rsidRDefault="00B23783" w:rsidP="00E243E8">
      <w:pPr>
        <w:widowControl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E243E8" w:rsidRPr="00E243E8">
        <w:rPr>
          <w:rFonts w:ascii="Times New Roman" w:eastAsia="Calibri" w:hAnsi="Times New Roman" w:cs="Times New Roman"/>
          <w:b/>
          <w:color w:val="000000"/>
        </w:rPr>
        <w:t xml:space="preserve">на </w:t>
      </w:r>
      <w:r w:rsidR="00EA5607" w:rsidRPr="00EA5607">
        <w:rPr>
          <w:rFonts w:ascii="Times New Roman" w:eastAsia="Calibri" w:hAnsi="Times New Roman" w:cs="Times New Roman"/>
          <w:b/>
          <w:color w:val="000000"/>
        </w:rPr>
        <w:t xml:space="preserve">поставку </w:t>
      </w:r>
      <w:r w:rsidR="00891378" w:rsidRPr="00891378">
        <w:rPr>
          <w:rFonts w:ascii="Times New Roman" w:eastAsia="Calibri" w:hAnsi="Times New Roman" w:cs="Times New Roman"/>
          <w:b/>
          <w:color w:val="000000"/>
        </w:rPr>
        <w:t xml:space="preserve">продуктов питания (бакалеи) для </w:t>
      </w:r>
    </w:p>
    <w:p w14:paraId="7F8D6EC6" w14:textId="00F2BA3A" w:rsidR="00E243E8" w:rsidRPr="00E243E8" w:rsidRDefault="00891378" w:rsidP="00E243E8">
      <w:pPr>
        <w:widowControl w:val="0"/>
        <w:jc w:val="center"/>
        <w:rPr>
          <w:rFonts w:ascii="Times New Roman" w:eastAsia="Calibri" w:hAnsi="Times New Roman" w:cs="Times New Roman"/>
          <w:b/>
          <w:color w:val="000000"/>
        </w:rPr>
      </w:pPr>
      <w:r w:rsidRPr="00891378">
        <w:rPr>
          <w:rFonts w:ascii="Times New Roman" w:eastAsia="Calibri" w:hAnsi="Times New Roman" w:cs="Times New Roman"/>
          <w:b/>
          <w:color w:val="000000"/>
        </w:rPr>
        <w:t>АО ГОСУДАРСТВЕННЫЙ КОМБИНАТ ПИТАНИЯ</w:t>
      </w:r>
    </w:p>
    <w:p w14:paraId="16555DE5" w14:textId="6FDFA906" w:rsidR="00B23783" w:rsidRPr="003D7CB5" w:rsidRDefault="00B23783" w:rsidP="00B23783">
      <w:pPr>
        <w:widowControl w:val="0"/>
        <w:spacing w:after="0" w:line="240" w:lineRule="auto"/>
        <w:jc w:val="center"/>
        <w:rPr>
          <w:rFonts w:ascii="Times New Roman" w:eastAsia="Calibri" w:hAnsi="Times New Roman" w:cs="Times New Roman"/>
          <w:b/>
          <w:color w:val="000000"/>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1395000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342F1F59"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58"/>
        <w:gridCol w:w="5597"/>
      </w:tblGrid>
      <w:tr w:rsidR="00252418" w14:paraId="7879F4C9" w14:textId="77777777" w:rsidTr="003D7CB5">
        <w:tc>
          <w:tcPr>
            <w:tcW w:w="4258"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7" w:type="dxa"/>
          </w:tcPr>
          <w:p w14:paraId="4681B141" w14:textId="68E787A0"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АКЦИОНЕРНОЕ ОБЩЕСТВО "ГОСУДАРСТВЕННЫЙ КОМБИНАТ ПИТАНИЯ"</w:t>
            </w:r>
          </w:p>
        </w:tc>
      </w:tr>
      <w:tr w:rsidR="000900AC" w14:paraId="19401141" w14:textId="77777777" w:rsidTr="003D7CB5">
        <w:tc>
          <w:tcPr>
            <w:tcW w:w="4258"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7" w:type="dxa"/>
          </w:tcPr>
          <w:p w14:paraId="72D2BA40" w14:textId="096F8CFC" w:rsidR="000900AC"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АО "Государственный Комбинат Питания"</w:t>
            </w:r>
          </w:p>
        </w:tc>
      </w:tr>
      <w:tr w:rsidR="003D7CB5" w14:paraId="75A19E24" w14:textId="77777777" w:rsidTr="003D7CB5">
        <w:tc>
          <w:tcPr>
            <w:tcW w:w="4258" w:type="dxa"/>
            <w:shd w:val="clear" w:color="auto" w:fill="D9E2F3" w:themeFill="accent1" w:themeFillTint="33"/>
          </w:tcPr>
          <w:p w14:paraId="79B0AB9E" w14:textId="6D9C80DC"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7" w:type="dxa"/>
          </w:tcPr>
          <w:p w14:paraId="09B4BC1F" w14:textId="41152478"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пр-кт Станке Димитрова, стр. 49а/5, офис 1 </w:t>
            </w:r>
          </w:p>
        </w:tc>
      </w:tr>
      <w:tr w:rsidR="003D7CB5" w14:paraId="6C9A4930" w14:textId="77777777" w:rsidTr="003D7CB5">
        <w:tc>
          <w:tcPr>
            <w:tcW w:w="4258" w:type="dxa"/>
            <w:shd w:val="clear" w:color="auto" w:fill="D9E2F3" w:themeFill="accent1" w:themeFillTint="33"/>
          </w:tcPr>
          <w:p w14:paraId="543CC3B6" w14:textId="1661049B" w:rsidR="003D7CB5" w:rsidRPr="00BC6C35" w:rsidRDefault="003D7CB5" w:rsidP="003D7CB5">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7" w:type="dxa"/>
          </w:tcPr>
          <w:p w14:paraId="3A2D080A" w14:textId="1A94D391" w:rsidR="003D7CB5"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rPr>
              <w:t xml:space="preserve">41019, Брянская область, город Брянск, пр-кт Станке Димитрова, стр. 49а/5, офис 1 </w:t>
            </w:r>
          </w:p>
        </w:tc>
      </w:tr>
      <w:tr w:rsidR="00252418" w14:paraId="6EC92FCB" w14:textId="77777777" w:rsidTr="003D7CB5">
        <w:tc>
          <w:tcPr>
            <w:tcW w:w="4258"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11E3E4B2" w14:textId="11DA912E" w:rsidR="00252418" w:rsidRPr="003D7CB5" w:rsidRDefault="00DC5F50" w:rsidP="003D7CB5">
            <w:pPr>
              <w:widowControl w:val="0"/>
              <w:contextualSpacing/>
              <w:jc w:val="both"/>
              <w:rPr>
                <w:rFonts w:ascii="Times New Roman" w:eastAsia="Times New Roman" w:hAnsi="Times New Roman"/>
                <w:iCs/>
              </w:rPr>
            </w:pPr>
            <w:hyperlink r:id="rId9" w:history="1">
              <w:r w:rsidR="003D7CB5" w:rsidRPr="00306697">
                <w:rPr>
                  <w:rStyle w:val="a6"/>
                  <w:rFonts w:ascii="Times New Roman" w:eastAsia="Times New Roman" w:hAnsi="Times New Roman"/>
                  <w:iCs/>
                </w:rPr>
                <w:t>ompit32@yandex.ru</w:t>
              </w:r>
            </w:hyperlink>
            <w:r w:rsidR="003D7CB5">
              <w:rPr>
                <w:rFonts w:ascii="Times New Roman" w:eastAsia="Times New Roman" w:hAnsi="Times New Roman"/>
                <w:iCs/>
                <w:sz w:val="22"/>
                <w:szCs w:val="22"/>
              </w:rPr>
              <w:t xml:space="preserve"> </w:t>
            </w:r>
          </w:p>
        </w:tc>
      </w:tr>
      <w:tr w:rsidR="00252418" w14:paraId="1B39348C" w14:textId="77777777" w:rsidTr="003D7CB5">
        <w:tc>
          <w:tcPr>
            <w:tcW w:w="4258"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7" w:type="dxa"/>
          </w:tcPr>
          <w:p w14:paraId="7C35137A" w14:textId="7D649683" w:rsidR="00252418" w:rsidRPr="003D7CB5" w:rsidRDefault="003D7CB5" w:rsidP="003D7CB5">
            <w:pPr>
              <w:widowControl w:val="0"/>
              <w:contextualSpacing/>
              <w:jc w:val="both"/>
              <w:rPr>
                <w:rFonts w:ascii="Times New Roman" w:eastAsia="Times New Roman" w:hAnsi="Times New Roman"/>
                <w:iCs/>
              </w:rPr>
            </w:pPr>
            <w:r w:rsidRPr="003D7CB5">
              <w:rPr>
                <w:rFonts w:ascii="Times New Roman" w:eastAsia="Times New Roman" w:hAnsi="Times New Roman"/>
                <w:iCs/>
                <w:sz w:val="22"/>
                <w:szCs w:val="22"/>
              </w:rPr>
              <w:t>84832620417</w:t>
            </w:r>
          </w:p>
        </w:tc>
      </w:tr>
      <w:tr w:rsidR="00252418" w14:paraId="3863AABC" w14:textId="77777777" w:rsidTr="003D7CB5">
        <w:tc>
          <w:tcPr>
            <w:tcW w:w="4258"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7" w:type="dxa"/>
          </w:tcPr>
          <w:p w14:paraId="5D3E4180" w14:textId="1ED32C02" w:rsidR="00252418" w:rsidRPr="003D7CB5" w:rsidRDefault="00AF0F0B" w:rsidP="003D7CB5">
            <w:pPr>
              <w:widowControl w:val="0"/>
              <w:contextualSpacing/>
              <w:jc w:val="both"/>
              <w:rPr>
                <w:rFonts w:ascii="Times New Roman" w:eastAsia="Times New Roman" w:hAnsi="Times New Roman"/>
                <w:iCs/>
              </w:rPr>
            </w:pPr>
            <w:r>
              <w:rPr>
                <w:rFonts w:ascii="Times New Roman" w:eastAsia="Times New Roman" w:hAnsi="Times New Roman"/>
                <w:iCs/>
                <w:sz w:val="22"/>
                <w:szCs w:val="22"/>
              </w:rPr>
              <w:t xml:space="preserve">Малькова </w:t>
            </w:r>
            <w:r w:rsidR="003D7CB5" w:rsidRPr="003D7CB5">
              <w:rPr>
                <w:rFonts w:ascii="Times New Roman" w:eastAsia="Times New Roman" w:hAnsi="Times New Roman"/>
                <w:iCs/>
                <w:sz w:val="22"/>
                <w:szCs w:val="22"/>
              </w:rPr>
              <w:t>Надежда</w:t>
            </w:r>
            <w:r>
              <w:rPr>
                <w:rFonts w:ascii="Times New Roman" w:eastAsia="Times New Roman" w:hAnsi="Times New Roman"/>
                <w:iCs/>
                <w:sz w:val="22"/>
                <w:szCs w:val="22"/>
              </w:rPr>
              <w:t xml:space="preserve"> Михайловна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794482"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057426E4" w:rsidR="003D7CB5" w:rsidRPr="00BF5CF1" w:rsidRDefault="00547629" w:rsidP="002B7BB2">
            <w:pPr>
              <w:widowControl w:val="0"/>
              <w:jc w:val="both"/>
              <w:rPr>
                <w:rStyle w:val="1f4"/>
              </w:rPr>
            </w:pPr>
            <w:r>
              <w:rPr>
                <w:rStyle w:val="a6"/>
                <w:rFonts w:ascii="Times New Roman" w:eastAsia="Times New Roman" w:hAnsi="Times New Roman"/>
                <w:iCs/>
              </w:rPr>
              <w:t>2</w:t>
            </w:r>
            <w:r w:rsidR="002B7BB2">
              <w:rPr>
                <w:rStyle w:val="a6"/>
                <w:rFonts w:ascii="Times New Roman" w:eastAsia="Times New Roman" w:hAnsi="Times New Roman"/>
                <w:iCs/>
              </w:rPr>
              <w:t>2</w:t>
            </w:r>
            <w:r w:rsidR="003D7CB5">
              <w:rPr>
                <w:rStyle w:val="a6"/>
                <w:rFonts w:ascii="Times New Roman" w:eastAsia="Times New Roman" w:hAnsi="Times New Roman"/>
                <w:iCs/>
              </w:rPr>
              <w:t>.0</w:t>
            </w:r>
            <w:r>
              <w:rPr>
                <w:rStyle w:val="a6"/>
                <w:rFonts w:ascii="Times New Roman" w:eastAsia="Times New Roman" w:hAnsi="Times New Roman"/>
                <w:iCs/>
              </w:rPr>
              <w:t>9</w:t>
            </w:r>
            <w:r w:rsidR="003D7CB5">
              <w:rPr>
                <w:rStyle w:val="a6"/>
                <w:rFonts w:ascii="Times New Roman" w:eastAsia="Times New Roman" w:hAnsi="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7D50DBEE" w:rsidR="00D407F7" w:rsidRPr="00BF5CF1" w:rsidRDefault="002B7BB2" w:rsidP="00D407F7">
                <w:pPr>
                  <w:widowControl w:val="0"/>
                  <w:tabs>
                    <w:tab w:val="left" w:pos="247"/>
                    <w:tab w:val="left" w:pos="1130"/>
                  </w:tabs>
                  <w:ind w:left="33"/>
                  <w:contextualSpacing/>
                  <w:jc w:val="both"/>
                  <w:rPr>
                    <w:rStyle w:val="1f4"/>
                  </w:rPr>
                </w:pPr>
                <w:r>
                  <w:rPr>
                    <w:rStyle w:val="1f4"/>
                  </w:rPr>
                  <w:t>08.10.2026</w:t>
                </w:r>
              </w:p>
            </w:sdtContent>
          </w:sdt>
          <w:p w14:paraId="749F231C" w14:textId="476A801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7E5484AA" w:rsidR="00D407F7" w:rsidRPr="00BF5CF1" w:rsidRDefault="002B7BB2" w:rsidP="002B7BB2">
                <w:pPr>
                  <w:widowControl w:val="0"/>
                  <w:tabs>
                    <w:tab w:val="left" w:pos="247"/>
                    <w:tab w:val="left" w:pos="1130"/>
                  </w:tabs>
                  <w:ind w:left="33"/>
                  <w:contextualSpacing/>
                  <w:jc w:val="both"/>
                  <w:rPr>
                    <w:rStyle w:val="1f4"/>
                  </w:rPr>
                </w:pPr>
                <w:r>
                  <w:rPr>
                    <w:rStyle w:val="1f4"/>
                  </w:rPr>
                  <w:t>08.10.2026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4178798E" w14:textId="4A616FED" w:rsidR="00D407F7" w:rsidRPr="00BF5CF1" w:rsidRDefault="002B7BB2" w:rsidP="00D407F7">
                <w:pPr>
                  <w:widowControl w:val="0"/>
                  <w:tabs>
                    <w:tab w:val="left" w:pos="247"/>
                    <w:tab w:val="left" w:pos="1130"/>
                  </w:tabs>
                  <w:ind w:left="33"/>
                  <w:contextualSpacing/>
                  <w:jc w:val="both"/>
                  <w:rPr>
                    <w:rStyle w:val="1f4"/>
                  </w:rPr>
                </w:pPr>
                <w:r>
                  <w:rPr>
                    <w:rStyle w:val="1f4"/>
                  </w:rPr>
                  <w:t>09.10.2026</w:t>
                </w:r>
              </w:p>
            </w:sdtContent>
          </w:sdt>
          <w:p w14:paraId="45DC14ED" w14:textId="151FC91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10</w:t>
            </w:r>
            <w:r w:rsidRPr="00BF5CF1">
              <w:rPr>
                <w:rFonts w:ascii="Times New Roman" w:eastAsia="Times New Roman" w:hAnsi="Times New Roman"/>
                <w:iCs/>
              </w:rPr>
              <w:t>:</w:t>
            </w:r>
            <w:r w:rsidR="003D7CB5">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D97A54E" w14:textId="4365F9E1" w:rsidR="00D407F7" w:rsidRPr="003D7CB5" w:rsidRDefault="00B21BE3" w:rsidP="00B21BE3">
                <w:pPr>
                  <w:widowControl w:val="0"/>
                  <w:tabs>
                    <w:tab w:val="left" w:pos="247"/>
                    <w:tab w:val="left" w:pos="1130"/>
                  </w:tabs>
                  <w:ind w:left="33"/>
                  <w:contextualSpacing/>
                  <w:jc w:val="both"/>
                  <w:rPr>
                    <w:rFonts w:ascii="Times New Roman" w:hAnsi="Times New Roman"/>
                  </w:rPr>
                </w:pPr>
                <w:r>
                  <w:rPr>
                    <w:rStyle w:val="1f4"/>
                  </w:rPr>
                  <w:t>09.10.2026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Fonts w:ascii="Times New Roman" w:eastAsia="Times New Roman" w:hAnsi="Times New Roman"/>
                <w:iCs/>
              </w:rPr>
              <w:id w:val="1739432593"/>
              <w:placeholder>
                <w:docPart w:val="3E83FE2655E84B03BDD93A973F3F17D9"/>
              </w:placeholder>
              <w:date w:fullDate="2026-10-08T00:00:00Z">
                <w:dateFormat w:val="dd.MM.yyyy"/>
                <w:lid w:val="ru-RU"/>
                <w:storeMappedDataAs w:val="dateTime"/>
                <w:calendar w:val="gregorian"/>
              </w:date>
            </w:sdtPr>
            <w:sdtEndPr/>
            <w:sdtContent>
              <w:p w14:paraId="6B3A6AE6" w14:textId="2156FCB9" w:rsidR="00D407F7" w:rsidRPr="003D7CB5" w:rsidRDefault="002B7BB2" w:rsidP="00D407F7">
                <w:pPr>
                  <w:widowControl w:val="0"/>
                  <w:tabs>
                    <w:tab w:val="left" w:pos="247"/>
                    <w:tab w:val="left" w:pos="1130"/>
                  </w:tabs>
                  <w:ind w:left="33"/>
                  <w:contextualSpacing/>
                  <w:jc w:val="both"/>
                  <w:rPr>
                    <w:rFonts w:eastAsia="Times New Roman"/>
                    <w:iCs/>
                  </w:rPr>
                </w:pPr>
                <w:r>
                  <w:rPr>
                    <w:rFonts w:ascii="Times New Roman" w:eastAsia="Times New Roman" w:hAnsi="Times New Roman"/>
                    <w:iCs/>
                  </w:rPr>
                  <w:t>08.10.2026</w:t>
                </w:r>
              </w:p>
            </w:sdtContent>
          </w:sdt>
          <w:p w14:paraId="3B23D831" w14:textId="4922CACD"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D7CB5">
              <w:rPr>
                <w:rFonts w:ascii="Times New Roman" w:eastAsia="Times New Roman" w:hAnsi="Times New Roman"/>
                <w:iCs/>
              </w:rPr>
              <w:t>0</w:t>
            </w:r>
            <w:r w:rsidR="003D7CB5" w:rsidRPr="003D7CB5">
              <w:rPr>
                <w:rFonts w:ascii="Times New Roman" w:eastAsia="Times New Roman" w:hAnsi="Times New Roman"/>
                <w:iCs/>
              </w:rPr>
              <w:t>9</w:t>
            </w:r>
            <w:r w:rsidRPr="00BF5CF1">
              <w:rPr>
                <w:rFonts w:ascii="Times New Roman" w:eastAsia="Times New Roman" w:hAnsi="Times New Roman"/>
                <w:iCs/>
              </w:rPr>
              <w:t>:</w:t>
            </w:r>
            <w:r w:rsidR="003D7CB5">
              <w:rPr>
                <w:rFonts w:ascii="Times New Roman" w:eastAsia="Times New Roman" w:hAnsi="Times New Roman"/>
                <w:iCs/>
              </w:rPr>
              <w:t>5</w:t>
            </w:r>
            <w:r w:rsidR="003D7CB5" w:rsidRPr="003D7CB5">
              <w:rPr>
                <w:rFonts w:ascii="Times New Roman" w:eastAsia="Times New Roman" w:hAnsi="Times New Roman"/>
                <w:iCs/>
              </w:rPr>
              <w:t>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F04952B" w:rsidR="00D407F7" w:rsidRPr="003D7CB5" w:rsidRDefault="003D7CB5" w:rsidP="00D407F7">
            <w:pPr>
              <w:widowControl w:val="0"/>
              <w:jc w:val="both"/>
              <w:rPr>
                <w:rFonts w:ascii="Times New Roman" w:eastAsia="Times New Roman" w:hAnsi="Times New Roman"/>
                <w:iCs/>
              </w:rPr>
            </w:pPr>
            <w:r w:rsidRPr="003D7CB5">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B455B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35673223"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35B9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99A3144" w:rsidR="00D407F7" w:rsidRPr="00BF5CF1" w:rsidRDefault="003D7CB5" w:rsidP="00D407F7">
            <w:pPr>
              <w:widowControl w:val="0"/>
              <w:jc w:val="both"/>
              <w:rPr>
                <w:rFonts w:ascii="Times New Roman" w:eastAsia="Times New Roman" w:hAnsi="Times New Roman"/>
                <w:iCs/>
                <w:highlight w:val="yellow"/>
              </w:rPr>
            </w:pPr>
            <w:r w:rsidRPr="003D7CB5">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8EAAFA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3D7CB5">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D7CB5">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3D7CB5">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3D7CB5">
        <w:tc>
          <w:tcPr>
            <w:tcW w:w="2816"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3D7CB5">
        <w:tc>
          <w:tcPr>
            <w:tcW w:w="2816"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184"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2C0F39" w:rsidRPr="00BF5CF1" w14:paraId="027EC7EB" w14:textId="77777777" w:rsidTr="003D7CB5">
        <w:tc>
          <w:tcPr>
            <w:tcW w:w="2816" w:type="pct"/>
            <w:vAlign w:val="center"/>
          </w:tcPr>
          <w:p w14:paraId="3E3C39C0" w14:textId="4A09B39A" w:rsidR="002C0F39" w:rsidRPr="00BF5CF1" w:rsidRDefault="002C0F39" w:rsidP="002C0F39">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27805D0F" w14:textId="713BED84" w:rsidR="002C0F39" w:rsidRDefault="002C0F39" w:rsidP="002C0F39">
            <w:pPr>
              <w:widowControl w:val="0"/>
              <w:spacing w:after="0" w:line="240" w:lineRule="auto"/>
              <w:ind w:left="112"/>
              <w:jc w:val="both"/>
              <w:rPr>
                <w:rFonts w:ascii="Times New Roman" w:hAnsi="Times New Roman" w:cs="Times New Roman"/>
                <w:sz w:val="20"/>
                <w:szCs w:val="20"/>
              </w:rPr>
            </w:pPr>
            <w:r w:rsidRPr="00626B20">
              <w:rPr>
                <w:rFonts w:ascii="Times New Roman" w:eastAsia="Times New Roman" w:hAnsi="Times New Roman" w:cs="Times New Roman"/>
                <w:bCs/>
                <w:sz w:val="20"/>
                <w:szCs w:val="20"/>
                <w:lang w:eastAsia="ru-RU"/>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BBD900F" w:rsidR="0024495D" w:rsidRPr="00E243E8" w:rsidRDefault="00E243E8" w:rsidP="00E243E8">
            <w:pPr>
              <w:widowControl w:val="0"/>
              <w:jc w:val="center"/>
              <w:rPr>
                <w:rFonts w:ascii="Times New Roman" w:eastAsia="Times New Roman" w:hAnsi="Times New Roman" w:cs="Times New Roman"/>
                <w:b/>
                <w:sz w:val="20"/>
                <w:szCs w:val="20"/>
                <w:lang w:eastAsia="ru-RU"/>
              </w:rPr>
            </w:pPr>
            <w:r w:rsidRPr="00E243E8">
              <w:rPr>
                <w:rFonts w:ascii="Times New Roman" w:eastAsia="Times New Roman" w:hAnsi="Times New Roman" w:cs="Times New Roman"/>
                <w:b/>
                <w:sz w:val="20"/>
                <w:szCs w:val="20"/>
                <w:lang w:eastAsia="ru-RU"/>
              </w:rPr>
              <w:t xml:space="preserve">Поставка </w:t>
            </w:r>
            <w:r w:rsidR="00B412FD" w:rsidRPr="00B412FD">
              <w:rPr>
                <w:rFonts w:ascii="Times New Roman" w:eastAsia="Times New Roman" w:hAnsi="Times New Roman" w:cs="Times New Roman"/>
                <w:b/>
                <w:sz w:val="20"/>
                <w:szCs w:val="20"/>
                <w:lang w:eastAsia="ru-RU"/>
              </w:rPr>
              <w:t>продуктов питания (бакалеи) для АО ГОСУДАРСТВЕННЫЙ КОМБИНАТ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1A591B81" w:rsidR="0024495D" w:rsidRPr="004D717D" w:rsidRDefault="0024495D" w:rsidP="006A7A2E">
            <w:pPr>
              <w:spacing w:after="0" w:line="240" w:lineRule="auto"/>
              <w:jc w:val="both"/>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6A7A2E" w:rsidRPr="006A7A2E">
              <w:rPr>
                <w:rFonts w:ascii="Times New Roman" w:hAnsi="Times New Roman" w:cs="Times New Roman"/>
                <w:b/>
                <w:bCs/>
                <w:sz w:val="20"/>
                <w:szCs w:val="20"/>
              </w:rPr>
              <w:t>4</w:t>
            </w:r>
            <w:r w:rsidR="006A7A2E">
              <w:rPr>
                <w:rFonts w:ascii="Times New Roman" w:hAnsi="Times New Roman" w:cs="Times New Roman"/>
                <w:b/>
                <w:bCs/>
                <w:sz w:val="20"/>
                <w:szCs w:val="20"/>
              </w:rPr>
              <w:t xml:space="preserve"> </w:t>
            </w:r>
            <w:r w:rsidR="006A7A2E" w:rsidRPr="006A7A2E">
              <w:rPr>
                <w:rFonts w:ascii="Times New Roman" w:hAnsi="Times New Roman" w:cs="Times New Roman"/>
                <w:b/>
                <w:bCs/>
                <w:sz w:val="20"/>
                <w:szCs w:val="20"/>
              </w:rPr>
              <w:t>278</w:t>
            </w:r>
            <w:r w:rsidR="006A7A2E">
              <w:rPr>
                <w:rFonts w:ascii="Times New Roman" w:hAnsi="Times New Roman" w:cs="Times New Roman"/>
                <w:b/>
                <w:bCs/>
                <w:sz w:val="20"/>
                <w:szCs w:val="20"/>
              </w:rPr>
              <w:t xml:space="preserve"> </w:t>
            </w:r>
            <w:r w:rsidR="006A7A2E" w:rsidRPr="006A7A2E">
              <w:rPr>
                <w:rFonts w:ascii="Times New Roman" w:hAnsi="Times New Roman" w:cs="Times New Roman"/>
                <w:b/>
                <w:bCs/>
                <w:sz w:val="20"/>
                <w:szCs w:val="20"/>
              </w:rPr>
              <w:t>171</w:t>
            </w:r>
            <w:r w:rsidR="00B412FD" w:rsidRPr="00B412FD">
              <w:rPr>
                <w:rFonts w:ascii="Times New Roman" w:hAnsi="Times New Roman" w:cs="Times New Roman"/>
                <w:b/>
                <w:bCs/>
                <w:sz w:val="20"/>
                <w:szCs w:val="20"/>
              </w:rPr>
              <w:t xml:space="preserve"> </w:t>
            </w:r>
            <w:r w:rsidR="00D5289A" w:rsidRPr="00D5289A">
              <w:rPr>
                <w:rFonts w:ascii="Times New Roman" w:hAnsi="Times New Roman" w:cs="Times New Roman"/>
                <w:b/>
                <w:bCs/>
                <w:sz w:val="20"/>
                <w:szCs w:val="20"/>
              </w:rPr>
              <w:t>(</w:t>
            </w:r>
            <w:r w:rsidR="006A7A2E">
              <w:rPr>
                <w:rFonts w:ascii="Times New Roman" w:hAnsi="Times New Roman" w:cs="Times New Roman"/>
                <w:b/>
                <w:bCs/>
                <w:sz w:val="20"/>
                <w:szCs w:val="20"/>
              </w:rPr>
              <w:t>Четыре миллиона двести семьдесят восемь тысяч сто семьдесят один</w:t>
            </w:r>
            <w:r w:rsidR="00D5289A" w:rsidRPr="00D5289A">
              <w:rPr>
                <w:rFonts w:ascii="Times New Roman" w:hAnsi="Times New Roman" w:cs="Times New Roman"/>
                <w:b/>
                <w:bCs/>
                <w:sz w:val="20"/>
                <w:szCs w:val="20"/>
              </w:rPr>
              <w:t xml:space="preserve">) </w:t>
            </w:r>
            <w:r w:rsidR="00E243E8" w:rsidRPr="00D5289A">
              <w:rPr>
                <w:rFonts w:ascii="Times New Roman" w:hAnsi="Times New Roman" w:cs="Times New Roman"/>
                <w:b/>
                <w:bCs/>
                <w:sz w:val="20"/>
                <w:szCs w:val="20"/>
              </w:rPr>
              <w:t>рубл</w:t>
            </w:r>
            <w:r w:rsidR="006A7A2E">
              <w:rPr>
                <w:rFonts w:ascii="Times New Roman" w:hAnsi="Times New Roman" w:cs="Times New Roman"/>
                <w:b/>
                <w:bCs/>
                <w:sz w:val="20"/>
                <w:szCs w:val="20"/>
              </w:rPr>
              <w:t>ь</w:t>
            </w:r>
            <w:r w:rsidR="00D5289A" w:rsidRPr="00D5289A">
              <w:rPr>
                <w:rFonts w:ascii="Times New Roman" w:hAnsi="Times New Roman" w:cs="Times New Roman"/>
                <w:b/>
                <w:bCs/>
                <w:sz w:val="20"/>
                <w:szCs w:val="20"/>
              </w:rPr>
              <w:t xml:space="preserve"> </w:t>
            </w:r>
            <w:r w:rsidR="006A7A2E">
              <w:rPr>
                <w:rFonts w:ascii="Times New Roman" w:hAnsi="Times New Roman" w:cs="Times New Roman"/>
                <w:b/>
                <w:bCs/>
                <w:sz w:val="20"/>
                <w:szCs w:val="20"/>
              </w:rPr>
              <w:t>5</w:t>
            </w:r>
            <w:r w:rsidR="00D5289A" w:rsidRPr="00D5289A">
              <w:rPr>
                <w:rFonts w:ascii="Times New Roman" w:hAnsi="Times New Roman" w:cs="Times New Roman"/>
                <w:b/>
                <w:bCs/>
                <w:sz w:val="20"/>
                <w:szCs w:val="20"/>
              </w:rPr>
              <w:t>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60BD31" w14:textId="5A181A8E" w:rsidR="005720B1" w:rsidRPr="005720B1" w:rsidRDefault="0024495D" w:rsidP="005720B1">
            <w:pPr>
              <w:widowControl w:val="0"/>
              <w:autoSpaceDE w:val="0"/>
              <w:autoSpaceDN w:val="0"/>
              <w:adjustRightInd w:val="0"/>
              <w:ind w:right="-108" w:firstLine="709"/>
              <w:jc w:val="both"/>
              <w:rPr>
                <w:rFonts w:ascii="Times New Roman" w:eastAsia="Times New Roman" w:hAnsi="Times New Roman" w:cs="Times New Roman"/>
                <w:bCs/>
                <w:sz w:val="20"/>
                <w:szCs w:val="20"/>
                <w:lang w:eastAsia="ru-RU"/>
              </w:rPr>
            </w:pPr>
            <w:r w:rsidRPr="005603E5">
              <w:rPr>
                <w:rFonts w:ascii="Times New Roman" w:eastAsia="Times New Roman" w:hAnsi="Times New Roman" w:cs="Times New Roman"/>
                <w:bCs/>
                <w:sz w:val="20"/>
                <w:szCs w:val="20"/>
                <w:lang w:eastAsia="ru-RU"/>
              </w:rPr>
              <w:t xml:space="preserve">Начальная (максимальная) цена договора </w:t>
            </w:r>
            <w:r w:rsidRPr="005603E5">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603E5">
              <w:rPr>
                <w:rFonts w:ascii="Times New Roman" w:eastAsia="Times New Roman" w:hAnsi="Times New Roman" w:cs="Times New Roman"/>
                <w:sz w:val="20"/>
                <w:szCs w:val="20"/>
                <w:lang w:eastAsia="ru-RU"/>
              </w:rPr>
              <w:t>прилагается отдельным файлом</w:t>
            </w:r>
            <w:r w:rsidRPr="005603E5">
              <w:rPr>
                <w:rFonts w:ascii="Times New Roman" w:eastAsia="Times New Roman" w:hAnsi="Times New Roman" w:cs="Times New Roman"/>
                <w:sz w:val="20"/>
                <w:szCs w:val="20"/>
                <w:lang w:eastAsia="ru-RU"/>
              </w:rPr>
              <w:t>)</w:t>
            </w:r>
            <w:r w:rsidRPr="005603E5">
              <w:rPr>
                <w:rFonts w:ascii="Times New Roman" w:eastAsia="Times New Roman" w:hAnsi="Times New Roman" w:cs="Times New Roman"/>
                <w:bCs/>
                <w:sz w:val="20"/>
                <w:szCs w:val="20"/>
                <w:lang w:eastAsia="ru-RU"/>
              </w:rPr>
              <w:t>.</w:t>
            </w:r>
            <w:r w:rsidR="003D7CB5" w:rsidRPr="005603E5">
              <w:rPr>
                <w:rFonts w:ascii="Times New Roman" w:eastAsia="Times New Roman" w:hAnsi="Times New Roman" w:cs="Times New Roman"/>
                <w:bCs/>
                <w:sz w:val="20"/>
                <w:szCs w:val="20"/>
                <w:lang w:eastAsia="ru-RU"/>
              </w:rPr>
              <w:t xml:space="preserve"> </w:t>
            </w:r>
            <w:r w:rsidR="00382AFF" w:rsidRPr="00382AFF">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603E5">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583E6978" w:rsidR="0024495D" w:rsidRPr="004D717D" w:rsidRDefault="00525662" w:rsidP="0052566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C268007"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F6F9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378D7DB0" w:rsidR="0024495D" w:rsidRPr="004D717D" w:rsidRDefault="002F6F97"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25662">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2F6F97" w:rsidRDefault="0024495D" w:rsidP="002F6F9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Единые (обязательные) требования к участникам закупки:</w:t>
            </w:r>
          </w:p>
          <w:p w14:paraId="700CD4BE" w14:textId="77777777" w:rsidR="002F6F97" w:rsidRPr="002F6F97" w:rsidRDefault="002F6F97" w:rsidP="002F6F97">
            <w:pPr>
              <w:tabs>
                <w:tab w:val="left" w:pos="8931"/>
              </w:tabs>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74A62C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BBC398B"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r w:rsidRPr="002F6F97">
                <w:rPr>
                  <w:rFonts w:ascii="Times New Roman" w:eastAsia="Times New Roman" w:hAnsi="Times New Roman" w:cs="Times New Roman"/>
                  <w:sz w:val="20"/>
                  <w:szCs w:val="20"/>
                  <w:lang w:eastAsia="ru-RU"/>
                </w:rPr>
                <w:t>законодательством</w:t>
              </w:r>
            </w:hyperlink>
            <w:r w:rsidRPr="002F6F97">
              <w:rPr>
                <w:rFonts w:ascii="Times New Roman" w:eastAsia="Times New Roman" w:hAnsi="Times New Roman" w:cs="Times New Roman"/>
                <w:sz w:val="20"/>
                <w:szCs w:val="20"/>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EF86DC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1">
              <w:r w:rsidRPr="002F6F97">
                <w:rPr>
                  <w:rFonts w:ascii="Times New Roman" w:eastAsia="Times New Roman" w:hAnsi="Times New Roman" w:cs="Times New Roman"/>
                  <w:sz w:val="20"/>
                  <w:szCs w:val="20"/>
                  <w:lang w:eastAsia="ru-RU"/>
                </w:rPr>
                <w:t>статьями 289</w:t>
              </w:r>
            </w:hyperlink>
            <w:r w:rsidRPr="002F6F97">
              <w:rPr>
                <w:rFonts w:ascii="Times New Roman" w:eastAsia="Times New Roman" w:hAnsi="Times New Roman" w:cs="Times New Roman"/>
                <w:sz w:val="20"/>
                <w:szCs w:val="20"/>
                <w:lang w:eastAsia="ru-RU"/>
              </w:rPr>
              <w:t>, </w:t>
            </w:r>
            <w:hyperlink r:id="rId22">
              <w:r w:rsidRPr="002F6F97">
                <w:rPr>
                  <w:rFonts w:ascii="Times New Roman" w:eastAsia="Times New Roman" w:hAnsi="Times New Roman" w:cs="Times New Roman"/>
                  <w:sz w:val="20"/>
                  <w:szCs w:val="20"/>
                  <w:lang w:eastAsia="ru-RU"/>
                </w:rPr>
                <w:t>290</w:t>
              </w:r>
            </w:hyperlink>
            <w:r w:rsidRPr="002F6F97">
              <w:rPr>
                <w:rFonts w:ascii="Times New Roman" w:eastAsia="Times New Roman" w:hAnsi="Times New Roman" w:cs="Times New Roman"/>
                <w:sz w:val="20"/>
                <w:szCs w:val="20"/>
                <w:lang w:eastAsia="ru-RU"/>
              </w:rPr>
              <w:t>, </w:t>
            </w:r>
            <w:hyperlink r:id="rId23">
              <w:r w:rsidRPr="002F6F97">
                <w:rPr>
                  <w:rFonts w:ascii="Times New Roman" w:eastAsia="Times New Roman" w:hAnsi="Times New Roman" w:cs="Times New Roman"/>
                  <w:sz w:val="20"/>
                  <w:szCs w:val="20"/>
                  <w:lang w:eastAsia="ru-RU"/>
                </w:rPr>
                <w:t>291</w:t>
              </w:r>
            </w:hyperlink>
            <w:r w:rsidRPr="002F6F97">
              <w:rPr>
                <w:rFonts w:ascii="Times New Roman" w:eastAsia="Times New Roman" w:hAnsi="Times New Roman" w:cs="Times New Roman"/>
                <w:sz w:val="20"/>
                <w:szCs w:val="20"/>
                <w:lang w:eastAsia="ru-RU"/>
              </w:rPr>
              <w:t>, </w:t>
            </w:r>
            <w:hyperlink r:id="rId24">
              <w:r w:rsidRPr="002F6F97">
                <w:rPr>
                  <w:rFonts w:ascii="Times New Roman" w:eastAsia="Times New Roman" w:hAnsi="Times New Roman" w:cs="Times New Roman"/>
                  <w:sz w:val="20"/>
                  <w:szCs w:val="20"/>
                  <w:lang w:eastAsia="ru-RU"/>
                </w:rPr>
                <w:t>291.1</w:t>
              </w:r>
            </w:hyperlink>
            <w:r w:rsidRPr="002F6F97">
              <w:rPr>
                <w:rFonts w:ascii="Times New Roman" w:eastAsia="Times New Roman" w:hAnsi="Times New Roman" w:cs="Times New Roman"/>
                <w:sz w:val="20"/>
                <w:szCs w:val="20"/>
                <w:lang w:eastAsia="ru-RU"/>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9739F0"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r w:rsidRPr="002F6F97">
                <w:rPr>
                  <w:rFonts w:ascii="Times New Roman" w:eastAsia="Times New Roman" w:hAnsi="Times New Roman" w:cs="Times New Roman"/>
                  <w:sz w:val="20"/>
                  <w:szCs w:val="20"/>
                  <w:lang w:eastAsia="ru-RU"/>
                </w:rPr>
                <w:t>статьей 19.28</w:t>
              </w:r>
            </w:hyperlink>
            <w:r w:rsidRPr="002F6F97">
              <w:rPr>
                <w:rFonts w:ascii="Times New Roman" w:eastAsia="Times New Roman" w:hAnsi="Times New Roman" w:cs="Times New Roman"/>
                <w:sz w:val="20"/>
                <w:szCs w:val="20"/>
                <w:lang w:eastAsia="ru-RU"/>
              </w:rPr>
              <w:t> Кодекса Российской Федерации об административных правонарушениях;</w:t>
            </w:r>
          </w:p>
          <w:p w14:paraId="539688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50F3E877"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829F233" w14:textId="77777777" w:rsidR="002F6F97" w:rsidRPr="002F6F97" w:rsidRDefault="002F6F97" w:rsidP="002F6F97">
            <w:pPr>
              <w:spacing w:after="0"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B8F57C" w14:textId="5CCEF343" w:rsidR="0024495D" w:rsidRPr="004D717D" w:rsidRDefault="002F6F97" w:rsidP="002F6F97">
            <w:pPr>
              <w:spacing w:line="240" w:lineRule="auto"/>
              <w:ind w:firstLine="709"/>
              <w:jc w:val="both"/>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lastRenderedPageBreak/>
              <w:t>и) сведения об участнике закупки отсутствуют в реестрах недобросовестных поставщиков, ведение которых предусмотрено Законом № 223-ФЗ и Законом № 44-ФЗ.</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505D31DE"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28E95A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документ, содержащий сведения об участнике закупок, подавшем такую заявку: фирменное наименование (полное наименование), организационно-правовая форма, место нахождения, почтовый адрес (для юридического лица), фамилия, имя, отчество, паспортные данные, место жительства (для физического лица), номер контактного телефона;</w:t>
            </w:r>
          </w:p>
          <w:p w14:paraId="73111E3B"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учредительных документов участника закупок (для юридических лиц);</w:t>
            </w:r>
          </w:p>
          <w:p w14:paraId="72C1BE75" w14:textId="77777777" w:rsidR="002F6F97" w:rsidRPr="002F6F97" w:rsidRDefault="002F6F97" w:rsidP="002F6F97">
            <w:pPr>
              <w:pStyle w:val="214"/>
              <w:numPr>
                <w:ilvl w:val="0"/>
                <w:numId w:val="32"/>
              </w:numPr>
              <w:shd w:val="clear" w:color="auto" w:fill="auto"/>
              <w:tabs>
                <w:tab w:val="left" w:pos="888"/>
              </w:tabs>
              <w:spacing w:line="240" w:lineRule="auto"/>
              <w:ind w:firstLine="709"/>
              <w:rPr>
                <w:rFonts w:eastAsia="Times New Roman"/>
                <w:sz w:val="20"/>
                <w:szCs w:val="20"/>
                <w:lang w:eastAsia="ru-RU"/>
              </w:rPr>
            </w:pPr>
            <w:r w:rsidRPr="002F6F97">
              <w:rPr>
                <w:rFonts w:eastAsia="Times New Roman"/>
                <w:sz w:val="20"/>
                <w:szCs w:val="20"/>
                <w:lang w:eastAsia="ru-RU"/>
              </w:rPr>
              <w:t>копии документов, удостоверяющих личность (для физических лиц);</w:t>
            </w:r>
          </w:p>
          <w:p w14:paraId="0DB4869E" w14:textId="77777777" w:rsidR="002F6F97" w:rsidRPr="002F6F97" w:rsidRDefault="002F6F97" w:rsidP="002F6F97">
            <w:pPr>
              <w:pStyle w:val="214"/>
              <w:numPr>
                <w:ilvl w:val="0"/>
                <w:numId w:val="32"/>
              </w:numPr>
              <w:shd w:val="clear" w:color="auto" w:fill="auto"/>
              <w:tabs>
                <w:tab w:val="left" w:pos="836"/>
              </w:tabs>
              <w:spacing w:line="240" w:lineRule="auto"/>
              <w:ind w:firstLine="709"/>
              <w:rPr>
                <w:rFonts w:eastAsia="Times New Roman"/>
                <w:sz w:val="20"/>
                <w:szCs w:val="20"/>
                <w:lang w:eastAsia="ru-RU"/>
              </w:rPr>
            </w:pPr>
            <w:r w:rsidRPr="002F6F97">
              <w:rPr>
                <w:rFonts w:eastAsia="Times New Roman"/>
                <w:sz w:val="20"/>
                <w:szCs w:val="20"/>
                <w:lang w:eastAsia="ru-RU"/>
              </w:rPr>
              <w:t>копию выписки из Единого государственного реестра юридических лиц (для юридических лиц) либо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единой информационной системе извещения о проведении аукциона;</w:t>
            </w:r>
          </w:p>
          <w:p w14:paraId="619D1577" w14:textId="77777777" w:rsidR="002F6F97" w:rsidRPr="002F6F97" w:rsidRDefault="002F6F97" w:rsidP="002F6F97">
            <w:pPr>
              <w:pStyle w:val="214"/>
              <w:numPr>
                <w:ilvl w:val="0"/>
                <w:numId w:val="32"/>
              </w:numPr>
              <w:shd w:val="clear" w:color="auto" w:fill="auto"/>
              <w:tabs>
                <w:tab w:val="left" w:pos="850"/>
              </w:tabs>
              <w:spacing w:line="240" w:lineRule="auto"/>
              <w:ind w:firstLine="709"/>
              <w:rPr>
                <w:rFonts w:eastAsia="Times New Roman"/>
                <w:sz w:val="20"/>
                <w:szCs w:val="20"/>
                <w:lang w:eastAsia="ru-RU"/>
              </w:rPr>
            </w:pPr>
            <w:r w:rsidRPr="002F6F97">
              <w:rPr>
                <w:rFonts w:eastAsia="Times New Roman"/>
                <w:sz w:val="20"/>
                <w:szCs w:val="20"/>
                <w:lang w:eastAsia="ru-RU"/>
              </w:rPr>
              <w:t>надлежащим образом заверенный перевод на русский язык документов о государственной регистрации юридического или физического лица в качестве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единой информационной системе извещения о проведении аукциона;</w:t>
            </w:r>
          </w:p>
          <w:p w14:paraId="624D6DAA"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документ, подтверждающий полномочия лица на осуществление действий от имени участника закупок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Если от имени участника закупок действует иное лицо, заявка на участие в аукционе должна включать также доверенность на осуществление действий от имени участника закупок, заверенную печатью участника закупок и подписанную руководителем участника закупок (для юридических лиц) или уполномоченным этим руководителем лицом, либо нотариально заверенную копию такой доверенности;</w:t>
            </w:r>
          </w:p>
          <w:p w14:paraId="4F750120"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решение об одобрении или о совершении крупной сделки (его копия),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являющихся предметом договора, предоставление обеспечения исполнения договора являются крупной сделкой. Если указанные действия не являются крупной сделкой, участник закупки представляет соответствующее письмо;</w:t>
            </w:r>
          </w:p>
          <w:p w14:paraId="56B917D1" w14:textId="77777777" w:rsidR="002F6F97" w:rsidRPr="002F6F97" w:rsidRDefault="002F6F97" w:rsidP="002F6F97">
            <w:pPr>
              <w:pStyle w:val="214"/>
              <w:numPr>
                <w:ilvl w:val="0"/>
                <w:numId w:val="32"/>
              </w:numPr>
              <w:shd w:val="clear" w:color="auto" w:fill="auto"/>
              <w:tabs>
                <w:tab w:val="left" w:pos="846"/>
              </w:tabs>
              <w:spacing w:line="240" w:lineRule="auto"/>
              <w:ind w:firstLine="709"/>
              <w:rPr>
                <w:rFonts w:eastAsia="Times New Roman"/>
                <w:sz w:val="20"/>
                <w:szCs w:val="20"/>
                <w:lang w:eastAsia="ru-RU"/>
              </w:rPr>
            </w:pPr>
            <w:r w:rsidRPr="002F6F97">
              <w:rPr>
                <w:rFonts w:eastAsia="Times New Roman"/>
                <w:sz w:val="20"/>
                <w:szCs w:val="20"/>
                <w:lang w:eastAsia="ru-RU"/>
              </w:rPr>
              <w:t>копии бухгалтерской отчетности вместе с отчетом о прибылях и убытках за последний предшествующий финансовый год и последний отчетный период, предшествующий подаче заявки, или копии налоговых деклараций по налогу, уплачиваемому в связи с применением упрощенной системы налогообложения, с отметкой налогового органа о приеме, за аналогичный период, в случае, если участник применяет упрощенную систему налогообложения, заверенные печатью и подписью уполномоченного лица участника;</w:t>
            </w:r>
          </w:p>
          <w:p w14:paraId="15D39C0C" w14:textId="77777777" w:rsidR="002F6F97" w:rsidRPr="002F6F97" w:rsidRDefault="002F6F97" w:rsidP="002F6F97">
            <w:pPr>
              <w:pStyle w:val="214"/>
              <w:numPr>
                <w:ilvl w:val="0"/>
                <w:numId w:val="32"/>
              </w:numPr>
              <w:shd w:val="clear" w:color="auto" w:fill="auto"/>
              <w:tabs>
                <w:tab w:val="left" w:pos="883"/>
              </w:tabs>
              <w:spacing w:line="240" w:lineRule="auto"/>
              <w:ind w:firstLine="709"/>
              <w:rPr>
                <w:rFonts w:eastAsia="Times New Roman"/>
                <w:sz w:val="20"/>
                <w:szCs w:val="20"/>
                <w:lang w:eastAsia="ru-RU"/>
              </w:rPr>
            </w:pPr>
            <w:r w:rsidRPr="002F6F97">
              <w:rPr>
                <w:rFonts w:eastAsia="Times New Roman"/>
                <w:sz w:val="20"/>
                <w:szCs w:val="20"/>
                <w:lang w:eastAsia="ru-RU"/>
              </w:rPr>
              <w:t>документ, декларирующий соответствие участника закупки следующим требованиям:</w:t>
            </w:r>
          </w:p>
          <w:p w14:paraId="72163A25" w14:textId="77777777" w:rsidR="002F6F97" w:rsidRPr="002F6F97" w:rsidRDefault="002F6F97" w:rsidP="002F6F97">
            <w:pPr>
              <w:pStyle w:val="214"/>
              <w:shd w:val="clear" w:color="auto" w:fill="auto"/>
              <w:tabs>
                <w:tab w:val="left" w:pos="822"/>
              </w:tabs>
              <w:spacing w:line="240" w:lineRule="auto"/>
              <w:ind w:firstLine="709"/>
              <w:rPr>
                <w:rFonts w:eastAsia="Times New Roman"/>
                <w:sz w:val="20"/>
                <w:szCs w:val="20"/>
                <w:lang w:eastAsia="ru-RU"/>
              </w:rPr>
            </w:pPr>
            <w:r w:rsidRPr="002F6F97">
              <w:rPr>
                <w:rFonts w:eastAsia="Times New Roman"/>
                <w:sz w:val="20"/>
                <w:szCs w:val="20"/>
                <w:lang w:eastAsia="ru-RU"/>
              </w:rPr>
              <w:t>а)</w:t>
            </w:r>
            <w:r w:rsidRPr="002F6F97">
              <w:rPr>
                <w:rFonts w:eastAsia="Times New Roman"/>
                <w:sz w:val="20"/>
                <w:szCs w:val="20"/>
                <w:lang w:eastAsia="ru-RU"/>
              </w:rPr>
              <w:tab/>
              <w:t>соответствие участников закупки требованиям законодательства РФ к лицам, осуществляющим поставки товаров, выполнение работ, оказание услуг;</w:t>
            </w:r>
          </w:p>
          <w:p w14:paraId="59C189B6" w14:textId="77777777" w:rsidR="002F6F97" w:rsidRPr="002F6F97" w:rsidRDefault="002F6F97" w:rsidP="002F6F97">
            <w:pPr>
              <w:pStyle w:val="214"/>
              <w:shd w:val="clear" w:color="auto" w:fill="auto"/>
              <w:tabs>
                <w:tab w:val="left" w:pos="831"/>
              </w:tabs>
              <w:spacing w:line="240" w:lineRule="auto"/>
              <w:ind w:firstLine="709"/>
              <w:rPr>
                <w:rFonts w:eastAsia="Times New Roman"/>
                <w:sz w:val="20"/>
                <w:szCs w:val="20"/>
                <w:lang w:eastAsia="ru-RU"/>
              </w:rPr>
            </w:pPr>
            <w:r w:rsidRPr="002F6F97">
              <w:rPr>
                <w:rFonts w:eastAsia="Times New Roman"/>
                <w:sz w:val="20"/>
                <w:szCs w:val="20"/>
                <w:lang w:eastAsia="ru-RU"/>
              </w:rPr>
              <w:t>б)</w:t>
            </w:r>
            <w:r w:rsidRPr="002F6F97">
              <w:rPr>
                <w:rFonts w:eastAsia="Times New Roman"/>
                <w:sz w:val="20"/>
                <w:szCs w:val="20"/>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70CCF716" w14:textId="77777777" w:rsidR="002F6F97" w:rsidRPr="002F6F97" w:rsidRDefault="002F6F97" w:rsidP="002F6F97">
            <w:pPr>
              <w:pStyle w:val="214"/>
              <w:shd w:val="clear" w:color="auto" w:fill="auto"/>
              <w:tabs>
                <w:tab w:val="left" w:pos="826"/>
              </w:tabs>
              <w:spacing w:line="240" w:lineRule="auto"/>
              <w:ind w:firstLine="709"/>
              <w:rPr>
                <w:rFonts w:eastAsia="Times New Roman"/>
                <w:sz w:val="20"/>
                <w:szCs w:val="20"/>
                <w:lang w:eastAsia="ru-RU"/>
              </w:rPr>
            </w:pPr>
            <w:r w:rsidRPr="002F6F97">
              <w:rPr>
                <w:rFonts w:eastAsia="Times New Roman"/>
                <w:sz w:val="20"/>
                <w:szCs w:val="20"/>
                <w:lang w:eastAsia="ru-RU"/>
              </w:rPr>
              <w:t>в)</w:t>
            </w:r>
            <w:r w:rsidRPr="002F6F97">
              <w:rPr>
                <w:rFonts w:eastAsia="Times New Roman"/>
                <w:sz w:val="20"/>
                <w:szCs w:val="20"/>
                <w:lang w:eastAsia="ru-RU"/>
              </w:rPr>
              <w:tab/>
              <w:t xml:space="preserve">неприостановление деятельности участника закупки в порядке, предусмотренном </w:t>
            </w:r>
            <w:r w:rsidRPr="002F6F97">
              <w:rPr>
                <w:rFonts w:eastAsia="Times New Roman"/>
                <w:sz w:val="20"/>
                <w:szCs w:val="20"/>
                <w:lang w:eastAsia="ru-RU"/>
              </w:rPr>
              <w:lastRenderedPageBreak/>
              <w:t>Кодексом РФ об административных правонарушениях, на день подачи заявки от участника;</w:t>
            </w:r>
          </w:p>
          <w:p w14:paraId="022FFD62" w14:textId="77777777" w:rsidR="002F6F97" w:rsidRPr="002F6F97" w:rsidRDefault="002F6F97" w:rsidP="002F6F97">
            <w:pPr>
              <w:pStyle w:val="214"/>
              <w:shd w:val="clear" w:color="auto" w:fill="auto"/>
              <w:tabs>
                <w:tab w:val="left" w:pos="820"/>
              </w:tabs>
              <w:spacing w:line="240" w:lineRule="auto"/>
              <w:ind w:firstLine="709"/>
              <w:rPr>
                <w:rFonts w:eastAsia="Times New Roman"/>
                <w:sz w:val="20"/>
                <w:szCs w:val="20"/>
                <w:lang w:eastAsia="ru-RU"/>
              </w:rPr>
            </w:pPr>
            <w:r w:rsidRPr="002F6F97">
              <w:rPr>
                <w:rFonts w:eastAsia="Times New Roman"/>
                <w:sz w:val="20"/>
                <w:szCs w:val="20"/>
                <w:lang w:eastAsia="ru-RU"/>
              </w:rPr>
              <w:t>г)</w:t>
            </w:r>
            <w:r w:rsidRPr="002F6F97">
              <w:rPr>
                <w:rFonts w:eastAsia="Times New Roman"/>
                <w:sz w:val="20"/>
                <w:szCs w:val="20"/>
                <w:lang w:eastAsia="ru-RU"/>
              </w:rPr>
              <w:tab/>
              <w:t>отсутствие сведений об участниках закупки в реестрах недобросовестных поставщиков, ведение которых предусмотрено Законом № 223-ФЗ и (или) в реестре недобросовестных поставщиков, предусмотренном Федеральным законом от 5 апреля 2013 года N44-ФЗ "О контрактной системе в сфере закупок товаров, работ, услуг для обеспечения государственных и муниципальных нужд" и другими Федеральными законами, которыми регулируются процедуры закупок товаров, работ, услуг;</w:t>
            </w:r>
          </w:p>
          <w:p w14:paraId="06184BC8" w14:textId="77777777" w:rsidR="002F6F97" w:rsidRPr="002F6F97" w:rsidRDefault="002F6F97" w:rsidP="002F6F97">
            <w:pPr>
              <w:pStyle w:val="214"/>
              <w:shd w:val="clear" w:color="auto" w:fill="auto"/>
              <w:tabs>
                <w:tab w:val="left" w:pos="893"/>
              </w:tabs>
              <w:spacing w:line="240" w:lineRule="auto"/>
              <w:ind w:firstLine="709"/>
              <w:rPr>
                <w:rFonts w:eastAsia="Times New Roman"/>
                <w:sz w:val="20"/>
                <w:szCs w:val="20"/>
                <w:lang w:eastAsia="ru-RU"/>
              </w:rPr>
            </w:pPr>
            <w:r w:rsidRPr="002F6F97">
              <w:rPr>
                <w:rFonts w:eastAsia="Times New Roman"/>
                <w:sz w:val="20"/>
                <w:szCs w:val="20"/>
                <w:lang w:eastAsia="ru-RU"/>
              </w:rPr>
              <w:t>д)</w:t>
            </w:r>
            <w:r w:rsidRPr="002F6F97">
              <w:rPr>
                <w:rFonts w:eastAsia="Times New Roman"/>
                <w:sz w:val="20"/>
                <w:szCs w:val="20"/>
                <w:lang w:eastAsia="ru-RU"/>
              </w:rPr>
              <w:tab/>
              <w:t>отсутствие у участника закупки конфликта интересов с сотрудниками заказчика;</w:t>
            </w:r>
          </w:p>
          <w:p w14:paraId="6D1FED74" w14:textId="77777777" w:rsidR="002F6F97" w:rsidRPr="002F6F97" w:rsidRDefault="002F6F97" w:rsidP="002F6F97">
            <w:pPr>
              <w:pStyle w:val="214"/>
              <w:numPr>
                <w:ilvl w:val="0"/>
                <w:numId w:val="32"/>
              </w:numPr>
              <w:shd w:val="clear" w:color="auto" w:fill="auto"/>
              <w:tabs>
                <w:tab w:val="left" w:pos="1004"/>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или копии документов, подтверждающие соответствие участника закупок требованиям, установленным законодательством Российской Федерации и аукционной документацией;</w:t>
            </w:r>
          </w:p>
          <w:p w14:paraId="7CE57C01" w14:textId="77777777" w:rsidR="002F6F97" w:rsidRPr="002F6F97" w:rsidRDefault="002F6F97" w:rsidP="002F6F97">
            <w:pPr>
              <w:pStyle w:val="214"/>
              <w:numPr>
                <w:ilvl w:val="0"/>
                <w:numId w:val="32"/>
              </w:numPr>
              <w:shd w:val="clear" w:color="auto" w:fill="auto"/>
              <w:tabs>
                <w:tab w:val="left" w:pos="997"/>
              </w:tabs>
              <w:spacing w:line="240" w:lineRule="auto"/>
              <w:ind w:firstLine="709"/>
              <w:rPr>
                <w:rFonts w:eastAsia="Times New Roman"/>
                <w:sz w:val="20"/>
                <w:szCs w:val="20"/>
                <w:lang w:eastAsia="ru-RU"/>
              </w:rPr>
            </w:pPr>
            <w:r w:rsidRPr="002F6F97">
              <w:rPr>
                <w:rFonts w:eastAsia="Times New Roman"/>
                <w:sz w:val="20"/>
                <w:szCs w:val="20"/>
                <w:lang w:eastAsia="ru-RU"/>
              </w:rPr>
              <w:t>документы (их копии), подтверждающие соответствие товаров, работ, услуг требованиям, установленным законодательством РФ к таким товарам, работам, услугам в случае, если в соответствии с законодательством РФ установлены требования к таким товарам, работам, услугам и если предоставление указанных документов предусмотрено аукционной документацией, за исключением документов, которые могут быть предоставлены только вместе с товаром в соответствии с гражданским законодательством;</w:t>
            </w:r>
          </w:p>
          <w:p w14:paraId="0AD3339E" w14:textId="6C735236" w:rsidR="002F6F97" w:rsidRPr="002F6F97" w:rsidRDefault="002F6F97" w:rsidP="002F6F97">
            <w:pPr>
              <w:pStyle w:val="214"/>
              <w:numPr>
                <w:ilvl w:val="0"/>
                <w:numId w:val="32"/>
              </w:numPr>
              <w:shd w:val="clear" w:color="auto" w:fill="auto"/>
              <w:tabs>
                <w:tab w:val="left" w:pos="951"/>
              </w:tabs>
              <w:spacing w:line="240" w:lineRule="auto"/>
              <w:ind w:firstLine="709"/>
              <w:rPr>
                <w:rFonts w:eastAsia="Times New Roman"/>
                <w:sz w:val="20"/>
                <w:szCs w:val="20"/>
                <w:lang w:eastAsia="ru-RU"/>
              </w:rPr>
            </w:pPr>
            <w:r w:rsidRPr="002F6F97">
              <w:rPr>
                <w:rFonts w:eastAsia="Times New Roman"/>
                <w:sz w:val="20"/>
                <w:szCs w:val="20"/>
                <w:lang w:eastAsia="ru-RU"/>
              </w:rPr>
              <w:t>документы, подтверждающие внесение денежных средств в качестве обеспечения заявки на участие в аукционе в случае, если в документации о аукционе содержится указание на требование обеспечения такой заявки;</w:t>
            </w:r>
          </w:p>
          <w:p w14:paraId="23CEDEAA" w14:textId="34BF3D6E" w:rsidR="0024495D" w:rsidRPr="002F6F97" w:rsidRDefault="002F6F97" w:rsidP="002F6F97">
            <w:pPr>
              <w:pStyle w:val="214"/>
              <w:numPr>
                <w:ilvl w:val="0"/>
                <w:numId w:val="32"/>
              </w:numPr>
              <w:shd w:val="clear" w:color="auto" w:fill="auto"/>
              <w:tabs>
                <w:tab w:val="left" w:pos="1034"/>
              </w:tabs>
              <w:spacing w:line="240" w:lineRule="auto"/>
              <w:ind w:firstLine="709"/>
              <w:rPr>
                <w:rFonts w:eastAsia="Times New Roman"/>
                <w:sz w:val="20"/>
                <w:szCs w:val="20"/>
                <w:lang w:eastAsia="ru-RU"/>
              </w:rPr>
            </w:pPr>
            <w:r w:rsidRPr="002F6F97">
              <w:rPr>
                <w:rFonts w:eastAsia="Times New Roman"/>
                <w:sz w:val="20"/>
                <w:szCs w:val="20"/>
                <w:lang w:eastAsia="ru-RU"/>
              </w:rPr>
              <w:t>другие документы в соответствии с требованиями аукционной документации.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19893E0D" w:rsidR="0024495D" w:rsidRPr="002F6F97"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sz w:val="20"/>
                <w:szCs w:val="20"/>
                <w:lang w:eastAsia="ru-RU"/>
              </w:rPr>
            </w:pPr>
            <w:r w:rsidRPr="002F6F97">
              <w:rPr>
                <w:rFonts w:ascii="Times New Roman" w:eastAsia="Times New Roman" w:hAnsi="Times New Roman" w:cs="Times New Roman"/>
                <w:sz w:val="20"/>
                <w:szCs w:val="20"/>
                <w:lang w:eastAsia="ru-RU"/>
              </w:rPr>
              <w:t xml:space="preserve">Не </w:t>
            </w:r>
            <w:r w:rsidR="001C171B">
              <w:rPr>
                <w:rFonts w:ascii="Times New Roman" w:eastAsia="Times New Roman" w:hAnsi="Times New Roman" w:cs="Times New Roman"/>
                <w:sz w:val="20"/>
                <w:szCs w:val="20"/>
                <w:lang w:eastAsia="ru-RU"/>
              </w:rPr>
              <w:t>применимо</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2F6F97"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2F6F97">
              <w:rPr>
                <w:rFonts w:ascii="Times New Roman" w:eastAsia="Times New Roman" w:hAnsi="Times New Roman" w:cs="Times New Roman"/>
                <w:b/>
                <w:bCs/>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5FCF361" w:rsidR="0024495D" w:rsidRPr="004D717D" w:rsidRDefault="002F6F97" w:rsidP="002F6F9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2F6F97">
              <w:rPr>
                <w:rFonts w:ascii="Times New Roman" w:eastAsia="Times New Roman" w:hAnsi="Times New Roman" w:cs="Times New Roman"/>
                <w:sz w:val="20"/>
                <w:szCs w:val="20"/>
                <w:lang w:eastAsia="ru-RU"/>
              </w:rPr>
              <w:t>Не установлено</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0"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0"/>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lastRenderedPageBreak/>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A08DAF7"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Комиссия по закупкам обязана отказать участнику закупки в допуске к участию в процедуре закупки, если установлен хотя бы один из следующих фактов:</w:t>
            </w:r>
          </w:p>
          <w:p w14:paraId="20C5290C" w14:textId="022EA9CA"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 xml:space="preserve">1) выявлено несоответствие участника хотя бы одному из требований, предусмотренных в пункте </w:t>
            </w:r>
            <w:r>
              <w:rPr>
                <w:rStyle w:val="2a"/>
                <w:b w:val="0"/>
                <w:bCs w:val="0"/>
                <w:sz w:val="20"/>
                <w:szCs w:val="20"/>
              </w:rPr>
              <w:t>1</w:t>
            </w:r>
            <w:r w:rsidRPr="00F81DCC">
              <w:rPr>
                <w:rStyle w:val="2a"/>
                <w:b w:val="0"/>
                <w:bCs w:val="0"/>
                <w:sz w:val="20"/>
                <w:szCs w:val="20"/>
              </w:rPr>
              <w:t>8 настояще</w:t>
            </w:r>
            <w:r>
              <w:rPr>
                <w:rStyle w:val="2a"/>
                <w:b w:val="0"/>
                <w:bCs w:val="0"/>
                <w:sz w:val="20"/>
                <w:szCs w:val="20"/>
              </w:rPr>
              <w:t>й</w:t>
            </w:r>
            <w:r w:rsidRPr="00F81DCC">
              <w:rPr>
                <w:rStyle w:val="2a"/>
                <w:b w:val="0"/>
                <w:bCs w:val="0"/>
                <w:sz w:val="20"/>
                <w:szCs w:val="20"/>
              </w:rPr>
              <w:t xml:space="preserve"> Документации;</w:t>
            </w:r>
          </w:p>
          <w:p w14:paraId="46C479BD" w14:textId="7EFD28D4"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2) участник закупки и (или) его заявка не соответствуют иным требованиям документации о закупке или Положения;</w:t>
            </w:r>
          </w:p>
          <w:p w14:paraId="7A7F335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3) участник закупки не представил документы, необходимые для участия в процедуре закупки;</w:t>
            </w:r>
          </w:p>
          <w:p w14:paraId="7CE11E64" w14:textId="77777777" w:rsidR="00F81DCC" w:rsidRPr="00F81DCC" w:rsidRDefault="00F81DCC" w:rsidP="00F81DCC">
            <w:pPr>
              <w:pStyle w:val="214"/>
              <w:tabs>
                <w:tab w:val="left" w:pos="1249"/>
              </w:tabs>
              <w:spacing w:line="240" w:lineRule="auto"/>
              <w:ind w:firstLine="709"/>
              <w:rPr>
                <w:rStyle w:val="2a"/>
                <w:b w:val="0"/>
                <w:bCs w:val="0"/>
                <w:sz w:val="20"/>
                <w:szCs w:val="20"/>
              </w:rPr>
            </w:pPr>
            <w:r w:rsidRPr="00F81DCC">
              <w:rPr>
                <w:rStyle w:val="2a"/>
                <w:b w:val="0"/>
                <w:bCs w:val="0"/>
                <w:sz w:val="20"/>
                <w:szCs w:val="20"/>
              </w:rPr>
              <w:t>4) в представленных документах или в заявке указаны недостоверные сведения об участнике закупки и (или) о товарах, работах, услугах;</w:t>
            </w:r>
          </w:p>
          <w:p w14:paraId="76EAC4E0" w14:textId="6357CC5A" w:rsidR="00125726" w:rsidRPr="002F6F97" w:rsidRDefault="00F81DCC" w:rsidP="00F81DCC">
            <w:pPr>
              <w:pStyle w:val="214"/>
              <w:shd w:val="clear" w:color="auto" w:fill="auto"/>
              <w:tabs>
                <w:tab w:val="left" w:pos="841"/>
              </w:tabs>
              <w:spacing w:line="240" w:lineRule="auto"/>
              <w:ind w:firstLine="709"/>
              <w:rPr>
                <w:b/>
                <w:bCs/>
                <w:sz w:val="20"/>
                <w:szCs w:val="20"/>
              </w:rPr>
            </w:pPr>
            <w:r w:rsidRPr="00F81DCC">
              <w:rPr>
                <w:rStyle w:val="2a"/>
                <w:b w:val="0"/>
                <w:bCs w:val="0"/>
                <w:sz w:val="20"/>
                <w:szCs w:val="20"/>
              </w:rPr>
              <w:t>5) участник закупки не предоставил обеспечение заявки на участие в закупке, если такое обеспечение предусмотрено документацией о закупке.</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63B4774C" w14:textId="6AD24CD2" w:rsidR="002F6F97" w:rsidRPr="002F6F97" w:rsidRDefault="002F6F97" w:rsidP="00F81DCC">
            <w:pPr>
              <w:pStyle w:val="214"/>
              <w:shd w:val="clear" w:color="auto" w:fill="auto"/>
              <w:spacing w:line="240" w:lineRule="auto"/>
              <w:ind w:firstLine="709"/>
              <w:rPr>
                <w:rStyle w:val="2a"/>
                <w:b w:val="0"/>
                <w:bCs w:val="0"/>
                <w:sz w:val="20"/>
                <w:szCs w:val="20"/>
              </w:rPr>
            </w:pPr>
            <w:bookmarkStart w:id="1" w:name="OLE_LINK7"/>
            <w:r w:rsidRPr="002F6F97">
              <w:rPr>
                <w:rStyle w:val="2a"/>
                <w:b w:val="0"/>
                <w:bCs w:val="0"/>
                <w:sz w:val="20"/>
                <w:szCs w:val="20"/>
              </w:rPr>
              <w:t>1. В случае если по окончании срока подачи заявок на участие в аукционе подана только одна заявка или не подано ни одной, аукцион признается несостоявшимся. Если аукционной документацией предусмотрено два и более лота, аукцион признается несостоявшимся только в отношении тех лотов, по которым подана только одна заявка на участие в аукционе или не подано ни одной заявки.</w:t>
            </w:r>
          </w:p>
          <w:p w14:paraId="1D517C0C" w14:textId="174E4A5A" w:rsidR="002F6F97" w:rsidRDefault="002F6F97" w:rsidP="00F81DCC">
            <w:pPr>
              <w:pStyle w:val="214"/>
              <w:shd w:val="clear" w:color="auto" w:fill="auto"/>
              <w:spacing w:line="240" w:lineRule="auto"/>
              <w:ind w:firstLine="709"/>
              <w:rPr>
                <w:rStyle w:val="2a"/>
                <w:b w:val="0"/>
                <w:bCs w:val="0"/>
                <w:sz w:val="20"/>
                <w:szCs w:val="20"/>
              </w:rPr>
            </w:pPr>
            <w:r w:rsidRPr="002F6F97">
              <w:rPr>
                <w:rStyle w:val="2a"/>
                <w:b w:val="0"/>
                <w:bCs w:val="0"/>
                <w:sz w:val="20"/>
                <w:szCs w:val="20"/>
              </w:rPr>
              <w:t>2. В случае если по результатам рассмотрения заявок на участие в аукционе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закупки, аукцион признается несостоявшимся.</w:t>
            </w:r>
          </w:p>
          <w:p w14:paraId="3187202F" w14:textId="3DAAFDFC" w:rsidR="00F81DCC" w:rsidRPr="002F6F97" w:rsidRDefault="00F81DCC" w:rsidP="00F81DCC">
            <w:pPr>
              <w:pStyle w:val="214"/>
              <w:shd w:val="clear" w:color="auto" w:fill="auto"/>
              <w:spacing w:line="240" w:lineRule="auto"/>
              <w:ind w:firstLine="709"/>
              <w:rPr>
                <w:rStyle w:val="2a"/>
                <w:b w:val="0"/>
                <w:bCs w:val="0"/>
                <w:sz w:val="20"/>
                <w:szCs w:val="20"/>
              </w:rPr>
            </w:pPr>
            <w:r w:rsidRPr="00F81DCC">
              <w:rPr>
                <w:rStyle w:val="2a"/>
                <w:b w:val="0"/>
                <w:bCs w:val="0"/>
                <w:sz w:val="20"/>
                <w:szCs w:val="20"/>
              </w:rPr>
              <w:t>3. В случае, если ни один из участников аукциона не сделал ценовых предложений, аукцион признается несостоявшимся.</w:t>
            </w:r>
          </w:p>
          <w:p w14:paraId="1A3D713A" w14:textId="6B85ADBF" w:rsidR="0045454A" w:rsidRPr="002F6F97" w:rsidRDefault="00F81DCC" w:rsidP="00F81DCC">
            <w:pPr>
              <w:widowControl w:val="0"/>
              <w:autoSpaceDE w:val="0"/>
              <w:autoSpaceDN w:val="0"/>
              <w:adjustRightInd w:val="0"/>
              <w:spacing w:after="0" w:line="240" w:lineRule="auto"/>
              <w:ind w:left="2" w:firstLine="518"/>
              <w:contextualSpacing/>
              <w:jc w:val="both"/>
              <w:rPr>
                <w:rStyle w:val="2a"/>
                <w:rFonts w:ascii="Times New Roman" w:hAnsi="Times New Roman" w:cs="Times New Roman"/>
                <w:b w:val="0"/>
                <w:bCs w:val="0"/>
                <w:sz w:val="20"/>
                <w:szCs w:val="20"/>
              </w:rPr>
            </w:pPr>
            <w:r>
              <w:rPr>
                <w:rStyle w:val="2a"/>
                <w:rFonts w:ascii="Times New Roman" w:hAnsi="Times New Roman" w:cs="Times New Roman"/>
                <w:b w:val="0"/>
                <w:bCs w:val="0"/>
                <w:sz w:val="20"/>
                <w:szCs w:val="20"/>
              </w:rPr>
              <w:t>4</w:t>
            </w:r>
            <w:r w:rsidR="002F6F97" w:rsidRPr="002F6F97">
              <w:rPr>
                <w:rStyle w:val="2a"/>
                <w:rFonts w:ascii="Times New Roman" w:hAnsi="Times New Roman" w:cs="Times New Roman"/>
                <w:b w:val="0"/>
                <w:bCs w:val="0"/>
                <w:sz w:val="20"/>
                <w:szCs w:val="20"/>
              </w:rPr>
              <w:t>.</w:t>
            </w:r>
            <w:r w:rsidR="0045454A" w:rsidRPr="002F6F97">
              <w:rPr>
                <w:rStyle w:val="2a"/>
                <w:rFonts w:ascii="Times New Roman" w:hAnsi="Times New Roman" w:cs="Times New Roman"/>
                <w:b w:val="0"/>
                <w:bCs w:val="0"/>
                <w:sz w:val="20"/>
                <w:szCs w:val="20"/>
              </w:rPr>
              <w:t xml:space="preserve"> Закупка признается несостоявшейся иных случаях, предусмотренных Положением о закупке Заказчика.</w:t>
            </w:r>
            <w:bookmarkEnd w:id="1"/>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76AB381A" w:rsidR="0024495D" w:rsidRPr="002F6F97" w:rsidRDefault="0024495D" w:rsidP="002F6F97">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2F6F97">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AB6DB08" w:rsidR="0024495D" w:rsidRPr="004D717D" w:rsidRDefault="002F6F97" w:rsidP="002F6F9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2F6F97">
              <w:rPr>
                <w:rFonts w:ascii="Times New Roman" w:eastAsia="Times New Roman" w:hAnsi="Times New Roman" w:cs="Times New Roman"/>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6"/>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016114" w14:textId="77777777" w:rsidR="00DC5F50" w:rsidRDefault="00DC5F50">
      <w:pPr>
        <w:spacing w:after="0" w:line="240" w:lineRule="auto"/>
      </w:pPr>
      <w:r>
        <w:separator/>
      </w:r>
    </w:p>
  </w:endnote>
  <w:endnote w:type="continuationSeparator" w:id="0">
    <w:p w14:paraId="47C8E3D0" w14:textId="77777777" w:rsidR="00DC5F50" w:rsidRDefault="00DC5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B21BE3">
      <w:rPr>
        <w:noProof/>
      </w:rPr>
      <w:t>3</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CE97EC" w14:textId="77777777" w:rsidR="00DC5F50" w:rsidRDefault="00DC5F50">
      <w:pPr>
        <w:spacing w:after="0" w:line="240" w:lineRule="auto"/>
      </w:pPr>
      <w:r>
        <w:separator/>
      </w:r>
    </w:p>
  </w:footnote>
  <w:footnote w:type="continuationSeparator" w:id="0">
    <w:p w14:paraId="568902AF" w14:textId="77777777" w:rsidR="00DC5F50" w:rsidRDefault="00DC5F50">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3F"/>
    <w:multiLevelType w:val="multilevel"/>
    <w:tmpl w:val="EA7074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6">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7">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9">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18"/>
  </w:num>
  <w:num w:numId="5">
    <w:abstractNumId w:val="30"/>
  </w:num>
  <w:num w:numId="6">
    <w:abstractNumId w:val="24"/>
  </w:num>
  <w:num w:numId="7">
    <w:abstractNumId w:val="27"/>
  </w:num>
  <w:num w:numId="8">
    <w:abstractNumId w:val="15"/>
  </w:num>
  <w:num w:numId="9">
    <w:abstractNumId w:val="4"/>
  </w:num>
  <w:num w:numId="10">
    <w:abstractNumId w:val="25"/>
  </w:num>
  <w:num w:numId="11">
    <w:abstractNumId w:val="22"/>
  </w:num>
  <w:num w:numId="12">
    <w:abstractNumId w:val="6"/>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8"/>
  </w:num>
  <w:num w:numId="19">
    <w:abstractNumId w:val="14"/>
  </w:num>
  <w:num w:numId="20">
    <w:abstractNumId w:val="0"/>
  </w:num>
  <w:num w:numId="21">
    <w:abstractNumId w:val="23"/>
  </w:num>
  <w:num w:numId="2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7"/>
  </w:num>
  <w:num w:numId="25">
    <w:abstractNumId w:val="3"/>
  </w:num>
  <w:num w:numId="26">
    <w:abstractNumId w:val="7"/>
  </w:num>
  <w:num w:numId="27">
    <w:abstractNumId w:val="9"/>
  </w:num>
  <w:num w:numId="28">
    <w:abstractNumId w:val="5"/>
  </w:num>
  <w:num w:numId="29">
    <w:abstractNumId w:val="20"/>
  </w:num>
  <w:num w:numId="30">
    <w:abstractNumId w:val="31"/>
  </w:num>
  <w:num w:numId="31">
    <w:abstractNumId w:val="13"/>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81050"/>
    <w:rsid w:val="000900AC"/>
    <w:rsid w:val="000D6463"/>
    <w:rsid w:val="001077B4"/>
    <w:rsid w:val="00114B53"/>
    <w:rsid w:val="00125726"/>
    <w:rsid w:val="0015530A"/>
    <w:rsid w:val="0015588A"/>
    <w:rsid w:val="00164454"/>
    <w:rsid w:val="001844F3"/>
    <w:rsid w:val="00190446"/>
    <w:rsid w:val="001935A9"/>
    <w:rsid w:val="001B7A9F"/>
    <w:rsid w:val="001C171B"/>
    <w:rsid w:val="001F7182"/>
    <w:rsid w:val="0024495D"/>
    <w:rsid w:val="00252418"/>
    <w:rsid w:val="0025284C"/>
    <w:rsid w:val="00256C00"/>
    <w:rsid w:val="002B7BB2"/>
    <w:rsid w:val="002C0075"/>
    <w:rsid w:val="002C0F39"/>
    <w:rsid w:val="002F6F97"/>
    <w:rsid w:val="00327AD7"/>
    <w:rsid w:val="00331187"/>
    <w:rsid w:val="0033483E"/>
    <w:rsid w:val="00352E13"/>
    <w:rsid w:val="00364BED"/>
    <w:rsid w:val="003725DA"/>
    <w:rsid w:val="00382AFF"/>
    <w:rsid w:val="00383738"/>
    <w:rsid w:val="00390F7D"/>
    <w:rsid w:val="003B0C56"/>
    <w:rsid w:val="003C4574"/>
    <w:rsid w:val="003D7CB5"/>
    <w:rsid w:val="003E056F"/>
    <w:rsid w:val="003E3E9E"/>
    <w:rsid w:val="00401090"/>
    <w:rsid w:val="0040526C"/>
    <w:rsid w:val="00436D85"/>
    <w:rsid w:val="0045454A"/>
    <w:rsid w:val="0045561A"/>
    <w:rsid w:val="00477588"/>
    <w:rsid w:val="00483B31"/>
    <w:rsid w:val="004A3569"/>
    <w:rsid w:val="004C7A70"/>
    <w:rsid w:val="004D6F4B"/>
    <w:rsid w:val="004D717D"/>
    <w:rsid w:val="004F40AA"/>
    <w:rsid w:val="005125C6"/>
    <w:rsid w:val="00515668"/>
    <w:rsid w:val="00525662"/>
    <w:rsid w:val="0054310E"/>
    <w:rsid w:val="005467B3"/>
    <w:rsid w:val="00547629"/>
    <w:rsid w:val="005603E5"/>
    <w:rsid w:val="005660A5"/>
    <w:rsid w:val="005720B1"/>
    <w:rsid w:val="005B5CB7"/>
    <w:rsid w:val="005E1214"/>
    <w:rsid w:val="00612C81"/>
    <w:rsid w:val="006161A4"/>
    <w:rsid w:val="0064252D"/>
    <w:rsid w:val="0064253C"/>
    <w:rsid w:val="00653E09"/>
    <w:rsid w:val="006669BA"/>
    <w:rsid w:val="00695C75"/>
    <w:rsid w:val="006A6602"/>
    <w:rsid w:val="006A7A2E"/>
    <w:rsid w:val="006B11A4"/>
    <w:rsid w:val="006B3403"/>
    <w:rsid w:val="007075FC"/>
    <w:rsid w:val="007178C5"/>
    <w:rsid w:val="00731559"/>
    <w:rsid w:val="007342CC"/>
    <w:rsid w:val="007B7712"/>
    <w:rsid w:val="007C3E28"/>
    <w:rsid w:val="007D331B"/>
    <w:rsid w:val="007E6159"/>
    <w:rsid w:val="00836FFF"/>
    <w:rsid w:val="0084372B"/>
    <w:rsid w:val="00850314"/>
    <w:rsid w:val="00864B13"/>
    <w:rsid w:val="00866D4A"/>
    <w:rsid w:val="008769F5"/>
    <w:rsid w:val="00883093"/>
    <w:rsid w:val="00884760"/>
    <w:rsid w:val="00891378"/>
    <w:rsid w:val="00894AA9"/>
    <w:rsid w:val="008C549A"/>
    <w:rsid w:val="008D2D62"/>
    <w:rsid w:val="008E092F"/>
    <w:rsid w:val="008E42F2"/>
    <w:rsid w:val="00904C91"/>
    <w:rsid w:val="00905540"/>
    <w:rsid w:val="00913532"/>
    <w:rsid w:val="00914A56"/>
    <w:rsid w:val="00924333"/>
    <w:rsid w:val="0095423F"/>
    <w:rsid w:val="0098502E"/>
    <w:rsid w:val="009D684C"/>
    <w:rsid w:val="00A03BF4"/>
    <w:rsid w:val="00A53448"/>
    <w:rsid w:val="00A66D01"/>
    <w:rsid w:val="00A95710"/>
    <w:rsid w:val="00AF0F0B"/>
    <w:rsid w:val="00B21BE3"/>
    <w:rsid w:val="00B23783"/>
    <w:rsid w:val="00B412FD"/>
    <w:rsid w:val="00B87E5B"/>
    <w:rsid w:val="00B935D1"/>
    <w:rsid w:val="00B96737"/>
    <w:rsid w:val="00BB0229"/>
    <w:rsid w:val="00BC5E90"/>
    <w:rsid w:val="00BC6C35"/>
    <w:rsid w:val="00BE07E0"/>
    <w:rsid w:val="00BE3719"/>
    <w:rsid w:val="00BF5CF1"/>
    <w:rsid w:val="00C1140E"/>
    <w:rsid w:val="00C24106"/>
    <w:rsid w:val="00C4222B"/>
    <w:rsid w:val="00C461E7"/>
    <w:rsid w:val="00C514FF"/>
    <w:rsid w:val="00C631C2"/>
    <w:rsid w:val="00C74129"/>
    <w:rsid w:val="00CB0FCC"/>
    <w:rsid w:val="00CB7DED"/>
    <w:rsid w:val="00CD6114"/>
    <w:rsid w:val="00D033E1"/>
    <w:rsid w:val="00D274C9"/>
    <w:rsid w:val="00D407F7"/>
    <w:rsid w:val="00D4767B"/>
    <w:rsid w:val="00D5289A"/>
    <w:rsid w:val="00D55FB8"/>
    <w:rsid w:val="00D720E3"/>
    <w:rsid w:val="00D72AA2"/>
    <w:rsid w:val="00D850BC"/>
    <w:rsid w:val="00D858EB"/>
    <w:rsid w:val="00DC5F50"/>
    <w:rsid w:val="00DD537F"/>
    <w:rsid w:val="00DF0802"/>
    <w:rsid w:val="00E02BB5"/>
    <w:rsid w:val="00E243E8"/>
    <w:rsid w:val="00E72B6B"/>
    <w:rsid w:val="00E73795"/>
    <w:rsid w:val="00EA31CB"/>
    <w:rsid w:val="00EA396D"/>
    <w:rsid w:val="00EA3ED0"/>
    <w:rsid w:val="00EA5607"/>
    <w:rsid w:val="00EB0B39"/>
    <w:rsid w:val="00EB1284"/>
    <w:rsid w:val="00EB77AB"/>
    <w:rsid w:val="00EC0C0E"/>
    <w:rsid w:val="00EE059E"/>
    <w:rsid w:val="00EE2E66"/>
    <w:rsid w:val="00EE7A23"/>
    <w:rsid w:val="00EF1BED"/>
    <w:rsid w:val="00EF554F"/>
    <w:rsid w:val="00F02ACD"/>
    <w:rsid w:val="00F06942"/>
    <w:rsid w:val="00F406AD"/>
    <w:rsid w:val="00F47810"/>
    <w:rsid w:val="00F52C6F"/>
    <w:rsid w:val="00F60176"/>
    <w:rsid w:val="00F73068"/>
    <w:rsid w:val="00F809C0"/>
    <w:rsid w:val="00F81DCC"/>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paragraph" w:customStyle="1" w:styleId="214">
    <w:name w:val="Основной текст (2)1"/>
    <w:basedOn w:val="a"/>
    <w:rsid w:val="002F6F97"/>
    <w:pPr>
      <w:widowControl w:val="0"/>
      <w:shd w:val="clear" w:color="auto" w:fill="FFFFFF"/>
      <w:spacing w:after="0" w:line="245" w:lineRule="exact"/>
      <w:ind w:hanging="540"/>
      <w:jc w:val="both"/>
    </w:pPr>
    <w:rPr>
      <w:rFonts w:ascii="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677195801">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7665586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23" Type="http://schemas.openxmlformats.org/officeDocument/2006/relationships/hyperlink" Target="https://internet.garant.ru/" TargetMode="External"/><Relationship Id="rId28" Type="http://schemas.openxmlformats.org/officeDocument/2006/relationships/glossaryDocument" Target="glossary/document.xml"/><Relationship Id="rId10" Type="http://schemas.openxmlformats.org/officeDocument/2006/relationships/hyperlink" Target="http://zakupki.gov.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mailto:ompit32@yandex.ru" TargetMode="External"/><Relationship Id="rId14" Type="http://schemas.openxmlformats.org/officeDocument/2006/relationships/hyperlink" Target="https://etp-region.ru" TargetMode="External"/><Relationship Id="rId22" Type="http://schemas.openxmlformats.org/officeDocument/2006/relationships/hyperlink" Target="https://internet.garant.ru/"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CC"/>
    <w:family w:val="swiss"/>
    <w:pitch w:val="variable"/>
    <w:sig w:usb0="00000000"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0C0D"/>
    <w:rsid w:val="00017D4E"/>
    <w:rsid w:val="00056A9F"/>
    <w:rsid w:val="00074D3A"/>
    <w:rsid w:val="000E73FA"/>
    <w:rsid w:val="001379D3"/>
    <w:rsid w:val="0015062D"/>
    <w:rsid w:val="001B6778"/>
    <w:rsid w:val="0020152A"/>
    <w:rsid w:val="00274A39"/>
    <w:rsid w:val="00326FD3"/>
    <w:rsid w:val="003646EE"/>
    <w:rsid w:val="004513CA"/>
    <w:rsid w:val="00520195"/>
    <w:rsid w:val="00535AB8"/>
    <w:rsid w:val="00591368"/>
    <w:rsid w:val="00615A73"/>
    <w:rsid w:val="00623C40"/>
    <w:rsid w:val="006F0B3B"/>
    <w:rsid w:val="00765ABC"/>
    <w:rsid w:val="007E059C"/>
    <w:rsid w:val="007E3813"/>
    <w:rsid w:val="007E4062"/>
    <w:rsid w:val="00834A2C"/>
    <w:rsid w:val="00851BFF"/>
    <w:rsid w:val="009E3A10"/>
    <w:rsid w:val="00A374F0"/>
    <w:rsid w:val="00BF119F"/>
    <w:rsid w:val="00C06FB2"/>
    <w:rsid w:val="00C37B34"/>
    <w:rsid w:val="00D14B41"/>
    <w:rsid w:val="00DF6E1F"/>
    <w:rsid w:val="00E31377"/>
    <w:rsid w:val="00E4028D"/>
    <w:rsid w:val="00F356BB"/>
    <w:rsid w:val="00F64115"/>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B2B58-0528-4F18-AE10-DEE091FD9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5241</Words>
  <Characters>29876</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UserNew</cp:lastModifiedBy>
  <cp:revision>17</cp:revision>
  <dcterms:created xsi:type="dcterms:W3CDTF">2026-09-18T11:32:00Z</dcterms:created>
  <dcterms:modified xsi:type="dcterms:W3CDTF">2026-09-22T13:18:00Z</dcterms:modified>
</cp:coreProperties>
</file>