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7A1" w:rsidRDefault="00835F24" w:rsidP="001147A1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OLE_LINK2"/>
      <w:bookmarkStart w:id="1" w:name="OLE_LINK1"/>
      <w:bookmarkStart w:id="2" w:name="OLE_LINK3"/>
      <w:r w:rsidRPr="00835F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№ 2 к Документации об электронном Аукционе - </w:t>
      </w:r>
      <w:bookmarkEnd w:id="0"/>
      <w:bookmarkEnd w:id="1"/>
      <w:bookmarkEnd w:id="2"/>
      <w:r w:rsidRPr="00835F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Техническое задание </w:t>
      </w:r>
    </w:p>
    <w:p w:rsidR="00B80428" w:rsidRPr="00B80428" w:rsidRDefault="00B80428" w:rsidP="001147A1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GoBack"/>
      <w:bookmarkEnd w:id="3"/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ТЕХНИЧЕСКОЕ ЗАДАНИЕ</w:t>
      </w:r>
    </w:p>
    <w:p w:rsidR="00B80428" w:rsidRPr="00B80428" w:rsidRDefault="00B80428" w:rsidP="00B80428">
      <w:pPr>
        <w:autoSpaceDN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B80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0428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>
        <w:rPr>
          <w:rFonts w:ascii="Times New Roman" w:eastAsia="Calibri" w:hAnsi="Times New Roman" w:cs="Times New Roman"/>
          <w:b/>
          <w:sz w:val="24"/>
          <w:szCs w:val="24"/>
        </w:rPr>
        <w:t>СОЛОД РЖАНОЙ</w:t>
      </w:r>
      <w:r w:rsidR="001D18FA">
        <w:rPr>
          <w:rFonts w:ascii="Times New Roman" w:eastAsia="Calibri" w:hAnsi="Times New Roman" w:cs="Times New Roman"/>
          <w:b/>
          <w:sz w:val="24"/>
          <w:szCs w:val="24"/>
        </w:rPr>
        <w:t xml:space="preserve"> СУХОЙ, НЕ</w:t>
      </w:r>
      <w:r>
        <w:rPr>
          <w:rFonts w:ascii="Times New Roman" w:eastAsia="Calibri" w:hAnsi="Times New Roman" w:cs="Times New Roman"/>
          <w:b/>
          <w:sz w:val="24"/>
          <w:szCs w:val="24"/>
        </w:rPr>
        <w:t>ФЕРМЕНТИРОВАННЫЙ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134"/>
        <w:gridCol w:w="1842"/>
        <w:gridCol w:w="3113"/>
      </w:tblGrid>
      <w:tr w:rsidR="001372FB" w:rsidRPr="00B80428" w:rsidTr="003C0385">
        <w:trPr>
          <w:trHeight w:val="18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B80428">
              <w:rPr>
                <w:rFonts w:ascii="Times New Roman" w:eastAsiaTheme="majorEastAsia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</w:t>
            </w:r>
            <w:r w:rsidR="00EC52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поставки</w:t>
            </w:r>
          </w:p>
        </w:tc>
      </w:tr>
      <w:tr w:rsidR="001372FB" w:rsidRPr="00B80428" w:rsidTr="003C0385">
        <w:trPr>
          <w:trHeight w:val="18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1D18FA">
            <w:pPr>
              <w:tabs>
                <w:tab w:val="left" w:pos="1866"/>
              </w:tabs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СОЛОД РЖАНОЙ СУХОЙ НЕФЕРМЕНТИРОВАННЫЙ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B23A3C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137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B80428" w:rsidRDefault="001372FB" w:rsidP="00EC5265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даты </w:t>
            </w:r>
            <w:r w:rsidR="00EC5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договора по </w:t>
            </w:r>
            <w:r w:rsidR="00B23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</w:t>
            </w:r>
            <w:r w:rsidR="00EA3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  <w:r w:rsidR="00A27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</w:tbl>
    <w:p w:rsidR="00B80428" w:rsidRPr="00B80428" w:rsidRDefault="00B80428" w:rsidP="00B80428">
      <w:pPr>
        <w:suppressAutoHyphens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B80428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B80428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80428" w:rsidRPr="00B80428" w:rsidRDefault="00B80428" w:rsidP="00B80428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B80428" w:rsidRPr="00B80428" w:rsidRDefault="001372FB" w:rsidP="00B8042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sz w:val="24"/>
          <w:szCs w:val="24"/>
        </w:rPr>
        <w:t>Свердловская область, г. Екатеринбург, ул. Свердлова</w:t>
      </w:r>
      <w:r w:rsidR="003C0385">
        <w:rPr>
          <w:rFonts w:ascii="Times New Roman" w:eastAsia="Calibri" w:hAnsi="Times New Roman" w:cs="Times New Roman"/>
          <w:sz w:val="24"/>
          <w:szCs w:val="24"/>
        </w:rPr>
        <w:t>, 8 (время приемки - 10:00 по 15</w:t>
      </w:r>
      <w:r w:rsidRPr="00B80428">
        <w:rPr>
          <w:rFonts w:ascii="Times New Roman" w:eastAsia="Calibri" w:hAnsi="Times New Roman" w:cs="Times New Roman"/>
          <w:sz w:val="24"/>
          <w:szCs w:val="24"/>
        </w:rPr>
        <w:t>:00)</w:t>
      </w:r>
      <w:r w:rsidR="001372FB">
        <w:rPr>
          <w:rFonts w:ascii="Times New Roman" w:eastAsia="Calibri" w:hAnsi="Times New Roman" w:cs="Times New Roman"/>
          <w:sz w:val="24"/>
          <w:szCs w:val="24"/>
        </w:rPr>
        <w:t xml:space="preserve"> в рабочие дни</w:t>
      </w:r>
      <w:r w:rsidR="00EF001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sz w:val="24"/>
          <w:szCs w:val="24"/>
        </w:rPr>
        <w:t>Свердловская область, г. Екат</w:t>
      </w:r>
      <w:r w:rsidR="001372FB">
        <w:rPr>
          <w:rFonts w:ascii="Times New Roman" w:eastAsia="Calibri" w:hAnsi="Times New Roman" w:cs="Times New Roman"/>
          <w:sz w:val="24"/>
          <w:szCs w:val="24"/>
        </w:rPr>
        <w:t xml:space="preserve">еринбург, Территория Логопарка, </w:t>
      </w:r>
      <w:r w:rsidRPr="00B80428">
        <w:rPr>
          <w:rFonts w:ascii="Times New Roman" w:eastAsia="Calibri" w:hAnsi="Times New Roman" w:cs="Times New Roman"/>
          <w:sz w:val="24"/>
          <w:szCs w:val="24"/>
        </w:rPr>
        <w:t xml:space="preserve">Кольцовский, </w:t>
      </w:r>
      <w:r w:rsidR="003C0385">
        <w:rPr>
          <w:rFonts w:ascii="Times New Roman" w:eastAsia="Calibri" w:hAnsi="Times New Roman" w:cs="Times New Roman"/>
          <w:sz w:val="24"/>
          <w:szCs w:val="24"/>
        </w:rPr>
        <w:t xml:space="preserve">стр. 12 (время приемки - с 10:00 </w:t>
      </w:r>
      <w:r w:rsidRPr="00B80428">
        <w:rPr>
          <w:rFonts w:ascii="Times New Roman" w:eastAsia="Calibri" w:hAnsi="Times New Roman" w:cs="Times New Roman"/>
          <w:sz w:val="24"/>
          <w:szCs w:val="24"/>
        </w:rPr>
        <w:t>по 15:00)</w:t>
      </w:r>
      <w:r w:rsidR="001372FB">
        <w:rPr>
          <w:rFonts w:ascii="Times New Roman" w:eastAsia="Calibri" w:hAnsi="Times New Roman" w:cs="Times New Roman"/>
          <w:sz w:val="24"/>
          <w:szCs w:val="24"/>
        </w:rPr>
        <w:t xml:space="preserve"> в рабочие дни</w:t>
      </w:r>
      <w:r w:rsidR="00EF001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B80428" w:rsidRPr="00B80428" w:rsidRDefault="00B80428" w:rsidP="00B80428">
      <w:pPr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</w:p>
    <w:p w:rsidR="00B80428" w:rsidRDefault="00B80428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uk-UA"/>
        </w:rPr>
      </w:pPr>
      <w:r w:rsidRPr="00B80428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uk-UA"/>
        </w:rPr>
        <w:t xml:space="preserve">4.1 Требования к </w:t>
      </w:r>
      <w:r w:rsidR="001D18FA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uk-UA"/>
        </w:rPr>
        <w:t>солоду ржаному сухому, неферментированному</w:t>
      </w:r>
      <w:r w:rsidRPr="00B80428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uk-UA"/>
        </w:rPr>
        <w:t>:</w:t>
      </w:r>
    </w:p>
    <w:p w:rsidR="007C6EFD" w:rsidRPr="00B80428" w:rsidRDefault="007C6EFD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uk-UA"/>
        </w:rPr>
      </w:pPr>
    </w:p>
    <w:tbl>
      <w:tblPr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037"/>
      </w:tblGrid>
      <w:tr w:rsidR="007C6EFD" w:rsidRPr="004C5AC4" w:rsidTr="007C6EFD">
        <w:trPr>
          <w:trHeight w:val="315"/>
        </w:trPr>
        <w:tc>
          <w:tcPr>
            <w:tcW w:w="10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6EFD" w:rsidRPr="007C6EFD" w:rsidRDefault="007C6EFD" w:rsidP="007C6EF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СОЛОД РЖАНОЙ СУХОЙ, НЕФЕРМЕНТИРОВАННЫЙ ГОСТ 52061-2003</w:t>
            </w:r>
          </w:p>
        </w:tc>
      </w:tr>
    </w:tbl>
    <w:tbl>
      <w:tblPr>
        <w:tblStyle w:val="a6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7C6EFD" w:rsidRPr="004C5AC4" w:rsidTr="004A23B6">
        <w:trPr>
          <w:trHeight w:val="300"/>
        </w:trPr>
        <w:tc>
          <w:tcPr>
            <w:tcW w:w="3394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в хлебопечении для приготовления ржаных, ржано-пшеничных, солодовых, заварных сортов хлеба.</w:t>
            </w:r>
          </w:p>
        </w:tc>
      </w:tr>
      <w:tr w:rsidR="007C6EFD" w:rsidRPr="004C5AC4" w:rsidTr="004A23B6">
        <w:trPr>
          <w:trHeight w:val="458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EFD" w:rsidRPr="004C5AC4" w:rsidTr="004A23B6">
        <w:trPr>
          <w:trHeight w:val="585"/>
        </w:trPr>
        <w:tc>
          <w:tcPr>
            <w:tcW w:w="9924" w:type="dxa"/>
            <w:gridSpan w:val="2"/>
            <w:hideMark/>
          </w:tcPr>
          <w:p w:rsidR="007C6EFD" w:rsidRPr="004C5AC4" w:rsidRDefault="007C6EFD" w:rsidP="00EC52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</w:t>
            </w:r>
          </w:p>
        </w:tc>
      </w:tr>
      <w:tr w:rsidR="007C6EFD" w:rsidRPr="004C5AC4" w:rsidTr="004A23B6">
        <w:trPr>
          <w:trHeight w:val="870"/>
        </w:trPr>
        <w:tc>
          <w:tcPr>
            <w:tcW w:w="3394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7C6EFD" w:rsidRPr="004C5AC4" w:rsidTr="004A23B6">
        <w:trPr>
          <w:trHeight w:val="553"/>
        </w:trPr>
        <w:tc>
          <w:tcPr>
            <w:tcW w:w="3394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Рожь</w:t>
            </w:r>
          </w:p>
        </w:tc>
      </w:tr>
      <w:tr w:rsidR="007C6EFD" w:rsidRPr="004C5AC4" w:rsidTr="004A23B6">
        <w:trPr>
          <w:trHeight w:val="513"/>
        </w:trPr>
        <w:tc>
          <w:tcPr>
            <w:tcW w:w="3394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маркировка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05790C" w:rsidRDefault="007C6EFD" w:rsidP="000579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Мешки, зашитые нитками</w:t>
            </w:r>
            <w:r w:rsidR="0005790C">
              <w:rPr>
                <w:rFonts w:ascii="Times New Roman" w:eastAsia="Calibri" w:hAnsi="Times New Roman" w:cs="Times New Roman"/>
                <w:sz w:val="24"/>
                <w:szCs w:val="24"/>
              </w:rPr>
              <w:t>, обеспечивающими механическую прочность зашивки по всей ширине мешка. Масса нетто 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</w:t>
            </w:r>
            <w:r w:rsidR="0005790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  <w:r w:rsidR="000579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05790C" w:rsidRPr="007E7133" w:rsidRDefault="0005790C" w:rsidP="00057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должна осуществляться на поддоне 1200*800,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мешки</w:t>
            </w: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быть запаллетированы</w:t>
            </w: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стрейч пленкой. Высота поддона с сырьем - не более 1,5 м.</w:t>
            </w:r>
          </w:p>
          <w:p w:rsidR="007C6EFD" w:rsidRPr="004C5AC4" w:rsidRDefault="0005790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4A23B6">
        <w:trPr>
          <w:trHeight w:val="403"/>
        </w:trPr>
        <w:tc>
          <w:tcPr>
            <w:tcW w:w="3394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качества</w:t>
            </w:r>
          </w:p>
        </w:tc>
        <w:tc>
          <w:tcPr>
            <w:tcW w:w="6530" w:type="dxa"/>
            <w:hideMark/>
          </w:tcPr>
          <w:p w:rsidR="007C6EFD" w:rsidRPr="004C5AC4" w:rsidRDefault="007C6EFD" w:rsidP="00057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 в</w:t>
            </w:r>
            <w:r w:rsidRPr="00872275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ГОСТ </w:t>
            </w:r>
            <w:r w:rsidR="0005790C">
              <w:rPr>
                <w:rFonts w:ascii="Times New Roman" w:hAnsi="Times New Roman" w:cs="Times New Roman"/>
                <w:sz w:val="24"/>
                <w:szCs w:val="24"/>
              </w:rPr>
              <w:t>52061-2003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5790C">
              <w:rPr>
                <w:rFonts w:ascii="Times New Roman" w:hAnsi="Times New Roman" w:cs="Times New Roman"/>
                <w:sz w:val="24"/>
                <w:szCs w:val="24"/>
              </w:rPr>
              <w:t>табл. 1).</w:t>
            </w:r>
          </w:p>
        </w:tc>
      </w:tr>
      <w:tr w:rsidR="007C6EFD" w:rsidRPr="004C5AC4" w:rsidTr="004A23B6">
        <w:trPr>
          <w:trHeight w:val="423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057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Физико-химические показатели в</w:t>
            </w:r>
            <w:r w:rsidRPr="00872275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ГОСТ </w:t>
            </w:r>
            <w:r w:rsidR="0005790C">
              <w:rPr>
                <w:rFonts w:ascii="Times New Roman" w:hAnsi="Times New Roman" w:cs="Times New Roman"/>
                <w:sz w:val="24"/>
                <w:szCs w:val="24"/>
              </w:rPr>
              <w:t>52061-2003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5790C">
              <w:rPr>
                <w:rFonts w:ascii="Times New Roman" w:hAnsi="Times New Roman" w:cs="Times New Roman"/>
                <w:sz w:val="24"/>
                <w:szCs w:val="24"/>
              </w:rPr>
              <w:t>табл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для </w:t>
            </w:r>
            <w:r w:rsidR="0005790C">
              <w:rPr>
                <w:rFonts w:ascii="Times New Roman" w:hAnsi="Times New Roman" w:cs="Times New Roman"/>
                <w:sz w:val="24"/>
                <w:szCs w:val="24"/>
              </w:rPr>
              <w:t>неферментированного солода 1 класса.</w:t>
            </w:r>
          </w:p>
        </w:tc>
      </w:tr>
      <w:tr w:rsidR="007C6EFD" w:rsidRPr="004C5AC4" w:rsidTr="004A23B6">
        <w:trPr>
          <w:trHeight w:val="543"/>
        </w:trPr>
        <w:tc>
          <w:tcPr>
            <w:tcW w:w="3394" w:type="dxa"/>
            <w:vMerge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7C6EFD" w:rsidRDefault="007C6EFD" w:rsidP="00C2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безопасности в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 ТС 021/2011 (приложение 3, пункт 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4A23B6">
        <w:trPr>
          <w:trHeight w:val="409"/>
        </w:trPr>
        <w:tc>
          <w:tcPr>
            <w:tcW w:w="3394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7C6EFD" w:rsidRPr="004C5AC4" w:rsidRDefault="007C6EFD" w:rsidP="00C2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 –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г; 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>Жиры – 2,3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г;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углеводы – 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  <w:r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кДж/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ккал</w:t>
            </w:r>
          </w:p>
        </w:tc>
      </w:tr>
      <w:tr w:rsidR="007C6EFD" w:rsidRPr="004C5AC4" w:rsidTr="004A23B6">
        <w:trPr>
          <w:trHeight w:val="1128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7C6EFD" w:rsidRPr="004C5AC4" w:rsidTr="004A23B6">
        <w:trPr>
          <w:trHeight w:val="349"/>
        </w:trPr>
        <w:tc>
          <w:tcPr>
            <w:tcW w:w="3394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 xml:space="preserve"> со дня выработки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 момент поставки на предприятие остаточный срок годности – не менее 8 месяцев. </w:t>
            </w:r>
          </w:p>
        </w:tc>
      </w:tr>
      <w:tr w:rsidR="007C6EFD" w:rsidRPr="004C5AC4" w:rsidTr="004A23B6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транспортировки должна обеспечивать физико-химическую и микробиологическую сохранность продукта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EFD" w:rsidRPr="004C5AC4" w:rsidTr="004A23B6">
        <w:trPr>
          <w:trHeight w:val="341"/>
        </w:trPr>
        <w:tc>
          <w:tcPr>
            <w:tcW w:w="3394" w:type="dxa"/>
            <w:vMerge/>
            <w:noWrap/>
          </w:tcPr>
          <w:p w:rsidR="007C6EFD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7C6EFD" w:rsidRPr="004C5AC4" w:rsidTr="004A23B6">
        <w:trPr>
          <w:trHeight w:val="6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7C6EFD" w:rsidRPr="004C5AC4" w:rsidTr="004A23B6">
        <w:trPr>
          <w:trHeight w:val="315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C2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Pr="00DB3B07">
              <w:rPr>
                <w:rFonts w:ascii="Times New Roman" w:hAnsi="Times New Roman" w:cs="Times New Roman"/>
                <w:sz w:val="24"/>
                <w:szCs w:val="24"/>
              </w:rPr>
              <w:t xml:space="preserve">ТР ТС 021/2011,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>52061-2003</w:t>
            </w:r>
          </w:p>
        </w:tc>
      </w:tr>
      <w:tr w:rsidR="007C6EFD" w:rsidRPr="004C5AC4" w:rsidTr="004A23B6">
        <w:trPr>
          <w:trHeight w:val="405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BA7ACC" w:rsidRPr="004C5AC4" w:rsidTr="004A23B6">
        <w:trPr>
          <w:trHeight w:val="765"/>
        </w:trPr>
        <w:tc>
          <w:tcPr>
            <w:tcW w:w="3394" w:type="dxa"/>
            <w:vMerge w:val="restart"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BA7ACC" w:rsidRPr="004C5AC4" w:rsidTr="004A23B6">
        <w:trPr>
          <w:trHeight w:val="340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Pr="004C5AC4" w:rsidRDefault="00BA7ACC" w:rsidP="00BA7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Акт государственного карантинного фитосанитарного контроля.</w:t>
            </w:r>
          </w:p>
        </w:tc>
      </w:tr>
      <w:tr w:rsidR="00BA7ACC" w:rsidRPr="004C5AC4" w:rsidTr="004A23B6">
        <w:trPr>
          <w:trHeight w:val="561"/>
        </w:trPr>
        <w:tc>
          <w:tcPr>
            <w:tcW w:w="3394" w:type="dxa"/>
            <w:vMerge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 маркировки по ТР ТС 022/2011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7ACC" w:rsidRPr="004C5AC4" w:rsidTr="004A23B6">
        <w:trPr>
          <w:trHeight w:val="631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Default="00BA7ACC" w:rsidP="00BA7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D34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Качественное удостоверение на каждую партию</w:t>
            </w:r>
          </w:p>
        </w:tc>
      </w:tr>
      <w:tr w:rsidR="00BA7ACC" w:rsidRPr="004C5AC4" w:rsidTr="004A23B6">
        <w:trPr>
          <w:trHeight w:val="631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FA2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Копия действующего сертификата </w:t>
            </w:r>
            <w:r w:rsidRPr="00FA25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ISO 22000</w:t>
            </w:r>
            <w:r w:rsidRPr="00FA25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A7ACC" w:rsidRPr="004C5AC4" w:rsidTr="004A23B6">
        <w:trPr>
          <w:trHeight w:val="631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Pr="00FA258D" w:rsidRDefault="00BA7ACC" w:rsidP="004A23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Акт санобработки автотранспорта </w:t>
            </w:r>
          </w:p>
        </w:tc>
      </w:tr>
      <w:tr w:rsidR="00BA7ACC" w:rsidRPr="004C5AC4" w:rsidTr="004A23B6">
        <w:trPr>
          <w:trHeight w:val="631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Default="00BA7ACC" w:rsidP="004A23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 Протоколы</w:t>
            </w:r>
            <w:r w:rsidRPr="00B804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испытаний на соответствие показателям безопасности по требованиям ТР ТС 021/2011.</w:t>
            </w:r>
          </w:p>
        </w:tc>
      </w:tr>
      <w:tr w:rsidR="00BA7ACC" w:rsidRPr="004C5AC4" w:rsidTr="004A23B6">
        <w:trPr>
          <w:trHeight w:val="631"/>
        </w:trPr>
        <w:tc>
          <w:tcPr>
            <w:tcW w:w="3394" w:type="dxa"/>
          </w:tcPr>
          <w:p w:rsidR="00BA7ACC" w:rsidRPr="00BA7ACC" w:rsidRDefault="00BA7ACC" w:rsidP="004A2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ACC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6530" w:type="dxa"/>
          </w:tcPr>
          <w:p w:rsidR="00BA7ACC" w:rsidRPr="00BA7ACC" w:rsidRDefault="00BA7ACC" w:rsidP="00BA7ACC">
            <w:pPr>
              <w:pStyle w:val="a7"/>
              <w:numPr>
                <w:ilvl w:val="0"/>
                <w:numId w:val="2"/>
              </w:numPr>
              <w:ind w:left="326" w:hanging="32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7A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Обоснование требований к качеству солода: </w:t>
            </w:r>
          </w:p>
          <w:p w:rsidR="00BA7ACC" w:rsidRPr="00EC5265" w:rsidRDefault="00BA7ACC" w:rsidP="00BA7ACC">
            <w:pPr>
              <w:ind w:left="3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265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 нормируются в определенном интервале для обеспечения качества продукции в соответствии с требованиями Нормативно-технической документации АО "СМАК" без применения специальных улучшителей.</w:t>
            </w:r>
          </w:p>
          <w:p w:rsidR="00BA7ACC" w:rsidRPr="00EC5265" w:rsidRDefault="00BA7ACC" w:rsidP="00BA7ACC">
            <w:pPr>
              <w:pStyle w:val="a7"/>
              <w:numPr>
                <w:ilvl w:val="0"/>
                <w:numId w:val="2"/>
              </w:numPr>
              <w:ind w:left="326" w:hanging="326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EC5265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>Входной контроль по качеству для проведения органолептической оценки и определении физико-химических показателей проводится в соответствии с ГОСТ-27668-88</w:t>
            </w:r>
          </w:p>
          <w:p w:rsidR="00BA7ACC" w:rsidRPr="00BA7ACC" w:rsidRDefault="00BA7ACC" w:rsidP="00BA7ACC">
            <w:pPr>
              <w:pStyle w:val="a7"/>
              <w:numPr>
                <w:ilvl w:val="0"/>
                <w:numId w:val="2"/>
              </w:numPr>
              <w:ind w:left="326" w:hanging="3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A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Партия – любое количество солода одного вида и сорта, однородное по качеству, предназначенное к одновременной приёмке, отгрузке или хранению, в упаковке одного вида</w:t>
            </w:r>
          </w:p>
        </w:tc>
      </w:tr>
    </w:tbl>
    <w:p w:rsidR="00B977FC" w:rsidRDefault="001147A1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450" w:rsidRDefault="00C57450" w:rsidP="00B80428">
      <w:pPr>
        <w:spacing w:after="0" w:line="240" w:lineRule="auto"/>
      </w:pPr>
      <w:r>
        <w:separator/>
      </w:r>
    </w:p>
  </w:endnote>
  <w:endnote w:type="continuationSeparator" w:id="0">
    <w:p w:rsidR="00C57450" w:rsidRDefault="00C57450" w:rsidP="00B80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450" w:rsidRDefault="00C57450" w:rsidP="00B80428">
      <w:pPr>
        <w:spacing w:after="0" w:line="240" w:lineRule="auto"/>
      </w:pPr>
      <w:r>
        <w:separator/>
      </w:r>
    </w:p>
  </w:footnote>
  <w:footnote w:type="continuationSeparator" w:id="0">
    <w:p w:rsidR="00C57450" w:rsidRDefault="00C57450" w:rsidP="00B80428">
      <w:pPr>
        <w:spacing w:after="0" w:line="240" w:lineRule="auto"/>
      </w:pPr>
      <w:r>
        <w:continuationSeparator/>
      </w:r>
    </w:p>
  </w:footnote>
  <w:footnote w:id="1">
    <w:p w:rsidR="001372FB" w:rsidRDefault="001372FB" w:rsidP="00B80428">
      <w:pPr>
        <w:pStyle w:val="a3"/>
        <w:jc w:val="both"/>
      </w:pPr>
      <w:r>
        <w:rPr>
          <w:rStyle w:val="a5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47F8"/>
          <w:sz w:val="22"/>
          <w:szCs w:val="22"/>
        </w:rPr>
        <w:t>Заказчик имеет право на неполную выборку товара, без изменения при этом условий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03789"/>
    <w:multiLevelType w:val="hybridMultilevel"/>
    <w:tmpl w:val="75DE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DF"/>
    <w:rsid w:val="0005790C"/>
    <w:rsid w:val="000B790F"/>
    <w:rsid w:val="001147A1"/>
    <w:rsid w:val="001372FB"/>
    <w:rsid w:val="001A4BD2"/>
    <w:rsid w:val="001D18FA"/>
    <w:rsid w:val="0020069D"/>
    <w:rsid w:val="00340C0F"/>
    <w:rsid w:val="003C0385"/>
    <w:rsid w:val="006D349D"/>
    <w:rsid w:val="007C6EFD"/>
    <w:rsid w:val="00835F24"/>
    <w:rsid w:val="00891497"/>
    <w:rsid w:val="009154C6"/>
    <w:rsid w:val="009C4407"/>
    <w:rsid w:val="00A27BCB"/>
    <w:rsid w:val="00B23A3C"/>
    <w:rsid w:val="00B23ADF"/>
    <w:rsid w:val="00B80428"/>
    <w:rsid w:val="00BA7ACC"/>
    <w:rsid w:val="00C26E88"/>
    <w:rsid w:val="00C55B01"/>
    <w:rsid w:val="00C57450"/>
    <w:rsid w:val="00C9390D"/>
    <w:rsid w:val="00EA3CD4"/>
    <w:rsid w:val="00EC5265"/>
    <w:rsid w:val="00EF001C"/>
    <w:rsid w:val="00F76EFA"/>
    <w:rsid w:val="00F8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1E164-035B-4E54-957E-B264C42B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0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8042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80428"/>
    <w:rPr>
      <w:vertAlign w:val="superscript"/>
    </w:rPr>
  </w:style>
  <w:style w:type="table" w:styleId="a6">
    <w:name w:val="Table Grid"/>
    <w:basedOn w:val="a1"/>
    <w:uiPriority w:val="39"/>
    <w:rsid w:val="007C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A7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12</cp:revision>
  <dcterms:created xsi:type="dcterms:W3CDTF">2024-10-24T08:29:00Z</dcterms:created>
  <dcterms:modified xsi:type="dcterms:W3CDTF">2026-09-23T04:59:00Z</dcterms:modified>
</cp:coreProperties>
</file>