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26CC5" w14:textId="77777777" w:rsidR="00895D4B" w:rsidRDefault="00304C4E">
      <w:pPr>
        <w:tabs>
          <w:tab w:val="left" w:pos="90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ДОГОВОР ПО‍‌⁠‌⁠‍‌‍​​﻿⁠​‍⁠﻿‍﻿⁠﻿​﻿​⁠﻿‌﻿⁠‍⁠﻿​⁠‌‌​‍‌​﻿​​‍‌СТАВКИ</w:t>
      </w:r>
    </w:p>
    <w:p w14:paraId="0F3EE7E5" w14:textId="5742B2C3" w:rsidR="0031502E" w:rsidRPr="0031502E" w:rsidRDefault="0031502E" w:rsidP="0031502E">
      <w:pPr>
        <w:tabs>
          <w:tab w:val="left" w:pos="90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31502E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комплекта для упаривания для нужд ФГБУ "АГРОХИМИЧЕСКАЯ СЛУЖБА РОССИИ"</w:t>
      </w:r>
    </w:p>
    <w:p w14:paraId="69279B70" w14:textId="3AFFFF6B" w:rsidR="00895D4B" w:rsidRDefault="000F7E56">
      <w:pPr>
        <w:tabs>
          <w:tab w:val="left" w:pos="90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0F7E5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№______</w:t>
      </w:r>
    </w:p>
    <w:p w14:paraId="3B16816B" w14:textId="77777777" w:rsidR="000F7E56" w:rsidRDefault="000F7E56">
      <w:pPr>
        <w:tabs>
          <w:tab w:val="left" w:pos="90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10128" w:type="dxa"/>
        <w:tblLayout w:type="fixed"/>
        <w:tblLook w:val="04A0" w:firstRow="1" w:lastRow="0" w:firstColumn="1" w:lastColumn="0" w:noHBand="0" w:noVBand="1"/>
      </w:tblPr>
      <w:tblGrid>
        <w:gridCol w:w="3084"/>
        <w:gridCol w:w="3544"/>
        <w:gridCol w:w="3500"/>
      </w:tblGrid>
      <w:tr w:rsidR="00895D4B" w14:paraId="2734750C" w14:textId="77777777">
        <w:tc>
          <w:tcPr>
            <w:tcW w:w="3084" w:type="dxa"/>
            <w:shd w:val="clear" w:color="auto" w:fill="auto"/>
          </w:tcPr>
          <w:p w14:paraId="2F830CCD" w14:textId="77777777" w:rsidR="00895D4B" w:rsidRDefault="00304C4E">
            <w:pPr>
              <w:pStyle w:val="21"/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с. Иволгинск</w:t>
            </w:r>
          </w:p>
        </w:tc>
        <w:tc>
          <w:tcPr>
            <w:tcW w:w="3544" w:type="dxa"/>
            <w:shd w:val="clear" w:color="auto" w:fill="auto"/>
          </w:tcPr>
          <w:p w14:paraId="518EEAA4" w14:textId="7BC7A111" w:rsidR="00895D4B" w:rsidRDefault="00895D4B">
            <w:pPr>
              <w:pStyle w:val="21"/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500" w:type="dxa"/>
            <w:shd w:val="clear" w:color="auto" w:fill="auto"/>
          </w:tcPr>
          <w:p w14:paraId="72CC6B12" w14:textId="77777777" w:rsidR="00895D4B" w:rsidRDefault="00304C4E">
            <w:pPr>
              <w:pStyle w:val="21"/>
              <w:spacing w:after="0" w:line="240" w:lineRule="auto"/>
              <w:jc w:val="right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 xml:space="preserve">     «_</w:t>
            </w:r>
            <w:r>
              <w:rPr>
                <w:b/>
                <w:sz w:val="24"/>
                <w:szCs w:val="24"/>
                <w:lang w:val="en-US"/>
              </w:rPr>
              <w:t>_</w:t>
            </w:r>
            <w:r>
              <w:rPr>
                <w:b/>
                <w:sz w:val="24"/>
                <w:szCs w:val="24"/>
              </w:rPr>
              <w:t>_»_</w:t>
            </w:r>
            <w:r>
              <w:rPr>
                <w:b/>
                <w:sz w:val="24"/>
                <w:szCs w:val="24"/>
                <w:lang w:val="en-US"/>
              </w:rPr>
              <w:t>_____</w:t>
            </w:r>
            <w:r>
              <w:rPr>
                <w:b/>
                <w:sz w:val="24"/>
                <w:szCs w:val="24"/>
              </w:rPr>
              <w:t>____20_</w:t>
            </w:r>
            <w:r>
              <w:rPr>
                <w:b/>
                <w:sz w:val="24"/>
                <w:szCs w:val="24"/>
                <w:lang w:val="en-US"/>
              </w:rPr>
              <w:t>__</w:t>
            </w:r>
            <w:r>
              <w:rPr>
                <w:b/>
                <w:sz w:val="24"/>
                <w:szCs w:val="24"/>
              </w:rPr>
              <w:t>г.</w:t>
            </w:r>
          </w:p>
        </w:tc>
      </w:tr>
    </w:tbl>
    <w:p w14:paraId="227B093B" w14:textId="77777777" w:rsidR="00895D4B" w:rsidRDefault="00895D4B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51DD4ED" w14:textId="28BA9BA9" w:rsidR="00895D4B" w:rsidRDefault="00304C4E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Федеральное государственное бюджетное учреждение «Агрохимическая служба России» (ФГБУ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РосАгрохимслужба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именуемое в дальнейшем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«Заказчик»,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лице директора Бурятского филиала ФГБУ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РосАгрохимслужба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</w:t>
      </w:r>
      <w:bookmarkStart w:id="0" w:name="_Hlk232771936"/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Арботнеева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Юрия Арнольдовича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действующего на основании доверенности от 12.05.2026 № 163, и 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именуемое в дальнейшем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«Поставщик»,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лице ___________________________, действующего на основании _______, </w:t>
      </w:r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(указывается документ (устав, положение, доверенность) со всеми реквизитами, на основании которого действует представитель поставщика, уполномоченный на подписание договора)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с другой стороны, именуемые в дальнейшем «Стороны», заключили настоящий договор о нижеследующем:</w:t>
      </w:r>
    </w:p>
    <w:p w14:paraId="447E86A7" w14:textId="77777777" w:rsidR="00895D4B" w:rsidRDefault="00895D4B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500867D" w14:textId="77777777" w:rsidR="00895D4B" w:rsidRDefault="00304C4E">
      <w:pPr>
        <w:pStyle w:val="af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Предмет договора</w:t>
      </w:r>
    </w:p>
    <w:p w14:paraId="403450BD" w14:textId="5CAF28FE" w:rsidR="00895D4B" w:rsidRDefault="00304C4E">
      <w:pPr>
        <w:pStyle w:val="af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Заказчик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поручает, 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принимает на себя обязательства по поставке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B6A58" w:rsidRPr="009B6A5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химических реактивов и лабораторной посуды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именуемых в дальнейшем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», в соответствии с описанием объекта закупки</w:t>
      </w:r>
      <w:r w:rsidR="009B6A5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</w:t>
      </w:r>
      <w:r w:rsidR="009B6A58" w:rsidRPr="009B6A58">
        <w:rPr>
          <w:rFonts w:ascii="Times New Roman" w:eastAsia="Times New Roman" w:hAnsi="Times New Roman" w:cs="Times New Roman"/>
          <w:sz w:val="24"/>
          <w:szCs w:val="24"/>
          <w:highlight w:val="green"/>
          <w:lang w:eastAsia="ar-SA"/>
        </w:rPr>
        <w:t>спецификация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(Приложение № 1), являющейся неотъемлемой частью настоящего договора.</w:t>
      </w:r>
    </w:p>
    <w:p w14:paraId="320A28A5" w14:textId="77777777" w:rsidR="00895D4B" w:rsidRDefault="00304C4E">
      <w:pPr>
        <w:pStyle w:val="af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Количество Товара определено в Приложении № 1, являющемся неотъемлемой частью настоящего Договора.</w:t>
      </w:r>
    </w:p>
    <w:p w14:paraId="4AC60E71" w14:textId="77777777" w:rsidR="00895D4B" w:rsidRDefault="00304C4E">
      <w:pPr>
        <w:pStyle w:val="af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Поставка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производится по адресу: Республика Бурятия Иволгинский район село Иволгинск улица Октябрьская, дом 2</w:t>
      </w:r>
    </w:p>
    <w:p w14:paraId="2B24F05A" w14:textId="77777777" w:rsidR="00895D4B" w:rsidRDefault="00304C4E">
      <w:pPr>
        <w:pStyle w:val="af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обязуется принять и оплатить поставленный в соответствии с настоящим Договором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порядке и на условиях, предусмотренных договором.</w:t>
      </w:r>
    </w:p>
    <w:p w14:paraId="4325645E" w14:textId="77777777" w:rsidR="00895D4B" w:rsidRDefault="00895D4B">
      <w:pPr>
        <w:pStyle w:val="af7"/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C88426B" w14:textId="77777777" w:rsidR="00895D4B" w:rsidRDefault="00304C4E">
      <w:pPr>
        <w:pStyle w:val="af7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Цена договора и порядок расчетов</w:t>
      </w:r>
    </w:p>
    <w:p w14:paraId="6268B54C" w14:textId="77777777" w:rsidR="00895D4B" w:rsidRDefault="00304C4E">
      <w:pPr>
        <w:pStyle w:val="af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Цена Договора составляет ________________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>(указать сначала цифрами, затем – прописью)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 ___ копеек,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(если Поставщик является плательщиком НДС – указать: </w:t>
      </w:r>
      <w:r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ar-SA"/>
        </w:rPr>
        <w:t>включая НДС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>, если Поставщик НЕ является плательщиком НДС – указать:</w:t>
      </w:r>
      <w:r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ar-SA"/>
        </w:rPr>
        <w:t xml:space="preserve"> НДС не облагается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).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Цена Договора является твердой и определяется на весь срок исполнения Договора, за исключением случаев, </w:t>
      </w:r>
      <w:r>
        <w:rPr>
          <w:rFonts w:ascii="Times New Roman" w:hAnsi="Times New Roman" w:cs="Times New Roman"/>
          <w:bCs/>
          <w:sz w:val="24"/>
          <w:szCs w:val="24"/>
        </w:rPr>
        <w:t>предусмотренных разделом 11 настоящего Договора.</w:t>
      </w:r>
    </w:p>
    <w:p w14:paraId="660007D0" w14:textId="77777777" w:rsidR="00895D4B" w:rsidRDefault="00304C4E">
      <w:pPr>
        <w:pStyle w:val="af7"/>
        <w:numPr>
          <w:ilvl w:val="1"/>
          <w:numId w:val="1"/>
        </w:numPr>
        <w:tabs>
          <w:tab w:val="left" w:pos="90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Цена договора включает в себя стоимость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расходы, связанные с упаковкой, маркировкой, доставкой, разгрузкой, с учетом расходов на страхование, таможенные пошлины, уплату налогов и других обязательных платежей, предусмотренных законодательством Российской Федерации, а также иных затрат, связанных с исполнением обязательств по договору.</w:t>
      </w:r>
    </w:p>
    <w:p w14:paraId="2A38A349" w14:textId="77777777" w:rsidR="00895D4B" w:rsidRDefault="00304C4E">
      <w:pPr>
        <w:pStyle w:val="af7"/>
        <w:numPr>
          <w:ilvl w:val="1"/>
          <w:numId w:val="1"/>
        </w:numPr>
        <w:tabs>
          <w:tab w:val="left" w:pos="90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</w:rPr>
        <w:t>Оплата по договору осуществляется по безналичному расчету платежным (-ми) поручением (-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ями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) путем перечисления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Заказчиком</w:t>
      </w:r>
      <w:r>
        <w:rPr>
          <w:rFonts w:ascii="Times New Roman" w:hAnsi="Times New Roman" w:cs="Times New Roman"/>
          <w:bCs/>
          <w:sz w:val="24"/>
          <w:szCs w:val="24"/>
        </w:rPr>
        <w:t xml:space="preserve"> денежных средств на расчетный счет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Поставщика</w:t>
      </w:r>
      <w:r>
        <w:rPr>
          <w:rFonts w:ascii="Times New Roman" w:hAnsi="Times New Roman" w:cs="Times New Roman"/>
          <w:bCs/>
          <w:sz w:val="24"/>
          <w:szCs w:val="24"/>
        </w:rPr>
        <w:t>, указанный в настоящем договоре.</w:t>
      </w:r>
    </w:p>
    <w:p w14:paraId="59DCF080" w14:textId="77777777" w:rsidR="00895D4B" w:rsidRDefault="00304C4E">
      <w:pPr>
        <w:pStyle w:val="af7"/>
        <w:numPr>
          <w:ilvl w:val="1"/>
          <w:numId w:val="1"/>
        </w:numPr>
        <w:tabs>
          <w:tab w:val="left" w:pos="90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случае изменения расчетного счета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в однодневный срок в письменной форме сообщить об этом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указав новые реквизиты расчетного счета. В противном случае все риски, связанные с перечислением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Заказчиком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денежных средств на указанный в настоящем договоре счет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несет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0C033532" w14:textId="77777777" w:rsidR="00895D4B" w:rsidRDefault="00304C4E">
      <w:pPr>
        <w:pStyle w:val="af7"/>
        <w:numPr>
          <w:ilvl w:val="1"/>
          <w:numId w:val="1"/>
        </w:numPr>
        <w:tabs>
          <w:tab w:val="left" w:pos="90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перечисляет на счет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денежные средства в течение 7 (семи) рабочих дней со дня подписания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Заказчиком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документа о приемке 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на основании </w:t>
      </w:r>
      <w:r>
        <w:rPr>
          <w:rFonts w:ascii="Times New Roman" w:eastAsia="Calibri" w:hAnsi="Times New Roman" w:cs="Times New Roman"/>
          <w:sz w:val="24"/>
          <w:szCs w:val="24"/>
        </w:rPr>
        <w:t>предъявленной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Поставщиком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счет-фактуры </w:t>
      </w:r>
      <w:r>
        <w:rPr>
          <w:rFonts w:ascii="Times New Roman" w:eastAsia="Times New Roman" w:hAnsi="Times New Roman" w:cs="Times New Roman"/>
          <w:color w:val="C00000"/>
          <w:sz w:val="24"/>
          <w:szCs w:val="24"/>
          <w:lang w:eastAsia="ar-SA"/>
        </w:rPr>
        <w:t>(</w:t>
      </w:r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счет-фактура не указывается, если НДС не предусмотрен или используется универсальный передаточный документ).</w:t>
      </w:r>
    </w:p>
    <w:p w14:paraId="721C78B5" w14:textId="77777777" w:rsidR="00895D4B" w:rsidRDefault="00304C4E">
      <w:pPr>
        <w:pStyle w:val="af7"/>
        <w:numPr>
          <w:ilvl w:val="1"/>
          <w:numId w:val="1"/>
        </w:numPr>
        <w:tabs>
          <w:tab w:val="left" w:pos="90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Днем исполнения обязательств по оплате </w:t>
      </w:r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Товара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считается дата списания соответствующей суммы с расчетного счета </w:t>
      </w:r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Заказчика, 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указанного в разделе 14, для ее зачисления на счет </w:t>
      </w:r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Поставщика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</w:p>
    <w:p w14:paraId="494FA4C6" w14:textId="77777777" w:rsidR="00895D4B" w:rsidRDefault="00304C4E">
      <w:pPr>
        <w:pStyle w:val="af7"/>
        <w:numPr>
          <w:ilvl w:val="1"/>
          <w:numId w:val="1"/>
        </w:numPr>
        <w:tabs>
          <w:tab w:val="left" w:pos="90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sz w:val="24"/>
          <w:szCs w:val="24"/>
          <w:lang w:eastAsia="ar-SA"/>
        </w:rPr>
        <w:lastRenderedPageBreak/>
        <w:t xml:space="preserve">Сумма, подлежащая уплате </w:t>
      </w:r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Заказчиком Поставщику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, уменьшается на размер налогов, сборов и иных обязательных платежей в бюджет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 бюджетной системы Российской Федерации </w:t>
      </w:r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Заказчиком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</w:p>
    <w:p w14:paraId="0F7124DD" w14:textId="77777777" w:rsidR="00895D4B" w:rsidRDefault="00895D4B">
      <w:pPr>
        <w:pStyle w:val="af7"/>
        <w:tabs>
          <w:tab w:val="left" w:pos="900"/>
        </w:tabs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29FD91A" w14:textId="77777777" w:rsidR="00895D4B" w:rsidRDefault="00304C4E">
      <w:pPr>
        <w:pStyle w:val="af7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Порядок, сроки и условия поставки и приемки Товара</w:t>
      </w:r>
    </w:p>
    <w:p w14:paraId="4958715E" w14:textId="5A8C23F3" w:rsidR="00895D4B" w:rsidRPr="00B64AF3" w:rsidRDefault="00304C4E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Поставка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Товара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полном объеме производится за счет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Поставщика </w:t>
      </w:r>
      <w:r w:rsidR="0031502E" w:rsidRPr="004F563C">
        <w:rPr>
          <w:rFonts w:ascii="Times New Roman" w:hAnsi="Times New Roman"/>
          <w:bCs/>
          <w:iCs/>
          <w:highlight w:val="yellow"/>
        </w:rPr>
        <w:t xml:space="preserve">с </w:t>
      </w:r>
      <w:r w:rsidR="0031502E">
        <w:rPr>
          <w:rFonts w:ascii="Times New Roman" w:hAnsi="Times New Roman"/>
          <w:bCs/>
          <w:iCs/>
          <w:highlight w:val="yellow"/>
        </w:rPr>
        <w:t>даты</w:t>
      </w:r>
      <w:r w:rsidR="0031502E" w:rsidRPr="004F563C">
        <w:rPr>
          <w:rFonts w:ascii="Times New Roman" w:hAnsi="Times New Roman"/>
          <w:bCs/>
          <w:iCs/>
          <w:highlight w:val="yellow"/>
        </w:rPr>
        <w:t xml:space="preserve"> заключения Договора в течение </w:t>
      </w:r>
      <w:r w:rsidR="0031502E">
        <w:rPr>
          <w:rFonts w:ascii="Times New Roman" w:hAnsi="Times New Roman"/>
          <w:bCs/>
          <w:iCs/>
          <w:highlight w:val="yellow"/>
        </w:rPr>
        <w:t>14 календарных дней.</w:t>
      </w:r>
    </w:p>
    <w:p w14:paraId="61020275" w14:textId="77777777" w:rsidR="00895D4B" w:rsidRDefault="00304C4E">
      <w:pPr>
        <w:pStyle w:val="af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Количество поставленного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Поставщиком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Товара определяется товарной (-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ыми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накладной (-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ыми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color w:val="C00000"/>
          <w:sz w:val="24"/>
          <w:szCs w:val="24"/>
          <w:lang w:eastAsia="ar-SA"/>
        </w:rPr>
        <w:t>(если используется УПД указать – универсальным (-и) передаточным (-и) документом (-</w:t>
      </w:r>
      <w:proofErr w:type="spellStart"/>
      <w:r>
        <w:rPr>
          <w:rFonts w:ascii="Times New Roman" w:eastAsia="Times New Roman" w:hAnsi="Times New Roman" w:cs="Times New Roman"/>
          <w:color w:val="C00000"/>
          <w:sz w:val="24"/>
          <w:szCs w:val="24"/>
          <w:lang w:eastAsia="ar-SA"/>
        </w:rPr>
        <w:t>ами</w:t>
      </w:r>
      <w:proofErr w:type="spellEnd"/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).</w:t>
      </w:r>
    </w:p>
    <w:p w14:paraId="25253525" w14:textId="77777777" w:rsidR="00895D4B" w:rsidRDefault="00304C4E">
      <w:pPr>
        <w:pStyle w:val="af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день поставки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 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передать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Заказчику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документ о приемке Товара -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товарную накладную (далее – документ о приемке Товара) </w:t>
      </w:r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(товарно-транспортную накладную в случае доставки товара транспортной компанией, если используется УПД указать – универсальный передаточный документ)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счет-фактуру </w:t>
      </w:r>
      <w:r>
        <w:rPr>
          <w:rFonts w:ascii="Times New Roman" w:eastAsia="Times New Roman" w:hAnsi="Times New Roman" w:cs="Times New Roman"/>
          <w:i/>
          <w:color w:val="C00000"/>
          <w:sz w:val="24"/>
          <w:szCs w:val="24"/>
          <w:lang w:eastAsia="ar-SA"/>
        </w:rPr>
        <w:t>(счет-фактура не указывается, если НДС не предусмотрен или используется УПД)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ar-SA"/>
        </w:rPr>
        <w:t>.</w:t>
      </w:r>
    </w:p>
    <w:p w14:paraId="1F74A2D6" w14:textId="77777777" w:rsidR="00895D4B" w:rsidRDefault="00304C4E">
      <w:pPr>
        <w:pStyle w:val="af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осуществляет приемку поставленного товара на соответствие условиям договора, в том числе его наименования, количества, качества, включая проведение своими силами экспертизы соответствия поставленного товара условиям договора, подписание необходимых документов в срок не более 5 (пяти) рабочих дней со дня передачи товара. </w:t>
      </w:r>
    </w:p>
    <w:p w14:paraId="5897AFC7" w14:textId="77777777" w:rsidR="00895D4B" w:rsidRDefault="00304C4E">
      <w:pPr>
        <w:pStyle w:val="af7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вправе привлечь экспертов, экспертные организации для проведения экспертизы. </w:t>
      </w:r>
    </w:p>
    <w:p w14:paraId="4E3F3C6F" w14:textId="77777777" w:rsidR="00895D4B" w:rsidRDefault="00304C4E">
      <w:pPr>
        <w:pStyle w:val="af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случае если по результатам экспертизы установлены нарушения требований Договора, не препятствующие приемке товара, в </w:t>
      </w:r>
      <w:r>
        <w:rPr>
          <w:rFonts w:ascii="Times New Roman" w:hAnsi="Times New Roman" w:cs="Times New Roman"/>
          <w:color w:val="00000A"/>
          <w:sz w:val="24"/>
          <w:szCs w:val="24"/>
        </w:rPr>
        <w:t>документе о приемке 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указываются предложения об устранении данных нарушений, с указанием срока их устранения.</w:t>
      </w:r>
    </w:p>
    <w:p w14:paraId="6AFE51AD" w14:textId="77777777" w:rsidR="00895D4B" w:rsidRDefault="00304C4E">
      <w:pPr>
        <w:pStyle w:val="af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</w:t>
      </w:r>
      <w:r>
        <w:rPr>
          <w:rFonts w:ascii="Times New Roman" w:hAnsi="Times New Roman" w:cs="Times New Roman"/>
          <w:sz w:val="24"/>
          <w:szCs w:val="24"/>
        </w:rPr>
        <w:t xml:space="preserve"> в случае соответствия </w:t>
      </w:r>
      <w:r>
        <w:rPr>
          <w:rFonts w:ascii="Times New Roman" w:hAnsi="Times New Roman" w:cs="Times New Roman"/>
          <w:b/>
          <w:sz w:val="24"/>
          <w:szCs w:val="24"/>
        </w:rPr>
        <w:t>Товара</w:t>
      </w:r>
      <w:r>
        <w:rPr>
          <w:rFonts w:ascii="Times New Roman" w:hAnsi="Times New Roman" w:cs="Times New Roman"/>
          <w:sz w:val="24"/>
          <w:szCs w:val="24"/>
        </w:rPr>
        <w:t xml:space="preserve"> условиям договора в срок, указанный в пункте 3.4 настоящего раздела, обеспечивает подписание документа о приемке.</w:t>
      </w:r>
    </w:p>
    <w:p w14:paraId="39905482" w14:textId="77777777" w:rsidR="00895D4B" w:rsidRDefault="00304C4E">
      <w:pPr>
        <w:pStyle w:val="af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установления несоответствия </w:t>
      </w:r>
      <w:r>
        <w:rPr>
          <w:rFonts w:ascii="Times New Roman" w:hAnsi="Times New Roman" w:cs="Times New Roman"/>
          <w:b/>
          <w:sz w:val="24"/>
          <w:szCs w:val="24"/>
        </w:rPr>
        <w:t>Товара</w:t>
      </w:r>
      <w:r>
        <w:rPr>
          <w:rFonts w:ascii="Times New Roman" w:hAnsi="Times New Roman" w:cs="Times New Roman"/>
          <w:sz w:val="24"/>
          <w:szCs w:val="24"/>
        </w:rPr>
        <w:t xml:space="preserve"> условиям договора </w:t>
      </w:r>
      <w:r>
        <w:rPr>
          <w:rFonts w:ascii="Times New Roman" w:hAnsi="Times New Roman" w:cs="Times New Roman"/>
          <w:b/>
          <w:sz w:val="24"/>
          <w:szCs w:val="24"/>
        </w:rPr>
        <w:t>Заказчик</w:t>
      </w:r>
      <w:r>
        <w:rPr>
          <w:rFonts w:ascii="Times New Roman" w:hAnsi="Times New Roman" w:cs="Times New Roman"/>
          <w:sz w:val="24"/>
          <w:szCs w:val="24"/>
        </w:rPr>
        <w:t xml:space="preserve"> в срок, установленный пунктом 3.4 настоящего раздела, направляет </w:t>
      </w:r>
      <w:r>
        <w:rPr>
          <w:rFonts w:ascii="Times New Roman" w:hAnsi="Times New Roman" w:cs="Times New Roman"/>
          <w:b/>
          <w:sz w:val="24"/>
          <w:szCs w:val="24"/>
        </w:rPr>
        <w:t>Поставщику</w:t>
      </w:r>
      <w:r>
        <w:rPr>
          <w:rFonts w:ascii="Times New Roman" w:hAnsi="Times New Roman" w:cs="Times New Roman"/>
          <w:sz w:val="24"/>
          <w:szCs w:val="24"/>
        </w:rPr>
        <w:t xml:space="preserve"> мотивированный отказ от приемки поставленного </w:t>
      </w:r>
      <w:r>
        <w:rPr>
          <w:rFonts w:ascii="Times New Roman" w:hAnsi="Times New Roman" w:cs="Times New Roman"/>
          <w:b/>
          <w:sz w:val="24"/>
          <w:szCs w:val="24"/>
        </w:rPr>
        <w:t>Товара</w:t>
      </w:r>
      <w:r>
        <w:rPr>
          <w:rFonts w:ascii="Times New Roman" w:hAnsi="Times New Roman" w:cs="Times New Roman"/>
          <w:sz w:val="24"/>
          <w:szCs w:val="24"/>
        </w:rPr>
        <w:t xml:space="preserve">, в котором указывает характер выявленных недостатков и (или) количество недостающего </w:t>
      </w:r>
      <w:r>
        <w:rPr>
          <w:rFonts w:ascii="Times New Roman" w:hAnsi="Times New Roman" w:cs="Times New Roman"/>
          <w:b/>
          <w:sz w:val="24"/>
          <w:szCs w:val="24"/>
        </w:rPr>
        <w:t>Товара</w:t>
      </w:r>
      <w:r>
        <w:rPr>
          <w:rFonts w:ascii="Times New Roman" w:hAnsi="Times New Roman" w:cs="Times New Roman"/>
          <w:bCs/>
          <w:sz w:val="24"/>
          <w:szCs w:val="24"/>
        </w:rPr>
        <w:t>, а также дату и время для совместного осмотра Товара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>
        <w:rPr>
          <w:rFonts w:ascii="Times New Roman" w:hAnsi="Times New Roman" w:cs="Times New Roman"/>
          <w:sz w:val="24"/>
          <w:szCs w:val="24"/>
        </w:rPr>
        <w:t xml:space="preserve"> вправе направить отказ от приемки поставленного Товара почтой, нарочным или по электронной почте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Поставщика</w:t>
      </w:r>
      <w:r>
        <w:rPr>
          <w:rFonts w:ascii="Times New Roman" w:hAnsi="Times New Roman" w:cs="Times New Roman"/>
          <w:sz w:val="24"/>
          <w:szCs w:val="24"/>
        </w:rPr>
        <w:t xml:space="preserve"> на адрес </w:t>
      </w:r>
      <w:r>
        <w:rPr>
          <w:rFonts w:ascii="Times New Roman" w:hAnsi="Times New Roman" w:cs="Times New Roman"/>
          <w:sz w:val="24"/>
          <w:szCs w:val="24"/>
          <w:shd w:val="clear" w:color="auto" w:fill="FFFF6D"/>
        </w:rPr>
        <w:t>__________.</w:t>
      </w:r>
      <w:r>
        <w:rPr>
          <w:rFonts w:ascii="Times New Roman" w:hAnsi="Times New Roman" w:cs="Times New Roman"/>
          <w:sz w:val="24"/>
          <w:szCs w:val="24"/>
        </w:rPr>
        <w:t xml:space="preserve"> В случае направления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отказа от приемки по электронной почте такой отказ считается врученным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Поставщику</w:t>
      </w:r>
      <w:r>
        <w:rPr>
          <w:rFonts w:ascii="Times New Roman" w:hAnsi="Times New Roman" w:cs="Times New Roman"/>
          <w:sz w:val="24"/>
          <w:szCs w:val="24"/>
        </w:rPr>
        <w:t xml:space="preserve"> на следующий рабочий день после его направления.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Поставщик </w:t>
      </w:r>
      <w:r>
        <w:rPr>
          <w:rFonts w:ascii="Times New Roman" w:hAnsi="Times New Roman" w:cs="Times New Roman"/>
          <w:sz w:val="24"/>
          <w:szCs w:val="24"/>
        </w:rPr>
        <w:t xml:space="preserve">обязан обеспечить прибытие в указанные дату и время своего представителя с документами, удостоверяющими его личность и полномочия, для совместного осмотра Товара. В случае неявки представителя </w:t>
      </w:r>
      <w:r>
        <w:rPr>
          <w:rFonts w:ascii="Times New Roman" w:hAnsi="Times New Roman" w:cs="Times New Roman"/>
          <w:b/>
          <w:sz w:val="24"/>
          <w:szCs w:val="24"/>
        </w:rPr>
        <w:t>Поставщика</w:t>
      </w:r>
      <w:r>
        <w:rPr>
          <w:rFonts w:ascii="Times New Roman" w:hAnsi="Times New Roman" w:cs="Times New Roman"/>
          <w:sz w:val="24"/>
          <w:szCs w:val="24"/>
        </w:rPr>
        <w:t xml:space="preserve"> с документами, удостоверяющими его личность и полномочия, </w:t>
      </w:r>
      <w:r>
        <w:rPr>
          <w:rFonts w:ascii="Times New Roman" w:hAnsi="Times New Roman" w:cs="Times New Roman"/>
          <w:b/>
          <w:sz w:val="24"/>
          <w:szCs w:val="24"/>
        </w:rPr>
        <w:t>Заказчик</w:t>
      </w:r>
      <w:r>
        <w:rPr>
          <w:rFonts w:ascii="Times New Roman" w:hAnsi="Times New Roman" w:cs="Times New Roman"/>
          <w:sz w:val="24"/>
          <w:szCs w:val="24"/>
        </w:rPr>
        <w:t xml:space="preserve"> вправе провести осмотр Товара в одностороннем порядке.</w:t>
      </w:r>
    </w:p>
    <w:p w14:paraId="7106C009" w14:textId="77777777" w:rsidR="00895D4B" w:rsidRDefault="00304C4E">
      <w:pPr>
        <w:pStyle w:val="af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результатам предусмотренного пунктом 3.7 Договора осмотра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составляется акт, который является основанием для замены или допоставки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Товара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 счет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В случае совместного осмотра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данный акт подписывается Сторонами, один его экземпляр вручается представителю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В случае одностороннего осмотра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а также в случае отказа представителя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подписания,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составляет акт осмотра Товара, подписывает его и направляет его копию в адрес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почтой, нарочным или по электронной почте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Поставщика</w:t>
      </w:r>
      <w:r>
        <w:rPr>
          <w:rFonts w:ascii="Times New Roman" w:hAnsi="Times New Roman" w:cs="Times New Roman"/>
          <w:sz w:val="24"/>
          <w:szCs w:val="24"/>
        </w:rPr>
        <w:t xml:space="preserve"> на указанный в п. 3.7 Договора адрес. В данном случае копия акта осмотра считается врученной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Поставщику</w:t>
      </w:r>
      <w:r>
        <w:rPr>
          <w:rFonts w:ascii="Times New Roman" w:hAnsi="Times New Roman" w:cs="Times New Roman"/>
          <w:sz w:val="24"/>
          <w:szCs w:val="24"/>
        </w:rPr>
        <w:t xml:space="preserve"> на следующий рабочий день после ее направления.</w:t>
      </w:r>
    </w:p>
    <w:p w14:paraId="2B021E0B" w14:textId="77777777" w:rsidR="00895D4B" w:rsidRDefault="00304C4E">
      <w:pPr>
        <w:pStyle w:val="af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Если Товар, подвергшийся экспертизе, не будет соответствовать условиям настоящего Договора,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может отказаться от него. В этом случае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не позднее 5 (пяти) рабочих дней со дня вручения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указанного в п. 3.8 Договора акта (его копии) заменить забракованный Товар, либо внести все необходимые изменения с целью приведения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Товара в соответствие с условиями настоящего Договора, без каких-либо дополнительных затрат со стороны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0B4760BE" w14:textId="77777777" w:rsidR="00895D4B" w:rsidRDefault="00304C4E">
      <w:pPr>
        <w:pStyle w:val="af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Поставка Товара будет считаться осуществленной с момента подписания обеими Сторонами документа о приемке Товара.</w:t>
      </w:r>
    </w:p>
    <w:p w14:paraId="4C571D35" w14:textId="77777777" w:rsidR="00895D4B" w:rsidRDefault="00304C4E">
      <w:pPr>
        <w:pStyle w:val="af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Право собственности и риск случайной гибели или порчи Товара переходит от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момента подписания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Заказчиком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документа о приемке Товара.</w:t>
      </w:r>
    </w:p>
    <w:p w14:paraId="45085F55" w14:textId="77777777" w:rsidR="00895D4B" w:rsidRDefault="00304C4E">
      <w:pPr>
        <w:pStyle w:val="af7"/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Претензии по скрытым дефектам могут быть заявлены </w:t>
      </w:r>
      <w:r>
        <w:rPr>
          <w:rFonts w:ascii="Times New Roman" w:hAnsi="Times New Roman" w:cs="Times New Roman"/>
          <w:b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в течение всего ср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ока годности (гарантийного срока)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Товара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D3E1AFD" w14:textId="77777777" w:rsidR="00895D4B" w:rsidRDefault="00895D4B">
      <w:pPr>
        <w:pStyle w:val="af7"/>
        <w:widowControl w:val="0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29E5752" w14:textId="77777777" w:rsidR="00895D4B" w:rsidRDefault="00304C4E">
      <w:pPr>
        <w:pStyle w:val="af7"/>
        <w:numPr>
          <w:ilvl w:val="0"/>
          <w:numId w:val="3"/>
        </w:numPr>
        <w:shd w:val="clear" w:color="auto" w:fill="FFFFFF"/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Обеспечение исполнения Договора</w:t>
      </w:r>
    </w:p>
    <w:p w14:paraId="0F889E90" w14:textId="77777777" w:rsidR="00895D4B" w:rsidRDefault="00304C4E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Обеспечение исполнения Договора не предусмотрено.</w:t>
      </w:r>
    </w:p>
    <w:p w14:paraId="0737AF85" w14:textId="77777777" w:rsidR="00895D4B" w:rsidRDefault="00895D4B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E552414" w14:textId="77777777" w:rsidR="00895D4B" w:rsidRDefault="00304C4E">
      <w:pPr>
        <w:pStyle w:val="af7"/>
        <w:numPr>
          <w:ilvl w:val="0"/>
          <w:numId w:val="4"/>
        </w:num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Права и обязанности Сторон договора</w:t>
      </w:r>
    </w:p>
    <w:p w14:paraId="23561E42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 обязан: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 </w:t>
      </w:r>
    </w:p>
    <w:p w14:paraId="39D3A1B8" w14:textId="6A6A8858" w:rsidR="00895D4B" w:rsidRDefault="00304C4E">
      <w:pPr>
        <w:pStyle w:val="af7"/>
        <w:numPr>
          <w:ilvl w:val="2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Передать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Товар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 порядке,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количестве, в срок и на условиях, предусмотренных настоящим договором. Поставляемый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должен соответствовать описанию объекта закупки</w:t>
      </w:r>
      <w:r w:rsidR="009B6A5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</w:t>
      </w:r>
      <w:r w:rsidR="009B6A58" w:rsidRPr="00335587">
        <w:rPr>
          <w:rFonts w:ascii="Times New Roman" w:eastAsia="Times New Roman" w:hAnsi="Times New Roman" w:cs="Times New Roman"/>
          <w:sz w:val="24"/>
          <w:szCs w:val="24"/>
          <w:highlight w:val="green"/>
          <w:lang w:eastAsia="ar-SA"/>
        </w:rPr>
        <w:t>спецификации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(Приложение № 1)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ar-SA"/>
        </w:rPr>
        <w:t>.</w:t>
      </w:r>
    </w:p>
    <w:p w14:paraId="06EFDE39" w14:textId="77777777" w:rsidR="00895D4B" w:rsidRDefault="00304C4E">
      <w:pPr>
        <w:pStyle w:val="af7"/>
        <w:numPr>
          <w:ilvl w:val="2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Предоставлять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его требованию достоверную информацию о ходе исполнения своих обязательств, в том числе о сложностях, возникающих при исполнении договора.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</w:p>
    <w:p w14:paraId="3B2CE409" w14:textId="77777777" w:rsidR="00895D4B" w:rsidRDefault="00304C4E">
      <w:pPr>
        <w:pStyle w:val="af7"/>
        <w:numPr>
          <w:ilvl w:val="2"/>
          <w:numId w:val="4"/>
        </w:numPr>
        <w:tabs>
          <w:tab w:val="left" w:pos="900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Поставить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 Заказчику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Поставщиком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 свой счет.</w:t>
      </w:r>
    </w:p>
    <w:p w14:paraId="4434F101" w14:textId="77777777" w:rsidR="00895D4B" w:rsidRDefault="00304C4E">
      <w:pPr>
        <w:pStyle w:val="af7"/>
        <w:numPr>
          <w:ilvl w:val="2"/>
          <w:numId w:val="4"/>
        </w:numPr>
        <w:tabs>
          <w:tab w:val="left" w:pos="900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Устранять недостатки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некомплектность </w:t>
      </w:r>
      <w:bookmarkStart w:id="1" w:name="_Hlk218812076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 установленные Договором сроки.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Расходы, связанные с устранением недостатков Товара и его некомплектности, несет 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Поставщик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.</w:t>
      </w:r>
    </w:p>
    <w:p w14:paraId="3E0E94FF" w14:textId="77777777" w:rsidR="00895D4B" w:rsidRDefault="00304C4E">
      <w:pPr>
        <w:pStyle w:val="af7"/>
        <w:numPr>
          <w:ilvl w:val="2"/>
          <w:numId w:val="4"/>
        </w:numPr>
        <w:tabs>
          <w:tab w:val="left" w:pos="900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Передать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документы 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предусмотренные настоящим договором.</w:t>
      </w:r>
    </w:p>
    <w:p w14:paraId="5076C81D" w14:textId="77777777" w:rsidR="00895D4B" w:rsidRDefault="00304C4E">
      <w:pPr>
        <w:pStyle w:val="af7"/>
        <w:numPr>
          <w:ilvl w:val="2"/>
          <w:numId w:val="4"/>
        </w:numPr>
        <w:tabs>
          <w:tab w:val="left" w:pos="900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требованию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течение пяти рабочих дней со дня получения требования заменить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соответствующий по качествам условиям настоящего договора, либо вернуть все денежные средства, полученные в счет оплаты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 забрать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 обнаружении недостатков и невозможности их устранения на месте.</w:t>
      </w:r>
    </w:p>
    <w:p w14:paraId="77E7D354" w14:textId="77777777" w:rsidR="00895D4B" w:rsidRDefault="00304C4E">
      <w:pPr>
        <w:pStyle w:val="af7"/>
        <w:numPr>
          <w:ilvl w:val="1"/>
          <w:numId w:val="4"/>
        </w:numPr>
        <w:tabs>
          <w:tab w:val="left" w:pos="900"/>
          <w:tab w:val="left" w:pos="1276"/>
        </w:tabs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Поставщик вправе:</w:t>
      </w:r>
    </w:p>
    <w:p w14:paraId="13A332B5" w14:textId="77777777" w:rsidR="00895D4B" w:rsidRDefault="00304C4E">
      <w:pPr>
        <w:pStyle w:val="af7"/>
        <w:numPr>
          <w:ilvl w:val="2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Досрочно осуществить поставку Товара при наличии согласия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76DD0086" w14:textId="77777777" w:rsidR="00895D4B" w:rsidRDefault="00304C4E">
      <w:pPr>
        <w:pStyle w:val="af7"/>
        <w:numPr>
          <w:ilvl w:val="2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Требовать 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надлежащего исполнения им обязательств по настоящему договору.</w:t>
      </w:r>
    </w:p>
    <w:p w14:paraId="176A0C6B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 обязан:</w:t>
      </w:r>
    </w:p>
    <w:p w14:paraId="5A6B2289" w14:textId="77777777" w:rsidR="00895D4B" w:rsidRDefault="00304C4E">
      <w:pPr>
        <w:pStyle w:val="af7"/>
        <w:numPr>
          <w:ilvl w:val="2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Принять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соответствии с разделом 3 настоящего договора и при отсутствии претензий относительно качества, количества, ассортимента, комплектности и других характеристик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подписать документ о приемке Товара и передать один экземпляр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14:paraId="5B18CE6A" w14:textId="77777777" w:rsidR="00895D4B" w:rsidRDefault="00304C4E">
      <w:pPr>
        <w:pStyle w:val="af7"/>
        <w:numPr>
          <w:ilvl w:val="2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Осуществить оплату принятого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срок, в порядке и на условиях, установленных настоящим договором. 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>Оплата по договору осуществляется за счет средств федерального бюджета (на выполнение государственного задания).</w:t>
      </w:r>
    </w:p>
    <w:p w14:paraId="61B3A0E2" w14:textId="77777777" w:rsidR="00895D4B" w:rsidRDefault="00304C4E">
      <w:pPr>
        <w:pStyle w:val="af7"/>
        <w:numPr>
          <w:ilvl w:val="1"/>
          <w:numId w:val="4"/>
        </w:numPr>
        <w:spacing w:after="0" w:line="240" w:lineRule="auto"/>
        <w:ind w:hanging="50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 вправе:</w:t>
      </w:r>
    </w:p>
    <w:p w14:paraId="432FD8EA" w14:textId="77777777" w:rsidR="00895D4B" w:rsidRDefault="00304C4E">
      <w:pPr>
        <w:pStyle w:val="af7"/>
        <w:numPr>
          <w:ilvl w:val="2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Требовать 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доукомплектования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случае передачи некомплектного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1DA1688B" w14:textId="77777777" w:rsidR="00895D4B" w:rsidRDefault="00304C4E">
      <w:pPr>
        <w:pStyle w:val="af7"/>
        <w:numPr>
          <w:ilvl w:val="2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Отказаться от исполнения настоящего договора и потребовать возврата уплаченной денежной суммы за некомплектный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Товар,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предусмотренный пунктом 5.1.4 настоящего раздела срок не выполнил требования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 доукомплектовании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Товара.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</w:p>
    <w:p w14:paraId="543466AD" w14:textId="77777777" w:rsidR="00895D4B" w:rsidRDefault="00895D4B">
      <w:pPr>
        <w:tabs>
          <w:tab w:val="left" w:pos="1276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953CDF1" w14:textId="77777777" w:rsidR="00895D4B" w:rsidRDefault="00304C4E">
      <w:pPr>
        <w:pStyle w:val="af7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Качество Товара и гарантийные обязательства</w:t>
      </w:r>
    </w:p>
    <w:p w14:paraId="1F108140" w14:textId="433AAE24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гарантирует, что поставляемый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соответствует описанию объекта закупки</w:t>
      </w:r>
      <w:r w:rsidR="009B6A5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</w:t>
      </w:r>
      <w:r w:rsidR="009B6A58" w:rsidRPr="00335587">
        <w:rPr>
          <w:rFonts w:ascii="Times New Roman" w:eastAsia="Times New Roman" w:hAnsi="Times New Roman" w:cs="Times New Roman"/>
          <w:sz w:val="24"/>
          <w:szCs w:val="24"/>
          <w:highlight w:val="green"/>
          <w:lang w:eastAsia="ar-SA"/>
        </w:rPr>
        <w:t>спецификации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(Приложение № 1), изготовлен в соответствии со стандартами, показателями и параметрами, утвержденными на данный вид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является новым, ранее не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использованным, не восстановленным, у которого не была осуществлена замена составных частей, не будет иметь дефектов, связанных с конструкцией, материалами или функционированием при штатном его использовании.</w:t>
      </w:r>
    </w:p>
    <w:p w14:paraId="573B40E7" w14:textId="77777777" w:rsidR="00895D4B" w:rsidRDefault="00304C4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 должно быть механических повреждений, дефектов, связанных с конструкцией, материалами или работой по их изготовлению, либо проявляющиеся в результате действия или упущения производителя и/или упущения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при соблюдении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Заказчиком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правил эксплуатации поставляемого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должен соответствовать функциональным характеристикам.</w:t>
      </w:r>
    </w:p>
    <w:p w14:paraId="1735B0CB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гарантирует, что на момент заключения договора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споре и под арестом не состоит, не является предметом залога и не обременен другими правами третьих лиц.</w:t>
      </w:r>
    </w:p>
    <w:p w14:paraId="01CC0B2E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должен отгружаться в стандартной упаковке с учетом необходимых маркировок, исключающей возможность порчи и уничтожения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в период поставки. Маркировка должна быть нанесена четко, несмываемой краской.</w:t>
      </w:r>
    </w:p>
    <w:p w14:paraId="3C378365" w14:textId="37EC09ED" w:rsidR="009B6A58" w:rsidRPr="005C5DF0" w:rsidRDefault="005C5DF0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6D"/>
          <w:lang w:eastAsia="ar-SA"/>
        </w:rPr>
      </w:pPr>
      <w:r w:rsidRPr="005C5DF0">
        <w:rPr>
          <w:rFonts w:ascii="Times New Roman" w:eastAsia="Times New Roman" w:hAnsi="Times New Roman" w:cs="Times New Roman"/>
          <w:sz w:val="24"/>
          <w:szCs w:val="24"/>
          <w:shd w:val="clear" w:color="auto" w:fill="FFFF6D"/>
          <w:lang w:eastAsia="ar-SA"/>
        </w:rPr>
        <w:t>Гарантийные обязательства должны распространяться на каждую единицу товара с момента приемки товара Заказчиком.</w:t>
      </w:r>
    </w:p>
    <w:p w14:paraId="1BF63F89" w14:textId="796BEB8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течение двух рабочих дней с момента обнаружения недостатков письменно уведомляет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обо всех претензиях, связанных с данным гарантийным обязательством. </w:t>
      </w:r>
      <w:bookmarkStart w:id="2" w:name="_Hlk21881264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вправе направить такое уведомление почтой, нарочным или по электронной почте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адрес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6D"/>
          <w:lang w:eastAsia="ar-SA"/>
        </w:rPr>
        <w:t>__________.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случае направления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Заказчиком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уведомления по электронной почте такой отказ считается врученным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Поставщику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следующий рабочий день после его направления.</w:t>
      </w:r>
      <w:bookmarkEnd w:id="2"/>
    </w:p>
    <w:p w14:paraId="50F03BC2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обязан устранить недостатки в течение 5 (пяти) рабочих дней с момента получения уведомления. Транспортировка Товара, его проверка, замена запасных частей и комплектующих, проезд и проживание специалистов, иные связанные с исполнением Поставщиком гарантийных обязательств по Контракту действия осуществляются Поставщиком своими силами и за свой счет, если иное не предусмотрено подписанным Поставщиком и Заказчиком актом.</w:t>
      </w:r>
    </w:p>
    <w:p w14:paraId="2B3159A2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Срок гарантийного обязательства продлевается на время нахождения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ремонте у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Поставщика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или на время замены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Товара Поставщиком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1F48570C" w14:textId="77777777" w:rsidR="00895D4B" w:rsidRDefault="00895D4B">
      <w:pPr>
        <w:tabs>
          <w:tab w:val="left" w:pos="900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5402DDE" w14:textId="77777777" w:rsidR="00895D4B" w:rsidRDefault="00304C4E">
      <w:pPr>
        <w:pStyle w:val="af7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Ответственность Сторон по договору</w:t>
      </w:r>
    </w:p>
    <w:p w14:paraId="7A2C7490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просрочки исполнения </w:t>
      </w:r>
      <w:r>
        <w:rPr>
          <w:rFonts w:ascii="Times New Roman" w:hAnsi="Times New Roman" w:cs="Times New Roman"/>
          <w:b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</w:t>
      </w:r>
      <w:r>
        <w:rPr>
          <w:rFonts w:ascii="Times New Roman" w:eastAsia="Calibri" w:hAnsi="Times New Roman" w:cs="Times New Roman"/>
          <w:sz w:val="24"/>
          <w:szCs w:val="24"/>
        </w:rPr>
        <w:t>настоящим договором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Поставщик</w:t>
      </w:r>
      <w:r>
        <w:rPr>
          <w:rFonts w:ascii="Times New Roman" w:hAnsi="Times New Roman" w:cs="Times New Roman"/>
          <w:sz w:val="24"/>
          <w:szCs w:val="24"/>
        </w:rPr>
        <w:t xml:space="preserve"> вправе потребовать уплаты пени. Пеня начисляется за каждый день просрочки исполнения обязательства, </w:t>
      </w:r>
      <w:r>
        <w:rPr>
          <w:rFonts w:ascii="Times New Roman" w:hAnsi="Times New Roman" w:cs="Times New Roman"/>
          <w:kern w:val="2"/>
          <w:sz w:val="24"/>
          <w:szCs w:val="24"/>
        </w:rPr>
        <w:t>предусмотренного настоящим договором</w:t>
      </w:r>
      <w:r>
        <w:rPr>
          <w:rFonts w:ascii="Times New Roman" w:hAnsi="Times New Roman" w:cs="Times New Roman"/>
          <w:sz w:val="24"/>
          <w:szCs w:val="24"/>
        </w:rPr>
        <w:t xml:space="preserve">, начиная со дня, следующего после дня истечения установленного </w:t>
      </w:r>
      <w:r>
        <w:rPr>
          <w:rFonts w:ascii="Times New Roman" w:hAnsi="Times New Roman" w:cs="Times New Roman"/>
          <w:kern w:val="2"/>
          <w:sz w:val="24"/>
          <w:szCs w:val="24"/>
        </w:rPr>
        <w:t>настоящим договором</w:t>
      </w:r>
      <w:r>
        <w:rPr>
          <w:rFonts w:ascii="Times New Roman" w:hAnsi="Times New Roman" w:cs="Times New Roman"/>
          <w:sz w:val="24"/>
          <w:szCs w:val="24"/>
        </w:rPr>
        <w:t xml:space="preserve"> срока исполнения обязательства,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1680AD21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каждый факт неисполнения </w:t>
      </w:r>
      <w:r>
        <w:rPr>
          <w:rFonts w:ascii="Times New Roman" w:hAnsi="Times New Roman" w:cs="Times New Roman"/>
          <w:b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обязательств, </w:t>
      </w:r>
      <w:r>
        <w:rPr>
          <w:rFonts w:ascii="Times New Roman" w:hAnsi="Times New Roman" w:cs="Times New Roman"/>
          <w:kern w:val="2"/>
          <w:sz w:val="24"/>
          <w:szCs w:val="24"/>
        </w:rPr>
        <w:t>предусмотренных настоящим договором</w:t>
      </w:r>
      <w:r>
        <w:rPr>
          <w:rFonts w:ascii="Times New Roman" w:hAnsi="Times New Roman" w:cs="Times New Roman"/>
          <w:sz w:val="24"/>
          <w:szCs w:val="24"/>
        </w:rPr>
        <w:t xml:space="preserve">, за исключением просрочки исполнения обязательств, </w:t>
      </w:r>
      <w:r>
        <w:rPr>
          <w:rFonts w:ascii="Times New Roman" w:hAnsi="Times New Roman" w:cs="Times New Roman"/>
          <w:b/>
          <w:sz w:val="24"/>
          <w:szCs w:val="24"/>
        </w:rPr>
        <w:t>Поставщик</w:t>
      </w:r>
      <w:r>
        <w:rPr>
          <w:rFonts w:ascii="Times New Roman" w:hAnsi="Times New Roman" w:cs="Times New Roman"/>
          <w:sz w:val="24"/>
          <w:szCs w:val="24"/>
        </w:rPr>
        <w:t xml:space="preserve"> вправе потребовать уплату штрафа. Штраф устанавливается в размере 1000,00 (одна тысяча) рублей.</w:t>
      </w:r>
    </w:p>
    <w:p w14:paraId="617E855B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просрочки исполнения </w:t>
      </w:r>
      <w:r>
        <w:rPr>
          <w:rFonts w:ascii="Times New Roman" w:hAnsi="Times New Roman" w:cs="Times New Roman"/>
          <w:b/>
          <w:sz w:val="24"/>
          <w:szCs w:val="24"/>
        </w:rPr>
        <w:t>Поставщиком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 (в том числе гарантийного обязательства), предусмотренных </w:t>
      </w:r>
      <w:r>
        <w:rPr>
          <w:rFonts w:ascii="Times New Roman" w:hAnsi="Times New Roman" w:cs="Times New Roman"/>
          <w:kern w:val="2"/>
          <w:sz w:val="24"/>
          <w:szCs w:val="24"/>
        </w:rPr>
        <w:t>настоящим договором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Поставщик</w:t>
      </w:r>
      <w:r>
        <w:rPr>
          <w:rFonts w:ascii="Times New Roman" w:hAnsi="Times New Roman" w:cs="Times New Roman"/>
          <w:sz w:val="24"/>
          <w:szCs w:val="24"/>
        </w:rPr>
        <w:t xml:space="preserve"> уплачивает </w:t>
      </w:r>
      <w:r>
        <w:rPr>
          <w:rFonts w:ascii="Times New Roman" w:hAnsi="Times New Roman" w:cs="Times New Roman"/>
          <w:b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пени. Пеня начисляется за каждый день просрочки исполнения </w:t>
      </w:r>
      <w:r>
        <w:rPr>
          <w:rFonts w:ascii="Times New Roman" w:hAnsi="Times New Roman" w:cs="Times New Roman"/>
          <w:b/>
          <w:sz w:val="24"/>
          <w:szCs w:val="24"/>
        </w:rPr>
        <w:t>Поставщиком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обязательства, предусмотренного </w:t>
      </w:r>
      <w:r>
        <w:rPr>
          <w:rFonts w:ascii="Times New Roman" w:hAnsi="Times New Roman" w:cs="Times New Roman"/>
          <w:kern w:val="2"/>
          <w:sz w:val="24"/>
          <w:szCs w:val="24"/>
        </w:rPr>
        <w:t>настоящим договором</w:t>
      </w:r>
      <w:r>
        <w:rPr>
          <w:rFonts w:ascii="Times New Roman" w:hAnsi="Times New Roman" w:cs="Times New Roman"/>
          <w:sz w:val="24"/>
          <w:szCs w:val="24"/>
        </w:rPr>
        <w:t xml:space="preserve">, в размере одной трехсотой действующей на дату уплаты пени ключевой ставки Центрального банка Российской Федерации от цены </w:t>
      </w:r>
      <w:r>
        <w:rPr>
          <w:rFonts w:ascii="Times New Roman" w:hAnsi="Times New Roman" w:cs="Times New Roman"/>
          <w:kern w:val="2"/>
          <w:sz w:val="24"/>
          <w:szCs w:val="24"/>
        </w:rPr>
        <w:t>договора</w:t>
      </w:r>
      <w:r>
        <w:rPr>
          <w:rFonts w:ascii="Times New Roman" w:hAnsi="Times New Roman" w:cs="Times New Roman"/>
          <w:sz w:val="24"/>
          <w:szCs w:val="24"/>
        </w:rPr>
        <w:t xml:space="preserve">, уменьшенной на сумму, пропорциональную объему обязательств, предусмотренных </w:t>
      </w:r>
      <w:r>
        <w:rPr>
          <w:rFonts w:ascii="Times New Roman" w:hAnsi="Times New Roman" w:cs="Times New Roman"/>
          <w:kern w:val="2"/>
          <w:sz w:val="24"/>
          <w:szCs w:val="24"/>
        </w:rPr>
        <w:t>настоящим договором</w:t>
      </w:r>
      <w:r>
        <w:rPr>
          <w:rFonts w:ascii="Times New Roman" w:hAnsi="Times New Roman" w:cs="Times New Roman"/>
          <w:sz w:val="24"/>
          <w:szCs w:val="24"/>
        </w:rPr>
        <w:t xml:space="preserve"> и фактически исполненных </w:t>
      </w:r>
      <w:r>
        <w:rPr>
          <w:rFonts w:ascii="Times New Roman" w:hAnsi="Times New Roman" w:cs="Times New Roman"/>
          <w:b/>
          <w:sz w:val="24"/>
          <w:szCs w:val="24"/>
        </w:rPr>
        <w:t>Поставщиком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CEE101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каждый факт неисполнения или ненадлежащего исполнения </w:t>
      </w:r>
      <w:r>
        <w:rPr>
          <w:rFonts w:ascii="Times New Roman" w:hAnsi="Times New Roman" w:cs="Times New Roman"/>
          <w:b/>
          <w:sz w:val="24"/>
          <w:szCs w:val="24"/>
        </w:rPr>
        <w:t>Поставщиком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обязательств, предусмотренных </w:t>
      </w:r>
      <w:r>
        <w:rPr>
          <w:rFonts w:ascii="Times New Roman" w:hAnsi="Times New Roman" w:cs="Times New Roman"/>
          <w:kern w:val="2"/>
          <w:sz w:val="24"/>
          <w:szCs w:val="24"/>
        </w:rPr>
        <w:t>настоящим договором</w:t>
      </w:r>
      <w:r>
        <w:rPr>
          <w:rFonts w:ascii="Times New Roman" w:hAnsi="Times New Roman" w:cs="Times New Roman"/>
          <w:sz w:val="24"/>
          <w:szCs w:val="24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>
        <w:rPr>
          <w:rFonts w:ascii="Times New Roman" w:hAnsi="Times New Roman" w:cs="Times New Roman"/>
          <w:kern w:val="2"/>
          <w:sz w:val="24"/>
          <w:szCs w:val="24"/>
        </w:rPr>
        <w:t>настоящим договором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Заказчик</w:t>
      </w:r>
      <w:r>
        <w:rPr>
          <w:rFonts w:ascii="Times New Roman" w:hAnsi="Times New Roman" w:cs="Times New Roman"/>
          <w:sz w:val="24"/>
          <w:szCs w:val="24"/>
        </w:rPr>
        <w:t xml:space="preserve"> вправе потребовать уплату штрафа. Штраф устанавливается в размере </w:t>
      </w:r>
      <w:r>
        <w:rPr>
          <w:rFonts w:ascii="Times New Roman" w:hAnsi="Times New Roman" w:cs="Times New Roman"/>
          <w:sz w:val="24"/>
          <w:szCs w:val="24"/>
          <w:shd w:val="clear" w:color="auto" w:fill="FFFF6D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 рублей, что составляет 10 процентов цены договора.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49AC140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За каждый факт неисполнения или ненадлежащего исполнения </w:t>
      </w:r>
      <w:r>
        <w:rPr>
          <w:rFonts w:ascii="Times New Roman" w:hAnsi="Times New Roman" w:cs="Times New Roman"/>
          <w:b/>
          <w:sz w:val="24"/>
          <w:szCs w:val="24"/>
        </w:rPr>
        <w:t>Поставщиком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обязательства, предусмотренного </w:t>
      </w:r>
      <w:r>
        <w:rPr>
          <w:rFonts w:ascii="Times New Roman" w:hAnsi="Times New Roman" w:cs="Times New Roman"/>
          <w:kern w:val="2"/>
          <w:sz w:val="24"/>
          <w:szCs w:val="24"/>
        </w:rPr>
        <w:t>настоящим договором</w:t>
      </w:r>
      <w:r>
        <w:rPr>
          <w:rFonts w:ascii="Times New Roman" w:hAnsi="Times New Roman" w:cs="Times New Roman"/>
          <w:sz w:val="24"/>
          <w:szCs w:val="24"/>
        </w:rPr>
        <w:t xml:space="preserve">, которое не имеет стоимостного выражения, </w:t>
      </w:r>
      <w:r>
        <w:rPr>
          <w:rFonts w:ascii="Times New Roman" w:hAnsi="Times New Roman" w:cs="Times New Roman"/>
          <w:b/>
          <w:sz w:val="24"/>
          <w:szCs w:val="24"/>
        </w:rPr>
        <w:t>Заказчик</w:t>
      </w:r>
      <w:r>
        <w:rPr>
          <w:rFonts w:ascii="Times New Roman" w:hAnsi="Times New Roman" w:cs="Times New Roman"/>
          <w:sz w:val="24"/>
          <w:szCs w:val="24"/>
        </w:rPr>
        <w:t xml:space="preserve"> вправе потребовать уплату штрафа. Штраф устанавливается в размере 1000,00 (одна тысяча) рублей.</w:t>
      </w:r>
    </w:p>
    <w:p w14:paraId="0FF47E95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Общая сумма начисленных штрафов за неисполнение или ненадлежащее исполнение </w:t>
      </w:r>
      <w:r>
        <w:rPr>
          <w:rFonts w:ascii="Times New Roman" w:hAnsi="Times New Roman" w:cs="Times New Roman"/>
          <w:b/>
          <w:kern w:val="2"/>
          <w:sz w:val="24"/>
          <w:szCs w:val="24"/>
        </w:rPr>
        <w:t>Поставщиком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обязательств, предусмотренных Договором, не может превышать цену Договора.</w:t>
      </w:r>
    </w:p>
    <w:p w14:paraId="31A8D4CD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Общая сумма начисленных штрафов за ненадлежащее исполнение </w:t>
      </w:r>
      <w:r>
        <w:rPr>
          <w:rFonts w:ascii="Times New Roman" w:hAnsi="Times New Roman" w:cs="Times New Roman"/>
          <w:b/>
          <w:kern w:val="2"/>
          <w:sz w:val="24"/>
          <w:szCs w:val="24"/>
        </w:rPr>
        <w:t>Заказчиком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обязательств, предусмотренных договором, не может превышать цену Договора. </w:t>
      </w:r>
    </w:p>
    <w:p w14:paraId="34F87891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Стороны освобождаются от уплаты неустойки, если докажут, что просрочка исполнения обязательства произошла вследствие непреодолимой силы или по вине другой Стороны.</w:t>
      </w:r>
    </w:p>
    <w:p w14:paraId="3B362014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Применение указанных выше санкций не освобождает Стороны от выполнения принятых на себя обязательств.</w:t>
      </w:r>
    </w:p>
    <w:p w14:paraId="26796B18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В случае несвоевременного возврата денежных средств за пользование чужими денежными средствами </w:t>
      </w:r>
      <w:r>
        <w:rPr>
          <w:rFonts w:ascii="Times New Roman" w:hAnsi="Times New Roman" w:cs="Times New Roman"/>
          <w:b/>
          <w:kern w:val="2"/>
          <w:sz w:val="24"/>
          <w:szCs w:val="24"/>
        </w:rPr>
        <w:t>Поставщик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должен уплатить </w:t>
      </w:r>
      <w:r>
        <w:rPr>
          <w:rFonts w:ascii="Times New Roman" w:hAnsi="Times New Roman" w:cs="Times New Roman"/>
          <w:b/>
          <w:kern w:val="2"/>
          <w:sz w:val="24"/>
          <w:szCs w:val="24"/>
        </w:rPr>
        <w:t>Заказчику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проценты в размере ключевой ставки, установленной Банком России на день исполнения денежного обязательства согласно пункту 1 статьи 395 Гражданского кодекса Российской Федерации.</w:t>
      </w:r>
    </w:p>
    <w:p w14:paraId="1B0E4AAB" w14:textId="77777777" w:rsidR="00895D4B" w:rsidRDefault="00895D4B">
      <w:pPr>
        <w:pStyle w:val="af7"/>
        <w:tabs>
          <w:tab w:val="left" w:pos="900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E533886" w14:textId="77777777" w:rsidR="00895D4B" w:rsidRDefault="00304C4E">
      <w:pPr>
        <w:pStyle w:val="af7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Обстоятельства непреодолимой силы</w:t>
      </w:r>
    </w:p>
    <w:p w14:paraId="29AC1B36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Ни одна из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 несет ответственности перед другой стороной за неисполнение или ненадлежащее исполнение обязательств по настоящему договору, обусловленные действием обстоятельств непреодолимой силы, то есть чрезвычайных и непредотвратимых при данных условиях обстоятельств, в том числе объявленной или фактической войной, гражданскими волнениями, эпидемиями, блокадами, эмбарго, пожарами, землетрясениями, наводнениями и другими природными стихийными бедствиями, а также изданием актов органами государственной власти, препятствующих исполнению обязательств или делающих такое исполнение невозможным, которые повлияли на исполнение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Сторонами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своих обязательств по договору, а также которые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Стороны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 были в состоянии предвидеть или предотвратить. При этом инфляционные процессы в экономике к обстоятельствам непреодолимой силы (форс-мажорным обстоятельствам) по условиям настоящего договора не относятся.</w:t>
      </w:r>
    </w:p>
    <w:p w14:paraId="4A9CB8BD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Компетентное заключение, выданное уполномоченным органом, является достаточным подтверждением наличия и продолжительности действия обстоятельств непреодолимой силы.</w:t>
      </w:r>
    </w:p>
    <w:p w14:paraId="7968077E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Сторона, которая не исполняет свои обязательства вследствие действия обстоятельств непреодолимой силы, должна не позднее чем в десятидневный срок известить другую Сторону о наступлении таких обстоятельств и их влиянии на исполнение обязательств по данному договору.</w:t>
      </w:r>
    </w:p>
    <w:p w14:paraId="26F46F00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наличии обстоятельств непреодолимой силы,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Стороны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освобождаются от исполнения своих обязательств на весь период существования упомянутых обстоятельств. После окончания действия данных обстоятельств,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Стороны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немедленно начинают или продолжают исполнение своих обязательств по настоящему договору. Срок исполнения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Сторонами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своих обязательств по настоящему договору отодвигается соразмерно продолжительности срока действия обстоятельств непреодолимой силы.</w:t>
      </w:r>
    </w:p>
    <w:p w14:paraId="0A532127" w14:textId="77777777" w:rsidR="00895D4B" w:rsidRDefault="00895D4B">
      <w:pPr>
        <w:shd w:val="clear" w:color="auto" w:fill="FFFFFF"/>
        <w:tabs>
          <w:tab w:val="left" w:pos="90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322B99F4" w14:textId="77777777" w:rsidR="00895D4B" w:rsidRDefault="00304C4E">
      <w:pPr>
        <w:pStyle w:val="af7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Вступление договора в силу и срок его действия</w:t>
      </w:r>
    </w:p>
    <w:p w14:paraId="4DBDF5BD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 вступает в юридическую силу с момента подписания договора обеими сторонами.</w:t>
      </w:r>
    </w:p>
    <w:p w14:paraId="0B89342C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действует до полного исполнения каждой из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Сторон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своих обязательств по договору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.</w:t>
      </w:r>
    </w:p>
    <w:p w14:paraId="29A32DAA" w14:textId="77777777" w:rsidR="00895D4B" w:rsidRDefault="00895D4B">
      <w:pPr>
        <w:pStyle w:val="af7"/>
        <w:tabs>
          <w:tab w:val="left" w:pos="426"/>
          <w:tab w:val="left" w:pos="567"/>
        </w:tabs>
        <w:spacing w:after="0" w:line="240" w:lineRule="auto"/>
        <w:ind w:left="567"/>
        <w:jc w:val="both"/>
        <w:outlineLvl w:val="1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14:paraId="741B96A4" w14:textId="77777777" w:rsidR="00895D4B" w:rsidRDefault="00304C4E">
      <w:pPr>
        <w:pStyle w:val="af7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Порядок урегулирования споров</w:t>
      </w:r>
    </w:p>
    <w:p w14:paraId="616F0125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Стороны принимают меры к тому, чтобы любые спорные вопросы, разногласия либо претензии, касающиеся исполнения настоящего договора, были урегулированы путем переговоров.</w:t>
      </w:r>
    </w:p>
    <w:p w14:paraId="7A8BD41C" w14:textId="77777777" w:rsidR="00895D4B" w:rsidRDefault="00304C4E">
      <w:pPr>
        <w:pStyle w:val="af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При невозможности урегулирования споров путем переговоров, споры разрешаются в арбитражном суде по месту нахождения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соответствии с действующим законодательством.</w:t>
      </w:r>
    </w:p>
    <w:p w14:paraId="6155370C" w14:textId="77777777" w:rsidR="00895D4B" w:rsidRDefault="00304C4E">
      <w:pPr>
        <w:tabs>
          <w:tab w:val="left" w:pos="720"/>
          <w:tab w:val="left" w:pos="900"/>
          <w:tab w:val="left" w:pos="1530"/>
          <w:tab w:val="center" w:pos="4947"/>
        </w:tabs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</w:p>
    <w:p w14:paraId="1D2DB163" w14:textId="77777777" w:rsidR="00895D4B" w:rsidRDefault="00304C4E">
      <w:pPr>
        <w:pStyle w:val="af7"/>
        <w:numPr>
          <w:ilvl w:val="0"/>
          <w:numId w:val="4"/>
        </w:num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Изменение условий договора, условия исполнения и расторжения договора</w:t>
      </w:r>
    </w:p>
    <w:p w14:paraId="156A488C" w14:textId="79B84563" w:rsidR="00335587" w:rsidRPr="00335587" w:rsidRDefault="00304C4E" w:rsidP="00335587">
      <w:pPr>
        <w:pStyle w:val="af7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  <w:highlight w:val="green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Изменение существенных условий договора при его исполнении не допускается, за исключением их изменения по соглашению Сторон </w:t>
      </w:r>
      <w:r w:rsidR="00335587" w:rsidRPr="00335587">
        <w:rPr>
          <w:rFonts w:ascii="Times New Roman" w:hAnsi="Times New Roman" w:cs="Times New Roman"/>
          <w:bCs/>
          <w:sz w:val="24"/>
          <w:szCs w:val="24"/>
          <w:highlight w:val="green"/>
        </w:rPr>
        <w:t xml:space="preserve">в соответствии с Положением о закупке Заказчика. </w:t>
      </w:r>
      <w:bookmarkStart w:id="3" w:name="Par9"/>
      <w:bookmarkEnd w:id="3"/>
    </w:p>
    <w:p w14:paraId="6E0905E8" w14:textId="786352BE" w:rsidR="00895D4B" w:rsidRDefault="00304C4E" w:rsidP="00335587">
      <w:pPr>
        <w:pStyle w:val="af7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11.2.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случае уменьшения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Заказчику</w:t>
      </w:r>
      <w:r>
        <w:rPr>
          <w:rFonts w:ascii="Times New Roman" w:hAnsi="Times New Roman" w:cs="Times New Roman"/>
          <w:bCs/>
          <w:sz w:val="24"/>
          <w:szCs w:val="24"/>
        </w:rPr>
        <w:t xml:space="preserve"> ранее доведенных лимитов бюджетных обязательств, Стороны договора обеспечивают согласование новых условий договора, в том числе цены и (или)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сроков исполнения договора и (или) объёма работы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предусмотренного договором.</w:t>
      </w:r>
    </w:p>
    <w:p w14:paraId="6B3482E6" w14:textId="77777777" w:rsidR="00895D4B" w:rsidRDefault="00304C4E">
      <w:pPr>
        <w:tabs>
          <w:tab w:val="left" w:pos="567"/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11.3.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При исполнении договора не допускается перемена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Поставщика</w:t>
      </w:r>
      <w:r>
        <w:rPr>
          <w:rFonts w:ascii="Times New Roman" w:hAnsi="Times New Roman" w:cs="Times New Roman"/>
          <w:bCs/>
          <w:sz w:val="24"/>
          <w:szCs w:val="24"/>
        </w:rPr>
        <w:t xml:space="preserve">, за исключением случая, если новый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Поставщик</w:t>
      </w:r>
      <w:r>
        <w:rPr>
          <w:rFonts w:ascii="Times New Roman" w:hAnsi="Times New Roman" w:cs="Times New Roman"/>
          <w:bCs/>
          <w:sz w:val="24"/>
          <w:szCs w:val="24"/>
        </w:rPr>
        <w:t xml:space="preserve"> является правопреемником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Поставщика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88EA7DE" w14:textId="77777777" w:rsidR="00895D4B" w:rsidRDefault="00304C4E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11.4.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При исполнении договора по согласованию </w:t>
      </w:r>
      <w:r>
        <w:rPr>
          <w:rFonts w:ascii="Times New Roman" w:hAnsi="Times New Roman" w:cs="Times New Roman"/>
          <w:b/>
          <w:bCs/>
          <w:sz w:val="24"/>
          <w:szCs w:val="24"/>
        </w:rPr>
        <w:t>Заказчика</w:t>
      </w:r>
      <w:r>
        <w:rPr>
          <w:rFonts w:ascii="Times New Roman" w:hAnsi="Times New Roman" w:cs="Times New Roman"/>
          <w:bCs/>
          <w:sz w:val="24"/>
          <w:szCs w:val="24"/>
        </w:rPr>
        <w:t xml:space="preserve"> с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Поставщиком</w:t>
      </w:r>
      <w:r>
        <w:rPr>
          <w:rFonts w:ascii="Times New Roman" w:hAnsi="Times New Roman" w:cs="Times New Roman"/>
          <w:bCs/>
          <w:sz w:val="24"/>
          <w:szCs w:val="24"/>
        </w:rPr>
        <w:t xml:space="preserve"> допускается поставка Товара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договоре. </w:t>
      </w:r>
    </w:p>
    <w:p w14:paraId="73CAC24B" w14:textId="77777777" w:rsidR="00895D4B" w:rsidRDefault="00304C4E">
      <w:pPr>
        <w:spacing w:after="0" w:line="240" w:lineRule="auto"/>
        <w:ind w:firstLine="56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11.5.</w:t>
      </w:r>
      <w:r>
        <w:rPr>
          <w:rFonts w:ascii="Times New Roman" w:hAnsi="Times New Roman" w:cs="Times New Roman"/>
          <w:bCs/>
          <w:sz w:val="24"/>
          <w:szCs w:val="24"/>
        </w:rPr>
        <w:t xml:space="preserve"> 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действующим законодательством.</w:t>
      </w:r>
    </w:p>
    <w:p w14:paraId="448C9E7F" w14:textId="77777777" w:rsidR="00895D4B" w:rsidRDefault="00304C4E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11.6.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Если обстоятельства непреодолимой силы действуют на протяжении десяти дней и не обнаруживают признаков прекращения, настоящий договор, может быть, расторгнут одной из Сторон путем направления уведомления другой Стороне.</w:t>
      </w:r>
    </w:p>
    <w:p w14:paraId="61A953AA" w14:textId="77777777" w:rsidR="00895D4B" w:rsidRDefault="00304C4E">
      <w:pPr>
        <w:spacing w:after="0" w:line="240" w:lineRule="auto"/>
        <w:ind w:firstLine="56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11.7. Поставщик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соответствии с условиями настоящего договора обязан своевременно предоставлять достоверную информацию о ходе исполнения своих обязательств, в том числе о сложностях, возникающих при исполнении договора, а также к установленному договором сроку обязан предоставить </w:t>
      </w:r>
      <w:r>
        <w:rPr>
          <w:rFonts w:ascii="Times New Roman" w:hAnsi="Times New Roman" w:cs="Times New Roman"/>
          <w:b/>
          <w:bCs/>
          <w:sz w:val="24"/>
          <w:szCs w:val="24"/>
        </w:rPr>
        <w:t>Заказчику</w:t>
      </w:r>
      <w:r>
        <w:rPr>
          <w:rFonts w:ascii="Times New Roman" w:hAnsi="Times New Roman" w:cs="Times New Roman"/>
          <w:bCs/>
          <w:sz w:val="24"/>
          <w:szCs w:val="24"/>
        </w:rPr>
        <w:t xml:space="preserve"> результаты поставки Товара, предусмотренные настоящим договором, при этом </w:t>
      </w:r>
      <w:r>
        <w:rPr>
          <w:rFonts w:ascii="Times New Roman" w:hAnsi="Times New Roman" w:cs="Times New Roman"/>
          <w:b/>
          <w:bCs/>
          <w:sz w:val="24"/>
          <w:szCs w:val="24"/>
        </w:rPr>
        <w:t>Заказчик</w:t>
      </w:r>
      <w:r>
        <w:rPr>
          <w:rFonts w:ascii="Times New Roman" w:hAnsi="Times New Roman" w:cs="Times New Roman"/>
          <w:bCs/>
          <w:sz w:val="24"/>
          <w:szCs w:val="24"/>
        </w:rPr>
        <w:t xml:space="preserve"> обязан обеспечить приемку поставленного Товара.</w:t>
      </w:r>
    </w:p>
    <w:p w14:paraId="37FB7F51" w14:textId="77777777" w:rsidR="00895D4B" w:rsidRDefault="00304C4E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11.8.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Стороны признают все условия настоящего договора существенными и при нарушении любого из условий одной Стороной, другая вправе требовать расторжения договора.</w:t>
      </w:r>
    </w:p>
    <w:p w14:paraId="4650291B" w14:textId="77777777" w:rsidR="00895D4B" w:rsidRDefault="00304C4E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11.9.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Любые изменения и дополнения к настоящему договору, не противоречащие законодательству Российской Федерации, оформляются дополнительными соглашениями Сторон в письменной форме.</w:t>
      </w:r>
    </w:p>
    <w:p w14:paraId="0C45D31E" w14:textId="77777777" w:rsidR="00895D4B" w:rsidRDefault="00895D4B">
      <w:pPr>
        <w:tabs>
          <w:tab w:val="left" w:pos="720"/>
          <w:tab w:val="left" w:pos="900"/>
          <w:tab w:val="left" w:pos="127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DC0E55C" w14:textId="77777777" w:rsidR="00895D4B" w:rsidRDefault="00304C4E">
      <w:pPr>
        <w:pStyle w:val="af7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Прочие условия договора</w:t>
      </w:r>
    </w:p>
    <w:p w14:paraId="1C2BF4DB" w14:textId="77777777" w:rsidR="00895D4B" w:rsidRDefault="00304C4E">
      <w:pPr>
        <w:pStyle w:val="af7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Во всем, что не предусмотрено настоящим договором, Стороны руководствуются законодательством Российской Федерации.</w:t>
      </w:r>
    </w:p>
    <w:p w14:paraId="5D5D47E7" w14:textId="721DE15A" w:rsidR="00895D4B" w:rsidRPr="009B6A58" w:rsidRDefault="009B6A58">
      <w:pPr>
        <w:pStyle w:val="af7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ar-SA"/>
        </w:rPr>
      </w:pPr>
      <w:r w:rsidRPr="009B6A58">
        <w:rPr>
          <w:rFonts w:ascii="Times New Roman" w:eastAsia="Times New Roman" w:hAnsi="Times New Roman" w:cs="Times New Roman"/>
          <w:sz w:val="24"/>
          <w:szCs w:val="24"/>
          <w:highlight w:val="green"/>
          <w:lang w:eastAsia="ar-SA"/>
        </w:rPr>
        <w:t>Договор составлен и заключен в электронной форме. После заключения Договора Стороны вправе изготовить копию Договора на бумажном носителе в 2 (двух) экземплярах, по одному для Заказчика и Поставщика</w:t>
      </w:r>
    </w:p>
    <w:p w14:paraId="5E9C5AA8" w14:textId="77777777" w:rsidR="00895D4B" w:rsidRDefault="00304C4E">
      <w:pPr>
        <w:pStyle w:val="af7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bookmarkStart w:id="4" w:name="_Hlk218812733"/>
      <w:bookmarkEnd w:id="4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Любое уведомление, которое одна Сторона направляет другой Стороне в соответствии с настоящим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оговором, направляется в письменной форме почтой или факсимильной связью с последующим представлением оригинала. </w:t>
      </w:r>
    </w:p>
    <w:p w14:paraId="2F4ED4E5" w14:textId="77777777" w:rsidR="00895D4B" w:rsidRDefault="00895D4B">
      <w:pPr>
        <w:tabs>
          <w:tab w:val="left" w:pos="720"/>
          <w:tab w:val="left" w:pos="90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E4A2450" w14:textId="77777777" w:rsidR="00895D4B" w:rsidRDefault="00304C4E">
      <w:pPr>
        <w:pStyle w:val="af7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Приложения к договору</w:t>
      </w:r>
    </w:p>
    <w:p w14:paraId="7D600A11" w14:textId="77777777" w:rsidR="00895D4B" w:rsidRDefault="00304C4E">
      <w:pPr>
        <w:pStyle w:val="af7"/>
        <w:numPr>
          <w:ilvl w:val="1"/>
          <w:numId w:val="4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Ниже перечисленные документы образуют приложения к настоящему договору и являются его неотъемлемой частью: </w:t>
      </w:r>
    </w:p>
    <w:p w14:paraId="686F3BDD" w14:textId="58D04BE6" w:rsidR="00895D4B" w:rsidRDefault="00304C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 № 1 –</w:t>
      </w:r>
      <w:r w:rsidR="00AA214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A2141" w:rsidRPr="00AA2141">
        <w:rPr>
          <w:rFonts w:ascii="Times New Roman" w:eastAsia="Times New Roman" w:hAnsi="Times New Roman" w:cs="Times New Roman"/>
          <w:sz w:val="24"/>
          <w:szCs w:val="24"/>
          <w:lang w:eastAsia="ar-SA"/>
        </w:rPr>
        <w:t>С</w:t>
      </w:r>
      <w:r w:rsidR="009B6A58" w:rsidRPr="00AA2141">
        <w:rPr>
          <w:rFonts w:ascii="Times New Roman" w:eastAsia="Times New Roman" w:hAnsi="Times New Roman" w:cs="Times New Roman"/>
          <w:sz w:val="24"/>
          <w:szCs w:val="24"/>
          <w:lang w:eastAsia="ar-SA"/>
        </w:rPr>
        <w:t>пецификация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14:paraId="2DC6A6BC" w14:textId="1AC0718A" w:rsidR="00AA2141" w:rsidRDefault="00AA2141" w:rsidP="00AA21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Описание объекта закупки</w:t>
      </w:r>
    </w:p>
    <w:p w14:paraId="05C9E79A" w14:textId="77777777" w:rsidR="00AA2141" w:rsidRDefault="00AA21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E5879B6" w14:textId="77777777" w:rsidR="00895D4B" w:rsidRDefault="00895D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341E839" w14:textId="77777777" w:rsidR="00895D4B" w:rsidRDefault="00304C4E">
      <w:pPr>
        <w:pStyle w:val="af7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Адреса и банковские реквизиты сторон</w:t>
      </w:r>
    </w:p>
    <w:tbl>
      <w:tblPr>
        <w:tblW w:w="10352" w:type="dxa"/>
        <w:tblLayout w:type="fixed"/>
        <w:tblLook w:val="04A0" w:firstRow="1" w:lastRow="0" w:firstColumn="1" w:lastColumn="0" w:noHBand="0" w:noVBand="1"/>
      </w:tblPr>
      <w:tblGrid>
        <w:gridCol w:w="236"/>
        <w:gridCol w:w="4940"/>
        <w:gridCol w:w="50"/>
        <w:gridCol w:w="4890"/>
        <w:gridCol w:w="236"/>
      </w:tblGrid>
      <w:tr w:rsidR="00895D4B" w14:paraId="5A062851" w14:textId="77777777">
        <w:tc>
          <w:tcPr>
            <w:tcW w:w="5193" w:type="dxa"/>
            <w:gridSpan w:val="2"/>
          </w:tcPr>
          <w:p w14:paraId="4276B9E2" w14:textId="77777777" w:rsidR="00895D4B" w:rsidRDefault="00304C4E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ЗАКАЗЧИК:</w:t>
            </w:r>
          </w:p>
        </w:tc>
        <w:tc>
          <w:tcPr>
            <w:tcW w:w="5085" w:type="dxa"/>
            <w:gridSpan w:val="2"/>
          </w:tcPr>
          <w:p w14:paraId="5FC5F196" w14:textId="77777777" w:rsidR="00895D4B" w:rsidRDefault="00304C4E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ПОСТАВЩИК:</w:t>
            </w:r>
          </w:p>
        </w:tc>
        <w:tc>
          <w:tcPr>
            <w:tcW w:w="74" w:type="dxa"/>
          </w:tcPr>
          <w:p w14:paraId="47D1E334" w14:textId="77777777" w:rsidR="00895D4B" w:rsidRDefault="00895D4B"/>
        </w:tc>
      </w:tr>
      <w:tr w:rsidR="00895D4B" w14:paraId="2D5BAAB1" w14:textId="77777777">
        <w:tc>
          <w:tcPr>
            <w:tcW w:w="5193" w:type="dxa"/>
            <w:gridSpan w:val="2"/>
          </w:tcPr>
          <w:p w14:paraId="394590E1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ФГБУ «</w:t>
            </w:r>
            <w:proofErr w:type="spell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РосАгрохимслужба</w:t>
            </w:r>
            <w:proofErr w:type="spell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» (Бурятский филиал)</w:t>
            </w:r>
          </w:p>
          <w:p w14:paraId="3CD3DF54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Юридический адрес: 143005, Московская область, г Одинцово, б-р Маршала Крылова, д. 1, ком. 1 </w:t>
            </w:r>
            <w:proofErr w:type="spell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подв</w:t>
            </w:r>
            <w:proofErr w:type="spell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. Б</w:t>
            </w:r>
          </w:p>
          <w:p w14:paraId="272B8052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Адрес Бурятского филиала ФГБУ «</w:t>
            </w:r>
            <w:proofErr w:type="spell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РосАгрохимслужба</w:t>
            </w:r>
            <w:proofErr w:type="spell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»: 671050, Республика Бурятия, Иволгинский район, с. Иволгинск, ул. Октябрьская, д. 2</w:t>
            </w:r>
          </w:p>
          <w:p w14:paraId="4AE6855B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ОГРН 1035006477274, ИНН 5032004656,</w:t>
            </w:r>
          </w:p>
          <w:p w14:paraId="0896DD69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КПП Бурятского филиала ФГБУ «</w:t>
            </w:r>
            <w:proofErr w:type="spell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РосАгрохимслужба</w:t>
            </w:r>
            <w:proofErr w:type="spell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»: 030043001</w:t>
            </w:r>
          </w:p>
          <w:p w14:paraId="1EB8C775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Получатель: УФК по Республике Бурятия (Бурятский филиал ФГБУ «</w:t>
            </w:r>
            <w:proofErr w:type="spell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РосАгрохимслужба</w:t>
            </w:r>
            <w:proofErr w:type="spell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», л/</w:t>
            </w:r>
            <w:proofErr w:type="spell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сч</w:t>
            </w:r>
            <w:proofErr w:type="spellEnd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 20026ZЭ9450, 21026ZЭ9450)</w:t>
            </w:r>
          </w:p>
          <w:p w14:paraId="31C8A3D4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Расчетный счет (казначейский счет): </w:t>
            </w:r>
          </w:p>
          <w:p w14:paraId="7941CB10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03214643000000012011</w:t>
            </w:r>
          </w:p>
          <w:p w14:paraId="6C1816DA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Банк получателя: ОКЦ № 1 ДГУ Банка России//УФК по Приморскому краю, г. Владивосток</w:t>
            </w:r>
          </w:p>
          <w:p w14:paraId="733194B7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Корсчет (единый казначейский счет): </w:t>
            </w:r>
          </w:p>
          <w:p w14:paraId="5023237F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40102810545370000012</w:t>
            </w:r>
          </w:p>
          <w:p w14:paraId="6F159214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БИК  010507002</w:t>
            </w:r>
            <w:proofErr w:type="gramEnd"/>
          </w:p>
          <w:p w14:paraId="29920C64" w14:textId="77777777" w:rsidR="00895D4B" w:rsidRDefault="00304C4E">
            <w:pPr>
              <w:tabs>
                <w:tab w:val="left" w:pos="0"/>
              </w:tabs>
              <w:spacing w:line="240" w:lineRule="auto"/>
              <w:ind w:right="158"/>
              <w:contextualSpacing/>
              <w:jc w:val="both"/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Тел.: 8(30140)21825</w:t>
            </w:r>
          </w:p>
          <w:p w14:paraId="62F22D5F" w14:textId="77777777" w:rsidR="00895D4B" w:rsidRDefault="00304C4E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 xml:space="preserve">адрес электронной почты: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buryatia@rosah.ru</w:t>
            </w:r>
          </w:p>
        </w:tc>
        <w:tc>
          <w:tcPr>
            <w:tcW w:w="5085" w:type="dxa"/>
            <w:gridSpan w:val="2"/>
          </w:tcPr>
          <w:p w14:paraId="7FC37591" w14:textId="77777777" w:rsidR="00304C4E" w:rsidRDefault="00304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8236A3" w14:textId="77777777" w:rsidR="00895D4B" w:rsidRDefault="00895D4B">
            <w:pPr>
              <w:spacing w:after="0" w:line="240" w:lineRule="auto"/>
              <w:rPr>
                <w:shd w:val="clear" w:color="auto" w:fill="FFFF6D"/>
              </w:rPr>
            </w:pPr>
          </w:p>
          <w:p w14:paraId="0676C18B" w14:textId="77777777" w:rsidR="00895D4B" w:rsidRDefault="00895D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" w:type="dxa"/>
          </w:tcPr>
          <w:p w14:paraId="14EB9910" w14:textId="77777777" w:rsidR="00895D4B" w:rsidRDefault="00895D4B"/>
        </w:tc>
      </w:tr>
      <w:tr w:rsidR="00895D4B" w14:paraId="2B64FD67" w14:textId="77777777">
        <w:trPr>
          <w:trHeight w:val="89"/>
        </w:trPr>
        <w:tc>
          <w:tcPr>
            <w:tcW w:w="5193" w:type="dxa"/>
            <w:gridSpan w:val="2"/>
          </w:tcPr>
          <w:p w14:paraId="30B024C3" w14:textId="77777777" w:rsidR="00895D4B" w:rsidRDefault="00895D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85" w:type="dxa"/>
            <w:gridSpan w:val="2"/>
          </w:tcPr>
          <w:p w14:paraId="707F2C39" w14:textId="77777777" w:rsidR="00895D4B" w:rsidRDefault="00895D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" w:type="dxa"/>
          </w:tcPr>
          <w:p w14:paraId="59D06950" w14:textId="77777777" w:rsidR="00895D4B" w:rsidRDefault="00895D4B"/>
        </w:tc>
      </w:tr>
      <w:tr w:rsidR="00895D4B" w14:paraId="557C011E" w14:textId="77777777">
        <w:tc>
          <w:tcPr>
            <w:tcW w:w="107" w:type="dxa"/>
          </w:tcPr>
          <w:p w14:paraId="5C5A1C00" w14:textId="77777777" w:rsidR="00895D4B" w:rsidRDefault="00895D4B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7" w:type="dxa"/>
            <w:gridSpan w:val="2"/>
          </w:tcPr>
          <w:p w14:paraId="07F12610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Заказчика </w:t>
            </w:r>
          </w:p>
          <w:p w14:paraId="494DE32B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Бурятского филиала</w:t>
            </w:r>
          </w:p>
          <w:p w14:paraId="4C10BAAB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Арботнеев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Ю.А./</w:t>
            </w:r>
          </w:p>
          <w:p w14:paraId="38D607FD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______________20__ г.</w:t>
            </w:r>
          </w:p>
          <w:p w14:paraId="05FD54E6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2AEA2D1" w14:textId="77777777" w:rsidR="00895D4B" w:rsidRDefault="00895D4B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8" w:type="dxa"/>
            <w:gridSpan w:val="2"/>
          </w:tcPr>
          <w:p w14:paraId="60A90CA8" w14:textId="77777777" w:rsidR="00895D4B" w:rsidRDefault="00304C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Поставщика</w:t>
            </w:r>
          </w:p>
          <w:p w14:paraId="505775FA" w14:textId="77777777" w:rsidR="00895D4B" w:rsidRDefault="00304C4E">
            <w:pPr>
              <w:spacing w:after="0" w:line="240" w:lineRule="auto"/>
              <w:rPr>
                <w:shd w:val="clear" w:color="auto" w:fill="FFFF6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6D"/>
                <w:lang w:eastAsia="ru-RU"/>
              </w:rPr>
              <w:t>Должность _______________________</w:t>
            </w:r>
          </w:p>
          <w:p w14:paraId="4655D5B5" w14:textId="77777777" w:rsidR="00895D4B" w:rsidRDefault="00304C4E">
            <w:pPr>
              <w:spacing w:after="0" w:line="240" w:lineRule="auto"/>
              <w:rPr>
                <w:shd w:val="clear" w:color="auto" w:fill="FFFF6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6D"/>
                <w:lang w:eastAsia="ru-RU"/>
              </w:rPr>
              <w:t>ФИО______________________/__________/</w:t>
            </w:r>
          </w:p>
          <w:p w14:paraId="65F44B15" w14:textId="77777777" w:rsidR="00895D4B" w:rsidRDefault="00304C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______________20__ г.</w:t>
            </w:r>
          </w:p>
          <w:p w14:paraId="67F145A9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E0A46DA" w14:textId="77777777" w:rsidR="00304C4E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B4CE698" w14:textId="77777777" w:rsidR="00304C4E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0374769" w14:textId="18A5069D" w:rsidR="00304C4E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DFB6897" w14:textId="00E81B23" w:rsidR="009B6A58" w:rsidRDefault="009B6A58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365BC9E" w14:textId="5101EE5D" w:rsidR="009B6A58" w:rsidRDefault="009B6A58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222397B" w14:textId="0603F968" w:rsidR="009B6A58" w:rsidRDefault="009B6A58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183B676" w14:textId="77777777" w:rsidR="009B6A58" w:rsidRDefault="009B6A58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3BB5A17" w14:textId="77777777" w:rsidR="00304C4E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143B0CC" w14:textId="77777777" w:rsidR="00895D4B" w:rsidRDefault="00304C4E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Приложение № 1 </w:t>
      </w:r>
    </w:p>
    <w:p w14:paraId="6CE22DDD" w14:textId="77777777" w:rsidR="00895D4B" w:rsidRDefault="00304C4E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к договору от «__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_ »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________ 20__ г.</w:t>
      </w:r>
    </w:p>
    <w:p w14:paraId="3C067A7C" w14:textId="77777777" w:rsidR="00895D4B" w:rsidRDefault="00304C4E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№ ______</w:t>
      </w:r>
    </w:p>
    <w:p w14:paraId="5F95C2FB" w14:textId="77777777" w:rsidR="00895D4B" w:rsidRDefault="00895D4B">
      <w:pPr>
        <w:shd w:val="clear" w:color="auto" w:fill="FFFFFF"/>
        <w:tabs>
          <w:tab w:val="left" w:pos="900"/>
        </w:tabs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</w:pPr>
    </w:p>
    <w:p w14:paraId="0F661285" w14:textId="695BC6D1" w:rsidR="00895D4B" w:rsidRDefault="00742F70">
      <w:pPr>
        <w:tabs>
          <w:tab w:val="left" w:pos="720"/>
          <w:tab w:val="left" w:pos="90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</w:t>
      </w:r>
      <w:r w:rsidR="009B6A58" w:rsidRPr="00742F7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пецификация</w:t>
      </w:r>
    </w:p>
    <w:p w14:paraId="59E12B0B" w14:textId="77777777" w:rsidR="00895D4B" w:rsidRDefault="00895D4B">
      <w:pPr>
        <w:tabs>
          <w:tab w:val="left" w:pos="720"/>
          <w:tab w:val="left" w:pos="90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9496" w:type="dxa"/>
        <w:jc w:val="center"/>
        <w:tblLayout w:type="fixed"/>
        <w:tblCellMar>
          <w:left w:w="25" w:type="dxa"/>
          <w:right w:w="40" w:type="dxa"/>
        </w:tblCellMar>
        <w:tblLook w:val="0000" w:firstRow="0" w:lastRow="0" w:firstColumn="0" w:lastColumn="0" w:noHBand="0" w:noVBand="0"/>
      </w:tblPr>
      <w:tblGrid>
        <w:gridCol w:w="924"/>
        <w:gridCol w:w="2029"/>
        <w:gridCol w:w="987"/>
        <w:gridCol w:w="959"/>
        <w:gridCol w:w="1187"/>
        <w:gridCol w:w="1640"/>
        <w:gridCol w:w="1770"/>
      </w:tblGrid>
      <w:tr w:rsidR="00895D4B" w14:paraId="38ECA525" w14:textId="77777777">
        <w:trPr>
          <w:trHeight w:hRule="exact" w:val="2611"/>
          <w:jc w:val="center"/>
        </w:trPr>
        <w:tc>
          <w:tcPr>
            <w:tcW w:w="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2E3D1DB6" w14:textId="77777777" w:rsidR="00895D4B" w:rsidRDefault="00304C4E">
            <w:pPr>
              <w:tabs>
                <w:tab w:val="left" w:pos="1085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№№ п/п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9A9AB5A" w14:textId="77777777" w:rsidR="00895D4B" w:rsidRDefault="00304C4E">
            <w:pPr>
              <w:tabs>
                <w:tab w:val="left" w:pos="10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Наименование Товара, страна происхождения</w:t>
            </w:r>
          </w:p>
        </w:tc>
        <w:tc>
          <w:tcPr>
            <w:tcW w:w="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D1F8C89" w14:textId="77777777" w:rsidR="00895D4B" w:rsidRDefault="00304C4E">
            <w:pPr>
              <w:tabs>
                <w:tab w:val="left" w:pos="10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Ед. изм.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E5F52E3" w14:textId="77777777" w:rsidR="00895D4B" w:rsidRDefault="00304C4E">
            <w:pPr>
              <w:tabs>
                <w:tab w:val="left" w:pos="1085"/>
              </w:tabs>
              <w:spacing w:after="0" w:line="240" w:lineRule="auto"/>
              <w:ind w:firstLine="2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9FBB6B0" w14:textId="77777777" w:rsidR="00895D4B" w:rsidRDefault="00304C4E">
            <w:pPr>
              <w:tabs>
                <w:tab w:val="left" w:pos="10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Цена за единицу (руб.)</w:t>
            </w:r>
          </w:p>
          <w:p w14:paraId="789C712D" w14:textId="77777777" w:rsidR="00895D4B" w:rsidRDefault="00304C4E">
            <w:pPr>
              <w:tabs>
                <w:tab w:val="left" w:pos="1085"/>
              </w:tabs>
              <w:spacing w:after="0" w:line="240" w:lineRule="auto"/>
              <w:rPr>
                <w:shd w:val="clear" w:color="auto" w:fill="FFFF6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6D"/>
                <w:lang w:eastAsia="ar-SA"/>
              </w:rPr>
              <w:t>с НДС /</w:t>
            </w:r>
          </w:p>
          <w:p w14:paraId="24AEB320" w14:textId="77777777" w:rsidR="00895D4B" w:rsidRDefault="00304C4E">
            <w:pPr>
              <w:tabs>
                <w:tab w:val="left" w:pos="1085"/>
              </w:tabs>
              <w:spacing w:after="0" w:line="240" w:lineRule="auto"/>
              <w:rPr>
                <w:shd w:val="clear" w:color="auto" w:fill="FFFF6D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6D"/>
                <w:lang w:eastAsia="ar-SA"/>
              </w:rPr>
              <w:t>без НДС</w:t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D1A9C21" w14:textId="77777777" w:rsidR="00895D4B" w:rsidRDefault="00304C4E">
            <w:pPr>
              <w:tabs>
                <w:tab w:val="left" w:pos="1085"/>
              </w:tabs>
              <w:spacing w:after="0" w:line="240" w:lineRule="auto"/>
              <w:ind w:firstLine="4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Ставка НДС (%)</w:t>
            </w: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0E47F18" w14:textId="77777777" w:rsidR="00895D4B" w:rsidRDefault="00304C4E">
            <w:pPr>
              <w:tabs>
                <w:tab w:val="left" w:pos="1085"/>
              </w:tabs>
              <w:spacing w:after="0" w:line="240" w:lineRule="auto"/>
              <w:ind w:firstLine="1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Стоимость Товаров, (руб.)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6D"/>
                <w:lang w:eastAsia="ar-SA"/>
              </w:rPr>
              <w:t>(с учётом НДС /без НДС)</w:t>
            </w:r>
          </w:p>
        </w:tc>
      </w:tr>
      <w:tr w:rsidR="00895D4B" w14:paraId="77838182" w14:textId="77777777">
        <w:trPr>
          <w:trHeight w:hRule="exact" w:val="287"/>
          <w:jc w:val="center"/>
        </w:trPr>
        <w:tc>
          <w:tcPr>
            <w:tcW w:w="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98845B8" w14:textId="77777777" w:rsidR="00895D4B" w:rsidRDefault="00304C4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BE79669" w14:textId="77777777" w:rsidR="00895D4B" w:rsidRDefault="00304C4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E820991" w14:textId="77777777" w:rsidR="00895D4B" w:rsidRDefault="00304C4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DB5EE33" w14:textId="77777777" w:rsidR="00895D4B" w:rsidRDefault="00304C4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77FCB02" w14:textId="77777777" w:rsidR="00895D4B" w:rsidRDefault="00304C4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C9BD336" w14:textId="77777777" w:rsidR="00895D4B" w:rsidRDefault="00304C4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1027D09" w14:textId="77777777" w:rsidR="00895D4B" w:rsidRDefault="00304C4E">
            <w:pPr>
              <w:tabs>
                <w:tab w:val="left" w:pos="900"/>
              </w:tabs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</w:tr>
      <w:tr w:rsidR="00895D4B" w14:paraId="78AFE606" w14:textId="77777777">
        <w:trPr>
          <w:trHeight w:hRule="exact" w:val="583"/>
          <w:jc w:val="center"/>
        </w:trPr>
        <w:tc>
          <w:tcPr>
            <w:tcW w:w="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B0C3DC2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FA9F3BF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5F8D009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551C79B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D635315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6773B4C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72AB764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CCA3692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49C3E34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90B2F73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D283174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9FE37D0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95D4B" w14:paraId="69773DFF" w14:textId="77777777">
        <w:trPr>
          <w:trHeight w:hRule="exact" w:val="563"/>
          <w:jc w:val="center"/>
        </w:trPr>
        <w:tc>
          <w:tcPr>
            <w:tcW w:w="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F186E9E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7584F62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1EA2DFB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FF2C5AF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F9699B3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F933AAD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E3EBFBD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84E74AC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4DEE179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57CA385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999E082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F46C819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95D4B" w14:paraId="274E559C" w14:textId="77777777">
        <w:trPr>
          <w:trHeight w:hRule="exact" w:val="699"/>
          <w:jc w:val="center"/>
        </w:trPr>
        <w:tc>
          <w:tcPr>
            <w:tcW w:w="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E925474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EBEA06F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21DA84E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6CE740D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9470E03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5F14329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3AA4CF8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7578E19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4F34446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38F208D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4E08302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40ECFFF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95D4B" w14:paraId="0F702CBA" w14:textId="77777777">
        <w:trPr>
          <w:trHeight w:hRule="exact" w:val="568"/>
          <w:jc w:val="center"/>
        </w:trPr>
        <w:tc>
          <w:tcPr>
            <w:tcW w:w="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33711B3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2AEB333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31DAE0E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4AB29AD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56A9C7B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601CADC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DD05241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BF07CE0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3F3818F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FBDF8E2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601B6D7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AD02D8C" w14:textId="77777777" w:rsidR="00895D4B" w:rsidRDefault="00895D4B">
            <w:pPr>
              <w:tabs>
                <w:tab w:val="left" w:pos="900"/>
              </w:tabs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D709F61" w14:textId="77777777" w:rsidR="00895D4B" w:rsidRDefault="00895D4B">
      <w:pPr>
        <w:tabs>
          <w:tab w:val="left" w:pos="720"/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bookmarkStart w:id="5" w:name="_Hlk218785455"/>
      <w:bookmarkEnd w:id="5"/>
    </w:p>
    <w:p w14:paraId="449F34D7" w14:textId="77777777" w:rsidR="00895D4B" w:rsidRDefault="00304C4E">
      <w:pPr>
        <w:tabs>
          <w:tab w:val="left" w:pos="9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Всего наименова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6D"/>
          <w:lang w:eastAsia="ar-SA"/>
        </w:rPr>
        <w:t>ний __________</w:t>
      </w:r>
    </w:p>
    <w:p w14:paraId="2ABAE576" w14:textId="77777777" w:rsidR="00895D4B" w:rsidRDefault="00304C4E">
      <w:pPr>
        <w:tabs>
          <w:tab w:val="left" w:pos="900"/>
        </w:tabs>
        <w:spacing w:after="0" w:line="240" w:lineRule="auto"/>
        <w:ind w:firstLine="540"/>
        <w:rPr>
          <w:shd w:val="clear" w:color="auto" w:fill="FFFF6D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6D"/>
          <w:lang w:eastAsia="ar-SA"/>
        </w:rPr>
        <w:t>На сумму ______________________________________________ (прописью)</w:t>
      </w:r>
    </w:p>
    <w:p w14:paraId="5F01B309" w14:textId="77777777" w:rsidR="00895D4B" w:rsidRDefault="00895D4B">
      <w:pPr>
        <w:tabs>
          <w:tab w:val="left" w:pos="9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F3E51EF" w14:textId="15E15AEB" w:rsidR="00895D4B" w:rsidRDefault="00304C4E">
      <w:pPr>
        <w:tabs>
          <w:tab w:val="left" w:pos="9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Поставщик обязан предварительно уведомить Заказчика о дате и времени поставки Товара. Поставка Товара осуществляется в рабочее время Заказчика: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6D"/>
          <w:lang w:eastAsia="ar-SA"/>
        </w:rPr>
        <w:t>с понедельника по четверг с 08.00 до 16.00 час., пятница с 08.00 до 12.00 час.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(время местное, г. </w:t>
      </w:r>
      <w:r w:rsidR="007867B1" w:rsidRPr="007867B1">
        <w:rPr>
          <w:rFonts w:ascii="Times New Roman" w:eastAsia="Times New Roman" w:hAnsi="Times New Roman" w:cs="Times New Roman"/>
          <w:sz w:val="24"/>
          <w:szCs w:val="24"/>
          <w:lang w:eastAsia="ar-SA"/>
        </w:rPr>
        <w:t>Иволгинск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). Выходные: суббота, воскресенье, праздничные дни.</w:t>
      </w:r>
    </w:p>
    <w:p w14:paraId="74DA2CB7" w14:textId="77777777" w:rsidR="00895D4B" w:rsidRDefault="00895D4B">
      <w:pPr>
        <w:tabs>
          <w:tab w:val="left" w:pos="9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0F26216" w14:textId="77777777" w:rsidR="00895D4B" w:rsidRDefault="00895D4B">
      <w:pPr>
        <w:tabs>
          <w:tab w:val="left" w:pos="90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DA9DEB4" w14:textId="77777777" w:rsidR="00895D4B" w:rsidRDefault="00895D4B">
      <w:pPr>
        <w:tabs>
          <w:tab w:val="left" w:pos="900"/>
        </w:tabs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tbl>
      <w:tblPr>
        <w:tblStyle w:val="afb"/>
        <w:tblW w:w="10244" w:type="dxa"/>
        <w:tblLayout w:type="fixed"/>
        <w:tblLook w:val="04A0" w:firstRow="1" w:lastRow="0" w:firstColumn="1" w:lastColumn="0" w:noHBand="0" w:noVBand="1"/>
      </w:tblPr>
      <w:tblGrid>
        <w:gridCol w:w="5137"/>
        <w:gridCol w:w="5107"/>
      </w:tblGrid>
      <w:tr w:rsidR="00895D4B" w14:paraId="0BF4C661" w14:textId="77777777" w:rsidTr="00477361"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</w:tcPr>
          <w:p w14:paraId="18D16AD9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Заказчика </w:t>
            </w:r>
          </w:p>
          <w:p w14:paraId="34FCB6F0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Бурятского филиала</w:t>
            </w:r>
          </w:p>
          <w:p w14:paraId="5E02E030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Арботнеев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Ю.А./</w:t>
            </w:r>
          </w:p>
          <w:p w14:paraId="2F5F8AD3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______________20__ г.</w:t>
            </w:r>
          </w:p>
          <w:p w14:paraId="7F5D7E04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</w:tcPr>
          <w:p w14:paraId="40B85697" w14:textId="77777777" w:rsidR="00895D4B" w:rsidRDefault="00304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Поставщика</w:t>
            </w:r>
          </w:p>
          <w:p w14:paraId="7ADEB180" w14:textId="77777777" w:rsidR="00895D4B" w:rsidRDefault="00304C4E">
            <w:pPr>
              <w:spacing w:after="0" w:line="240" w:lineRule="auto"/>
              <w:rPr>
                <w:rFonts w:ascii="Calibri" w:eastAsia="Calibri" w:hAnsi="Calibri"/>
                <w:shd w:val="clear" w:color="auto" w:fill="FFFF6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6D"/>
                <w:lang w:eastAsia="ru-RU"/>
              </w:rPr>
              <w:t>Должность _______________________</w:t>
            </w:r>
          </w:p>
          <w:p w14:paraId="4C4C62C0" w14:textId="77777777" w:rsidR="00895D4B" w:rsidRDefault="00304C4E">
            <w:pPr>
              <w:spacing w:after="0" w:line="240" w:lineRule="auto"/>
              <w:rPr>
                <w:rFonts w:ascii="Calibri" w:eastAsia="Calibri" w:hAnsi="Calibri"/>
                <w:shd w:val="clear" w:color="auto" w:fill="FFFF6D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6D"/>
                <w:lang w:eastAsia="ru-RU"/>
              </w:rPr>
              <w:t>ФИО______________________/__________/</w:t>
            </w:r>
          </w:p>
          <w:p w14:paraId="29754548" w14:textId="77777777" w:rsidR="00895D4B" w:rsidRDefault="00304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______________20__ г.</w:t>
            </w:r>
          </w:p>
          <w:p w14:paraId="12EF935B" w14:textId="77777777" w:rsidR="00895D4B" w:rsidRDefault="00304C4E">
            <w:pPr>
              <w:tabs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bookmarkStart w:id="6" w:name="_Hlk218785478"/>
            <w:bookmarkEnd w:id="6"/>
          </w:p>
        </w:tc>
      </w:tr>
    </w:tbl>
    <w:p w14:paraId="2026CCD7" w14:textId="77777777" w:rsidR="00477361" w:rsidRDefault="00477361" w:rsidP="00477361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</w:p>
    <w:p w14:paraId="406522E4" w14:textId="77777777" w:rsidR="00477361" w:rsidRDefault="00477361" w:rsidP="00477361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</w:p>
    <w:p w14:paraId="0C7D017F" w14:textId="77777777" w:rsidR="00477361" w:rsidRDefault="00477361" w:rsidP="00477361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</w:p>
    <w:p w14:paraId="029244BB" w14:textId="77777777" w:rsidR="00477361" w:rsidRDefault="00477361" w:rsidP="00477361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</w:p>
    <w:p w14:paraId="1DC7B8CE" w14:textId="40BE1E84" w:rsidR="00477361" w:rsidRDefault="00477361" w:rsidP="00477361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Приложение № 2 </w:t>
      </w:r>
    </w:p>
    <w:p w14:paraId="1209667E" w14:textId="77777777" w:rsidR="00477361" w:rsidRDefault="00477361" w:rsidP="00477361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к договору от «__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_ »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________ 20__ г.</w:t>
      </w:r>
    </w:p>
    <w:p w14:paraId="0DADB755" w14:textId="77777777" w:rsidR="00477361" w:rsidRDefault="00477361" w:rsidP="00477361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№ ______</w:t>
      </w:r>
    </w:p>
    <w:p w14:paraId="5C5EFD43" w14:textId="77777777" w:rsidR="00477361" w:rsidRDefault="00477361" w:rsidP="00477361">
      <w:pPr>
        <w:shd w:val="clear" w:color="auto" w:fill="FFFFFF"/>
        <w:tabs>
          <w:tab w:val="left" w:pos="900"/>
        </w:tabs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</w:pPr>
    </w:p>
    <w:p w14:paraId="486B332E" w14:textId="382B8E26" w:rsidR="00895D4B" w:rsidRDefault="00477361" w:rsidP="00477361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Описание объекта закупки</w:t>
      </w:r>
    </w:p>
    <w:p w14:paraId="79F92A7B" w14:textId="77777777" w:rsidR="00477361" w:rsidRDefault="00477361" w:rsidP="00477361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38CC022B" w14:textId="77777777" w:rsidR="00477361" w:rsidRDefault="00477361" w:rsidP="00477361">
      <w:pPr>
        <w:pStyle w:val="af7"/>
        <w:numPr>
          <w:ilvl w:val="0"/>
          <w:numId w:val="6"/>
        </w:numPr>
        <w:tabs>
          <w:tab w:val="left" w:pos="284"/>
        </w:tabs>
        <w:suppressAutoHyphens w:val="0"/>
        <w:spacing w:after="0" w:line="259" w:lineRule="auto"/>
        <w:ind w:left="0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Объект закупки и характеристики товара:</w:t>
      </w:r>
    </w:p>
    <w:tbl>
      <w:tblPr>
        <w:tblW w:w="493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900"/>
        <w:gridCol w:w="4261"/>
        <w:gridCol w:w="1170"/>
        <w:gridCol w:w="1016"/>
      </w:tblGrid>
      <w:tr w:rsidR="00477361" w:rsidRPr="00E16717" w14:paraId="1129E05B" w14:textId="77777777" w:rsidTr="002320EF">
        <w:trPr>
          <w:trHeight w:val="58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EEE9" w14:textId="77777777" w:rsidR="00477361" w:rsidRPr="00E16717" w:rsidRDefault="00477361" w:rsidP="002320EF">
            <w:pPr>
              <w:spacing w:after="0" w:line="240" w:lineRule="auto"/>
              <w:jc w:val="both"/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</w:pPr>
            <w:r w:rsidRPr="00E16717"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  <w:t>п/п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1876" w14:textId="77777777" w:rsidR="00477361" w:rsidRPr="00E16717" w:rsidRDefault="00477361" w:rsidP="002320EF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</w:pPr>
            <w:r w:rsidRPr="00E16717"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  <w:t>Наиме⁠‌‌​‍‌​⁠﻿﻿​﻿​​‌﻿</w:t>
            </w:r>
            <w:proofErr w:type="spellStart"/>
            <w:r w:rsidRPr="00E16717"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  <w:t>нование</w:t>
            </w:r>
            <w:proofErr w:type="spellEnd"/>
            <w:r w:rsidRPr="00E16717"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  <w:t xml:space="preserve"> товара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736E" w14:textId="77777777" w:rsidR="00477361" w:rsidRPr="00E16717" w:rsidRDefault="00477361" w:rsidP="002320EF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</w:pPr>
            <w:r w:rsidRPr="00E16717"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  <w:t>Требования к характеристикам товара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39DE" w14:textId="77777777" w:rsidR="00477361" w:rsidRPr="00E16717" w:rsidRDefault="00477361" w:rsidP="002320EF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</w:pPr>
            <w:r w:rsidRPr="00E16717"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  <w:t>Ед. изм.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040B" w14:textId="77777777" w:rsidR="00477361" w:rsidRPr="00E16717" w:rsidRDefault="00477361" w:rsidP="002320EF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</w:pPr>
            <w:r w:rsidRPr="00E16717">
              <w:rPr>
                <w:rFonts w:ascii="Times New Roman" w:eastAsia="SimSun" w:hAnsi="Times New Roman"/>
                <w:b/>
                <w:color w:val="00000A"/>
                <w:lang w:eastAsia="zh-CN" w:bidi="hi-IN"/>
              </w:rPr>
              <w:t>Кол-во</w:t>
            </w:r>
          </w:p>
        </w:tc>
      </w:tr>
      <w:tr w:rsidR="00477361" w:rsidRPr="00E16717" w14:paraId="7388993B" w14:textId="77777777" w:rsidTr="002320EF">
        <w:trPr>
          <w:trHeight w:val="97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CC0B" w14:textId="77777777" w:rsidR="00477361" w:rsidRPr="00E16717" w:rsidRDefault="00477361" w:rsidP="002320EF">
            <w:pPr>
              <w:spacing w:after="0" w:line="240" w:lineRule="auto"/>
              <w:jc w:val="both"/>
              <w:rPr>
                <w:rFonts w:ascii="Times New Roman" w:eastAsia="SimSun" w:hAnsi="Times New Roman"/>
                <w:color w:val="00000A"/>
                <w:lang w:eastAsia="zh-CN" w:bidi="hi-IN"/>
              </w:rPr>
            </w:pPr>
            <w:r w:rsidRPr="00E16717">
              <w:rPr>
                <w:rFonts w:ascii="Times New Roman" w:eastAsia="SimSun" w:hAnsi="Times New Roman"/>
                <w:color w:val="00000A"/>
                <w:lang w:eastAsia="zh-CN" w:bidi="hi-IN"/>
              </w:rPr>
              <w:t>1</w:t>
            </w:r>
          </w:p>
        </w:tc>
        <w:tc>
          <w:tcPr>
            <w:tcW w:w="2728" w:type="dxa"/>
          </w:tcPr>
          <w:p w14:paraId="63F07253" w14:textId="77777777" w:rsidR="00477361" w:rsidRPr="00E16717" w:rsidRDefault="00477361" w:rsidP="002320EF">
            <w:pPr>
              <w:spacing w:after="0" w:line="240" w:lineRule="auto"/>
              <w:jc w:val="both"/>
              <w:rPr>
                <w:rFonts w:ascii="Times New Roman" w:eastAsia="SimSun" w:hAnsi="Times New Roman"/>
                <w:color w:val="00000A"/>
                <w:lang w:eastAsia="zh-CN" w:bidi="hi-IN"/>
              </w:rPr>
            </w:pPr>
            <w:r w:rsidRPr="00900CDF">
              <w:rPr>
                <w:rFonts w:ascii="Times New Roman" w:eastAsia="SimSun" w:hAnsi="Times New Roman"/>
                <w:color w:val="00000A"/>
                <w:lang w:eastAsia="zh-CN" w:bidi="hi-IN"/>
              </w:rPr>
              <w:t>Комплект</w:t>
            </w:r>
            <w:r>
              <w:rPr>
                <w:rFonts w:ascii="Times New Roman" w:eastAsia="SimSun" w:hAnsi="Times New Roman"/>
                <w:color w:val="00000A"/>
                <w:lang w:eastAsia="zh-CN" w:bidi="hi-IN"/>
              </w:rPr>
              <w:t xml:space="preserve"> </w:t>
            </w:r>
            <w:r w:rsidRPr="00900CDF">
              <w:rPr>
                <w:rFonts w:ascii="Times New Roman" w:eastAsia="SimSun" w:hAnsi="Times New Roman"/>
                <w:color w:val="00000A"/>
                <w:lang w:eastAsia="zh-CN" w:bidi="hi-IN"/>
              </w:rPr>
              <w:t>для упаривания</w:t>
            </w:r>
            <w:r>
              <w:rPr>
                <w:rFonts w:ascii="Times New Roman" w:eastAsia="SimSun" w:hAnsi="Times New Roman"/>
                <w:color w:val="00000A"/>
                <w:lang w:eastAsia="zh-CN" w:bidi="hi-IN"/>
              </w:rPr>
              <w:t xml:space="preserve"> </w:t>
            </w:r>
            <w:r w:rsidRPr="00900CDF">
              <w:rPr>
                <w:rFonts w:ascii="Times New Roman" w:eastAsia="SimSun" w:hAnsi="Times New Roman"/>
                <w:color w:val="00000A"/>
                <w:lang w:eastAsia="zh-CN" w:bidi="hi-IN"/>
              </w:rPr>
              <w:t>(набор №4)</w:t>
            </w:r>
          </w:p>
        </w:tc>
        <w:tc>
          <w:tcPr>
            <w:tcW w:w="4008" w:type="dxa"/>
          </w:tcPr>
          <w:p w14:paraId="1A5EBA10" w14:textId="77777777" w:rsidR="00477361" w:rsidRDefault="00477361" w:rsidP="002320EF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>Используется в аналитических и химических лабораториях для упаривания растворов.</w:t>
            </w:r>
          </w:p>
          <w:p w14:paraId="3F14BE78" w14:textId="77777777" w:rsidR="00477361" w:rsidRPr="00900CDF" w:rsidRDefault="00477361" w:rsidP="002320EF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>Состав комплекта:</w:t>
            </w:r>
          </w:p>
          <w:p w14:paraId="19DBE673" w14:textId="77777777" w:rsidR="00477361" w:rsidRDefault="00477361" w:rsidP="002320EF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lastRenderedPageBreak/>
              <w:t>Пробирка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 не менее</w:t>
            </w: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 xml:space="preserve"> 29/32, высотой 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не менее </w:t>
            </w: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>160 мм (термостойкое стекло) — 1 шт.</w:t>
            </w:r>
          </w:p>
          <w:p w14:paraId="24248FFD" w14:textId="77777777" w:rsidR="00477361" w:rsidRPr="00900CDF" w:rsidRDefault="00477361" w:rsidP="002320EF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 xml:space="preserve">Пробирка 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не менее </w:t>
            </w: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 xml:space="preserve">29/32, высотой 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не менее </w:t>
            </w: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>105 мм (термостойкое стекло) — 1 шт.</w:t>
            </w:r>
          </w:p>
          <w:p w14:paraId="29B497F5" w14:textId="77777777" w:rsidR="00477361" w:rsidRPr="00900CDF" w:rsidRDefault="00477361" w:rsidP="002320EF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 xml:space="preserve">Пробка ПП (полипропиленовая) КШ 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не менее </w:t>
            </w: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>29/32 — 1 шт.</w:t>
            </w:r>
          </w:p>
          <w:p w14:paraId="10364A94" w14:textId="77777777" w:rsidR="00477361" w:rsidRPr="00900CDF" w:rsidRDefault="00477361" w:rsidP="002320EF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>Переход П10-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 не менее </w:t>
            </w: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>29/32-14/23 (термостойкое стекло) — 1 шт.</w:t>
            </w:r>
          </w:p>
          <w:p w14:paraId="0DD7C891" w14:textId="77777777" w:rsidR="00477361" w:rsidRDefault="00477361" w:rsidP="002320EF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>Керн КИО-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не менее </w:t>
            </w: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 xml:space="preserve">14/23 (термостойкое стекло) — 1 </w:t>
            </w:r>
            <w:proofErr w:type="spellStart"/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>шт</w:t>
            </w:r>
            <w:proofErr w:type="spellEnd"/>
          </w:p>
          <w:p w14:paraId="2A360A04" w14:textId="77777777" w:rsidR="00477361" w:rsidRPr="00900CDF" w:rsidRDefault="00477361" w:rsidP="002320EF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>Капилляр PEEK (</w:t>
            </w:r>
            <w:proofErr w:type="spellStart"/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>внутр</w:t>
            </w:r>
            <w:proofErr w:type="spellEnd"/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 xml:space="preserve">. Диаметр 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не менее </w:t>
            </w: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 xml:space="preserve">0,5 мм; длина 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не менее </w:t>
            </w: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>40 см)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-1 </w:t>
            </w:r>
            <w:proofErr w:type="spellStart"/>
            <w:r>
              <w:rPr>
                <w:rFonts w:ascii="Times New Roman" w:hAnsi="Times New Roman"/>
                <w:color w:val="00000A"/>
                <w:lang w:eastAsia="en-GB" w:bidi="hi-IN"/>
              </w:rPr>
              <w:t>шт</w:t>
            </w:r>
            <w:proofErr w:type="spellEnd"/>
          </w:p>
          <w:p w14:paraId="762AFCCA" w14:textId="77777777" w:rsidR="00477361" w:rsidRPr="00900CDF" w:rsidRDefault="00477361" w:rsidP="002320EF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>Зажим металлический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-1 </w:t>
            </w:r>
            <w:proofErr w:type="spellStart"/>
            <w:r>
              <w:rPr>
                <w:rFonts w:ascii="Times New Roman" w:hAnsi="Times New Roman"/>
                <w:color w:val="00000A"/>
                <w:lang w:eastAsia="en-GB" w:bidi="hi-IN"/>
              </w:rPr>
              <w:t>шт</w:t>
            </w:r>
            <w:proofErr w:type="spellEnd"/>
          </w:p>
          <w:p w14:paraId="6A30BA35" w14:textId="77777777" w:rsidR="00477361" w:rsidRPr="00900CDF" w:rsidRDefault="00477361" w:rsidP="002320EF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>Шланг силиконовый (внутренний диаметр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 не менее</w:t>
            </w: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 xml:space="preserve"> 5 мм, длина 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не менее </w:t>
            </w: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>15 см)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- 1 </w:t>
            </w:r>
            <w:proofErr w:type="spellStart"/>
            <w:r>
              <w:rPr>
                <w:rFonts w:ascii="Times New Roman" w:hAnsi="Times New Roman"/>
                <w:color w:val="00000A"/>
                <w:lang w:eastAsia="en-GB" w:bidi="hi-IN"/>
              </w:rPr>
              <w:t>шт</w:t>
            </w:r>
            <w:proofErr w:type="spellEnd"/>
          </w:p>
          <w:p w14:paraId="6A646196" w14:textId="77777777" w:rsidR="00477361" w:rsidRPr="00E16717" w:rsidRDefault="00477361" w:rsidP="002320EF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>Штатив для пробирок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-1 </w:t>
            </w:r>
            <w:proofErr w:type="spellStart"/>
            <w:r>
              <w:rPr>
                <w:rFonts w:ascii="Times New Roman" w:hAnsi="Times New Roman"/>
                <w:color w:val="00000A"/>
                <w:lang w:eastAsia="en-GB" w:bidi="hi-IN"/>
              </w:rPr>
              <w:t>шт</w:t>
            </w:r>
            <w:proofErr w:type="spellEnd"/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ABA2" w14:textId="77777777" w:rsidR="00477361" w:rsidRPr="00E16717" w:rsidRDefault="00477361" w:rsidP="002320EF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A"/>
                <w:lang w:eastAsia="zh-CN" w:bidi="hi-IN"/>
              </w:rPr>
            </w:pPr>
            <w:r>
              <w:rPr>
                <w:rFonts w:ascii="Times New Roman" w:eastAsia="SimSun" w:hAnsi="Times New Roman"/>
                <w:color w:val="00000A"/>
                <w:lang w:eastAsia="zh-CN" w:bidi="hi-IN"/>
              </w:rPr>
              <w:lastRenderedPageBreak/>
              <w:t>комплект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2E28" w14:textId="77777777" w:rsidR="00477361" w:rsidRPr="00E16717" w:rsidRDefault="00477361" w:rsidP="002320EF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A"/>
                <w:lang w:eastAsia="zh-CN" w:bidi="hi-IN"/>
              </w:rPr>
            </w:pPr>
            <w:r>
              <w:rPr>
                <w:rFonts w:ascii="Times New Roman" w:eastAsia="SimSun" w:hAnsi="Times New Roman"/>
                <w:color w:val="00000A"/>
                <w:lang w:eastAsia="zh-CN" w:bidi="hi-IN"/>
              </w:rPr>
              <w:t>1</w:t>
            </w:r>
          </w:p>
        </w:tc>
      </w:tr>
      <w:tr w:rsidR="00477361" w:rsidRPr="00E16717" w14:paraId="30099B01" w14:textId="77777777" w:rsidTr="002320EF">
        <w:trPr>
          <w:trHeight w:val="97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716E" w14:textId="77777777" w:rsidR="00477361" w:rsidRPr="00E16717" w:rsidRDefault="00477361" w:rsidP="002320EF">
            <w:pPr>
              <w:spacing w:after="0" w:line="240" w:lineRule="auto"/>
              <w:jc w:val="both"/>
              <w:rPr>
                <w:rFonts w:ascii="Times New Roman" w:eastAsia="SimSun" w:hAnsi="Times New Roman"/>
                <w:color w:val="00000A"/>
                <w:lang w:eastAsia="zh-CN" w:bidi="hi-IN"/>
              </w:rPr>
            </w:pPr>
            <w:r>
              <w:rPr>
                <w:rFonts w:ascii="Times New Roman" w:eastAsia="SimSun" w:hAnsi="Times New Roman"/>
                <w:color w:val="00000A"/>
                <w:lang w:eastAsia="zh-CN" w:bidi="hi-IN"/>
              </w:rPr>
              <w:t>2</w:t>
            </w:r>
          </w:p>
        </w:tc>
        <w:tc>
          <w:tcPr>
            <w:tcW w:w="2728" w:type="dxa"/>
          </w:tcPr>
          <w:p w14:paraId="66EB72AF" w14:textId="77777777" w:rsidR="00477361" w:rsidRPr="00E16717" w:rsidRDefault="00477361" w:rsidP="002320EF">
            <w:pPr>
              <w:spacing w:after="0" w:line="240" w:lineRule="auto"/>
              <w:jc w:val="both"/>
              <w:rPr>
                <w:rFonts w:ascii="Times New Roman" w:eastAsia="SimSun" w:hAnsi="Times New Roman"/>
                <w:color w:val="00000A"/>
                <w:lang w:eastAsia="zh-CN" w:bidi="hi-IN"/>
              </w:rPr>
            </w:pPr>
            <w:proofErr w:type="spellStart"/>
            <w:r w:rsidRPr="00900CDF">
              <w:rPr>
                <w:rFonts w:ascii="Times New Roman" w:eastAsia="SimSun" w:hAnsi="Times New Roman"/>
                <w:color w:val="00000A"/>
                <w:lang w:eastAsia="zh-CN" w:bidi="hi-IN"/>
              </w:rPr>
              <w:t>Бенз</w:t>
            </w:r>
            <w:proofErr w:type="spellEnd"/>
            <w:r w:rsidRPr="00900CDF">
              <w:rPr>
                <w:rFonts w:ascii="Times New Roman" w:eastAsia="SimSun" w:hAnsi="Times New Roman"/>
                <w:color w:val="00000A"/>
                <w:lang w:eastAsia="zh-CN" w:bidi="hi-IN"/>
              </w:rPr>
              <w:t>(а)</w:t>
            </w:r>
            <w:proofErr w:type="spellStart"/>
            <w:r w:rsidRPr="00900CDF">
              <w:rPr>
                <w:rFonts w:ascii="Times New Roman" w:eastAsia="SimSun" w:hAnsi="Times New Roman"/>
                <w:color w:val="00000A"/>
                <w:lang w:eastAsia="zh-CN" w:bidi="hi-IN"/>
              </w:rPr>
              <w:t>пирен</w:t>
            </w:r>
            <w:proofErr w:type="spellEnd"/>
            <w:r w:rsidRPr="00900CDF">
              <w:rPr>
                <w:rFonts w:ascii="Times New Roman" w:eastAsia="SimSun" w:hAnsi="Times New Roman"/>
                <w:color w:val="00000A"/>
                <w:lang w:eastAsia="zh-CN" w:bidi="hi-IN"/>
              </w:rPr>
              <w:t>, набор</w:t>
            </w:r>
          </w:p>
        </w:tc>
        <w:tc>
          <w:tcPr>
            <w:tcW w:w="4008" w:type="dxa"/>
          </w:tcPr>
          <w:p w14:paraId="719B88BA" w14:textId="77777777" w:rsidR="00477361" w:rsidRDefault="00477361" w:rsidP="002320EF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 xml:space="preserve">Целевой компонент: </w:t>
            </w:r>
            <w:proofErr w:type="spellStart"/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>Бенз</w:t>
            </w:r>
            <w:proofErr w:type="spellEnd"/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>(а)</w:t>
            </w:r>
            <w:proofErr w:type="spellStart"/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>пирен</w:t>
            </w:r>
            <w:proofErr w:type="spellEnd"/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 xml:space="preserve"> (высокотоксичный канцероген, ПАУ 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не ниже </w:t>
            </w:r>
            <w:r w:rsidRPr="00900CDF">
              <w:rPr>
                <w:rFonts w:ascii="Times New Roman" w:hAnsi="Times New Roman"/>
                <w:color w:val="00000A"/>
                <w:lang w:eastAsia="en-GB" w:bidi="hi-IN"/>
              </w:rPr>
              <w:t>I класса опасности)</w:t>
            </w:r>
          </w:p>
          <w:p w14:paraId="76D929A6" w14:textId="77777777" w:rsidR="00477361" w:rsidRDefault="00477361" w:rsidP="002320EF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>Матрицы анализа: Почвы, грунты, донные отложения, твердые отходы производства и потребления.</w:t>
            </w:r>
          </w:p>
          <w:p w14:paraId="041FBCAB" w14:textId="77777777" w:rsidR="00477361" w:rsidRDefault="00477361" w:rsidP="002320EF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 xml:space="preserve">Тип колонки в наборе: </w:t>
            </w:r>
            <w:proofErr w:type="spellStart"/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>Обращенно</w:t>
            </w:r>
            <w:proofErr w:type="spellEnd"/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 xml:space="preserve">-фазовая колонка с сорбентом C18, длина 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не менее </w:t>
            </w:r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 xml:space="preserve">150 мм (типичный внутренний диаметр — 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не менее </w:t>
            </w:r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 xml:space="preserve">4.6 мм, размер частиц 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не менее </w:t>
            </w:r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>3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 не более </w:t>
            </w:r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>5 мкм)</w:t>
            </w:r>
          </w:p>
          <w:p w14:paraId="5095AD3C" w14:textId="77777777" w:rsidR="00477361" w:rsidRDefault="00477361" w:rsidP="002320EF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 xml:space="preserve">Метод детектирования: ФЛД — </w:t>
            </w:r>
            <w:proofErr w:type="spellStart"/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>флуориметрический</w:t>
            </w:r>
            <w:proofErr w:type="spellEnd"/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 xml:space="preserve"> (флуоресцентный) детектор, обеспечивающий селективное определение сверхнизких концентраций </w:t>
            </w:r>
            <w:proofErr w:type="spellStart"/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>бенз</w:t>
            </w:r>
            <w:proofErr w:type="spellEnd"/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>(а)</w:t>
            </w:r>
            <w:proofErr w:type="spellStart"/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>пирена</w:t>
            </w:r>
            <w:proofErr w:type="spellEnd"/>
          </w:p>
          <w:p w14:paraId="1923AAB8" w14:textId="77777777" w:rsidR="00477361" w:rsidRDefault="00477361" w:rsidP="002320EF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>состав набора:</w:t>
            </w:r>
          </w:p>
          <w:p w14:paraId="0859191B" w14:textId="77777777" w:rsidR="00477361" w:rsidRDefault="00477361" w:rsidP="002320EF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 xml:space="preserve">Хроматографическая колонка C18, </w:t>
            </w:r>
            <w:r>
              <w:rPr>
                <w:rFonts w:ascii="Times New Roman" w:hAnsi="Times New Roman"/>
                <w:color w:val="00000A"/>
                <w:lang w:eastAsia="en-GB" w:bidi="hi-IN"/>
              </w:rPr>
              <w:t xml:space="preserve">не менее </w:t>
            </w:r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>150 мм.</w:t>
            </w:r>
          </w:p>
          <w:p w14:paraId="5D24E67E" w14:textId="77777777" w:rsidR="00477361" w:rsidRDefault="00477361" w:rsidP="002320EF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 xml:space="preserve">ГСО (государственный стандартный образец) или стандартный раствор </w:t>
            </w:r>
            <w:proofErr w:type="spellStart"/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>бенз</w:t>
            </w:r>
            <w:proofErr w:type="spellEnd"/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>(а)</w:t>
            </w:r>
            <w:proofErr w:type="spellStart"/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>пирена</w:t>
            </w:r>
            <w:proofErr w:type="spellEnd"/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 xml:space="preserve"> в ацетонитриле для градуировки прибора.</w:t>
            </w:r>
          </w:p>
          <w:p w14:paraId="6BAB46C3" w14:textId="77777777" w:rsidR="00477361" w:rsidRDefault="00477361" w:rsidP="002320EF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>Расходные материалы для пробоподготовки: Патроны/картриджи для твердофазной экстракции (ТФЭ) очистки экстрактов.</w:t>
            </w:r>
          </w:p>
          <w:p w14:paraId="24C6A2A0" w14:textId="77777777" w:rsidR="00477361" w:rsidRPr="00E16717" w:rsidRDefault="00477361" w:rsidP="002320EF">
            <w:pPr>
              <w:shd w:val="clear" w:color="auto" w:fill="FEFEFE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A"/>
                <w:lang w:eastAsia="en-GB" w:bidi="hi-IN"/>
              </w:rPr>
            </w:pPr>
            <w:r w:rsidRPr="00611EEA">
              <w:rPr>
                <w:rFonts w:ascii="Times New Roman" w:hAnsi="Times New Roman"/>
                <w:color w:val="00000A"/>
                <w:lang w:eastAsia="en-GB" w:bidi="hi-IN"/>
              </w:rPr>
              <w:t>Специфические реактивы: Ацетонитрил (сорт для ВЭЖХ) для подвижной фазы и гексан/толуол для экстракции пробы.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8A4C" w14:textId="77777777" w:rsidR="00477361" w:rsidRPr="00E16717" w:rsidRDefault="00477361" w:rsidP="002320EF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A"/>
                <w:lang w:eastAsia="zh-CN" w:bidi="hi-IN"/>
              </w:rPr>
            </w:pPr>
            <w:r>
              <w:rPr>
                <w:rFonts w:ascii="Times New Roman" w:eastAsia="SimSun" w:hAnsi="Times New Roman"/>
                <w:color w:val="00000A"/>
                <w:lang w:eastAsia="zh-CN" w:bidi="hi-IN"/>
              </w:rPr>
              <w:t>набор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6BF6" w14:textId="77777777" w:rsidR="00477361" w:rsidRPr="00E16717" w:rsidRDefault="00477361" w:rsidP="002320EF">
            <w:pPr>
              <w:spacing w:after="0" w:line="240" w:lineRule="auto"/>
              <w:jc w:val="center"/>
              <w:rPr>
                <w:rFonts w:ascii="Times New Roman" w:eastAsia="SimSun" w:hAnsi="Times New Roman"/>
                <w:color w:val="00000A"/>
                <w:lang w:eastAsia="zh-CN" w:bidi="hi-IN"/>
              </w:rPr>
            </w:pPr>
            <w:r>
              <w:rPr>
                <w:rFonts w:ascii="Times New Roman" w:eastAsia="SimSun" w:hAnsi="Times New Roman"/>
                <w:color w:val="00000A"/>
                <w:lang w:eastAsia="zh-CN" w:bidi="hi-IN"/>
              </w:rPr>
              <w:t>1</w:t>
            </w:r>
          </w:p>
        </w:tc>
      </w:tr>
    </w:tbl>
    <w:p w14:paraId="7B8C38A5" w14:textId="77777777" w:rsidR="00477361" w:rsidRPr="00900CDF" w:rsidRDefault="00477361" w:rsidP="00477361">
      <w:pPr>
        <w:pStyle w:val="af7"/>
        <w:tabs>
          <w:tab w:val="left" w:pos="0"/>
        </w:tabs>
        <w:spacing w:after="0"/>
        <w:ind w:left="0"/>
        <w:jc w:val="both"/>
        <w:rPr>
          <w:rFonts w:ascii="Times New Roman" w:hAnsi="Times New Roman"/>
          <w:bCs/>
          <w:highlight w:val="yellow"/>
        </w:rPr>
      </w:pPr>
      <w:r>
        <w:rPr>
          <w:rFonts w:ascii="Times New Roman" w:hAnsi="Times New Roman"/>
          <w:b/>
          <w:bCs/>
          <w:highlight w:val="yellow"/>
        </w:rPr>
        <w:t>2.</w:t>
      </w:r>
      <w:r w:rsidRPr="00E16717">
        <w:rPr>
          <w:rFonts w:ascii="Times New Roman" w:hAnsi="Times New Roman"/>
          <w:b/>
          <w:bCs/>
          <w:highlight w:val="yellow"/>
        </w:rPr>
        <w:t>Место поставки:</w:t>
      </w:r>
      <w:r w:rsidRPr="00E16717">
        <w:rPr>
          <w:rFonts w:ascii="Times New Roman" w:hAnsi="Times New Roman"/>
          <w:bCs/>
          <w:highlight w:val="yellow"/>
        </w:rPr>
        <w:t xml:space="preserve"> </w:t>
      </w:r>
      <w:r w:rsidRPr="00900CDF">
        <w:rPr>
          <w:rFonts w:ascii="Times New Roman" w:hAnsi="Times New Roman"/>
          <w:bCs/>
          <w:highlight w:val="yellow"/>
        </w:rPr>
        <w:t>671050, Республика Бурятия, Иволгинский район, с. Иволгинск, ул. Октябрьская, д.2</w:t>
      </w:r>
    </w:p>
    <w:p w14:paraId="4D66167D" w14:textId="500E5AF7" w:rsidR="00477361" w:rsidRPr="006B6CD2" w:rsidRDefault="00477361" w:rsidP="004773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</w:rPr>
      </w:pPr>
      <w:r w:rsidRPr="00E16717">
        <w:rPr>
          <w:rFonts w:ascii="Times New Roman" w:hAnsi="Times New Roman"/>
          <w:b/>
          <w:highlight w:val="yellow"/>
          <w:lang w:eastAsia="ar-SA"/>
        </w:rPr>
        <w:t>3. Срок поставки:</w:t>
      </w:r>
      <w:r w:rsidRPr="00E16717">
        <w:rPr>
          <w:rFonts w:ascii="Times New Roman" w:hAnsi="Times New Roman"/>
          <w:b/>
          <w:iCs/>
          <w:highlight w:val="yellow"/>
        </w:rPr>
        <w:t xml:space="preserve"> </w:t>
      </w:r>
      <w:r w:rsidRPr="004F563C">
        <w:rPr>
          <w:rFonts w:ascii="Times New Roman" w:hAnsi="Times New Roman"/>
          <w:bCs/>
          <w:iCs/>
          <w:highlight w:val="yellow"/>
        </w:rPr>
        <w:t xml:space="preserve">с </w:t>
      </w:r>
      <w:r>
        <w:rPr>
          <w:rFonts w:ascii="Times New Roman" w:hAnsi="Times New Roman"/>
          <w:bCs/>
          <w:iCs/>
          <w:highlight w:val="yellow"/>
        </w:rPr>
        <w:t>даты</w:t>
      </w:r>
      <w:r w:rsidRPr="004F563C">
        <w:rPr>
          <w:rFonts w:ascii="Times New Roman" w:hAnsi="Times New Roman"/>
          <w:bCs/>
          <w:iCs/>
          <w:highlight w:val="yellow"/>
        </w:rPr>
        <w:t xml:space="preserve"> заключения Договора в течение </w:t>
      </w:r>
      <w:r>
        <w:rPr>
          <w:rFonts w:ascii="Times New Roman" w:hAnsi="Times New Roman"/>
          <w:bCs/>
          <w:iCs/>
          <w:highlight w:val="yellow"/>
        </w:rPr>
        <w:t xml:space="preserve">14 календарных </w:t>
      </w:r>
      <w:proofErr w:type="gramStart"/>
      <w:r>
        <w:rPr>
          <w:rFonts w:ascii="Times New Roman" w:hAnsi="Times New Roman"/>
          <w:bCs/>
          <w:iCs/>
          <w:highlight w:val="yellow"/>
        </w:rPr>
        <w:t>д</w:t>
      </w:r>
      <w:r w:rsidRPr="0008610C">
        <w:rPr>
          <w:rFonts w:ascii="Times New Roman" w:hAnsi="Times New Roman"/>
          <w:bCs/>
          <w:iCs/>
          <w:highlight w:val="yellow"/>
        </w:rPr>
        <w:t xml:space="preserve">ней </w:t>
      </w:r>
      <w:r w:rsidR="0008610C" w:rsidRPr="0008610C">
        <w:rPr>
          <w:rFonts w:ascii="Times New Roman" w:hAnsi="Times New Roman"/>
          <w:bCs/>
          <w:iCs/>
        </w:rPr>
        <w:t>.</w:t>
      </w:r>
      <w:proofErr w:type="gramEnd"/>
    </w:p>
    <w:p w14:paraId="4C216928" w14:textId="77777777" w:rsidR="00477361" w:rsidRDefault="00477361" w:rsidP="00477361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</w:p>
    <w:sectPr w:rsidR="00477361">
      <w:pgSz w:w="11906" w:h="16838"/>
      <w:pgMar w:top="1134" w:right="709" w:bottom="993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2043D"/>
    <w:multiLevelType w:val="multilevel"/>
    <w:tmpl w:val="93C0A0C4"/>
    <w:lvl w:ilvl="0">
      <w:start w:val="1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95" w:hanging="495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" w15:restartNumberingAfterBreak="0">
    <w:nsid w:val="03B31FFB"/>
    <w:multiLevelType w:val="multilevel"/>
    <w:tmpl w:val="52E0C96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720"/>
      </w:p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</w:lvl>
  </w:abstractNum>
  <w:abstractNum w:abstractNumId="2" w15:restartNumberingAfterBreak="0">
    <w:nsid w:val="0A6A3F3E"/>
    <w:multiLevelType w:val="multilevel"/>
    <w:tmpl w:val="FFD060C0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0" w:hanging="360"/>
      </w:pPr>
      <w:rPr>
        <w:rFonts w:ascii="Times New Roman" w:hAnsi="Times New Roman" w:cs="Times New Roman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103D226D"/>
    <w:multiLevelType w:val="hybridMultilevel"/>
    <w:tmpl w:val="E20A37DE"/>
    <w:lvl w:ilvl="0" w:tplc="B998B26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DDA0EC9E">
      <w:start w:val="1"/>
      <w:numFmt w:val="lowerLetter"/>
      <w:lvlText w:val="%2."/>
      <w:lvlJc w:val="left"/>
      <w:pPr>
        <w:ind w:left="1440" w:hanging="360"/>
      </w:pPr>
    </w:lvl>
    <w:lvl w:ilvl="2" w:tplc="FEA6E454">
      <w:start w:val="1"/>
      <w:numFmt w:val="lowerRoman"/>
      <w:lvlText w:val="%3."/>
      <w:lvlJc w:val="right"/>
      <w:pPr>
        <w:ind w:left="2160" w:hanging="180"/>
      </w:pPr>
    </w:lvl>
    <w:lvl w:ilvl="3" w:tplc="0CAC83FE">
      <w:start w:val="1"/>
      <w:numFmt w:val="decimal"/>
      <w:lvlText w:val="%4."/>
      <w:lvlJc w:val="left"/>
      <w:pPr>
        <w:ind w:left="2880" w:hanging="360"/>
      </w:pPr>
    </w:lvl>
    <w:lvl w:ilvl="4" w:tplc="354021FE">
      <w:start w:val="1"/>
      <w:numFmt w:val="lowerLetter"/>
      <w:lvlText w:val="%5."/>
      <w:lvlJc w:val="left"/>
      <w:pPr>
        <w:ind w:left="3600" w:hanging="360"/>
      </w:pPr>
    </w:lvl>
    <w:lvl w:ilvl="5" w:tplc="93FA4596">
      <w:start w:val="1"/>
      <w:numFmt w:val="lowerRoman"/>
      <w:lvlText w:val="%6."/>
      <w:lvlJc w:val="right"/>
      <w:pPr>
        <w:ind w:left="4320" w:hanging="180"/>
      </w:pPr>
    </w:lvl>
    <w:lvl w:ilvl="6" w:tplc="10608A9A">
      <w:start w:val="1"/>
      <w:numFmt w:val="decimal"/>
      <w:lvlText w:val="%7."/>
      <w:lvlJc w:val="left"/>
      <w:pPr>
        <w:ind w:left="5040" w:hanging="360"/>
      </w:pPr>
    </w:lvl>
    <w:lvl w:ilvl="7" w:tplc="CF5C8E30">
      <w:start w:val="1"/>
      <w:numFmt w:val="lowerLetter"/>
      <w:lvlText w:val="%8."/>
      <w:lvlJc w:val="left"/>
      <w:pPr>
        <w:ind w:left="5760" w:hanging="360"/>
      </w:pPr>
    </w:lvl>
    <w:lvl w:ilvl="8" w:tplc="3CB4157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EB4B7A"/>
    <w:multiLevelType w:val="multilevel"/>
    <w:tmpl w:val="8C2CF5A8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70" w:hanging="360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5" w15:restartNumberingAfterBreak="0">
    <w:nsid w:val="70E136EC"/>
    <w:multiLevelType w:val="multilevel"/>
    <w:tmpl w:val="54EC32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D4B"/>
    <w:rsid w:val="0008610C"/>
    <w:rsid w:val="00093388"/>
    <w:rsid w:val="000F7E56"/>
    <w:rsid w:val="00304C4E"/>
    <w:rsid w:val="00314278"/>
    <w:rsid w:val="0031502E"/>
    <w:rsid w:val="00335587"/>
    <w:rsid w:val="004707F0"/>
    <w:rsid w:val="00477361"/>
    <w:rsid w:val="00526530"/>
    <w:rsid w:val="005C5DF0"/>
    <w:rsid w:val="00677BDE"/>
    <w:rsid w:val="00742F70"/>
    <w:rsid w:val="007867B1"/>
    <w:rsid w:val="00895D4B"/>
    <w:rsid w:val="009B6A58"/>
    <w:rsid w:val="00AA2141"/>
    <w:rsid w:val="00B461F7"/>
    <w:rsid w:val="00B64AF3"/>
    <w:rsid w:val="00B8104E"/>
    <w:rsid w:val="00BA7AD1"/>
    <w:rsid w:val="00D27DA5"/>
    <w:rsid w:val="00FB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FEF33"/>
  <w15:docId w15:val="{674461FA-B1BC-4AF4-A8BF-E49B4B801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8D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link w:val="a4"/>
    <w:qFormat/>
    <w:rsid w:val="009918D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EE64F7"/>
    <w:rPr>
      <w:rFonts w:ascii="Tahoma" w:hAnsi="Tahoma" w:cs="Tahoma"/>
      <w:sz w:val="16"/>
      <w:szCs w:val="16"/>
    </w:rPr>
  </w:style>
  <w:style w:type="character" w:customStyle="1" w:styleId="a7">
    <w:name w:val="Заголовок Знак"/>
    <w:basedOn w:val="a0"/>
    <w:link w:val="a8"/>
    <w:qFormat/>
    <w:rsid w:val="004706CD"/>
    <w:rPr>
      <w:rFonts w:ascii="Times New Roman" w:eastAsia="Times New Roman" w:hAnsi="Times New Roman" w:cs="Times New Roman"/>
      <w:sz w:val="24"/>
      <w:szCs w:val="20"/>
    </w:rPr>
  </w:style>
  <w:style w:type="character" w:customStyle="1" w:styleId="222">
    <w:name w:val="222 Знак"/>
    <w:qFormat/>
    <w:rsid w:val="000F4B3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Символ сноски"/>
    <w:basedOn w:val="a0"/>
    <w:unhideWhenUsed/>
    <w:qFormat/>
    <w:rsid w:val="008B4AAB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сноски Знак"/>
    <w:basedOn w:val="a0"/>
    <w:link w:val="ac"/>
    <w:uiPriority w:val="99"/>
    <w:qFormat/>
    <w:rsid w:val="008B4AAB"/>
    <w:rPr>
      <w:color w:val="00000A"/>
      <w:sz w:val="20"/>
      <w:szCs w:val="20"/>
    </w:rPr>
  </w:style>
  <w:style w:type="character" w:styleId="ad">
    <w:name w:val="Hyperlink"/>
    <w:basedOn w:val="a0"/>
    <w:uiPriority w:val="99"/>
    <w:unhideWhenUsed/>
    <w:rsid w:val="00473FE8"/>
    <w:rPr>
      <w:color w:val="0000FF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qFormat/>
    <w:rsid w:val="00C7715F"/>
    <w:rPr>
      <w:sz w:val="16"/>
      <w:szCs w:val="16"/>
    </w:rPr>
  </w:style>
  <w:style w:type="character" w:customStyle="1" w:styleId="af">
    <w:name w:val="Текст примечания Знак"/>
    <w:basedOn w:val="a0"/>
    <w:link w:val="af0"/>
    <w:uiPriority w:val="99"/>
    <w:semiHidden/>
    <w:qFormat/>
    <w:rsid w:val="00C7715F"/>
    <w:rPr>
      <w:sz w:val="20"/>
      <w:szCs w:val="20"/>
    </w:rPr>
  </w:style>
  <w:style w:type="character" w:customStyle="1" w:styleId="af1">
    <w:name w:val="Тема примечания Знак"/>
    <w:basedOn w:val="af"/>
    <w:link w:val="af2"/>
    <w:uiPriority w:val="99"/>
    <w:semiHidden/>
    <w:qFormat/>
    <w:rsid w:val="00C7715F"/>
    <w:rPr>
      <w:b/>
      <w:bCs/>
      <w:sz w:val="20"/>
      <w:szCs w:val="20"/>
    </w:rPr>
  </w:style>
  <w:style w:type="paragraph" w:styleId="a8">
    <w:name w:val="Title"/>
    <w:basedOn w:val="a"/>
    <w:next w:val="af3"/>
    <w:link w:val="a7"/>
    <w:qFormat/>
    <w:rsid w:val="004706C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styleId="af3">
    <w:name w:val="Body Text"/>
    <w:basedOn w:val="a"/>
    <w:pPr>
      <w:spacing w:after="140"/>
    </w:pPr>
  </w:style>
  <w:style w:type="paragraph" w:styleId="af4">
    <w:name w:val="List"/>
    <w:basedOn w:val="af3"/>
    <w:rPr>
      <w:rFonts w:ascii="PT Astra Serif" w:hAnsi="PT Astra Serif" w:cs="FreeSans"/>
    </w:rPr>
  </w:style>
  <w:style w:type="paragraph" w:styleId="af5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f6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4">
    <w:name w:val="Body Text Indent"/>
    <w:basedOn w:val="a"/>
    <w:link w:val="a3"/>
    <w:rsid w:val="009918D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5"/>
    <w:uiPriority w:val="99"/>
    <w:semiHidden/>
    <w:unhideWhenUsed/>
    <w:qFormat/>
    <w:rsid w:val="00EE64F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7">
    <w:name w:val="List Paragraph"/>
    <w:basedOn w:val="a"/>
    <w:uiPriority w:val="34"/>
    <w:qFormat/>
    <w:rsid w:val="00493161"/>
    <w:pPr>
      <w:ind w:left="720"/>
      <w:contextualSpacing/>
    </w:pPr>
  </w:style>
  <w:style w:type="paragraph" w:customStyle="1" w:styleId="af8">
    <w:name w:val="Нормальный"/>
    <w:qFormat/>
    <w:rsid w:val="00D3360A"/>
    <w:pPr>
      <w:widowControl w:val="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21">
    <w:name w:val="Основной текст 21"/>
    <w:basedOn w:val="a"/>
    <w:qFormat/>
    <w:rsid w:val="00C968C1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Iiiaeuiue">
    <w:name w:val="Ii?iaeuiue"/>
    <w:qFormat/>
    <w:rsid w:val="00C96B0C"/>
    <w:pPr>
      <w:widowControl w:val="0"/>
      <w:textAlignment w:val="baseline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9">
    <w:name w:val="Revision"/>
    <w:uiPriority w:val="99"/>
    <w:semiHidden/>
    <w:qFormat/>
    <w:rsid w:val="007D48DC"/>
  </w:style>
  <w:style w:type="paragraph" w:styleId="ac">
    <w:name w:val="footnote text"/>
    <w:basedOn w:val="a"/>
    <w:link w:val="ab"/>
    <w:uiPriority w:val="99"/>
    <w:unhideWhenUsed/>
    <w:qFormat/>
    <w:rsid w:val="008B4AAB"/>
    <w:pPr>
      <w:spacing w:after="0" w:line="240" w:lineRule="auto"/>
    </w:pPr>
    <w:rPr>
      <w:color w:val="00000A"/>
      <w:sz w:val="20"/>
      <w:szCs w:val="20"/>
    </w:rPr>
  </w:style>
  <w:style w:type="paragraph" w:styleId="af0">
    <w:name w:val="annotation text"/>
    <w:basedOn w:val="a"/>
    <w:link w:val="af"/>
    <w:uiPriority w:val="99"/>
    <w:semiHidden/>
    <w:unhideWhenUsed/>
    <w:rsid w:val="00C7715F"/>
    <w:pPr>
      <w:spacing w:line="240" w:lineRule="auto"/>
    </w:pPr>
    <w:rPr>
      <w:sz w:val="20"/>
      <w:szCs w:val="20"/>
    </w:rPr>
  </w:style>
  <w:style w:type="paragraph" w:styleId="af2">
    <w:name w:val="annotation subject"/>
    <w:basedOn w:val="af0"/>
    <w:next w:val="af0"/>
    <w:link w:val="af1"/>
    <w:uiPriority w:val="99"/>
    <w:semiHidden/>
    <w:unhideWhenUsed/>
    <w:qFormat/>
    <w:rsid w:val="00C7715F"/>
    <w:rPr>
      <w:b/>
      <w:bCs/>
    </w:rPr>
  </w:style>
  <w:style w:type="numbering" w:customStyle="1" w:styleId="afa">
    <w:name w:val="Без списка"/>
    <w:uiPriority w:val="99"/>
    <w:semiHidden/>
    <w:unhideWhenUsed/>
    <w:qFormat/>
  </w:style>
  <w:style w:type="table" w:styleId="afb">
    <w:name w:val="Table Grid"/>
    <w:basedOn w:val="a1"/>
    <w:uiPriority w:val="39"/>
    <w:rsid w:val="00283C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BB2087-8295-4458-B81C-8A6C9A136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3705</Words>
  <Characters>21123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dc:description>DOC-MARKER-lmxqU9pCBME5n97ThQgE_g</dc:description>
  <cp:lastModifiedBy>Нафиса Наиловна Саяпова</cp:lastModifiedBy>
  <cp:revision>18</cp:revision>
  <cp:lastPrinted>2014-10-28T05:34:00Z</cp:lastPrinted>
  <dcterms:created xsi:type="dcterms:W3CDTF">2026-07-01T06:02:00Z</dcterms:created>
  <dcterms:modified xsi:type="dcterms:W3CDTF">2026-09-24T04:59:00Z</dcterms:modified>
  <dc:language>ru-RU</dc:language>
</cp:coreProperties>
</file>