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B1F089" w14:textId="235CFBCF" w:rsidR="005765B2" w:rsidRPr="005765B2" w:rsidRDefault="000A4301" w:rsidP="005765B2">
      <w:pPr>
        <w:jc w:val="center"/>
        <w:rPr>
          <w:rFonts w:ascii="Times New Roman" w:eastAsia="Calibri" w:hAnsi="Times New Roman" w:cs="Times New Roman"/>
          <w:b/>
          <w:bCs/>
          <w:sz w:val="24"/>
          <w:szCs w:val="24"/>
          <w:lang w:eastAsia="en-US"/>
        </w:rPr>
      </w:pPr>
      <w:r>
        <w:rPr>
          <w:rFonts w:ascii="Times New Roman" w:hAnsi="Times New Roman" w:cs="Times New Roman"/>
          <w:b/>
          <w:bCs/>
          <w:kern w:val="28"/>
          <w:sz w:val="24"/>
          <w:szCs w:val="24"/>
        </w:rPr>
        <w:t>ТЕХНИЧЕСКОЕ ЗАДАНИЕ</w:t>
      </w:r>
    </w:p>
    <w:p w14:paraId="54659355" w14:textId="22B0CF58" w:rsidR="005765B2" w:rsidRDefault="005765B2" w:rsidP="005765B2">
      <w:pPr>
        <w:jc w:val="center"/>
        <w:rPr>
          <w:rFonts w:ascii="Times New Roman" w:eastAsia="Calibri" w:hAnsi="Times New Roman" w:cs="Times New Roman"/>
          <w:b/>
          <w:bCs/>
          <w:sz w:val="24"/>
          <w:szCs w:val="24"/>
          <w:lang w:eastAsia="en-US"/>
        </w:rPr>
      </w:pPr>
      <w:r w:rsidRPr="005765B2">
        <w:rPr>
          <w:rFonts w:ascii="Times New Roman" w:eastAsia="Calibri" w:hAnsi="Times New Roman" w:cs="Times New Roman"/>
          <w:b/>
          <w:bCs/>
          <w:sz w:val="24"/>
          <w:szCs w:val="24"/>
          <w:lang w:eastAsia="en-US"/>
        </w:rPr>
        <w:t xml:space="preserve">на поставку </w:t>
      </w:r>
      <w:r w:rsidR="00E8476C">
        <w:rPr>
          <w:rFonts w:ascii="Times New Roman" w:eastAsia="Calibri" w:hAnsi="Times New Roman" w:cs="Times New Roman"/>
          <w:b/>
          <w:bCs/>
          <w:sz w:val="24"/>
          <w:szCs w:val="24"/>
          <w:lang w:eastAsia="en-US"/>
        </w:rPr>
        <w:t>кресел офисных</w:t>
      </w:r>
      <w:r w:rsidR="00AA6972">
        <w:rPr>
          <w:rFonts w:ascii="Times New Roman" w:eastAsia="Calibri" w:hAnsi="Times New Roman" w:cs="Times New Roman"/>
          <w:b/>
          <w:bCs/>
          <w:sz w:val="24"/>
          <w:szCs w:val="24"/>
          <w:lang w:eastAsia="en-US"/>
        </w:rPr>
        <w:t xml:space="preserve"> </w:t>
      </w:r>
      <w:r w:rsidR="000A4301">
        <w:rPr>
          <w:rFonts w:ascii="Times New Roman" w:eastAsia="Calibri" w:hAnsi="Times New Roman" w:cs="Times New Roman"/>
          <w:b/>
          <w:bCs/>
          <w:sz w:val="24"/>
          <w:szCs w:val="24"/>
          <w:lang w:eastAsia="en-US"/>
        </w:rPr>
        <w:t xml:space="preserve">для нужд </w:t>
      </w:r>
      <w:r w:rsidR="00AA6972" w:rsidRPr="00AA6972">
        <w:rPr>
          <w:rFonts w:ascii="Times New Roman" w:eastAsia="Calibri" w:hAnsi="Times New Roman" w:cs="Times New Roman"/>
          <w:b/>
          <w:bCs/>
          <w:sz w:val="24"/>
          <w:szCs w:val="24"/>
          <w:lang w:eastAsia="en-US"/>
        </w:rPr>
        <w:t>ГБУ "КУРТАМЫШСКИЙ ПНИ"</w:t>
      </w:r>
    </w:p>
    <w:p w14:paraId="3DCA32CE" w14:textId="77777777" w:rsidR="0036028D" w:rsidRPr="005765B2" w:rsidRDefault="0036028D" w:rsidP="005765B2">
      <w:pPr>
        <w:jc w:val="center"/>
        <w:rPr>
          <w:rFonts w:ascii="Times New Roman" w:eastAsia="Calibri" w:hAnsi="Times New Roman" w:cs="Times New Roman"/>
          <w:b/>
          <w:bCs/>
          <w:sz w:val="24"/>
          <w:szCs w:val="24"/>
          <w:lang w:eastAsia="en-US"/>
        </w:rPr>
      </w:pPr>
    </w:p>
    <w:p w14:paraId="57D1FC5E" w14:textId="3914FC2D" w:rsidR="005765B2" w:rsidRDefault="0036028D" w:rsidP="0036028D">
      <w:pPr>
        <w:jc w:val="both"/>
        <w:rPr>
          <w:rFonts w:ascii="Times New Roman" w:eastAsia="Calibri" w:hAnsi="Times New Roman" w:cs="Times New Roman"/>
          <w:i/>
          <w:iCs/>
          <w:sz w:val="24"/>
          <w:szCs w:val="24"/>
          <w:lang w:eastAsia="en-US"/>
        </w:rPr>
      </w:pPr>
      <w:r w:rsidRPr="0036028D">
        <w:rPr>
          <w:rFonts w:ascii="Times New Roman" w:eastAsia="Calibri" w:hAnsi="Times New Roman" w:cs="Times New Roman"/>
          <w:i/>
          <w:iCs/>
          <w:sz w:val="24"/>
          <w:szCs w:val="24"/>
          <w:lang w:eastAsia="en-US"/>
        </w:rPr>
        <w:t>В случае</w:t>
      </w:r>
      <w:proofErr w:type="gramStart"/>
      <w:r w:rsidRPr="0036028D">
        <w:rPr>
          <w:rFonts w:ascii="Times New Roman" w:eastAsia="Calibri" w:hAnsi="Times New Roman" w:cs="Times New Roman"/>
          <w:i/>
          <w:iCs/>
          <w:sz w:val="24"/>
          <w:szCs w:val="24"/>
          <w:lang w:eastAsia="en-US"/>
        </w:rPr>
        <w:t>,</w:t>
      </w:r>
      <w:proofErr w:type="gramEnd"/>
      <w:r w:rsidRPr="0036028D">
        <w:rPr>
          <w:rFonts w:ascii="Times New Roman" w:eastAsia="Calibri" w:hAnsi="Times New Roman" w:cs="Times New Roman"/>
          <w:i/>
          <w:iCs/>
          <w:sz w:val="24"/>
          <w:szCs w:val="24"/>
          <w:lang w:eastAsia="en-US"/>
        </w:rPr>
        <w:t xml:space="preserve">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tbl>
      <w:tblPr>
        <w:tblStyle w:val="1"/>
        <w:tblW w:w="9539" w:type="dxa"/>
        <w:jc w:val="center"/>
        <w:tblLayout w:type="fixed"/>
        <w:tblLook w:val="04A0" w:firstRow="1" w:lastRow="0" w:firstColumn="1" w:lastColumn="0" w:noHBand="0" w:noVBand="1"/>
      </w:tblPr>
      <w:tblGrid>
        <w:gridCol w:w="455"/>
        <w:gridCol w:w="1378"/>
        <w:gridCol w:w="2228"/>
        <w:gridCol w:w="1558"/>
        <w:gridCol w:w="2270"/>
        <w:gridCol w:w="1650"/>
      </w:tblGrid>
      <w:tr w:rsidR="001A3792" w:rsidRPr="001A3792" w14:paraId="1385C5FC" w14:textId="77777777" w:rsidTr="00124204">
        <w:trPr>
          <w:trHeight w:val="197"/>
          <w:jc w:val="center"/>
        </w:trPr>
        <w:tc>
          <w:tcPr>
            <w:tcW w:w="455" w:type="dxa"/>
            <w:vMerge w:val="restart"/>
            <w:hideMark/>
          </w:tcPr>
          <w:p w14:paraId="514B8ABF" w14:textId="77777777" w:rsidR="001A3792" w:rsidRPr="001A3792" w:rsidRDefault="001A3792" w:rsidP="00BE3A5E">
            <w:pPr>
              <w:ind w:left="-567" w:firstLine="567"/>
              <w:jc w:val="both"/>
              <w:rPr>
                <w:rFonts w:ascii="Times New Roman" w:eastAsia="Calibri" w:hAnsi="Times New Roman" w:cs="Times New Roman"/>
                <w:lang w:eastAsia="en-US"/>
              </w:rPr>
            </w:pPr>
            <w:r w:rsidRPr="001A3792">
              <w:rPr>
                <w:rFonts w:ascii="Times New Roman" w:eastAsia="Calibri" w:hAnsi="Times New Roman" w:cs="Times New Roman"/>
                <w:lang w:eastAsia="en-US"/>
              </w:rPr>
              <w:t xml:space="preserve">№ </w:t>
            </w:r>
            <w:proofErr w:type="gramStart"/>
            <w:r w:rsidRPr="001A3792">
              <w:rPr>
                <w:rFonts w:ascii="Times New Roman" w:eastAsia="Calibri" w:hAnsi="Times New Roman" w:cs="Times New Roman"/>
                <w:lang w:eastAsia="en-US"/>
              </w:rPr>
              <w:t>п</w:t>
            </w:r>
            <w:proofErr w:type="gramEnd"/>
            <w:r w:rsidRPr="001A3792">
              <w:rPr>
                <w:rFonts w:ascii="Times New Roman" w:eastAsia="Calibri" w:hAnsi="Times New Roman" w:cs="Times New Roman"/>
                <w:lang w:eastAsia="en-US"/>
              </w:rPr>
              <w:t>/п</w:t>
            </w:r>
          </w:p>
        </w:tc>
        <w:tc>
          <w:tcPr>
            <w:tcW w:w="1378" w:type="dxa"/>
            <w:vMerge w:val="restart"/>
            <w:hideMark/>
          </w:tcPr>
          <w:p w14:paraId="5A16A1F8" w14:textId="77777777" w:rsidR="001A3792" w:rsidRPr="001A3792" w:rsidRDefault="001A3792" w:rsidP="00BE3A5E">
            <w:pPr>
              <w:ind w:left="-567" w:firstLine="567"/>
              <w:jc w:val="both"/>
              <w:rPr>
                <w:rFonts w:ascii="Times New Roman" w:eastAsia="Calibri" w:hAnsi="Times New Roman" w:cs="Times New Roman"/>
                <w:lang w:eastAsia="en-US"/>
              </w:rPr>
            </w:pPr>
            <w:r w:rsidRPr="001A3792">
              <w:rPr>
                <w:rFonts w:ascii="Times New Roman" w:eastAsia="Calibri" w:hAnsi="Times New Roman" w:cs="Times New Roman"/>
                <w:lang w:eastAsia="en-US"/>
              </w:rPr>
              <w:t>Код ОКПД</w:t>
            </w:r>
            <w:proofErr w:type="gramStart"/>
            <w:r w:rsidRPr="001A3792">
              <w:rPr>
                <w:rFonts w:ascii="Times New Roman" w:eastAsia="Calibri" w:hAnsi="Times New Roman" w:cs="Times New Roman"/>
                <w:lang w:eastAsia="en-US"/>
              </w:rPr>
              <w:t>2</w:t>
            </w:r>
            <w:proofErr w:type="gramEnd"/>
          </w:p>
        </w:tc>
        <w:tc>
          <w:tcPr>
            <w:tcW w:w="2228" w:type="dxa"/>
            <w:vMerge w:val="restart"/>
            <w:hideMark/>
          </w:tcPr>
          <w:p w14:paraId="3150861B" w14:textId="77777777" w:rsidR="001A3792" w:rsidRPr="001A3792" w:rsidRDefault="001A3792" w:rsidP="00BE3A5E">
            <w:pPr>
              <w:ind w:left="-567" w:firstLine="567"/>
              <w:jc w:val="center"/>
              <w:rPr>
                <w:rFonts w:ascii="Times New Roman" w:eastAsia="Calibri" w:hAnsi="Times New Roman" w:cs="Times New Roman"/>
                <w:lang w:eastAsia="en-US"/>
              </w:rPr>
            </w:pPr>
            <w:proofErr w:type="spellStart"/>
            <w:proofErr w:type="gramStart"/>
            <w:r w:rsidRPr="001A3792">
              <w:rPr>
                <w:rFonts w:ascii="Times New Roman" w:eastAsia="Calibri" w:hAnsi="Times New Roman" w:cs="Times New Roman"/>
                <w:lang w:eastAsia="en-US"/>
              </w:rPr>
              <w:t>Наим</w:t>
            </w:r>
            <w:proofErr w:type="spellEnd"/>
            <w:r w:rsidRPr="001A3792">
              <w:rPr>
                <w:rFonts w:ascii="Times New Roman" w:eastAsia="Calibri" w:hAnsi="Times New Roman" w:cs="Times New Roman"/>
                <w:lang w:eastAsia="en-US"/>
              </w:rPr>
              <w:t>﻿‍‌‌‌⁠﻿‌⁠‍‌⁠⁠﻿﻿⁠⁠​⁠‍‌﻿⁠‌​​‍‍​﻿⁠‍⁠‌‌‍‍⁠﻿​⁠⁠‌﻿</w:t>
            </w:r>
            <w:proofErr w:type="spellStart"/>
            <w:r w:rsidRPr="001A3792">
              <w:rPr>
                <w:rFonts w:ascii="Times New Roman" w:eastAsia="Calibri" w:hAnsi="Times New Roman" w:cs="Times New Roman"/>
                <w:lang w:eastAsia="en-US"/>
              </w:rPr>
              <w:t>енование</w:t>
            </w:r>
            <w:proofErr w:type="spellEnd"/>
            <w:proofErr w:type="gramEnd"/>
          </w:p>
        </w:tc>
        <w:tc>
          <w:tcPr>
            <w:tcW w:w="5478" w:type="dxa"/>
            <w:gridSpan w:val="3"/>
            <w:hideMark/>
          </w:tcPr>
          <w:p w14:paraId="79357992" w14:textId="77777777" w:rsidR="001A3792" w:rsidRPr="001A3792" w:rsidRDefault="001A3792" w:rsidP="00BE3A5E">
            <w:pPr>
              <w:ind w:left="-567" w:firstLine="567"/>
              <w:jc w:val="center"/>
              <w:rPr>
                <w:rFonts w:ascii="Times New Roman" w:eastAsia="Calibri" w:hAnsi="Times New Roman" w:cs="Times New Roman"/>
                <w:lang w:eastAsia="en-US"/>
              </w:rPr>
            </w:pPr>
            <w:r w:rsidRPr="001A3792">
              <w:rPr>
                <w:rFonts w:ascii="Times New Roman" w:eastAsia="Calibri" w:hAnsi="Times New Roman" w:cs="Times New Roman"/>
                <w:lang w:eastAsia="en-US"/>
              </w:rPr>
              <w:t>Национальный режим</w:t>
            </w:r>
          </w:p>
        </w:tc>
      </w:tr>
      <w:tr w:rsidR="001A3792" w:rsidRPr="001A3792" w14:paraId="2A403962" w14:textId="77777777" w:rsidTr="00124204">
        <w:trPr>
          <w:trHeight w:val="324"/>
          <w:jc w:val="center"/>
        </w:trPr>
        <w:tc>
          <w:tcPr>
            <w:tcW w:w="455" w:type="dxa"/>
            <w:vMerge/>
            <w:hideMark/>
          </w:tcPr>
          <w:p w14:paraId="0E09166A" w14:textId="77777777" w:rsidR="001A3792" w:rsidRPr="001A3792" w:rsidRDefault="001A3792" w:rsidP="00BE3A5E">
            <w:pPr>
              <w:ind w:left="-567" w:firstLine="567"/>
              <w:jc w:val="both"/>
              <w:rPr>
                <w:rFonts w:ascii="Times New Roman" w:eastAsia="Calibri" w:hAnsi="Times New Roman" w:cs="Times New Roman"/>
                <w:lang w:eastAsia="en-US"/>
              </w:rPr>
            </w:pPr>
          </w:p>
        </w:tc>
        <w:tc>
          <w:tcPr>
            <w:tcW w:w="1378" w:type="dxa"/>
            <w:vMerge/>
            <w:hideMark/>
          </w:tcPr>
          <w:p w14:paraId="0DAD8706" w14:textId="77777777" w:rsidR="001A3792" w:rsidRPr="001A3792" w:rsidRDefault="001A3792" w:rsidP="00BE3A5E">
            <w:pPr>
              <w:ind w:left="-567" w:firstLine="567"/>
              <w:jc w:val="both"/>
              <w:rPr>
                <w:rFonts w:ascii="Times New Roman" w:eastAsia="Calibri" w:hAnsi="Times New Roman" w:cs="Times New Roman"/>
                <w:lang w:eastAsia="en-US"/>
              </w:rPr>
            </w:pPr>
          </w:p>
        </w:tc>
        <w:tc>
          <w:tcPr>
            <w:tcW w:w="2228" w:type="dxa"/>
            <w:vMerge/>
            <w:hideMark/>
          </w:tcPr>
          <w:p w14:paraId="5521B297" w14:textId="77777777" w:rsidR="001A3792" w:rsidRPr="001A3792" w:rsidRDefault="001A3792" w:rsidP="00BE3A5E">
            <w:pPr>
              <w:ind w:left="-567" w:firstLine="567"/>
              <w:jc w:val="center"/>
              <w:rPr>
                <w:rFonts w:ascii="Times New Roman" w:eastAsia="Calibri" w:hAnsi="Times New Roman" w:cs="Times New Roman"/>
                <w:lang w:eastAsia="en-US"/>
              </w:rPr>
            </w:pPr>
          </w:p>
        </w:tc>
        <w:tc>
          <w:tcPr>
            <w:tcW w:w="1558" w:type="dxa"/>
            <w:hideMark/>
          </w:tcPr>
          <w:p w14:paraId="6B3EABBE" w14:textId="77777777" w:rsidR="00E06B94" w:rsidRDefault="001A3792" w:rsidP="00BE3A5E">
            <w:pPr>
              <w:ind w:left="-567" w:firstLine="567"/>
              <w:jc w:val="center"/>
              <w:rPr>
                <w:rFonts w:ascii="Times New Roman" w:eastAsia="Calibri" w:hAnsi="Times New Roman" w:cs="Times New Roman"/>
                <w:lang w:eastAsia="en-US"/>
              </w:rPr>
            </w:pPr>
            <w:r w:rsidRPr="001A3792">
              <w:rPr>
                <w:rFonts w:ascii="Times New Roman" w:eastAsia="Calibri" w:hAnsi="Times New Roman" w:cs="Times New Roman"/>
                <w:lang w:eastAsia="en-US"/>
              </w:rPr>
              <w:t>1875</w:t>
            </w:r>
          </w:p>
          <w:p w14:paraId="08CD3AA7" w14:textId="5E4F8CD6" w:rsidR="001A3792" w:rsidRPr="001A3792" w:rsidRDefault="001A3792" w:rsidP="00BE3A5E">
            <w:pPr>
              <w:ind w:left="-567" w:firstLine="567"/>
              <w:jc w:val="center"/>
              <w:rPr>
                <w:rFonts w:ascii="Times New Roman" w:eastAsia="Calibri" w:hAnsi="Times New Roman" w:cs="Times New Roman"/>
                <w:lang w:eastAsia="en-US"/>
              </w:rPr>
            </w:pPr>
            <w:r w:rsidRPr="001A3792">
              <w:rPr>
                <w:rFonts w:ascii="Times New Roman" w:eastAsia="Calibri" w:hAnsi="Times New Roman" w:cs="Times New Roman"/>
                <w:lang w:eastAsia="en-US"/>
              </w:rPr>
              <w:t xml:space="preserve"> (Запрет)</w:t>
            </w:r>
          </w:p>
        </w:tc>
        <w:tc>
          <w:tcPr>
            <w:tcW w:w="2270" w:type="dxa"/>
            <w:hideMark/>
          </w:tcPr>
          <w:p w14:paraId="444FCC72" w14:textId="77777777" w:rsidR="001A3792" w:rsidRPr="001A3792" w:rsidRDefault="001A3792" w:rsidP="00BE3A5E">
            <w:pPr>
              <w:ind w:left="-567" w:firstLine="567"/>
              <w:jc w:val="center"/>
              <w:rPr>
                <w:rFonts w:ascii="Times New Roman" w:eastAsia="Calibri" w:hAnsi="Times New Roman" w:cs="Times New Roman"/>
                <w:lang w:eastAsia="en-US"/>
              </w:rPr>
            </w:pPr>
            <w:r w:rsidRPr="001A3792">
              <w:rPr>
                <w:rFonts w:ascii="Times New Roman" w:eastAsia="Calibri" w:hAnsi="Times New Roman" w:cs="Times New Roman"/>
                <w:lang w:eastAsia="en-US"/>
              </w:rPr>
              <w:t>1875</w:t>
            </w:r>
          </w:p>
          <w:p w14:paraId="4462F899" w14:textId="77777777" w:rsidR="001A3792" w:rsidRPr="001A3792" w:rsidRDefault="001A3792" w:rsidP="00BE3A5E">
            <w:pPr>
              <w:ind w:left="-567" w:firstLine="567"/>
              <w:jc w:val="center"/>
              <w:rPr>
                <w:rFonts w:ascii="Times New Roman" w:eastAsia="Calibri" w:hAnsi="Times New Roman" w:cs="Times New Roman"/>
                <w:lang w:eastAsia="en-US"/>
              </w:rPr>
            </w:pPr>
            <w:r w:rsidRPr="001A3792">
              <w:rPr>
                <w:rFonts w:ascii="Times New Roman" w:eastAsia="Calibri" w:hAnsi="Times New Roman" w:cs="Times New Roman"/>
                <w:lang w:eastAsia="en-US"/>
              </w:rPr>
              <w:t>(Ограничение)</w:t>
            </w:r>
          </w:p>
        </w:tc>
        <w:tc>
          <w:tcPr>
            <w:tcW w:w="1650" w:type="dxa"/>
            <w:hideMark/>
          </w:tcPr>
          <w:p w14:paraId="23E7CE7D" w14:textId="77777777" w:rsidR="001A3792" w:rsidRPr="001A3792" w:rsidRDefault="001A3792" w:rsidP="00BE3A5E">
            <w:pPr>
              <w:ind w:left="-567" w:firstLine="567"/>
              <w:jc w:val="center"/>
              <w:rPr>
                <w:rFonts w:ascii="Times New Roman" w:eastAsia="Calibri" w:hAnsi="Times New Roman" w:cs="Times New Roman"/>
                <w:lang w:eastAsia="en-US"/>
              </w:rPr>
            </w:pPr>
            <w:r w:rsidRPr="001A3792">
              <w:rPr>
                <w:rFonts w:ascii="Times New Roman" w:eastAsia="Calibri" w:hAnsi="Times New Roman" w:cs="Times New Roman"/>
                <w:lang w:eastAsia="en-US"/>
              </w:rPr>
              <w:t>1875</w:t>
            </w:r>
          </w:p>
          <w:p w14:paraId="0EE96123" w14:textId="77777777" w:rsidR="001A3792" w:rsidRPr="001A3792" w:rsidRDefault="001A3792" w:rsidP="00BE3A5E">
            <w:pPr>
              <w:ind w:left="-567" w:firstLine="567"/>
              <w:jc w:val="center"/>
              <w:rPr>
                <w:rFonts w:ascii="Times New Roman" w:eastAsia="Calibri" w:hAnsi="Times New Roman" w:cs="Times New Roman"/>
                <w:lang w:eastAsia="en-US"/>
              </w:rPr>
            </w:pPr>
            <w:r w:rsidRPr="001A3792">
              <w:rPr>
                <w:rFonts w:ascii="Times New Roman" w:eastAsia="Calibri" w:hAnsi="Times New Roman" w:cs="Times New Roman"/>
                <w:lang w:eastAsia="en-US"/>
              </w:rPr>
              <w:t>(Преимущество)</w:t>
            </w:r>
          </w:p>
        </w:tc>
      </w:tr>
      <w:tr w:rsidR="001A3792" w:rsidRPr="001A3792" w14:paraId="7838E055" w14:textId="77777777" w:rsidTr="00546F5B">
        <w:trPr>
          <w:trHeight w:val="1509"/>
          <w:jc w:val="center"/>
        </w:trPr>
        <w:tc>
          <w:tcPr>
            <w:tcW w:w="455" w:type="dxa"/>
            <w:hideMark/>
          </w:tcPr>
          <w:p w14:paraId="7CE62AE2" w14:textId="77777777" w:rsidR="001A3792" w:rsidRPr="001A3792" w:rsidRDefault="001A3792" w:rsidP="001A3792">
            <w:pPr>
              <w:ind w:left="-567" w:firstLine="567"/>
              <w:jc w:val="both"/>
              <w:rPr>
                <w:rFonts w:ascii="Times New Roman" w:eastAsia="Calibri" w:hAnsi="Times New Roman" w:cs="Times New Roman"/>
                <w:lang w:eastAsia="en-US"/>
              </w:rPr>
            </w:pPr>
            <w:r w:rsidRPr="001A3792">
              <w:rPr>
                <w:rFonts w:ascii="Times New Roman" w:eastAsia="Calibri" w:hAnsi="Times New Roman" w:cs="Times New Roman"/>
                <w:lang w:eastAsia="en-US"/>
              </w:rPr>
              <w:t>1</w:t>
            </w:r>
          </w:p>
        </w:tc>
        <w:tc>
          <w:tcPr>
            <w:tcW w:w="1378" w:type="dxa"/>
            <w:tcBorders>
              <w:top w:val="single" w:sz="4" w:space="0" w:color="000000"/>
              <w:left w:val="single" w:sz="4" w:space="0" w:color="000000"/>
              <w:bottom w:val="single" w:sz="4" w:space="0" w:color="000000"/>
            </w:tcBorders>
            <w:shd w:val="clear" w:color="auto" w:fill="auto"/>
          </w:tcPr>
          <w:p w14:paraId="2508087B" w14:textId="3D9F50E1" w:rsidR="001A3792" w:rsidRPr="002474B2" w:rsidRDefault="001563A1" w:rsidP="00EC7513">
            <w:pPr>
              <w:ind w:left="-567" w:firstLine="567"/>
              <w:jc w:val="both"/>
              <w:rPr>
                <w:rFonts w:ascii="Times New Roman" w:eastAsia="Calibri" w:hAnsi="Times New Roman" w:cs="Times New Roman"/>
                <w:b/>
                <w:lang w:eastAsia="en-US"/>
              </w:rPr>
            </w:pPr>
            <w:r>
              <w:rPr>
                <w:rStyle w:val="a9"/>
                <w:rFonts w:ascii="Times New Roman" w:hAnsi="Times New Roman" w:cs="Times New Roman"/>
                <w:b w:val="0"/>
                <w:color w:val="333333"/>
                <w:shd w:val="clear" w:color="auto" w:fill="FFFFFF"/>
              </w:rPr>
              <w:t>31.01.11.159</w:t>
            </w:r>
          </w:p>
        </w:tc>
        <w:tc>
          <w:tcPr>
            <w:tcW w:w="2228" w:type="dxa"/>
            <w:tcBorders>
              <w:top w:val="single" w:sz="4" w:space="0" w:color="000000"/>
              <w:left w:val="single" w:sz="4" w:space="0" w:color="000000"/>
              <w:bottom w:val="single" w:sz="4" w:space="0" w:color="000000"/>
            </w:tcBorders>
            <w:shd w:val="clear" w:color="auto" w:fill="auto"/>
          </w:tcPr>
          <w:p w14:paraId="403A0B35" w14:textId="5220AB42" w:rsidR="001A3792" w:rsidRPr="00444D3B" w:rsidRDefault="001563A1" w:rsidP="00444D3B">
            <w:pPr>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Мебель для сидения пр</w:t>
            </w:r>
            <w:r w:rsidR="00444D3B">
              <w:rPr>
                <w:rFonts w:ascii="Times New Roman" w:hAnsi="Times New Roman" w:cs="Times New Roman"/>
                <w:color w:val="000000"/>
                <w:shd w:val="clear" w:color="auto" w:fill="FFFFFF"/>
              </w:rPr>
              <w:t>еи</w:t>
            </w:r>
            <w:r>
              <w:rPr>
                <w:rFonts w:ascii="Times New Roman" w:hAnsi="Times New Roman" w:cs="Times New Roman"/>
                <w:color w:val="000000"/>
                <w:shd w:val="clear" w:color="auto" w:fill="FFFFFF"/>
              </w:rPr>
              <w:t>мущественно с металлическим каркасом</w:t>
            </w:r>
          </w:p>
        </w:tc>
        <w:tc>
          <w:tcPr>
            <w:tcW w:w="1558" w:type="dxa"/>
          </w:tcPr>
          <w:p w14:paraId="0DCCD6C2" w14:textId="73D6A3C6" w:rsidR="001A3792" w:rsidRPr="004D17E9" w:rsidRDefault="001A3792" w:rsidP="00D42526">
            <w:pPr>
              <w:ind w:left="-567" w:firstLine="567"/>
              <w:jc w:val="both"/>
              <w:rPr>
                <w:rFonts w:asciiTheme="minorHAnsi" w:eastAsia="Calibri" w:hAnsiTheme="minorHAnsi" w:cs="Times New Roman"/>
                <w:lang w:eastAsia="en-US"/>
              </w:rPr>
            </w:pPr>
          </w:p>
        </w:tc>
        <w:tc>
          <w:tcPr>
            <w:tcW w:w="2270" w:type="dxa"/>
          </w:tcPr>
          <w:p w14:paraId="7E66CF89" w14:textId="77777777" w:rsidR="00124204" w:rsidRDefault="001563A1" w:rsidP="00124204">
            <w:pPr>
              <w:ind w:firstLine="567"/>
              <w:rPr>
                <w:rFonts w:ascii="Times New Roman" w:eastAsia="Calibri" w:hAnsi="Times New Roman" w:cs="Times New Roman"/>
                <w:lang w:eastAsia="en-US"/>
              </w:rPr>
            </w:pPr>
            <w:r w:rsidRPr="00E82D6D">
              <w:rPr>
                <w:rFonts w:ascii="Segoe UI Symbol" w:eastAsia="Calibri" w:hAnsi="Segoe UI Symbol" w:cs="Segoe UI Symbol"/>
                <w:lang w:eastAsia="en-US"/>
              </w:rPr>
              <w:t>✓</w:t>
            </w:r>
            <w:r w:rsidR="00124204">
              <w:rPr>
                <w:rFonts w:ascii="Times New Roman" w:eastAsia="Calibri" w:hAnsi="Times New Roman" w:cs="Times New Roman"/>
                <w:lang w:eastAsia="en-US"/>
              </w:rPr>
              <w:t xml:space="preserve"> поз 139 </w:t>
            </w:r>
          </w:p>
          <w:p w14:paraId="25D9CCDC" w14:textId="4934BA26" w:rsidR="001A3792" w:rsidRDefault="00124204" w:rsidP="00124204">
            <w:pPr>
              <w:ind w:firstLine="567"/>
              <w:rPr>
                <w:rFonts w:ascii="Times New Roman" w:eastAsia="Calibri" w:hAnsi="Times New Roman" w:cs="Times New Roman"/>
                <w:lang w:eastAsia="en-US"/>
              </w:rPr>
            </w:pPr>
            <w:r>
              <w:rPr>
                <w:rFonts w:ascii="Times New Roman" w:eastAsia="Calibri" w:hAnsi="Times New Roman" w:cs="Times New Roman"/>
                <w:lang w:eastAsia="en-US"/>
              </w:rPr>
              <w:t>Мебель для офисов и предприятий торговли, ОКПД</w:t>
            </w:r>
            <w:proofErr w:type="gramStart"/>
            <w:r>
              <w:rPr>
                <w:rFonts w:ascii="Times New Roman" w:eastAsia="Calibri" w:hAnsi="Times New Roman" w:cs="Times New Roman"/>
                <w:lang w:eastAsia="en-US"/>
              </w:rPr>
              <w:t>2</w:t>
            </w:r>
            <w:proofErr w:type="gramEnd"/>
            <w:r>
              <w:rPr>
                <w:rFonts w:ascii="Times New Roman" w:eastAsia="Calibri" w:hAnsi="Times New Roman" w:cs="Times New Roman"/>
                <w:lang w:eastAsia="en-US"/>
              </w:rPr>
              <w:t>: 31.01.1., ПРИЛОЖЕНИЕ №2</w:t>
            </w:r>
          </w:p>
          <w:p w14:paraId="0657968A" w14:textId="2CF3F3B9" w:rsidR="00124204" w:rsidRPr="00E82D6D" w:rsidRDefault="00124204" w:rsidP="00634B97">
            <w:pPr>
              <w:ind w:left="-567" w:firstLine="567"/>
              <w:jc w:val="both"/>
              <w:rPr>
                <w:rFonts w:ascii="Times New Roman" w:eastAsia="Calibri" w:hAnsi="Times New Roman" w:cs="Times New Roman"/>
                <w:lang w:eastAsia="en-US"/>
              </w:rPr>
            </w:pPr>
          </w:p>
        </w:tc>
        <w:tc>
          <w:tcPr>
            <w:tcW w:w="1650" w:type="dxa"/>
            <w:hideMark/>
          </w:tcPr>
          <w:p w14:paraId="6936D93D" w14:textId="4C350140" w:rsidR="001A3792" w:rsidRPr="001A3792" w:rsidRDefault="001A3792" w:rsidP="001A3792">
            <w:pPr>
              <w:ind w:left="-567" w:firstLine="567"/>
              <w:jc w:val="both"/>
              <w:rPr>
                <w:rFonts w:ascii="Times New Roman" w:eastAsia="Calibri" w:hAnsi="Times New Roman" w:cs="Times New Roman"/>
                <w:lang w:eastAsia="en-US"/>
              </w:rPr>
            </w:pPr>
            <w:bookmarkStart w:id="0" w:name="_GoBack"/>
            <w:bookmarkEnd w:id="0"/>
          </w:p>
        </w:tc>
      </w:tr>
    </w:tbl>
    <w:p w14:paraId="751B1DE4" w14:textId="2F94E6CB" w:rsidR="001A3792" w:rsidRPr="0036028D" w:rsidRDefault="001A3792" w:rsidP="0036028D">
      <w:pPr>
        <w:jc w:val="both"/>
        <w:rPr>
          <w:rFonts w:ascii="Times New Roman" w:eastAsia="Calibri" w:hAnsi="Times New Roman" w:cs="Times New Roman"/>
          <w:i/>
          <w:iCs/>
          <w:sz w:val="24"/>
          <w:szCs w:val="24"/>
          <w:lang w:eastAsia="en-US"/>
        </w:rPr>
      </w:pPr>
    </w:p>
    <w:p w14:paraId="755A284F" w14:textId="224FDAA1" w:rsidR="005765B2" w:rsidRPr="005765B2" w:rsidRDefault="005765B2" w:rsidP="005765B2">
      <w:pPr>
        <w:rPr>
          <w:rFonts w:ascii="Times New Roman" w:eastAsia="Calibri" w:hAnsi="Times New Roman" w:cs="Times New Roman"/>
          <w:b/>
          <w:bCs/>
          <w:sz w:val="24"/>
          <w:szCs w:val="24"/>
          <w:lang w:eastAsia="en-US"/>
        </w:rPr>
      </w:pPr>
      <w:r w:rsidRPr="005765B2">
        <w:rPr>
          <w:rFonts w:ascii="Times New Roman" w:eastAsia="Calibri" w:hAnsi="Times New Roman" w:cs="Times New Roman"/>
          <w:b/>
          <w:bCs/>
          <w:sz w:val="24"/>
          <w:szCs w:val="24"/>
          <w:lang w:eastAsia="en-US"/>
        </w:rPr>
        <w:t>1. Объект закупки и характеристики товара:</w:t>
      </w:r>
    </w:p>
    <w:tbl>
      <w:tblPr>
        <w:tblW w:w="5036"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
        <w:gridCol w:w="3278"/>
        <w:gridCol w:w="4252"/>
        <w:gridCol w:w="709"/>
        <w:gridCol w:w="709"/>
      </w:tblGrid>
      <w:tr w:rsidR="00A57A42" w:rsidRPr="005765B2" w14:paraId="60D31DBE" w14:textId="77777777" w:rsidTr="00AE1989">
        <w:trPr>
          <w:trHeight w:val="593"/>
        </w:trPr>
        <w:tc>
          <w:tcPr>
            <w:tcW w:w="692" w:type="dxa"/>
            <w:shd w:val="clear" w:color="auto" w:fill="auto"/>
          </w:tcPr>
          <w:p w14:paraId="1EC94C8C" w14:textId="77777777" w:rsidR="00A57A42" w:rsidRPr="005765B2" w:rsidRDefault="00A57A42" w:rsidP="00A61576">
            <w:pPr>
              <w:jc w:val="center"/>
              <w:rPr>
                <w:rFonts w:ascii="Times New Roman" w:eastAsia="Calibri" w:hAnsi="Times New Roman" w:cs="Times New Roman"/>
                <w:b/>
                <w:bCs/>
                <w:sz w:val="24"/>
                <w:szCs w:val="24"/>
                <w:lang w:eastAsia="en-US"/>
              </w:rPr>
            </w:pPr>
            <w:r w:rsidRPr="005765B2">
              <w:rPr>
                <w:rFonts w:ascii="Times New Roman" w:eastAsia="Calibri" w:hAnsi="Times New Roman" w:cs="Times New Roman"/>
                <w:b/>
                <w:bCs/>
                <w:sz w:val="24"/>
                <w:szCs w:val="24"/>
                <w:lang w:eastAsia="en-US"/>
              </w:rPr>
              <w:t xml:space="preserve">№ </w:t>
            </w:r>
            <w:proofErr w:type="gramStart"/>
            <w:r w:rsidRPr="005765B2">
              <w:rPr>
                <w:rFonts w:ascii="Times New Roman" w:eastAsia="Calibri" w:hAnsi="Times New Roman" w:cs="Times New Roman"/>
                <w:b/>
                <w:bCs/>
                <w:sz w:val="24"/>
                <w:szCs w:val="24"/>
                <w:lang w:eastAsia="en-US"/>
              </w:rPr>
              <w:t>п</w:t>
            </w:r>
            <w:proofErr w:type="gramEnd"/>
            <w:r w:rsidRPr="005765B2">
              <w:rPr>
                <w:rFonts w:ascii="Times New Roman" w:eastAsia="Calibri" w:hAnsi="Times New Roman" w:cs="Times New Roman"/>
                <w:b/>
                <w:bCs/>
                <w:sz w:val="24"/>
                <w:szCs w:val="24"/>
                <w:lang w:eastAsia="en-US"/>
              </w:rPr>
              <w:t>/п</w:t>
            </w:r>
          </w:p>
        </w:tc>
        <w:tc>
          <w:tcPr>
            <w:tcW w:w="3278" w:type="dxa"/>
            <w:shd w:val="clear" w:color="auto" w:fill="auto"/>
          </w:tcPr>
          <w:p w14:paraId="2B8A556D" w14:textId="77777777" w:rsidR="00A57A42" w:rsidRPr="005765B2" w:rsidRDefault="00A57A42" w:rsidP="00A61576">
            <w:pPr>
              <w:jc w:val="center"/>
              <w:rPr>
                <w:rFonts w:ascii="Times New Roman" w:eastAsia="Calibri" w:hAnsi="Times New Roman" w:cs="Times New Roman"/>
                <w:b/>
                <w:bCs/>
                <w:sz w:val="24"/>
                <w:szCs w:val="24"/>
                <w:lang w:eastAsia="en-US"/>
              </w:rPr>
            </w:pPr>
            <w:r w:rsidRPr="005765B2">
              <w:rPr>
                <w:rFonts w:ascii="Times New Roman" w:eastAsia="Calibri" w:hAnsi="Times New Roman" w:cs="Times New Roman"/>
                <w:b/>
                <w:bCs/>
                <w:sz w:val="24"/>
                <w:szCs w:val="24"/>
                <w:lang w:eastAsia="en-US"/>
              </w:rPr>
              <w:t>Наименование</w:t>
            </w:r>
          </w:p>
        </w:tc>
        <w:tc>
          <w:tcPr>
            <w:tcW w:w="4252" w:type="dxa"/>
            <w:shd w:val="clear" w:color="auto" w:fill="auto"/>
          </w:tcPr>
          <w:p w14:paraId="74FC03C5" w14:textId="77777777" w:rsidR="00A57A42" w:rsidRPr="005765B2" w:rsidRDefault="00A57A42" w:rsidP="00FD270A">
            <w:pPr>
              <w:jc w:val="center"/>
              <w:rPr>
                <w:rFonts w:ascii="Times New Roman" w:eastAsia="Calibri" w:hAnsi="Times New Roman" w:cs="Times New Roman"/>
                <w:b/>
                <w:bCs/>
                <w:sz w:val="24"/>
                <w:szCs w:val="24"/>
                <w:lang w:eastAsia="en-US"/>
              </w:rPr>
            </w:pPr>
            <w:r w:rsidRPr="006A665B">
              <w:rPr>
                <w:rFonts w:ascii="Times New Roman" w:hAnsi="Times New Roman"/>
                <w:b/>
                <w:color w:val="000000"/>
                <w:sz w:val="24"/>
                <w:szCs w:val="24"/>
                <w:lang w:eastAsia="ar-SA"/>
              </w:rPr>
              <w:t>Характеристики поставляемого товара</w:t>
            </w:r>
          </w:p>
        </w:tc>
        <w:tc>
          <w:tcPr>
            <w:tcW w:w="709" w:type="dxa"/>
            <w:shd w:val="clear" w:color="auto" w:fill="auto"/>
          </w:tcPr>
          <w:p w14:paraId="6EF43D5D" w14:textId="77777777" w:rsidR="00A57A42" w:rsidRPr="005765B2" w:rsidRDefault="00A57A42" w:rsidP="00A61576">
            <w:pPr>
              <w:jc w:val="center"/>
              <w:rPr>
                <w:rFonts w:ascii="Times New Roman" w:eastAsia="Calibri" w:hAnsi="Times New Roman" w:cs="Times New Roman"/>
                <w:b/>
                <w:bCs/>
                <w:sz w:val="24"/>
                <w:szCs w:val="24"/>
                <w:lang w:eastAsia="en-US"/>
              </w:rPr>
            </w:pPr>
            <w:r w:rsidRPr="005765B2">
              <w:rPr>
                <w:rFonts w:ascii="Times New Roman" w:eastAsia="Calibri" w:hAnsi="Times New Roman" w:cs="Times New Roman"/>
                <w:b/>
                <w:bCs/>
                <w:sz w:val="24"/>
                <w:szCs w:val="24"/>
                <w:lang w:eastAsia="en-US"/>
              </w:rPr>
              <w:t>Ед. изм.</w:t>
            </w:r>
          </w:p>
        </w:tc>
        <w:tc>
          <w:tcPr>
            <w:tcW w:w="709" w:type="dxa"/>
            <w:shd w:val="clear" w:color="auto" w:fill="auto"/>
          </w:tcPr>
          <w:p w14:paraId="2AE2FB65" w14:textId="77777777" w:rsidR="00A57A42" w:rsidRPr="005765B2" w:rsidRDefault="00A57A42" w:rsidP="00A61576">
            <w:pPr>
              <w:jc w:val="center"/>
              <w:rPr>
                <w:rFonts w:ascii="Times New Roman" w:eastAsia="Calibri" w:hAnsi="Times New Roman" w:cs="Times New Roman"/>
                <w:b/>
                <w:bCs/>
                <w:sz w:val="24"/>
                <w:szCs w:val="24"/>
                <w:lang w:eastAsia="en-US"/>
              </w:rPr>
            </w:pPr>
            <w:r w:rsidRPr="005765B2">
              <w:rPr>
                <w:rFonts w:ascii="Times New Roman" w:eastAsia="Calibri" w:hAnsi="Times New Roman" w:cs="Times New Roman"/>
                <w:b/>
                <w:bCs/>
                <w:sz w:val="24"/>
                <w:szCs w:val="24"/>
                <w:lang w:eastAsia="en-US"/>
              </w:rPr>
              <w:t>Кол-во</w:t>
            </w:r>
          </w:p>
        </w:tc>
      </w:tr>
      <w:tr w:rsidR="00A57A42" w:rsidRPr="005765B2" w14:paraId="1EC8BD60" w14:textId="77777777" w:rsidTr="00AE1989">
        <w:tc>
          <w:tcPr>
            <w:tcW w:w="692" w:type="dxa"/>
            <w:shd w:val="clear" w:color="auto" w:fill="auto"/>
          </w:tcPr>
          <w:p w14:paraId="2FD6237E" w14:textId="77777777" w:rsidR="00A57A42" w:rsidRPr="00B87579" w:rsidRDefault="00A57A42" w:rsidP="005C3997">
            <w:pPr>
              <w:pStyle w:val="a3"/>
              <w:numPr>
                <w:ilvl w:val="0"/>
                <w:numId w:val="3"/>
              </w:numPr>
              <w:rPr>
                <w:rFonts w:ascii="Times New Roman" w:eastAsia="Calibri" w:hAnsi="Times New Roman" w:cs="Times New Roman"/>
                <w:sz w:val="24"/>
                <w:szCs w:val="24"/>
                <w:lang w:eastAsia="en-US"/>
              </w:rPr>
            </w:pPr>
          </w:p>
        </w:tc>
        <w:tc>
          <w:tcPr>
            <w:tcW w:w="3278" w:type="dxa"/>
            <w:tcBorders>
              <w:top w:val="single" w:sz="4" w:space="0" w:color="000000"/>
              <w:left w:val="single" w:sz="4" w:space="0" w:color="000000"/>
              <w:bottom w:val="single" w:sz="4" w:space="0" w:color="000000"/>
            </w:tcBorders>
            <w:shd w:val="clear" w:color="auto" w:fill="auto"/>
          </w:tcPr>
          <w:p w14:paraId="49837BB0" w14:textId="77777777" w:rsidR="00A57A42" w:rsidRDefault="00E8476C" w:rsidP="005C3997">
            <w:pPr>
              <w:rPr>
                <w:rFonts w:ascii="Times New Roman" w:hAnsi="Times New Roman" w:cs="Times New Roman"/>
                <w:bCs/>
                <w:sz w:val="24"/>
                <w:szCs w:val="24"/>
                <w:lang w:eastAsia="ru-RU"/>
              </w:rPr>
            </w:pPr>
            <w:r>
              <w:rPr>
                <w:rFonts w:ascii="Times New Roman" w:hAnsi="Times New Roman" w:cs="Times New Roman"/>
                <w:bCs/>
                <w:sz w:val="24"/>
                <w:szCs w:val="24"/>
                <w:lang w:eastAsia="ru-RU"/>
              </w:rPr>
              <w:t>Кресло офисное</w:t>
            </w:r>
          </w:p>
          <w:p w14:paraId="451C55C4" w14:textId="451712DB" w:rsidR="00AE1989" w:rsidRPr="0031768C" w:rsidRDefault="00AE1989" w:rsidP="005C3997">
            <w:pPr>
              <w:rPr>
                <w:rFonts w:ascii="Times New Roman" w:hAnsi="Times New Roman" w:cs="Times New Roman"/>
                <w:bCs/>
                <w:sz w:val="24"/>
                <w:szCs w:val="24"/>
                <w:lang w:eastAsia="ru-RU"/>
              </w:rPr>
            </w:pPr>
            <w:r>
              <w:rPr>
                <w:rFonts w:ascii="Times New Roman" w:hAnsi="Times New Roman" w:cs="Times New Roman"/>
                <w:bCs/>
                <w:noProof/>
                <w:sz w:val="24"/>
                <w:szCs w:val="24"/>
                <w:lang w:eastAsia="ru-RU"/>
              </w:rPr>
              <w:drawing>
                <wp:inline distT="0" distB="0" distL="0" distR="0" wp14:anchorId="288943F8" wp14:editId="4378B0CF">
                  <wp:extent cx="1933574" cy="23622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33162" cy="2361697"/>
                          </a:xfrm>
                          <a:prstGeom prst="rect">
                            <a:avLst/>
                          </a:prstGeom>
                          <a:noFill/>
                        </pic:spPr>
                      </pic:pic>
                    </a:graphicData>
                  </a:graphic>
                </wp:inline>
              </w:drawing>
            </w:r>
          </w:p>
        </w:tc>
        <w:tc>
          <w:tcPr>
            <w:tcW w:w="4252" w:type="dxa"/>
            <w:tcBorders>
              <w:top w:val="single" w:sz="4" w:space="0" w:color="000000"/>
              <w:left w:val="single" w:sz="4" w:space="0" w:color="000000"/>
              <w:bottom w:val="single" w:sz="4" w:space="0" w:color="000000"/>
            </w:tcBorders>
            <w:shd w:val="clear" w:color="auto" w:fill="auto"/>
          </w:tcPr>
          <w:p w14:paraId="2271E92E" w14:textId="77777777" w:rsidR="001563A1" w:rsidRPr="001563A1" w:rsidRDefault="001563A1" w:rsidP="001563A1">
            <w:pPr>
              <w:numPr>
                <w:ilvl w:val="0"/>
                <w:numId w:val="4"/>
              </w:numPr>
              <w:shd w:val="clear" w:color="auto" w:fill="FFFFFF"/>
              <w:spacing w:line="276" w:lineRule="auto"/>
              <w:ind w:left="300"/>
              <w:textAlignment w:val="baseline"/>
              <w:rPr>
                <w:rFonts w:ascii="inherit" w:hAnsi="inherit" w:cs="Arial"/>
                <w:color w:val="000000"/>
                <w:sz w:val="21"/>
                <w:szCs w:val="21"/>
                <w:lang w:eastAsia="ru-RU"/>
              </w:rPr>
            </w:pPr>
            <w:r w:rsidRPr="001563A1">
              <w:rPr>
                <w:rFonts w:ascii="inherit" w:hAnsi="inherit" w:cs="Arial"/>
                <w:color w:val="000000"/>
                <w:sz w:val="21"/>
                <w:szCs w:val="21"/>
                <w:lang w:eastAsia="ru-RU"/>
              </w:rPr>
              <w:t>Материал обивки — </w:t>
            </w:r>
            <w:hyperlink r:id="rId8" w:tooltip="Показать все товары с этой характеристикой" w:history="1">
              <w:r w:rsidRPr="001563A1">
                <w:rPr>
                  <w:rFonts w:ascii="inherit" w:hAnsi="inherit" w:cs="Arial"/>
                  <w:color w:val="006CB5"/>
                  <w:sz w:val="21"/>
                  <w:szCs w:val="21"/>
                  <w:bdr w:val="none" w:sz="0" w:space="0" w:color="auto" w:frame="1"/>
                  <w:lang w:eastAsia="ru-RU"/>
                </w:rPr>
                <w:t>ткань/сетка Х</w:t>
              </w:r>
              <w:proofErr w:type="gramStart"/>
              <w:r w:rsidRPr="001563A1">
                <w:rPr>
                  <w:rFonts w:ascii="inherit" w:hAnsi="inherit" w:cs="Arial"/>
                  <w:color w:val="006CB5"/>
                  <w:sz w:val="21"/>
                  <w:szCs w:val="21"/>
                  <w:bdr w:val="none" w:sz="0" w:space="0" w:color="auto" w:frame="1"/>
                  <w:lang w:eastAsia="ru-RU"/>
                </w:rPr>
                <w:t>2</w:t>
              </w:r>
              <w:proofErr w:type="gramEnd"/>
            </w:hyperlink>
            <w:r w:rsidRPr="001563A1">
              <w:rPr>
                <w:rFonts w:ascii="inherit" w:hAnsi="inherit" w:cs="Arial"/>
                <w:color w:val="000000"/>
                <w:sz w:val="21"/>
                <w:szCs w:val="21"/>
                <w:lang w:eastAsia="ru-RU"/>
              </w:rPr>
              <w:t>.</w:t>
            </w:r>
          </w:p>
          <w:p w14:paraId="070B3D44" w14:textId="77777777" w:rsidR="001563A1" w:rsidRPr="001563A1" w:rsidRDefault="001563A1" w:rsidP="001563A1">
            <w:pPr>
              <w:numPr>
                <w:ilvl w:val="0"/>
                <w:numId w:val="4"/>
              </w:numPr>
              <w:shd w:val="clear" w:color="auto" w:fill="FFFFFF"/>
              <w:spacing w:line="276" w:lineRule="auto"/>
              <w:ind w:left="300"/>
              <w:textAlignment w:val="baseline"/>
              <w:rPr>
                <w:rFonts w:ascii="inherit" w:hAnsi="inherit" w:cs="Arial"/>
                <w:color w:val="000000"/>
                <w:sz w:val="21"/>
                <w:szCs w:val="21"/>
                <w:lang w:eastAsia="ru-RU"/>
              </w:rPr>
            </w:pPr>
            <w:r w:rsidRPr="001563A1">
              <w:rPr>
                <w:rFonts w:ascii="inherit" w:hAnsi="inherit" w:cs="Arial"/>
                <w:color w:val="000000"/>
                <w:sz w:val="21"/>
                <w:szCs w:val="21"/>
                <w:lang w:eastAsia="ru-RU"/>
              </w:rPr>
              <w:t>Максимальная нагрузка — </w:t>
            </w:r>
            <w:hyperlink r:id="rId9" w:tooltip="Показать все товары с этой характеристикой" w:history="1">
              <w:r w:rsidRPr="001563A1">
                <w:rPr>
                  <w:rFonts w:ascii="inherit" w:hAnsi="inherit" w:cs="Arial"/>
                  <w:color w:val="006CB5"/>
                  <w:sz w:val="21"/>
                  <w:szCs w:val="21"/>
                  <w:bdr w:val="none" w:sz="0" w:space="0" w:color="auto" w:frame="1"/>
                  <w:lang w:eastAsia="ru-RU"/>
                </w:rPr>
                <w:t>до 150 кг</w:t>
              </w:r>
            </w:hyperlink>
            <w:r w:rsidRPr="001563A1">
              <w:rPr>
                <w:rFonts w:ascii="inherit" w:hAnsi="inherit" w:cs="Arial"/>
                <w:color w:val="000000"/>
                <w:sz w:val="21"/>
                <w:szCs w:val="21"/>
                <w:lang w:eastAsia="ru-RU"/>
              </w:rPr>
              <w:t>.</w:t>
            </w:r>
          </w:p>
          <w:p w14:paraId="553A0BFB" w14:textId="77777777" w:rsidR="001563A1" w:rsidRDefault="001563A1" w:rsidP="001563A1">
            <w:pPr>
              <w:numPr>
                <w:ilvl w:val="0"/>
                <w:numId w:val="4"/>
              </w:numPr>
              <w:shd w:val="clear" w:color="auto" w:fill="FFFFFF"/>
              <w:spacing w:line="276" w:lineRule="auto"/>
              <w:ind w:left="300"/>
              <w:textAlignment w:val="baseline"/>
              <w:rPr>
                <w:rFonts w:ascii="inherit" w:hAnsi="inherit" w:cs="Arial"/>
                <w:color w:val="000000"/>
                <w:sz w:val="21"/>
                <w:szCs w:val="21"/>
                <w:lang w:eastAsia="ru-RU"/>
              </w:rPr>
            </w:pPr>
            <w:r w:rsidRPr="001563A1">
              <w:rPr>
                <w:rFonts w:ascii="inherit" w:hAnsi="inherit" w:cs="Arial"/>
                <w:color w:val="000000"/>
                <w:sz w:val="21"/>
                <w:szCs w:val="21"/>
                <w:lang w:eastAsia="ru-RU"/>
              </w:rPr>
              <w:t>Цвет обивки — </w:t>
            </w:r>
            <w:hyperlink r:id="rId10" w:tooltip="Показать все товары с этой характеристикой" w:history="1">
              <w:r w:rsidRPr="001563A1">
                <w:rPr>
                  <w:rFonts w:ascii="inherit" w:hAnsi="inherit" w:cs="Arial"/>
                  <w:color w:val="006CB5"/>
                  <w:sz w:val="21"/>
                  <w:szCs w:val="21"/>
                  <w:bdr w:val="none" w:sz="0" w:space="0" w:color="auto" w:frame="1"/>
                  <w:lang w:eastAsia="ru-RU"/>
                </w:rPr>
                <w:t>черный</w:t>
              </w:r>
            </w:hyperlink>
            <w:r w:rsidRPr="001563A1">
              <w:rPr>
                <w:rFonts w:ascii="inherit" w:hAnsi="inherit" w:cs="Arial"/>
                <w:color w:val="000000"/>
                <w:sz w:val="21"/>
                <w:szCs w:val="21"/>
                <w:lang w:eastAsia="ru-RU"/>
              </w:rPr>
              <w:t>.</w:t>
            </w:r>
          </w:p>
          <w:p w14:paraId="3373485C" w14:textId="1ED54FDA" w:rsidR="001563A1" w:rsidRDefault="001563A1" w:rsidP="001563A1">
            <w:pPr>
              <w:numPr>
                <w:ilvl w:val="0"/>
                <w:numId w:val="4"/>
              </w:numPr>
              <w:shd w:val="clear" w:color="auto" w:fill="FFFFFF"/>
              <w:ind w:left="300"/>
              <w:textAlignment w:val="baseline"/>
              <w:rPr>
                <w:rFonts w:ascii="inherit" w:hAnsi="inherit" w:cs="Arial"/>
                <w:color w:val="000000"/>
                <w:sz w:val="21"/>
                <w:szCs w:val="21"/>
                <w:lang w:eastAsia="ru-RU"/>
              </w:rPr>
            </w:pPr>
            <w:r w:rsidRPr="00550810">
              <w:rPr>
                <w:rFonts w:ascii="inherit" w:hAnsi="inherit" w:cs="Arial"/>
                <w:color w:val="000000"/>
                <w:sz w:val="21"/>
                <w:szCs w:val="21"/>
                <w:lang w:eastAsia="ru-RU"/>
              </w:rPr>
              <w:t>Тип механизма кресла — </w:t>
            </w:r>
            <w:hyperlink r:id="rId11" w:tooltip="Показать все товары с этой характеристикой" w:history="1">
              <w:r w:rsidRPr="00550810">
                <w:rPr>
                  <w:rFonts w:ascii="inherit" w:hAnsi="inherit" w:cs="Arial"/>
                  <w:color w:val="006CB5"/>
                  <w:sz w:val="21"/>
                  <w:szCs w:val="21"/>
                  <w:bdr w:val="none" w:sz="0" w:space="0" w:color="auto" w:frame="1"/>
                  <w:lang w:eastAsia="ru-RU"/>
                </w:rPr>
                <w:t>"Топ-</w:t>
              </w:r>
              <w:proofErr w:type="spellStart"/>
              <w:r w:rsidRPr="00550810">
                <w:rPr>
                  <w:rFonts w:ascii="inherit" w:hAnsi="inherit" w:cs="Arial"/>
                  <w:color w:val="006CB5"/>
                  <w:sz w:val="21"/>
                  <w:szCs w:val="21"/>
                  <w:bdr w:val="none" w:sz="0" w:space="0" w:color="auto" w:frame="1"/>
                  <w:lang w:eastAsia="ru-RU"/>
                </w:rPr>
                <w:t>ган</w:t>
              </w:r>
              <w:proofErr w:type="spellEnd"/>
              <w:r w:rsidRPr="00550810">
                <w:rPr>
                  <w:rFonts w:ascii="inherit" w:hAnsi="inherit" w:cs="Arial"/>
                  <w:color w:val="006CB5"/>
                  <w:sz w:val="21"/>
                  <w:szCs w:val="21"/>
                  <w:bdr w:val="none" w:sz="0" w:space="0" w:color="auto" w:frame="1"/>
                  <w:lang w:eastAsia="ru-RU"/>
                </w:rPr>
                <w:t>" — качание с регулировкой под вес и фиксацией в 1 положении</w:t>
              </w:r>
            </w:hyperlink>
            <w:r w:rsidRPr="00550810">
              <w:rPr>
                <w:rFonts w:ascii="inherit" w:hAnsi="inherit" w:cs="Arial"/>
                <w:color w:val="000000"/>
                <w:sz w:val="21"/>
                <w:szCs w:val="21"/>
                <w:lang w:eastAsia="ru-RU"/>
              </w:rPr>
              <w:t>.</w:t>
            </w:r>
            <w:r w:rsidR="0068000E">
              <w:rPr>
                <w:rFonts w:ascii="inherit" w:hAnsi="inherit" w:cs="Arial"/>
                <w:color w:val="000000"/>
                <w:sz w:val="21"/>
                <w:szCs w:val="21"/>
                <w:lang w:eastAsia="ru-RU"/>
              </w:rPr>
              <w:t xml:space="preserve"> </w:t>
            </w:r>
          </w:p>
          <w:p w14:paraId="349A4EFF" w14:textId="6D32E44A" w:rsidR="0068000E" w:rsidRDefault="0068000E" w:rsidP="001563A1">
            <w:pPr>
              <w:numPr>
                <w:ilvl w:val="0"/>
                <w:numId w:val="4"/>
              </w:numPr>
              <w:shd w:val="clear" w:color="auto" w:fill="FFFFFF"/>
              <w:ind w:left="300"/>
              <w:textAlignment w:val="baseline"/>
              <w:rPr>
                <w:rFonts w:ascii="inherit" w:hAnsi="inherit" w:cs="Arial"/>
                <w:color w:val="000000"/>
                <w:sz w:val="21"/>
                <w:szCs w:val="21"/>
                <w:lang w:eastAsia="ru-RU"/>
              </w:rPr>
            </w:pPr>
            <w:r>
              <w:rPr>
                <w:rFonts w:ascii="inherit" w:hAnsi="inherit" w:cs="Arial"/>
                <w:color w:val="000000"/>
                <w:sz w:val="21"/>
                <w:szCs w:val="21"/>
                <w:lang w:eastAsia="ru-RU"/>
              </w:rPr>
              <w:t xml:space="preserve">Поддержка поясничной зоны – </w:t>
            </w:r>
            <w:hyperlink r:id="rId12" w:tooltip="Показать все товары с этой характеристикой" w:history="1">
              <w:r w:rsidRPr="00550810">
                <w:rPr>
                  <w:rFonts w:ascii="inherit" w:hAnsi="inherit" w:cs="Arial"/>
                  <w:color w:val="006CB5"/>
                  <w:sz w:val="21"/>
                  <w:szCs w:val="21"/>
                  <w:bdr w:val="none" w:sz="0" w:space="0" w:color="auto" w:frame="1"/>
                  <w:lang w:eastAsia="ru-RU"/>
                </w:rPr>
                <w:t>да</w:t>
              </w:r>
            </w:hyperlink>
          </w:p>
          <w:p w14:paraId="5A0A5225" w14:textId="6CE33205" w:rsidR="0068000E" w:rsidRPr="00550810" w:rsidRDefault="0068000E" w:rsidP="001563A1">
            <w:pPr>
              <w:numPr>
                <w:ilvl w:val="0"/>
                <w:numId w:val="4"/>
              </w:numPr>
              <w:shd w:val="clear" w:color="auto" w:fill="FFFFFF"/>
              <w:ind w:left="300"/>
              <w:textAlignment w:val="baseline"/>
              <w:rPr>
                <w:rFonts w:ascii="inherit" w:hAnsi="inherit" w:cs="Arial"/>
                <w:color w:val="000000"/>
                <w:sz w:val="21"/>
                <w:szCs w:val="21"/>
                <w:lang w:eastAsia="ru-RU"/>
              </w:rPr>
            </w:pPr>
            <w:r>
              <w:rPr>
                <w:rFonts w:ascii="inherit" w:hAnsi="inherit" w:cs="Arial"/>
                <w:color w:val="000000"/>
                <w:sz w:val="21"/>
                <w:szCs w:val="21"/>
                <w:lang w:eastAsia="ru-RU"/>
              </w:rPr>
              <w:t xml:space="preserve">Газлифт - </w:t>
            </w:r>
            <w:hyperlink r:id="rId13" w:tooltip="Показать все товары с этой характеристикой" w:history="1">
              <w:r w:rsidRPr="00550810">
                <w:rPr>
                  <w:rFonts w:ascii="inherit" w:hAnsi="inherit" w:cs="Arial"/>
                  <w:color w:val="006CB5"/>
                  <w:sz w:val="21"/>
                  <w:szCs w:val="21"/>
                  <w:bdr w:val="none" w:sz="0" w:space="0" w:color="auto" w:frame="1"/>
                  <w:lang w:eastAsia="ru-RU"/>
                </w:rPr>
                <w:t>да</w:t>
              </w:r>
            </w:hyperlink>
          </w:p>
          <w:p w14:paraId="68ABC62A" w14:textId="77777777" w:rsidR="001563A1" w:rsidRPr="00550810" w:rsidRDefault="001563A1" w:rsidP="001563A1">
            <w:pPr>
              <w:numPr>
                <w:ilvl w:val="0"/>
                <w:numId w:val="4"/>
              </w:numPr>
              <w:shd w:val="clear" w:color="auto" w:fill="FFFFFF"/>
              <w:ind w:left="300"/>
              <w:textAlignment w:val="baseline"/>
              <w:rPr>
                <w:rFonts w:ascii="inherit" w:hAnsi="inherit" w:cs="Arial"/>
                <w:color w:val="000000"/>
                <w:sz w:val="21"/>
                <w:szCs w:val="21"/>
                <w:lang w:eastAsia="ru-RU"/>
              </w:rPr>
            </w:pPr>
            <w:r w:rsidRPr="00550810">
              <w:rPr>
                <w:rFonts w:ascii="inherit" w:hAnsi="inherit" w:cs="Arial"/>
                <w:color w:val="000000"/>
                <w:sz w:val="21"/>
                <w:szCs w:val="21"/>
                <w:lang w:eastAsia="ru-RU"/>
              </w:rPr>
              <w:t>Сетчатая спинка — </w:t>
            </w:r>
            <w:hyperlink r:id="rId14" w:tooltip="Показать все товары с этой характеристикой" w:history="1">
              <w:r w:rsidRPr="00550810">
                <w:rPr>
                  <w:rFonts w:ascii="inherit" w:hAnsi="inherit" w:cs="Arial"/>
                  <w:color w:val="006CB5"/>
                  <w:sz w:val="21"/>
                  <w:szCs w:val="21"/>
                  <w:bdr w:val="none" w:sz="0" w:space="0" w:color="auto" w:frame="1"/>
                  <w:lang w:eastAsia="ru-RU"/>
                </w:rPr>
                <w:t>да</w:t>
              </w:r>
            </w:hyperlink>
            <w:r w:rsidRPr="00550810">
              <w:rPr>
                <w:rFonts w:ascii="inherit" w:hAnsi="inherit" w:cs="Arial"/>
                <w:color w:val="000000"/>
                <w:sz w:val="21"/>
                <w:szCs w:val="21"/>
                <w:lang w:eastAsia="ru-RU"/>
              </w:rPr>
              <w:t>.</w:t>
            </w:r>
          </w:p>
          <w:p w14:paraId="55680523" w14:textId="77777777" w:rsidR="0068000E" w:rsidRDefault="001563A1" w:rsidP="001563A1">
            <w:pPr>
              <w:numPr>
                <w:ilvl w:val="0"/>
                <w:numId w:val="4"/>
              </w:numPr>
              <w:shd w:val="clear" w:color="auto" w:fill="FFFFFF"/>
              <w:ind w:left="300"/>
              <w:textAlignment w:val="baseline"/>
              <w:rPr>
                <w:rFonts w:ascii="inherit" w:hAnsi="inherit" w:cs="Arial"/>
                <w:color w:val="000000"/>
                <w:sz w:val="21"/>
                <w:szCs w:val="21"/>
                <w:lang w:eastAsia="ru-RU"/>
              </w:rPr>
            </w:pPr>
            <w:r w:rsidRPr="00550810">
              <w:rPr>
                <w:rFonts w:ascii="inherit" w:hAnsi="inherit" w:cs="Arial"/>
                <w:color w:val="000000"/>
                <w:sz w:val="21"/>
                <w:szCs w:val="21"/>
                <w:lang w:eastAsia="ru-RU"/>
              </w:rPr>
              <w:t>Крестовина (</w:t>
            </w:r>
            <w:proofErr w:type="spellStart"/>
            <w:r w:rsidRPr="00550810">
              <w:rPr>
                <w:rFonts w:ascii="inherit" w:hAnsi="inherit" w:cs="Arial"/>
                <w:color w:val="000000"/>
                <w:sz w:val="21"/>
                <w:szCs w:val="21"/>
                <w:lang w:eastAsia="ru-RU"/>
              </w:rPr>
              <w:t>пятилучие</w:t>
            </w:r>
            <w:proofErr w:type="spellEnd"/>
            <w:r w:rsidRPr="00550810">
              <w:rPr>
                <w:rFonts w:ascii="inherit" w:hAnsi="inherit" w:cs="Arial"/>
                <w:color w:val="000000"/>
                <w:sz w:val="21"/>
                <w:szCs w:val="21"/>
                <w:lang w:eastAsia="ru-RU"/>
              </w:rPr>
              <w:t>) — </w:t>
            </w:r>
            <w:hyperlink r:id="rId15" w:tooltip="Показать все товары с этой характеристикой" w:history="1">
              <w:r w:rsidRPr="00550810">
                <w:rPr>
                  <w:rFonts w:ascii="inherit" w:hAnsi="inherit" w:cs="Arial"/>
                  <w:color w:val="006CB5"/>
                  <w:sz w:val="21"/>
                  <w:szCs w:val="21"/>
                  <w:bdr w:val="none" w:sz="0" w:space="0" w:color="auto" w:frame="1"/>
                  <w:lang w:eastAsia="ru-RU"/>
                </w:rPr>
                <w:t>металл/хромированный металл</w:t>
              </w:r>
            </w:hyperlink>
          </w:p>
          <w:p w14:paraId="20DE23CF" w14:textId="10D5A194" w:rsidR="001563A1" w:rsidRDefault="0068000E" w:rsidP="001563A1">
            <w:pPr>
              <w:numPr>
                <w:ilvl w:val="0"/>
                <w:numId w:val="4"/>
              </w:numPr>
              <w:shd w:val="clear" w:color="auto" w:fill="FFFFFF"/>
              <w:ind w:left="300"/>
              <w:textAlignment w:val="baseline"/>
              <w:rPr>
                <w:rFonts w:ascii="inherit" w:hAnsi="inherit" w:cs="Arial"/>
                <w:color w:val="000000"/>
                <w:sz w:val="21"/>
                <w:szCs w:val="21"/>
                <w:lang w:eastAsia="ru-RU"/>
              </w:rPr>
            </w:pPr>
            <w:r>
              <w:rPr>
                <w:rFonts w:ascii="inherit" w:hAnsi="inherit" w:cs="Arial"/>
                <w:color w:val="000000"/>
                <w:sz w:val="21"/>
                <w:szCs w:val="21"/>
                <w:lang w:eastAsia="ru-RU"/>
              </w:rPr>
              <w:t xml:space="preserve">Диаметр крестовины -  </w:t>
            </w:r>
            <w:r w:rsidRPr="00EF0B3D">
              <w:rPr>
                <w:sz w:val="22"/>
                <w:szCs w:val="22"/>
              </w:rPr>
              <w:t>≥</w:t>
            </w:r>
            <w:hyperlink r:id="rId16" w:tooltip="Показать все товары с этой характеристикой" w:history="1">
              <w:r>
                <w:rPr>
                  <w:rFonts w:ascii="inherit" w:hAnsi="inherit" w:cs="Arial"/>
                  <w:color w:val="006CB5"/>
                  <w:sz w:val="21"/>
                  <w:szCs w:val="21"/>
                  <w:bdr w:val="none" w:sz="0" w:space="0" w:color="auto" w:frame="1"/>
                  <w:lang w:eastAsia="ru-RU"/>
                </w:rPr>
                <w:t>700</w:t>
              </w:r>
              <w:r w:rsidRPr="00550810">
                <w:rPr>
                  <w:rFonts w:ascii="inherit" w:hAnsi="inherit" w:cs="Arial"/>
                  <w:color w:val="006CB5"/>
                  <w:sz w:val="21"/>
                  <w:szCs w:val="21"/>
                  <w:bdr w:val="none" w:sz="0" w:space="0" w:color="auto" w:frame="1"/>
                  <w:lang w:eastAsia="ru-RU"/>
                </w:rPr>
                <w:t xml:space="preserve"> мм</w:t>
              </w:r>
            </w:hyperlink>
          </w:p>
          <w:p w14:paraId="6EA47012" w14:textId="0DF549F2" w:rsidR="0068000E" w:rsidRDefault="0068000E" w:rsidP="001563A1">
            <w:pPr>
              <w:numPr>
                <w:ilvl w:val="0"/>
                <w:numId w:val="4"/>
              </w:numPr>
              <w:shd w:val="clear" w:color="auto" w:fill="FFFFFF"/>
              <w:ind w:left="300"/>
              <w:textAlignment w:val="baseline"/>
              <w:rPr>
                <w:rFonts w:ascii="inherit" w:hAnsi="inherit" w:cs="Arial"/>
                <w:color w:val="000000"/>
                <w:sz w:val="21"/>
                <w:szCs w:val="21"/>
                <w:lang w:eastAsia="ru-RU"/>
              </w:rPr>
            </w:pPr>
            <w:r>
              <w:rPr>
                <w:rFonts w:ascii="inherit" w:hAnsi="inherit" w:cs="Arial"/>
                <w:color w:val="000000"/>
                <w:sz w:val="21"/>
                <w:szCs w:val="21"/>
                <w:lang w:eastAsia="ru-RU"/>
              </w:rPr>
              <w:t xml:space="preserve">Подголовник – </w:t>
            </w:r>
            <w:hyperlink r:id="rId17" w:tooltip="Показать все товары с этой характеристикой" w:history="1">
              <w:r>
                <w:rPr>
                  <w:rFonts w:ascii="inherit" w:hAnsi="inherit" w:cs="Arial"/>
                  <w:color w:val="006CB5"/>
                  <w:sz w:val="21"/>
                  <w:szCs w:val="21"/>
                  <w:bdr w:val="none" w:sz="0" w:space="0" w:color="auto" w:frame="1"/>
                  <w:lang w:eastAsia="ru-RU"/>
                </w:rPr>
                <w:t>мягкий</w:t>
              </w:r>
            </w:hyperlink>
            <w:r>
              <w:rPr>
                <w:rFonts w:ascii="inherit" w:hAnsi="inherit" w:cs="Arial"/>
                <w:color w:val="000000"/>
                <w:sz w:val="21"/>
                <w:szCs w:val="21"/>
                <w:lang w:eastAsia="ru-RU"/>
              </w:rPr>
              <w:t xml:space="preserve"> </w:t>
            </w:r>
            <w:hyperlink r:id="rId18" w:tooltip="Показать все товары с этой характеристикой" w:history="1">
              <w:r>
                <w:rPr>
                  <w:rFonts w:ascii="inherit" w:hAnsi="inherit" w:cs="Arial"/>
                  <w:color w:val="006CB5"/>
                  <w:sz w:val="21"/>
                  <w:szCs w:val="21"/>
                  <w:bdr w:val="none" w:sz="0" w:space="0" w:color="auto" w:frame="1"/>
                  <w:lang w:eastAsia="ru-RU"/>
                </w:rPr>
                <w:t>съемный.</w:t>
              </w:r>
            </w:hyperlink>
          </w:p>
          <w:p w14:paraId="05107AEB" w14:textId="650A8ED7" w:rsidR="001563A1" w:rsidRPr="00791090" w:rsidRDefault="001563A1" w:rsidP="00791090">
            <w:pPr>
              <w:numPr>
                <w:ilvl w:val="0"/>
                <w:numId w:val="4"/>
              </w:numPr>
              <w:shd w:val="clear" w:color="auto" w:fill="FFFFFF"/>
              <w:ind w:left="300"/>
              <w:textAlignment w:val="baseline"/>
              <w:rPr>
                <w:rFonts w:ascii="inherit" w:hAnsi="inherit" w:cs="Arial"/>
                <w:color w:val="000000"/>
                <w:sz w:val="21"/>
                <w:szCs w:val="21"/>
                <w:lang w:eastAsia="ru-RU"/>
              </w:rPr>
            </w:pPr>
            <w:r w:rsidRPr="00791090">
              <w:rPr>
                <w:rFonts w:ascii="inherit" w:hAnsi="inherit" w:cs="Arial"/>
                <w:color w:val="000000"/>
                <w:sz w:val="21"/>
                <w:szCs w:val="21"/>
                <w:lang w:eastAsia="ru-RU"/>
              </w:rPr>
              <w:t>Подлокотники — </w:t>
            </w:r>
            <w:hyperlink r:id="rId19" w:tooltip="Показать все товары с этой характеристикой" w:history="1">
              <w:r w:rsidRPr="00791090">
                <w:rPr>
                  <w:rFonts w:ascii="inherit" w:hAnsi="inherit" w:cs="Arial"/>
                  <w:color w:val="006CB5"/>
                  <w:sz w:val="21"/>
                  <w:szCs w:val="21"/>
                  <w:bdr w:val="none" w:sz="0" w:space="0" w:color="auto" w:frame="1"/>
                  <w:lang w:eastAsia="ru-RU"/>
                </w:rPr>
                <w:t>хром с накладками</w:t>
              </w:r>
            </w:hyperlink>
            <w:r w:rsidR="0068000E" w:rsidRPr="00791090">
              <w:rPr>
                <w:rFonts w:ascii="inherit" w:hAnsi="inherit" w:cs="Arial"/>
                <w:color w:val="000000"/>
                <w:sz w:val="21"/>
                <w:szCs w:val="21"/>
                <w:lang w:eastAsia="ru-RU"/>
              </w:rPr>
              <w:t xml:space="preserve"> </w:t>
            </w:r>
            <w:proofErr w:type="spellStart"/>
            <w:r w:rsidR="0068000E" w:rsidRPr="00791090">
              <w:rPr>
                <w:rFonts w:ascii="inherit" w:hAnsi="inherit" w:cs="Arial"/>
                <w:color w:val="00B0F0"/>
                <w:sz w:val="21"/>
                <w:szCs w:val="21"/>
                <w:lang w:eastAsia="ru-RU"/>
              </w:rPr>
              <w:t>экокожа</w:t>
            </w:r>
            <w:proofErr w:type="spellEnd"/>
            <w:r w:rsidR="0068000E" w:rsidRPr="00791090">
              <w:rPr>
                <w:rFonts w:ascii="inherit" w:hAnsi="inherit" w:cs="Arial"/>
                <w:color w:val="00B0F0"/>
                <w:sz w:val="21"/>
                <w:szCs w:val="21"/>
                <w:lang w:eastAsia="ru-RU"/>
              </w:rPr>
              <w:t>.</w:t>
            </w:r>
          </w:p>
          <w:p w14:paraId="64483E1E" w14:textId="77777777" w:rsidR="001563A1" w:rsidRPr="00550810" w:rsidRDefault="001563A1" w:rsidP="001563A1">
            <w:pPr>
              <w:numPr>
                <w:ilvl w:val="0"/>
                <w:numId w:val="4"/>
              </w:numPr>
              <w:shd w:val="clear" w:color="auto" w:fill="FFFFFF"/>
              <w:ind w:left="300"/>
              <w:textAlignment w:val="baseline"/>
              <w:rPr>
                <w:rFonts w:ascii="inherit" w:hAnsi="inherit" w:cs="Arial"/>
                <w:color w:val="000000"/>
                <w:sz w:val="21"/>
                <w:szCs w:val="21"/>
                <w:lang w:eastAsia="ru-RU"/>
              </w:rPr>
            </w:pPr>
            <w:r w:rsidRPr="00550810">
              <w:rPr>
                <w:rFonts w:ascii="inherit" w:hAnsi="inherit" w:cs="Arial"/>
                <w:color w:val="000000"/>
                <w:sz w:val="21"/>
                <w:szCs w:val="21"/>
                <w:lang w:eastAsia="ru-RU"/>
              </w:rPr>
              <w:t>Минимальная высота кресла — </w:t>
            </w:r>
            <w:hyperlink r:id="rId20" w:tooltip="Показать все товары с этой характеристикой" w:history="1">
              <w:r w:rsidRPr="00550810">
                <w:rPr>
                  <w:rFonts w:ascii="inherit" w:hAnsi="inherit" w:cs="Arial"/>
                  <w:color w:val="006CB5"/>
                  <w:sz w:val="21"/>
                  <w:szCs w:val="21"/>
                  <w:bdr w:val="none" w:sz="0" w:space="0" w:color="auto" w:frame="1"/>
                  <w:lang w:eastAsia="ru-RU"/>
                </w:rPr>
                <w:t>1178 мм</w:t>
              </w:r>
            </w:hyperlink>
            <w:r w:rsidRPr="00550810">
              <w:rPr>
                <w:rFonts w:ascii="inherit" w:hAnsi="inherit" w:cs="Arial"/>
                <w:color w:val="000000"/>
                <w:sz w:val="21"/>
                <w:szCs w:val="21"/>
                <w:lang w:eastAsia="ru-RU"/>
              </w:rPr>
              <w:t>.</w:t>
            </w:r>
          </w:p>
          <w:p w14:paraId="4284004E" w14:textId="77777777" w:rsidR="001563A1" w:rsidRPr="00550810" w:rsidRDefault="001563A1" w:rsidP="001563A1">
            <w:pPr>
              <w:numPr>
                <w:ilvl w:val="0"/>
                <w:numId w:val="4"/>
              </w:numPr>
              <w:shd w:val="clear" w:color="auto" w:fill="FFFFFF"/>
              <w:ind w:left="300"/>
              <w:textAlignment w:val="baseline"/>
              <w:rPr>
                <w:rFonts w:ascii="inherit" w:hAnsi="inherit" w:cs="Arial"/>
                <w:color w:val="000000"/>
                <w:sz w:val="21"/>
                <w:szCs w:val="21"/>
                <w:lang w:eastAsia="ru-RU"/>
              </w:rPr>
            </w:pPr>
            <w:r w:rsidRPr="00550810">
              <w:rPr>
                <w:rFonts w:ascii="inherit" w:hAnsi="inherit" w:cs="Arial"/>
                <w:color w:val="000000"/>
                <w:sz w:val="21"/>
                <w:szCs w:val="21"/>
                <w:lang w:eastAsia="ru-RU"/>
              </w:rPr>
              <w:t>Максимальная высота кресла — </w:t>
            </w:r>
            <w:hyperlink r:id="rId21" w:tooltip="Показать все товары с этой характеристикой" w:history="1">
              <w:r w:rsidRPr="00550810">
                <w:rPr>
                  <w:rFonts w:ascii="inherit" w:hAnsi="inherit" w:cs="Arial"/>
                  <w:color w:val="006CB5"/>
                  <w:sz w:val="21"/>
                  <w:szCs w:val="21"/>
                  <w:bdr w:val="none" w:sz="0" w:space="0" w:color="auto" w:frame="1"/>
                  <w:lang w:eastAsia="ru-RU"/>
                </w:rPr>
                <w:t>1310 мм</w:t>
              </w:r>
            </w:hyperlink>
            <w:r w:rsidRPr="00550810">
              <w:rPr>
                <w:rFonts w:ascii="inherit" w:hAnsi="inherit" w:cs="Arial"/>
                <w:color w:val="000000"/>
                <w:sz w:val="21"/>
                <w:szCs w:val="21"/>
                <w:lang w:eastAsia="ru-RU"/>
              </w:rPr>
              <w:t>.</w:t>
            </w:r>
          </w:p>
          <w:p w14:paraId="1F4FD8D0" w14:textId="77777777" w:rsidR="001563A1" w:rsidRPr="00550810" w:rsidRDefault="001563A1" w:rsidP="001563A1">
            <w:pPr>
              <w:numPr>
                <w:ilvl w:val="0"/>
                <w:numId w:val="4"/>
              </w:numPr>
              <w:shd w:val="clear" w:color="auto" w:fill="FFFFFF"/>
              <w:ind w:left="300"/>
              <w:textAlignment w:val="baseline"/>
              <w:rPr>
                <w:rFonts w:ascii="inherit" w:hAnsi="inherit" w:cs="Arial"/>
                <w:color w:val="000000"/>
                <w:sz w:val="21"/>
                <w:szCs w:val="21"/>
                <w:lang w:eastAsia="ru-RU"/>
              </w:rPr>
            </w:pPr>
            <w:r w:rsidRPr="00550810">
              <w:rPr>
                <w:rFonts w:ascii="inherit" w:hAnsi="inherit" w:cs="Arial"/>
                <w:color w:val="000000"/>
                <w:sz w:val="21"/>
                <w:szCs w:val="21"/>
                <w:lang w:eastAsia="ru-RU"/>
              </w:rPr>
              <w:t>Ширина кресла — </w:t>
            </w:r>
            <w:hyperlink r:id="rId22" w:tooltip="Показать все товары с этой характеристикой" w:history="1">
              <w:r w:rsidRPr="00550810">
                <w:rPr>
                  <w:rFonts w:ascii="inherit" w:hAnsi="inherit" w:cs="Arial"/>
                  <w:color w:val="006CB5"/>
                  <w:sz w:val="21"/>
                  <w:szCs w:val="21"/>
                  <w:bdr w:val="none" w:sz="0" w:space="0" w:color="auto" w:frame="1"/>
                  <w:lang w:eastAsia="ru-RU"/>
                </w:rPr>
                <w:t>675 мм</w:t>
              </w:r>
            </w:hyperlink>
            <w:r w:rsidRPr="00550810">
              <w:rPr>
                <w:rFonts w:ascii="inherit" w:hAnsi="inherit" w:cs="Arial"/>
                <w:color w:val="000000"/>
                <w:sz w:val="21"/>
                <w:szCs w:val="21"/>
                <w:lang w:eastAsia="ru-RU"/>
              </w:rPr>
              <w:t>.</w:t>
            </w:r>
          </w:p>
          <w:p w14:paraId="553D6D24" w14:textId="77777777" w:rsidR="001563A1" w:rsidRPr="00550810" w:rsidRDefault="001563A1" w:rsidP="001563A1">
            <w:pPr>
              <w:numPr>
                <w:ilvl w:val="0"/>
                <w:numId w:val="4"/>
              </w:numPr>
              <w:shd w:val="clear" w:color="auto" w:fill="FFFFFF"/>
              <w:ind w:left="300"/>
              <w:textAlignment w:val="baseline"/>
              <w:rPr>
                <w:rFonts w:ascii="inherit" w:hAnsi="inherit" w:cs="Arial"/>
                <w:color w:val="000000"/>
                <w:sz w:val="21"/>
                <w:szCs w:val="21"/>
                <w:lang w:eastAsia="ru-RU"/>
              </w:rPr>
            </w:pPr>
            <w:r w:rsidRPr="00550810">
              <w:rPr>
                <w:rFonts w:ascii="inherit" w:hAnsi="inherit" w:cs="Arial"/>
                <w:color w:val="000000"/>
                <w:sz w:val="21"/>
                <w:szCs w:val="21"/>
                <w:lang w:eastAsia="ru-RU"/>
              </w:rPr>
              <w:t>Минимальная высота до сиденья — </w:t>
            </w:r>
            <w:hyperlink r:id="rId23" w:tooltip="Показать все товары с этой характеристикой" w:history="1">
              <w:r w:rsidRPr="00550810">
                <w:rPr>
                  <w:rFonts w:ascii="inherit" w:hAnsi="inherit" w:cs="Arial"/>
                  <w:color w:val="006CB5"/>
                  <w:sz w:val="21"/>
                  <w:szCs w:val="21"/>
                  <w:bdr w:val="none" w:sz="0" w:space="0" w:color="auto" w:frame="1"/>
                  <w:lang w:eastAsia="ru-RU"/>
                </w:rPr>
                <w:t>438 мм</w:t>
              </w:r>
            </w:hyperlink>
            <w:r w:rsidRPr="00550810">
              <w:rPr>
                <w:rFonts w:ascii="inherit" w:hAnsi="inherit" w:cs="Arial"/>
                <w:color w:val="000000"/>
                <w:sz w:val="21"/>
                <w:szCs w:val="21"/>
                <w:lang w:eastAsia="ru-RU"/>
              </w:rPr>
              <w:t>.</w:t>
            </w:r>
          </w:p>
          <w:p w14:paraId="3090E628" w14:textId="77777777" w:rsidR="001563A1" w:rsidRPr="00550810" w:rsidRDefault="001563A1" w:rsidP="001563A1">
            <w:pPr>
              <w:numPr>
                <w:ilvl w:val="0"/>
                <w:numId w:val="4"/>
              </w:numPr>
              <w:shd w:val="clear" w:color="auto" w:fill="FFFFFF"/>
              <w:ind w:left="300"/>
              <w:textAlignment w:val="baseline"/>
              <w:rPr>
                <w:rFonts w:ascii="inherit" w:hAnsi="inherit" w:cs="Arial"/>
                <w:color w:val="000000"/>
                <w:sz w:val="21"/>
                <w:szCs w:val="21"/>
                <w:lang w:eastAsia="ru-RU"/>
              </w:rPr>
            </w:pPr>
            <w:r w:rsidRPr="00550810">
              <w:rPr>
                <w:rFonts w:ascii="inherit" w:hAnsi="inherit" w:cs="Arial"/>
                <w:color w:val="000000"/>
                <w:sz w:val="21"/>
                <w:szCs w:val="21"/>
                <w:lang w:eastAsia="ru-RU"/>
              </w:rPr>
              <w:t>Максимальная высота до сиденья — </w:t>
            </w:r>
            <w:hyperlink r:id="rId24" w:tooltip="Показать все товары с этой характеристикой" w:history="1">
              <w:r w:rsidRPr="00550810">
                <w:rPr>
                  <w:rFonts w:ascii="inherit" w:hAnsi="inherit" w:cs="Arial"/>
                  <w:color w:val="006CB5"/>
                  <w:sz w:val="21"/>
                  <w:szCs w:val="21"/>
                  <w:bdr w:val="none" w:sz="0" w:space="0" w:color="auto" w:frame="1"/>
                  <w:lang w:eastAsia="ru-RU"/>
                </w:rPr>
                <w:t>570 мм</w:t>
              </w:r>
            </w:hyperlink>
            <w:r w:rsidRPr="00550810">
              <w:rPr>
                <w:rFonts w:ascii="inherit" w:hAnsi="inherit" w:cs="Arial"/>
                <w:color w:val="000000"/>
                <w:sz w:val="21"/>
                <w:szCs w:val="21"/>
                <w:lang w:eastAsia="ru-RU"/>
              </w:rPr>
              <w:t>.</w:t>
            </w:r>
          </w:p>
          <w:p w14:paraId="41DA4B79" w14:textId="5D946212" w:rsidR="001563A1" w:rsidRPr="00550810" w:rsidRDefault="001563A1" w:rsidP="001563A1">
            <w:pPr>
              <w:numPr>
                <w:ilvl w:val="0"/>
                <w:numId w:val="4"/>
              </w:numPr>
              <w:shd w:val="clear" w:color="auto" w:fill="FFFFFF"/>
              <w:ind w:left="300"/>
              <w:textAlignment w:val="baseline"/>
              <w:rPr>
                <w:rFonts w:ascii="inherit" w:hAnsi="inherit" w:cs="Arial"/>
                <w:color w:val="000000"/>
                <w:sz w:val="21"/>
                <w:szCs w:val="21"/>
                <w:lang w:eastAsia="ru-RU"/>
              </w:rPr>
            </w:pPr>
            <w:r w:rsidRPr="00550810">
              <w:rPr>
                <w:rFonts w:ascii="inherit" w:hAnsi="inherit" w:cs="Arial"/>
                <w:color w:val="000000"/>
                <w:sz w:val="21"/>
                <w:szCs w:val="21"/>
                <w:lang w:eastAsia="ru-RU"/>
              </w:rPr>
              <w:t>Сиденье ширина — </w:t>
            </w:r>
            <w:r w:rsidR="00AE1989" w:rsidRPr="00EF0B3D">
              <w:rPr>
                <w:sz w:val="22"/>
                <w:szCs w:val="22"/>
              </w:rPr>
              <w:t>≥</w:t>
            </w:r>
            <w:hyperlink r:id="rId25" w:tooltip="Показать все товары с этой характеристикой" w:history="1">
              <w:r w:rsidRPr="00550810">
                <w:rPr>
                  <w:rFonts w:ascii="inherit" w:hAnsi="inherit" w:cs="Arial"/>
                  <w:color w:val="006CB5"/>
                  <w:sz w:val="21"/>
                  <w:szCs w:val="21"/>
                  <w:bdr w:val="none" w:sz="0" w:space="0" w:color="auto" w:frame="1"/>
                  <w:lang w:eastAsia="ru-RU"/>
                </w:rPr>
                <w:t>475 мм</w:t>
              </w:r>
            </w:hyperlink>
            <w:r w:rsidRPr="00550810">
              <w:rPr>
                <w:rFonts w:ascii="inherit" w:hAnsi="inherit" w:cs="Arial"/>
                <w:color w:val="000000"/>
                <w:sz w:val="21"/>
                <w:szCs w:val="21"/>
                <w:lang w:eastAsia="ru-RU"/>
              </w:rPr>
              <w:t>.</w:t>
            </w:r>
          </w:p>
          <w:p w14:paraId="6E8E2A9C" w14:textId="20834434" w:rsidR="001563A1" w:rsidRPr="00550810" w:rsidRDefault="001563A1" w:rsidP="001563A1">
            <w:pPr>
              <w:numPr>
                <w:ilvl w:val="0"/>
                <w:numId w:val="4"/>
              </w:numPr>
              <w:shd w:val="clear" w:color="auto" w:fill="FFFFFF"/>
              <w:ind w:left="300"/>
              <w:textAlignment w:val="baseline"/>
              <w:rPr>
                <w:rFonts w:ascii="inherit" w:hAnsi="inherit" w:cs="Arial"/>
                <w:color w:val="000000"/>
                <w:sz w:val="21"/>
                <w:szCs w:val="21"/>
                <w:lang w:eastAsia="ru-RU"/>
              </w:rPr>
            </w:pPr>
            <w:r w:rsidRPr="00550810">
              <w:rPr>
                <w:rFonts w:ascii="inherit" w:hAnsi="inherit" w:cs="Arial"/>
                <w:color w:val="000000"/>
                <w:sz w:val="21"/>
                <w:szCs w:val="21"/>
                <w:lang w:eastAsia="ru-RU"/>
              </w:rPr>
              <w:t>Сиденье глубина — </w:t>
            </w:r>
            <w:r w:rsidR="00AE1989" w:rsidRPr="00EF0B3D">
              <w:rPr>
                <w:sz w:val="22"/>
                <w:szCs w:val="22"/>
              </w:rPr>
              <w:t>≥</w:t>
            </w:r>
            <w:hyperlink r:id="rId26" w:tooltip="Показать все товары с этой характеристикой" w:history="1">
              <w:r w:rsidRPr="00550810">
                <w:rPr>
                  <w:rFonts w:ascii="inherit" w:hAnsi="inherit" w:cs="Arial"/>
                  <w:color w:val="006CB5"/>
                  <w:sz w:val="21"/>
                  <w:szCs w:val="21"/>
                  <w:bdr w:val="none" w:sz="0" w:space="0" w:color="auto" w:frame="1"/>
                  <w:lang w:eastAsia="ru-RU"/>
                </w:rPr>
                <w:t>480 мм</w:t>
              </w:r>
            </w:hyperlink>
            <w:r w:rsidRPr="00550810">
              <w:rPr>
                <w:rFonts w:ascii="inherit" w:hAnsi="inherit" w:cs="Arial"/>
                <w:color w:val="000000"/>
                <w:sz w:val="21"/>
                <w:szCs w:val="21"/>
                <w:lang w:eastAsia="ru-RU"/>
              </w:rPr>
              <w:t>.</w:t>
            </w:r>
          </w:p>
          <w:p w14:paraId="5F0591B7" w14:textId="3D507432" w:rsidR="001563A1" w:rsidRPr="00550810" w:rsidRDefault="001563A1" w:rsidP="001563A1">
            <w:pPr>
              <w:numPr>
                <w:ilvl w:val="0"/>
                <w:numId w:val="4"/>
              </w:numPr>
              <w:shd w:val="clear" w:color="auto" w:fill="FFFFFF"/>
              <w:ind w:left="300"/>
              <w:textAlignment w:val="baseline"/>
              <w:rPr>
                <w:rFonts w:ascii="inherit" w:hAnsi="inherit" w:cs="Arial"/>
                <w:color w:val="000000"/>
                <w:sz w:val="21"/>
                <w:szCs w:val="21"/>
                <w:lang w:eastAsia="ru-RU"/>
              </w:rPr>
            </w:pPr>
            <w:r w:rsidRPr="00550810">
              <w:rPr>
                <w:rFonts w:ascii="inherit" w:hAnsi="inherit" w:cs="Arial"/>
                <w:color w:val="000000"/>
                <w:sz w:val="21"/>
                <w:szCs w:val="21"/>
                <w:lang w:eastAsia="ru-RU"/>
              </w:rPr>
              <w:t>Спинка ширина — </w:t>
            </w:r>
            <w:r w:rsidR="00AE1989" w:rsidRPr="00EF0B3D">
              <w:rPr>
                <w:sz w:val="22"/>
                <w:szCs w:val="22"/>
              </w:rPr>
              <w:t>≥</w:t>
            </w:r>
            <w:hyperlink r:id="rId27" w:tooltip="Показать все товары с этой характеристикой" w:history="1">
              <w:r w:rsidRPr="00550810">
                <w:rPr>
                  <w:rFonts w:ascii="inherit" w:hAnsi="inherit" w:cs="Arial"/>
                  <w:color w:val="006CB5"/>
                  <w:sz w:val="21"/>
                  <w:szCs w:val="21"/>
                  <w:bdr w:val="none" w:sz="0" w:space="0" w:color="auto" w:frame="1"/>
                  <w:lang w:eastAsia="ru-RU"/>
                </w:rPr>
                <w:t>475 мм</w:t>
              </w:r>
            </w:hyperlink>
            <w:r w:rsidRPr="00550810">
              <w:rPr>
                <w:rFonts w:ascii="inherit" w:hAnsi="inherit" w:cs="Arial"/>
                <w:color w:val="000000"/>
                <w:sz w:val="21"/>
                <w:szCs w:val="21"/>
                <w:lang w:eastAsia="ru-RU"/>
              </w:rPr>
              <w:t>.</w:t>
            </w:r>
          </w:p>
          <w:p w14:paraId="73B3FACF" w14:textId="52867FC0" w:rsidR="001563A1" w:rsidRPr="00550810" w:rsidRDefault="001563A1" w:rsidP="001563A1">
            <w:pPr>
              <w:numPr>
                <w:ilvl w:val="0"/>
                <w:numId w:val="4"/>
              </w:numPr>
              <w:shd w:val="clear" w:color="auto" w:fill="FFFFFF"/>
              <w:ind w:left="300"/>
              <w:textAlignment w:val="baseline"/>
              <w:rPr>
                <w:rFonts w:ascii="inherit" w:hAnsi="inherit" w:cs="Arial"/>
                <w:color w:val="000000"/>
                <w:sz w:val="21"/>
                <w:szCs w:val="21"/>
                <w:lang w:eastAsia="ru-RU"/>
              </w:rPr>
            </w:pPr>
            <w:r w:rsidRPr="00550810">
              <w:rPr>
                <w:rFonts w:ascii="inherit" w:hAnsi="inherit" w:cs="Arial"/>
                <w:color w:val="000000"/>
                <w:sz w:val="21"/>
                <w:szCs w:val="21"/>
                <w:lang w:eastAsia="ru-RU"/>
              </w:rPr>
              <w:t>Спинка высота — </w:t>
            </w:r>
            <w:r w:rsidR="00AE1989" w:rsidRPr="00EF0B3D">
              <w:rPr>
                <w:sz w:val="22"/>
                <w:szCs w:val="22"/>
              </w:rPr>
              <w:t>≥</w:t>
            </w:r>
            <w:hyperlink r:id="rId28" w:tooltip="Показать все товары с этой характеристикой" w:history="1">
              <w:r w:rsidRPr="00550810">
                <w:rPr>
                  <w:rFonts w:ascii="inherit" w:hAnsi="inherit" w:cs="Arial"/>
                  <w:color w:val="006CB5"/>
                  <w:sz w:val="21"/>
                  <w:szCs w:val="21"/>
                  <w:bdr w:val="none" w:sz="0" w:space="0" w:color="auto" w:frame="1"/>
                  <w:lang w:eastAsia="ru-RU"/>
                </w:rPr>
                <w:t>860 мм</w:t>
              </w:r>
            </w:hyperlink>
            <w:r w:rsidRPr="00550810">
              <w:rPr>
                <w:rFonts w:ascii="inherit" w:hAnsi="inherit" w:cs="Arial"/>
                <w:color w:val="000000"/>
                <w:sz w:val="21"/>
                <w:szCs w:val="21"/>
                <w:lang w:eastAsia="ru-RU"/>
              </w:rPr>
              <w:t>.</w:t>
            </w:r>
          </w:p>
          <w:p w14:paraId="07793F17" w14:textId="77777777" w:rsidR="001563A1" w:rsidRDefault="001563A1" w:rsidP="000B5BE8">
            <w:pPr>
              <w:numPr>
                <w:ilvl w:val="0"/>
                <w:numId w:val="4"/>
              </w:numPr>
              <w:shd w:val="clear" w:color="auto" w:fill="FFFFFF"/>
              <w:spacing w:after="200" w:line="276" w:lineRule="auto"/>
              <w:ind w:left="300"/>
              <w:textAlignment w:val="baseline"/>
              <w:rPr>
                <w:rFonts w:ascii="inherit" w:hAnsi="inherit" w:cs="Arial"/>
                <w:color w:val="000000"/>
                <w:sz w:val="21"/>
                <w:szCs w:val="21"/>
                <w:lang w:eastAsia="ru-RU"/>
              </w:rPr>
            </w:pPr>
            <w:r w:rsidRPr="00550810">
              <w:rPr>
                <w:rFonts w:ascii="inherit" w:hAnsi="inherit" w:cs="Arial"/>
                <w:color w:val="000000"/>
                <w:sz w:val="21"/>
                <w:szCs w:val="21"/>
                <w:lang w:eastAsia="ru-RU"/>
              </w:rPr>
              <w:t>Соответствует требованиям ГОСТа —</w:t>
            </w:r>
            <w:r w:rsidRPr="00550810">
              <w:rPr>
                <w:rFonts w:ascii="inherit" w:hAnsi="inherit" w:cs="Arial"/>
                <w:color w:val="000000"/>
                <w:sz w:val="21"/>
                <w:szCs w:val="21"/>
                <w:lang w:eastAsia="ru-RU"/>
              </w:rPr>
              <w:lastRenderedPageBreak/>
              <w:t> </w:t>
            </w:r>
            <w:hyperlink r:id="rId29" w:tooltip="Показать все товары с этой характеристикой" w:history="1">
              <w:r w:rsidRPr="00550810">
                <w:rPr>
                  <w:rFonts w:ascii="inherit" w:hAnsi="inherit" w:cs="Arial"/>
                  <w:color w:val="006CB5"/>
                  <w:sz w:val="21"/>
                  <w:szCs w:val="21"/>
                  <w:bdr w:val="none" w:sz="0" w:space="0" w:color="auto" w:frame="1"/>
                  <w:lang w:eastAsia="ru-RU"/>
                </w:rPr>
                <w:t>ГОСТ 19917-93</w:t>
              </w:r>
            </w:hyperlink>
          </w:p>
          <w:p w14:paraId="6B13147F" w14:textId="51760D1A" w:rsidR="00D42526" w:rsidRPr="001563A1" w:rsidRDefault="00D42526" w:rsidP="000B5BE8">
            <w:pPr>
              <w:numPr>
                <w:ilvl w:val="0"/>
                <w:numId w:val="4"/>
              </w:numPr>
              <w:shd w:val="clear" w:color="auto" w:fill="FFFFFF"/>
              <w:spacing w:after="200" w:line="276" w:lineRule="auto"/>
              <w:ind w:left="300"/>
              <w:textAlignment w:val="baseline"/>
              <w:rPr>
                <w:rFonts w:ascii="inherit" w:hAnsi="inherit" w:cs="Arial"/>
                <w:color w:val="000000"/>
                <w:sz w:val="21"/>
                <w:szCs w:val="21"/>
                <w:lang w:eastAsia="ru-RU"/>
              </w:rPr>
            </w:pPr>
            <w:r w:rsidRPr="001563A1">
              <w:rPr>
                <w:rFonts w:ascii="Times New Roman" w:hAnsi="Times New Roman" w:cs="Times New Roman"/>
                <w:bCs/>
                <w:sz w:val="24"/>
                <w:szCs w:val="24"/>
                <w:lang w:eastAsia="ru-RU"/>
              </w:rPr>
              <w:t>Страна изготовитель: Россия</w:t>
            </w:r>
          </w:p>
        </w:tc>
        <w:tc>
          <w:tcPr>
            <w:tcW w:w="709" w:type="dxa"/>
            <w:tcBorders>
              <w:top w:val="single" w:sz="4" w:space="0" w:color="000000"/>
              <w:left w:val="single" w:sz="4" w:space="0" w:color="000000"/>
              <w:bottom w:val="single" w:sz="4" w:space="0" w:color="000000"/>
            </w:tcBorders>
            <w:shd w:val="clear" w:color="auto" w:fill="auto"/>
          </w:tcPr>
          <w:p w14:paraId="46E8829A" w14:textId="395B0CE1" w:rsidR="00A57A42" w:rsidRDefault="009B0AD8" w:rsidP="005C3997">
            <w:pPr>
              <w:pStyle w:val="a5"/>
              <w:jc w:val="center"/>
              <w:rPr>
                <w:rFonts w:ascii="Times New Roman" w:hAnsi="Times New Roman" w:cs="Times New Roman"/>
              </w:rPr>
            </w:pPr>
            <w:proofErr w:type="spellStart"/>
            <w:proofErr w:type="gramStart"/>
            <w:r>
              <w:rPr>
                <w:rFonts w:ascii="Times New Roman" w:hAnsi="Times New Roman" w:cs="Times New Roman"/>
              </w:rPr>
              <w:lastRenderedPageBreak/>
              <w:t>шт</w:t>
            </w:r>
            <w:proofErr w:type="spellEnd"/>
            <w:proofErr w:type="gramEnd"/>
          </w:p>
        </w:tc>
        <w:tc>
          <w:tcPr>
            <w:tcW w:w="709" w:type="dxa"/>
            <w:tcBorders>
              <w:top w:val="single" w:sz="4" w:space="0" w:color="000000"/>
              <w:left w:val="single" w:sz="4" w:space="0" w:color="000000"/>
              <w:bottom w:val="single" w:sz="4" w:space="0" w:color="000000"/>
            </w:tcBorders>
            <w:shd w:val="clear" w:color="auto" w:fill="auto"/>
          </w:tcPr>
          <w:p w14:paraId="60E726CF" w14:textId="7C821EFF" w:rsidR="00A57A42" w:rsidRDefault="00E8476C" w:rsidP="005C3997">
            <w:pPr>
              <w:pStyle w:val="a5"/>
              <w:jc w:val="center"/>
              <w:rPr>
                <w:rFonts w:ascii="Times New Roman" w:hAnsi="Times New Roman" w:cs="Times New Roman"/>
              </w:rPr>
            </w:pPr>
            <w:r>
              <w:rPr>
                <w:rFonts w:ascii="Times New Roman" w:hAnsi="Times New Roman" w:cs="Times New Roman"/>
              </w:rPr>
              <w:t>15</w:t>
            </w:r>
          </w:p>
        </w:tc>
      </w:tr>
    </w:tbl>
    <w:p w14:paraId="2F1D2ADF" w14:textId="58FE36EC" w:rsidR="0036028D" w:rsidRDefault="0036028D" w:rsidP="0036028D">
      <w:pPr>
        <w:ind w:right="-283"/>
        <w:jc w:val="both"/>
        <w:rPr>
          <w:rFonts w:ascii="Times New Roman" w:eastAsia="Calibri" w:hAnsi="Times New Roman" w:cs="Times New Roman"/>
          <w:sz w:val="24"/>
          <w:szCs w:val="24"/>
          <w:lang w:eastAsia="en-US"/>
        </w:rPr>
      </w:pPr>
    </w:p>
    <w:p w14:paraId="1F8461C9" w14:textId="4A9FF14F" w:rsidR="00652D4A" w:rsidRPr="00AA6972" w:rsidRDefault="00652D4A" w:rsidP="00652D4A">
      <w:pPr>
        <w:ind w:right="-283"/>
        <w:jc w:val="both"/>
        <w:rPr>
          <w:rFonts w:ascii="Times New Roman" w:eastAsia="Calibri" w:hAnsi="Times New Roman" w:cs="Times New Roman"/>
          <w:sz w:val="24"/>
          <w:szCs w:val="24"/>
          <w:highlight w:val="yellow"/>
          <w:lang w:eastAsia="en-US"/>
        </w:rPr>
      </w:pPr>
      <w:bookmarkStart w:id="1" w:name="_Hlk223093425"/>
      <w:r w:rsidRPr="0036028D">
        <w:rPr>
          <w:rFonts w:ascii="Times New Roman" w:eastAsia="Calibri" w:hAnsi="Times New Roman" w:cs="Times New Roman"/>
          <w:b/>
          <w:bCs/>
          <w:sz w:val="24"/>
          <w:szCs w:val="24"/>
          <w:highlight w:val="yellow"/>
          <w:lang w:eastAsia="en-US"/>
        </w:rPr>
        <w:t>2. Место поставки товара</w:t>
      </w:r>
      <w:r w:rsidRPr="00AA6972">
        <w:rPr>
          <w:rFonts w:ascii="Times New Roman" w:eastAsia="Calibri" w:hAnsi="Times New Roman" w:cs="Times New Roman"/>
          <w:b/>
          <w:bCs/>
          <w:sz w:val="24"/>
          <w:szCs w:val="24"/>
          <w:highlight w:val="yellow"/>
          <w:lang w:eastAsia="en-US"/>
        </w:rPr>
        <w:t>:</w:t>
      </w:r>
      <w:r w:rsidRPr="00AA6972">
        <w:rPr>
          <w:rFonts w:ascii="Times New Roman" w:eastAsia="Calibri" w:hAnsi="Times New Roman" w:cs="Times New Roman"/>
          <w:sz w:val="24"/>
          <w:szCs w:val="24"/>
          <w:highlight w:val="yellow"/>
          <w:lang w:eastAsia="en-US"/>
        </w:rPr>
        <w:t xml:space="preserve"> </w:t>
      </w:r>
      <w:r w:rsidR="00AA6972" w:rsidRPr="00AA6972">
        <w:rPr>
          <w:rFonts w:ascii="Times New Roman" w:eastAsia="Calibri" w:hAnsi="Times New Roman" w:cs="Times New Roman"/>
          <w:sz w:val="24"/>
          <w:szCs w:val="24"/>
          <w:highlight w:val="yellow"/>
          <w:lang w:eastAsia="en-US"/>
        </w:rPr>
        <w:t xml:space="preserve">641430, Курганская </w:t>
      </w:r>
      <w:proofErr w:type="spellStart"/>
      <w:proofErr w:type="gramStart"/>
      <w:r w:rsidR="00AA6972" w:rsidRPr="00AA6972">
        <w:rPr>
          <w:rFonts w:ascii="Times New Roman" w:eastAsia="Calibri" w:hAnsi="Times New Roman" w:cs="Times New Roman"/>
          <w:sz w:val="24"/>
          <w:szCs w:val="24"/>
          <w:highlight w:val="yellow"/>
          <w:lang w:eastAsia="en-US"/>
        </w:rPr>
        <w:t>обл</w:t>
      </w:r>
      <w:proofErr w:type="spellEnd"/>
      <w:proofErr w:type="gramEnd"/>
      <w:r w:rsidR="00AA6972" w:rsidRPr="00AA6972">
        <w:rPr>
          <w:rFonts w:ascii="Times New Roman" w:eastAsia="Calibri" w:hAnsi="Times New Roman" w:cs="Times New Roman"/>
          <w:sz w:val="24"/>
          <w:szCs w:val="24"/>
          <w:highlight w:val="yellow"/>
          <w:lang w:eastAsia="en-US"/>
        </w:rPr>
        <w:t xml:space="preserve">, г Куртамыш, </w:t>
      </w:r>
      <w:proofErr w:type="spellStart"/>
      <w:r w:rsidR="00AA6972" w:rsidRPr="00AA6972">
        <w:rPr>
          <w:rFonts w:ascii="Times New Roman" w:eastAsia="Calibri" w:hAnsi="Times New Roman" w:cs="Times New Roman"/>
          <w:sz w:val="24"/>
          <w:szCs w:val="24"/>
          <w:highlight w:val="yellow"/>
          <w:lang w:eastAsia="en-US"/>
        </w:rPr>
        <w:t>ул</w:t>
      </w:r>
      <w:proofErr w:type="spellEnd"/>
      <w:r w:rsidR="00AA6972" w:rsidRPr="00AA6972">
        <w:rPr>
          <w:rFonts w:ascii="Times New Roman" w:eastAsia="Calibri" w:hAnsi="Times New Roman" w:cs="Times New Roman"/>
          <w:sz w:val="24"/>
          <w:szCs w:val="24"/>
          <w:highlight w:val="yellow"/>
          <w:lang w:eastAsia="en-US"/>
        </w:rPr>
        <w:t xml:space="preserve"> Правды, дом 12</w:t>
      </w:r>
    </w:p>
    <w:p w14:paraId="34A826CD" w14:textId="1F874AD1" w:rsidR="00652D4A" w:rsidRPr="0036028D" w:rsidRDefault="00652D4A" w:rsidP="00652D4A">
      <w:pPr>
        <w:ind w:right="-283"/>
        <w:jc w:val="both"/>
        <w:rPr>
          <w:rFonts w:ascii="Times New Roman" w:eastAsia="Calibri" w:hAnsi="Times New Roman" w:cs="Times New Roman"/>
          <w:sz w:val="24"/>
          <w:szCs w:val="24"/>
          <w:lang w:eastAsia="en-US"/>
        </w:rPr>
      </w:pPr>
      <w:r w:rsidRPr="0036028D">
        <w:rPr>
          <w:rFonts w:ascii="Times New Roman" w:eastAsia="Calibri" w:hAnsi="Times New Roman" w:cs="Times New Roman"/>
          <w:b/>
          <w:bCs/>
          <w:sz w:val="24"/>
          <w:szCs w:val="24"/>
          <w:highlight w:val="yellow"/>
          <w:lang w:eastAsia="en-US"/>
        </w:rPr>
        <w:t>3. Срок поставки товара:</w:t>
      </w:r>
      <w:r w:rsidRPr="0036028D">
        <w:rPr>
          <w:rFonts w:ascii="Times New Roman" w:eastAsia="Calibri" w:hAnsi="Times New Roman" w:cs="Times New Roman"/>
          <w:sz w:val="24"/>
          <w:szCs w:val="24"/>
          <w:highlight w:val="yellow"/>
          <w:lang w:eastAsia="en-US"/>
        </w:rPr>
        <w:t xml:space="preserve"> с момента заключения договора </w:t>
      </w:r>
      <w:r w:rsidR="00AA6972">
        <w:rPr>
          <w:rFonts w:ascii="Times New Roman" w:eastAsia="Calibri" w:hAnsi="Times New Roman" w:cs="Times New Roman"/>
          <w:sz w:val="24"/>
          <w:szCs w:val="24"/>
          <w:highlight w:val="yellow"/>
          <w:lang w:eastAsia="en-US"/>
        </w:rPr>
        <w:t>до 3</w:t>
      </w:r>
      <w:r w:rsidR="00E8476C">
        <w:rPr>
          <w:rFonts w:ascii="Times New Roman" w:eastAsia="Calibri" w:hAnsi="Times New Roman" w:cs="Times New Roman"/>
          <w:sz w:val="24"/>
          <w:szCs w:val="24"/>
          <w:highlight w:val="yellow"/>
          <w:lang w:eastAsia="en-US"/>
        </w:rPr>
        <w:t>1</w:t>
      </w:r>
      <w:r w:rsidR="00AA6972">
        <w:rPr>
          <w:rFonts w:ascii="Times New Roman" w:eastAsia="Calibri" w:hAnsi="Times New Roman" w:cs="Times New Roman"/>
          <w:sz w:val="24"/>
          <w:szCs w:val="24"/>
          <w:highlight w:val="yellow"/>
          <w:lang w:eastAsia="en-US"/>
        </w:rPr>
        <w:t>.</w:t>
      </w:r>
      <w:r w:rsidR="00E8476C">
        <w:rPr>
          <w:rFonts w:ascii="Times New Roman" w:eastAsia="Calibri" w:hAnsi="Times New Roman" w:cs="Times New Roman"/>
          <w:sz w:val="24"/>
          <w:szCs w:val="24"/>
          <w:highlight w:val="yellow"/>
          <w:lang w:eastAsia="en-US"/>
        </w:rPr>
        <w:t>10</w:t>
      </w:r>
      <w:r w:rsidR="00AA6972">
        <w:rPr>
          <w:rFonts w:ascii="Times New Roman" w:eastAsia="Calibri" w:hAnsi="Times New Roman" w:cs="Times New Roman"/>
          <w:sz w:val="24"/>
          <w:szCs w:val="24"/>
          <w:highlight w:val="yellow"/>
          <w:lang w:eastAsia="en-US"/>
        </w:rPr>
        <w:t>.2026г.</w:t>
      </w:r>
      <w:r w:rsidRPr="0036028D">
        <w:rPr>
          <w:rFonts w:ascii="Times New Roman" w:eastAsia="Calibri" w:hAnsi="Times New Roman" w:cs="Times New Roman"/>
          <w:sz w:val="24"/>
          <w:szCs w:val="24"/>
          <w:lang w:eastAsia="en-US"/>
        </w:rPr>
        <w:t xml:space="preserve"> </w:t>
      </w:r>
    </w:p>
    <w:bookmarkEnd w:id="1"/>
    <w:p w14:paraId="7934B6DC" w14:textId="3FB141C3" w:rsidR="0036028D" w:rsidRDefault="0036028D" w:rsidP="0036028D">
      <w:pPr>
        <w:ind w:right="-283"/>
        <w:jc w:val="both"/>
        <w:rPr>
          <w:rFonts w:ascii="Times New Roman" w:eastAsia="Calibri" w:hAnsi="Times New Roman" w:cs="Times New Roman"/>
          <w:sz w:val="24"/>
          <w:szCs w:val="24"/>
          <w:lang w:eastAsia="en-US"/>
        </w:rPr>
      </w:pPr>
      <w:r w:rsidRPr="0036028D">
        <w:rPr>
          <w:rFonts w:ascii="Times New Roman" w:eastAsia="Calibri" w:hAnsi="Times New Roman" w:cs="Times New Roman"/>
          <w:sz w:val="24"/>
          <w:szCs w:val="24"/>
          <w:lang w:eastAsia="en-US"/>
        </w:rPr>
        <w:t>3.1. Доставка, погрузочно-разгрузочные работы производятся за счет Поставщика.</w:t>
      </w:r>
    </w:p>
    <w:p w14:paraId="495FCA01" w14:textId="034495D5" w:rsidR="0036028D" w:rsidRPr="0036028D" w:rsidRDefault="0036028D" w:rsidP="0036028D">
      <w:pPr>
        <w:ind w:right="-283"/>
        <w:jc w:val="both"/>
        <w:rPr>
          <w:rFonts w:ascii="Times New Roman" w:eastAsia="Calibri" w:hAnsi="Times New Roman" w:cs="Times New Roman"/>
          <w:b/>
          <w:bCs/>
          <w:sz w:val="24"/>
          <w:szCs w:val="24"/>
          <w:lang w:eastAsia="en-US"/>
        </w:rPr>
      </w:pPr>
      <w:r w:rsidRPr="0036028D">
        <w:rPr>
          <w:rFonts w:ascii="Times New Roman" w:eastAsia="Calibri" w:hAnsi="Times New Roman" w:cs="Times New Roman"/>
          <w:b/>
          <w:bCs/>
          <w:sz w:val="24"/>
          <w:szCs w:val="24"/>
          <w:lang w:eastAsia="en-US"/>
        </w:rPr>
        <w:t>4. Требования к качеству, безопасности поставляемого товара:</w:t>
      </w:r>
    </w:p>
    <w:p w14:paraId="7AD56F63" w14:textId="77777777" w:rsidR="0036028D" w:rsidRPr="0036028D" w:rsidRDefault="0036028D" w:rsidP="0036028D">
      <w:pPr>
        <w:ind w:right="-283"/>
        <w:jc w:val="both"/>
        <w:rPr>
          <w:rFonts w:ascii="Times New Roman" w:eastAsia="Calibri" w:hAnsi="Times New Roman" w:cs="Times New Roman"/>
          <w:sz w:val="24"/>
          <w:szCs w:val="24"/>
          <w:lang w:eastAsia="en-US"/>
        </w:rPr>
      </w:pPr>
      <w:r w:rsidRPr="0036028D">
        <w:rPr>
          <w:rFonts w:ascii="Times New Roman" w:eastAsia="Calibri" w:hAnsi="Times New Roman" w:cs="Times New Roman"/>
          <w:sz w:val="24"/>
          <w:szCs w:val="24"/>
          <w:lang w:eastAsia="en-US"/>
        </w:rPr>
        <w:t xml:space="preserve">4.1. Требования к качеству продукции медицинского назначения: </w:t>
      </w:r>
      <w:proofErr w:type="gramStart"/>
      <w:r w:rsidRPr="0036028D">
        <w:rPr>
          <w:rFonts w:ascii="Times New Roman" w:eastAsia="Calibri" w:hAnsi="Times New Roman" w:cs="Times New Roman"/>
          <w:sz w:val="24"/>
          <w:szCs w:val="24"/>
          <w:lang w:eastAsia="en-US"/>
        </w:rPr>
        <w:t>Поставляемая продукция в соответствии с Постановлением Правительства РФ от 23.12.2021 г.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 2467 и признании утратившими силу некоторых актов Правительства Российской Федерации» должна иметь сертификат соответствия или декларацию о соответствии (при необходимости).</w:t>
      </w:r>
      <w:proofErr w:type="gramEnd"/>
    </w:p>
    <w:p w14:paraId="691F1FCD" w14:textId="77777777" w:rsidR="0036028D" w:rsidRPr="0036028D" w:rsidRDefault="0036028D" w:rsidP="0036028D">
      <w:pPr>
        <w:ind w:right="-283"/>
        <w:jc w:val="both"/>
        <w:rPr>
          <w:rFonts w:ascii="Times New Roman" w:eastAsia="Calibri" w:hAnsi="Times New Roman" w:cs="Times New Roman"/>
          <w:sz w:val="24"/>
          <w:szCs w:val="24"/>
          <w:lang w:eastAsia="en-US"/>
        </w:rPr>
      </w:pPr>
      <w:r w:rsidRPr="0036028D">
        <w:rPr>
          <w:rFonts w:ascii="Times New Roman" w:eastAsia="Calibri" w:hAnsi="Times New Roman" w:cs="Times New Roman"/>
          <w:sz w:val="24"/>
          <w:szCs w:val="24"/>
          <w:lang w:eastAsia="en-US"/>
        </w:rPr>
        <w:t>4.2. Требования к безопасности продукции медицинского назначения: Продукция медицинского назначения должна быть зарегистрирована и разрешена к применению на территории Российской Федерации.</w:t>
      </w:r>
    </w:p>
    <w:p w14:paraId="6A13D89B" w14:textId="77777777" w:rsidR="0036028D" w:rsidRPr="0036028D" w:rsidRDefault="0036028D" w:rsidP="0036028D">
      <w:pPr>
        <w:ind w:right="-283"/>
        <w:jc w:val="both"/>
        <w:rPr>
          <w:rFonts w:ascii="Times New Roman" w:eastAsia="Calibri" w:hAnsi="Times New Roman" w:cs="Times New Roman"/>
          <w:sz w:val="24"/>
          <w:szCs w:val="24"/>
          <w:lang w:eastAsia="en-US"/>
        </w:rPr>
      </w:pPr>
      <w:r w:rsidRPr="0036028D">
        <w:rPr>
          <w:rFonts w:ascii="Times New Roman" w:eastAsia="Calibri" w:hAnsi="Times New Roman" w:cs="Times New Roman"/>
          <w:sz w:val="24"/>
          <w:szCs w:val="24"/>
          <w:lang w:eastAsia="en-US"/>
        </w:rPr>
        <w:t>4.3.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1669AA0C" w14:textId="77777777" w:rsidR="0036028D" w:rsidRPr="0036028D" w:rsidRDefault="0036028D" w:rsidP="0036028D">
      <w:pPr>
        <w:ind w:right="-283"/>
        <w:jc w:val="both"/>
        <w:rPr>
          <w:rFonts w:ascii="Times New Roman" w:eastAsia="Calibri" w:hAnsi="Times New Roman" w:cs="Times New Roman"/>
          <w:sz w:val="24"/>
          <w:szCs w:val="24"/>
          <w:lang w:eastAsia="en-US"/>
        </w:rPr>
      </w:pPr>
      <w:r w:rsidRPr="0036028D">
        <w:rPr>
          <w:rFonts w:ascii="Times New Roman" w:eastAsia="Calibri" w:hAnsi="Times New Roman" w:cs="Times New Roman"/>
          <w:sz w:val="24"/>
          <w:szCs w:val="24"/>
          <w:lang w:eastAsia="en-US"/>
        </w:rPr>
        <w:t>4.4.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6EAD4BDF" w14:textId="77777777" w:rsidR="0036028D" w:rsidRPr="0036028D" w:rsidRDefault="0036028D" w:rsidP="0036028D">
      <w:pPr>
        <w:ind w:right="-283"/>
        <w:jc w:val="both"/>
        <w:rPr>
          <w:rFonts w:ascii="Times New Roman" w:eastAsia="Calibri" w:hAnsi="Times New Roman" w:cs="Times New Roman"/>
          <w:sz w:val="24"/>
          <w:szCs w:val="24"/>
          <w:lang w:eastAsia="en-US"/>
        </w:rPr>
      </w:pPr>
      <w:r w:rsidRPr="0036028D">
        <w:rPr>
          <w:rFonts w:ascii="Times New Roman" w:eastAsia="Calibri" w:hAnsi="Times New Roman" w:cs="Times New Roman"/>
          <w:sz w:val="24"/>
          <w:szCs w:val="24"/>
          <w:lang w:eastAsia="en-US"/>
        </w:rPr>
        <w:t>4.5. На товаре не должно быть следов механических повреждений, изменений вида комплектующих, а также иных несоответствий официальному техническому описанию поставляемой модели;</w:t>
      </w:r>
    </w:p>
    <w:p w14:paraId="0944AF17" w14:textId="77777777" w:rsidR="0036028D" w:rsidRPr="0036028D" w:rsidRDefault="0036028D" w:rsidP="0036028D">
      <w:pPr>
        <w:ind w:right="-283"/>
        <w:jc w:val="both"/>
        <w:rPr>
          <w:rFonts w:ascii="Times New Roman" w:eastAsia="Calibri" w:hAnsi="Times New Roman" w:cs="Times New Roman"/>
          <w:sz w:val="24"/>
          <w:szCs w:val="24"/>
          <w:lang w:eastAsia="en-US"/>
        </w:rPr>
      </w:pPr>
      <w:r w:rsidRPr="0036028D">
        <w:rPr>
          <w:rFonts w:ascii="Times New Roman" w:eastAsia="Calibri" w:hAnsi="Times New Roman" w:cs="Times New Roman"/>
          <w:sz w:val="24"/>
          <w:szCs w:val="24"/>
          <w:lang w:eastAsia="en-US"/>
        </w:rPr>
        <w:t>4.6. Вся сопроводительная информация о поставляемом товаре должна быть на русском языке (перевод на русский язык). Товар должен иметь маркировочные ярлыки (или этикетки) с указанием полной информации, предусмотренной законами и иными нормативно-правовыми актами РФ, подтверждающей качество поставляемого товара и его соответствие требованиям законодательств РФ;</w:t>
      </w:r>
    </w:p>
    <w:p w14:paraId="2AFDA93F" w14:textId="77777777" w:rsidR="0036028D" w:rsidRPr="0036028D" w:rsidRDefault="0036028D" w:rsidP="0036028D">
      <w:pPr>
        <w:ind w:right="-283"/>
        <w:jc w:val="both"/>
        <w:rPr>
          <w:rFonts w:ascii="Times New Roman" w:eastAsia="Calibri" w:hAnsi="Times New Roman" w:cs="Times New Roman"/>
          <w:sz w:val="24"/>
          <w:szCs w:val="24"/>
          <w:lang w:eastAsia="en-US"/>
        </w:rPr>
      </w:pPr>
      <w:r w:rsidRPr="0036028D">
        <w:rPr>
          <w:rFonts w:ascii="Times New Roman" w:eastAsia="Calibri" w:hAnsi="Times New Roman" w:cs="Times New Roman"/>
          <w:sz w:val="24"/>
          <w:szCs w:val="24"/>
          <w:lang w:eastAsia="en-US"/>
        </w:rPr>
        <w:t>4.7.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6052AFF3" w14:textId="77777777" w:rsidR="0036028D" w:rsidRPr="0036028D" w:rsidRDefault="0036028D" w:rsidP="0036028D">
      <w:pPr>
        <w:ind w:right="-283"/>
        <w:jc w:val="both"/>
        <w:rPr>
          <w:rFonts w:ascii="Times New Roman" w:eastAsia="Calibri" w:hAnsi="Times New Roman" w:cs="Times New Roman"/>
          <w:sz w:val="24"/>
          <w:szCs w:val="24"/>
          <w:lang w:eastAsia="en-US"/>
        </w:rPr>
      </w:pPr>
      <w:r w:rsidRPr="0036028D">
        <w:rPr>
          <w:rFonts w:ascii="Times New Roman" w:eastAsia="Calibri" w:hAnsi="Times New Roman" w:cs="Times New Roman"/>
          <w:sz w:val="24"/>
          <w:szCs w:val="24"/>
          <w:lang w:eastAsia="en-US"/>
        </w:rPr>
        <w:t>4.8.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5F34E3DA" w14:textId="77777777" w:rsidR="0036028D" w:rsidRPr="0036028D" w:rsidRDefault="0036028D" w:rsidP="0036028D">
      <w:pPr>
        <w:ind w:right="-283"/>
        <w:jc w:val="both"/>
        <w:rPr>
          <w:rFonts w:ascii="Times New Roman" w:eastAsia="Calibri" w:hAnsi="Times New Roman" w:cs="Times New Roman"/>
          <w:b/>
          <w:bCs/>
          <w:sz w:val="24"/>
          <w:szCs w:val="24"/>
          <w:lang w:eastAsia="en-US"/>
        </w:rPr>
      </w:pPr>
      <w:r w:rsidRPr="0036028D">
        <w:rPr>
          <w:rFonts w:ascii="Times New Roman" w:eastAsia="Calibri" w:hAnsi="Times New Roman" w:cs="Times New Roman"/>
          <w:b/>
          <w:bCs/>
          <w:sz w:val="24"/>
          <w:szCs w:val="24"/>
          <w:lang w:eastAsia="en-US"/>
        </w:rPr>
        <w:t>5. Требования к упаковке и маркировке поставляемого товара:</w:t>
      </w:r>
    </w:p>
    <w:p w14:paraId="0B161597" w14:textId="77777777" w:rsidR="0036028D" w:rsidRPr="0036028D" w:rsidRDefault="0036028D" w:rsidP="0036028D">
      <w:pPr>
        <w:ind w:right="-283"/>
        <w:jc w:val="both"/>
        <w:rPr>
          <w:rFonts w:ascii="Times New Roman" w:eastAsia="Calibri" w:hAnsi="Times New Roman" w:cs="Times New Roman"/>
          <w:sz w:val="24"/>
          <w:szCs w:val="24"/>
          <w:lang w:eastAsia="en-US"/>
        </w:rPr>
      </w:pPr>
      <w:r w:rsidRPr="0036028D">
        <w:rPr>
          <w:rFonts w:ascii="Times New Roman" w:eastAsia="Calibri" w:hAnsi="Times New Roman" w:cs="Times New Roman"/>
          <w:sz w:val="24"/>
          <w:szCs w:val="24"/>
          <w:lang w:eastAsia="en-US"/>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6946EAD7" w14:textId="77777777" w:rsidR="0036028D" w:rsidRPr="0036028D" w:rsidRDefault="0036028D" w:rsidP="0036028D">
      <w:pPr>
        <w:ind w:right="-283"/>
        <w:jc w:val="both"/>
        <w:rPr>
          <w:rFonts w:ascii="Times New Roman" w:eastAsia="Calibri" w:hAnsi="Times New Roman" w:cs="Times New Roman"/>
          <w:sz w:val="24"/>
          <w:szCs w:val="24"/>
          <w:lang w:eastAsia="en-US"/>
        </w:rPr>
      </w:pPr>
      <w:r w:rsidRPr="0036028D">
        <w:rPr>
          <w:rFonts w:ascii="Times New Roman" w:eastAsia="Calibri" w:hAnsi="Times New Roman" w:cs="Times New Roman"/>
          <w:sz w:val="24"/>
          <w:szCs w:val="24"/>
          <w:lang w:eastAsia="en-US"/>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60AC21A8" w14:textId="77777777" w:rsidR="0036028D" w:rsidRPr="0036028D" w:rsidRDefault="0036028D" w:rsidP="0036028D">
      <w:pPr>
        <w:ind w:right="-283"/>
        <w:jc w:val="both"/>
        <w:rPr>
          <w:rFonts w:ascii="Times New Roman" w:eastAsia="Calibri" w:hAnsi="Times New Roman" w:cs="Times New Roman"/>
          <w:sz w:val="24"/>
          <w:szCs w:val="24"/>
          <w:lang w:eastAsia="en-US"/>
        </w:rPr>
      </w:pPr>
      <w:r w:rsidRPr="0036028D">
        <w:rPr>
          <w:rFonts w:ascii="Times New Roman" w:eastAsia="Calibri" w:hAnsi="Times New Roman" w:cs="Times New Roman"/>
          <w:sz w:val="24"/>
          <w:szCs w:val="24"/>
          <w:lang w:eastAsia="en-US"/>
        </w:rPr>
        <w:t>5.3. Поставщик несет ответственность за ненадлежащую упаковку, не обеспечивающую сохранность товара при его хранении и транспортировании;</w:t>
      </w:r>
    </w:p>
    <w:p w14:paraId="469404EB" w14:textId="77777777" w:rsidR="0036028D" w:rsidRPr="0036028D" w:rsidRDefault="0036028D" w:rsidP="0036028D">
      <w:pPr>
        <w:ind w:right="-283"/>
        <w:jc w:val="both"/>
        <w:rPr>
          <w:rFonts w:ascii="Times New Roman" w:eastAsia="Calibri" w:hAnsi="Times New Roman" w:cs="Times New Roman"/>
          <w:sz w:val="24"/>
          <w:szCs w:val="24"/>
          <w:lang w:eastAsia="en-US"/>
        </w:rPr>
      </w:pPr>
      <w:r w:rsidRPr="0036028D">
        <w:rPr>
          <w:rFonts w:ascii="Times New Roman" w:eastAsia="Calibri" w:hAnsi="Times New Roman" w:cs="Times New Roman"/>
          <w:sz w:val="24"/>
          <w:szCs w:val="24"/>
          <w:lang w:eastAsia="en-US"/>
        </w:rPr>
        <w:lastRenderedPageBreak/>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378D91E0" w14:textId="77777777" w:rsidR="0036028D" w:rsidRPr="0036028D" w:rsidRDefault="0036028D" w:rsidP="0036028D">
      <w:pPr>
        <w:ind w:right="-283"/>
        <w:jc w:val="both"/>
        <w:rPr>
          <w:rFonts w:ascii="Times New Roman" w:eastAsia="Calibri" w:hAnsi="Times New Roman" w:cs="Times New Roman"/>
          <w:b/>
          <w:bCs/>
          <w:sz w:val="24"/>
          <w:szCs w:val="24"/>
          <w:lang w:eastAsia="en-US"/>
        </w:rPr>
      </w:pPr>
      <w:r w:rsidRPr="0036028D">
        <w:rPr>
          <w:rFonts w:ascii="Times New Roman" w:eastAsia="Calibri" w:hAnsi="Times New Roman" w:cs="Times New Roman"/>
          <w:b/>
          <w:bCs/>
          <w:sz w:val="24"/>
          <w:szCs w:val="24"/>
          <w:lang w:eastAsia="en-US"/>
        </w:rPr>
        <w:t>6. Требования к гарантийному сроку товара и (или) объему предоставления гарантий качества товара:</w:t>
      </w:r>
    </w:p>
    <w:p w14:paraId="6300ECD7" w14:textId="2A053E50" w:rsidR="0036028D" w:rsidRPr="0036028D" w:rsidRDefault="0036028D" w:rsidP="0036028D">
      <w:pPr>
        <w:ind w:right="-283"/>
        <w:jc w:val="both"/>
        <w:rPr>
          <w:rFonts w:ascii="Times New Roman" w:eastAsia="Calibri" w:hAnsi="Times New Roman" w:cs="Times New Roman"/>
          <w:sz w:val="24"/>
          <w:szCs w:val="24"/>
          <w:lang w:eastAsia="en-US"/>
        </w:rPr>
      </w:pPr>
      <w:r w:rsidRPr="0036028D">
        <w:rPr>
          <w:rFonts w:ascii="Times New Roman" w:eastAsia="Calibri" w:hAnsi="Times New Roman" w:cs="Times New Roman"/>
          <w:sz w:val="24"/>
          <w:szCs w:val="24"/>
          <w:lang w:eastAsia="en-US"/>
        </w:rPr>
        <w:t>6.1.</w:t>
      </w:r>
      <w:r w:rsidR="00E82D6D">
        <w:rPr>
          <w:rFonts w:ascii="Times New Roman" w:eastAsia="Calibri" w:hAnsi="Times New Roman" w:cs="Times New Roman"/>
          <w:sz w:val="24"/>
          <w:szCs w:val="24"/>
          <w:lang w:eastAsia="en-US"/>
        </w:rPr>
        <w:t xml:space="preserve"> </w:t>
      </w:r>
      <w:r w:rsidRPr="0036028D">
        <w:rPr>
          <w:rFonts w:ascii="Times New Roman" w:eastAsia="Calibri" w:hAnsi="Times New Roman" w:cs="Times New Roman"/>
          <w:sz w:val="24"/>
          <w:szCs w:val="24"/>
          <w:lang w:eastAsia="en-US"/>
        </w:rPr>
        <w:t>Гарантийные обязательства должны распространяться на каждую единицу товара с момента приемки товара Заказчиком.</w:t>
      </w:r>
    </w:p>
    <w:p w14:paraId="33E4DF03" w14:textId="358ACF38" w:rsidR="005765B2" w:rsidRPr="005765B2" w:rsidRDefault="0036028D" w:rsidP="0036028D">
      <w:pPr>
        <w:ind w:right="-283"/>
        <w:jc w:val="both"/>
        <w:rPr>
          <w:rFonts w:ascii="Times New Roman" w:eastAsia="Calibri" w:hAnsi="Times New Roman" w:cs="Times New Roman"/>
          <w:sz w:val="24"/>
          <w:szCs w:val="24"/>
          <w:lang w:eastAsia="en-US"/>
        </w:rPr>
      </w:pPr>
      <w:r w:rsidRPr="0036028D">
        <w:rPr>
          <w:rFonts w:ascii="Times New Roman" w:eastAsia="Calibri" w:hAnsi="Times New Roman" w:cs="Times New Roman"/>
          <w:sz w:val="24"/>
          <w:szCs w:val="24"/>
          <w:lang w:eastAsia="en-US"/>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w:t>
      </w:r>
      <w:proofErr w:type="gramStart"/>
      <w:r w:rsidRPr="0036028D">
        <w:rPr>
          <w:rFonts w:ascii="Times New Roman" w:eastAsia="Calibri" w:hAnsi="Times New Roman" w:cs="Times New Roman"/>
          <w:sz w:val="24"/>
          <w:szCs w:val="24"/>
          <w:lang w:eastAsia="en-US"/>
        </w:rPr>
        <w:t>на</w:t>
      </w:r>
      <w:proofErr w:type="gramEnd"/>
      <w:r w:rsidRPr="0036028D">
        <w:rPr>
          <w:rFonts w:ascii="Times New Roman" w:eastAsia="Calibri" w:hAnsi="Times New Roman" w:cs="Times New Roman"/>
          <w:sz w:val="24"/>
          <w:szCs w:val="24"/>
          <w:lang w:eastAsia="en-US"/>
        </w:rPr>
        <w:t xml:space="preserve"> соответствующий, своим транспортом и за свой счет, в сроки, определенные</w:t>
      </w:r>
    </w:p>
    <w:sectPr w:rsidR="005765B2" w:rsidRPr="005765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2D143E"/>
    <w:multiLevelType w:val="hybridMultilevel"/>
    <w:tmpl w:val="518CF504"/>
    <w:lvl w:ilvl="0" w:tplc="20B2D2D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27A178FD"/>
    <w:multiLevelType w:val="hybridMultilevel"/>
    <w:tmpl w:val="87C282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EFF18E2"/>
    <w:multiLevelType w:val="multilevel"/>
    <w:tmpl w:val="9E42B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65B4B1B"/>
    <w:multiLevelType w:val="multilevel"/>
    <w:tmpl w:val="465B4B1B"/>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C82"/>
    <w:rsid w:val="00001E80"/>
    <w:rsid w:val="0001334F"/>
    <w:rsid w:val="00017615"/>
    <w:rsid w:val="00021042"/>
    <w:rsid w:val="00043F7D"/>
    <w:rsid w:val="00051125"/>
    <w:rsid w:val="00053E59"/>
    <w:rsid w:val="00075E32"/>
    <w:rsid w:val="00091D4E"/>
    <w:rsid w:val="000A28DB"/>
    <w:rsid w:val="000A4301"/>
    <w:rsid w:val="000B5BE8"/>
    <w:rsid w:val="000E2043"/>
    <w:rsid w:val="00100442"/>
    <w:rsid w:val="00124204"/>
    <w:rsid w:val="0014789C"/>
    <w:rsid w:val="001563A1"/>
    <w:rsid w:val="001810C1"/>
    <w:rsid w:val="001A3792"/>
    <w:rsid w:val="001A4277"/>
    <w:rsid w:val="001B272B"/>
    <w:rsid w:val="002011C1"/>
    <w:rsid w:val="00206217"/>
    <w:rsid w:val="002135A9"/>
    <w:rsid w:val="0021589D"/>
    <w:rsid w:val="00241CB1"/>
    <w:rsid w:val="00244B12"/>
    <w:rsid w:val="002474B2"/>
    <w:rsid w:val="00263C92"/>
    <w:rsid w:val="002878D6"/>
    <w:rsid w:val="002E79FD"/>
    <w:rsid w:val="00315338"/>
    <w:rsid w:val="0031768C"/>
    <w:rsid w:val="00342547"/>
    <w:rsid w:val="0036028D"/>
    <w:rsid w:val="00362C9B"/>
    <w:rsid w:val="003630C9"/>
    <w:rsid w:val="003D2731"/>
    <w:rsid w:val="003F3AF1"/>
    <w:rsid w:val="003F782E"/>
    <w:rsid w:val="0041213F"/>
    <w:rsid w:val="00415C82"/>
    <w:rsid w:val="004237A4"/>
    <w:rsid w:val="00432031"/>
    <w:rsid w:val="004337B6"/>
    <w:rsid w:val="00442336"/>
    <w:rsid w:val="00444D3B"/>
    <w:rsid w:val="00456531"/>
    <w:rsid w:val="00480BF9"/>
    <w:rsid w:val="00493259"/>
    <w:rsid w:val="004A60A5"/>
    <w:rsid w:val="004C11C4"/>
    <w:rsid w:val="004C560F"/>
    <w:rsid w:val="004C6B5B"/>
    <w:rsid w:val="004D17E9"/>
    <w:rsid w:val="00536F8B"/>
    <w:rsid w:val="0054201B"/>
    <w:rsid w:val="00546F5B"/>
    <w:rsid w:val="005765B2"/>
    <w:rsid w:val="00590C17"/>
    <w:rsid w:val="005A19CE"/>
    <w:rsid w:val="005B2351"/>
    <w:rsid w:val="005C3997"/>
    <w:rsid w:val="005D1688"/>
    <w:rsid w:val="00634B97"/>
    <w:rsid w:val="00642CFF"/>
    <w:rsid w:val="00652D4A"/>
    <w:rsid w:val="0068000E"/>
    <w:rsid w:val="00685AC9"/>
    <w:rsid w:val="006A6916"/>
    <w:rsid w:val="006D7EF7"/>
    <w:rsid w:val="006E7922"/>
    <w:rsid w:val="006F6B44"/>
    <w:rsid w:val="00711B62"/>
    <w:rsid w:val="00732544"/>
    <w:rsid w:val="00791090"/>
    <w:rsid w:val="00882575"/>
    <w:rsid w:val="008918A1"/>
    <w:rsid w:val="008C0A83"/>
    <w:rsid w:val="009124FC"/>
    <w:rsid w:val="00946188"/>
    <w:rsid w:val="00951087"/>
    <w:rsid w:val="009524CA"/>
    <w:rsid w:val="00962E04"/>
    <w:rsid w:val="00994806"/>
    <w:rsid w:val="00996AFC"/>
    <w:rsid w:val="009A4944"/>
    <w:rsid w:val="009B0AD8"/>
    <w:rsid w:val="009B1BDD"/>
    <w:rsid w:val="009E0B75"/>
    <w:rsid w:val="00A306ED"/>
    <w:rsid w:val="00A57A42"/>
    <w:rsid w:val="00A61576"/>
    <w:rsid w:val="00A845BF"/>
    <w:rsid w:val="00A9037B"/>
    <w:rsid w:val="00A915AA"/>
    <w:rsid w:val="00AA6972"/>
    <w:rsid w:val="00AB75D7"/>
    <w:rsid w:val="00AD4CB4"/>
    <w:rsid w:val="00AD71CF"/>
    <w:rsid w:val="00AE1989"/>
    <w:rsid w:val="00AE3F07"/>
    <w:rsid w:val="00B61B3A"/>
    <w:rsid w:val="00B832B2"/>
    <w:rsid w:val="00B837EE"/>
    <w:rsid w:val="00B87579"/>
    <w:rsid w:val="00BC3738"/>
    <w:rsid w:val="00C200E5"/>
    <w:rsid w:val="00C60DA8"/>
    <w:rsid w:val="00C61EA6"/>
    <w:rsid w:val="00C7418D"/>
    <w:rsid w:val="00CC6A01"/>
    <w:rsid w:val="00CC6D63"/>
    <w:rsid w:val="00CF7A0F"/>
    <w:rsid w:val="00D1659B"/>
    <w:rsid w:val="00D25E29"/>
    <w:rsid w:val="00D263CE"/>
    <w:rsid w:val="00D36FE7"/>
    <w:rsid w:val="00D42526"/>
    <w:rsid w:val="00D67DBC"/>
    <w:rsid w:val="00DC4E2D"/>
    <w:rsid w:val="00DD4D3F"/>
    <w:rsid w:val="00DE09E5"/>
    <w:rsid w:val="00E06B94"/>
    <w:rsid w:val="00E16301"/>
    <w:rsid w:val="00E17D18"/>
    <w:rsid w:val="00E572B8"/>
    <w:rsid w:val="00E611B4"/>
    <w:rsid w:val="00E8037D"/>
    <w:rsid w:val="00E82D6D"/>
    <w:rsid w:val="00E8476C"/>
    <w:rsid w:val="00EA3D40"/>
    <w:rsid w:val="00EA6322"/>
    <w:rsid w:val="00EB049A"/>
    <w:rsid w:val="00EB2E6A"/>
    <w:rsid w:val="00EC7513"/>
    <w:rsid w:val="00F12828"/>
    <w:rsid w:val="00F40FA5"/>
    <w:rsid w:val="00F42FCD"/>
    <w:rsid w:val="00F97618"/>
    <w:rsid w:val="00FD27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16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5B2"/>
    <w:pPr>
      <w:spacing w:after="0" w:line="240" w:lineRule="auto"/>
    </w:pPr>
    <w:rPr>
      <w:rFonts w:ascii="Calibri" w:eastAsia="Times New Roman" w:hAnsi="Calibri" w:cs="Calibri"/>
      <w:sz w:val="20"/>
      <w:szCs w:val="20"/>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link w:val="a4"/>
    <w:uiPriority w:val="34"/>
    <w:qFormat/>
    <w:rsid w:val="005765B2"/>
    <w:pPr>
      <w:spacing w:after="0" w:line="240" w:lineRule="auto"/>
      <w:ind w:left="720"/>
      <w:contextualSpacing/>
    </w:pPr>
    <w:rPr>
      <w:rFonts w:ascii="Calibri" w:eastAsia="Times New Roman" w:hAnsi="Calibri" w:cs="Calibri"/>
      <w:sz w:val="20"/>
      <w:szCs w:val="20"/>
      <w:lang w:eastAsia="zh-CN"/>
    </w:rPr>
  </w:style>
  <w:style w:type="character" w:customStyle="1" w:styleId="a4">
    <w:name w:val="Абзац списка Знак"/>
    <w:link w:val="a3"/>
    <w:uiPriority w:val="34"/>
    <w:rsid w:val="005765B2"/>
    <w:rPr>
      <w:rFonts w:ascii="Calibri" w:eastAsia="Times New Roman" w:hAnsi="Calibri" w:cs="Calibri"/>
      <w:sz w:val="20"/>
      <w:szCs w:val="20"/>
      <w:lang w:eastAsia="zh-CN"/>
    </w:rPr>
  </w:style>
  <w:style w:type="paragraph" w:styleId="a5">
    <w:name w:val="No Spacing"/>
    <w:link w:val="a6"/>
    <w:uiPriority w:val="1"/>
    <w:qFormat/>
    <w:rsid w:val="005765B2"/>
    <w:pPr>
      <w:widowControl w:val="0"/>
      <w:spacing w:after="0" w:line="240" w:lineRule="auto"/>
    </w:pPr>
    <w:rPr>
      <w:rFonts w:ascii="Courier New" w:eastAsia="Courier New" w:hAnsi="Courier New" w:cs="Courier New"/>
      <w:color w:val="000000"/>
      <w:sz w:val="24"/>
      <w:szCs w:val="24"/>
      <w:lang w:eastAsia="ru-RU"/>
    </w:rPr>
  </w:style>
  <w:style w:type="character" w:customStyle="1" w:styleId="a6">
    <w:name w:val="Без интервала Знак"/>
    <w:link w:val="a5"/>
    <w:uiPriority w:val="1"/>
    <w:locked/>
    <w:rsid w:val="005765B2"/>
    <w:rPr>
      <w:rFonts w:ascii="Courier New" w:eastAsia="Courier New" w:hAnsi="Courier New" w:cs="Courier New"/>
      <w:color w:val="000000"/>
      <w:sz w:val="24"/>
      <w:szCs w:val="24"/>
      <w:lang w:eastAsia="ru-RU"/>
    </w:rPr>
  </w:style>
  <w:style w:type="paragraph" w:styleId="a7">
    <w:name w:val="Normal (Web)"/>
    <w:basedOn w:val="a"/>
    <w:rsid w:val="005765B2"/>
    <w:pPr>
      <w:spacing w:before="120"/>
    </w:pPr>
    <w:rPr>
      <w:rFonts w:ascii="Times New Roman" w:hAnsi="Times New Roman" w:cs="Times New Roman"/>
      <w:sz w:val="24"/>
      <w:szCs w:val="24"/>
      <w:lang w:eastAsia="ru-RU"/>
    </w:rPr>
  </w:style>
  <w:style w:type="table" w:styleId="a8">
    <w:name w:val="Table Grid"/>
    <w:basedOn w:val="a1"/>
    <w:uiPriority w:val="59"/>
    <w:rsid w:val="00FD27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8"/>
    <w:uiPriority w:val="39"/>
    <w:rsid w:val="001A379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9">
    <w:name w:val="Strong"/>
    <w:basedOn w:val="a0"/>
    <w:uiPriority w:val="22"/>
    <w:qFormat/>
    <w:rsid w:val="002474B2"/>
    <w:rPr>
      <w:b/>
      <w:bCs/>
    </w:rPr>
  </w:style>
  <w:style w:type="paragraph" w:styleId="aa">
    <w:name w:val="Balloon Text"/>
    <w:basedOn w:val="a"/>
    <w:link w:val="ab"/>
    <w:uiPriority w:val="99"/>
    <w:semiHidden/>
    <w:unhideWhenUsed/>
    <w:rsid w:val="00AE1989"/>
    <w:rPr>
      <w:rFonts w:ascii="Tahoma" w:hAnsi="Tahoma" w:cs="Tahoma"/>
      <w:sz w:val="16"/>
      <w:szCs w:val="16"/>
    </w:rPr>
  </w:style>
  <w:style w:type="character" w:customStyle="1" w:styleId="ab">
    <w:name w:val="Текст выноски Знак"/>
    <w:basedOn w:val="a0"/>
    <w:link w:val="aa"/>
    <w:uiPriority w:val="99"/>
    <w:semiHidden/>
    <w:rsid w:val="00AE1989"/>
    <w:rPr>
      <w:rFonts w:ascii="Tahoma" w:eastAsia="Times New Roma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5B2"/>
    <w:pPr>
      <w:spacing w:after="0" w:line="240" w:lineRule="auto"/>
    </w:pPr>
    <w:rPr>
      <w:rFonts w:ascii="Calibri" w:eastAsia="Times New Roman" w:hAnsi="Calibri" w:cs="Calibri"/>
      <w:sz w:val="20"/>
      <w:szCs w:val="20"/>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link w:val="a4"/>
    <w:uiPriority w:val="34"/>
    <w:qFormat/>
    <w:rsid w:val="005765B2"/>
    <w:pPr>
      <w:spacing w:after="0" w:line="240" w:lineRule="auto"/>
      <w:ind w:left="720"/>
      <w:contextualSpacing/>
    </w:pPr>
    <w:rPr>
      <w:rFonts w:ascii="Calibri" w:eastAsia="Times New Roman" w:hAnsi="Calibri" w:cs="Calibri"/>
      <w:sz w:val="20"/>
      <w:szCs w:val="20"/>
      <w:lang w:eastAsia="zh-CN"/>
    </w:rPr>
  </w:style>
  <w:style w:type="character" w:customStyle="1" w:styleId="a4">
    <w:name w:val="Абзац списка Знак"/>
    <w:link w:val="a3"/>
    <w:uiPriority w:val="34"/>
    <w:rsid w:val="005765B2"/>
    <w:rPr>
      <w:rFonts w:ascii="Calibri" w:eastAsia="Times New Roman" w:hAnsi="Calibri" w:cs="Calibri"/>
      <w:sz w:val="20"/>
      <w:szCs w:val="20"/>
      <w:lang w:eastAsia="zh-CN"/>
    </w:rPr>
  </w:style>
  <w:style w:type="paragraph" w:styleId="a5">
    <w:name w:val="No Spacing"/>
    <w:link w:val="a6"/>
    <w:uiPriority w:val="1"/>
    <w:qFormat/>
    <w:rsid w:val="005765B2"/>
    <w:pPr>
      <w:widowControl w:val="0"/>
      <w:spacing w:after="0" w:line="240" w:lineRule="auto"/>
    </w:pPr>
    <w:rPr>
      <w:rFonts w:ascii="Courier New" w:eastAsia="Courier New" w:hAnsi="Courier New" w:cs="Courier New"/>
      <w:color w:val="000000"/>
      <w:sz w:val="24"/>
      <w:szCs w:val="24"/>
      <w:lang w:eastAsia="ru-RU"/>
    </w:rPr>
  </w:style>
  <w:style w:type="character" w:customStyle="1" w:styleId="a6">
    <w:name w:val="Без интервала Знак"/>
    <w:link w:val="a5"/>
    <w:uiPriority w:val="1"/>
    <w:locked/>
    <w:rsid w:val="005765B2"/>
    <w:rPr>
      <w:rFonts w:ascii="Courier New" w:eastAsia="Courier New" w:hAnsi="Courier New" w:cs="Courier New"/>
      <w:color w:val="000000"/>
      <w:sz w:val="24"/>
      <w:szCs w:val="24"/>
      <w:lang w:eastAsia="ru-RU"/>
    </w:rPr>
  </w:style>
  <w:style w:type="paragraph" w:styleId="a7">
    <w:name w:val="Normal (Web)"/>
    <w:basedOn w:val="a"/>
    <w:rsid w:val="005765B2"/>
    <w:pPr>
      <w:spacing w:before="120"/>
    </w:pPr>
    <w:rPr>
      <w:rFonts w:ascii="Times New Roman" w:hAnsi="Times New Roman" w:cs="Times New Roman"/>
      <w:sz w:val="24"/>
      <w:szCs w:val="24"/>
      <w:lang w:eastAsia="ru-RU"/>
    </w:rPr>
  </w:style>
  <w:style w:type="table" w:styleId="a8">
    <w:name w:val="Table Grid"/>
    <w:basedOn w:val="a1"/>
    <w:uiPriority w:val="59"/>
    <w:rsid w:val="00FD27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8"/>
    <w:uiPriority w:val="39"/>
    <w:rsid w:val="001A379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9">
    <w:name w:val="Strong"/>
    <w:basedOn w:val="a0"/>
    <w:uiPriority w:val="22"/>
    <w:qFormat/>
    <w:rsid w:val="002474B2"/>
    <w:rPr>
      <w:b/>
      <w:bCs/>
    </w:rPr>
  </w:style>
  <w:style w:type="paragraph" w:styleId="aa">
    <w:name w:val="Balloon Text"/>
    <w:basedOn w:val="a"/>
    <w:link w:val="ab"/>
    <w:uiPriority w:val="99"/>
    <w:semiHidden/>
    <w:unhideWhenUsed/>
    <w:rsid w:val="00AE1989"/>
    <w:rPr>
      <w:rFonts w:ascii="Tahoma" w:hAnsi="Tahoma" w:cs="Tahoma"/>
      <w:sz w:val="16"/>
      <w:szCs w:val="16"/>
    </w:rPr>
  </w:style>
  <w:style w:type="character" w:customStyle="1" w:styleId="ab">
    <w:name w:val="Текст выноски Знак"/>
    <w:basedOn w:val="a0"/>
    <w:link w:val="aa"/>
    <w:uiPriority w:val="99"/>
    <w:semiHidden/>
    <w:rsid w:val="00AE1989"/>
    <w:rPr>
      <w:rFonts w:ascii="Tahoma" w:eastAsia="Times New Roma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1191244">
      <w:bodyDiv w:val="1"/>
      <w:marLeft w:val="0"/>
      <w:marRight w:val="0"/>
      <w:marTop w:val="0"/>
      <w:marBottom w:val="0"/>
      <w:divBdr>
        <w:top w:val="none" w:sz="0" w:space="0" w:color="auto"/>
        <w:left w:val="none" w:sz="0" w:space="0" w:color="auto"/>
        <w:bottom w:val="none" w:sz="0" w:space="0" w:color="auto"/>
        <w:right w:val="none" w:sz="0" w:space="0" w:color="auto"/>
      </w:divBdr>
    </w:div>
    <w:div w:id="2041125854">
      <w:bodyDiv w:val="1"/>
      <w:marLeft w:val="0"/>
      <w:marRight w:val="0"/>
      <w:marTop w:val="0"/>
      <w:marBottom w:val="0"/>
      <w:divBdr>
        <w:top w:val="none" w:sz="0" w:space="0" w:color="auto"/>
        <w:left w:val="none" w:sz="0" w:space="0" w:color="auto"/>
        <w:bottom w:val="none" w:sz="0" w:space="0" w:color="auto"/>
        <w:right w:val="none" w:sz="0" w:space="0" w:color="auto"/>
      </w:divBdr>
      <w:divsChild>
        <w:div w:id="1451123603">
          <w:marLeft w:val="0"/>
          <w:marRight w:val="0"/>
          <w:marTop w:val="0"/>
          <w:marBottom w:val="0"/>
          <w:divBdr>
            <w:top w:val="none" w:sz="0" w:space="0" w:color="auto"/>
            <w:left w:val="none" w:sz="0" w:space="0" w:color="auto"/>
            <w:bottom w:val="none" w:sz="0" w:space="0" w:color="auto"/>
            <w:right w:val="none" w:sz="0" w:space="0" w:color="auto"/>
          </w:divBdr>
          <w:divsChild>
            <w:div w:id="1049837285">
              <w:marLeft w:val="0"/>
              <w:marRight w:val="0"/>
              <w:marTop w:val="0"/>
              <w:marBottom w:val="0"/>
              <w:divBdr>
                <w:top w:val="none" w:sz="0" w:space="0" w:color="auto"/>
                <w:left w:val="none" w:sz="0" w:space="0" w:color="auto"/>
                <w:bottom w:val="none" w:sz="0" w:space="0" w:color="auto"/>
                <w:right w:val="none" w:sz="0" w:space="0" w:color="auto"/>
              </w:divBdr>
            </w:div>
            <w:div w:id="226458355">
              <w:marLeft w:val="0"/>
              <w:marRight w:val="0"/>
              <w:marTop w:val="0"/>
              <w:marBottom w:val="0"/>
              <w:divBdr>
                <w:top w:val="none" w:sz="0" w:space="0" w:color="auto"/>
                <w:left w:val="none" w:sz="0" w:space="0" w:color="auto"/>
                <w:bottom w:val="none" w:sz="0" w:space="0" w:color="auto"/>
                <w:right w:val="none" w:sz="0" w:space="0" w:color="auto"/>
              </w:divBdr>
              <w:divsChild>
                <w:div w:id="179313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929834">
          <w:marLeft w:val="0"/>
          <w:marRight w:val="0"/>
          <w:marTop w:val="0"/>
          <w:marBottom w:val="0"/>
          <w:divBdr>
            <w:top w:val="none" w:sz="0" w:space="0" w:color="auto"/>
            <w:left w:val="none" w:sz="0" w:space="0" w:color="auto"/>
            <w:bottom w:val="none" w:sz="0" w:space="0" w:color="auto"/>
            <w:right w:val="none" w:sz="0" w:space="0" w:color="auto"/>
          </w:divBdr>
          <w:divsChild>
            <w:div w:id="358045564">
              <w:marLeft w:val="0"/>
              <w:marRight w:val="0"/>
              <w:marTop w:val="0"/>
              <w:marBottom w:val="0"/>
              <w:divBdr>
                <w:top w:val="none" w:sz="0" w:space="0" w:color="auto"/>
                <w:left w:val="none" w:sz="0" w:space="0" w:color="auto"/>
                <w:bottom w:val="none" w:sz="0" w:space="0" w:color="auto"/>
                <w:right w:val="none" w:sz="0" w:space="0" w:color="auto"/>
              </w:divBdr>
            </w:div>
            <w:div w:id="1243949513">
              <w:marLeft w:val="0"/>
              <w:marRight w:val="0"/>
              <w:marTop w:val="0"/>
              <w:marBottom w:val="0"/>
              <w:divBdr>
                <w:top w:val="none" w:sz="0" w:space="0" w:color="auto"/>
                <w:left w:val="none" w:sz="0" w:space="0" w:color="auto"/>
                <w:bottom w:val="none" w:sz="0" w:space="0" w:color="auto"/>
                <w:right w:val="none" w:sz="0" w:space="0" w:color="auto"/>
              </w:divBdr>
              <w:divsChild>
                <w:div w:id="1362123742">
                  <w:marLeft w:val="0"/>
                  <w:marRight w:val="0"/>
                  <w:marTop w:val="0"/>
                  <w:marBottom w:val="0"/>
                  <w:divBdr>
                    <w:top w:val="none" w:sz="0" w:space="0" w:color="auto"/>
                    <w:left w:val="none" w:sz="0" w:space="0" w:color="auto"/>
                    <w:bottom w:val="none" w:sz="0" w:space="0" w:color="auto"/>
                    <w:right w:val="none" w:sz="0" w:space="0" w:color="auto"/>
                  </w:divBdr>
                </w:div>
                <w:div w:id="1769960153">
                  <w:marLeft w:val="0"/>
                  <w:marRight w:val="0"/>
                  <w:marTop w:val="0"/>
                  <w:marBottom w:val="0"/>
                  <w:divBdr>
                    <w:top w:val="none" w:sz="0" w:space="0" w:color="auto"/>
                    <w:left w:val="none" w:sz="0" w:space="0" w:color="auto"/>
                    <w:bottom w:val="none" w:sz="0" w:space="0" w:color="auto"/>
                    <w:right w:val="none" w:sz="0" w:space="0" w:color="auto"/>
                  </w:divBdr>
                </w:div>
                <w:div w:id="22649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048966">
          <w:marLeft w:val="0"/>
          <w:marRight w:val="0"/>
          <w:marTop w:val="0"/>
          <w:marBottom w:val="0"/>
          <w:divBdr>
            <w:top w:val="none" w:sz="0" w:space="0" w:color="auto"/>
            <w:left w:val="none" w:sz="0" w:space="0" w:color="auto"/>
            <w:bottom w:val="none" w:sz="0" w:space="0" w:color="auto"/>
            <w:right w:val="none" w:sz="0" w:space="0" w:color="auto"/>
          </w:divBdr>
          <w:divsChild>
            <w:div w:id="1812557834">
              <w:marLeft w:val="0"/>
              <w:marRight w:val="0"/>
              <w:marTop w:val="0"/>
              <w:marBottom w:val="0"/>
              <w:divBdr>
                <w:top w:val="none" w:sz="0" w:space="0" w:color="auto"/>
                <w:left w:val="none" w:sz="0" w:space="0" w:color="auto"/>
                <w:bottom w:val="none" w:sz="0" w:space="0" w:color="auto"/>
                <w:right w:val="none" w:sz="0" w:space="0" w:color="auto"/>
              </w:divBdr>
            </w:div>
            <w:div w:id="526866672">
              <w:marLeft w:val="0"/>
              <w:marRight w:val="0"/>
              <w:marTop w:val="0"/>
              <w:marBottom w:val="0"/>
              <w:divBdr>
                <w:top w:val="none" w:sz="0" w:space="0" w:color="auto"/>
                <w:left w:val="none" w:sz="0" w:space="0" w:color="auto"/>
                <w:bottom w:val="none" w:sz="0" w:space="0" w:color="auto"/>
                <w:right w:val="none" w:sz="0" w:space="0" w:color="auto"/>
              </w:divBdr>
              <w:divsChild>
                <w:div w:id="139496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365401">
          <w:marLeft w:val="0"/>
          <w:marRight w:val="0"/>
          <w:marTop w:val="0"/>
          <w:marBottom w:val="0"/>
          <w:divBdr>
            <w:top w:val="none" w:sz="0" w:space="0" w:color="auto"/>
            <w:left w:val="none" w:sz="0" w:space="0" w:color="auto"/>
            <w:bottom w:val="none" w:sz="0" w:space="0" w:color="auto"/>
            <w:right w:val="none" w:sz="0" w:space="0" w:color="auto"/>
          </w:divBdr>
          <w:divsChild>
            <w:div w:id="881596778">
              <w:marLeft w:val="0"/>
              <w:marRight w:val="0"/>
              <w:marTop w:val="0"/>
              <w:marBottom w:val="0"/>
              <w:divBdr>
                <w:top w:val="none" w:sz="0" w:space="0" w:color="auto"/>
                <w:left w:val="none" w:sz="0" w:space="0" w:color="auto"/>
                <w:bottom w:val="none" w:sz="0" w:space="0" w:color="auto"/>
                <w:right w:val="none" w:sz="0" w:space="0" w:color="auto"/>
              </w:divBdr>
            </w:div>
            <w:div w:id="1381053411">
              <w:marLeft w:val="0"/>
              <w:marRight w:val="0"/>
              <w:marTop w:val="0"/>
              <w:marBottom w:val="0"/>
              <w:divBdr>
                <w:top w:val="none" w:sz="0" w:space="0" w:color="auto"/>
                <w:left w:val="none" w:sz="0" w:space="0" w:color="auto"/>
                <w:bottom w:val="none" w:sz="0" w:space="0" w:color="auto"/>
                <w:right w:val="none" w:sz="0" w:space="0" w:color="auto"/>
              </w:divBdr>
              <w:divsChild>
                <w:div w:id="25270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103875">
          <w:marLeft w:val="0"/>
          <w:marRight w:val="0"/>
          <w:marTop w:val="0"/>
          <w:marBottom w:val="0"/>
          <w:divBdr>
            <w:top w:val="none" w:sz="0" w:space="0" w:color="auto"/>
            <w:left w:val="none" w:sz="0" w:space="0" w:color="auto"/>
            <w:bottom w:val="none" w:sz="0" w:space="0" w:color="auto"/>
            <w:right w:val="none" w:sz="0" w:space="0" w:color="auto"/>
          </w:divBdr>
          <w:divsChild>
            <w:div w:id="1174147341">
              <w:marLeft w:val="0"/>
              <w:marRight w:val="0"/>
              <w:marTop w:val="0"/>
              <w:marBottom w:val="0"/>
              <w:divBdr>
                <w:top w:val="none" w:sz="0" w:space="0" w:color="auto"/>
                <w:left w:val="none" w:sz="0" w:space="0" w:color="auto"/>
                <w:bottom w:val="none" w:sz="0" w:space="0" w:color="auto"/>
                <w:right w:val="none" w:sz="0" w:space="0" w:color="auto"/>
              </w:divBdr>
            </w:div>
            <w:div w:id="231039175">
              <w:marLeft w:val="0"/>
              <w:marRight w:val="0"/>
              <w:marTop w:val="0"/>
              <w:marBottom w:val="0"/>
              <w:divBdr>
                <w:top w:val="none" w:sz="0" w:space="0" w:color="auto"/>
                <w:left w:val="none" w:sz="0" w:space="0" w:color="auto"/>
                <w:bottom w:val="none" w:sz="0" w:space="0" w:color="auto"/>
                <w:right w:val="none" w:sz="0" w:space="0" w:color="auto"/>
              </w:divBdr>
              <w:divsChild>
                <w:div w:id="49723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965164">
          <w:marLeft w:val="0"/>
          <w:marRight w:val="0"/>
          <w:marTop w:val="0"/>
          <w:marBottom w:val="0"/>
          <w:divBdr>
            <w:top w:val="none" w:sz="0" w:space="0" w:color="auto"/>
            <w:left w:val="none" w:sz="0" w:space="0" w:color="auto"/>
            <w:bottom w:val="none" w:sz="0" w:space="0" w:color="auto"/>
            <w:right w:val="none" w:sz="0" w:space="0" w:color="auto"/>
          </w:divBdr>
          <w:divsChild>
            <w:div w:id="329139883">
              <w:marLeft w:val="0"/>
              <w:marRight w:val="0"/>
              <w:marTop w:val="0"/>
              <w:marBottom w:val="0"/>
              <w:divBdr>
                <w:top w:val="none" w:sz="0" w:space="0" w:color="auto"/>
                <w:left w:val="none" w:sz="0" w:space="0" w:color="auto"/>
                <w:bottom w:val="none" w:sz="0" w:space="0" w:color="auto"/>
                <w:right w:val="none" w:sz="0" w:space="0" w:color="auto"/>
              </w:divBdr>
            </w:div>
            <w:div w:id="1042704376">
              <w:marLeft w:val="0"/>
              <w:marRight w:val="0"/>
              <w:marTop w:val="0"/>
              <w:marBottom w:val="0"/>
              <w:divBdr>
                <w:top w:val="none" w:sz="0" w:space="0" w:color="auto"/>
                <w:left w:val="none" w:sz="0" w:space="0" w:color="auto"/>
                <w:bottom w:val="none" w:sz="0" w:space="0" w:color="auto"/>
                <w:right w:val="none" w:sz="0" w:space="0" w:color="auto"/>
              </w:divBdr>
              <w:divsChild>
                <w:div w:id="90363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fficemag.ru/catalog/1295/?filter=prop-material_obivki-tkan_setka_kh2" TargetMode="External"/><Relationship Id="rId13" Type="http://schemas.openxmlformats.org/officeDocument/2006/relationships/hyperlink" Target="https://www.officemag.ru/catalog/1295/?filter=prop-setchataya_spinka-da" TargetMode="External"/><Relationship Id="rId18" Type="http://schemas.openxmlformats.org/officeDocument/2006/relationships/hyperlink" Target="https://www.officemag.ru/catalog/1295/?filter=prop-podlokotniki-khrom_s_nakladkami" TargetMode="External"/><Relationship Id="rId26" Type="http://schemas.openxmlformats.org/officeDocument/2006/relationships/hyperlink" Target="https://www.officemag.ru/catalog/1295/?filter=prop-sidene_glubina-480-mm" TargetMode="External"/><Relationship Id="rId3" Type="http://schemas.openxmlformats.org/officeDocument/2006/relationships/styles" Target="styles.xml"/><Relationship Id="rId21" Type="http://schemas.openxmlformats.org/officeDocument/2006/relationships/hyperlink" Target="https://www.officemag.ru/catalog/1295/?filter=prop-maksimalnaya_vysota_kresla-1310-mm" TargetMode="External"/><Relationship Id="rId7" Type="http://schemas.openxmlformats.org/officeDocument/2006/relationships/image" Target="media/image1.png"/><Relationship Id="rId12" Type="http://schemas.openxmlformats.org/officeDocument/2006/relationships/hyperlink" Target="https://www.officemag.ru/catalog/1295/?filter=prop-setchataya_spinka-da" TargetMode="External"/><Relationship Id="rId17" Type="http://schemas.openxmlformats.org/officeDocument/2006/relationships/hyperlink" Target="https://www.officemag.ru/catalog/1295/?filter=prop-podlokotniki-khrom_s_nakladkami" TargetMode="External"/><Relationship Id="rId25" Type="http://schemas.openxmlformats.org/officeDocument/2006/relationships/hyperlink" Target="https://www.officemag.ru/catalog/1295/?filter=prop-sidene_shirina-475-mm" TargetMode="External"/><Relationship Id="rId2" Type="http://schemas.openxmlformats.org/officeDocument/2006/relationships/numbering" Target="numbering.xml"/><Relationship Id="rId16" Type="http://schemas.openxmlformats.org/officeDocument/2006/relationships/hyperlink" Target="https://www.officemag.ru/catalog/1295/?filter=prop-sidene_shirina-475-mm" TargetMode="External"/><Relationship Id="rId20" Type="http://schemas.openxmlformats.org/officeDocument/2006/relationships/hyperlink" Target="https://www.officemag.ru/catalog/1295/?filter=prop-minimalnaya_vysota_kresla-1178-mm" TargetMode="External"/><Relationship Id="rId29" Type="http://schemas.openxmlformats.org/officeDocument/2006/relationships/hyperlink" Target="https://www.officemag.ru/catalog/1295/?filter=prop-sootvetstvuet_trebovaniyam_gosta-gost_19917_9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officemag.ru/catalog/1295/?filter=prop-tip_mekhanizma_kresla-top_gan_kachanie_s_regulirovkoy_pod_ves_i_fiksatsiey_v_1_polozhenii" TargetMode="External"/><Relationship Id="rId24" Type="http://schemas.openxmlformats.org/officeDocument/2006/relationships/hyperlink" Target="https://www.officemag.ru/catalog/1295/?filter=prop-maksimalnaya_vysota_do_sidenya-570-mm" TargetMode="External"/><Relationship Id="rId5" Type="http://schemas.openxmlformats.org/officeDocument/2006/relationships/settings" Target="settings.xml"/><Relationship Id="rId15" Type="http://schemas.openxmlformats.org/officeDocument/2006/relationships/hyperlink" Target="https://www.officemag.ru/catalog/1295/?filter=prop-krestovina_pyatiluchie-metall_khromirovannyy_metall" TargetMode="External"/><Relationship Id="rId23" Type="http://schemas.openxmlformats.org/officeDocument/2006/relationships/hyperlink" Target="https://www.officemag.ru/catalog/1295/?filter=prop-minimalnaya_vysota_do_sidenya-438-mm" TargetMode="External"/><Relationship Id="rId28" Type="http://schemas.openxmlformats.org/officeDocument/2006/relationships/hyperlink" Target="https://www.officemag.ru/catalog/1295/?filter=prop-spinka_vysota-860-mm" TargetMode="External"/><Relationship Id="rId10" Type="http://schemas.openxmlformats.org/officeDocument/2006/relationships/hyperlink" Target="https://www.officemag.ru/catalog/1295/?filter=prop-tsvet_obivki-chernyy" TargetMode="External"/><Relationship Id="rId19" Type="http://schemas.openxmlformats.org/officeDocument/2006/relationships/hyperlink" Target="https://www.officemag.ru/catalog/1295/?filter=prop-podlokotniki-khrom_s_nakladkami"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www.officemag.ru/catalog/1295/?filter=prop-maksimalnaya_nagruzka-do_150-kg" TargetMode="External"/><Relationship Id="rId14" Type="http://schemas.openxmlformats.org/officeDocument/2006/relationships/hyperlink" Target="https://www.officemag.ru/catalog/1295/?filter=prop-setchataya_spinka-da" TargetMode="External"/><Relationship Id="rId22" Type="http://schemas.openxmlformats.org/officeDocument/2006/relationships/hyperlink" Target="https://www.officemag.ru/catalog/1295/?filter=prop-shirina_kresla-675-mm" TargetMode="External"/><Relationship Id="rId27" Type="http://schemas.openxmlformats.org/officeDocument/2006/relationships/hyperlink" Target="https://www.officemag.ru/catalog/1295/?filter=prop-spinka_shirina-475-mm"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E49FA-183F-4333-B6F1-7DA3C367B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1021</TotalTime>
  <Pages>3</Pages>
  <Words>1431</Words>
  <Characters>8158</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DOC-MARKER-ta6dx6H4XxAcZwOshv2T8A</dc:description>
  <cp:lastModifiedBy>Пользователь</cp:lastModifiedBy>
  <cp:revision>134</cp:revision>
  <dcterms:created xsi:type="dcterms:W3CDTF">2025-07-10T08:25:00Z</dcterms:created>
  <dcterms:modified xsi:type="dcterms:W3CDTF">2026-09-22T11:15:00Z</dcterms:modified>
</cp:coreProperties>
</file>