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C86" w:rsidRPr="00913CE4" w:rsidRDefault="00CA3C86" w:rsidP="008372E1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3C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</w:t>
      </w:r>
      <w:r w:rsidR="00016F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</w:t>
      </w:r>
    </w:p>
    <w:p w:rsidR="00CA3C86" w:rsidRPr="00913CE4" w:rsidRDefault="00CA3C86" w:rsidP="00CA3C86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3C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CA3C86" w:rsidRPr="00913CE4" w:rsidRDefault="00CA3C86" w:rsidP="00CA3C8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A3C86" w:rsidRPr="00913CE4" w:rsidRDefault="00CA3C86" w:rsidP="001A1F26">
      <w:pPr>
        <w:pStyle w:val="a6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CE4">
        <w:rPr>
          <w:rFonts w:ascii="Times New Roman" w:eastAsia="Calibri" w:hAnsi="Times New Roman" w:cs="Times New Roman"/>
          <w:b/>
          <w:sz w:val="24"/>
          <w:szCs w:val="24"/>
        </w:rPr>
        <w:t>Предмет договора:</w:t>
      </w:r>
      <w:r w:rsidR="00043709" w:rsidRPr="00913CE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A1F26" w:rsidRPr="00913CE4">
        <w:rPr>
          <w:rFonts w:ascii="Times New Roman" w:eastAsia="Calibri" w:hAnsi="Times New Roman" w:cs="Times New Roman"/>
          <w:sz w:val="24"/>
          <w:szCs w:val="24"/>
        </w:rPr>
        <w:t>картофель (кубик</w:t>
      </w:r>
      <w:r w:rsidR="00433229" w:rsidRPr="00913CE4">
        <w:rPr>
          <w:rFonts w:ascii="Times New Roman" w:eastAsia="Calibri" w:hAnsi="Times New Roman" w:cs="Times New Roman"/>
          <w:sz w:val="24"/>
          <w:szCs w:val="24"/>
        </w:rPr>
        <w:t xml:space="preserve"> 1*1 см</w:t>
      </w:r>
      <w:r w:rsidR="001A1F26" w:rsidRPr="00913CE4">
        <w:rPr>
          <w:rFonts w:ascii="Times New Roman" w:eastAsia="Calibri" w:hAnsi="Times New Roman" w:cs="Times New Roman"/>
          <w:sz w:val="24"/>
          <w:szCs w:val="24"/>
        </w:rPr>
        <w:t xml:space="preserve">) бланшированный, быстрозамороженный </w:t>
      </w:r>
      <w:r w:rsidR="00433229" w:rsidRPr="00913CE4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="001A1F26" w:rsidRPr="00913CE4">
        <w:rPr>
          <w:rFonts w:ascii="Times New Roman" w:eastAsia="Calibri" w:hAnsi="Times New Roman" w:cs="Times New Roman"/>
          <w:sz w:val="24"/>
          <w:szCs w:val="24"/>
        </w:rPr>
        <w:t>ГОСТ Р 54683-2011</w:t>
      </w:r>
    </w:p>
    <w:p w:rsidR="00CF7E14" w:rsidRPr="00913CE4" w:rsidRDefault="00CF7E14" w:rsidP="00CF7E14">
      <w:pPr>
        <w:spacing w:after="0" w:line="276" w:lineRule="auto"/>
        <w:ind w:left="-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CE4">
        <w:rPr>
          <w:rFonts w:ascii="Times New Roman" w:eastAsia="Calibri" w:hAnsi="Times New Roman" w:cs="Times New Roman"/>
          <w:b/>
          <w:sz w:val="24"/>
          <w:szCs w:val="24"/>
        </w:rPr>
        <w:t xml:space="preserve">Страна производства: </w:t>
      </w:r>
      <w:r w:rsidR="008C7C42" w:rsidRPr="00913CE4">
        <w:rPr>
          <w:rFonts w:ascii="Times New Roman" w:hAnsi="Times New Roman" w:cs="Times New Roman"/>
          <w:sz w:val="24"/>
          <w:szCs w:val="24"/>
        </w:rPr>
        <w:t>Китай,</w:t>
      </w:r>
      <w:r w:rsidR="008C7C42" w:rsidRPr="00913CE4">
        <w:rPr>
          <w:rFonts w:ascii="Times New Roman" w:eastAsia="Calibri" w:hAnsi="Times New Roman" w:cs="Times New Roman"/>
          <w:sz w:val="24"/>
          <w:szCs w:val="24"/>
        </w:rPr>
        <w:t xml:space="preserve"> Россия</w:t>
      </w:r>
    </w:p>
    <w:p w:rsidR="00CA3C86" w:rsidRPr="00913CE4" w:rsidRDefault="00CA3C86" w:rsidP="00CA3C86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3CE4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CA3C86" w:rsidRPr="00913CE4" w:rsidRDefault="00CA3C86" w:rsidP="00CA3C86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CE4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913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A3C86" w:rsidRPr="00913CE4" w:rsidRDefault="00CA3C86" w:rsidP="00CA3C86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1"/>
        <w:gridCol w:w="1031"/>
        <w:gridCol w:w="1919"/>
        <w:gridCol w:w="2404"/>
      </w:tblGrid>
      <w:tr w:rsidR="00CE3E44" w:rsidRPr="00913CE4" w:rsidTr="008372E1">
        <w:trPr>
          <w:trHeight w:val="189"/>
        </w:trPr>
        <w:tc>
          <w:tcPr>
            <w:tcW w:w="3991" w:type="dxa"/>
            <w:shd w:val="clear" w:color="auto" w:fill="auto"/>
          </w:tcPr>
          <w:p w:rsidR="00CE3E44" w:rsidRPr="00913CE4" w:rsidRDefault="00CE3E44" w:rsidP="00CA3C86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031" w:type="dxa"/>
            <w:shd w:val="clear" w:color="auto" w:fill="auto"/>
          </w:tcPr>
          <w:p w:rsidR="00CE3E44" w:rsidRPr="00913CE4" w:rsidRDefault="00CE3E44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919" w:type="dxa"/>
            <w:shd w:val="clear" w:color="auto" w:fill="auto"/>
          </w:tcPr>
          <w:p w:rsidR="00CE3E44" w:rsidRPr="00913CE4" w:rsidRDefault="00CE3E44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913C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404" w:type="dxa"/>
          </w:tcPr>
          <w:p w:rsidR="00CE3E44" w:rsidRPr="00913CE4" w:rsidRDefault="00CE3E44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Период поставки </w:t>
            </w:r>
          </w:p>
        </w:tc>
      </w:tr>
      <w:tr w:rsidR="00CE3E44" w:rsidRPr="00913CE4" w:rsidTr="008372E1">
        <w:trPr>
          <w:trHeight w:val="189"/>
        </w:trPr>
        <w:tc>
          <w:tcPr>
            <w:tcW w:w="3991" w:type="dxa"/>
            <w:shd w:val="clear" w:color="auto" w:fill="auto"/>
          </w:tcPr>
          <w:p w:rsidR="00CE3E44" w:rsidRPr="008372E1" w:rsidRDefault="00CE3E44" w:rsidP="008372E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Картофель (кубик 1*1 см) бланшированный, </w:t>
            </w:r>
            <w:r w:rsidR="008372E1" w:rsidRPr="00913C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быстрозамороженный по</w:t>
            </w:r>
            <w:r w:rsidRPr="00913C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ГОСТ Р 54683-2011</w:t>
            </w:r>
          </w:p>
        </w:tc>
        <w:tc>
          <w:tcPr>
            <w:tcW w:w="1031" w:type="dxa"/>
            <w:shd w:val="clear" w:color="auto" w:fill="auto"/>
          </w:tcPr>
          <w:p w:rsidR="00CE3E44" w:rsidRPr="00913CE4" w:rsidRDefault="00CE3E44" w:rsidP="00CE3E44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919" w:type="dxa"/>
            <w:shd w:val="clear" w:color="auto" w:fill="auto"/>
          </w:tcPr>
          <w:p w:rsidR="00CE3E44" w:rsidRDefault="00CE3E44" w:rsidP="00CE3E44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837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  <w:p w:rsidR="00CE3E44" w:rsidRPr="00913CE4" w:rsidRDefault="00CE3E44" w:rsidP="00CE3E44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CE3E44" w:rsidRDefault="00C8596B" w:rsidP="008372E1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даты </w:t>
            </w:r>
            <w:r w:rsidR="00837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заключения договора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30.03</w:t>
            </w:r>
            <w:r w:rsidR="00CE3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.2027 </w:t>
            </w:r>
            <w:r w:rsidR="00837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CA3C86" w:rsidRPr="00913CE4" w:rsidRDefault="00CA3C86" w:rsidP="00CA3C86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Условия поставки:</w:t>
      </w:r>
      <w:bookmarkStart w:id="0" w:name="_GoBack"/>
      <w:bookmarkEnd w:id="0"/>
    </w:p>
    <w:p w:rsidR="00CA3C86" w:rsidRPr="008372E1" w:rsidRDefault="00CA3C86" w:rsidP="00CA3C8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8372E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По заявкам заказчика.</w:t>
      </w:r>
    </w:p>
    <w:p w:rsidR="00CE3E44" w:rsidRPr="008372E1" w:rsidRDefault="00CE3E44" w:rsidP="00CE3E44">
      <w:pPr>
        <w:widowControl w:val="0"/>
        <w:suppressAutoHyphens/>
        <w:autoSpaceDE w:val="0"/>
        <w:autoSpaceDN w:val="0"/>
        <w:adjustRightInd w:val="0"/>
        <w:spacing w:after="200" w:line="276" w:lineRule="auto"/>
        <w:ind w:left="360" w:hanging="36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8372E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3. Место поставки:</w:t>
      </w:r>
    </w:p>
    <w:p w:rsidR="00CE3E44" w:rsidRPr="008372E1" w:rsidRDefault="00CE3E44" w:rsidP="00CE3E4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72E1">
        <w:rPr>
          <w:rFonts w:ascii="Times New Roman" w:eastAsia="Calibri" w:hAnsi="Times New Roman" w:cs="Times New Roman"/>
          <w:sz w:val="24"/>
          <w:szCs w:val="24"/>
        </w:rPr>
        <w:t>Свердловская область, г. Екатеринбург, ул. Свердлова, 8 (время приемки (рабочие дни)) - 10:00 по 16:00)</w:t>
      </w:r>
    </w:p>
    <w:p w:rsidR="00CE3E44" w:rsidRPr="008372E1" w:rsidRDefault="00CE3E44" w:rsidP="00CE3E44">
      <w:pPr>
        <w:widowControl w:val="0"/>
        <w:suppressAutoHyphens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8372E1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Екатеринбург, Территория </w:t>
      </w:r>
      <w:proofErr w:type="spellStart"/>
      <w:r w:rsidRPr="008372E1">
        <w:rPr>
          <w:rFonts w:ascii="Times New Roman" w:eastAsia="Calibri" w:hAnsi="Times New Roman" w:cs="Times New Roman"/>
          <w:sz w:val="24"/>
          <w:szCs w:val="24"/>
        </w:rPr>
        <w:t>Логопарка</w:t>
      </w:r>
      <w:proofErr w:type="spellEnd"/>
      <w:r w:rsidRPr="008372E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8372E1">
        <w:rPr>
          <w:rFonts w:ascii="Times New Roman" w:eastAsia="Calibri" w:hAnsi="Times New Roman" w:cs="Times New Roman"/>
          <w:sz w:val="24"/>
          <w:szCs w:val="24"/>
        </w:rPr>
        <w:t>Кольцовский</w:t>
      </w:r>
      <w:proofErr w:type="spellEnd"/>
      <w:r w:rsidRPr="008372E1">
        <w:rPr>
          <w:rFonts w:ascii="Times New Roman" w:eastAsia="Calibri" w:hAnsi="Times New Roman" w:cs="Times New Roman"/>
          <w:sz w:val="24"/>
          <w:szCs w:val="24"/>
        </w:rPr>
        <w:t>, стр. 12 (время приемки (рабочие дни)) - с 10:00 по 15:00).</w:t>
      </w:r>
    </w:p>
    <w:p w:rsidR="00CA3C86" w:rsidRPr="00913CE4" w:rsidRDefault="00CA3C86" w:rsidP="00CA3C8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3CE4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CA3C86" w:rsidRPr="00913CE4" w:rsidRDefault="00CA3C86" w:rsidP="00CA3C8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433229" w:rsidRPr="00374791" w:rsidRDefault="00CA3C86" w:rsidP="0037479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479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</w:t>
      </w:r>
      <w:r w:rsidR="00433229" w:rsidRPr="00374791">
        <w:rPr>
          <w:rFonts w:ascii="Times New Roman" w:eastAsia="Calibri" w:hAnsi="Times New Roman" w:cs="Times New Roman"/>
          <w:b/>
          <w:sz w:val="24"/>
          <w:szCs w:val="24"/>
        </w:rPr>
        <w:t>картофелю (кубик 1*1 см) бланшированному, быстрозамороженному по ГОСТ Р 54683-2011</w:t>
      </w:r>
    </w:p>
    <w:p w:rsidR="00043709" w:rsidRPr="00913CE4" w:rsidRDefault="00043709" w:rsidP="001E5D63">
      <w:pPr>
        <w:suppressAutoHyphens/>
        <w:spacing w:after="0" w:line="240" w:lineRule="auto"/>
        <w:ind w:left="284" w:right="283" w:firstLine="42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87" w:type="dxa"/>
        <w:tblLook w:val="04A0" w:firstRow="1" w:lastRow="0" w:firstColumn="1" w:lastColumn="0" w:noHBand="0" w:noVBand="1"/>
      </w:tblPr>
      <w:tblGrid>
        <w:gridCol w:w="2972"/>
        <w:gridCol w:w="6515"/>
      </w:tblGrid>
      <w:tr w:rsidR="00E76A9A" w:rsidRPr="00913CE4" w:rsidTr="006A35D3">
        <w:trPr>
          <w:trHeight w:val="408"/>
        </w:trPr>
        <w:tc>
          <w:tcPr>
            <w:tcW w:w="94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A9A" w:rsidRPr="00913CE4" w:rsidRDefault="00433229" w:rsidP="0043322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3C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Картофель (кубик 1*1 см) бланшированный, </w:t>
            </w:r>
            <w:r w:rsidR="008372E1" w:rsidRPr="00913C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быстрозамороженный по</w:t>
            </w:r>
            <w:r w:rsidR="00913CE4" w:rsidRPr="00913C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13C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ГОСТ Р 54683-2011</w:t>
            </w:r>
          </w:p>
        </w:tc>
      </w:tr>
      <w:tr w:rsidR="00E76A9A" w:rsidRPr="00913CE4" w:rsidTr="006A35D3">
        <w:trPr>
          <w:trHeight w:val="300"/>
        </w:trPr>
        <w:tc>
          <w:tcPr>
            <w:tcW w:w="29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76A9A" w:rsidRPr="00913CE4" w:rsidRDefault="00E76A9A" w:rsidP="00CF7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Функциональное назначение товара:</w:t>
            </w:r>
          </w:p>
        </w:tc>
        <w:tc>
          <w:tcPr>
            <w:tcW w:w="651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E35A8" w:rsidRPr="00913CE4" w:rsidRDefault="008C7C42" w:rsidP="000437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Используются в качестве компонента начинки</w:t>
            </w:r>
          </w:p>
        </w:tc>
      </w:tr>
      <w:tr w:rsidR="00E76A9A" w:rsidRPr="00913CE4" w:rsidTr="006A35D3">
        <w:trPr>
          <w:trHeight w:val="458"/>
        </w:trPr>
        <w:tc>
          <w:tcPr>
            <w:tcW w:w="29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76A9A" w:rsidRPr="00913CE4" w:rsidRDefault="00E76A9A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6A9A" w:rsidRPr="00913CE4" w:rsidRDefault="00E76A9A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6A9A" w:rsidRPr="00913CE4" w:rsidTr="006A35D3">
        <w:trPr>
          <w:trHeight w:val="330"/>
        </w:trPr>
        <w:tc>
          <w:tcPr>
            <w:tcW w:w="948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913CE4" w:rsidRDefault="00E76A9A" w:rsidP="00E7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E76A9A" w:rsidRPr="00913CE4" w:rsidTr="006A35D3">
        <w:trPr>
          <w:trHeight w:val="6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913CE4" w:rsidRDefault="00E76A9A" w:rsidP="00E7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913CE4" w:rsidRDefault="00E76A9A" w:rsidP="00CF7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Характеристика и нормы</w:t>
            </w:r>
          </w:p>
        </w:tc>
      </w:tr>
      <w:tr w:rsidR="00E76A9A" w:rsidRPr="00913CE4" w:rsidTr="006A35D3">
        <w:trPr>
          <w:trHeight w:val="489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913CE4" w:rsidRDefault="00E76A9A" w:rsidP="00E7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Компоненты в составе (в порядке убывания)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76A9A" w:rsidRPr="00913CE4" w:rsidRDefault="00433229" w:rsidP="000437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</w:t>
            </w:r>
          </w:p>
        </w:tc>
      </w:tr>
      <w:tr w:rsidR="000015E0" w:rsidRPr="00913CE4" w:rsidTr="006A35D3">
        <w:trPr>
          <w:trHeight w:val="83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15E0" w:rsidRPr="00913CE4" w:rsidRDefault="000015E0" w:rsidP="000015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  <w:p w:rsidR="000015E0" w:rsidRPr="00913CE4" w:rsidRDefault="000015E0" w:rsidP="000015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7C42" w:rsidRPr="00913CE4" w:rsidRDefault="00433229" w:rsidP="00CF7E1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Гофрокороб</w:t>
            </w:r>
            <w:proofErr w:type="spellEnd"/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пешками-вкладышами пленочными</w:t>
            </w:r>
            <w:r w:rsidR="006D6AFE"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Масса нетто 10 кг.</w:t>
            </w:r>
          </w:p>
          <w:p w:rsidR="00CF7E14" w:rsidRPr="00913CE4" w:rsidRDefault="00CF7E14" w:rsidP="00CF7E1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>Транспортировка должна осуществляться на поддоне 1200*800, который должен быть запаллетирован стрейч пленкой. Высота поддона с сырьем - не более 1,5 м.</w:t>
            </w:r>
          </w:p>
          <w:p w:rsidR="00CF7E14" w:rsidRPr="00913CE4" w:rsidRDefault="00CF7E14" w:rsidP="00CF7E1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C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п/п Свердлова допускается поставка только на пластиковых поддонах. </w:t>
            </w:r>
          </w:p>
          <w:p w:rsidR="000015E0" w:rsidRPr="00913CE4" w:rsidRDefault="00CF7E14" w:rsidP="00CF7E1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6A35D3" w:rsidRPr="00913CE4" w:rsidTr="006A35D3">
        <w:trPr>
          <w:trHeight w:val="1750"/>
        </w:trPr>
        <w:tc>
          <w:tcPr>
            <w:tcW w:w="297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35D3" w:rsidRPr="00913CE4" w:rsidRDefault="006A35D3" w:rsidP="00D23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Органолептические характеристики</w:t>
            </w:r>
            <w:r w:rsidR="00913CE4"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="00913CE4" w:rsidRPr="00913CE4">
              <w:rPr>
                <w:rFonts w:ascii="Times New Roman" w:eastAsia="Calibri" w:hAnsi="Times New Roman" w:cs="Times New Roman"/>
                <w:sz w:val="24"/>
                <w:szCs w:val="24"/>
              </w:rPr>
              <w:t>ГОСТ Р 54683-2011</w:t>
            </w:r>
          </w:p>
        </w:tc>
        <w:tc>
          <w:tcPr>
            <w:tcW w:w="6515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6A35D3" w:rsidRPr="00913CE4" w:rsidRDefault="006A35D3" w:rsidP="006A3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В замороженном состоянии:</w:t>
            </w:r>
          </w:p>
          <w:p w:rsidR="006A35D3" w:rsidRPr="00913CE4" w:rsidRDefault="006A35D3" w:rsidP="006A35D3">
            <w:pPr>
              <w:pStyle w:val="a6"/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 однородный</w:t>
            </w:r>
            <w:r w:rsidR="00913CE4"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белый с различными оттенками, свойственными свежему картофелю</w:t>
            </w: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6A35D3" w:rsidRPr="00913CE4" w:rsidRDefault="006A35D3" w:rsidP="006A35D3">
            <w:pPr>
              <w:pStyle w:val="a6"/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Консистенция: картофель чищенный, в резаном виде (кубик 1*1 см), без примесей кусочков кожицы</w:t>
            </w:r>
            <w:r w:rsidR="00913CE4"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B19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рассыпчатый</w:t>
            </w: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бланшированный, замороженный, чистый, без повреждений, без примесей растительного происхождения и других посторонних примесей. </w:t>
            </w:r>
          </w:p>
        </w:tc>
      </w:tr>
      <w:tr w:rsidR="006A35D3" w:rsidRPr="00913CE4" w:rsidTr="009C2F59">
        <w:trPr>
          <w:trHeight w:val="980"/>
        </w:trPr>
        <w:tc>
          <w:tcPr>
            <w:tcW w:w="2972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35D3" w:rsidRPr="00913CE4" w:rsidRDefault="006A35D3" w:rsidP="00D23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6A35D3" w:rsidRPr="00913CE4" w:rsidRDefault="006A35D3" w:rsidP="006A3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В размороженном состоянии:</w:t>
            </w:r>
          </w:p>
          <w:p w:rsidR="00913CE4" w:rsidRPr="00913CE4" w:rsidRDefault="00913CE4" w:rsidP="00913CE4">
            <w:pPr>
              <w:pStyle w:val="a6"/>
              <w:numPr>
                <w:ilvl w:val="0"/>
                <w:numId w:val="5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 однородный, белый с различными оттенками, свойственными свежему картофелю;</w:t>
            </w:r>
          </w:p>
          <w:p w:rsidR="006A35D3" w:rsidRPr="00913CE4" w:rsidRDefault="006A35D3" w:rsidP="00913CE4">
            <w:pPr>
              <w:pStyle w:val="a6"/>
              <w:numPr>
                <w:ilvl w:val="0"/>
                <w:numId w:val="5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Вкус, запах: хорошо выраженный вкус картофеля, без посторонних вкусов и запахов;</w:t>
            </w:r>
          </w:p>
          <w:p w:rsidR="006A35D3" w:rsidRPr="00913CE4" w:rsidRDefault="006A35D3" w:rsidP="00913CE4">
            <w:pPr>
              <w:pStyle w:val="a6"/>
              <w:numPr>
                <w:ilvl w:val="0"/>
                <w:numId w:val="5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Консистенция: </w:t>
            </w:r>
            <w:r w:rsidR="00913CE4"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 чищенный, в резаном виде (кубик 1*1 см), без примесей кусочков кожицы</w:t>
            </w: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13CE4"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после </w:t>
            </w:r>
            <w:proofErr w:type="spellStart"/>
            <w:r w:rsidR="00913CE4"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разморозки</w:t>
            </w:r>
            <w:proofErr w:type="spellEnd"/>
            <w:r w:rsidR="00913CE4"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консистенция </w:t>
            </w:r>
            <w:r w:rsidR="00913CE4" w:rsidRPr="00913CE4">
              <w:rPr>
                <w:rFonts w:ascii="Times New Roman" w:hAnsi="Times New Roman" w:cs="Times New Roman"/>
                <w:sz w:val="24"/>
                <w:szCs w:val="24"/>
              </w:rPr>
              <w:t>слегка размягченная, близкая к консистенции свежих овощей, сохранивших свою форму.</w:t>
            </w:r>
          </w:p>
        </w:tc>
      </w:tr>
      <w:tr w:rsidR="00466567" w:rsidRPr="00913CE4" w:rsidTr="006A35D3">
        <w:trPr>
          <w:trHeight w:val="291"/>
        </w:trPr>
        <w:tc>
          <w:tcPr>
            <w:tcW w:w="297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466567" w:rsidRPr="00913CE4" w:rsidRDefault="00466567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Физико-химические характеристики</w:t>
            </w:r>
            <w:r w:rsidR="00913CE4" w:rsidRPr="00913C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ГОСТ Р 54683-2011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66567" w:rsidRPr="00913CE4" w:rsidRDefault="00913CE4" w:rsidP="006C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Массовая доля минеральный примесей, %, не более: 0,06</w:t>
            </w:r>
          </w:p>
        </w:tc>
      </w:tr>
      <w:tr w:rsidR="006C2A77" w:rsidRPr="00913CE4" w:rsidTr="006A35D3">
        <w:trPr>
          <w:trHeight w:val="291"/>
        </w:trPr>
        <w:tc>
          <w:tcPr>
            <w:tcW w:w="2972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6C2A77" w:rsidRPr="00913CE4" w:rsidRDefault="006C2A77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C2A77" w:rsidRPr="00913CE4" w:rsidRDefault="00913CE4" w:rsidP="00913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Массовая доля растительных примесей, %, не более: 0,02</w:t>
            </w:r>
          </w:p>
        </w:tc>
      </w:tr>
      <w:tr w:rsidR="006C2A77" w:rsidRPr="00913CE4" w:rsidTr="006A35D3">
        <w:trPr>
          <w:trHeight w:val="291"/>
        </w:trPr>
        <w:tc>
          <w:tcPr>
            <w:tcW w:w="2972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6C2A77" w:rsidRPr="00913CE4" w:rsidRDefault="006C2A77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C2A77" w:rsidRPr="00913CE4" w:rsidRDefault="00913CE4" w:rsidP="006C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Температура продукта, °С: не выше -18 </w:t>
            </w:r>
          </w:p>
        </w:tc>
      </w:tr>
      <w:tr w:rsidR="006C2A77" w:rsidRPr="00913CE4" w:rsidTr="006A35D3">
        <w:trPr>
          <w:trHeight w:val="291"/>
        </w:trPr>
        <w:tc>
          <w:tcPr>
            <w:tcW w:w="2972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6C2A77" w:rsidRPr="00913CE4" w:rsidRDefault="006C2A77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C2A77" w:rsidRPr="00913CE4" w:rsidRDefault="00913CE4" w:rsidP="006C2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Посторонние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примесей</w:t>
            </w: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допускаются</w:t>
            </w:r>
          </w:p>
        </w:tc>
      </w:tr>
      <w:tr w:rsidR="00466567" w:rsidRPr="00913CE4" w:rsidTr="00913CE4">
        <w:trPr>
          <w:trHeight w:val="328"/>
        </w:trPr>
        <w:tc>
          <w:tcPr>
            <w:tcW w:w="2972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:rsidR="00466567" w:rsidRPr="00913CE4" w:rsidRDefault="00466567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66567" w:rsidRPr="00913CE4" w:rsidRDefault="00466567" w:rsidP="00345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</w:t>
            </w:r>
            <w:r w:rsidR="00913CE4"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овая доля металлических примесей:</w:t>
            </w: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5CE4"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допускается</w:t>
            </w:r>
          </w:p>
        </w:tc>
      </w:tr>
      <w:tr w:rsidR="00466567" w:rsidRPr="00913CE4" w:rsidTr="006A35D3">
        <w:trPr>
          <w:trHeight w:val="284"/>
        </w:trPr>
        <w:tc>
          <w:tcPr>
            <w:tcW w:w="2972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:rsidR="00466567" w:rsidRPr="00913CE4" w:rsidRDefault="00466567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66567" w:rsidRPr="00913CE4" w:rsidRDefault="00466567" w:rsidP="00345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Посторонние примеси, загрязненность не допускается</w:t>
            </w:r>
          </w:p>
        </w:tc>
      </w:tr>
      <w:tr w:rsidR="005F231E" w:rsidRPr="00913CE4" w:rsidTr="006A35D3">
        <w:trPr>
          <w:trHeight w:val="563"/>
        </w:trPr>
        <w:tc>
          <w:tcPr>
            <w:tcW w:w="2972" w:type="dxa"/>
            <w:vMerge w:val="restart"/>
            <w:tcBorders>
              <w:left w:val="single" w:sz="8" w:space="0" w:color="auto"/>
              <w:right w:val="single" w:sz="8" w:space="0" w:color="000000"/>
            </w:tcBorders>
          </w:tcPr>
          <w:p w:rsidR="005F231E" w:rsidRPr="00913CE4" w:rsidRDefault="005F231E" w:rsidP="005F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5F231E" w:rsidRPr="00913CE4" w:rsidRDefault="005F231E" w:rsidP="00913C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 xml:space="preserve">Белки – </w:t>
            </w:r>
            <w:r w:rsidR="00913CE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 xml:space="preserve"> г., жиры – </w:t>
            </w:r>
            <w:r w:rsidR="008236C6" w:rsidRPr="00913CE4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 xml:space="preserve"> г., углеводы – </w:t>
            </w:r>
            <w:r w:rsidR="00913CE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 xml:space="preserve"> г; энергетическая ценность </w:t>
            </w:r>
            <w:r w:rsidR="00913CE4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 xml:space="preserve"> кДж/калорийность </w:t>
            </w:r>
            <w:r w:rsidR="00913CE4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 xml:space="preserve"> ккал</w:t>
            </w:r>
          </w:p>
        </w:tc>
      </w:tr>
      <w:tr w:rsidR="005F231E" w:rsidRPr="00913CE4" w:rsidTr="006A35D3">
        <w:trPr>
          <w:trHeight w:val="1116"/>
        </w:trPr>
        <w:tc>
          <w:tcPr>
            <w:tcW w:w="297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5F231E" w:rsidRPr="00913CE4" w:rsidRDefault="005F231E" w:rsidP="005F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5F231E" w:rsidRPr="00913CE4" w:rsidRDefault="005F231E" w:rsidP="003F26B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C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5F231E" w:rsidRPr="00913CE4" w:rsidTr="006A35D3">
        <w:trPr>
          <w:trHeight w:val="1035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Показатели безопасности 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231E" w:rsidRPr="00913CE4" w:rsidRDefault="005F231E" w:rsidP="005F23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соответствовать требованиям:</w:t>
            </w:r>
          </w:p>
          <w:p w:rsidR="005F231E" w:rsidRPr="00913CE4" w:rsidRDefault="005F231E" w:rsidP="005F23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>- ТР ТС 021/2011</w:t>
            </w:r>
            <w:r w:rsidR="000B1900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1, </w:t>
            </w:r>
            <w:r w:rsidR="002271A1">
              <w:rPr>
                <w:rFonts w:ascii="Times New Roman" w:hAnsi="Times New Roman" w:cs="Times New Roman"/>
                <w:sz w:val="24"/>
                <w:szCs w:val="24"/>
              </w:rPr>
              <w:t>приложение 3)</w:t>
            </w:r>
          </w:p>
          <w:p w:rsidR="005F231E" w:rsidRPr="00913CE4" w:rsidRDefault="005F231E" w:rsidP="005F2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>- ТР ТС 022/2011</w:t>
            </w:r>
          </w:p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>Продукт не содержит ГМО и не состоит из ГМО.</w:t>
            </w:r>
          </w:p>
        </w:tc>
      </w:tr>
      <w:tr w:rsidR="005F231E" w:rsidRPr="00913CE4" w:rsidTr="006A35D3">
        <w:trPr>
          <w:trHeight w:val="547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годности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231E" w:rsidRPr="00913CE4" w:rsidRDefault="005F231E" w:rsidP="000B19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менее </w:t>
            </w:r>
            <w:r w:rsidR="000B1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месяцев, остаточный срок годности на момент поставки на предприятие - не менее 2/3срока годности.</w:t>
            </w:r>
          </w:p>
        </w:tc>
      </w:tr>
      <w:tr w:rsidR="005F231E" w:rsidRPr="00913CE4" w:rsidTr="006A35D3">
        <w:trPr>
          <w:trHeight w:val="519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5F231E" w:rsidRPr="00913CE4" w:rsidRDefault="005F231E" w:rsidP="005F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>Условия хранения на предприятии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5F231E" w:rsidRPr="00913CE4" w:rsidRDefault="005F231E" w:rsidP="000B1900">
            <w:pPr>
              <w:tabs>
                <w:tab w:val="left" w:pos="18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="003F26BC" w:rsidRPr="00913CE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температуре </w:t>
            </w:r>
            <w:r w:rsidR="000B1900">
              <w:rPr>
                <w:rFonts w:ascii="Times New Roman" w:hAnsi="Times New Roman" w:cs="Times New Roman"/>
                <w:sz w:val="24"/>
                <w:szCs w:val="24"/>
              </w:rPr>
              <w:t>не выше -18</w:t>
            </w: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 xml:space="preserve">°С </w:t>
            </w:r>
          </w:p>
        </w:tc>
      </w:tr>
      <w:tr w:rsidR="005F231E" w:rsidRPr="00913CE4" w:rsidTr="006A35D3">
        <w:trPr>
          <w:trHeight w:val="300"/>
        </w:trPr>
        <w:tc>
          <w:tcPr>
            <w:tcW w:w="297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Особые требования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допускаются до производства: с загрязнением упаковки, с нарушением целостности упаковки, с наличием посторонних включений, не являющихся составной частью продукта</w:t>
            </w:r>
            <w:r w:rsidR="003F26BC"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F26BC" w:rsidRDefault="000B1900" w:rsidP="003F2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Продукт должен быть замороженным, рассыпчатым. </w:t>
            </w:r>
          </w:p>
          <w:p w:rsidR="000B1900" w:rsidRPr="00913CE4" w:rsidRDefault="000B1900" w:rsidP="003F2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Не допускается: повторная заморозка, продукт замороженный одним единым комом. </w:t>
            </w:r>
          </w:p>
        </w:tc>
      </w:tr>
      <w:tr w:rsidR="005F231E" w:rsidRPr="00913CE4" w:rsidTr="006A35D3">
        <w:trPr>
          <w:trHeight w:val="513"/>
        </w:trPr>
        <w:tc>
          <w:tcPr>
            <w:tcW w:w="29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5F231E" w:rsidRPr="00913CE4" w:rsidTr="006A35D3">
        <w:trPr>
          <w:trHeight w:val="690"/>
        </w:trPr>
        <w:tc>
          <w:tcPr>
            <w:tcW w:w="297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Транспорт, используемый для перевозки продукта должен быть чистым, сухим, обеспечивающим сохранность продукта от порчи. Наличие акта о санитарной обработке - обязательно.</w:t>
            </w:r>
          </w:p>
        </w:tc>
      </w:tr>
      <w:tr w:rsidR="005F231E" w:rsidRPr="00913CE4" w:rsidTr="006A35D3">
        <w:trPr>
          <w:trHeight w:val="319"/>
        </w:trPr>
        <w:tc>
          <w:tcPr>
            <w:tcW w:w="297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сопроводительным документам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231E" w:rsidRPr="00913CE4" w:rsidRDefault="005F231E" w:rsidP="005F23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Декларация о соответствии (копия, заверенная изготовителем) </w:t>
            </w:r>
          </w:p>
        </w:tc>
      </w:tr>
      <w:tr w:rsidR="005F231E" w:rsidRPr="00913CE4" w:rsidTr="006A35D3">
        <w:trPr>
          <w:trHeight w:val="1977"/>
        </w:trPr>
        <w:tc>
          <w:tcPr>
            <w:tcW w:w="2972" w:type="dxa"/>
            <w:vMerge/>
            <w:tcBorders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F231E" w:rsidRPr="00913CE4" w:rsidRDefault="005F231E" w:rsidP="005F23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Спецификация на продукт, оформленная в соответствии с требованиями к содержанию маркировки по ТР ТС 022/2011, а также при наличии пищевых добавок, </w:t>
            </w:r>
            <w:proofErr w:type="spellStart"/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ароматизаторов</w:t>
            </w:r>
            <w:proofErr w:type="spellEnd"/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 </w:t>
            </w:r>
            <w:r w:rsidRPr="00913C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Ферменты должны быть указаны как технологические вспомогательные средства.</w:t>
            </w:r>
          </w:p>
        </w:tc>
      </w:tr>
      <w:tr w:rsidR="005F231E" w:rsidRPr="00913CE4" w:rsidTr="006A35D3">
        <w:trPr>
          <w:trHeight w:val="325"/>
        </w:trPr>
        <w:tc>
          <w:tcPr>
            <w:tcW w:w="2972" w:type="dxa"/>
            <w:vMerge/>
            <w:tcBorders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F231E" w:rsidRPr="00913CE4" w:rsidRDefault="005F231E" w:rsidP="005F23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>Копия действующего сертификата ISO 22000.</w:t>
            </w:r>
          </w:p>
        </w:tc>
      </w:tr>
      <w:tr w:rsidR="005F231E" w:rsidRPr="00913CE4" w:rsidTr="006A35D3">
        <w:trPr>
          <w:trHeight w:val="689"/>
        </w:trPr>
        <w:tc>
          <w:tcPr>
            <w:tcW w:w="2972" w:type="dxa"/>
            <w:vMerge/>
            <w:tcBorders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F231E" w:rsidRPr="00913CE4" w:rsidRDefault="005F231E" w:rsidP="005F23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Pr="00913CE4">
              <w:rPr>
                <w:rFonts w:ascii="Times New Roman" w:hAnsi="Times New Roman" w:cs="Times New Roman"/>
                <w:sz w:val="24"/>
                <w:szCs w:val="24"/>
              </w:rPr>
              <w:t>Протокол лабораторных испытаний на партию сырья, подтверждающий соответствие физико-химических свойств, микробиологическую безопасность, отсутствие ГМО.</w:t>
            </w:r>
          </w:p>
        </w:tc>
      </w:tr>
      <w:tr w:rsidR="005F231E" w:rsidRPr="00913CE4" w:rsidTr="006A35D3">
        <w:trPr>
          <w:trHeight w:val="60"/>
        </w:trPr>
        <w:tc>
          <w:tcPr>
            <w:tcW w:w="2972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F231E" w:rsidRPr="00913CE4" w:rsidRDefault="005F231E" w:rsidP="005F23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3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Акт санобработки транспорта</w:t>
            </w:r>
          </w:p>
        </w:tc>
      </w:tr>
      <w:tr w:rsidR="005F231E" w:rsidRPr="00913CE4" w:rsidTr="006A35D3">
        <w:trPr>
          <w:trHeight w:val="60"/>
        </w:trPr>
        <w:tc>
          <w:tcPr>
            <w:tcW w:w="2972" w:type="dxa"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231E" w:rsidRPr="00913CE4" w:rsidRDefault="005F231E" w:rsidP="005F2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F231E" w:rsidRPr="00913CE4" w:rsidRDefault="000B1900" w:rsidP="005F23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="005F231E" w:rsidRPr="00913CE4">
              <w:rPr>
                <w:rFonts w:ascii="Times New Roman" w:hAnsi="Times New Roman" w:cs="Times New Roman"/>
                <w:sz w:val="24"/>
                <w:szCs w:val="24"/>
              </w:rPr>
              <w:t xml:space="preserve"> Выписка из НД (ТУ, СТО)</w:t>
            </w:r>
          </w:p>
        </w:tc>
      </w:tr>
    </w:tbl>
    <w:p w:rsidR="00E76A9A" w:rsidRDefault="00E76A9A" w:rsidP="00721670"/>
    <w:sectPr w:rsidR="00E76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C86" w:rsidRDefault="00CA3C86" w:rsidP="00CA3C86">
      <w:pPr>
        <w:spacing w:after="0" w:line="240" w:lineRule="auto"/>
      </w:pPr>
      <w:r>
        <w:separator/>
      </w:r>
    </w:p>
  </w:endnote>
  <w:endnote w:type="continuationSeparator" w:id="0">
    <w:p w:rsidR="00CA3C86" w:rsidRDefault="00CA3C86" w:rsidP="00CA3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C86" w:rsidRDefault="00CA3C86" w:rsidP="00CA3C86">
      <w:pPr>
        <w:spacing w:after="0" w:line="240" w:lineRule="auto"/>
      </w:pPr>
      <w:r>
        <w:separator/>
      </w:r>
    </w:p>
  </w:footnote>
  <w:footnote w:type="continuationSeparator" w:id="0">
    <w:p w:rsidR="00CA3C86" w:rsidRDefault="00CA3C86" w:rsidP="00CA3C86">
      <w:pPr>
        <w:spacing w:after="0" w:line="240" w:lineRule="auto"/>
      </w:pPr>
      <w:r>
        <w:continuationSeparator/>
      </w:r>
    </w:p>
  </w:footnote>
  <w:footnote w:id="1">
    <w:p w:rsidR="00CE3E44" w:rsidRPr="005500DA" w:rsidRDefault="00CE3E44" w:rsidP="00CA3C86">
      <w:pPr>
        <w:pStyle w:val="a3"/>
        <w:jc w:val="both"/>
      </w:pPr>
      <w:r>
        <w:rPr>
          <w:rStyle w:val="a5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2165C"/>
    <w:multiLevelType w:val="hybridMultilevel"/>
    <w:tmpl w:val="E722A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169B0"/>
    <w:multiLevelType w:val="hybridMultilevel"/>
    <w:tmpl w:val="A97CA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15ADB"/>
    <w:multiLevelType w:val="hybridMultilevel"/>
    <w:tmpl w:val="542EE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BA1EBA"/>
    <w:multiLevelType w:val="hybridMultilevel"/>
    <w:tmpl w:val="17FEA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D4"/>
    <w:rsid w:val="000015E0"/>
    <w:rsid w:val="00016F0F"/>
    <w:rsid w:val="00043709"/>
    <w:rsid w:val="000B1900"/>
    <w:rsid w:val="000B790F"/>
    <w:rsid w:val="001A1F26"/>
    <w:rsid w:val="001E5D63"/>
    <w:rsid w:val="002271A1"/>
    <w:rsid w:val="00340C0F"/>
    <w:rsid w:val="00345CE4"/>
    <w:rsid w:val="003635C8"/>
    <w:rsid w:val="00374791"/>
    <w:rsid w:val="003E0F39"/>
    <w:rsid w:val="003F26BC"/>
    <w:rsid w:val="00433229"/>
    <w:rsid w:val="00466567"/>
    <w:rsid w:val="00511583"/>
    <w:rsid w:val="005C0A71"/>
    <w:rsid w:val="005E35A8"/>
    <w:rsid w:val="005F231E"/>
    <w:rsid w:val="0064070C"/>
    <w:rsid w:val="006A35D3"/>
    <w:rsid w:val="006C2A77"/>
    <w:rsid w:val="006C7EBF"/>
    <w:rsid w:val="006D6AFE"/>
    <w:rsid w:val="00721670"/>
    <w:rsid w:val="008236C6"/>
    <w:rsid w:val="0083027C"/>
    <w:rsid w:val="008372E1"/>
    <w:rsid w:val="008C7C42"/>
    <w:rsid w:val="008D5810"/>
    <w:rsid w:val="00913CE4"/>
    <w:rsid w:val="009563FB"/>
    <w:rsid w:val="00C8596B"/>
    <w:rsid w:val="00CA3C86"/>
    <w:rsid w:val="00CA795F"/>
    <w:rsid w:val="00CE3E44"/>
    <w:rsid w:val="00CF7E14"/>
    <w:rsid w:val="00D233BE"/>
    <w:rsid w:val="00D25DCF"/>
    <w:rsid w:val="00D30B00"/>
    <w:rsid w:val="00E618D4"/>
    <w:rsid w:val="00E76A9A"/>
    <w:rsid w:val="00F17A81"/>
    <w:rsid w:val="00F3761E"/>
    <w:rsid w:val="00F4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3DCC1-EFB1-48E8-A693-F7FB78119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A3C8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A3C86"/>
    <w:rPr>
      <w:sz w:val="20"/>
      <w:szCs w:val="20"/>
    </w:rPr>
  </w:style>
  <w:style w:type="character" w:styleId="a5">
    <w:name w:val="footnote reference"/>
    <w:uiPriority w:val="99"/>
    <w:semiHidden/>
    <w:unhideWhenUsed/>
    <w:rsid w:val="00CA3C86"/>
    <w:rPr>
      <w:vertAlign w:val="superscript"/>
    </w:rPr>
  </w:style>
  <w:style w:type="paragraph" w:styleId="a6">
    <w:name w:val="List Paragraph"/>
    <w:basedOn w:val="a"/>
    <w:uiPriority w:val="34"/>
    <w:qFormat/>
    <w:rsid w:val="00CA3C86"/>
    <w:pPr>
      <w:ind w:left="720"/>
      <w:contextualSpacing/>
    </w:pPr>
  </w:style>
  <w:style w:type="table" w:styleId="a7">
    <w:name w:val="Table Grid"/>
    <w:basedOn w:val="a1"/>
    <w:uiPriority w:val="39"/>
    <w:rsid w:val="00D30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3F26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1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Дюрягина Евгения Алексеевна</cp:lastModifiedBy>
  <cp:revision>28</cp:revision>
  <dcterms:created xsi:type="dcterms:W3CDTF">2024-11-29T06:13:00Z</dcterms:created>
  <dcterms:modified xsi:type="dcterms:W3CDTF">2026-09-29T10:18:00Z</dcterms:modified>
</cp:coreProperties>
</file>