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54DC" w14:textId="5F8EC3C2" w:rsid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D34">
        <w:rPr>
          <w:rFonts w:ascii="Times New Roman" w:hAnsi="Times New Roman" w:cs="Times New Roman"/>
          <w:b/>
          <w:bCs/>
          <w:sz w:val="24"/>
          <w:szCs w:val="24"/>
        </w:rPr>
        <w:t>ДОГОВОР ПОСТАВКИ № ______</w:t>
      </w:r>
    </w:p>
    <w:p w14:paraId="02F8DA8C" w14:textId="17C08D59" w:rsidR="00491C7E" w:rsidRPr="00D23D34" w:rsidRDefault="00491C7E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стола-мойки</w:t>
      </w:r>
    </w:p>
    <w:p w14:paraId="300B13D7" w14:textId="61DDD283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г. Астрахань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C33A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EC33A6">
        <w:rPr>
          <w:rFonts w:ascii="Times New Roman" w:hAnsi="Times New Roman" w:cs="Times New Roman"/>
          <w:sz w:val="24"/>
          <w:szCs w:val="24"/>
        </w:rPr>
        <w:t>___» __________ 2026 г.</w:t>
      </w:r>
    </w:p>
    <w:p w14:paraId="3DA6EF66" w14:textId="1A3CF6B3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C33A6">
        <w:rPr>
          <w:rFonts w:ascii="Times New Roman" w:hAnsi="Times New Roman" w:cs="Times New Roman"/>
          <w:sz w:val="24"/>
          <w:szCs w:val="24"/>
        </w:rPr>
        <w:t>Астраханский филиал Федерального государственного бюджетного учреждения «Агрохимическая служба России» (Астраханский филиал ФГБУ «РосАгрохимслужба»), именуемый в дальнейшем «Покупатель», в лице директора филиала Бузаевой Анастасии Михайловны, действующей на основании Доверенности № 77 от 25.04.2025 г., с одной стороны, и</w:t>
      </w:r>
    </w:p>
    <w:p w14:paraId="5DAC7C5A" w14:textId="1660A4DA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C33A6">
        <w:rPr>
          <w:rFonts w:ascii="Times New Roman" w:hAnsi="Times New Roman" w:cs="Times New Roman"/>
          <w:sz w:val="24"/>
          <w:szCs w:val="24"/>
        </w:rPr>
        <w:t xml:space="preserve">, именуемый в дальнейшем «Поставщик»,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EC33A6">
        <w:rPr>
          <w:rFonts w:ascii="Times New Roman" w:hAnsi="Times New Roman" w:cs="Times New Roman"/>
          <w:sz w:val="24"/>
          <w:szCs w:val="24"/>
        </w:rPr>
        <w:t>, 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3A6">
        <w:rPr>
          <w:rFonts w:ascii="Times New Roman" w:hAnsi="Times New Roman" w:cs="Times New Roman"/>
          <w:sz w:val="24"/>
          <w:szCs w:val="24"/>
        </w:rPr>
        <w:t xml:space="preserve">совместно именуемые «Стороны», на основании итогового протокола закупки №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EC33A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EC33A6">
        <w:rPr>
          <w:rFonts w:ascii="Times New Roman" w:hAnsi="Times New Roman" w:cs="Times New Roman"/>
          <w:sz w:val="24"/>
          <w:szCs w:val="24"/>
        </w:rPr>
        <w:t>, реестровый номер ЕИС:</w:t>
      </w:r>
      <w:r>
        <w:rPr>
          <w:rFonts w:ascii="Times New Roman" w:hAnsi="Times New Roman" w:cs="Times New Roman"/>
          <w:sz w:val="24"/>
          <w:szCs w:val="24"/>
        </w:rPr>
        <w:t>(________________)</w:t>
      </w:r>
      <w:r w:rsidRPr="00EC33A6">
        <w:rPr>
          <w:rFonts w:ascii="Times New Roman" w:hAnsi="Times New Roman" w:cs="Times New Roman"/>
          <w:sz w:val="24"/>
          <w:szCs w:val="24"/>
        </w:rPr>
        <w:t>, проведённой в соответствии с Федеральным законом от 18.07.2011 № 223-ФЗ «О закупках товаров, работ, услуг отдельными видами юридических лиц» и Положением о закупке товаров, работ, услуг ФГБУ «РосАгрохимслужба», заключили настоящий Договор о нижеследующем::</w:t>
      </w:r>
    </w:p>
    <w:p w14:paraId="474FE956" w14:textId="0E711211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AAD609F" w14:textId="2BCEE275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1.1. Поставщик обязуется поставить Покупателю </w:t>
      </w:r>
      <w:r w:rsidR="0072579F">
        <w:rPr>
          <w:rFonts w:ascii="Times New Roman" w:hAnsi="Times New Roman" w:cs="Times New Roman"/>
          <w:sz w:val="24"/>
          <w:szCs w:val="24"/>
        </w:rPr>
        <w:t>стол-мойку</w:t>
      </w:r>
      <w:r w:rsidRPr="00EC33A6">
        <w:rPr>
          <w:rFonts w:ascii="Times New Roman" w:hAnsi="Times New Roman" w:cs="Times New Roman"/>
          <w:sz w:val="24"/>
          <w:szCs w:val="24"/>
        </w:rPr>
        <w:t xml:space="preserve"> (далее — Товар) в соответствии со Спецификацией (Приложение № 1), являющейся неотъемлемой частью настоящего Договора, а Покупатель обязуется принять и оплатить Товар в порядке и на условиях, предусмотренных настоящим Договором.</w:t>
      </w:r>
    </w:p>
    <w:p w14:paraId="7625F82A" w14:textId="1AC26A3A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1.2. Наименование, количество, ассортимент, комплектность и технические характеристики Товара определяются Спецификацией (Приложение № 1) являющимся неотъемлемым част</w:t>
      </w:r>
      <w:r w:rsidR="00491C7E">
        <w:rPr>
          <w:rFonts w:ascii="Times New Roman" w:hAnsi="Times New Roman" w:cs="Times New Roman"/>
          <w:sz w:val="24"/>
          <w:szCs w:val="24"/>
        </w:rPr>
        <w:t xml:space="preserve">ью </w:t>
      </w:r>
      <w:r w:rsidRPr="00EC33A6">
        <w:rPr>
          <w:rFonts w:ascii="Times New Roman" w:hAnsi="Times New Roman" w:cs="Times New Roman"/>
          <w:sz w:val="24"/>
          <w:szCs w:val="24"/>
        </w:rPr>
        <w:t>настоящего Договора.</w:t>
      </w:r>
      <w:r w:rsidR="00217169" w:rsidRPr="00217169">
        <w:t xml:space="preserve"> </w:t>
      </w:r>
      <w:r w:rsidR="00217169" w:rsidRPr="00217169"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национального режима, установленным в Техническом задании.</w:t>
      </w:r>
    </w:p>
    <w:p w14:paraId="05A5D736" w14:textId="2D559142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2. ЦЕНА ДОГОВОРА И ПОРЯДОК РАСЧЁТОВ</w:t>
      </w:r>
    </w:p>
    <w:p w14:paraId="524EBA42" w14:textId="12F9918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2.1. Цена Договора составляет</w:t>
      </w:r>
      <w:r>
        <w:rPr>
          <w:rFonts w:ascii="Times New Roman" w:hAnsi="Times New Roman" w:cs="Times New Roman"/>
          <w:sz w:val="24"/>
          <w:szCs w:val="24"/>
        </w:rPr>
        <w:t>:</w:t>
      </w:r>
      <w:r w:rsidR="007257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EC33A6">
        <w:rPr>
          <w:rFonts w:ascii="Times New Roman" w:hAnsi="Times New Roman" w:cs="Times New Roman"/>
          <w:sz w:val="24"/>
          <w:szCs w:val="24"/>
        </w:rPr>
        <w:t xml:space="preserve"> в том числе НДС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EC33A6">
        <w:rPr>
          <w:rFonts w:ascii="Times New Roman" w:hAnsi="Times New Roman" w:cs="Times New Roman"/>
          <w:sz w:val="24"/>
          <w:szCs w:val="24"/>
        </w:rPr>
        <w:t>% — [сумма НДС] рублей [__] копеек / НДС не облагается.</w:t>
      </w:r>
    </w:p>
    <w:p w14:paraId="57627950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2.2. Цена Договора включает в себя стоимость Товара, упаковки, маркировки, доставки до места поставки, разгрузки, подъёма на этаж, а также все налоги, сборы и иные обязательные платежи, предусмотренные законодательством РФ.</w:t>
      </w:r>
    </w:p>
    <w:p w14:paraId="3B067E6D" w14:textId="1DE41F26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2.3. Оплата Товара производится в безналичном порядке путём перечисления денежных средств на расчётный счёт Поставщика в течение </w:t>
      </w:r>
      <w:r w:rsidR="0072579F">
        <w:rPr>
          <w:rFonts w:ascii="Times New Roman" w:hAnsi="Times New Roman" w:cs="Times New Roman"/>
          <w:sz w:val="24"/>
          <w:szCs w:val="24"/>
        </w:rPr>
        <w:t>7</w:t>
      </w:r>
      <w:r w:rsidRPr="00EC33A6">
        <w:rPr>
          <w:rFonts w:ascii="Times New Roman" w:hAnsi="Times New Roman" w:cs="Times New Roman"/>
          <w:sz w:val="24"/>
          <w:szCs w:val="24"/>
        </w:rPr>
        <w:t xml:space="preserve"> (</w:t>
      </w:r>
      <w:r w:rsidR="0072579F">
        <w:rPr>
          <w:rFonts w:ascii="Times New Roman" w:hAnsi="Times New Roman" w:cs="Times New Roman"/>
          <w:sz w:val="24"/>
          <w:szCs w:val="24"/>
        </w:rPr>
        <w:t>семи</w:t>
      </w:r>
      <w:r w:rsidRPr="00EC33A6">
        <w:rPr>
          <w:rFonts w:ascii="Times New Roman" w:hAnsi="Times New Roman" w:cs="Times New Roman"/>
          <w:sz w:val="24"/>
          <w:szCs w:val="24"/>
        </w:rPr>
        <w:t xml:space="preserve">) </w:t>
      </w:r>
      <w:r w:rsidR="0072579F">
        <w:rPr>
          <w:rFonts w:ascii="Times New Roman" w:hAnsi="Times New Roman" w:cs="Times New Roman"/>
          <w:sz w:val="24"/>
          <w:szCs w:val="24"/>
        </w:rPr>
        <w:t>рабочих дней</w:t>
      </w:r>
      <w:r w:rsidRPr="00EC33A6">
        <w:rPr>
          <w:rFonts w:ascii="Times New Roman" w:hAnsi="Times New Roman" w:cs="Times New Roman"/>
          <w:sz w:val="24"/>
          <w:szCs w:val="24"/>
        </w:rPr>
        <w:t xml:space="preserve"> с даты подписания Сторонами акта приёма-передачи Товара и предоставления Поставщиком счёта-фактуры (или универсального передаточного документа).</w:t>
      </w:r>
    </w:p>
    <w:p w14:paraId="6C4CB853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2.4. Датой оплаты считается дата списания денежных средств с расчётного счёта Покупателя.</w:t>
      </w:r>
    </w:p>
    <w:p w14:paraId="2E57705F" w14:textId="46B25F20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3. СРОКИ И УСЛОВИЯ ПОСТАВКИ</w:t>
      </w:r>
    </w:p>
    <w:p w14:paraId="794FDF14" w14:textId="7DB3E0B8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3.1. Срок поставки Товара: в течение </w:t>
      </w:r>
      <w:r w:rsidR="00491C7E">
        <w:rPr>
          <w:rFonts w:ascii="Times New Roman" w:hAnsi="Times New Roman" w:cs="Times New Roman"/>
          <w:sz w:val="24"/>
          <w:szCs w:val="24"/>
        </w:rPr>
        <w:t xml:space="preserve">30 (тридцати) </w:t>
      </w:r>
      <w:r w:rsidRPr="00EC33A6">
        <w:rPr>
          <w:rFonts w:ascii="Times New Roman" w:hAnsi="Times New Roman" w:cs="Times New Roman"/>
          <w:sz w:val="24"/>
          <w:szCs w:val="24"/>
        </w:rPr>
        <w:t>календарных дней с даты заключения настоящего Договора.</w:t>
      </w:r>
    </w:p>
    <w:p w14:paraId="698BB70B" w14:textId="43F839C6" w:rsidR="00EC33A6" w:rsidRPr="00D23D34" w:rsidRDefault="00EC33A6" w:rsidP="00EC33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3.2. </w:t>
      </w:r>
      <w:r w:rsidRPr="00D23D34">
        <w:rPr>
          <w:rFonts w:ascii="Times New Roman" w:hAnsi="Times New Roman" w:cs="Times New Roman"/>
          <w:b/>
          <w:bCs/>
          <w:sz w:val="24"/>
          <w:szCs w:val="24"/>
        </w:rPr>
        <w:t>Место поставки: 414051, Астраханская область, г. Астрахань, ул. 1-я Литейная, строение 12-6.</w:t>
      </w:r>
    </w:p>
    <w:p w14:paraId="27BEEB63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lastRenderedPageBreak/>
        <w:t>3.3. Поставка осуществляется силами и за счёт Поставщика. Доставка, разгрузка и подъём Товара на этаж включены в цену Договора.</w:t>
      </w:r>
    </w:p>
    <w:p w14:paraId="084A23AF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3.4. Поставщик обязан передать Покупателю одновременно с Товаром следующие документы:</w:t>
      </w:r>
    </w:p>
    <w:p w14:paraId="1F479C56" w14:textId="76E99A9C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C33A6">
        <w:rPr>
          <w:rFonts w:ascii="Times New Roman" w:hAnsi="Times New Roman" w:cs="Times New Roman"/>
          <w:sz w:val="24"/>
          <w:szCs w:val="24"/>
        </w:rPr>
        <w:t>паспорт ;</w:t>
      </w:r>
      <w:proofErr w:type="gramEnd"/>
    </w:p>
    <w:p w14:paraId="194545B8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- копии сертификатов соответствия;</w:t>
      </w:r>
    </w:p>
    <w:p w14:paraId="69C052F8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- документ, подтверждающий внесение изделий в Реестр российской промышленной продукции;</w:t>
      </w:r>
    </w:p>
    <w:p w14:paraId="123BD14F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- счёт-фактуру (или УПД);</w:t>
      </w:r>
    </w:p>
    <w:p w14:paraId="1BD975AE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- товарную накладную.</w:t>
      </w:r>
    </w:p>
    <w:p w14:paraId="6EA21264" w14:textId="71945CC3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4. КАЧЕСТВО И КОМПЛЕКТНОСТЬ ТОВАРА</w:t>
      </w:r>
    </w:p>
    <w:p w14:paraId="0B60ED99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4.1. Качество Товара должно соответствовать требованиям ГОСТ 16371-2014, Технического регламента о требованиях пожарной безопасности, а также техническим характеристикам, указанным в Техническом задании (Приложение № 2).</w:t>
      </w:r>
    </w:p>
    <w:p w14:paraId="1401EBB7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4.2. Товар должен быть новым, не бывшим в употреблении, не восстановленным, без дефектов.</w:t>
      </w:r>
    </w:p>
    <w:p w14:paraId="65814A98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4.3. Комплектность Товара должна соответствовать Спецификации (Приложение № 1) и Техническому заданию (Приложение № 2).</w:t>
      </w:r>
    </w:p>
    <w:p w14:paraId="1D2586F6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4.4. Гарантийный срок на Товар составляет не менее 12 (двенадцати) месяцев с даты подписания акта приёма-передачи Товара.</w:t>
      </w:r>
    </w:p>
    <w:p w14:paraId="681254B7" w14:textId="0270D829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5. ПРИЁМКА ТОВАРА</w:t>
      </w:r>
    </w:p>
    <w:p w14:paraId="6229A80C" w14:textId="13FC0E82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 xml:space="preserve">5.1. Приёмка Товара осуществляется Покупателем в соответствии с условиями настоящего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C33A6">
        <w:rPr>
          <w:rFonts w:ascii="Times New Roman" w:hAnsi="Times New Roman" w:cs="Times New Roman"/>
          <w:sz w:val="24"/>
          <w:szCs w:val="24"/>
        </w:rPr>
        <w:t>оговора и действующим законодательством РФ.</w:t>
      </w:r>
    </w:p>
    <w:p w14:paraId="4B5CA2F2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5.2. При обнаружении несоответствий Товара по количеству, качеству или комплектности Покупатель уведомляет Поставщика. Поставщик обязан устранить выявленные несоответствия в течение 5 (пяти) рабочих дней с момента получения уведомления.</w:t>
      </w:r>
    </w:p>
    <w:p w14:paraId="320C4B27" w14:textId="77777777" w:rsidR="00EC33A6" w:rsidRPr="00EC33A6" w:rsidRDefault="00EC33A6" w:rsidP="00EC33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5.3. Приёмка Товара оформляется актом приёма-передачи, подписываемым обеими Сторонами.</w:t>
      </w:r>
    </w:p>
    <w:p w14:paraId="06EE5D95" w14:textId="0F602223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6. ОТВЕТСТВЕННОСТЬ СТОРОН</w:t>
      </w:r>
    </w:p>
    <w:p w14:paraId="76CEF1F6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3E62FC5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6.2. В случае просрочки поставки Товара Поставщик уплачивает Покупателю пени в размере 0,1% от цены Договора за каждый день просрочки, но не более 10% от цены Договора.</w:t>
      </w:r>
    </w:p>
    <w:p w14:paraId="174D7755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6.3. В случае просрочки оплаты Покупатель уплачивает Поставщику пени в размере 0,1% от суммы задолженности за каждый день просрочки, но не более 10% от суммы задолженности.</w:t>
      </w:r>
    </w:p>
    <w:p w14:paraId="014F0098" w14:textId="59A29F11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7. ФОРС-МАЖОР</w:t>
      </w:r>
    </w:p>
    <w:p w14:paraId="15B20A64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7.1. Стороны освобождаются от ответственности за неисполнение или ненадлежащее исполнение обязательств по настоящему Договору, если оно вызвано обстоятельствами непреодолимой силы, возникшими после заключения Договора и не зависящими от воли Сторон.</w:t>
      </w:r>
    </w:p>
    <w:p w14:paraId="025CE69F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lastRenderedPageBreak/>
        <w:t>7.2. Сторона, ссылающаяся на обстоятельства непреодолимой силы, обязана в течение 5 (пяти) рабочих дней уведомить другую Сторону в письменной форме.</w:t>
      </w:r>
    </w:p>
    <w:p w14:paraId="6DFE3883" w14:textId="640A546F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8. СРОК ДЕЙСТВИЯ И ПРОЧИЕ УСЛОВИЯ</w:t>
      </w:r>
    </w:p>
    <w:p w14:paraId="21C6B388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8.1. Настоящий Договор вступает в силу с момента подписания и действует до полного исполнения Сторонами своих обязательств.</w:t>
      </w:r>
    </w:p>
    <w:p w14:paraId="237F9CD6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8.2. Все споры и разногласия, возникающие из настоящего Договора, разрешаются путём переговоров, а при недостижении согласия — в Арбитражном суде Астраханской области.</w:t>
      </w:r>
    </w:p>
    <w:p w14:paraId="1B1F0A0F" w14:textId="77777777" w:rsidR="00EC33A6" w:rsidRP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8.3. Изменение и расторжение Договора возможны по соглашению Сторон в порядке, предусмотренном законодательством РФ.</w:t>
      </w:r>
    </w:p>
    <w:p w14:paraId="54C688B3" w14:textId="00E9529C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8.4. Настоящий Договор составлен в двух экземплярах, имеющих одинаковую юридическую силу, по одному для каждой Стороны.</w:t>
      </w:r>
    </w:p>
    <w:p w14:paraId="2F52BD3E" w14:textId="77777777" w:rsidR="00B14730" w:rsidRDefault="00B14730" w:rsidP="00B147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B14730">
        <w:rPr>
          <w:rFonts w:ascii="Times New Roman" w:hAnsi="Times New Roman" w:cs="Times New Roman"/>
          <w:b/>
          <w:bCs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>АЦИОНАЛЬНЫЙ РЕЖИМ</w:t>
      </w:r>
    </w:p>
    <w:p w14:paraId="7D650091" w14:textId="62E3D08D" w:rsidR="00B14730" w:rsidRPr="008F1951" w:rsidRDefault="00B14730" w:rsidP="00B147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Pr="00B14730">
        <w:rPr>
          <w:rFonts w:ascii="Times New Roman" w:hAnsi="Times New Roman" w:cs="Times New Roman"/>
          <w:sz w:val="24"/>
          <w:szCs w:val="24"/>
        </w:rPr>
        <w:t>При исполнении договора </w:t>
      </w:r>
      <w:r w:rsidR="008F1951" w:rsidRPr="008F1951">
        <w:rPr>
          <w:rFonts w:ascii="Times New Roman" w:hAnsi="Times New Roman" w:cs="Times New Roman"/>
          <w:sz w:val="24"/>
          <w:szCs w:val="24"/>
        </w:rPr>
        <w:t>не допускается замена товара на товар иностранного происхождения, за исключением товаров из государств-членов ЕАЭС.</w:t>
      </w:r>
    </w:p>
    <w:p w14:paraId="287267A7" w14:textId="0C69991F" w:rsidR="00B14730" w:rsidRPr="008F1951" w:rsidRDefault="00B14730" w:rsidP="00B147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Pr="00B14730">
        <w:rPr>
          <w:rFonts w:ascii="Times New Roman" w:hAnsi="Times New Roman" w:cs="Times New Roman"/>
          <w:sz w:val="24"/>
          <w:szCs w:val="24"/>
        </w:rPr>
        <w:t>Поставщик обязан предоставить Покупателю </w:t>
      </w:r>
      <w:r w:rsidRPr="00B14730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F1951">
        <w:rPr>
          <w:rFonts w:ascii="Times New Roman" w:hAnsi="Times New Roman" w:cs="Times New Roman"/>
          <w:b/>
          <w:bCs/>
          <w:sz w:val="24"/>
          <w:szCs w:val="24"/>
        </w:rPr>
        <w:t>омер реестровой записи</w:t>
      </w:r>
      <w:r w:rsidRPr="008F1951">
        <w:rPr>
          <w:rFonts w:ascii="Times New Roman" w:hAnsi="Times New Roman" w:cs="Times New Roman"/>
          <w:sz w:val="24"/>
          <w:szCs w:val="24"/>
        </w:rPr>
        <w:t> из реестра российской промышленной продукции с информацией о совокупном количестве баллов</w:t>
      </w:r>
      <w:r w:rsidR="008F1951">
        <w:rPr>
          <w:rFonts w:ascii="Times New Roman" w:hAnsi="Times New Roman" w:cs="Times New Roman"/>
          <w:sz w:val="24"/>
          <w:szCs w:val="24"/>
        </w:rPr>
        <w:t xml:space="preserve"> </w:t>
      </w:r>
      <w:r w:rsidR="008F1951" w:rsidRPr="008F1951">
        <w:rPr>
          <w:rFonts w:ascii="Times New Roman" w:hAnsi="Times New Roman" w:cs="Times New Roman"/>
          <w:sz w:val="24"/>
          <w:szCs w:val="24"/>
        </w:rPr>
        <w:t>(</w:t>
      </w:r>
      <w:r w:rsidR="008F1951" w:rsidRPr="008F1951">
        <w:rPr>
          <w:rFonts w:ascii="Times New Roman" w:hAnsi="Times New Roman" w:cs="Times New Roman"/>
          <w:sz w:val="24"/>
          <w:szCs w:val="24"/>
        </w:rPr>
        <w:t>при наличии установленных требований</w:t>
      </w:r>
      <w:r w:rsidR="008F1951" w:rsidRPr="008F1951">
        <w:rPr>
          <w:rFonts w:ascii="Times New Roman" w:hAnsi="Times New Roman" w:cs="Times New Roman"/>
          <w:sz w:val="24"/>
          <w:szCs w:val="24"/>
        </w:rPr>
        <w:t>).</w:t>
      </w:r>
    </w:p>
    <w:p w14:paraId="6E0DCE8C" w14:textId="04CF2032" w:rsidR="00B14730" w:rsidRPr="00B14730" w:rsidRDefault="00B14730" w:rsidP="00B147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9.3. </w:t>
      </w:r>
      <w:r w:rsidRPr="00B14730">
        <w:rPr>
          <w:rFonts w:ascii="Times New Roman" w:hAnsi="Times New Roman" w:cs="Times New Roman"/>
          <w:sz w:val="24"/>
          <w:szCs w:val="24"/>
        </w:rPr>
        <w:t>В случае выявления недостоверных сведений о стране происхождения товара договор подлежит расторжению.</w:t>
      </w:r>
    </w:p>
    <w:p w14:paraId="754EA6FE" w14:textId="6BC51B5D" w:rsidR="00EC33A6" w:rsidRPr="00EC33A6" w:rsidRDefault="00B14730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C33A6" w:rsidRPr="00EC33A6">
        <w:rPr>
          <w:rFonts w:ascii="Times New Roman" w:hAnsi="Times New Roman" w:cs="Times New Roman"/>
          <w:b/>
          <w:bCs/>
          <w:sz w:val="24"/>
          <w:szCs w:val="24"/>
        </w:rPr>
        <w:t>.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DE149C" w14:paraId="664BB1EE" w14:textId="77777777" w:rsidTr="00B14730">
        <w:tc>
          <w:tcPr>
            <w:tcW w:w="4868" w:type="dxa"/>
          </w:tcPr>
          <w:p w14:paraId="096CA9C3" w14:textId="7131AD67" w:rsidR="00DE149C" w:rsidRDefault="00491C7E" w:rsidP="00DE14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  <w:r w:rsid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B31EC1B" w14:textId="46F78104" w:rsidR="00DE149C" w:rsidRPr="00DE149C" w:rsidRDefault="00DE149C" w:rsidP="00DE14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Федеральное государственное бюджетное учреждение «Агрохимическая служба России» (Астраханский филиал ФГБУ «РосАгрохимслужба»)</w:t>
            </w:r>
          </w:p>
          <w:p w14:paraId="3365B136" w14:textId="124C051B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Юридический адрес: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 xml:space="preserve"> 143005, Московская обл., Одинцовский р-н, г. Одинцово, Бульвар Маршала Крылова, дом 1, комната 1, подвал Б</w:t>
            </w:r>
          </w:p>
          <w:p w14:paraId="5F4C297A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Фактический адрес: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414051, Астраханская область, г. Астрахань, ул. 1-я Литейная, строение 126</w:t>
            </w:r>
          </w:p>
          <w:p w14:paraId="07E00464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адрес: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 xml:space="preserve"> 414051, Астраханская область, г. Астрахань, ул. 1-я Литейная, строение 126</w:t>
            </w:r>
          </w:p>
          <w:p w14:paraId="1E6D231D" w14:textId="6B935E03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ИНН: 5032004656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КПП: 300043001</w:t>
            </w:r>
          </w:p>
          <w:p w14:paraId="0D7C8585" w14:textId="534182C1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ОГРН: 1035006477274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ОКТМО: 12701000001</w:t>
            </w:r>
          </w:p>
          <w:p w14:paraId="7D1B066C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Получатель: УФК по Нижегородской области (Астраханский филиал ФГБУ «РосАгрохимслужба» л/с 20256ZЭ8Z20)</w:t>
            </w:r>
          </w:p>
          <w:p w14:paraId="10D2458A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Банк получателя: ОКЦ № 1 ВВГУ Банка России // УФК по Нижегородской области, г. Нижний Новгород</w:t>
            </w:r>
          </w:p>
          <w:p w14:paraId="6DC26C9D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БИК: 012202102</w:t>
            </w:r>
          </w:p>
          <w:p w14:paraId="56CDA6B0" w14:textId="77777777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Казначейский счёт: 03214643000000013235</w:t>
            </w:r>
          </w:p>
          <w:p w14:paraId="2344082B" w14:textId="3A96CFFE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счёт: 40102810745370000024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ТОФК: 2500</w:t>
            </w:r>
          </w:p>
          <w:p w14:paraId="39405EA9" w14:textId="3E25FC1D" w:rsidR="00DE149C" w:rsidRPr="0072579F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Телефон/Факс: 8 (8512) 35-13-50 / 8 (8512) 35-12-05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rosah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rosah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1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257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AFD309" w14:textId="61A4E6B3" w:rsidR="00DE149C" w:rsidRP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ОКФС: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ОКОПФ: 30002</w:t>
            </w:r>
          </w:p>
          <w:p w14:paraId="61E08F62" w14:textId="77777777" w:rsid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sz w:val="24"/>
                <w:szCs w:val="24"/>
              </w:rPr>
              <w:t>ОКАТО: 12401000000</w:t>
            </w:r>
          </w:p>
          <w:p w14:paraId="2D8297D2" w14:textId="77777777" w:rsidR="00DE149C" w:rsidRDefault="00DE149C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E1008" w14:textId="36F48383" w:rsidR="00D23D34" w:rsidRDefault="00D23D34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Должность: директор астраханского филиала</w:t>
            </w:r>
          </w:p>
          <w:p w14:paraId="48359AB5" w14:textId="182BC116" w:rsidR="00D23D34" w:rsidRDefault="00D23D34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____________________А.М. Бузаева</w:t>
            </w:r>
          </w:p>
          <w:p w14:paraId="3C9C7882" w14:textId="029B3ACF" w:rsidR="00D23D34" w:rsidRDefault="00D23D34" w:rsidP="00DE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8" w:type="dxa"/>
          </w:tcPr>
          <w:p w14:paraId="4C422FE7" w14:textId="77777777" w:rsidR="00DE149C" w:rsidRDefault="00DE149C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Поставщик:</w:t>
            </w:r>
          </w:p>
          <w:p w14:paraId="56AA6FE7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C76444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77D68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999C18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ACA72C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74C9F6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DE208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A2B522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9DFCB1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64F294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34D20E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1058A9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722057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C325FA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32C076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9E6C41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49EF7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037A58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FB887A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FDE8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9F8D27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1C3D07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953EE1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5C67E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C7C26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9EB29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490E5C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8C0058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A387B2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C8C403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F27387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46431A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5ACE92" w14:textId="77777777" w:rsidR="00D23D34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3B5072" w14:textId="77777777" w:rsidR="00D23D34" w:rsidRPr="00D23D34" w:rsidRDefault="00D23D34" w:rsidP="00EC3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3A656" w14:textId="77777777" w:rsidR="00D23D34" w:rsidRPr="00D23D34" w:rsidRDefault="00D23D34" w:rsidP="00EC3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  <w:p w14:paraId="4214313C" w14:textId="77777777" w:rsidR="00D23D34" w:rsidRPr="00D23D34" w:rsidRDefault="00D23D34" w:rsidP="00EC3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_____________________/_________/</w:t>
            </w:r>
          </w:p>
          <w:p w14:paraId="59C7EFE9" w14:textId="74ED699A" w:rsidR="00D23D34" w:rsidRPr="00DE149C" w:rsidRDefault="00D23D34" w:rsidP="00EC33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237DD5BD" w14:textId="2D7D7EAA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112C7" w14:textId="06EA4007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A6F6F3" w14:textId="175CC124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6A3507" w14:textId="71813B29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C78A23" w14:textId="530B061A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F605C9" w14:textId="4148D0E7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830270" w14:textId="3A015855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A67FF5" w14:textId="6E87B3FE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10F6E1" w14:textId="10DC0D41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F51F39" w14:textId="2ABBB8C8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C99C8" w14:textId="3E9498A6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0F00B" w14:textId="323087E5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DA2DCB" w14:textId="6F1B70CD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C36130" w14:textId="04741388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1DF882" w14:textId="3CD38498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28E51" w14:textId="266A7DC3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76E7D" w14:textId="4106AAA5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CD51BC" w14:textId="5AC5724F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F38CF" w14:textId="77777777" w:rsidR="0072579F" w:rsidRDefault="0072579F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CB27A" w14:textId="77777777" w:rsidR="00491C7E" w:rsidRDefault="00491C7E" w:rsidP="00EC33A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5A6CD" w14:textId="77777777" w:rsidR="00491C7E" w:rsidRDefault="00491C7E" w:rsidP="00EC33A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FC2DA" w14:textId="6AEE962D" w:rsidR="00491C7E" w:rsidRDefault="00491C7E" w:rsidP="00EC33A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FF362" w14:textId="385CC21E" w:rsidR="00EC33A6" w:rsidRPr="00EC33A6" w:rsidRDefault="00EC33A6" w:rsidP="00EC33A6">
      <w:pPr>
        <w:jc w:val="right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Pr="00EC33A6">
        <w:rPr>
          <w:rFonts w:ascii="Times New Roman" w:hAnsi="Times New Roman" w:cs="Times New Roman"/>
          <w:sz w:val="24"/>
          <w:szCs w:val="24"/>
        </w:rPr>
        <w:br/>
        <w:t>к Договору поставки № ______</w:t>
      </w:r>
      <w:r w:rsidRPr="00EC33A6">
        <w:rPr>
          <w:rFonts w:ascii="Times New Roman" w:hAnsi="Times New Roman" w:cs="Times New Roman"/>
          <w:sz w:val="24"/>
          <w:szCs w:val="24"/>
        </w:rPr>
        <w:br/>
        <w:t>от «___» __________ 2026 г.</w:t>
      </w:r>
    </w:p>
    <w:p w14:paraId="1BD89806" w14:textId="77777777" w:rsidR="00EC33A6" w:rsidRPr="00EC33A6" w:rsidRDefault="00EC33A6" w:rsidP="00EC3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3A6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СПЕЦИФИКАЦИЯ</w:t>
      </w:r>
    </w:p>
    <w:p w14:paraId="5F4CD21B" w14:textId="77777777" w:rsidR="00EC33A6" w:rsidRPr="00EC33A6" w:rsidRDefault="00EC33A6" w:rsidP="00EC33A6">
      <w:pPr>
        <w:jc w:val="center"/>
        <w:rPr>
          <w:rFonts w:ascii="Times New Roman" w:hAnsi="Times New Roman" w:cs="Times New Roman"/>
          <w:sz w:val="24"/>
          <w:szCs w:val="24"/>
        </w:rPr>
      </w:pPr>
      <w:r w:rsidRPr="00EC33A6">
        <w:rPr>
          <w:rFonts w:ascii="Times New Roman" w:hAnsi="Times New Roman" w:cs="Times New Roman"/>
          <w:sz w:val="24"/>
          <w:szCs w:val="24"/>
        </w:rPr>
        <w:t>на поставку лабораторной мебели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2900"/>
        <w:gridCol w:w="948"/>
        <w:gridCol w:w="995"/>
        <w:gridCol w:w="1219"/>
        <w:gridCol w:w="1281"/>
        <w:gridCol w:w="1843"/>
      </w:tblGrid>
      <w:tr w:rsidR="00EC33A6" w:rsidRPr="00EC33A6" w14:paraId="0B5F616F" w14:textId="167F84B5" w:rsidTr="0072579F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AE5D7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069D4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Наименование, технические характеристики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28EC9F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A33F5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19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7E737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Цена за ед., руб.</w:t>
            </w:r>
          </w:p>
        </w:tc>
        <w:tc>
          <w:tcPr>
            <w:tcW w:w="127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EDFF12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1843" w:type="dxa"/>
            <w:shd w:val="clear" w:color="auto" w:fill="FFFFFF" w:themeFill="background1"/>
          </w:tcPr>
          <w:p w14:paraId="3512CA27" w14:textId="22104E54" w:rsidR="00EC33A6" w:rsidRPr="00DE149C" w:rsidRDefault="00DE149C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4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Страна происхождения товара</w:t>
            </w:r>
          </w:p>
        </w:tc>
      </w:tr>
      <w:tr w:rsidR="00EC33A6" w:rsidRPr="00EC33A6" w14:paraId="39D9F827" w14:textId="2CE20F10" w:rsidTr="0072579F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299798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5409D7" w14:textId="77777777" w:rsidR="00EC33A6" w:rsidRDefault="0072579F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Стол-мойка</w:t>
            </w:r>
          </w:p>
          <w:p w14:paraId="07A98BDF" w14:textId="26CA8B31" w:rsidR="0072579F" w:rsidRPr="00EC33A6" w:rsidRDefault="0072579F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257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(1500х600х800). Каркас — сталь с покрытием, корпус — ЛДСП, столешница — ЛДСП с химостойким покрытием, фасады — ламинированная плита, распашные дверки — 4 шт., раковины — 2 шт. (полипропилен, 500х400х250 мм), смесители хирургические из нержавеющей стали — 2 шт., сифоны — 2 шт.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7A1D6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84E95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AB7AAE" w14:textId="438D610E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8E22CC" w14:textId="21D1223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768AAEE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C33A6" w:rsidRPr="00EC33A6" w14:paraId="6C41E3F1" w14:textId="790D1D88" w:rsidTr="0072579F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E1A687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E60B6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 без НДС: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0ED86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50B7D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6A423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939181" w14:textId="6F1A606F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732D9E7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C33A6" w:rsidRPr="00EC33A6" w14:paraId="7CE00CB6" w14:textId="44DE312F" w:rsidTr="0072579F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D28BD6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4B712D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НДС [_</w:t>
            </w:r>
            <w:proofErr w:type="gramStart"/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_]%</w:t>
            </w:r>
            <w:proofErr w:type="gramEnd"/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19C6B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AA33E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F54A5B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324DD1" w14:textId="61F274F6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B11AFBE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C33A6" w:rsidRPr="00EC33A6" w14:paraId="336A1C13" w14:textId="108FD36F" w:rsidTr="0072579F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548E64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757EF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3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Всего с НДС: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256236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58B28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2859B2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05C52C" w14:textId="2D7DFE46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8AF00C5" w14:textId="77777777" w:rsidR="00EC33A6" w:rsidRPr="00EC33A6" w:rsidRDefault="00EC33A6" w:rsidP="00EC33A6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0BEA8BD2" w14:textId="77777777" w:rsidR="00DE149C" w:rsidRDefault="00DE149C" w:rsidP="00DE14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90B7E1" w14:textId="3D158A88" w:rsidR="00DE149C" w:rsidRPr="00DE149C" w:rsidRDefault="00DE149C" w:rsidP="00DE149C">
      <w:pPr>
        <w:jc w:val="both"/>
        <w:rPr>
          <w:rFonts w:ascii="Times New Roman" w:hAnsi="Times New Roman" w:cs="Times New Roman"/>
          <w:sz w:val="24"/>
          <w:szCs w:val="24"/>
        </w:rPr>
      </w:pPr>
      <w:r w:rsidRPr="00DE149C">
        <w:rPr>
          <w:rFonts w:ascii="Times New Roman" w:hAnsi="Times New Roman" w:cs="Times New Roman"/>
          <w:sz w:val="24"/>
          <w:szCs w:val="24"/>
        </w:rPr>
        <w:t>Место поставки: 414051, Астраханская область, г. Астрахань, ул. 1-я Литейная, строение 12</w:t>
      </w:r>
      <w:r w:rsidR="0072579F">
        <w:rPr>
          <w:rFonts w:ascii="Times New Roman" w:hAnsi="Times New Roman" w:cs="Times New Roman"/>
          <w:sz w:val="24"/>
          <w:szCs w:val="24"/>
        </w:rPr>
        <w:t>-</w:t>
      </w:r>
      <w:r w:rsidRPr="00DE149C">
        <w:rPr>
          <w:rFonts w:ascii="Times New Roman" w:hAnsi="Times New Roman" w:cs="Times New Roman"/>
          <w:sz w:val="24"/>
          <w:szCs w:val="24"/>
        </w:rPr>
        <w:t>6.</w:t>
      </w:r>
    </w:p>
    <w:p w14:paraId="0DEAEF82" w14:textId="4DA92A06" w:rsidR="00DE149C" w:rsidRPr="00DE149C" w:rsidRDefault="00DE149C" w:rsidP="00DE149C">
      <w:pPr>
        <w:jc w:val="both"/>
        <w:rPr>
          <w:rFonts w:ascii="Times New Roman" w:hAnsi="Times New Roman" w:cs="Times New Roman"/>
          <w:sz w:val="24"/>
          <w:szCs w:val="24"/>
        </w:rPr>
      </w:pPr>
      <w:r w:rsidRPr="00DE149C">
        <w:rPr>
          <w:rFonts w:ascii="Times New Roman" w:hAnsi="Times New Roman" w:cs="Times New Roman"/>
          <w:sz w:val="24"/>
          <w:szCs w:val="24"/>
        </w:rPr>
        <w:t xml:space="preserve">Срок поставки: в течение </w:t>
      </w:r>
      <w:r w:rsidR="00491C7E">
        <w:rPr>
          <w:rFonts w:ascii="Times New Roman" w:hAnsi="Times New Roman" w:cs="Times New Roman"/>
          <w:sz w:val="24"/>
          <w:szCs w:val="24"/>
        </w:rPr>
        <w:t xml:space="preserve">30 (тридцати) </w:t>
      </w:r>
      <w:r w:rsidRPr="00DE149C">
        <w:rPr>
          <w:rFonts w:ascii="Times New Roman" w:hAnsi="Times New Roman" w:cs="Times New Roman"/>
          <w:sz w:val="24"/>
          <w:szCs w:val="24"/>
        </w:rPr>
        <w:t>календарных дней с даты заключения Договора.</w:t>
      </w:r>
    </w:p>
    <w:p w14:paraId="08F30D9F" w14:textId="5DAED9DF" w:rsidR="00DE149C" w:rsidRDefault="00DE149C" w:rsidP="00DE149C">
      <w:pPr>
        <w:jc w:val="both"/>
        <w:rPr>
          <w:rFonts w:ascii="Times New Roman" w:hAnsi="Times New Roman" w:cs="Times New Roman"/>
          <w:sz w:val="24"/>
          <w:szCs w:val="24"/>
        </w:rPr>
      </w:pPr>
      <w:r w:rsidRPr="00DE149C">
        <w:rPr>
          <w:rFonts w:ascii="Times New Roman" w:hAnsi="Times New Roman" w:cs="Times New Roman"/>
          <w:sz w:val="24"/>
          <w:szCs w:val="24"/>
        </w:rPr>
        <w:t xml:space="preserve">Условия оплаты: безналичный расчёт за счёт внебюджетных средств Покупателя в течение </w:t>
      </w:r>
      <w:r w:rsidR="00491C7E">
        <w:rPr>
          <w:rFonts w:ascii="Times New Roman" w:hAnsi="Times New Roman" w:cs="Times New Roman"/>
          <w:sz w:val="24"/>
          <w:szCs w:val="24"/>
        </w:rPr>
        <w:t>7</w:t>
      </w:r>
      <w:r w:rsidRPr="00DE149C">
        <w:rPr>
          <w:rFonts w:ascii="Times New Roman" w:hAnsi="Times New Roman" w:cs="Times New Roman"/>
          <w:sz w:val="24"/>
          <w:szCs w:val="24"/>
        </w:rPr>
        <w:t xml:space="preserve"> (</w:t>
      </w:r>
      <w:r w:rsidR="00491C7E">
        <w:rPr>
          <w:rFonts w:ascii="Times New Roman" w:hAnsi="Times New Roman" w:cs="Times New Roman"/>
          <w:sz w:val="24"/>
          <w:szCs w:val="24"/>
        </w:rPr>
        <w:t>семи</w:t>
      </w:r>
      <w:r w:rsidRPr="00DE149C">
        <w:rPr>
          <w:rFonts w:ascii="Times New Roman" w:hAnsi="Times New Roman" w:cs="Times New Roman"/>
          <w:sz w:val="24"/>
          <w:szCs w:val="24"/>
        </w:rPr>
        <w:t xml:space="preserve">) </w:t>
      </w:r>
      <w:r w:rsidR="00491C7E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DE149C">
        <w:rPr>
          <w:rFonts w:ascii="Times New Roman" w:hAnsi="Times New Roman" w:cs="Times New Roman"/>
          <w:sz w:val="24"/>
          <w:szCs w:val="24"/>
        </w:rPr>
        <w:t>дней с даты подписания акта приёма-передачи Товара и предоставления счёта-фактуры (УПД).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491C7E" w14:paraId="72708CD0" w14:textId="77777777" w:rsidTr="00491C7E">
        <w:tc>
          <w:tcPr>
            <w:tcW w:w="4868" w:type="dxa"/>
          </w:tcPr>
          <w:p w14:paraId="663AFEBA" w14:textId="77777777" w:rsidR="00491C7E" w:rsidRDefault="00491C7E" w:rsidP="00095B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14:paraId="004B02DC" w14:textId="77777777" w:rsidR="00491C7E" w:rsidRPr="00DE149C" w:rsidRDefault="00491C7E" w:rsidP="00095B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Федеральное государственное бюджетное учреждение «Агрохимическая служба России» (Астраханский филиал ФГБУ «РосАгрохимслужба»)</w:t>
            </w:r>
          </w:p>
          <w:p w14:paraId="6DFAC6D4" w14:textId="77777777" w:rsidR="00491C7E" w:rsidRDefault="00491C7E" w:rsidP="00095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AB744" w14:textId="77777777" w:rsidR="00491C7E" w:rsidRDefault="00491C7E" w:rsidP="0009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Должность: директор астраханского филиала</w:t>
            </w:r>
          </w:p>
          <w:p w14:paraId="5845761B" w14:textId="77777777" w:rsidR="00491C7E" w:rsidRDefault="00491C7E" w:rsidP="0009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____________________А.М. Бузаева</w:t>
            </w:r>
          </w:p>
          <w:p w14:paraId="7BD0D1CE" w14:textId="77777777" w:rsidR="00491C7E" w:rsidRDefault="00491C7E" w:rsidP="0009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8" w:type="dxa"/>
          </w:tcPr>
          <w:p w14:paraId="150DD089" w14:textId="77777777" w:rsidR="00491C7E" w:rsidRDefault="00491C7E" w:rsidP="00095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Поставщик:</w:t>
            </w:r>
          </w:p>
          <w:p w14:paraId="4E05E59F" w14:textId="77777777" w:rsidR="00491C7E" w:rsidRDefault="00491C7E" w:rsidP="00095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46D409" w14:textId="77777777" w:rsidR="00491C7E" w:rsidRDefault="00491C7E" w:rsidP="00095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13DDA" w14:textId="77777777" w:rsidR="00491C7E" w:rsidRDefault="00491C7E" w:rsidP="00095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584CF8" w14:textId="62D70A50" w:rsidR="00491C7E" w:rsidRDefault="00491C7E" w:rsidP="00095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3778D" w14:textId="77777777" w:rsidR="00491C7E" w:rsidRPr="00D23D34" w:rsidRDefault="00491C7E" w:rsidP="00095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DA960" w14:textId="77777777" w:rsidR="00491C7E" w:rsidRPr="00D23D34" w:rsidRDefault="00491C7E" w:rsidP="00095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  <w:p w14:paraId="2CA79534" w14:textId="77777777" w:rsidR="00491C7E" w:rsidRPr="00D23D34" w:rsidRDefault="00491C7E" w:rsidP="00095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_____________________/_________/</w:t>
            </w:r>
          </w:p>
          <w:p w14:paraId="3413B0C0" w14:textId="77777777" w:rsidR="00491C7E" w:rsidRPr="00DE149C" w:rsidRDefault="00491C7E" w:rsidP="00095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D3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17E924F1" w14:textId="77777777" w:rsidR="00491C7E" w:rsidRDefault="00491C7E" w:rsidP="00DE14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54D2FA" w14:textId="77777777" w:rsidR="00DE149C" w:rsidRPr="00DE149C" w:rsidRDefault="00DE149C" w:rsidP="00DE14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6F67FD" w14:textId="03F518A6" w:rsidR="00EC33A6" w:rsidRDefault="00EC33A6" w:rsidP="00EC33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C33A6" w:rsidSect="00491C7E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64453"/>
    <w:multiLevelType w:val="multilevel"/>
    <w:tmpl w:val="BAF26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A6"/>
    <w:rsid w:val="00217169"/>
    <w:rsid w:val="00491C7E"/>
    <w:rsid w:val="004A5B6A"/>
    <w:rsid w:val="0072579F"/>
    <w:rsid w:val="008F1951"/>
    <w:rsid w:val="00B14730"/>
    <w:rsid w:val="00B43E16"/>
    <w:rsid w:val="00D23D34"/>
    <w:rsid w:val="00DE149C"/>
    <w:rsid w:val="00EC0F9C"/>
    <w:rsid w:val="00EC33A6"/>
    <w:rsid w:val="00FA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2A494"/>
  <w15:chartTrackingRefBased/>
  <w15:docId w15:val="{4F46B483-35E3-4A63-A4E2-7E423E5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1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149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1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270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0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34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08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25284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329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0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4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32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07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9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73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531159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2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2026-09-29T05:59:00Z</dcterms:created>
  <dcterms:modified xsi:type="dcterms:W3CDTF">2026-09-30T12:31:00Z</dcterms:modified>
</cp:coreProperties>
</file>