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3C56" w14:textId="77777777" w:rsidR="00D3378B" w:rsidRPr="00C875AF" w:rsidRDefault="001B0016" w:rsidP="001B0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5AF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67AB3819" w14:textId="77777777" w:rsidR="00060D08" w:rsidRDefault="001B0016" w:rsidP="00652BDA">
      <w:pPr>
        <w:pStyle w:val="10"/>
        <w:ind w:firstLine="709"/>
        <w:jc w:val="center"/>
        <w:rPr>
          <w:b/>
          <w:bCs/>
          <w:sz w:val="24"/>
          <w:szCs w:val="24"/>
        </w:rPr>
      </w:pPr>
      <w:r w:rsidRPr="00C875AF">
        <w:rPr>
          <w:b/>
          <w:bCs/>
          <w:sz w:val="24"/>
          <w:szCs w:val="24"/>
        </w:rPr>
        <w:t xml:space="preserve">на </w:t>
      </w:r>
      <w:bookmarkStart w:id="0" w:name="OLE_LINK1"/>
      <w:r w:rsidR="0045527A" w:rsidRPr="00C875AF">
        <w:rPr>
          <w:b/>
          <w:sz w:val="24"/>
          <w:szCs w:val="24"/>
        </w:rPr>
        <w:t>выполнение работ</w:t>
      </w:r>
      <w:r w:rsidR="007E41AB">
        <w:rPr>
          <w:b/>
          <w:sz w:val="24"/>
          <w:szCs w:val="24"/>
        </w:rPr>
        <w:t xml:space="preserve"> </w:t>
      </w:r>
      <w:r w:rsidR="007E41AB" w:rsidRPr="00652BDA">
        <w:rPr>
          <w:b/>
          <w:bCs/>
          <w:sz w:val="24"/>
          <w:szCs w:val="24"/>
        </w:rPr>
        <w:t xml:space="preserve">по сохранению объекта культурного наследия регионального значения (ремонт окон) в здании, расположенном по адресу: </w:t>
      </w:r>
    </w:p>
    <w:p w14:paraId="57AB8D55" w14:textId="6AC5BD26" w:rsidR="0045527A" w:rsidRDefault="007E41AB" w:rsidP="00652BDA">
      <w:pPr>
        <w:pStyle w:val="10"/>
        <w:ind w:firstLine="709"/>
        <w:jc w:val="center"/>
        <w:rPr>
          <w:b/>
          <w:bCs/>
          <w:sz w:val="22"/>
          <w:szCs w:val="22"/>
        </w:rPr>
      </w:pPr>
      <w:r w:rsidRPr="00652BDA">
        <w:rPr>
          <w:b/>
          <w:bCs/>
          <w:sz w:val="24"/>
          <w:szCs w:val="24"/>
        </w:rPr>
        <w:t>г. Саратов, ул. Московская, д.7</w:t>
      </w:r>
      <w:r w:rsidR="00A42877" w:rsidRPr="00652BDA">
        <w:rPr>
          <w:b/>
          <w:bCs/>
          <w:sz w:val="22"/>
          <w:szCs w:val="22"/>
        </w:rPr>
        <w:t xml:space="preserve"> </w:t>
      </w:r>
      <w:bookmarkEnd w:id="0"/>
    </w:p>
    <w:p w14:paraId="4C4C5635" w14:textId="77777777" w:rsidR="0054253B" w:rsidRPr="007E41AB" w:rsidRDefault="0054253B" w:rsidP="00652BDA">
      <w:pPr>
        <w:pStyle w:val="10"/>
        <w:ind w:firstLine="709"/>
        <w:jc w:val="center"/>
        <w:rPr>
          <w:b/>
          <w:strike/>
          <w:sz w:val="24"/>
          <w:szCs w:val="24"/>
        </w:rPr>
      </w:pPr>
    </w:p>
    <w:p w14:paraId="5F0C675B" w14:textId="77777777" w:rsidR="004C7CE2" w:rsidRDefault="004C7CE2" w:rsidP="00B133FE">
      <w:pPr>
        <w:pStyle w:val="1"/>
        <w:numPr>
          <w:ilvl w:val="0"/>
          <w:numId w:val="1"/>
        </w:numPr>
        <w:tabs>
          <w:tab w:val="left" w:pos="590"/>
          <w:tab w:val="left" w:pos="1134"/>
        </w:tabs>
        <w:spacing w:line="276" w:lineRule="auto"/>
        <w:ind w:right="-899" w:firstLine="709"/>
        <w:jc w:val="both"/>
        <w:rPr>
          <w:b/>
          <w:bCs/>
          <w:sz w:val="24"/>
          <w:szCs w:val="24"/>
        </w:rPr>
      </w:pPr>
      <w:r w:rsidRPr="001D77C9">
        <w:rPr>
          <w:b/>
          <w:bCs/>
          <w:sz w:val="24"/>
          <w:szCs w:val="24"/>
        </w:rPr>
        <w:t xml:space="preserve">Общие требования к </w:t>
      </w:r>
      <w:r>
        <w:rPr>
          <w:b/>
          <w:bCs/>
          <w:sz w:val="24"/>
          <w:szCs w:val="24"/>
        </w:rPr>
        <w:t>выполнению работ:</w:t>
      </w:r>
    </w:p>
    <w:p w14:paraId="0495E1C8" w14:textId="05036BC2" w:rsidR="007F2511" w:rsidRPr="001B440F" w:rsidRDefault="007F2511" w:rsidP="00B133FE">
      <w:pPr>
        <w:pStyle w:val="1"/>
        <w:tabs>
          <w:tab w:val="left" w:pos="1134"/>
        </w:tabs>
        <w:spacing w:line="276" w:lineRule="auto"/>
        <w:ind w:right="-48" w:firstLine="0"/>
        <w:jc w:val="both"/>
        <w:rPr>
          <w:sz w:val="24"/>
          <w:szCs w:val="24"/>
        </w:rPr>
      </w:pPr>
      <w:r w:rsidRPr="001D77C9">
        <w:rPr>
          <w:b/>
          <w:bCs/>
          <w:sz w:val="24"/>
          <w:szCs w:val="24"/>
        </w:rPr>
        <w:t>ОКПД2:</w:t>
      </w:r>
      <w:r w:rsidRPr="001D77C9">
        <w:rPr>
          <w:sz w:val="24"/>
          <w:szCs w:val="24"/>
        </w:rPr>
        <w:t xml:space="preserve"> </w:t>
      </w:r>
      <w:r w:rsidRPr="007F2511">
        <w:rPr>
          <w:b/>
          <w:bCs/>
          <w:sz w:val="24"/>
          <w:szCs w:val="24"/>
        </w:rPr>
        <w:t>43.99.90.210</w:t>
      </w:r>
      <w:r w:rsidRPr="001D77C9">
        <w:rPr>
          <w:sz w:val="24"/>
          <w:szCs w:val="24"/>
        </w:rPr>
        <w:t xml:space="preserve"> Работы по ремонту и реставрации оконных и дверных приборов на объектах культурного наследия</w:t>
      </w:r>
    </w:p>
    <w:p w14:paraId="7F457999" w14:textId="7942167E" w:rsidR="001B0016" w:rsidRDefault="001B0016" w:rsidP="00B133FE">
      <w:pPr>
        <w:pStyle w:val="1"/>
        <w:numPr>
          <w:ilvl w:val="1"/>
          <w:numId w:val="1"/>
        </w:numPr>
        <w:tabs>
          <w:tab w:val="left" w:pos="590"/>
        </w:tabs>
        <w:spacing w:line="276" w:lineRule="auto"/>
        <w:ind w:firstLine="709"/>
        <w:jc w:val="both"/>
        <w:rPr>
          <w:sz w:val="24"/>
          <w:szCs w:val="24"/>
        </w:rPr>
      </w:pPr>
      <w:r w:rsidRPr="00073F03">
        <w:rPr>
          <w:b/>
          <w:bCs/>
          <w:sz w:val="24"/>
          <w:szCs w:val="24"/>
        </w:rPr>
        <w:t>Место оказания услуг:</w:t>
      </w:r>
      <w:r w:rsidR="00EA5854">
        <w:rPr>
          <w:b/>
          <w:bCs/>
          <w:sz w:val="24"/>
          <w:szCs w:val="24"/>
        </w:rPr>
        <w:t xml:space="preserve"> </w:t>
      </w:r>
      <w:r w:rsidR="00EA5854" w:rsidRPr="00EA5854">
        <w:rPr>
          <w:sz w:val="24"/>
          <w:szCs w:val="24"/>
        </w:rPr>
        <w:t>410002</w:t>
      </w:r>
      <w:r w:rsidR="00EA5854">
        <w:rPr>
          <w:sz w:val="24"/>
          <w:szCs w:val="24"/>
        </w:rPr>
        <w:t>,</w:t>
      </w:r>
      <w:r w:rsidRPr="00EA5854">
        <w:rPr>
          <w:sz w:val="24"/>
          <w:szCs w:val="24"/>
        </w:rPr>
        <w:t xml:space="preserve"> г. Саратов</w:t>
      </w:r>
      <w:r w:rsidRPr="00073F03">
        <w:rPr>
          <w:bCs/>
          <w:sz w:val="24"/>
          <w:szCs w:val="24"/>
        </w:rPr>
        <w:t>, улица Московская, дом 7</w:t>
      </w:r>
      <w:r w:rsidRPr="00073F03">
        <w:rPr>
          <w:sz w:val="24"/>
          <w:szCs w:val="24"/>
        </w:rPr>
        <w:t>.</w:t>
      </w:r>
    </w:p>
    <w:p w14:paraId="686F9F7E" w14:textId="77777777" w:rsidR="007E41AB" w:rsidRPr="007E41AB" w:rsidRDefault="001B0016" w:rsidP="00B133FE">
      <w:pPr>
        <w:pStyle w:val="1"/>
        <w:numPr>
          <w:ilvl w:val="1"/>
          <w:numId w:val="1"/>
        </w:numPr>
        <w:tabs>
          <w:tab w:val="left" w:pos="590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073F03">
        <w:rPr>
          <w:b/>
          <w:bCs/>
          <w:sz w:val="24"/>
          <w:szCs w:val="24"/>
        </w:rPr>
        <w:t xml:space="preserve">Сроки оказания услуг: </w:t>
      </w:r>
    </w:p>
    <w:p w14:paraId="70496825" w14:textId="76AC5CA6" w:rsidR="007E41AB" w:rsidRPr="00652BDA" w:rsidRDefault="007E41AB" w:rsidP="00B133FE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652BD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Начало оказания услуг: с момента подписания Договора.</w:t>
      </w:r>
    </w:p>
    <w:p w14:paraId="4B2D3692" w14:textId="7DC3DBD2" w:rsidR="007E41AB" w:rsidRPr="00652BDA" w:rsidRDefault="007E41AB" w:rsidP="00B133FE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652BD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Окончание оказания услуг: не позднее </w:t>
      </w:r>
      <w:r w:rsidR="004C7CE2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30</w:t>
      </w:r>
      <w:r w:rsidRPr="00652BDA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ноября 2026 года.</w:t>
      </w:r>
    </w:p>
    <w:p w14:paraId="76E78139" w14:textId="0047E470" w:rsidR="007E41AB" w:rsidRPr="00652BDA" w:rsidRDefault="007E41AB" w:rsidP="00B133FE">
      <w:pPr>
        <w:pStyle w:val="1"/>
        <w:tabs>
          <w:tab w:val="left" w:pos="2694"/>
        </w:tabs>
        <w:spacing w:line="276" w:lineRule="auto"/>
        <w:ind w:firstLine="709"/>
        <w:jc w:val="both"/>
        <w:rPr>
          <w:sz w:val="24"/>
          <w:szCs w:val="24"/>
        </w:rPr>
      </w:pPr>
      <w:r w:rsidRPr="00652BDA">
        <w:rPr>
          <w:b/>
          <w:bCs/>
          <w:sz w:val="24"/>
          <w:szCs w:val="24"/>
        </w:rPr>
        <w:t xml:space="preserve">1.2.1. </w:t>
      </w:r>
      <w:r w:rsidR="00652BDA" w:rsidRPr="00652BDA">
        <w:rPr>
          <w:b/>
          <w:bCs/>
          <w:sz w:val="24"/>
          <w:szCs w:val="24"/>
        </w:rPr>
        <w:t>Э</w:t>
      </w:r>
      <w:r w:rsidRPr="00652BDA">
        <w:rPr>
          <w:b/>
          <w:bCs/>
          <w:sz w:val="24"/>
          <w:szCs w:val="24"/>
        </w:rPr>
        <w:t xml:space="preserve">тапы </w:t>
      </w:r>
      <w:r w:rsidR="00652BDA" w:rsidRPr="00652BDA">
        <w:rPr>
          <w:b/>
          <w:bCs/>
          <w:sz w:val="24"/>
          <w:szCs w:val="24"/>
        </w:rPr>
        <w:t>выполнения</w:t>
      </w:r>
      <w:r w:rsidRPr="00652BDA">
        <w:rPr>
          <w:b/>
          <w:bCs/>
          <w:sz w:val="24"/>
          <w:szCs w:val="24"/>
        </w:rPr>
        <w:t xml:space="preserve"> работ:</w:t>
      </w:r>
    </w:p>
    <w:p w14:paraId="2A55601E" w14:textId="63B6ECA2" w:rsidR="007E41AB" w:rsidRPr="007B007D" w:rsidRDefault="007E41AB" w:rsidP="00B133FE">
      <w:pPr>
        <w:pStyle w:val="1"/>
        <w:numPr>
          <w:ilvl w:val="0"/>
          <w:numId w:val="9"/>
        </w:numPr>
        <w:tabs>
          <w:tab w:val="clear" w:pos="720"/>
          <w:tab w:val="left" w:pos="42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7B007D">
        <w:rPr>
          <w:b/>
          <w:bCs/>
          <w:sz w:val="24"/>
          <w:szCs w:val="24"/>
        </w:rPr>
        <w:t>Этап 1 (Подготовительный):</w:t>
      </w:r>
      <w:r w:rsidRPr="007B007D">
        <w:rPr>
          <w:sz w:val="24"/>
          <w:szCs w:val="24"/>
        </w:rPr>
        <w:t xml:space="preserve"> Получение </w:t>
      </w:r>
      <w:r w:rsidR="00F77973" w:rsidRPr="007B007D">
        <w:rPr>
          <w:sz w:val="24"/>
          <w:szCs w:val="24"/>
        </w:rPr>
        <w:t>П</w:t>
      </w:r>
      <w:r w:rsidRPr="007B007D">
        <w:rPr>
          <w:sz w:val="24"/>
          <w:szCs w:val="24"/>
        </w:rPr>
        <w:t xml:space="preserve">одрядчиком </w:t>
      </w:r>
      <w:r w:rsidR="00F77973" w:rsidRPr="007B007D">
        <w:rPr>
          <w:sz w:val="24"/>
          <w:szCs w:val="24"/>
        </w:rPr>
        <w:t>р</w:t>
      </w:r>
      <w:r w:rsidRPr="007B007D">
        <w:rPr>
          <w:sz w:val="24"/>
          <w:szCs w:val="24"/>
        </w:rPr>
        <w:t xml:space="preserve">азрешения на производство работ в </w:t>
      </w:r>
      <w:r w:rsidR="00547F89" w:rsidRPr="007B007D">
        <w:rPr>
          <w:bCs/>
          <w:sz w:val="24"/>
          <w:szCs w:val="24"/>
        </w:rPr>
        <w:t>Комитете культурного наследия Саратовской области</w:t>
      </w:r>
      <w:r w:rsidR="00547F89" w:rsidRPr="007B007D">
        <w:rPr>
          <w:bCs/>
        </w:rPr>
        <w:t xml:space="preserve"> </w:t>
      </w:r>
      <w:r w:rsidRPr="007B007D">
        <w:rPr>
          <w:sz w:val="24"/>
          <w:szCs w:val="24"/>
        </w:rPr>
        <w:t xml:space="preserve">на основании ранее </w:t>
      </w:r>
      <w:r w:rsidR="00652BDA" w:rsidRPr="007B007D">
        <w:rPr>
          <w:sz w:val="24"/>
          <w:szCs w:val="24"/>
        </w:rPr>
        <w:t xml:space="preserve">разработанной </w:t>
      </w:r>
      <w:r w:rsidRPr="007B007D">
        <w:rPr>
          <w:sz w:val="24"/>
          <w:szCs w:val="24"/>
        </w:rPr>
        <w:t xml:space="preserve">проектной документации, </w:t>
      </w:r>
      <w:r w:rsidR="00B133FE">
        <w:rPr>
          <w:sz w:val="24"/>
          <w:szCs w:val="24"/>
        </w:rPr>
        <w:t>-</w:t>
      </w:r>
      <w:r w:rsidRPr="007B007D">
        <w:rPr>
          <w:sz w:val="24"/>
          <w:szCs w:val="24"/>
        </w:rPr>
        <w:t xml:space="preserve"> </w:t>
      </w:r>
      <w:r w:rsidRPr="007B007D">
        <w:rPr>
          <w:b/>
          <w:bCs/>
          <w:sz w:val="24"/>
          <w:szCs w:val="24"/>
        </w:rPr>
        <w:t xml:space="preserve">в течение 15 </w:t>
      </w:r>
      <w:r w:rsidR="003C11D2">
        <w:rPr>
          <w:b/>
          <w:bCs/>
          <w:sz w:val="24"/>
          <w:szCs w:val="24"/>
        </w:rPr>
        <w:t xml:space="preserve">(Пятнадцати) </w:t>
      </w:r>
      <w:r w:rsidR="00652BDA" w:rsidRPr="007B007D">
        <w:rPr>
          <w:b/>
          <w:bCs/>
          <w:sz w:val="24"/>
          <w:szCs w:val="24"/>
        </w:rPr>
        <w:t>рабочих</w:t>
      </w:r>
      <w:r w:rsidRPr="007B007D">
        <w:rPr>
          <w:b/>
          <w:bCs/>
          <w:sz w:val="24"/>
          <w:szCs w:val="24"/>
        </w:rPr>
        <w:t xml:space="preserve"> дней с момента подписания договора</w:t>
      </w:r>
      <w:r w:rsidRPr="007B007D">
        <w:rPr>
          <w:sz w:val="24"/>
          <w:szCs w:val="24"/>
        </w:rPr>
        <w:t>.</w:t>
      </w:r>
    </w:p>
    <w:p w14:paraId="285534D8" w14:textId="57B22575" w:rsidR="007E41AB" w:rsidRPr="007B007D" w:rsidRDefault="007E41AB" w:rsidP="00B133FE">
      <w:pPr>
        <w:pStyle w:val="1"/>
        <w:numPr>
          <w:ilvl w:val="0"/>
          <w:numId w:val="9"/>
        </w:numPr>
        <w:tabs>
          <w:tab w:val="clear" w:pos="720"/>
          <w:tab w:val="left" w:pos="567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7B007D">
        <w:rPr>
          <w:b/>
          <w:bCs/>
          <w:sz w:val="24"/>
          <w:szCs w:val="24"/>
        </w:rPr>
        <w:t>Этап 2 (Производственный):</w:t>
      </w:r>
      <w:r w:rsidRPr="007B007D">
        <w:rPr>
          <w:sz w:val="24"/>
          <w:szCs w:val="24"/>
        </w:rPr>
        <w:t xml:space="preserve"> Демонтаж существующих утративших эксплуатационные характеристики окон из ПВХ</w:t>
      </w:r>
      <w:r w:rsidR="007B007D" w:rsidRPr="007B007D">
        <w:rPr>
          <w:sz w:val="24"/>
          <w:szCs w:val="24"/>
        </w:rPr>
        <w:t>, отливов,</w:t>
      </w:r>
      <w:r w:rsidRPr="007B007D">
        <w:rPr>
          <w:sz w:val="24"/>
          <w:szCs w:val="24"/>
        </w:rPr>
        <w:t xml:space="preserve"> монтаж новых оконных заполнений в строгом соответствии с </w:t>
      </w:r>
      <w:r w:rsidR="00F77973" w:rsidRPr="007B007D">
        <w:rPr>
          <w:sz w:val="24"/>
          <w:szCs w:val="24"/>
        </w:rPr>
        <w:t>разработанными</w:t>
      </w:r>
      <w:r w:rsidRPr="007B007D">
        <w:rPr>
          <w:sz w:val="24"/>
          <w:szCs w:val="24"/>
        </w:rPr>
        <w:t xml:space="preserve"> чертежами</w:t>
      </w:r>
      <w:r w:rsidR="007B007D" w:rsidRPr="007B007D">
        <w:rPr>
          <w:sz w:val="24"/>
          <w:szCs w:val="24"/>
        </w:rPr>
        <w:t xml:space="preserve">, с сохранением расположения и габаритов световых проемов, материала, </w:t>
      </w:r>
      <w:proofErr w:type="spellStart"/>
      <w:r w:rsidR="007B007D" w:rsidRPr="007B007D">
        <w:rPr>
          <w:sz w:val="24"/>
          <w:szCs w:val="24"/>
        </w:rPr>
        <w:t>расстекловки</w:t>
      </w:r>
      <w:proofErr w:type="spellEnd"/>
      <w:r w:rsidR="007B007D" w:rsidRPr="007B007D">
        <w:rPr>
          <w:sz w:val="24"/>
          <w:szCs w:val="24"/>
        </w:rPr>
        <w:t xml:space="preserve"> и цветового решения, монтаж ранее демонтированных отливов,</w:t>
      </w:r>
      <w:r w:rsidRPr="007B007D">
        <w:rPr>
          <w:sz w:val="24"/>
          <w:szCs w:val="24"/>
        </w:rPr>
        <w:t xml:space="preserve"> отделка откосов </w:t>
      </w:r>
      <w:r w:rsidR="004C7CE2">
        <w:rPr>
          <w:sz w:val="24"/>
          <w:szCs w:val="24"/>
        </w:rPr>
        <w:t>-</w:t>
      </w:r>
      <w:r w:rsidRPr="007B007D">
        <w:rPr>
          <w:sz w:val="24"/>
          <w:szCs w:val="24"/>
        </w:rPr>
        <w:t xml:space="preserve"> </w:t>
      </w:r>
      <w:r w:rsidRPr="007B007D">
        <w:rPr>
          <w:b/>
          <w:bCs/>
          <w:sz w:val="24"/>
          <w:szCs w:val="24"/>
        </w:rPr>
        <w:t xml:space="preserve">до </w:t>
      </w:r>
      <w:r w:rsidR="007B007D" w:rsidRPr="007B007D">
        <w:rPr>
          <w:b/>
          <w:bCs/>
          <w:sz w:val="24"/>
          <w:szCs w:val="24"/>
        </w:rPr>
        <w:t>25</w:t>
      </w:r>
      <w:r w:rsidRPr="007B007D">
        <w:rPr>
          <w:b/>
          <w:bCs/>
          <w:sz w:val="24"/>
          <w:szCs w:val="24"/>
        </w:rPr>
        <w:t xml:space="preserve"> ноября 2026 года</w:t>
      </w:r>
      <w:r w:rsidRPr="007B007D">
        <w:rPr>
          <w:sz w:val="24"/>
          <w:szCs w:val="24"/>
        </w:rPr>
        <w:t>.</w:t>
      </w:r>
    </w:p>
    <w:p w14:paraId="67D9030E" w14:textId="6D11B452" w:rsidR="007E41AB" w:rsidRPr="007B007D" w:rsidRDefault="007E41AB" w:rsidP="00B133FE">
      <w:pPr>
        <w:pStyle w:val="1"/>
        <w:numPr>
          <w:ilvl w:val="0"/>
          <w:numId w:val="9"/>
        </w:numPr>
        <w:tabs>
          <w:tab w:val="clear" w:pos="720"/>
          <w:tab w:val="num" w:pos="360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7B007D">
        <w:rPr>
          <w:b/>
          <w:bCs/>
          <w:sz w:val="24"/>
          <w:szCs w:val="24"/>
        </w:rPr>
        <w:t>Этап 3 (Приемка работ):</w:t>
      </w:r>
      <w:r w:rsidRPr="007B007D">
        <w:rPr>
          <w:sz w:val="24"/>
          <w:szCs w:val="24"/>
        </w:rPr>
        <w:t xml:space="preserve"> сдача </w:t>
      </w:r>
      <w:r w:rsidR="00B8246D" w:rsidRPr="007B007D">
        <w:rPr>
          <w:sz w:val="24"/>
          <w:szCs w:val="24"/>
        </w:rPr>
        <w:t>работ</w:t>
      </w:r>
      <w:r w:rsidR="00CC1255" w:rsidRPr="007B007D">
        <w:rPr>
          <w:sz w:val="24"/>
          <w:szCs w:val="24"/>
        </w:rPr>
        <w:t xml:space="preserve"> </w:t>
      </w:r>
      <w:r w:rsidRPr="007B007D">
        <w:rPr>
          <w:sz w:val="24"/>
          <w:szCs w:val="24"/>
        </w:rPr>
        <w:t xml:space="preserve">и подписание итогового Акта </w:t>
      </w:r>
      <w:r w:rsidR="005108D8">
        <w:rPr>
          <w:sz w:val="24"/>
          <w:szCs w:val="24"/>
        </w:rPr>
        <w:t>-</w:t>
      </w:r>
      <w:r w:rsidR="00B133FE">
        <w:rPr>
          <w:sz w:val="24"/>
          <w:szCs w:val="24"/>
        </w:rPr>
        <w:t xml:space="preserve"> </w:t>
      </w:r>
      <w:r w:rsidR="005C521F">
        <w:rPr>
          <w:sz w:val="24"/>
          <w:szCs w:val="24"/>
        </w:rPr>
        <w:t xml:space="preserve">                               </w:t>
      </w:r>
      <w:r w:rsidRPr="007B007D">
        <w:rPr>
          <w:b/>
          <w:bCs/>
          <w:sz w:val="24"/>
          <w:szCs w:val="24"/>
        </w:rPr>
        <w:t xml:space="preserve">до </w:t>
      </w:r>
      <w:r w:rsidR="004C7CE2">
        <w:rPr>
          <w:b/>
          <w:bCs/>
          <w:sz w:val="24"/>
          <w:szCs w:val="24"/>
        </w:rPr>
        <w:t>30 </w:t>
      </w:r>
      <w:r w:rsidRPr="007B007D">
        <w:rPr>
          <w:b/>
          <w:bCs/>
          <w:sz w:val="24"/>
          <w:szCs w:val="24"/>
        </w:rPr>
        <w:t>ноября 2026 года</w:t>
      </w:r>
      <w:r w:rsidRPr="007B007D">
        <w:rPr>
          <w:sz w:val="24"/>
          <w:szCs w:val="24"/>
        </w:rPr>
        <w:t>.</w:t>
      </w:r>
    </w:p>
    <w:p w14:paraId="62CAF2CA" w14:textId="77777777" w:rsidR="00B8246D" w:rsidRPr="003B0318" w:rsidRDefault="00EC1AEE" w:rsidP="00B133FE">
      <w:pPr>
        <w:pStyle w:val="1"/>
        <w:numPr>
          <w:ilvl w:val="0"/>
          <w:numId w:val="1"/>
        </w:numPr>
        <w:tabs>
          <w:tab w:val="left" w:pos="590"/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 w:rsidRPr="00026687">
        <w:rPr>
          <w:b/>
          <w:bCs/>
          <w:sz w:val="24"/>
          <w:szCs w:val="24"/>
        </w:rPr>
        <w:t>Цели</w:t>
      </w:r>
      <w:r w:rsidR="00B8246D">
        <w:rPr>
          <w:b/>
          <w:bCs/>
          <w:sz w:val="24"/>
          <w:szCs w:val="24"/>
        </w:rPr>
        <w:t xml:space="preserve"> </w:t>
      </w:r>
      <w:r w:rsidR="00B8246D" w:rsidRPr="003B0318">
        <w:rPr>
          <w:b/>
          <w:bCs/>
          <w:sz w:val="24"/>
          <w:szCs w:val="24"/>
        </w:rPr>
        <w:t>и объект выполнения работ</w:t>
      </w:r>
      <w:r w:rsidRPr="003B0318">
        <w:rPr>
          <w:b/>
          <w:bCs/>
          <w:sz w:val="24"/>
          <w:szCs w:val="24"/>
        </w:rPr>
        <w:t>:</w:t>
      </w:r>
    </w:p>
    <w:p w14:paraId="2A73CF8F" w14:textId="4143EB9C" w:rsidR="00026687" w:rsidRPr="003B0318" w:rsidRDefault="00B8246D" w:rsidP="00B133FE">
      <w:pPr>
        <w:pStyle w:val="1"/>
        <w:numPr>
          <w:ilvl w:val="1"/>
          <w:numId w:val="1"/>
        </w:numPr>
        <w:tabs>
          <w:tab w:val="left" w:pos="590"/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 w:rsidRPr="003B0318">
        <w:rPr>
          <w:b/>
          <w:bCs/>
          <w:sz w:val="24"/>
          <w:szCs w:val="24"/>
        </w:rPr>
        <w:t xml:space="preserve">Цель работ: </w:t>
      </w:r>
      <w:r w:rsidR="00026687" w:rsidRPr="003B0318">
        <w:rPr>
          <w:sz w:val="24"/>
          <w:szCs w:val="24"/>
        </w:rPr>
        <w:t xml:space="preserve">замена, утративших эксплуатационные характеристики, окон </w:t>
      </w:r>
      <w:r w:rsidR="005C521F">
        <w:rPr>
          <w:sz w:val="24"/>
          <w:szCs w:val="24"/>
        </w:rPr>
        <w:t xml:space="preserve">                          </w:t>
      </w:r>
      <w:r w:rsidR="00026687" w:rsidRPr="003B0318">
        <w:rPr>
          <w:sz w:val="24"/>
          <w:szCs w:val="24"/>
        </w:rPr>
        <w:t>из ПВХ</w:t>
      </w:r>
      <w:r w:rsidR="00BE5DBD" w:rsidRPr="003B0318">
        <w:rPr>
          <w:sz w:val="24"/>
          <w:szCs w:val="24"/>
        </w:rPr>
        <w:t xml:space="preserve"> </w:t>
      </w:r>
      <w:r w:rsidR="00026687" w:rsidRPr="003B0318">
        <w:rPr>
          <w:sz w:val="24"/>
          <w:szCs w:val="24"/>
        </w:rPr>
        <w:t xml:space="preserve">с сохранением расположения и габаритов световых проемов, материала, </w:t>
      </w:r>
      <w:proofErr w:type="spellStart"/>
      <w:r w:rsidR="00026687" w:rsidRPr="003B0318">
        <w:rPr>
          <w:sz w:val="24"/>
          <w:szCs w:val="24"/>
        </w:rPr>
        <w:t>расстекловк</w:t>
      </w:r>
      <w:r w:rsidRPr="003B0318">
        <w:rPr>
          <w:sz w:val="24"/>
          <w:szCs w:val="24"/>
        </w:rPr>
        <w:t>и</w:t>
      </w:r>
      <w:proofErr w:type="spellEnd"/>
      <w:r w:rsidR="00BE5DBD" w:rsidRPr="003B0318">
        <w:rPr>
          <w:sz w:val="24"/>
          <w:szCs w:val="24"/>
        </w:rPr>
        <w:t xml:space="preserve"> </w:t>
      </w:r>
      <w:r w:rsidR="00026687" w:rsidRPr="003B0318">
        <w:rPr>
          <w:sz w:val="24"/>
          <w:szCs w:val="24"/>
        </w:rPr>
        <w:t>и цветового решения</w:t>
      </w:r>
      <w:r w:rsidR="009759CD" w:rsidRPr="003B0318">
        <w:rPr>
          <w:sz w:val="24"/>
          <w:szCs w:val="24"/>
        </w:rPr>
        <w:t xml:space="preserve"> в соответствии с </w:t>
      </w:r>
      <w:r w:rsidR="003B0318" w:rsidRPr="003B0318">
        <w:rPr>
          <w:sz w:val="24"/>
          <w:szCs w:val="24"/>
        </w:rPr>
        <w:t xml:space="preserve">разработанной </w:t>
      </w:r>
      <w:r w:rsidR="009759CD" w:rsidRPr="003B0318">
        <w:rPr>
          <w:sz w:val="24"/>
          <w:szCs w:val="24"/>
        </w:rPr>
        <w:t>проектной документацией</w:t>
      </w:r>
      <w:r w:rsidR="00026687" w:rsidRPr="003B0318">
        <w:rPr>
          <w:sz w:val="24"/>
          <w:szCs w:val="24"/>
        </w:rPr>
        <w:t>:</w:t>
      </w:r>
    </w:p>
    <w:p w14:paraId="3D0F12BD" w14:textId="4294E392" w:rsidR="009759CD" w:rsidRPr="009F516C" w:rsidRDefault="009759CD" w:rsidP="00B133FE">
      <w:pPr>
        <w:pStyle w:val="a4"/>
        <w:numPr>
          <w:ilvl w:val="1"/>
          <w:numId w:val="1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color w:val="auto"/>
        </w:rPr>
        <w:t>Объект выполнения работ:</w:t>
      </w:r>
    </w:p>
    <w:p w14:paraId="56DA7A4D" w14:textId="692D56B5" w:rsidR="009759CD" w:rsidRPr="009F516C" w:rsidRDefault="009759CD" w:rsidP="00B133FE">
      <w:pPr>
        <w:pStyle w:val="a4"/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color w:val="auto"/>
        </w:rPr>
        <w:t xml:space="preserve">Всего к замене планируется </w:t>
      </w:r>
      <w:r w:rsidRPr="009F516C">
        <w:rPr>
          <w:rFonts w:ascii="Times New Roman" w:hAnsi="Times New Roman" w:cs="Times New Roman"/>
          <w:b/>
          <w:bCs/>
          <w:color w:val="auto"/>
        </w:rPr>
        <w:t>12 (</w:t>
      </w:r>
      <w:r w:rsidR="003C11D2">
        <w:rPr>
          <w:rFonts w:ascii="Times New Roman" w:hAnsi="Times New Roman" w:cs="Times New Roman"/>
          <w:b/>
          <w:bCs/>
          <w:color w:val="auto"/>
        </w:rPr>
        <w:t>Д</w:t>
      </w:r>
      <w:r w:rsidRPr="009F516C">
        <w:rPr>
          <w:rFonts w:ascii="Times New Roman" w:hAnsi="Times New Roman" w:cs="Times New Roman"/>
          <w:b/>
          <w:bCs/>
          <w:color w:val="auto"/>
        </w:rPr>
        <w:t>венадцать) оконных заполнений</w:t>
      </w:r>
      <w:r w:rsidRPr="009F516C">
        <w:rPr>
          <w:rFonts w:ascii="Times New Roman" w:hAnsi="Times New Roman" w:cs="Times New Roman"/>
          <w:color w:val="auto"/>
        </w:rPr>
        <w:t>, расположенных на следующих фасадах основного здания:</w:t>
      </w:r>
    </w:p>
    <w:p w14:paraId="1692AFAC" w14:textId="5DFA2559" w:rsidR="009759CD" w:rsidRPr="009F516C" w:rsidRDefault="009759CD" w:rsidP="00B133FE">
      <w:pPr>
        <w:pStyle w:val="a4"/>
        <w:numPr>
          <w:ilvl w:val="0"/>
          <w:numId w:val="10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b/>
          <w:bCs/>
          <w:color w:val="auto"/>
        </w:rPr>
        <w:t>Фасад основного здания, выходящий на ул. Московскую:</w:t>
      </w:r>
      <w:r w:rsidR="003C11D2">
        <w:rPr>
          <w:rFonts w:ascii="Times New Roman" w:hAnsi="Times New Roman" w:cs="Times New Roman"/>
          <w:color w:val="auto"/>
        </w:rPr>
        <w:t xml:space="preserve"> 10 (Д</w:t>
      </w:r>
      <w:r w:rsidRPr="009F516C">
        <w:rPr>
          <w:rFonts w:ascii="Times New Roman" w:hAnsi="Times New Roman" w:cs="Times New Roman"/>
          <w:color w:val="auto"/>
        </w:rPr>
        <w:t>есять) оконных заполнений на уровне 2-го этажа.</w:t>
      </w:r>
    </w:p>
    <w:p w14:paraId="146A08D8" w14:textId="77777777" w:rsidR="009759CD" w:rsidRPr="009F516C" w:rsidRDefault="009759CD" w:rsidP="00B133FE">
      <w:pPr>
        <w:pStyle w:val="a4"/>
        <w:numPr>
          <w:ilvl w:val="0"/>
          <w:numId w:val="10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b/>
          <w:bCs/>
          <w:color w:val="auto"/>
        </w:rPr>
        <w:t>Северо-западный фасад основного здания:</w:t>
      </w:r>
      <w:r w:rsidRPr="009F516C">
        <w:rPr>
          <w:rFonts w:ascii="Times New Roman" w:hAnsi="Times New Roman" w:cs="Times New Roman"/>
          <w:color w:val="auto"/>
        </w:rPr>
        <w:t xml:space="preserve"> 1 (одно) оконное заполнение на уровне 2-го этажа.</w:t>
      </w:r>
    </w:p>
    <w:p w14:paraId="42E1F227" w14:textId="77777777" w:rsidR="009759CD" w:rsidRPr="009F516C" w:rsidRDefault="009759CD" w:rsidP="00B133FE">
      <w:pPr>
        <w:pStyle w:val="a4"/>
        <w:numPr>
          <w:ilvl w:val="0"/>
          <w:numId w:val="10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b/>
          <w:bCs/>
          <w:color w:val="auto"/>
        </w:rPr>
        <w:t>Северо-западный фасад основного здания:</w:t>
      </w:r>
      <w:r w:rsidRPr="009F516C">
        <w:rPr>
          <w:rFonts w:ascii="Times New Roman" w:hAnsi="Times New Roman" w:cs="Times New Roman"/>
          <w:color w:val="auto"/>
        </w:rPr>
        <w:t xml:space="preserve"> 1 (одно) оконное заполнение на уровне 3-го этажа.</w:t>
      </w:r>
    </w:p>
    <w:p w14:paraId="71139808" w14:textId="5D466121" w:rsidR="009759CD" w:rsidRPr="009F516C" w:rsidRDefault="009759CD" w:rsidP="00B133FE">
      <w:pPr>
        <w:pStyle w:val="a4"/>
        <w:numPr>
          <w:ilvl w:val="1"/>
          <w:numId w:val="1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F516C">
        <w:rPr>
          <w:rFonts w:ascii="Times New Roman" w:hAnsi="Times New Roman" w:cs="Times New Roman"/>
          <w:color w:val="auto"/>
        </w:rPr>
        <w:t xml:space="preserve"> Работы по замене оконных заполнений должны быть осуществлены в строгом соответствии с проектной документацией, включая рабочие чертежи, </w:t>
      </w:r>
      <w:r w:rsidR="00032277" w:rsidRPr="009F516C">
        <w:rPr>
          <w:rFonts w:ascii="Times New Roman" w:hAnsi="Times New Roman" w:cs="Times New Roman"/>
          <w:color w:val="auto"/>
        </w:rPr>
        <w:t>и сметн</w:t>
      </w:r>
      <w:r w:rsidR="006143CE" w:rsidRPr="009F516C">
        <w:rPr>
          <w:rFonts w:ascii="Times New Roman" w:hAnsi="Times New Roman" w:cs="Times New Roman"/>
          <w:color w:val="auto"/>
        </w:rPr>
        <w:t>ую</w:t>
      </w:r>
      <w:r w:rsidR="00032277" w:rsidRPr="009F516C">
        <w:rPr>
          <w:rFonts w:ascii="Times New Roman" w:hAnsi="Times New Roman" w:cs="Times New Roman"/>
          <w:color w:val="auto"/>
        </w:rPr>
        <w:t xml:space="preserve"> документаци</w:t>
      </w:r>
      <w:r w:rsidR="006143CE" w:rsidRPr="009F516C">
        <w:rPr>
          <w:rFonts w:ascii="Times New Roman" w:hAnsi="Times New Roman" w:cs="Times New Roman"/>
          <w:color w:val="auto"/>
        </w:rPr>
        <w:t>ю</w:t>
      </w:r>
      <w:r w:rsidR="00032277" w:rsidRPr="009F516C">
        <w:rPr>
          <w:rFonts w:ascii="Times New Roman" w:hAnsi="Times New Roman" w:cs="Times New Roman"/>
          <w:color w:val="auto"/>
        </w:rPr>
        <w:t xml:space="preserve">, </w:t>
      </w:r>
      <w:r w:rsidRPr="009F516C">
        <w:rPr>
          <w:rFonts w:ascii="Times New Roman" w:hAnsi="Times New Roman" w:cs="Times New Roman"/>
          <w:color w:val="auto"/>
        </w:rPr>
        <w:t>ведомости объемов работ, которые являются неотъемлемой частью настоящего Технического задания</w:t>
      </w:r>
      <w:r w:rsidR="009F516C">
        <w:rPr>
          <w:rFonts w:ascii="Times New Roman" w:hAnsi="Times New Roman" w:cs="Times New Roman"/>
          <w:color w:val="auto"/>
        </w:rPr>
        <w:t>.</w:t>
      </w:r>
      <w:r w:rsidRPr="009F516C">
        <w:rPr>
          <w:rFonts w:ascii="Times New Roman" w:hAnsi="Times New Roman" w:cs="Times New Roman"/>
          <w:color w:val="auto"/>
        </w:rPr>
        <w:t xml:space="preserve"> </w:t>
      </w:r>
    </w:p>
    <w:p w14:paraId="2E115FF3" w14:textId="6AF2F708" w:rsidR="00032277" w:rsidRPr="009F516C" w:rsidRDefault="00C9039D" w:rsidP="00B133FE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bCs/>
        </w:rPr>
      </w:pPr>
      <w:r w:rsidRPr="009F516C">
        <w:rPr>
          <w:rFonts w:ascii="Times New Roman" w:hAnsi="Times New Roman" w:cs="Times New Roman"/>
          <w:b/>
        </w:rPr>
        <w:t xml:space="preserve">Требования к </w:t>
      </w:r>
      <w:r w:rsidR="005C0497" w:rsidRPr="009F516C">
        <w:rPr>
          <w:rFonts w:ascii="Times New Roman" w:hAnsi="Times New Roman" w:cs="Times New Roman"/>
          <w:b/>
        </w:rPr>
        <w:t xml:space="preserve">объему и </w:t>
      </w:r>
      <w:r w:rsidRPr="009F516C">
        <w:rPr>
          <w:rFonts w:ascii="Times New Roman" w:hAnsi="Times New Roman" w:cs="Times New Roman"/>
          <w:b/>
        </w:rPr>
        <w:t>составу работ:</w:t>
      </w:r>
    </w:p>
    <w:p w14:paraId="37451E68" w14:textId="5D53616F" w:rsidR="002B6DB1" w:rsidRPr="009F516C" w:rsidRDefault="005C0497" w:rsidP="00B133FE">
      <w:pPr>
        <w:pStyle w:val="a4"/>
        <w:numPr>
          <w:ilvl w:val="0"/>
          <w:numId w:val="11"/>
        </w:numPr>
        <w:spacing w:line="276" w:lineRule="auto"/>
        <w:ind w:left="0" w:right="128" w:firstLine="709"/>
        <w:jc w:val="both"/>
        <w:rPr>
          <w:rFonts w:ascii="Times New Roman" w:hAnsi="Times New Roman" w:cs="Times New Roman"/>
          <w:bCs/>
          <w:color w:val="auto"/>
        </w:rPr>
      </w:pPr>
      <w:r w:rsidRPr="009F516C">
        <w:rPr>
          <w:rFonts w:ascii="Times New Roman" w:hAnsi="Times New Roman" w:cs="Times New Roman"/>
          <w:bCs/>
          <w:color w:val="auto"/>
        </w:rPr>
        <w:t xml:space="preserve">Оформление, подача пакета документов и получение </w:t>
      </w:r>
      <w:r w:rsidR="009F516C" w:rsidRPr="009F516C">
        <w:rPr>
          <w:rFonts w:ascii="Times New Roman" w:hAnsi="Times New Roman" w:cs="Times New Roman"/>
          <w:b/>
          <w:color w:val="auto"/>
        </w:rPr>
        <w:t>р</w:t>
      </w:r>
      <w:r w:rsidRPr="009F516C">
        <w:rPr>
          <w:rFonts w:ascii="Times New Roman" w:hAnsi="Times New Roman" w:cs="Times New Roman"/>
          <w:b/>
          <w:color w:val="auto"/>
        </w:rPr>
        <w:t>а</w:t>
      </w:r>
      <w:r w:rsidRPr="009F516C">
        <w:rPr>
          <w:rFonts w:ascii="Times New Roman" w:hAnsi="Times New Roman" w:cs="Times New Roman"/>
          <w:b/>
          <w:bCs/>
          <w:color w:val="auto"/>
        </w:rPr>
        <w:t xml:space="preserve">зрешения на </w:t>
      </w:r>
      <w:r w:rsidRPr="009F516C">
        <w:rPr>
          <w:rFonts w:ascii="Times New Roman" w:hAnsi="Times New Roman" w:cs="Times New Roman"/>
          <w:b/>
          <w:bCs/>
          <w:color w:val="auto"/>
        </w:rPr>
        <w:lastRenderedPageBreak/>
        <w:t xml:space="preserve">производство работ по сохранению ОКН </w:t>
      </w:r>
      <w:r w:rsidRPr="009F516C">
        <w:rPr>
          <w:rFonts w:ascii="Times New Roman" w:hAnsi="Times New Roman" w:cs="Times New Roman"/>
          <w:bCs/>
          <w:color w:val="auto"/>
        </w:rPr>
        <w:t xml:space="preserve">в Комитете культурного наследия Саратовской области возлагается в полном объеме на Подрядчика. Подрядчик не имеет права приступать к фактическому производству демонтажных и монтажных работ на объекте до момента получения указанного </w:t>
      </w:r>
      <w:r w:rsidR="009F516C" w:rsidRPr="009F516C">
        <w:rPr>
          <w:rFonts w:ascii="Times New Roman" w:hAnsi="Times New Roman" w:cs="Times New Roman"/>
          <w:bCs/>
          <w:color w:val="auto"/>
        </w:rPr>
        <w:t>р</w:t>
      </w:r>
      <w:r w:rsidRPr="009F516C">
        <w:rPr>
          <w:rFonts w:ascii="Times New Roman" w:hAnsi="Times New Roman" w:cs="Times New Roman"/>
          <w:bCs/>
          <w:color w:val="auto"/>
        </w:rPr>
        <w:t>азрешения.</w:t>
      </w:r>
    </w:p>
    <w:p w14:paraId="40B58F1D" w14:textId="62CDC693" w:rsidR="004E5AE3" w:rsidRPr="009F516C" w:rsidRDefault="004E5AE3" w:rsidP="00B133FE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ind w:left="0" w:firstLine="709"/>
        <w:jc w:val="both"/>
        <w:rPr>
          <w:rFonts w:eastAsia="Microsoft Sans Serif"/>
          <w:bCs/>
          <w:lang w:bidi="ru-RU"/>
        </w:rPr>
      </w:pPr>
      <w:r w:rsidRPr="009F516C">
        <w:rPr>
          <w:rFonts w:eastAsia="Microsoft Sans Serif"/>
          <w:bCs/>
          <w:lang w:bidi="ru-RU"/>
        </w:rPr>
        <w:t xml:space="preserve">Подрядчик обязан иметь действующую </w:t>
      </w:r>
      <w:r w:rsidRPr="009F516C">
        <w:rPr>
          <w:rFonts w:eastAsia="Microsoft Sans Serif"/>
          <w:b/>
          <w:lang w:bidi="ru-RU"/>
        </w:rPr>
        <w:t>лицензию Министерства культуры Российской Федерации</w:t>
      </w:r>
      <w:r w:rsidRPr="009F516C">
        <w:rPr>
          <w:rFonts w:eastAsia="Microsoft Sans Serif"/>
          <w:bCs/>
          <w:lang w:bidi="ru-RU"/>
        </w:rPr>
        <w:t xml:space="preserve"> на осуществление деятельности по сохранению объектов культурного наследия (памятников истории и культуры) народов РФ.</w:t>
      </w:r>
    </w:p>
    <w:p w14:paraId="125197B6" w14:textId="2E55DB1E" w:rsidR="00FE66C9" w:rsidRPr="00C01498" w:rsidRDefault="002A71E0" w:rsidP="00B133FE">
      <w:pPr>
        <w:pStyle w:val="a4"/>
        <w:numPr>
          <w:ilvl w:val="0"/>
          <w:numId w:val="11"/>
        </w:numPr>
        <w:spacing w:line="276" w:lineRule="auto"/>
        <w:ind w:left="0" w:right="128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</w:t>
      </w:r>
      <w:r w:rsidR="00FE66C9" w:rsidRPr="00C01498">
        <w:rPr>
          <w:rFonts w:ascii="Times New Roman" w:hAnsi="Times New Roman" w:cs="Times New Roman"/>
          <w:bCs/>
        </w:rPr>
        <w:t xml:space="preserve">бъем работ определен в сметной </w:t>
      </w:r>
      <w:r w:rsidR="00C01498" w:rsidRPr="00C01498">
        <w:rPr>
          <w:rFonts w:ascii="Times New Roman" w:hAnsi="Times New Roman" w:cs="Times New Roman"/>
          <w:bCs/>
        </w:rPr>
        <w:t xml:space="preserve">документации в соответствии </w:t>
      </w:r>
      <w:r w:rsidR="00D35C7E">
        <w:rPr>
          <w:rFonts w:ascii="Times New Roman" w:hAnsi="Times New Roman" w:cs="Times New Roman"/>
          <w:bCs/>
        </w:rPr>
        <w:t xml:space="preserve">                                            </w:t>
      </w:r>
      <w:r w:rsidR="00C01498" w:rsidRPr="00C01498">
        <w:rPr>
          <w:rFonts w:ascii="Times New Roman" w:hAnsi="Times New Roman" w:cs="Times New Roman"/>
          <w:bCs/>
        </w:rPr>
        <w:t>с Приложением №2</w:t>
      </w:r>
      <w:r w:rsidR="002B6DB1">
        <w:rPr>
          <w:rFonts w:ascii="Times New Roman" w:hAnsi="Times New Roman" w:cs="Times New Roman"/>
          <w:bCs/>
        </w:rPr>
        <w:t xml:space="preserve"> к настоящему Техническому заданию</w:t>
      </w:r>
      <w:r w:rsidR="00C01498" w:rsidRPr="00C01498">
        <w:rPr>
          <w:rFonts w:ascii="Times New Roman" w:hAnsi="Times New Roman" w:cs="Times New Roman"/>
          <w:bCs/>
        </w:rPr>
        <w:t>.</w:t>
      </w:r>
    </w:p>
    <w:p w14:paraId="59B5D4CF" w14:textId="64274072" w:rsidR="004E5AE3" w:rsidRPr="00D35C7E" w:rsidRDefault="00C01498" w:rsidP="00B133FE">
      <w:pPr>
        <w:pStyle w:val="a4"/>
        <w:numPr>
          <w:ilvl w:val="0"/>
          <w:numId w:val="11"/>
        </w:numPr>
        <w:spacing w:line="276" w:lineRule="auto"/>
        <w:ind w:left="0" w:right="128" w:firstLine="709"/>
        <w:jc w:val="both"/>
        <w:rPr>
          <w:rFonts w:ascii="Times New Roman" w:hAnsi="Times New Roman" w:cs="Times New Roman"/>
          <w:color w:val="auto"/>
        </w:rPr>
      </w:pPr>
      <w:r w:rsidRPr="004E5AE3">
        <w:rPr>
          <w:rFonts w:ascii="Times New Roman" w:hAnsi="Times New Roman" w:cs="Times New Roman"/>
        </w:rPr>
        <w:t>Т</w:t>
      </w:r>
      <w:r w:rsidR="00C9039D" w:rsidRPr="004E5AE3">
        <w:rPr>
          <w:rFonts w:ascii="Times New Roman" w:hAnsi="Times New Roman" w:cs="Times New Roman"/>
        </w:rPr>
        <w:t xml:space="preserve">очные размеры оконных блоков устанавливаются </w:t>
      </w:r>
      <w:r w:rsidR="009F390F">
        <w:rPr>
          <w:rFonts w:ascii="Times New Roman" w:hAnsi="Times New Roman" w:cs="Times New Roman"/>
        </w:rPr>
        <w:t>Подрядчиком</w:t>
      </w:r>
      <w:r w:rsidR="00C9039D" w:rsidRPr="004E5AE3">
        <w:rPr>
          <w:rFonts w:ascii="Times New Roman" w:hAnsi="Times New Roman" w:cs="Times New Roman"/>
        </w:rPr>
        <w:t xml:space="preserve"> </w:t>
      </w:r>
      <w:r w:rsidR="004E5AE3" w:rsidRPr="00D35C7E">
        <w:rPr>
          <w:rFonts w:ascii="Times New Roman" w:hAnsi="Times New Roman" w:cs="Times New Roman"/>
          <w:color w:val="auto"/>
        </w:rPr>
        <w:t xml:space="preserve">путем </w:t>
      </w:r>
      <w:r w:rsidR="00C9039D" w:rsidRPr="00D35C7E">
        <w:rPr>
          <w:rFonts w:ascii="Times New Roman" w:hAnsi="Times New Roman" w:cs="Times New Roman"/>
          <w:color w:val="auto"/>
        </w:rPr>
        <w:t>проведения</w:t>
      </w:r>
      <w:r w:rsidR="004E5AE3" w:rsidRPr="00D35C7E">
        <w:rPr>
          <w:rFonts w:ascii="Times New Roman" w:hAnsi="Times New Roman" w:cs="Times New Roman"/>
          <w:color w:val="auto"/>
        </w:rPr>
        <w:t xml:space="preserve"> контрольных натурных обмеров на объекте и фиксируются</w:t>
      </w:r>
      <w:r w:rsidR="00C9039D" w:rsidRPr="00D35C7E">
        <w:rPr>
          <w:rFonts w:ascii="Times New Roman" w:hAnsi="Times New Roman" w:cs="Times New Roman"/>
          <w:color w:val="auto"/>
        </w:rPr>
        <w:t xml:space="preserve"> в Акте проведения </w:t>
      </w:r>
      <w:r w:rsidR="00D35C7E" w:rsidRPr="00D35C7E">
        <w:rPr>
          <w:rFonts w:ascii="Times New Roman" w:hAnsi="Times New Roman" w:cs="Times New Roman"/>
          <w:color w:val="auto"/>
        </w:rPr>
        <w:t>об</w:t>
      </w:r>
      <w:r w:rsidR="00C9039D" w:rsidRPr="00D35C7E">
        <w:rPr>
          <w:rFonts w:ascii="Times New Roman" w:hAnsi="Times New Roman" w:cs="Times New Roman"/>
          <w:color w:val="auto"/>
        </w:rPr>
        <w:t>мера</w:t>
      </w:r>
      <w:r w:rsidR="004E5AE3" w:rsidRPr="00D35C7E">
        <w:rPr>
          <w:rFonts w:ascii="Times New Roman" w:hAnsi="Times New Roman" w:cs="Times New Roman"/>
          <w:color w:val="auto"/>
        </w:rPr>
        <w:t>, согласованном с Заказчиком и лицом, осуществляющим авторский надзор.</w:t>
      </w:r>
    </w:p>
    <w:p w14:paraId="48CE674F" w14:textId="31C276F0" w:rsidR="004E5AE3" w:rsidRPr="00D35C7E" w:rsidRDefault="004E5AE3" w:rsidP="00B133FE">
      <w:pPr>
        <w:pStyle w:val="a4"/>
        <w:numPr>
          <w:ilvl w:val="0"/>
          <w:numId w:val="11"/>
        </w:numPr>
        <w:spacing w:line="276" w:lineRule="auto"/>
        <w:ind w:left="0" w:right="128" w:firstLine="709"/>
        <w:jc w:val="both"/>
        <w:rPr>
          <w:rFonts w:ascii="Times New Roman" w:hAnsi="Times New Roman" w:cs="Times New Roman"/>
          <w:color w:val="auto"/>
          <w:spacing w:val="-2"/>
        </w:rPr>
      </w:pPr>
      <w:r w:rsidRPr="00D35C7E">
        <w:rPr>
          <w:rFonts w:ascii="Times New Roman" w:hAnsi="Times New Roman" w:cs="Times New Roman"/>
          <w:color w:val="auto"/>
          <w:spacing w:val="-2"/>
        </w:rPr>
        <w:t>Все оконные изделия должны поставляться в полной заводской готовности и быть укомплектованы необходимыми аксессуарами и фурнитурой (</w:t>
      </w:r>
      <w:r w:rsidR="009F390F">
        <w:rPr>
          <w:rFonts w:ascii="Times New Roman" w:hAnsi="Times New Roman" w:cs="Times New Roman"/>
          <w:color w:val="auto"/>
          <w:spacing w:val="-2"/>
        </w:rPr>
        <w:t xml:space="preserve">декоративными накладками, </w:t>
      </w:r>
      <w:r w:rsidRPr="00D35C7E">
        <w:rPr>
          <w:rFonts w:ascii="Times New Roman" w:hAnsi="Times New Roman" w:cs="Times New Roman"/>
          <w:color w:val="auto"/>
          <w:spacing w:val="-2"/>
        </w:rPr>
        <w:t xml:space="preserve">петлями, врезными ручками, завертками и т.д.) в соответствии с согласованными рабочими чертежами (Приложение № 1). Изделия должны соответствовать цветовому решению и рисунку </w:t>
      </w:r>
      <w:proofErr w:type="spellStart"/>
      <w:r w:rsidRPr="00D35C7E">
        <w:rPr>
          <w:rFonts w:ascii="Times New Roman" w:hAnsi="Times New Roman" w:cs="Times New Roman"/>
          <w:color w:val="auto"/>
          <w:spacing w:val="-2"/>
        </w:rPr>
        <w:t>расстекловки</w:t>
      </w:r>
      <w:proofErr w:type="spellEnd"/>
      <w:r w:rsidRPr="00D35C7E">
        <w:rPr>
          <w:rFonts w:ascii="Times New Roman" w:hAnsi="Times New Roman" w:cs="Times New Roman"/>
          <w:color w:val="auto"/>
          <w:spacing w:val="-2"/>
        </w:rPr>
        <w:t>.</w:t>
      </w:r>
    </w:p>
    <w:p w14:paraId="613B2F27" w14:textId="7202B400" w:rsidR="00C9039D" w:rsidRDefault="00C9039D" w:rsidP="00B133FE">
      <w:pPr>
        <w:spacing w:after="0" w:line="276" w:lineRule="auto"/>
        <w:ind w:left="1" w:right="128"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01498">
        <w:rPr>
          <w:rFonts w:ascii="Times New Roman" w:hAnsi="Times New Roman" w:cs="Times New Roman"/>
          <w:sz w:val="24"/>
          <w:szCs w:val="24"/>
        </w:rPr>
        <w:t>Состав</w:t>
      </w:r>
      <w:r w:rsidRPr="00C014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01498">
        <w:rPr>
          <w:rFonts w:ascii="Times New Roman" w:hAnsi="Times New Roman" w:cs="Times New Roman"/>
          <w:spacing w:val="-2"/>
          <w:sz w:val="24"/>
          <w:szCs w:val="24"/>
        </w:rPr>
        <w:t>работ:</w:t>
      </w:r>
    </w:p>
    <w:p w14:paraId="148C24A3" w14:textId="7D03D73F" w:rsidR="005C0497" w:rsidRPr="00D35C7E" w:rsidRDefault="00B133FE" w:rsidP="00B133FE">
      <w:pPr>
        <w:pStyle w:val="a4"/>
        <w:numPr>
          <w:ilvl w:val="0"/>
          <w:numId w:val="13"/>
        </w:numPr>
        <w:spacing w:line="276" w:lineRule="auto"/>
        <w:ind w:left="0" w:right="128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5C0497" w:rsidRPr="00D35C7E">
        <w:rPr>
          <w:rFonts w:ascii="Times New Roman" w:hAnsi="Times New Roman" w:cs="Times New Roman"/>
          <w:color w:val="auto"/>
        </w:rPr>
        <w:t xml:space="preserve">одготовка и направление пакета документов в Комитет культурного наследия Саратовской области для оформления </w:t>
      </w:r>
      <w:r w:rsidR="00D35C7E" w:rsidRPr="00D35C7E">
        <w:rPr>
          <w:rFonts w:ascii="Times New Roman" w:hAnsi="Times New Roman" w:cs="Times New Roman"/>
          <w:b/>
          <w:bCs/>
          <w:color w:val="auto"/>
        </w:rPr>
        <w:t>р</w:t>
      </w:r>
      <w:r w:rsidR="005C0497" w:rsidRPr="00D35C7E">
        <w:rPr>
          <w:rFonts w:ascii="Times New Roman" w:hAnsi="Times New Roman" w:cs="Times New Roman"/>
          <w:b/>
          <w:bCs/>
          <w:color w:val="auto"/>
        </w:rPr>
        <w:t>азрешения на производство работ</w:t>
      </w:r>
      <w:r w:rsidR="005C0497" w:rsidRPr="00D35C7E">
        <w:rPr>
          <w:rFonts w:ascii="Times New Roman" w:hAnsi="Times New Roman" w:cs="Times New Roman"/>
          <w:color w:val="auto"/>
        </w:rPr>
        <w:t xml:space="preserve"> на основании </w:t>
      </w:r>
      <w:r w:rsidR="00D35C7E" w:rsidRPr="00D35C7E">
        <w:rPr>
          <w:rFonts w:ascii="Times New Roman" w:hAnsi="Times New Roman" w:cs="Times New Roman"/>
          <w:color w:val="auto"/>
        </w:rPr>
        <w:t xml:space="preserve">разработанной </w:t>
      </w:r>
      <w:r w:rsidR="005C0497" w:rsidRPr="00D35C7E">
        <w:rPr>
          <w:rFonts w:ascii="Times New Roman" w:hAnsi="Times New Roman" w:cs="Times New Roman"/>
          <w:color w:val="auto"/>
        </w:rPr>
        <w:t>проектной документации (Приложение №1</w:t>
      </w:r>
      <w:r w:rsidR="00547F89" w:rsidRPr="00D35C7E">
        <w:rPr>
          <w:rFonts w:ascii="Times New Roman" w:hAnsi="Times New Roman" w:cs="Times New Roman"/>
          <w:color w:val="auto"/>
        </w:rPr>
        <w:t>, Приложение №2</w:t>
      </w:r>
      <w:r w:rsidR="005C0497" w:rsidRPr="00D35C7E">
        <w:rPr>
          <w:rFonts w:ascii="Times New Roman" w:hAnsi="Times New Roman" w:cs="Times New Roman"/>
          <w:color w:val="auto"/>
        </w:rPr>
        <w:t>).</w:t>
      </w:r>
    </w:p>
    <w:p w14:paraId="5F58CF13" w14:textId="552BDC0F" w:rsidR="00C0243F" w:rsidRPr="001E42C4" w:rsidRDefault="00B133FE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</w:t>
      </w:r>
      <w:r w:rsidR="00C0243F" w:rsidRPr="001E42C4">
        <w:rPr>
          <w:rFonts w:ascii="Times New Roman" w:hAnsi="Times New Roman" w:cs="Times New Roman"/>
          <w:color w:val="auto"/>
        </w:rPr>
        <w:t xml:space="preserve">ыезд профильных специалистов на объект для проведения контрольных </w:t>
      </w:r>
      <w:r w:rsidR="00D35C7E" w:rsidRPr="001E42C4">
        <w:rPr>
          <w:rFonts w:ascii="Times New Roman" w:hAnsi="Times New Roman" w:cs="Times New Roman"/>
          <w:color w:val="auto"/>
        </w:rPr>
        <w:t>обмеров</w:t>
      </w:r>
      <w:r w:rsidR="00C0243F" w:rsidRPr="001E42C4">
        <w:rPr>
          <w:rFonts w:ascii="Times New Roman" w:hAnsi="Times New Roman" w:cs="Times New Roman"/>
          <w:color w:val="auto"/>
        </w:rPr>
        <w:t xml:space="preserve"> и фиксации габаритов проемов.</w:t>
      </w:r>
    </w:p>
    <w:p w14:paraId="51F8A931" w14:textId="674BDB0D" w:rsidR="00C9039D" w:rsidRPr="001E42C4" w:rsidRDefault="00C9039D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right="129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 xml:space="preserve">изготовление </w:t>
      </w:r>
      <w:r w:rsidR="00C0243F" w:rsidRPr="001E42C4">
        <w:rPr>
          <w:rFonts w:ascii="Times New Roman" w:hAnsi="Times New Roman" w:cs="Times New Roman"/>
          <w:color w:val="auto"/>
        </w:rPr>
        <w:t xml:space="preserve">оконных блоков </w:t>
      </w:r>
      <w:r w:rsidRPr="001E42C4">
        <w:rPr>
          <w:rFonts w:ascii="Times New Roman" w:hAnsi="Times New Roman" w:cs="Times New Roman"/>
          <w:color w:val="auto"/>
        </w:rPr>
        <w:t xml:space="preserve">в соответствии с требованиями к изделию, </w:t>
      </w:r>
      <w:r w:rsidR="00857373" w:rsidRPr="001E42C4">
        <w:rPr>
          <w:rFonts w:ascii="Times New Roman" w:hAnsi="Times New Roman" w:cs="Times New Roman"/>
          <w:color w:val="auto"/>
        </w:rPr>
        <w:t>ус</w:t>
      </w:r>
      <w:r w:rsidRPr="001E42C4">
        <w:rPr>
          <w:rFonts w:ascii="Times New Roman" w:hAnsi="Times New Roman" w:cs="Times New Roman"/>
          <w:color w:val="auto"/>
        </w:rPr>
        <w:t>тановленными настоящим Техническим заданием</w:t>
      </w:r>
      <w:r w:rsidR="00285779" w:rsidRPr="001E42C4">
        <w:rPr>
          <w:rFonts w:ascii="Times New Roman" w:hAnsi="Times New Roman" w:cs="Times New Roman"/>
          <w:color w:val="auto"/>
        </w:rPr>
        <w:t xml:space="preserve"> и Рабочими чертежами</w:t>
      </w:r>
      <w:r w:rsidRPr="001E42C4">
        <w:rPr>
          <w:rFonts w:ascii="Times New Roman" w:hAnsi="Times New Roman" w:cs="Times New Roman"/>
          <w:color w:val="auto"/>
        </w:rPr>
        <w:t>;</w:t>
      </w:r>
    </w:p>
    <w:p w14:paraId="4B7F9032" w14:textId="22F14A83" w:rsidR="00C9039D" w:rsidRPr="001E42C4" w:rsidRDefault="00C9039D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>доставка</w:t>
      </w:r>
      <w:r w:rsidRPr="001E42C4">
        <w:rPr>
          <w:rFonts w:ascii="Times New Roman" w:hAnsi="Times New Roman" w:cs="Times New Roman"/>
          <w:color w:val="auto"/>
          <w:spacing w:val="-3"/>
        </w:rPr>
        <w:t xml:space="preserve"> </w:t>
      </w:r>
      <w:r w:rsidR="00C0243F" w:rsidRPr="001E42C4">
        <w:rPr>
          <w:rFonts w:ascii="Times New Roman" w:hAnsi="Times New Roman" w:cs="Times New Roman"/>
          <w:color w:val="auto"/>
          <w:spacing w:val="-2"/>
        </w:rPr>
        <w:t xml:space="preserve">оконных блоков </w:t>
      </w:r>
      <w:r w:rsidRPr="001E42C4">
        <w:rPr>
          <w:rFonts w:ascii="Times New Roman" w:hAnsi="Times New Roman" w:cs="Times New Roman"/>
          <w:color w:val="auto"/>
        </w:rPr>
        <w:t>до</w:t>
      </w:r>
      <w:r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E42C4">
        <w:rPr>
          <w:rFonts w:ascii="Times New Roman" w:hAnsi="Times New Roman" w:cs="Times New Roman"/>
          <w:color w:val="auto"/>
        </w:rPr>
        <w:t>места</w:t>
      </w:r>
      <w:r w:rsidRPr="001E42C4">
        <w:rPr>
          <w:rFonts w:ascii="Times New Roman" w:hAnsi="Times New Roman" w:cs="Times New Roman"/>
          <w:color w:val="auto"/>
          <w:spacing w:val="-2"/>
        </w:rPr>
        <w:t xml:space="preserve"> установки;</w:t>
      </w:r>
    </w:p>
    <w:p w14:paraId="0478C425" w14:textId="0961F51B" w:rsidR="00C0243F" w:rsidRPr="001E42C4" w:rsidRDefault="00C9039D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pacing w:val="-2"/>
        </w:rPr>
      </w:pPr>
      <w:r w:rsidRPr="001E42C4">
        <w:rPr>
          <w:rFonts w:ascii="Times New Roman" w:hAnsi="Times New Roman" w:cs="Times New Roman"/>
          <w:color w:val="auto"/>
          <w:spacing w:val="-2"/>
        </w:rPr>
        <w:t>демонтаж ранее установленных и пришедших в негодность окон из ПВХ</w:t>
      </w:r>
      <w:r w:rsidR="00C0243F" w:rsidRPr="001E42C4">
        <w:rPr>
          <w:rFonts w:ascii="Times New Roman" w:hAnsi="Times New Roman" w:cs="Times New Roman"/>
          <w:color w:val="auto"/>
          <w:spacing w:val="-2"/>
        </w:rPr>
        <w:t xml:space="preserve"> (без повреждения смежной кладки стен).</w:t>
      </w:r>
    </w:p>
    <w:p w14:paraId="2E5A1773" w14:textId="0F0433F1" w:rsidR="00AC43FD" w:rsidRPr="001E42C4" w:rsidRDefault="00547F89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  <w:spacing w:val="-2"/>
        </w:rPr>
        <w:t>д</w:t>
      </w:r>
      <w:r w:rsidR="00AC43FD" w:rsidRPr="001E42C4">
        <w:rPr>
          <w:rFonts w:ascii="Times New Roman" w:hAnsi="Times New Roman" w:cs="Times New Roman"/>
          <w:color w:val="auto"/>
          <w:spacing w:val="-2"/>
        </w:rPr>
        <w:t>емонтаж</w:t>
      </w:r>
      <w:r w:rsidR="00C0243F" w:rsidRPr="001E42C4">
        <w:rPr>
          <w:rFonts w:ascii="Times New Roman" w:hAnsi="Times New Roman" w:cs="Times New Roman"/>
          <w:color w:val="auto"/>
          <w:spacing w:val="-2"/>
        </w:rPr>
        <w:t xml:space="preserve"> существующих оконных</w:t>
      </w:r>
      <w:r w:rsidR="00AC43FD" w:rsidRPr="001E42C4">
        <w:rPr>
          <w:rFonts w:ascii="Times New Roman" w:hAnsi="Times New Roman" w:cs="Times New Roman"/>
          <w:color w:val="auto"/>
          <w:spacing w:val="-2"/>
        </w:rPr>
        <w:t xml:space="preserve"> отливов; </w:t>
      </w:r>
    </w:p>
    <w:p w14:paraId="5DB36B6D" w14:textId="029A594A" w:rsidR="008C55D7" w:rsidRPr="001E42C4" w:rsidRDefault="008C55D7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 xml:space="preserve">удаление </w:t>
      </w:r>
      <w:r w:rsidR="00C0243F" w:rsidRPr="001E42C4">
        <w:rPr>
          <w:rFonts w:ascii="Times New Roman" w:hAnsi="Times New Roman" w:cs="Times New Roman"/>
          <w:color w:val="auto"/>
        </w:rPr>
        <w:t xml:space="preserve">остатков </w:t>
      </w:r>
      <w:r w:rsidRPr="001E42C4">
        <w:rPr>
          <w:rFonts w:ascii="Times New Roman" w:hAnsi="Times New Roman" w:cs="Times New Roman"/>
          <w:color w:val="auto"/>
        </w:rPr>
        <w:t>старой монтажной пены</w:t>
      </w:r>
      <w:r w:rsidR="00C0243F" w:rsidRPr="001E42C4">
        <w:rPr>
          <w:rFonts w:ascii="Times New Roman" w:hAnsi="Times New Roman" w:cs="Times New Roman"/>
          <w:color w:val="auto"/>
        </w:rPr>
        <w:t>, герметиков и строительного мусора под отливами и в оконных проемах</w:t>
      </w:r>
      <w:r w:rsidRPr="001E42C4">
        <w:rPr>
          <w:rFonts w:ascii="Times New Roman" w:hAnsi="Times New Roman" w:cs="Times New Roman"/>
          <w:color w:val="auto"/>
        </w:rPr>
        <w:t>;</w:t>
      </w:r>
    </w:p>
    <w:p w14:paraId="77CBAE5E" w14:textId="1DC44215" w:rsidR="00C9039D" w:rsidRPr="001E42C4" w:rsidRDefault="00C9039D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>установка</w:t>
      </w:r>
      <w:r w:rsidRPr="001E42C4">
        <w:rPr>
          <w:rFonts w:ascii="Times New Roman" w:hAnsi="Times New Roman" w:cs="Times New Roman"/>
          <w:color w:val="auto"/>
          <w:spacing w:val="-5"/>
        </w:rPr>
        <w:t xml:space="preserve"> новых</w:t>
      </w:r>
      <w:r w:rsidR="00C0243F" w:rsidRPr="001E42C4">
        <w:rPr>
          <w:rFonts w:ascii="Times New Roman" w:hAnsi="Times New Roman" w:cs="Times New Roman"/>
          <w:color w:val="auto"/>
          <w:spacing w:val="-5"/>
        </w:rPr>
        <w:t xml:space="preserve"> оконных блоков</w:t>
      </w:r>
      <w:r w:rsidRPr="001E42C4">
        <w:rPr>
          <w:rFonts w:ascii="Times New Roman" w:hAnsi="Times New Roman" w:cs="Times New Roman"/>
          <w:color w:val="auto"/>
          <w:spacing w:val="-2"/>
        </w:rPr>
        <w:t>;</w:t>
      </w:r>
    </w:p>
    <w:p w14:paraId="5B4DD473" w14:textId="2F496404" w:rsidR="00285779" w:rsidRPr="001E42C4" w:rsidRDefault="00285779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>заполнение пустоты под отливом монтажной пеной;</w:t>
      </w:r>
    </w:p>
    <w:p w14:paraId="0CA73789" w14:textId="0D27E5D7" w:rsidR="00AC43FD" w:rsidRPr="001E42C4" w:rsidRDefault="00AC43FD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  <w:spacing w:val="-2"/>
        </w:rPr>
        <w:t>установка ранее демонтированных отливов;</w:t>
      </w:r>
    </w:p>
    <w:p w14:paraId="35FFC1F8" w14:textId="5817BB5A" w:rsidR="00427B0E" w:rsidRPr="001E42C4" w:rsidRDefault="00427B0E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  <w:spacing w:val="-2"/>
        </w:rPr>
        <w:t>выполнение</w:t>
      </w:r>
      <w:r w:rsidR="00C0243F" w:rsidRPr="001E42C4">
        <w:rPr>
          <w:rFonts w:ascii="Times New Roman" w:hAnsi="Times New Roman" w:cs="Times New Roman"/>
          <w:color w:val="auto"/>
          <w:spacing w:val="-2"/>
        </w:rPr>
        <w:t xml:space="preserve"> комплекса штукатурных, шпаклевочных и покрасочных работ по внутренним и наружным откосам для восстановления их целостности</w:t>
      </w:r>
      <w:r w:rsidRPr="001E42C4">
        <w:rPr>
          <w:rFonts w:ascii="Times New Roman" w:hAnsi="Times New Roman" w:cs="Times New Roman"/>
          <w:color w:val="auto"/>
          <w:spacing w:val="-2"/>
        </w:rPr>
        <w:t xml:space="preserve">; </w:t>
      </w:r>
    </w:p>
    <w:p w14:paraId="6594CCB9" w14:textId="26A2DEFE" w:rsidR="00C9039D" w:rsidRPr="001E42C4" w:rsidRDefault="005C0497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  <w:spacing w:val="-2"/>
        </w:rPr>
        <w:t>сбор, складирование и упаковка строительного мусора в мешки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;</w:t>
      </w:r>
    </w:p>
    <w:p w14:paraId="187ECAC6" w14:textId="65B29F21" w:rsidR="00C9039D" w:rsidRPr="005C521F" w:rsidRDefault="005C0497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bookmarkStart w:id="1" w:name="Требования_к_качеству,_техническим_харак"/>
      <w:bookmarkEnd w:id="1"/>
      <w:r w:rsidRPr="001E42C4">
        <w:rPr>
          <w:rFonts w:ascii="Times New Roman" w:hAnsi="Times New Roman" w:cs="Times New Roman"/>
          <w:color w:val="auto"/>
          <w:spacing w:val="-2"/>
        </w:rPr>
        <w:t>вывоз строительного мусора, включая демонтированные конструкции из ПВХ, силами</w:t>
      </w:r>
      <w:r w:rsidR="001E42C4" w:rsidRPr="001E42C4">
        <w:rPr>
          <w:rFonts w:ascii="Times New Roman" w:hAnsi="Times New Roman" w:cs="Times New Roman"/>
          <w:color w:val="auto"/>
          <w:spacing w:val="-2"/>
        </w:rPr>
        <w:t xml:space="preserve"> Подрядчика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.</w:t>
      </w:r>
    </w:p>
    <w:p w14:paraId="108F9E91" w14:textId="77777777" w:rsidR="005C521F" w:rsidRPr="005C521F" w:rsidRDefault="005C521F" w:rsidP="005C521F">
      <w:pPr>
        <w:tabs>
          <w:tab w:val="left" w:pos="1"/>
        </w:tabs>
        <w:autoSpaceDE w:val="0"/>
        <w:autoSpaceDN w:val="0"/>
        <w:spacing w:line="276" w:lineRule="auto"/>
        <w:jc w:val="both"/>
        <w:rPr>
          <w:rFonts w:ascii="Times New Roman" w:hAnsi="Times New Roman" w:cs="Times New Roman"/>
        </w:rPr>
      </w:pPr>
    </w:p>
    <w:p w14:paraId="45E6509C" w14:textId="6AA0A87A" w:rsidR="00666DF2" w:rsidRPr="00666DF2" w:rsidRDefault="00C9039D" w:rsidP="00B133FE">
      <w:pPr>
        <w:pStyle w:val="a4"/>
        <w:numPr>
          <w:ilvl w:val="1"/>
          <w:numId w:val="1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bCs/>
        </w:rPr>
      </w:pPr>
      <w:r w:rsidRPr="00427B0E">
        <w:rPr>
          <w:rFonts w:ascii="Times New Roman" w:hAnsi="Times New Roman" w:cs="Times New Roman"/>
          <w:b/>
        </w:rPr>
        <w:t>Требования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к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качеству,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техническим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характеристикам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и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>материалам</w:t>
      </w:r>
      <w:r w:rsidR="001E42C4">
        <w:rPr>
          <w:rFonts w:ascii="Times New Roman" w:hAnsi="Times New Roman" w:cs="Times New Roman"/>
          <w:b/>
        </w:rPr>
        <w:t>,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lastRenderedPageBreak/>
        <w:t>которые</w:t>
      </w:r>
      <w:r w:rsidRPr="00427B0E">
        <w:rPr>
          <w:rFonts w:ascii="Times New Roman" w:hAnsi="Times New Roman" w:cs="Times New Roman"/>
          <w:b/>
          <w:spacing w:val="-15"/>
        </w:rPr>
        <w:t xml:space="preserve"> </w:t>
      </w:r>
      <w:r w:rsidRPr="00427B0E">
        <w:rPr>
          <w:rFonts w:ascii="Times New Roman" w:hAnsi="Times New Roman" w:cs="Times New Roman"/>
          <w:b/>
        </w:rPr>
        <w:t xml:space="preserve">используется </w:t>
      </w:r>
      <w:r w:rsidR="00427B0E" w:rsidRPr="00427B0E">
        <w:rPr>
          <w:rFonts w:ascii="Times New Roman" w:hAnsi="Times New Roman" w:cs="Times New Roman"/>
          <w:b/>
          <w:spacing w:val="-2"/>
        </w:rPr>
        <w:t>Исполнителем</w:t>
      </w:r>
      <w:r w:rsidRPr="00427B0E">
        <w:rPr>
          <w:rFonts w:ascii="Times New Roman" w:hAnsi="Times New Roman" w:cs="Times New Roman"/>
          <w:b/>
          <w:spacing w:val="-2"/>
        </w:rPr>
        <w:t>:</w:t>
      </w:r>
      <w:r w:rsidR="00427B0E">
        <w:rPr>
          <w:rFonts w:ascii="Times New Roman" w:hAnsi="Times New Roman" w:cs="Times New Roman"/>
          <w:b/>
          <w:spacing w:val="-2"/>
        </w:rPr>
        <w:t xml:space="preserve"> </w:t>
      </w:r>
    </w:p>
    <w:p w14:paraId="09821DB8" w14:textId="77777777" w:rsidR="00666DF2" w:rsidRPr="00666DF2" w:rsidRDefault="00666DF2" w:rsidP="00B133FE">
      <w:pPr>
        <w:pStyle w:val="a4"/>
        <w:numPr>
          <w:ilvl w:val="2"/>
          <w:numId w:val="1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spacing w:val="-2"/>
        </w:rPr>
        <w:t>Общие требования к материалам.</w:t>
      </w:r>
    </w:p>
    <w:p w14:paraId="0B97CAB5" w14:textId="3DDAAF41" w:rsidR="00C01498" w:rsidRPr="001E42C4" w:rsidRDefault="00C01498" w:rsidP="00B133FE">
      <w:pPr>
        <w:pStyle w:val="a4"/>
        <w:numPr>
          <w:ilvl w:val="0"/>
          <w:numId w:val="14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bCs/>
          <w:color w:val="auto"/>
        </w:rPr>
      </w:pPr>
      <w:r w:rsidRPr="001E42C4">
        <w:rPr>
          <w:rFonts w:ascii="Times New Roman" w:hAnsi="Times New Roman" w:cs="Times New Roman"/>
          <w:bCs/>
          <w:color w:val="auto"/>
          <w:spacing w:val="-2"/>
        </w:rPr>
        <w:t xml:space="preserve">перечень </w:t>
      </w:r>
      <w:r w:rsidR="0002477B" w:rsidRPr="001E42C4">
        <w:rPr>
          <w:rFonts w:ascii="Times New Roman" w:hAnsi="Times New Roman" w:cs="Times New Roman"/>
          <w:bCs/>
          <w:color w:val="auto"/>
          <w:spacing w:val="-2"/>
        </w:rPr>
        <w:t xml:space="preserve">и характеристики 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>материалов, используемых при выполнении работ</w:t>
      </w:r>
      <w:r w:rsidR="0002477B" w:rsidRPr="001E42C4">
        <w:rPr>
          <w:rFonts w:ascii="Times New Roman" w:hAnsi="Times New Roman" w:cs="Times New Roman"/>
          <w:bCs/>
          <w:color w:val="auto"/>
          <w:spacing w:val="-2"/>
        </w:rPr>
        <w:t xml:space="preserve"> </w:t>
      </w:r>
      <w:r w:rsidR="0002477B" w:rsidRPr="001E42C4">
        <w:rPr>
          <w:rFonts w:ascii="Times New Roman" w:hAnsi="Times New Roman" w:cs="Times New Roman"/>
          <w:b/>
          <w:bCs/>
          <w:color w:val="auto"/>
        </w:rPr>
        <w:t>по сохранению объекта культурного наследия</w:t>
      </w:r>
      <w:r w:rsidR="0002477B" w:rsidRPr="001E42C4">
        <w:rPr>
          <w:rFonts w:ascii="Times New Roman" w:hAnsi="Times New Roman" w:cs="Times New Roman"/>
          <w:bCs/>
          <w:color w:val="auto"/>
          <w:spacing w:val="-2"/>
        </w:rPr>
        <w:t>,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 xml:space="preserve"> определен в документации (Приложени</w:t>
      </w:r>
      <w:r w:rsidR="006C1D15" w:rsidRPr="001E42C4">
        <w:rPr>
          <w:rFonts w:ascii="Times New Roman" w:hAnsi="Times New Roman" w:cs="Times New Roman"/>
          <w:bCs/>
          <w:color w:val="auto"/>
          <w:spacing w:val="-2"/>
        </w:rPr>
        <w:t>я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 xml:space="preserve"> </w:t>
      </w:r>
      <w:r w:rsidR="006C1D15" w:rsidRPr="001E42C4">
        <w:rPr>
          <w:rFonts w:ascii="Times New Roman" w:hAnsi="Times New Roman" w:cs="Times New Roman"/>
          <w:bCs/>
          <w:color w:val="auto"/>
          <w:spacing w:val="-2"/>
        </w:rPr>
        <w:t>№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>№</w:t>
      </w:r>
      <w:r w:rsidR="006C1D15" w:rsidRPr="001E42C4">
        <w:rPr>
          <w:rFonts w:ascii="Times New Roman" w:hAnsi="Times New Roman" w:cs="Times New Roman"/>
          <w:bCs/>
          <w:color w:val="auto"/>
          <w:spacing w:val="-2"/>
        </w:rPr>
        <w:t xml:space="preserve">1, 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>2</w:t>
      </w:r>
      <w:r w:rsidR="0002477B" w:rsidRPr="001E42C4">
        <w:rPr>
          <w:rFonts w:ascii="Times New Roman" w:hAnsi="Times New Roman" w:cs="Times New Roman"/>
          <w:bCs/>
          <w:color w:val="auto"/>
          <w:spacing w:val="-2"/>
        </w:rPr>
        <w:t xml:space="preserve"> к настоящему Техническому заданию</w:t>
      </w:r>
      <w:r w:rsidRPr="001E42C4">
        <w:rPr>
          <w:rFonts w:ascii="Times New Roman" w:hAnsi="Times New Roman" w:cs="Times New Roman"/>
          <w:bCs/>
          <w:color w:val="auto"/>
          <w:spacing w:val="-2"/>
        </w:rPr>
        <w:t xml:space="preserve">).  </w:t>
      </w:r>
    </w:p>
    <w:p w14:paraId="0AA83871" w14:textId="77777777" w:rsidR="00666DF2" w:rsidRPr="001E42C4" w:rsidRDefault="00C01498" w:rsidP="00B133FE">
      <w:pPr>
        <w:pStyle w:val="a4"/>
        <w:numPr>
          <w:ilvl w:val="0"/>
          <w:numId w:val="14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bCs/>
          <w:color w:val="auto"/>
          <w:spacing w:val="-2"/>
        </w:rPr>
        <w:t>П</w:t>
      </w:r>
      <w:r w:rsidR="00C9039D" w:rsidRPr="001E42C4">
        <w:rPr>
          <w:rFonts w:ascii="Times New Roman" w:hAnsi="Times New Roman" w:cs="Times New Roman"/>
          <w:color w:val="auto"/>
          <w:spacing w:val="-4"/>
        </w:rPr>
        <w:t>ри</w:t>
      </w:r>
      <w:r w:rsidR="00427B0E" w:rsidRPr="001E42C4">
        <w:rPr>
          <w:rFonts w:ascii="Times New Roman" w:hAnsi="Times New Roman" w:cs="Times New Roman"/>
          <w:color w:val="auto"/>
          <w:spacing w:val="-4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производстве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ремонтных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работ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необходимо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применять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>современные</w:t>
      </w:r>
      <w:r w:rsidR="00427B0E" w:rsidRPr="001E42C4">
        <w:rPr>
          <w:rFonts w:ascii="Times New Roman" w:hAnsi="Times New Roman" w:cs="Times New Roman"/>
          <w:color w:val="auto"/>
          <w:spacing w:val="-2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  <w:spacing w:val="-2"/>
        </w:rPr>
        <w:t xml:space="preserve">строительные, </w:t>
      </w:r>
      <w:r w:rsidR="00C9039D" w:rsidRPr="001E42C4">
        <w:rPr>
          <w:rFonts w:ascii="Times New Roman" w:hAnsi="Times New Roman" w:cs="Times New Roman"/>
          <w:color w:val="auto"/>
        </w:rPr>
        <w:t>отделочные материалы и другие установочные изделия</w:t>
      </w:r>
      <w:r w:rsidR="00666DF2" w:rsidRPr="001E42C4">
        <w:rPr>
          <w:rFonts w:ascii="Times New Roman" w:hAnsi="Times New Roman" w:cs="Times New Roman"/>
          <w:color w:val="auto"/>
        </w:rPr>
        <w:t>, соответствующие требованиям проекта</w:t>
      </w:r>
      <w:r w:rsidR="00C9039D" w:rsidRPr="001E42C4">
        <w:rPr>
          <w:rFonts w:ascii="Times New Roman" w:hAnsi="Times New Roman" w:cs="Times New Roman"/>
          <w:color w:val="auto"/>
        </w:rPr>
        <w:t xml:space="preserve">. </w:t>
      </w:r>
    </w:p>
    <w:p w14:paraId="6F846488" w14:textId="77777777" w:rsidR="00666DF2" w:rsidRPr="001E42C4" w:rsidRDefault="00666DF2" w:rsidP="00B133FE">
      <w:pPr>
        <w:pStyle w:val="a4"/>
        <w:numPr>
          <w:ilvl w:val="2"/>
          <w:numId w:val="1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  <w:spacing w:val="-4"/>
        </w:rPr>
        <w:t xml:space="preserve">Документация и сертификация: </w:t>
      </w:r>
    </w:p>
    <w:p w14:paraId="08E36EB4" w14:textId="77777777" w:rsidR="00666DF2" w:rsidRDefault="00666DF2" w:rsidP="00B133FE">
      <w:pPr>
        <w:pStyle w:val="a4"/>
        <w:numPr>
          <w:ilvl w:val="0"/>
          <w:numId w:val="15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в</w:t>
      </w:r>
      <w:r w:rsidR="00C9039D" w:rsidRPr="00427B0E">
        <w:rPr>
          <w:rFonts w:ascii="Times New Roman" w:hAnsi="Times New Roman" w:cs="Times New Roman"/>
          <w:spacing w:val="-4"/>
        </w:rPr>
        <w:t>се</w:t>
      </w:r>
      <w:r>
        <w:rPr>
          <w:rFonts w:ascii="Times New Roman" w:hAnsi="Times New Roman" w:cs="Times New Roman"/>
          <w:spacing w:val="-4"/>
        </w:rPr>
        <w:t xml:space="preserve"> </w:t>
      </w:r>
      <w:r w:rsidR="00C9039D" w:rsidRPr="00427B0E">
        <w:rPr>
          <w:rFonts w:ascii="Times New Roman" w:hAnsi="Times New Roman" w:cs="Times New Roman"/>
          <w:spacing w:val="-2"/>
        </w:rPr>
        <w:t>поставляемые</w:t>
      </w:r>
      <w:r w:rsidR="00C01498">
        <w:rPr>
          <w:rFonts w:ascii="Times New Roman" w:hAnsi="Times New Roman" w:cs="Times New Roman"/>
          <w:spacing w:val="-2"/>
        </w:rPr>
        <w:t xml:space="preserve"> </w:t>
      </w:r>
      <w:r w:rsidR="00C01498">
        <w:rPr>
          <w:rFonts w:ascii="Times New Roman" w:hAnsi="Times New Roman" w:cs="Times New Roman"/>
        </w:rPr>
        <w:t>д</w:t>
      </w:r>
      <w:r w:rsidR="00C9039D" w:rsidRPr="00427B0E">
        <w:rPr>
          <w:rFonts w:ascii="Times New Roman" w:hAnsi="Times New Roman" w:cs="Times New Roman"/>
          <w:spacing w:val="-4"/>
        </w:rPr>
        <w:t>ля</w:t>
      </w:r>
      <w:r w:rsidR="00427B0E">
        <w:rPr>
          <w:rFonts w:ascii="Times New Roman" w:hAnsi="Times New Roman" w:cs="Times New Roman"/>
          <w:spacing w:val="-4"/>
        </w:rPr>
        <w:t xml:space="preserve"> </w:t>
      </w:r>
      <w:r w:rsidR="00C9039D" w:rsidRPr="00427B0E">
        <w:rPr>
          <w:rFonts w:ascii="Times New Roman" w:hAnsi="Times New Roman" w:cs="Times New Roman"/>
          <w:spacing w:val="-2"/>
        </w:rPr>
        <w:t>выполнения</w:t>
      </w:r>
      <w:r w:rsidR="00427B0E">
        <w:rPr>
          <w:rFonts w:ascii="Times New Roman" w:hAnsi="Times New Roman" w:cs="Times New Roman"/>
          <w:spacing w:val="-2"/>
        </w:rPr>
        <w:t xml:space="preserve"> </w:t>
      </w:r>
      <w:r w:rsidR="00C9039D" w:rsidRPr="00427B0E">
        <w:rPr>
          <w:rFonts w:ascii="Times New Roman" w:hAnsi="Times New Roman" w:cs="Times New Roman"/>
          <w:spacing w:val="-4"/>
        </w:rPr>
        <w:t>работ</w:t>
      </w:r>
      <w:r w:rsidR="00427B0E">
        <w:rPr>
          <w:rFonts w:ascii="Times New Roman" w:hAnsi="Times New Roman" w:cs="Times New Roman"/>
          <w:spacing w:val="-4"/>
        </w:rPr>
        <w:t xml:space="preserve"> </w:t>
      </w:r>
      <w:r w:rsidR="00C9039D" w:rsidRPr="00427B0E">
        <w:rPr>
          <w:rFonts w:ascii="Times New Roman" w:hAnsi="Times New Roman" w:cs="Times New Roman"/>
          <w:spacing w:val="-2"/>
        </w:rPr>
        <w:t>материалы</w:t>
      </w:r>
      <w:r w:rsidR="00427B0E">
        <w:rPr>
          <w:rFonts w:ascii="Times New Roman" w:hAnsi="Times New Roman" w:cs="Times New Roman"/>
          <w:spacing w:val="-2"/>
        </w:rPr>
        <w:t xml:space="preserve"> </w:t>
      </w:r>
      <w:r w:rsidR="00C9039D" w:rsidRPr="00427B0E">
        <w:rPr>
          <w:rFonts w:ascii="Times New Roman" w:hAnsi="Times New Roman" w:cs="Times New Roman"/>
          <w:spacing w:val="-10"/>
        </w:rPr>
        <w:t>и</w:t>
      </w:r>
      <w:r w:rsidR="00427B0E">
        <w:rPr>
          <w:rFonts w:ascii="Times New Roman" w:hAnsi="Times New Roman" w:cs="Times New Roman"/>
          <w:spacing w:val="-10"/>
        </w:rPr>
        <w:t xml:space="preserve"> о</w:t>
      </w:r>
      <w:r w:rsidR="00C9039D" w:rsidRPr="00427B0E">
        <w:rPr>
          <w:rFonts w:ascii="Times New Roman" w:hAnsi="Times New Roman" w:cs="Times New Roman"/>
          <w:spacing w:val="-2"/>
        </w:rPr>
        <w:t>борудование</w:t>
      </w:r>
      <w:r w:rsidR="00427B0E">
        <w:rPr>
          <w:rFonts w:ascii="Times New Roman" w:hAnsi="Times New Roman" w:cs="Times New Roman"/>
        </w:rPr>
        <w:t xml:space="preserve"> </w:t>
      </w:r>
      <w:r w:rsidR="00C9039D" w:rsidRPr="00427B0E">
        <w:rPr>
          <w:rFonts w:ascii="Times New Roman" w:hAnsi="Times New Roman" w:cs="Times New Roman"/>
          <w:spacing w:val="-2"/>
        </w:rPr>
        <w:t>должны</w:t>
      </w:r>
      <w:r w:rsidR="00427B0E">
        <w:rPr>
          <w:rFonts w:ascii="Times New Roman" w:hAnsi="Times New Roman" w:cs="Times New Roman"/>
          <w:spacing w:val="-2"/>
        </w:rPr>
        <w:t xml:space="preserve"> </w:t>
      </w:r>
      <w:r w:rsidR="00C9039D" w:rsidRPr="00427B0E">
        <w:rPr>
          <w:rFonts w:ascii="Times New Roman" w:hAnsi="Times New Roman" w:cs="Times New Roman"/>
          <w:spacing w:val="-2"/>
        </w:rPr>
        <w:t xml:space="preserve">иметь </w:t>
      </w:r>
      <w:r w:rsidR="00C9039D" w:rsidRPr="00C9039D">
        <w:rPr>
          <w:rFonts w:ascii="Times New Roman" w:hAnsi="Times New Roman" w:cs="Times New Roman"/>
        </w:rPr>
        <w:t>соответствующие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сертификаты,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технические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паспорта,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а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также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другие</w:t>
      </w:r>
      <w:r w:rsidR="00C9039D" w:rsidRPr="00427B0E">
        <w:rPr>
          <w:rFonts w:ascii="Times New Roman" w:hAnsi="Times New Roman" w:cs="Times New Roman"/>
          <w:spacing w:val="-15"/>
        </w:rPr>
        <w:t xml:space="preserve"> </w:t>
      </w:r>
      <w:r w:rsidR="00C9039D" w:rsidRPr="00C9039D">
        <w:rPr>
          <w:rFonts w:ascii="Times New Roman" w:hAnsi="Times New Roman" w:cs="Times New Roman"/>
        </w:rPr>
        <w:t>документы,</w:t>
      </w:r>
      <w:r w:rsidR="00C9039D" w:rsidRPr="00427B0E">
        <w:rPr>
          <w:rFonts w:ascii="Times New Roman" w:hAnsi="Times New Roman" w:cs="Times New Roman"/>
          <w:spacing w:val="-14"/>
        </w:rPr>
        <w:t xml:space="preserve"> </w:t>
      </w:r>
      <w:r w:rsidR="00C9039D" w:rsidRPr="00C9039D">
        <w:rPr>
          <w:rFonts w:ascii="Times New Roman" w:hAnsi="Times New Roman" w:cs="Times New Roman"/>
        </w:rPr>
        <w:t>удостоверяющие их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качество.</w:t>
      </w:r>
    </w:p>
    <w:p w14:paraId="66A2AECC" w14:textId="77777777" w:rsidR="00666DF2" w:rsidRDefault="00666DF2" w:rsidP="00B133FE">
      <w:pPr>
        <w:pStyle w:val="a4"/>
        <w:numPr>
          <w:ilvl w:val="0"/>
          <w:numId w:val="15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C9039D" w:rsidRPr="00C9039D">
        <w:rPr>
          <w:rFonts w:ascii="Times New Roman" w:hAnsi="Times New Roman" w:cs="Times New Roman"/>
        </w:rPr>
        <w:t>опии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сертификатов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соответствия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на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материалы,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подлежащие</w:t>
      </w:r>
      <w:r w:rsidR="00C9039D" w:rsidRPr="00427B0E">
        <w:rPr>
          <w:rFonts w:ascii="Times New Roman" w:hAnsi="Times New Roman" w:cs="Times New Roman"/>
          <w:spacing w:val="80"/>
          <w:w w:val="150"/>
        </w:rPr>
        <w:t xml:space="preserve"> </w:t>
      </w:r>
      <w:r w:rsidR="00C9039D" w:rsidRPr="00C9039D">
        <w:rPr>
          <w:rFonts w:ascii="Times New Roman" w:hAnsi="Times New Roman" w:cs="Times New Roman"/>
        </w:rPr>
        <w:t>обязательной сертификации в соответствии с требованиями, установленными законодательством РФ, паспорта качества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и</w:t>
      </w:r>
      <w:r w:rsidR="00C9039D" w:rsidRPr="00427B0E">
        <w:rPr>
          <w:rFonts w:ascii="Times New Roman" w:hAnsi="Times New Roman" w:cs="Times New Roman"/>
          <w:spacing w:val="36"/>
        </w:rPr>
        <w:t xml:space="preserve"> </w:t>
      </w:r>
      <w:r w:rsidR="00C9039D" w:rsidRPr="00C9039D">
        <w:rPr>
          <w:rFonts w:ascii="Times New Roman" w:hAnsi="Times New Roman" w:cs="Times New Roman"/>
        </w:rPr>
        <w:t>т.п.</w:t>
      </w:r>
      <w:r w:rsidR="00C9039D" w:rsidRPr="00427B0E">
        <w:rPr>
          <w:rFonts w:ascii="Times New Roman" w:hAnsi="Times New Roman" w:cs="Times New Roman"/>
          <w:spacing w:val="35"/>
        </w:rPr>
        <w:t xml:space="preserve"> </w:t>
      </w:r>
      <w:r w:rsidR="00C9039D" w:rsidRPr="00C9039D">
        <w:rPr>
          <w:rFonts w:ascii="Times New Roman" w:hAnsi="Times New Roman" w:cs="Times New Roman"/>
        </w:rPr>
        <w:t>должны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быть,</w:t>
      </w:r>
      <w:r w:rsidR="00C9039D" w:rsidRPr="00427B0E">
        <w:rPr>
          <w:rFonts w:ascii="Times New Roman" w:hAnsi="Times New Roman" w:cs="Times New Roman"/>
          <w:spacing w:val="35"/>
        </w:rPr>
        <w:t xml:space="preserve"> </w:t>
      </w:r>
      <w:r w:rsidR="00C9039D" w:rsidRPr="00C9039D">
        <w:rPr>
          <w:rFonts w:ascii="Times New Roman" w:hAnsi="Times New Roman" w:cs="Times New Roman"/>
        </w:rPr>
        <w:t>предоставлены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Заказчику</w:t>
      </w:r>
      <w:r w:rsidR="00C9039D" w:rsidRPr="00427B0E">
        <w:rPr>
          <w:rFonts w:ascii="Times New Roman" w:hAnsi="Times New Roman" w:cs="Times New Roman"/>
          <w:spacing w:val="35"/>
        </w:rPr>
        <w:t xml:space="preserve"> </w:t>
      </w:r>
      <w:r w:rsidR="00C9039D" w:rsidRPr="00C9039D">
        <w:rPr>
          <w:rFonts w:ascii="Times New Roman" w:hAnsi="Times New Roman" w:cs="Times New Roman"/>
        </w:rPr>
        <w:t>до</w:t>
      </w:r>
      <w:r w:rsidR="00C9039D" w:rsidRPr="00427B0E">
        <w:rPr>
          <w:rFonts w:ascii="Times New Roman" w:hAnsi="Times New Roman" w:cs="Times New Roman"/>
          <w:spacing w:val="35"/>
        </w:rPr>
        <w:t xml:space="preserve"> </w:t>
      </w:r>
      <w:r w:rsidR="00C9039D" w:rsidRPr="00C9039D">
        <w:rPr>
          <w:rFonts w:ascii="Times New Roman" w:hAnsi="Times New Roman" w:cs="Times New Roman"/>
        </w:rPr>
        <w:t>момента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начала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производства</w:t>
      </w:r>
      <w:r w:rsidR="00C9039D" w:rsidRPr="00427B0E">
        <w:rPr>
          <w:rFonts w:ascii="Times New Roman" w:hAnsi="Times New Roman" w:cs="Times New Roman"/>
          <w:spacing w:val="34"/>
        </w:rPr>
        <w:t xml:space="preserve"> </w:t>
      </w:r>
      <w:r w:rsidR="00C9039D" w:rsidRPr="00C9039D">
        <w:rPr>
          <w:rFonts w:ascii="Times New Roman" w:hAnsi="Times New Roman" w:cs="Times New Roman"/>
        </w:rPr>
        <w:t>работ, выполняемых с использованием соответствующих материалов и оборудования</w:t>
      </w:r>
    </w:p>
    <w:p w14:paraId="65AF5432" w14:textId="77777777" w:rsidR="00666DF2" w:rsidRPr="001E42C4" w:rsidRDefault="00666DF2" w:rsidP="00B133FE">
      <w:pPr>
        <w:pStyle w:val="a4"/>
        <w:numPr>
          <w:ilvl w:val="2"/>
          <w:numId w:val="1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</w:t>
      </w:r>
      <w:r w:rsidRPr="001E42C4">
        <w:rPr>
          <w:rFonts w:ascii="Times New Roman" w:hAnsi="Times New Roman" w:cs="Times New Roman"/>
          <w:color w:val="auto"/>
        </w:rPr>
        <w:t>Нормативно-техническая база (Стандарты):</w:t>
      </w:r>
    </w:p>
    <w:p w14:paraId="5040E4D7" w14:textId="09EAED14" w:rsidR="00C9039D" w:rsidRPr="001E42C4" w:rsidRDefault="00427B0E" w:rsidP="00B133FE">
      <w:pPr>
        <w:pStyle w:val="a4"/>
        <w:numPr>
          <w:ilvl w:val="0"/>
          <w:numId w:val="16"/>
        </w:numPr>
        <w:tabs>
          <w:tab w:val="left" w:pos="0"/>
          <w:tab w:val="left" w:pos="567"/>
        </w:tabs>
        <w:spacing w:line="276" w:lineRule="auto"/>
        <w:ind w:left="0" w:right="-6" w:firstLine="709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>Исполнитель</w:t>
      </w:r>
      <w:r w:rsidR="00C9039D" w:rsidRPr="001E42C4">
        <w:rPr>
          <w:rFonts w:ascii="Times New Roman" w:hAnsi="Times New Roman" w:cs="Times New Roman"/>
          <w:color w:val="auto"/>
        </w:rPr>
        <w:t xml:space="preserve"> несет ответственность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за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соответствие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используемых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материалов</w:t>
      </w:r>
      <w:r w:rsidR="00666DF2" w:rsidRPr="001E42C4">
        <w:rPr>
          <w:rFonts w:ascii="Times New Roman" w:hAnsi="Times New Roman" w:cs="Times New Roman"/>
          <w:color w:val="auto"/>
        </w:rPr>
        <w:t xml:space="preserve"> и изделий действующим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государственным</w:t>
      </w:r>
      <w:r w:rsidR="00C9039D" w:rsidRPr="001E42C4">
        <w:rPr>
          <w:rFonts w:ascii="Times New Roman" w:hAnsi="Times New Roman" w:cs="Times New Roman"/>
          <w:color w:val="auto"/>
          <w:spacing w:val="80"/>
        </w:rPr>
        <w:t xml:space="preserve"> </w:t>
      </w:r>
      <w:r w:rsidR="00C9039D" w:rsidRPr="001E42C4">
        <w:rPr>
          <w:rFonts w:ascii="Times New Roman" w:hAnsi="Times New Roman" w:cs="Times New Roman"/>
          <w:color w:val="auto"/>
        </w:rPr>
        <w:t>стандартам</w:t>
      </w:r>
      <w:r w:rsidR="00666DF2" w:rsidRPr="001E42C4">
        <w:rPr>
          <w:rFonts w:ascii="Times New Roman" w:hAnsi="Times New Roman" w:cs="Times New Roman"/>
          <w:color w:val="auto"/>
          <w:spacing w:val="80"/>
        </w:rPr>
        <w:t xml:space="preserve">, </w:t>
      </w:r>
      <w:r w:rsidR="00C9039D" w:rsidRPr="001E42C4">
        <w:rPr>
          <w:rFonts w:ascii="Times New Roman" w:hAnsi="Times New Roman" w:cs="Times New Roman"/>
          <w:color w:val="auto"/>
        </w:rPr>
        <w:t>техническим условиям</w:t>
      </w:r>
      <w:r w:rsidR="00666DF2" w:rsidRPr="001E42C4">
        <w:rPr>
          <w:rFonts w:ascii="Times New Roman" w:hAnsi="Times New Roman" w:cs="Times New Roman"/>
          <w:color w:val="auto"/>
        </w:rPr>
        <w:t xml:space="preserve"> и сводам правил</w:t>
      </w:r>
      <w:r w:rsidRPr="001E42C4">
        <w:rPr>
          <w:rFonts w:ascii="Times New Roman" w:hAnsi="Times New Roman" w:cs="Times New Roman"/>
          <w:color w:val="auto"/>
        </w:rPr>
        <w:t>:</w:t>
      </w:r>
    </w:p>
    <w:p w14:paraId="6901CBE5" w14:textId="4DD5403D" w:rsidR="00C929F2" w:rsidRPr="00C929F2" w:rsidRDefault="00C929F2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</w:rPr>
      </w:pP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Межгосударственный стандарт ГОСТ 23166-2024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«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Блоки оконные</w:t>
      </w:r>
      <w:r w:rsidR="004D72FE"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и балконные. Общие технические условия</w:t>
      </w:r>
      <w:r>
        <w:rPr>
          <w:rFonts w:ascii="Times New Roman" w:hAnsi="Times New Roman" w:cs="Times New Roman"/>
          <w:color w:val="22272F"/>
          <w:shd w:val="clear" w:color="auto" w:fill="FFFFFF"/>
        </w:rPr>
        <w:t>»;</w:t>
      </w:r>
      <w:r w:rsidRPr="00C929F2">
        <w:rPr>
          <w:rFonts w:ascii="Times New Roman" w:hAnsi="Times New Roman" w:cs="Times New Roman"/>
        </w:rPr>
        <w:t xml:space="preserve"> </w:t>
      </w:r>
    </w:p>
    <w:p w14:paraId="34265206" w14:textId="69FB2FB1" w:rsidR="00C9039D" w:rsidRPr="00C929F2" w:rsidRDefault="00C929F2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</w:rPr>
      </w:pP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Межгосударственный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стандарт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ГОСТ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24866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-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2014</w:t>
      </w:r>
      <w:r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 xml:space="preserve"> «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Стеклопакеты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клееные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.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Т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ехнические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условия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"</w:t>
      </w:r>
      <w:r w:rsidR="00C9039D" w:rsidRPr="00C929F2">
        <w:rPr>
          <w:rFonts w:ascii="Times New Roman" w:hAnsi="Times New Roman" w:cs="Times New Roman"/>
          <w:spacing w:val="-2"/>
        </w:rPr>
        <w:t>;</w:t>
      </w:r>
    </w:p>
    <w:p w14:paraId="3D25867F" w14:textId="79D8633A" w:rsidR="00C9039D" w:rsidRPr="00C929F2" w:rsidRDefault="00C929F2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</w:rPr>
      </w:pP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Межгосударственный стандарт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ГОСТ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30673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-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2013</w:t>
      </w:r>
      <w:r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"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Профили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поливинилхлоридные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для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оконных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и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дверных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блоков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. Технические условия"</w:t>
      </w:r>
      <w:r w:rsidR="00C9039D" w:rsidRPr="00C929F2">
        <w:rPr>
          <w:rFonts w:ascii="Times New Roman" w:hAnsi="Times New Roman" w:cs="Times New Roman"/>
          <w:spacing w:val="-2"/>
        </w:rPr>
        <w:t>;</w:t>
      </w:r>
    </w:p>
    <w:p w14:paraId="63A59991" w14:textId="2F35816E" w:rsidR="00C9039D" w:rsidRPr="0055627C" w:rsidRDefault="0055627C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rPr>
          <w:rFonts w:ascii="Times New Roman" w:hAnsi="Times New Roman" w:cs="Times New Roman"/>
        </w:rPr>
      </w:pPr>
      <w:r w:rsidRPr="0055627C">
        <w:rPr>
          <w:rFonts w:ascii="Times New Roman" w:hAnsi="Times New Roman" w:cs="Times New Roman"/>
          <w:color w:val="22272F"/>
          <w:shd w:val="clear" w:color="auto" w:fill="FFFFFF"/>
        </w:rPr>
        <w:t>Межгосударственный стандарт ГОСТ 30777-2023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55627C">
        <w:rPr>
          <w:rFonts w:ascii="Times New Roman" w:hAnsi="Times New Roman" w:cs="Times New Roman"/>
          <w:color w:val="22272F"/>
          <w:shd w:val="clear" w:color="auto" w:fill="FFFFFF"/>
        </w:rPr>
        <w:t>"Устройства открывания оконных и балконных блоков (фурнитура). Общие технические условия"</w:t>
      </w:r>
      <w:r w:rsidR="00C9039D" w:rsidRPr="0055627C">
        <w:rPr>
          <w:rFonts w:ascii="Times New Roman" w:hAnsi="Times New Roman" w:cs="Times New Roman"/>
        </w:rPr>
        <w:t>;</w:t>
      </w:r>
    </w:p>
    <w:p w14:paraId="0F78399E" w14:textId="0AEC4A54" w:rsidR="0055627C" w:rsidRPr="0055627C" w:rsidRDefault="0055627C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rPr>
          <w:rFonts w:ascii="Times New Roman" w:hAnsi="Times New Roman" w:cs="Times New Roman"/>
        </w:rPr>
      </w:pPr>
      <w:r w:rsidRPr="0055627C">
        <w:rPr>
          <w:rFonts w:ascii="Times New Roman" w:hAnsi="Times New Roman" w:cs="Times New Roman"/>
          <w:color w:val="22272F"/>
          <w:shd w:val="clear" w:color="auto" w:fill="FFFFFF"/>
        </w:rPr>
        <w:t>Свод правил СП 50.13330.2024 "Тепловая защита зданий"</w:t>
      </w:r>
      <w:r>
        <w:rPr>
          <w:rFonts w:ascii="Times New Roman" w:hAnsi="Times New Roman" w:cs="Times New Roman"/>
          <w:color w:val="22272F"/>
          <w:shd w:val="clear" w:color="auto" w:fill="FFFFFF"/>
        </w:rPr>
        <w:t>;</w:t>
      </w:r>
    </w:p>
    <w:p w14:paraId="2FD067F0" w14:textId="68F7A04A" w:rsidR="00427B0E" w:rsidRDefault="0055627C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</w:rPr>
      </w:pPr>
      <w:r w:rsidRPr="0055627C">
        <w:rPr>
          <w:rFonts w:ascii="Times New Roman" w:hAnsi="Times New Roman" w:cs="Times New Roman"/>
          <w:color w:val="22272F"/>
          <w:shd w:val="clear" w:color="auto" w:fill="FFFFFF"/>
        </w:rPr>
        <w:t>Свод правил СП 60.13330.2020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55627C">
        <w:rPr>
          <w:rFonts w:ascii="Times New Roman" w:hAnsi="Times New Roman" w:cs="Times New Roman"/>
          <w:color w:val="22272F"/>
          <w:shd w:val="clear" w:color="auto" w:fill="FFFFFF"/>
        </w:rPr>
        <w:t>"СНиП 41-01-2003 Отопление, вентиляция и кондиционирование воздуха"</w:t>
      </w:r>
      <w:r w:rsidR="00C9039D" w:rsidRPr="0055627C">
        <w:rPr>
          <w:rFonts w:ascii="Times New Roman" w:hAnsi="Times New Roman" w:cs="Times New Roman"/>
        </w:rPr>
        <w:t xml:space="preserve">. </w:t>
      </w:r>
    </w:p>
    <w:p w14:paraId="70B9B276" w14:textId="59BD57A4" w:rsidR="00666DF2" w:rsidRPr="001E42C4" w:rsidRDefault="00666DF2" w:rsidP="00B133FE">
      <w:pPr>
        <w:pStyle w:val="a4"/>
        <w:numPr>
          <w:ilvl w:val="0"/>
          <w:numId w:val="7"/>
        </w:numPr>
        <w:tabs>
          <w:tab w:val="left" w:pos="0"/>
          <w:tab w:val="left" w:pos="283"/>
        </w:tabs>
        <w:autoSpaceDE w:val="0"/>
        <w:autoSpaceDN w:val="0"/>
        <w:spacing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1E42C4">
        <w:rPr>
          <w:rFonts w:ascii="Times New Roman" w:hAnsi="Times New Roman" w:cs="Times New Roman"/>
          <w:color w:val="auto"/>
        </w:rPr>
        <w:t xml:space="preserve">Образующиеся в процессе демонтажа и отделки строительные отходы и мусор (включая демонтированные ПВХ-конструкции) упаковываются </w:t>
      </w:r>
      <w:r w:rsidR="001E42C4" w:rsidRPr="001E42C4">
        <w:rPr>
          <w:rFonts w:ascii="Times New Roman" w:hAnsi="Times New Roman" w:cs="Times New Roman"/>
          <w:color w:val="auto"/>
        </w:rPr>
        <w:t>Подрядчиком</w:t>
      </w:r>
      <w:r w:rsidRPr="001E42C4">
        <w:rPr>
          <w:rFonts w:ascii="Times New Roman" w:hAnsi="Times New Roman" w:cs="Times New Roman"/>
          <w:color w:val="auto"/>
        </w:rPr>
        <w:t xml:space="preserve"> в мешки, складируются в специально отведенных Заказчиком местах и подлежат обязательному вывозу силами </w:t>
      </w:r>
      <w:r w:rsidR="001E42C4" w:rsidRPr="001E42C4">
        <w:rPr>
          <w:rFonts w:ascii="Times New Roman" w:hAnsi="Times New Roman" w:cs="Times New Roman"/>
          <w:color w:val="auto"/>
        </w:rPr>
        <w:t xml:space="preserve">Подрядчика </w:t>
      </w:r>
      <w:r w:rsidRPr="001E42C4">
        <w:rPr>
          <w:rFonts w:ascii="Times New Roman" w:hAnsi="Times New Roman" w:cs="Times New Roman"/>
          <w:color w:val="auto"/>
        </w:rPr>
        <w:t xml:space="preserve">в установленном законодательством РФ порядке. </w:t>
      </w:r>
    </w:p>
    <w:p w14:paraId="3C6B4B7A" w14:textId="65EF6248" w:rsidR="00C9039D" w:rsidRPr="004D72FE" w:rsidRDefault="00C9039D" w:rsidP="00B133FE">
      <w:pPr>
        <w:pStyle w:val="a4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</w:rPr>
      </w:pPr>
      <w:bookmarkStart w:id="2" w:name="Требования_к_безопасности_выполняемых_ра"/>
      <w:bookmarkEnd w:id="2"/>
      <w:r w:rsidRPr="004D72FE">
        <w:rPr>
          <w:rFonts w:ascii="Times New Roman" w:hAnsi="Times New Roman" w:cs="Times New Roman"/>
          <w:b/>
        </w:rPr>
        <w:t>Требования</w:t>
      </w:r>
      <w:r w:rsidRPr="004D72FE">
        <w:rPr>
          <w:rFonts w:ascii="Times New Roman" w:hAnsi="Times New Roman" w:cs="Times New Roman"/>
          <w:b/>
          <w:spacing w:val="-8"/>
        </w:rPr>
        <w:t xml:space="preserve"> </w:t>
      </w:r>
      <w:r w:rsidRPr="004D72FE">
        <w:rPr>
          <w:rFonts w:ascii="Times New Roman" w:hAnsi="Times New Roman" w:cs="Times New Roman"/>
          <w:b/>
        </w:rPr>
        <w:t>к</w:t>
      </w:r>
      <w:r w:rsidRPr="004D72FE">
        <w:rPr>
          <w:rFonts w:ascii="Times New Roman" w:hAnsi="Times New Roman" w:cs="Times New Roman"/>
          <w:b/>
          <w:spacing w:val="-4"/>
        </w:rPr>
        <w:t xml:space="preserve"> </w:t>
      </w:r>
      <w:r w:rsidRPr="004D72FE">
        <w:rPr>
          <w:rFonts w:ascii="Times New Roman" w:hAnsi="Times New Roman" w:cs="Times New Roman"/>
          <w:b/>
        </w:rPr>
        <w:t>безопасности</w:t>
      </w:r>
      <w:r w:rsidRPr="004D72FE">
        <w:rPr>
          <w:rFonts w:ascii="Times New Roman" w:hAnsi="Times New Roman" w:cs="Times New Roman"/>
          <w:b/>
          <w:spacing w:val="-4"/>
        </w:rPr>
        <w:t xml:space="preserve"> </w:t>
      </w:r>
      <w:r w:rsidRPr="004D72FE">
        <w:rPr>
          <w:rFonts w:ascii="Times New Roman" w:hAnsi="Times New Roman" w:cs="Times New Roman"/>
          <w:b/>
        </w:rPr>
        <w:t>выполняемых</w:t>
      </w:r>
      <w:r w:rsidRPr="004D72FE">
        <w:rPr>
          <w:rFonts w:ascii="Times New Roman" w:hAnsi="Times New Roman" w:cs="Times New Roman"/>
          <w:b/>
          <w:spacing w:val="-5"/>
        </w:rPr>
        <w:t xml:space="preserve"> </w:t>
      </w:r>
      <w:r w:rsidRPr="004D72FE">
        <w:rPr>
          <w:rFonts w:ascii="Times New Roman" w:hAnsi="Times New Roman" w:cs="Times New Roman"/>
          <w:b/>
        </w:rPr>
        <w:t>работ</w:t>
      </w:r>
      <w:r w:rsidRPr="004D72FE">
        <w:rPr>
          <w:rFonts w:ascii="Times New Roman" w:hAnsi="Times New Roman" w:cs="Times New Roman"/>
          <w:b/>
          <w:spacing w:val="-5"/>
        </w:rPr>
        <w:t xml:space="preserve"> </w:t>
      </w:r>
      <w:r w:rsidRPr="004D72FE">
        <w:rPr>
          <w:rFonts w:ascii="Times New Roman" w:hAnsi="Times New Roman" w:cs="Times New Roman"/>
          <w:b/>
        </w:rPr>
        <w:t>и</w:t>
      </w:r>
      <w:r w:rsidRPr="004D72FE">
        <w:rPr>
          <w:rFonts w:ascii="Times New Roman" w:hAnsi="Times New Roman" w:cs="Times New Roman"/>
          <w:b/>
          <w:spacing w:val="-4"/>
        </w:rPr>
        <w:t xml:space="preserve"> </w:t>
      </w:r>
      <w:r w:rsidRPr="004D72FE">
        <w:rPr>
          <w:rFonts w:ascii="Times New Roman" w:hAnsi="Times New Roman" w:cs="Times New Roman"/>
          <w:b/>
        </w:rPr>
        <w:t>экологические</w:t>
      </w:r>
      <w:r w:rsidRPr="004D72FE">
        <w:rPr>
          <w:rFonts w:ascii="Times New Roman" w:hAnsi="Times New Roman" w:cs="Times New Roman"/>
          <w:b/>
          <w:spacing w:val="-3"/>
        </w:rPr>
        <w:t xml:space="preserve"> </w:t>
      </w:r>
      <w:r w:rsidRPr="004D72FE">
        <w:rPr>
          <w:rFonts w:ascii="Times New Roman" w:hAnsi="Times New Roman" w:cs="Times New Roman"/>
          <w:b/>
          <w:spacing w:val="-2"/>
        </w:rPr>
        <w:t>требования:</w:t>
      </w:r>
    </w:p>
    <w:p w14:paraId="6258BCB7" w14:textId="5D8F9A3E" w:rsidR="00591F86" w:rsidRPr="00F0416E" w:rsidRDefault="00547F89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before="1" w:line="276" w:lineRule="auto"/>
        <w:ind w:left="0" w:firstLine="709"/>
        <w:jc w:val="both"/>
        <w:rPr>
          <w:rFonts w:ascii="Times New Roman" w:hAnsi="Times New Roman" w:cs="Times New Roman"/>
          <w:color w:val="auto"/>
          <w:spacing w:val="-1"/>
        </w:rPr>
      </w:pPr>
      <w:r w:rsidRPr="00F0416E">
        <w:rPr>
          <w:rFonts w:ascii="Times New Roman" w:hAnsi="Times New Roman" w:cs="Times New Roman"/>
          <w:color w:val="auto"/>
          <w:spacing w:val="-1"/>
        </w:rPr>
        <w:t>Исполнител</w:t>
      </w:r>
      <w:r w:rsidR="008D47D7" w:rsidRPr="00F0416E">
        <w:rPr>
          <w:rFonts w:ascii="Times New Roman" w:hAnsi="Times New Roman" w:cs="Times New Roman"/>
          <w:color w:val="auto"/>
          <w:spacing w:val="-1"/>
        </w:rPr>
        <w:t>ь</w:t>
      </w:r>
      <w:r w:rsidRPr="00F0416E">
        <w:rPr>
          <w:rFonts w:ascii="Times New Roman" w:hAnsi="Times New Roman" w:cs="Times New Roman"/>
          <w:color w:val="auto"/>
          <w:spacing w:val="-1"/>
        </w:rPr>
        <w:t xml:space="preserve"> несет </w:t>
      </w:r>
      <w:r w:rsidR="00591F86" w:rsidRPr="00F0416E">
        <w:rPr>
          <w:rFonts w:ascii="Times New Roman" w:hAnsi="Times New Roman" w:cs="Times New Roman"/>
          <w:color w:val="auto"/>
          <w:spacing w:val="-1"/>
        </w:rPr>
        <w:t>полную юридическую и финансовую ответственность за безопасное выполнение работ, соблюдение техники безопасности, охраны труда и производственной санитарии на объекте</w:t>
      </w:r>
      <w:r w:rsidR="001E42C4" w:rsidRPr="00F0416E">
        <w:rPr>
          <w:rFonts w:ascii="Times New Roman" w:hAnsi="Times New Roman" w:cs="Times New Roman"/>
          <w:color w:val="auto"/>
          <w:spacing w:val="-1"/>
        </w:rPr>
        <w:t>;</w:t>
      </w:r>
    </w:p>
    <w:p w14:paraId="041E480E" w14:textId="1E17A6A1" w:rsidR="00591F86" w:rsidRPr="00F0416E" w:rsidRDefault="00591F86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before="1" w:line="276" w:lineRule="auto"/>
        <w:ind w:left="0" w:right="13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Все работники </w:t>
      </w:r>
      <w:r w:rsidR="001E42C4" w:rsidRPr="00F0416E">
        <w:rPr>
          <w:rFonts w:ascii="Times New Roman" w:hAnsi="Times New Roman" w:cs="Times New Roman"/>
          <w:color w:val="auto"/>
        </w:rPr>
        <w:t>Подрядчика</w:t>
      </w:r>
      <w:r w:rsidRPr="00F0416E">
        <w:rPr>
          <w:rFonts w:ascii="Times New Roman" w:hAnsi="Times New Roman" w:cs="Times New Roman"/>
          <w:color w:val="auto"/>
        </w:rPr>
        <w:t xml:space="preserve">, направляемые на объект, должны пройти </w:t>
      </w:r>
      <w:r w:rsidRPr="00F0416E">
        <w:rPr>
          <w:rFonts w:ascii="Times New Roman" w:hAnsi="Times New Roman" w:cs="Times New Roman"/>
          <w:color w:val="auto"/>
        </w:rPr>
        <w:lastRenderedPageBreak/>
        <w:t xml:space="preserve">вводный инструктаж по охране труда и технике безопасности с регистрацией в журнале установленной формы. Работники </w:t>
      </w:r>
      <w:r w:rsidR="001E42C4" w:rsidRPr="00F0416E">
        <w:rPr>
          <w:rFonts w:ascii="Times New Roman" w:hAnsi="Times New Roman" w:cs="Times New Roman"/>
          <w:color w:val="auto"/>
        </w:rPr>
        <w:t>Подрядчика</w:t>
      </w:r>
      <w:r w:rsidR="008D47D7" w:rsidRPr="00F0416E">
        <w:rPr>
          <w:rFonts w:ascii="Times New Roman" w:hAnsi="Times New Roman" w:cs="Times New Roman"/>
          <w:color w:val="auto"/>
        </w:rPr>
        <w:t xml:space="preserve"> </w:t>
      </w:r>
      <w:r w:rsidRPr="00F0416E">
        <w:rPr>
          <w:rFonts w:ascii="Times New Roman" w:hAnsi="Times New Roman" w:cs="Times New Roman"/>
          <w:color w:val="auto"/>
        </w:rPr>
        <w:t>должны быть в полном объеме обеспечены</w:t>
      </w:r>
      <w:r w:rsidR="008D47D7" w:rsidRPr="00F0416E">
        <w:rPr>
          <w:rFonts w:ascii="Times New Roman" w:hAnsi="Times New Roman" w:cs="Times New Roman"/>
          <w:color w:val="auto"/>
        </w:rPr>
        <w:t xml:space="preserve"> </w:t>
      </w:r>
      <w:r w:rsidRPr="00F0416E">
        <w:rPr>
          <w:rFonts w:ascii="Times New Roman" w:hAnsi="Times New Roman" w:cs="Times New Roman"/>
          <w:color w:val="auto"/>
        </w:rPr>
        <w:t>сертифицированной спецодеждой и</w:t>
      </w:r>
      <w:r w:rsidR="001E42C4" w:rsidRPr="00F0416E">
        <w:rPr>
          <w:rFonts w:ascii="Times New Roman" w:hAnsi="Times New Roman" w:cs="Times New Roman"/>
          <w:color w:val="auto"/>
        </w:rPr>
        <w:t xml:space="preserve"> другими </w:t>
      </w:r>
      <w:r w:rsidRPr="00F0416E">
        <w:rPr>
          <w:rFonts w:ascii="Times New Roman" w:hAnsi="Times New Roman" w:cs="Times New Roman"/>
          <w:color w:val="auto"/>
        </w:rPr>
        <w:t>необходимыми средствами индивидуальной защиты (СИЗ)</w:t>
      </w:r>
      <w:r w:rsidR="001E42C4" w:rsidRPr="00F0416E">
        <w:rPr>
          <w:rFonts w:ascii="Times New Roman" w:hAnsi="Times New Roman" w:cs="Times New Roman"/>
          <w:color w:val="auto"/>
        </w:rPr>
        <w:t>;</w:t>
      </w:r>
    </w:p>
    <w:p w14:paraId="6688E924" w14:textId="05A4FAAD" w:rsidR="00C9039D" w:rsidRPr="00F0416E" w:rsidRDefault="001E42C4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before="1" w:line="276" w:lineRule="auto"/>
        <w:ind w:left="0" w:right="130" w:firstLine="709"/>
        <w:contextualSpacing w:val="0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>П</w:t>
      </w:r>
      <w:r w:rsidR="00583DC1" w:rsidRPr="00F0416E">
        <w:rPr>
          <w:rFonts w:ascii="Times New Roman" w:hAnsi="Times New Roman" w:cs="Times New Roman"/>
          <w:color w:val="auto"/>
        </w:rPr>
        <w:t xml:space="preserve">ри выполнении работ </w:t>
      </w:r>
      <w:r w:rsidRPr="00F0416E">
        <w:rPr>
          <w:rFonts w:ascii="Times New Roman" w:hAnsi="Times New Roman" w:cs="Times New Roman"/>
          <w:color w:val="auto"/>
        </w:rPr>
        <w:t>Подрядчик</w:t>
      </w:r>
      <w:r w:rsidR="00583DC1" w:rsidRPr="00F0416E">
        <w:rPr>
          <w:rFonts w:ascii="Times New Roman" w:hAnsi="Times New Roman" w:cs="Times New Roman"/>
          <w:color w:val="auto"/>
        </w:rPr>
        <w:t xml:space="preserve"> обязан в полном объеме соблюдать требования законодательства РФ о пожарной безопасности, а также соблюдать </w:t>
      </w:r>
      <w:r w:rsidR="00F0416E" w:rsidRPr="00F0416E">
        <w:rPr>
          <w:rFonts w:ascii="Times New Roman" w:hAnsi="Times New Roman" w:cs="Times New Roman"/>
          <w:color w:val="auto"/>
        </w:rPr>
        <w:t xml:space="preserve">требования </w:t>
      </w:r>
      <w:r w:rsidR="00583DC1" w:rsidRPr="00F0416E">
        <w:rPr>
          <w:rFonts w:ascii="Times New Roman" w:hAnsi="Times New Roman" w:cs="Times New Roman"/>
          <w:color w:val="auto"/>
        </w:rPr>
        <w:t>контрольно-пропускного режима, установленн</w:t>
      </w:r>
      <w:r w:rsidR="00F0416E" w:rsidRPr="00F0416E">
        <w:rPr>
          <w:rFonts w:ascii="Times New Roman" w:hAnsi="Times New Roman" w:cs="Times New Roman"/>
          <w:color w:val="auto"/>
        </w:rPr>
        <w:t>ые</w:t>
      </w:r>
      <w:r w:rsidR="00583DC1" w:rsidRPr="00F0416E">
        <w:rPr>
          <w:rFonts w:ascii="Times New Roman" w:hAnsi="Times New Roman" w:cs="Times New Roman"/>
          <w:color w:val="auto"/>
        </w:rPr>
        <w:t xml:space="preserve"> на объекте Заказчика</w:t>
      </w:r>
      <w:r w:rsidR="00F0416E" w:rsidRPr="00F0416E">
        <w:rPr>
          <w:rFonts w:ascii="Times New Roman" w:hAnsi="Times New Roman" w:cs="Times New Roman"/>
          <w:color w:val="auto"/>
        </w:rPr>
        <w:t>;</w:t>
      </w:r>
    </w:p>
    <w:p w14:paraId="2AEB3FBF" w14:textId="7301C295" w:rsidR="00583DC1" w:rsidRPr="00F0416E" w:rsidRDefault="00F0416E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before="1" w:line="276" w:lineRule="auto"/>
        <w:ind w:left="0" w:right="13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>В</w:t>
      </w:r>
      <w:r w:rsidR="00583DC1" w:rsidRPr="00F0416E">
        <w:rPr>
          <w:rFonts w:ascii="Times New Roman" w:hAnsi="Times New Roman" w:cs="Times New Roman"/>
          <w:color w:val="auto"/>
        </w:rPr>
        <w:t xml:space="preserve">виду проведения работ на ОКН регионального значения, </w:t>
      </w:r>
      <w:r w:rsidRPr="00F0416E">
        <w:rPr>
          <w:rFonts w:ascii="Times New Roman" w:hAnsi="Times New Roman" w:cs="Times New Roman"/>
          <w:color w:val="auto"/>
        </w:rPr>
        <w:t>Подрядчик</w:t>
      </w:r>
      <w:r w:rsidR="00583DC1" w:rsidRPr="00F0416E">
        <w:rPr>
          <w:rFonts w:ascii="Times New Roman" w:hAnsi="Times New Roman" w:cs="Times New Roman"/>
          <w:color w:val="auto"/>
        </w:rPr>
        <w:t xml:space="preserve"> обязан обеспечить максимальную сохранность смежных исторических конструкций, элементов декора, интерьеров и инженерных коммуникаций, не подлежащих замене</w:t>
      </w:r>
      <w:r w:rsidRPr="00F0416E">
        <w:rPr>
          <w:rFonts w:ascii="Times New Roman" w:hAnsi="Times New Roman" w:cs="Times New Roman"/>
          <w:color w:val="auto"/>
        </w:rPr>
        <w:t>;</w:t>
      </w:r>
    </w:p>
    <w:p w14:paraId="61FA9C1A" w14:textId="29ED9BB0" w:rsidR="00583DC1" w:rsidRPr="00F0416E" w:rsidRDefault="00F0416E" w:rsidP="00B133FE">
      <w:pPr>
        <w:pStyle w:val="a4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F0416E">
        <w:rPr>
          <w:rFonts w:ascii="Times New Roman" w:eastAsia="Times New Roman" w:hAnsi="Times New Roman" w:cs="Times New Roman"/>
          <w:color w:val="auto"/>
        </w:rPr>
        <w:t>П</w:t>
      </w:r>
      <w:r w:rsidR="00583DC1" w:rsidRPr="00F0416E">
        <w:rPr>
          <w:rFonts w:ascii="Times New Roman" w:eastAsia="Times New Roman" w:hAnsi="Times New Roman" w:cs="Times New Roman"/>
          <w:color w:val="auto"/>
        </w:rPr>
        <w:t xml:space="preserve">роизводство работ должно осуществляться с минимальным негативным воздействием на окружающую среду. </w:t>
      </w:r>
      <w:r w:rsidRPr="00F0416E">
        <w:rPr>
          <w:rFonts w:ascii="Times New Roman" w:hAnsi="Times New Roman" w:cs="Times New Roman"/>
          <w:color w:val="auto"/>
        </w:rPr>
        <w:t>Подрядчик</w:t>
      </w:r>
      <w:r w:rsidR="00583DC1" w:rsidRPr="00F0416E">
        <w:rPr>
          <w:rFonts w:ascii="Times New Roman" w:eastAsia="Times New Roman" w:hAnsi="Times New Roman" w:cs="Times New Roman"/>
          <w:color w:val="auto"/>
        </w:rPr>
        <w:t xml:space="preserve"> обязан строго соблюдать требования экологического законодательства РФ.</w:t>
      </w:r>
    </w:p>
    <w:p w14:paraId="1798E5B8" w14:textId="214FC169" w:rsidR="00C9039D" w:rsidRPr="004D72FE" w:rsidRDefault="00C9039D" w:rsidP="00B133FE">
      <w:pPr>
        <w:pStyle w:val="a4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b/>
        </w:rPr>
      </w:pPr>
      <w:bookmarkStart w:id="3" w:name="Требование_к_изделию:"/>
      <w:bookmarkEnd w:id="3"/>
      <w:r w:rsidRPr="004D72FE">
        <w:rPr>
          <w:rFonts w:ascii="Times New Roman" w:hAnsi="Times New Roman" w:cs="Times New Roman"/>
          <w:b/>
        </w:rPr>
        <w:t>Требование к</w:t>
      </w:r>
      <w:r w:rsidRPr="004D72FE">
        <w:rPr>
          <w:rFonts w:ascii="Times New Roman" w:hAnsi="Times New Roman" w:cs="Times New Roman"/>
          <w:b/>
          <w:spacing w:val="1"/>
        </w:rPr>
        <w:t xml:space="preserve"> </w:t>
      </w:r>
      <w:r w:rsidRPr="004D72FE">
        <w:rPr>
          <w:rFonts w:ascii="Times New Roman" w:hAnsi="Times New Roman" w:cs="Times New Roman"/>
          <w:b/>
          <w:spacing w:val="-2"/>
        </w:rPr>
        <w:t>изделию:</w:t>
      </w:r>
    </w:p>
    <w:p w14:paraId="18E6AB7A" w14:textId="0B10FD3B" w:rsidR="002D4B91" w:rsidRDefault="00891EDD" w:rsidP="00B133FE">
      <w:pPr>
        <w:pStyle w:val="a8"/>
        <w:spacing w:line="276" w:lineRule="auto"/>
        <w:ind w:firstLine="708"/>
        <w:jc w:val="both"/>
      </w:pPr>
      <w:r>
        <w:t>Заполнение оконных проемов фасада в осях 1-3</w:t>
      </w:r>
      <w:r w:rsidR="00042199">
        <w:t xml:space="preserve"> (10 шт.)</w:t>
      </w:r>
      <w:r>
        <w:t>: Окно ПВХ</w:t>
      </w:r>
      <w:r w:rsidR="002D4B91">
        <w:t xml:space="preserve"> </w:t>
      </w:r>
      <w:r w:rsidR="00470E72">
        <w:t xml:space="preserve"> двухстворчатое с фрамугой</w:t>
      </w:r>
      <w:r w:rsidR="002D4B91">
        <w:t>, с размерами: общая высота – 2200 мм, ширина – 1270 мм, высота арочной фрамуги – 760 мм,</w:t>
      </w:r>
      <w:r w:rsidR="00042199">
        <w:t xml:space="preserve"> 2-х камерный стеклопакет, цвет внешний/внутренний – белый/белый, заполнение 4-14-4-14-4, скрытый дренаж, подставочный профиль</w:t>
      </w:r>
      <w:r w:rsidR="004D1EB7">
        <w:t xml:space="preserve">, ручка оконная белая, цвет декоративных накладок </w:t>
      </w:r>
      <w:r w:rsidR="002D4B91">
        <w:t>–</w:t>
      </w:r>
      <w:r w:rsidR="004D1EB7">
        <w:t xml:space="preserve"> белый</w:t>
      </w:r>
      <w:r w:rsidR="002D4B91">
        <w:t>, поворотно-откидная правая створка, монтажная глубина профиля – 70 мм</w:t>
      </w:r>
      <w:r w:rsidR="004D1EB7">
        <w:t>;</w:t>
      </w:r>
      <w:r w:rsidR="002D4B91">
        <w:t xml:space="preserve"> </w:t>
      </w:r>
      <w:r w:rsidR="00042199">
        <w:t xml:space="preserve">с москитной сеткой (МС), тип МС </w:t>
      </w:r>
      <w:r w:rsidR="004D1EB7">
        <w:t>–</w:t>
      </w:r>
      <w:r w:rsidR="00042199">
        <w:t xml:space="preserve"> оконная</w:t>
      </w:r>
      <w:r w:rsidR="004D1EB7">
        <w:t>, с металлическими креплениями, толщин</w:t>
      </w:r>
      <w:r w:rsidR="002D4B91">
        <w:t>а</w:t>
      </w:r>
      <w:r w:rsidR="004D1EB7">
        <w:t xml:space="preserve"> армирования 1,5 мм, </w:t>
      </w:r>
      <w:r w:rsidR="002D4B91">
        <w:t xml:space="preserve">с </w:t>
      </w:r>
      <w:r w:rsidR="004D1EB7">
        <w:t>транспортировочными ручками, цвет МС – белый</w:t>
      </w:r>
      <w:r w:rsidR="002D4B91">
        <w:t>.</w:t>
      </w:r>
    </w:p>
    <w:p w14:paraId="2828B4C9" w14:textId="1A825747" w:rsidR="00891EDD" w:rsidRPr="00BC0FC9" w:rsidRDefault="002D4B91" w:rsidP="00B133FE">
      <w:pPr>
        <w:pStyle w:val="a8"/>
        <w:spacing w:line="276" w:lineRule="auto"/>
        <w:ind w:firstLine="708"/>
        <w:jc w:val="both"/>
        <w:rPr>
          <w:b/>
          <w:bCs/>
          <w:color w:val="EE0000"/>
        </w:rPr>
      </w:pPr>
      <w:r>
        <w:t>Заполнение оконных проемов фасада в осях А-Б  (1 шт.): окно ПВХ с размерами</w:t>
      </w:r>
      <w:r w:rsidR="00FB0DC0">
        <w:t xml:space="preserve">: высота – 2090 мм, ширина – 880 мм, </w:t>
      </w:r>
      <w:r>
        <w:t xml:space="preserve"> 2-х камерный стеклопакет</w:t>
      </w:r>
      <w:r w:rsidR="00FB0DC0">
        <w:t xml:space="preserve">, </w:t>
      </w:r>
      <w:r w:rsidR="00067F1F">
        <w:t xml:space="preserve">цвет внешний/внутренний – белый/белый, </w:t>
      </w:r>
      <w:r w:rsidR="00FB0DC0">
        <w:t xml:space="preserve">заполнение 4-10-4-10-4, </w:t>
      </w:r>
      <w:r w:rsidR="00067F1F">
        <w:t>цвет декоративных накладок – белый, поворотно-откидная правая створка</w:t>
      </w:r>
      <w:r w:rsidR="002F67FE">
        <w:t>-дверь</w:t>
      </w:r>
      <w:r w:rsidR="00067F1F">
        <w:t xml:space="preserve">, </w:t>
      </w:r>
      <w:r w:rsidR="005C521F">
        <w:t xml:space="preserve">открывающаяся внутрь помещения, </w:t>
      </w:r>
      <w:r w:rsidR="00DF5096">
        <w:t xml:space="preserve">со </w:t>
      </w:r>
      <w:proofErr w:type="spellStart"/>
      <w:r w:rsidR="00DF5096">
        <w:t>шпросами</w:t>
      </w:r>
      <w:proofErr w:type="spellEnd"/>
      <w:r w:rsidR="00DF5096">
        <w:t xml:space="preserve"> (декоративными планками внутри стеклопакета) шириной в 26 мм: в горизонтали – на расстоянии 450 мм от верха окна, в вертикали по центру окна на расстоянии 427 мм, </w:t>
      </w:r>
      <w:r w:rsidR="00FB0DC0">
        <w:t>монтажная глубина профиля – 70 мм</w:t>
      </w:r>
      <w:r w:rsidR="0059631A">
        <w:t>, оконная ручка</w:t>
      </w:r>
      <w:r w:rsidR="00067F1F">
        <w:t xml:space="preserve">; с москитной </w:t>
      </w:r>
      <w:r w:rsidR="005C521F">
        <w:t xml:space="preserve">дверью </w:t>
      </w:r>
      <w:r w:rsidR="00067F1F">
        <w:t>(М</w:t>
      </w:r>
      <w:r w:rsidR="005C521F">
        <w:t>Д</w:t>
      </w:r>
      <w:r w:rsidR="00067F1F">
        <w:t xml:space="preserve">), </w:t>
      </w:r>
      <w:r w:rsidR="005C521F">
        <w:t xml:space="preserve">открывающейся наружу, </w:t>
      </w:r>
      <w:r w:rsidR="00067F1F">
        <w:t>транспортировочный профиль 30 мм, цвет М</w:t>
      </w:r>
      <w:r w:rsidR="005C521F">
        <w:t>Д</w:t>
      </w:r>
      <w:r w:rsidR="00067F1F">
        <w:t xml:space="preserve"> – белый</w:t>
      </w:r>
      <w:r w:rsidR="005C521F">
        <w:t>, 2 петли, ручка – защелка, 2 магнитных держателя</w:t>
      </w:r>
      <w:r w:rsidR="00067F1F">
        <w:t>.</w:t>
      </w:r>
      <w:r w:rsidR="00BC0FC9">
        <w:t xml:space="preserve"> </w:t>
      </w:r>
    </w:p>
    <w:p w14:paraId="0AF077D8" w14:textId="237A625E" w:rsidR="006D4838" w:rsidRDefault="006D4838" w:rsidP="00B133FE">
      <w:pPr>
        <w:pStyle w:val="a8"/>
        <w:spacing w:line="276" w:lineRule="auto"/>
        <w:ind w:firstLine="708"/>
        <w:jc w:val="both"/>
      </w:pPr>
      <w:r>
        <w:t xml:space="preserve">Заполнение оконных проемов в осях А-Б (1 шт.): окно ПВХ с размерами: общая высота – 510 мм, ширина – 1000 мм, стекло 4 мм, цвет внешний/внутренний – </w:t>
      </w:r>
      <w:r w:rsidRPr="00BC0FC9">
        <w:t xml:space="preserve">белый/белый, цвет декоративных накладок – белый, 2 поворотно-откидные створки </w:t>
      </w:r>
      <w:r>
        <w:t xml:space="preserve">(левая, правая), </w:t>
      </w:r>
      <w:r w:rsidR="005C521F">
        <w:t xml:space="preserve">2 </w:t>
      </w:r>
      <w:r>
        <w:t>ручк</w:t>
      </w:r>
      <w:r w:rsidR="005C521F">
        <w:t>и</w:t>
      </w:r>
      <w:r>
        <w:t xml:space="preserve"> оконн</w:t>
      </w:r>
      <w:r w:rsidR="005C521F">
        <w:t>ых</w:t>
      </w:r>
      <w:r>
        <w:t xml:space="preserve">. </w:t>
      </w:r>
    </w:p>
    <w:p w14:paraId="6276EDAE" w14:textId="72B795F3" w:rsidR="00FB0DC0" w:rsidRPr="00F0416E" w:rsidRDefault="00FB0DC0" w:rsidP="00B133FE">
      <w:pPr>
        <w:pStyle w:val="a8"/>
        <w:spacing w:line="276" w:lineRule="auto"/>
        <w:ind w:firstLine="708"/>
        <w:jc w:val="both"/>
        <w:rPr>
          <w:rFonts w:eastAsia="Microsoft Sans Serif"/>
          <w:spacing w:val="-2"/>
          <w:lang w:eastAsia="ru-RU" w:bidi="ru-RU"/>
        </w:rPr>
      </w:pPr>
      <w:r w:rsidRPr="00F0416E">
        <w:rPr>
          <w:rFonts w:eastAsia="Microsoft Sans Serif"/>
          <w:spacing w:val="-2"/>
          <w:lang w:eastAsia="ru-RU" w:bidi="ru-RU"/>
        </w:rPr>
        <w:t>Все оконные изделия должны поставляться в полной заводской готовности и быть укомплектованы необходимыми аксессуарами и фурнитурой (</w:t>
      </w:r>
      <w:r>
        <w:rPr>
          <w:spacing w:val="-2"/>
        </w:rPr>
        <w:t xml:space="preserve">декоративными накладками, </w:t>
      </w:r>
      <w:r w:rsidRPr="00F0416E">
        <w:rPr>
          <w:rFonts w:eastAsia="Microsoft Sans Serif"/>
          <w:spacing w:val="-2"/>
          <w:lang w:eastAsia="ru-RU" w:bidi="ru-RU"/>
        </w:rPr>
        <w:t xml:space="preserve">петлями, врезными ручками, завертками и т.д.) в соответствии с </w:t>
      </w:r>
      <w:r w:rsidR="00EC67F3">
        <w:rPr>
          <w:rFonts w:eastAsia="Microsoft Sans Serif"/>
          <w:spacing w:val="-2"/>
          <w:lang w:eastAsia="ru-RU" w:bidi="ru-RU"/>
        </w:rPr>
        <w:t>разработанными</w:t>
      </w:r>
      <w:r w:rsidRPr="00F0416E">
        <w:rPr>
          <w:rFonts w:eastAsia="Microsoft Sans Serif"/>
          <w:spacing w:val="-2"/>
          <w:lang w:eastAsia="ru-RU" w:bidi="ru-RU"/>
        </w:rPr>
        <w:t xml:space="preserve"> рабочими чертежами (Приложение № 1). Изделия должны соответствовать цветовому решению и рисунку </w:t>
      </w:r>
      <w:proofErr w:type="spellStart"/>
      <w:r w:rsidRPr="00F0416E">
        <w:rPr>
          <w:rFonts w:eastAsia="Microsoft Sans Serif"/>
          <w:spacing w:val="-2"/>
          <w:lang w:eastAsia="ru-RU" w:bidi="ru-RU"/>
        </w:rPr>
        <w:t>расстекловки</w:t>
      </w:r>
      <w:proofErr w:type="spellEnd"/>
      <w:r w:rsidRPr="00F0416E">
        <w:rPr>
          <w:rFonts w:eastAsia="Microsoft Sans Serif"/>
          <w:spacing w:val="-2"/>
          <w:lang w:eastAsia="ru-RU" w:bidi="ru-RU"/>
        </w:rPr>
        <w:t>.</w:t>
      </w:r>
    </w:p>
    <w:p w14:paraId="395792A3" w14:textId="3CAC54C4" w:rsidR="00C9039D" w:rsidRPr="00C9039D" w:rsidRDefault="00C9039D" w:rsidP="00B133FE">
      <w:pPr>
        <w:pStyle w:val="a8"/>
        <w:spacing w:line="276" w:lineRule="auto"/>
        <w:ind w:firstLine="708"/>
        <w:jc w:val="both"/>
      </w:pPr>
      <w:r w:rsidRPr="00C9039D">
        <w:t>Оконные</w:t>
      </w:r>
      <w:r w:rsidRPr="00C9039D">
        <w:rPr>
          <w:spacing w:val="-6"/>
        </w:rPr>
        <w:t xml:space="preserve"> </w:t>
      </w:r>
      <w:r w:rsidRPr="00C9039D">
        <w:t>блоки</w:t>
      </w:r>
      <w:r w:rsidRPr="00C9039D">
        <w:rPr>
          <w:spacing w:val="-2"/>
        </w:rPr>
        <w:t xml:space="preserve"> </w:t>
      </w:r>
      <w:r w:rsidRPr="00C9039D">
        <w:t>должны</w:t>
      </w:r>
      <w:r w:rsidRPr="00C9039D">
        <w:rPr>
          <w:spacing w:val="-4"/>
        </w:rPr>
        <w:t xml:space="preserve"> </w:t>
      </w:r>
      <w:r w:rsidRPr="00C9039D">
        <w:t>соответствовать</w:t>
      </w:r>
      <w:r w:rsidRPr="00C9039D">
        <w:rPr>
          <w:spacing w:val="-2"/>
        </w:rPr>
        <w:t xml:space="preserve"> требованиям:</w:t>
      </w:r>
    </w:p>
    <w:p w14:paraId="6FA159F8" w14:textId="1620A546" w:rsidR="00C9039D" w:rsidRPr="00C9039D" w:rsidRDefault="004D72FE" w:rsidP="00B133FE">
      <w:pPr>
        <w:pStyle w:val="a4"/>
        <w:numPr>
          <w:ilvl w:val="0"/>
          <w:numId w:val="7"/>
        </w:numPr>
        <w:tabs>
          <w:tab w:val="left" w:pos="1"/>
        </w:tabs>
        <w:autoSpaceDE w:val="0"/>
        <w:autoSpaceDN w:val="0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ГОСТ 23166-2024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«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Блоки оконные и балконные. Общие технические условия</w:t>
      </w:r>
      <w:r>
        <w:rPr>
          <w:rFonts w:ascii="Times New Roman" w:hAnsi="Times New Roman" w:cs="Times New Roman"/>
          <w:color w:val="22272F"/>
          <w:shd w:val="clear" w:color="auto" w:fill="FFFFFF"/>
        </w:rPr>
        <w:t>»</w:t>
      </w:r>
      <w:r w:rsidR="00C9039D" w:rsidRPr="00C9039D">
        <w:rPr>
          <w:rFonts w:ascii="Times New Roman" w:hAnsi="Times New Roman" w:cs="Times New Roman"/>
          <w:spacing w:val="-2"/>
        </w:rPr>
        <w:t>;</w:t>
      </w:r>
    </w:p>
    <w:p w14:paraId="1C05685F" w14:textId="065EC020" w:rsidR="00C9039D" w:rsidRPr="00FE7D98" w:rsidRDefault="004D72FE" w:rsidP="00B133FE">
      <w:pPr>
        <w:pStyle w:val="a4"/>
        <w:numPr>
          <w:ilvl w:val="0"/>
          <w:numId w:val="7"/>
        </w:numPr>
        <w:tabs>
          <w:tab w:val="left" w:pos="283"/>
        </w:tabs>
        <w:autoSpaceDE w:val="0"/>
        <w:autoSpaceDN w:val="0"/>
        <w:spacing w:line="276" w:lineRule="auto"/>
        <w:ind w:left="0" w:right="129" w:firstLine="709"/>
        <w:contextualSpacing w:val="0"/>
        <w:jc w:val="both"/>
        <w:rPr>
          <w:rFonts w:ascii="Times New Roman" w:hAnsi="Times New Roman" w:cs="Times New Roman"/>
        </w:rPr>
      </w:pP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Межгосударственный стандарт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ГОСТ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30673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-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2013</w:t>
      </w:r>
      <w:r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"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Профили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lastRenderedPageBreak/>
        <w:t>поливинилхлоридные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для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оконных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и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дверных</w:t>
      </w:r>
      <w:r>
        <w:rPr>
          <w:rFonts w:ascii="Times New Roman" w:hAnsi="Times New Roman" w:cs="Times New Roman"/>
          <w:color w:val="22272F"/>
          <w:shd w:val="clear" w:color="auto" w:fill="FFFFFF"/>
        </w:rPr>
        <w:t xml:space="preserve"> </w:t>
      </w:r>
      <w:r w:rsidRPr="00C929F2">
        <w:rPr>
          <w:rStyle w:val="a7"/>
          <w:rFonts w:ascii="Times New Roman" w:hAnsi="Times New Roman" w:cs="Times New Roman"/>
          <w:i w:val="0"/>
          <w:iCs w:val="0"/>
          <w:color w:val="22272F"/>
          <w:shd w:val="clear" w:color="auto" w:fill="FFFFFF"/>
        </w:rPr>
        <w:t>блоков</w:t>
      </w:r>
      <w:r w:rsidRPr="00C929F2">
        <w:rPr>
          <w:rFonts w:ascii="Times New Roman" w:hAnsi="Times New Roman" w:cs="Times New Roman"/>
          <w:color w:val="22272F"/>
          <w:shd w:val="clear" w:color="auto" w:fill="FFFFFF"/>
        </w:rPr>
        <w:t>. Технические условия"</w:t>
      </w:r>
      <w:r w:rsidR="00C9039D" w:rsidRPr="00C9039D">
        <w:rPr>
          <w:rFonts w:ascii="Times New Roman" w:hAnsi="Times New Roman" w:cs="Times New Roman"/>
          <w:spacing w:val="-2"/>
        </w:rPr>
        <w:t>.</w:t>
      </w:r>
    </w:p>
    <w:p w14:paraId="7BFD3C1A" w14:textId="4C67A210" w:rsidR="00FE7D98" w:rsidRPr="00C9039D" w:rsidRDefault="00FE7D98" w:rsidP="00B133FE">
      <w:pPr>
        <w:pStyle w:val="a4"/>
        <w:numPr>
          <w:ilvl w:val="0"/>
          <w:numId w:val="7"/>
        </w:numPr>
        <w:tabs>
          <w:tab w:val="left" w:pos="283"/>
        </w:tabs>
        <w:autoSpaceDE w:val="0"/>
        <w:autoSpaceDN w:val="0"/>
        <w:spacing w:line="276" w:lineRule="auto"/>
        <w:ind w:left="0" w:right="129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72F"/>
          <w:shd w:val="clear" w:color="auto" w:fill="FFFFFF"/>
        </w:rPr>
        <w:t>ГОСТ 30777</w:t>
      </w:r>
      <w:r w:rsidRPr="00FE7D9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2023 «Устройства открывания оконных и балконных блоков (фурнитура)»</w:t>
      </w:r>
      <w:r w:rsidR="00C154CC">
        <w:rPr>
          <w:rFonts w:ascii="Times New Roman" w:hAnsi="Times New Roman" w:cs="Times New Roman"/>
        </w:rPr>
        <w:t>.</w:t>
      </w:r>
    </w:p>
    <w:p w14:paraId="0BFB708A" w14:textId="77777777" w:rsidR="00632A52" w:rsidRPr="00F0416E" w:rsidRDefault="00632A52" w:rsidP="00B133FE">
      <w:pPr>
        <w:pStyle w:val="a4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b/>
          <w:bCs/>
          <w:color w:val="auto"/>
        </w:rPr>
        <w:t>2.8. Условия оплаты стоимости услуг:</w:t>
      </w:r>
    </w:p>
    <w:p w14:paraId="4819107C" w14:textId="1CD16AA1" w:rsidR="00632A52" w:rsidRPr="00F0416E" w:rsidRDefault="00632A52" w:rsidP="00B133FE">
      <w:pPr>
        <w:pStyle w:val="a4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2.8.1. </w:t>
      </w:r>
      <w:r w:rsidRPr="00F0416E">
        <w:rPr>
          <w:rFonts w:ascii="Times New Roman" w:hAnsi="Times New Roman" w:cs="Times New Roman"/>
          <w:b/>
          <w:bCs/>
          <w:color w:val="auto"/>
        </w:rPr>
        <w:t xml:space="preserve">Авансирование (Предоплата): </w:t>
      </w:r>
      <w:r w:rsidRPr="00F0416E">
        <w:rPr>
          <w:rFonts w:ascii="Times New Roman" w:hAnsi="Times New Roman" w:cs="Times New Roman"/>
          <w:color w:val="auto"/>
        </w:rPr>
        <w:t xml:space="preserve">Заказчик производит предоплату в размере </w:t>
      </w:r>
      <w:r w:rsidR="003C11D2">
        <w:rPr>
          <w:rFonts w:ascii="Times New Roman" w:hAnsi="Times New Roman" w:cs="Times New Roman"/>
          <w:b/>
          <w:bCs/>
          <w:color w:val="auto"/>
        </w:rPr>
        <w:t>30% (Тридцать</w:t>
      </w:r>
      <w:r w:rsidRPr="00F0416E">
        <w:rPr>
          <w:rFonts w:ascii="Times New Roman" w:hAnsi="Times New Roman" w:cs="Times New Roman"/>
          <w:b/>
          <w:bCs/>
          <w:color w:val="auto"/>
        </w:rPr>
        <w:t xml:space="preserve"> процентов)</w:t>
      </w:r>
      <w:r w:rsidRPr="00F0416E">
        <w:rPr>
          <w:rFonts w:ascii="Times New Roman" w:hAnsi="Times New Roman" w:cs="Times New Roman"/>
          <w:color w:val="auto"/>
        </w:rPr>
        <w:t xml:space="preserve"> от общей стоимости услуг (работ) по настоящему Договору в течение </w:t>
      </w:r>
      <w:r w:rsidR="003C11D2">
        <w:rPr>
          <w:rFonts w:ascii="Times New Roman" w:hAnsi="Times New Roman" w:cs="Times New Roman"/>
          <w:b/>
          <w:bCs/>
          <w:color w:val="auto"/>
        </w:rPr>
        <w:t>5 (П</w:t>
      </w:r>
      <w:r w:rsidRPr="00F0416E">
        <w:rPr>
          <w:rFonts w:ascii="Times New Roman" w:hAnsi="Times New Roman" w:cs="Times New Roman"/>
          <w:b/>
          <w:bCs/>
          <w:color w:val="auto"/>
        </w:rPr>
        <w:t>яти) рабочих дней</w:t>
      </w:r>
      <w:r w:rsidRPr="00F0416E">
        <w:rPr>
          <w:rFonts w:ascii="Times New Roman" w:hAnsi="Times New Roman" w:cs="Times New Roman"/>
          <w:color w:val="auto"/>
        </w:rPr>
        <w:t xml:space="preserve"> с момента подписания Договора обеими Сторонами на основании выставленного </w:t>
      </w:r>
      <w:r w:rsidR="00F0416E" w:rsidRPr="00F0416E">
        <w:rPr>
          <w:rFonts w:ascii="Times New Roman" w:hAnsi="Times New Roman" w:cs="Times New Roman"/>
          <w:color w:val="auto"/>
        </w:rPr>
        <w:t>Подрядчиком</w:t>
      </w:r>
      <w:r w:rsidRPr="00F0416E">
        <w:rPr>
          <w:rFonts w:ascii="Times New Roman" w:hAnsi="Times New Roman" w:cs="Times New Roman"/>
          <w:color w:val="auto"/>
        </w:rPr>
        <w:t xml:space="preserve"> счета.</w:t>
      </w:r>
    </w:p>
    <w:p w14:paraId="049A414A" w14:textId="410B3CD3" w:rsidR="00632A52" w:rsidRPr="00F0416E" w:rsidRDefault="00632A52" w:rsidP="00B133FE">
      <w:pPr>
        <w:pStyle w:val="a4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2.8.2. </w:t>
      </w:r>
      <w:r w:rsidRPr="00F0416E">
        <w:rPr>
          <w:rFonts w:ascii="Times New Roman" w:hAnsi="Times New Roman" w:cs="Times New Roman"/>
          <w:b/>
          <w:bCs/>
          <w:color w:val="auto"/>
        </w:rPr>
        <w:t xml:space="preserve">Окончательный расчет: </w:t>
      </w:r>
      <w:r w:rsidRPr="00F0416E">
        <w:rPr>
          <w:rFonts w:ascii="Times New Roman" w:hAnsi="Times New Roman" w:cs="Times New Roman"/>
          <w:color w:val="auto"/>
        </w:rPr>
        <w:t xml:space="preserve">Окончательный расчет в размере </w:t>
      </w:r>
      <w:r w:rsidR="003C11D2">
        <w:rPr>
          <w:rFonts w:ascii="Times New Roman" w:hAnsi="Times New Roman" w:cs="Times New Roman"/>
          <w:b/>
          <w:bCs/>
          <w:color w:val="auto"/>
        </w:rPr>
        <w:t>70% (Семьдесят</w:t>
      </w:r>
      <w:r w:rsidRPr="00F0416E">
        <w:rPr>
          <w:rFonts w:ascii="Times New Roman" w:hAnsi="Times New Roman" w:cs="Times New Roman"/>
          <w:b/>
          <w:bCs/>
          <w:color w:val="auto"/>
        </w:rPr>
        <w:t xml:space="preserve"> процентов)</w:t>
      </w:r>
      <w:r w:rsidRPr="00F0416E">
        <w:rPr>
          <w:rFonts w:ascii="Times New Roman" w:hAnsi="Times New Roman" w:cs="Times New Roman"/>
          <w:color w:val="auto"/>
        </w:rPr>
        <w:t xml:space="preserve"> от стоимости услуг по настоящему Договору производится Заказчиком в течение </w:t>
      </w:r>
      <w:r w:rsidR="003C11D2">
        <w:rPr>
          <w:rFonts w:ascii="Times New Roman" w:hAnsi="Times New Roman" w:cs="Times New Roman"/>
          <w:b/>
          <w:bCs/>
          <w:color w:val="auto"/>
        </w:rPr>
        <w:t>7 (С</w:t>
      </w:r>
      <w:r w:rsidRPr="00F0416E">
        <w:rPr>
          <w:rFonts w:ascii="Times New Roman" w:hAnsi="Times New Roman" w:cs="Times New Roman"/>
          <w:b/>
          <w:bCs/>
          <w:color w:val="auto"/>
        </w:rPr>
        <w:t>еми) рабочих дней</w:t>
      </w:r>
      <w:r w:rsidRPr="00F0416E">
        <w:rPr>
          <w:rFonts w:ascii="Times New Roman" w:hAnsi="Times New Roman" w:cs="Times New Roman"/>
          <w:color w:val="auto"/>
        </w:rPr>
        <w:t xml:space="preserve"> после полного и надлежащего выполнения </w:t>
      </w:r>
      <w:r w:rsidR="00F0416E" w:rsidRPr="00F0416E">
        <w:rPr>
          <w:rFonts w:ascii="Times New Roman" w:hAnsi="Times New Roman" w:cs="Times New Roman"/>
          <w:color w:val="auto"/>
        </w:rPr>
        <w:t xml:space="preserve">Подрядчиком </w:t>
      </w:r>
      <w:r w:rsidR="005E246A">
        <w:rPr>
          <w:rFonts w:ascii="Times New Roman" w:hAnsi="Times New Roman" w:cs="Times New Roman"/>
          <w:color w:val="auto"/>
        </w:rPr>
        <w:t>всех обязательств.</w:t>
      </w:r>
    </w:p>
    <w:p w14:paraId="2CC75800" w14:textId="497DFF56" w:rsidR="00632A52" w:rsidRPr="00F0416E" w:rsidRDefault="00632A52" w:rsidP="00B133FE">
      <w:pPr>
        <w:pStyle w:val="a4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2.8.3. </w:t>
      </w:r>
      <w:r w:rsidRPr="00F0416E">
        <w:rPr>
          <w:rFonts w:ascii="Times New Roman" w:hAnsi="Times New Roman" w:cs="Times New Roman"/>
          <w:b/>
          <w:bCs/>
          <w:color w:val="auto"/>
        </w:rPr>
        <w:t>Условия подписания итоговых документов: о</w:t>
      </w:r>
      <w:r w:rsidRPr="00F0416E">
        <w:rPr>
          <w:rFonts w:ascii="Times New Roman" w:hAnsi="Times New Roman" w:cs="Times New Roman"/>
          <w:color w:val="auto"/>
        </w:rPr>
        <w:t xml:space="preserve">снованием для окончательного расчета является подписание Сторонами двустороннего </w:t>
      </w:r>
      <w:r w:rsidRPr="00F0416E">
        <w:rPr>
          <w:rFonts w:ascii="Times New Roman" w:hAnsi="Times New Roman" w:cs="Times New Roman"/>
          <w:b/>
          <w:bCs/>
          <w:color w:val="auto"/>
        </w:rPr>
        <w:t>Акта сдачи-приемки выполненных работ (оказанных услуг)</w:t>
      </w:r>
      <w:r w:rsidRPr="00F0416E">
        <w:rPr>
          <w:rFonts w:ascii="Times New Roman" w:hAnsi="Times New Roman" w:cs="Times New Roman"/>
          <w:color w:val="auto"/>
        </w:rPr>
        <w:t xml:space="preserve">. Указанный Акт подписывается Заказчиком только после выполнения </w:t>
      </w:r>
      <w:r w:rsidR="00F0416E" w:rsidRPr="00F0416E">
        <w:rPr>
          <w:rFonts w:ascii="Times New Roman" w:hAnsi="Times New Roman" w:cs="Times New Roman"/>
          <w:color w:val="auto"/>
        </w:rPr>
        <w:t>Подрядчиком</w:t>
      </w:r>
      <w:r w:rsidRPr="00F0416E">
        <w:rPr>
          <w:rFonts w:ascii="Times New Roman" w:hAnsi="Times New Roman" w:cs="Times New Roman"/>
          <w:color w:val="auto"/>
        </w:rPr>
        <w:t xml:space="preserve"> следующих обязательств:</w:t>
      </w:r>
    </w:p>
    <w:p w14:paraId="7687C09A" w14:textId="77777777" w:rsidR="00632A52" w:rsidRPr="00F0416E" w:rsidRDefault="00632A52" w:rsidP="00B133FE">
      <w:pPr>
        <w:pStyle w:val="a4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>Фактического завершения всех монтажных, отделочных и уборочных работ на Объекте в соответствии с Приложениями № 1, 2.</w:t>
      </w:r>
    </w:p>
    <w:p w14:paraId="50F4D486" w14:textId="035C7856" w:rsidR="00632A52" w:rsidRPr="00F0416E" w:rsidRDefault="00632A52" w:rsidP="00B133FE">
      <w:pPr>
        <w:pStyle w:val="a4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Предоставления </w:t>
      </w:r>
      <w:r w:rsidR="00F0416E" w:rsidRPr="00F0416E">
        <w:rPr>
          <w:rFonts w:ascii="Times New Roman" w:hAnsi="Times New Roman" w:cs="Times New Roman"/>
          <w:color w:val="auto"/>
        </w:rPr>
        <w:t>Подрядчиком</w:t>
      </w:r>
      <w:r w:rsidRPr="00F0416E">
        <w:rPr>
          <w:rFonts w:ascii="Times New Roman" w:hAnsi="Times New Roman" w:cs="Times New Roman"/>
          <w:color w:val="auto"/>
        </w:rPr>
        <w:t xml:space="preserve"> полного пакета исполнительной документации, включая паспорта качества и сертификаты на установленные оконные блоки.</w:t>
      </w:r>
    </w:p>
    <w:p w14:paraId="54693E2A" w14:textId="2B9EE6B7" w:rsidR="00632A52" w:rsidRPr="00F0416E" w:rsidRDefault="00632A52" w:rsidP="00B133FE">
      <w:pPr>
        <w:pStyle w:val="a4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F0416E">
        <w:rPr>
          <w:rFonts w:ascii="Times New Roman" w:hAnsi="Times New Roman" w:cs="Times New Roman"/>
          <w:color w:val="auto"/>
        </w:rPr>
        <w:t xml:space="preserve">2.8.4. </w:t>
      </w:r>
      <w:r w:rsidRPr="00F0416E">
        <w:rPr>
          <w:rFonts w:ascii="Times New Roman" w:hAnsi="Times New Roman" w:cs="Times New Roman"/>
          <w:b/>
          <w:bCs/>
          <w:color w:val="auto"/>
        </w:rPr>
        <w:t>Форма расчетов:</w:t>
      </w:r>
      <w:r w:rsidR="00DF21DE" w:rsidRPr="00F0416E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F21DE" w:rsidRPr="00B133FE">
        <w:rPr>
          <w:rFonts w:ascii="Times New Roman" w:hAnsi="Times New Roman" w:cs="Times New Roman"/>
          <w:color w:val="auto"/>
        </w:rPr>
        <w:t>о</w:t>
      </w:r>
      <w:r w:rsidRPr="00B133FE">
        <w:rPr>
          <w:rFonts w:ascii="Times New Roman" w:hAnsi="Times New Roman" w:cs="Times New Roman"/>
          <w:color w:val="auto"/>
        </w:rPr>
        <w:t>п</w:t>
      </w:r>
      <w:r w:rsidRPr="00F0416E">
        <w:rPr>
          <w:rFonts w:ascii="Times New Roman" w:hAnsi="Times New Roman" w:cs="Times New Roman"/>
          <w:color w:val="auto"/>
        </w:rPr>
        <w:t xml:space="preserve">лата осуществляется в безналичном порядке путем перечисления денежных средств Заказчиком на расчетный счет </w:t>
      </w:r>
      <w:r w:rsidR="00F0416E" w:rsidRPr="00F0416E">
        <w:rPr>
          <w:rFonts w:ascii="Times New Roman" w:hAnsi="Times New Roman" w:cs="Times New Roman"/>
          <w:color w:val="auto"/>
        </w:rPr>
        <w:t>Подрядчика</w:t>
      </w:r>
      <w:r w:rsidRPr="00F0416E">
        <w:rPr>
          <w:rFonts w:ascii="Times New Roman" w:hAnsi="Times New Roman" w:cs="Times New Roman"/>
          <w:color w:val="auto"/>
        </w:rPr>
        <w:t>, указанный в настоящем Договоре. Днем оплаты считается день списания денежных средств со счета Заказчика.</w:t>
      </w:r>
    </w:p>
    <w:p w14:paraId="6E20A491" w14:textId="77777777" w:rsidR="006143CE" w:rsidRPr="00F0416E" w:rsidRDefault="006143CE" w:rsidP="00B133F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b/>
          <w:bCs/>
          <w:sz w:val="24"/>
          <w:szCs w:val="24"/>
        </w:rPr>
        <w:t>2.9. Условия оказания услуг:</w:t>
      </w:r>
    </w:p>
    <w:p w14:paraId="755634E0" w14:textId="77777777" w:rsidR="006143CE" w:rsidRPr="00F0416E" w:rsidRDefault="006143CE" w:rsidP="00B133F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 xml:space="preserve">2.9.1. </w:t>
      </w:r>
      <w:r w:rsidRPr="00F0416E">
        <w:rPr>
          <w:rFonts w:ascii="Times New Roman" w:hAnsi="Times New Roman" w:cs="Times New Roman"/>
          <w:b/>
          <w:bCs/>
          <w:sz w:val="24"/>
          <w:szCs w:val="24"/>
        </w:rPr>
        <w:t>Режим и график проведения работ:</w:t>
      </w:r>
    </w:p>
    <w:p w14:paraId="07376C4A" w14:textId="533FF748" w:rsidR="006143CE" w:rsidRPr="00F0416E" w:rsidRDefault="00F0416E" w:rsidP="00B133FE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>Подрядчик</w:t>
      </w:r>
      <w:r w:rsidR="006143CE" w:rsidRPr="00F0416E">
        <w:rPr>
          <w:rFonts w:ascii="Times New Roman" w:hAnsi="Times New Roman" w:cs="Times New Roman"/>
          <w:sz w:val="24"/>
          <w:szCs w:val="24"/>
        </w:rPr>
        <w:t xml:space="preserve"> вправе самостоятельно определять ежедневный график производства работ, включая возможность выполнения работ в </w:t>
      </w:r>
      <w:r w:rsidR="006143CE" w:rsidRPr="00F0416E">
        <w:rPr>
          <w:rFonts w:ascii="Times New Roman" w:hAnsi="Times New Roman" w:cs="Times New Roman"/>
          <w:b/>
          <w:bCs/>
          <w:sz w:val="24"/>
          <w:szCs w:val="24"/>
        </w:rPr>
        <w:t>рабочие, выходные и праздничные дни, а также в вечернее время</w:t>
      </w:r>
      <w:r w:rsidR="006143CE" w:rsidRPr="00F0416E">
        <w:rPr>
          <w:rFonts w:ascii="Times New Roman" w:hAnsi="Times New Roman" w:cs="Times New Roman"/>
          <w:sz w:val="24"/>
          <w:szCs w:val="24"/>
        </w:rPr>
        <w:t>, по предварительному уведомлению Заказчика.</w:t>
      </w:r>
    </w:p>
    <w:p w14:paraId="7442108C" w14:textId="26A218BC" w:rsidR="006143CE" w:rsidRPr="00F0416E" w:rsidRDefault="006143CE" w:rsidP="00B133FE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 xml:space="preserve">Доступ персонала Исполнителя на Объект для проведения работ осуществляется на основании предоставленных списков в режиме </w:t>
      </w:r>
      <w:r w:rsidRPr="00F0416E">
        <w:rPr>
          <w:rFonts w:ascii="Times New Roman" w:hAnsi="Times New Roman" w:cs="Times New Roman"/>
          <w:b/>
          <w:bCs/>
          <w:sz w:val="24"/>
          <w:szCs w:val="24"/>
        </w:rPr>
        <w:t>24/7 (круглосуточно)</w:t>
      </w:r>
      <w:r w:rsidRPr="00F0416E">
        <w:rPr>
          <w:rFonts w:ascii="Times New Roman" w:hAnsi="Times New Roman" w:cs="Times New Roman"/>
          <w:sz w:val="24"/>
          <w:szCs w:val="24"/>
        </w:rPr>
        <w:t xml:space="preserve"> или по графику, согласованному с начальником отдела по общим вопроса Заказчика.</w:t>
      </w:r>
    </w:p>
    <w:p w14:paraId="2581B782" w14:textId="77777777" w:rsidR="006143CE" w:rsidRPr="00F0416E" w:rsidRDefault="006143CE" w:rsidP="00B133F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 xml:space="preserve">2.9.2. </w:t>
      </w:r>
      <w:r w:rsidRPr="00F0416E">
        <w:rPr>
          <w:rFonts w:ascii="Times New Roman" w:hAnsi="Times New Roman" w:cs="Times New Roman"/>
          <w:b/>
          <w:bCs/>
          <w:sz w:val="24"/>
          <w:szCs w:val="24"/>
        </w:rPr>
        <w:t>Соблюдение региональных нормативных требований:</w:t>
      </w:r>
    </w:p>
    <w:p w14:paraId="7C69B863" w14:textId="4860D5CA" w:rsidR="006143CE" w:rsidRPr="003C11D2" w:rsidRDefault="006143CE" w:rsidP="00B133FE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 xml:space="preserve">При планировании и выполнении работ </w:t>
      </w:r>
      <w:r w:rsidR="00F0416E" w:rsidRPr="00F0416E">
        <w:rPr>
          <w:rFonts w:ascii="Times New Roman" w:hAnsi="Times New Roman" w:cs="Times New Roman"/>
          <w:sz w:val="24"/>
          <w:szCs w:val="24"/>
        </w:rPr>
        <w:t>Подрядчик</w:t>
      </w:r>
      <w:r w:rsidRPr="00F0416E">
        <w:rPr>
          <w:rFonts w:ascii="Times New Roman" w:hAnsi="Times New Roman" w:cs="Times New Roman"/>
          <w:sz w:val="24"/>
          <w:szCs w:val="24"/>
        </w:rPr>
        <w:t xml:space="preserve"> обязан самостоятельно и в </w:t>
      </w:r>
      <w:r w:rsidRPr="003C11D2">
        <w:rPr>
          <w:rFonts w:ascii="Times New Roman" w:hAnsi="Times New Roman" w:cs="Times New Roman"/>
          <w:sz w:val="24"/>
          <w:szCs w:val="24"/>
        </w:rPr>
        <w:t xml:space="preserve">полном объеме соблюдать требования </w:t>
      </w:r>
      <w:r w:rsidRPr="003C11D2">
        <w:rPr>
          <w:rFonts w:ascii="Times New Roman" w:hAnsi="Times New Roman" w:cs="Times New Roman"/>
          <w:b/>
          <w:bCs/>
          <w:sz w:val="24"/>
          <w:szCs w:val="24"/>
        </w:rPr>
        <w:t xml:space="preserve">Закона Саратовской области 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от 2 декабря 2020 </w:t>
      </w:r>
      <w:r w:rsid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     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№ 148-ЗСО "Об обеспечении </w:t>
      </w:r>
      <w:r w:rsidR="003C11D2" w:rsidRPr="003C11D2">
        <w:rPr>
          <w:rStyle w:val="a7"/>
          <w:rFonts w:ascii="Times New Roman" w:hAnsi="Times New Roman" w:cs="Times New Roman"/>
          <w:b/>
          <w:i w:val="0"/>
          <w:iCs w:val="0"/>
          <w:color w:val="22272F"/>
          <w:sz w:val="24"/>
          <w:szCs w:val="24"/>
          <w:shd w:val="clear" w:color="auto" w:fill="FFFFFF"/>
        </w:rPr>
        <w:t>тишины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и </w:t>
      </w:r>
      <w:r w:rsidR="003C11D2" w:rsidRPr="003C11D2">
        <w:rPr>
          <w:rStyle w:val="a7"/>
          <w:rFonts w:ascii="Times New Roman" w:hAnsi="Times New Roman" w:cs="Times New Roman"/>
          <w:b/>
          <w:i w:val="0"/>
          <w:iCs w:val="0"/>
          <w:color w:val="22272F"/>
          <w:sz w:val="24"/>
          <w:szCs w:val="24"/>
          <w:shd w:val="clear" w:color="auto" w:fill="FFFFFF"/>
        </w:rPr>
        <w:t>покоя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</w:t>
      </w:r>
      <w:r w:rsidR="003C11D2" w:rsidRPr="003C11D2">
        <w:rPr>
          <w:rStyle w:val="a7"/>
          <w:rFonts w:ascii="Times New Roman" w:hAnsi="Times New Roman" w:cs="Times New Roman"/>
          <w:b/>
          <w:i w:val="0"/>
          <w:iCs w:val="0"/>
          <w:color w:val="22272F"/>
          <w:sz w:val="24"/>
          <w:szCs w:val="24"/>
          <w:shd w:val="clear" w:color="auto" w:fill="FFFFFF"/>
        </w:rPr>
        <w:t>граждан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на территории </w:t>
      </w:r>
      <w:r w:rsidR="003C11D2" w:rsidRPr="003C11D2">
        <w:rPr>
          <w:rStyle w:val="a7"/>
          <w:rFonts w:ascii="Times New Roman" w:hAnsi="Times New Roman" w:cs="Times New Roman"/>
          <w:b/>
          <w:i w:val="0"/>
          <w:iCs w:val="0"/>
          <w:color w:val="22272F"/>
          <w:sz w:val="24"/>
          <w:szCs w:val="24"/>
          <w:shd w:val="clear" w:color="auto" w:fill="FFFFFF"/>
        </w:rPr>
        <w:t>Саратовской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</w:t>
      </w:r>
      <w:r w:rsidR="003C11D2" w:rsidRPr="003C11D2">
        <w:rPr>
          <w:rStyle w:val="a7"/>
          <w:rFonts w:ascii="Times New Roman" w:hAnsi="Times New Roman" w:cs="Times New Roman"/>
          <w:b/>
          <w:i w:val="0"/>
          <w:iCs w:val="0"/>
          <w:color w:val="22272F"/>
          <w:sz w:val="24"/>
          <w:szCs w:val="24"/>
          <w:shd w:val="clear" w:color="auto" w:fill="FFFFFF"/>
        </w:rPr>
        <w:t>области</w:t>
      </w:r>
      <w:r w:rsidR="003C11D2" w:rsidRPr="003C11D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"</w:t>
      </w:r>
    </w:p>
    <w:p w14:paraId="7ED396B6" w14:textId="3199AFF7" w:rsidR="006143CE" w:rsidRPr="00F0416E" w:rsidRDefault="00F0416E" w:rsidP="00B133FE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16E">
        <w:rPr>
          <w:rFonts w:ascii="Times New Roman" w:hAnsi="Times New Roman" w:cs="Times New Roman"/>
          <w:sz w:val="24"/>
          <w:szCs w:val="24"/>
        </w:rPr>
        <w:t>Подрядчиком</w:t>
      </w:r>
      <w:r w:rsidR="006143CE" w:rsidRPr="00F0416E">
        <w:rPr>
          <w:rFonts w:ascii="Times New Roman" w:hAnsi="Times New Roman" w:cs="Times New Roman"/>
          <w:sz w:val="24"/>
          <w:szCs w:val="24"/>
        </w:rPr>
        <w:t xml:space="preserve"> несет единоличную административную и финансовую ответственность в случае нарушения региональных норм по уровню шума в запрещенные законом часы. Шумные строительные работы (демонтаж, сверление, </w:t>
      </w:r>
      <w:proofErr w:type="spellStart"/>
      <w:r w:rsidR="006143CE" w:rsidRPr="00F0416E">
        <w:rPr>
          <w:rFonts w:ascii="Times New Roman" w:hAnsi="Times New Roman" w:cs="Times New Roman"/>
          <w:sz w:val="24"/>
          <w:szCs w:val="24"/>
        </w:rPr>
        <w:t>штробление</w:t>
      </w:r>
      <w:proofErr w:type="spellEnd"/>
      <w:r w:rsidR="006143CE" w:rsidRPr="00F0416E">
        <w:rPr>
          <w:rFonts w:ascii="Times New Roman" w:hAnsi="Times New Roman" w:cs="Times New Roman"/>
          <w:sz w:val="24"/>
          <w:szCs w:val="24"/>
        </w:rPr>
        <w:t xml:space="preserve">) должны выполняться </w:t>
      </w:r>
      <w:r w:rsidRPr="00F0416E">
        <w:rPr>
          <w:rFonts w:ascii="Times New Roman" w:hAnsi="Times New Roman" w:cs="Times New Roman"/>
          <w:sz w:val="24"/>
          <w:szCs w:val="24"/>
        </w:rPr>
        <w:t>Подрядчиком</w:t>
      </w:r>
      <w:r w:rsidR="006143CE" w:rsidRPr="00F0416E">
        <w:rPr>
          <w:rFonts w:ascii="Times New Roman" w:hAnsi="Times New Roman" w:cs="Times New Roman"/>
          <w:sz w:val="24"/>
          <w:szCs w:val="24"/>
        </w:rPr>
        <w:t xml:space="preserve"> строго в периоды, разрешенные действующим законодательством Саратовской области для данного типа объектов.</w:t>
      </w:r>
    </w:p>
    <w:p w14:paraId="2941F3BB" w14:textId="39496A10" w:rsidR="00F0416E" w:rsidRPr="00F0416E" w:rsidRDefault="001B0016" w:rsidP="00B133FE">
      <w:pPr>
        <w:pStyle w:val="1"/>
        <w:numPr>
          <w:ilvl w:val="1"/>
          <w:numId w:val="29"/>
        </w:numPr>
        <w:tabs>
          <w:tab w:val="left" w:pos="590"/>
        </w:tabs>
        <w:spacing w:line="276" w:lineRule="auto"/>
        <w:ind w:left="0" w:firstLine="709"/>
        <w:jc w:val="both"/>
        <w:rPr>
          <w:color w:val="70AD47" w:themeColor="accent6"/>
        </w:rPr>
      </w:pPr>
      <w:r w:rsidRPr="00F0416E">
        <w:rPr>
          <w:b/>
          <w:bCs/>
          <w:sz w:val="24"/>
          <w:szCs w:val="24"/>
        </w:rPr>
        <w:lastRenderedPageBreak/>
        <w:t xml:space="preserve">Требования по объему гарантий качества на результаты оказываемых услуг: </w:t>
      </w:r>
    </w:p>
    <w:p w14:paraId="38849B48" w14:textId="6773738C" w:rsidR="006143CE" w:rsidRPr="00A2179E" w:rsidRDefault="006143CE" w:rsidP="00B133FE">
      <w:pPr>
        <w:pStyle w:val="1"/>
        <w:numPr>
          <w:ilvl w:val="0"/>
          <w:numId w:val="22"/>
        </w:numPr>
        <w:tabs>
          <w:tab w:val="left" w:pos="590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2179E">
        <w:rPr>
          <w:sz w:val="24"/>
          <w:szCs w:val="24"/>
        </w:rPr>
        <w:t xml:space="preserve">Гарантия качества распространяется на </w:t>
      </w:r>
      <w:r w:rsidRPr="00A2179E">
        <w:rPr>
          <w:b/>
          <w:bCs/>
          <w:sz w:val="24"/>
          <w:szCs w:val="24"/>
        </w:rPr>
        <w:t>весь объем результатов оказанных услуг</w:t>
      </w:r>
      <w:r w:rsidRPr="00A2179E">
        <w:rPr>
          <w:sz w:val="24"/>
          <w:szCs w:val="24"/>
        </w:rPr>
        <w:t xml:space="preserve"> (выполненных работ), включая </w:t>
      </w:r>
      <w:r w:rsidR="001D696B" w:rsidRPr="00A2179E">
        <w:rPr>
          <w:sz w:val="24"/>
          <w:szCs w:val="24"/>
        </w:rPr>
        <w:t>прочность, геометрическую стабильность и целостность профилей из поливинилхлорида (ПВХ), а также прочность их сварных соединений, сохранение первоначального цвета, отсутствие пожелтения, растрескивания или расслоения ПВХ-профилей, полную работоспособность, плавность хода и надежность регулировки оконной фурнитуры и запирающих механизмов, герметичность монтажных швов (обеспечение отсутствия продуваний, промерзаний, образования конденсата внутри шва и протечек в местах примыкания рамы к проему), качество и долговечность восстановленных штукатурных, шпаклевочных и покрасочных слоев внутренних и наружных откосов</w:t>
      </w:r>
      <w:r w:rsidR="00A2179E">
        <w:rPr>
          <w:sz w:val="24"/>
          <w:szCs w:val="24"/>
        </w:rPr>
        <w:t>;</w:t>
      </w:r>
    </w:p>
    <w:p w14:paraId="5245DA45" w14:textId="1B3A8C8C" w:rsidR="006143CE" w:rsidRPr="00A2179E" w:rsidRDefault="006143CE" w:rsidP="00B133FE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A2179E">
        <w:rPr>
          <w:rFonts w:ascii="Times New Roman" w:eastAsia="Times New Roman" w:hAnsi="Times New Roman" w:cs="Times New Roman"/>
          <w:color w:val="auto"/>
        </w:rPr>
        <w:t xml:space="preserve">Если в период гарантийного срока обнаружатся недостатки, дефекты или скрытые пороки изделий и материалов (при условии надлежащей эксплуатации объекта Заказчиком), Исполнитель обязан устранить их </w:t>
      </w:r>
      <w:r w:rsidRPr="00A2179E">
        <w:rPr>
          <w:rFonts w:ascii="Times New Roman" w:eastAsia="Times New Roman" w:hAnsi="Times New Roman" w:cs="Times New Roman"/>
          <w:b/>
          <w:bCs/>
          <w:color w:val="auto"/>
        </w:rPr>
        <w:t>в полном объеме за свой счет</w:t>
      </w:r>
      <w:r w:rsidRPr="00A2179E">
        <w:rPr>
          <w:rFonts w:ascii="Times New Roman" w:eastAsia="Times New Roman" w:hAnsi="Times New Roman" w:cs="Times New Roman"/>
          <w:color w:val="auto"/>
        </w:rPr>
        <w:t xml:space="preserve"> в сроки, согласованные с Заказчиком, но не превышающие 1</w:t>
      </w:r>
      <w:r w:rsidR="001D696B" w:rsidRPr="00A2179E">
        <w:rPr>
          <w:rFonts w:ascii="Times New Roman" w:eastAsia="Times New Roman" w:hAnsi="Times New Roman" w:cs="Times New Roman"/>
          <w:color w:val="auto"/>
        </w:rPr>
        <w:t>5</w:t>
      </w:r>
      <w:r w:rsidRPr="00A2179E">
        <w:rPr>
          <w:rFonts w:ascii="Times New Roman" w:eastAsia="Times New Roman" w:hAnsi="Times New Roman" w:cs="Times New Roman"/>
          <w:color w:val="auto"/>
        </w:rPr>
        <w:t xml:space="preserve"> (</w:t>
      </w:r>
      <w:r w:rsidR="003C11D2">
        <w:rPr>
          <w:rFonts w:ascii="Times New Roman" w:eastAsia="Times New Roman" w:hAnsi="Times New Roman" w:cs="Times New Roman"/>
          <w:color w:val="auto"/>
        </w:rPr>
        <w:t>П</w:t>
      </w:r>
      <w:r w:rsidR="001D696B" w:rsidRPr="00A2179E">
        <w:rPr>
          <w:rFonts w:ascii="Times New Roman" w:eastAsia="Times New Roman" w:hAnsi="Times New Roman" w:cs="Times New Roman"/>
          <w:color w:val="auto"/>
        </w:rPr>
        <w:t>ятнадцати</w:t>
      </w:r>
      <w:r w:rsidRPr="00A2179E">
        <w:rPr>
          <w:rFonts w:ascii="Times New Roman" w:eastAsia="Times New Roman" w:hAnsi="Times New Roman" w:cs="Times New Roman"/>
          <w:color w:val="auto"/>
        </w:rPr>
        <w:t xml:space="preserve">) календарных дней с момента </w:t>
      </w:r>
      <w:r w:rsidR="001D696B" w:rsidRPr="00A2179E">
        <w:rPr>
          <w:rFonts w:ascii="Times New Roman" w:eastAsia="Times New Roman" w:hAnsi="Times New Roman" w:cs="Times New Roman"/>
          <w:color w:val="auto"/>
        </w:rPr>
        <w:t>уведомления Исполнителя</w:t>
      </w:r>
      <w:r w:rsidRPr="00A2179E">
        <w:rPr>
          <w:rFonts w:ascii="Times New Roman" w:eastAsia="Times New Roman" w:hAnsi="Times New Roman" w:cs="Times New Roman"/>
          <w:color w:val="auto"/>
        </w:rPr>
        <w:t xml:space="preserve"> (если иной срок не обусловлен технологией)</w:t>
      </w:r>
      <w:r w:rsidR="00A2179E">
        <w:rPr>
          <w:rFonts w:ascii="Times New Roman" w:eastAsia="Times New Roman" w:hAnsi="Times New Roman" w:cs="Times New Roman"/>
          <w:color w:val="auto"/>
        </w:rPr>
        <w:t>;</w:t>
      </w:r>
    </w:p>
    <w:p w14:paraId="5CD35CFC" w14:textId="24D43368" w:rsidR="006143CE" w:rsidRPr="00A2179E" w:rsidRDefault="006143CE" w:rsidP="00B133FE">
      <w:pPr>
        <w:pStyle w:val="a4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A2179E">
        <w:rPr>
          <w:rFonts w:ascii="Times New Roman" w:eastAsia="Times New Roman" w:hAnsi="Times New Roman" w:cs="Times New Roman"/>
          <w:color w:val="auto"/>
        </w:rPr>
        <w:t xml:space="preserve">Исполнитель освобождается от устранения недостатков только в случае, если докажет, что они возникли вследствие умышленных действий Заказчика или третьих лиц. При обнаружении дефектов гарантийный срок продлевается на период с момента направления </w:t>
      </w:r>
      <w:r w:rsidR="00A2179E" w:rsidRPr="00A2179E">
        <w:rPr>
          <w:rFonts w:ascii="Times New Roman" w:hAnsi="Times New Roman" w:cs="Times New Roman"/>
          <w:color w:val="auto"/>
        </w:rPr>
        <w:t>Подрядчику</w:t>
      </w:r>
      <w:r w:rsidRPr="00A2179E">
        <w:rPr>
          <w:rFonts w:ascii="Times New Roman" w:eastAsia="Times New Roman" w:hAnsi="Times New Roman" w:cs="Times New Roman"/>
          <w:color w:val="auto"/>
        </w:rPr>
        <w:t xml:space="preserve"> официального уведомления до момента полного завершения работ по устранению данных недостатков.</w:t>
      </w:r>
    </w:p>
    <w:p w14:paraId="0A075DC1" w14:textId="77777777" w:rsidR="006143CE" w:rsidRPr="001D696B" w:rsidRDefault="006143CE" w:rsidP="00B133FE">
      <w:pPr>
        <w:pStyle w:val="1"/>
        <w:tabs>
          <w:tab w:val="left" w:pos="590"/>
        </w:tabs>
        <w:spacing w:line="276" w:lineRule="auto"/>
        <w:ind w:firstLine="709"/>
        <w:jc w:val="both"/>
        <w:rPr>
          <w:color w:val="70AD47" w:themeColor="accent6"/>
          <w:sz w:val="24"/>
          <w:szCs w:val="24"/>
        </w:rPr>
      </w:pPr>
    </w:p>
    <w:p w14:paraId="7B727CDE" w14:textId="1949A14C" w:rsidR="001B0016" w:rsidRPr="009D4129" w:rsidRDefault="001B0016" w:rsidP="00B133FE">
      <w:pPr>
        <w:pStyle w:val="a4"/>
        <w:numPr>
          <w:ilvl w:val="1"/>
          <w:numId w:val="28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9D4129">
        <w:rPr>
          <w:rFonts w:ascii="Times New Roman" w:hAnsi="Times New Roman" w:cs="Times New Roman"/>
          <w:b/>
          <w:bCs/>
        </w:rPr>
        <w:t>Требования по сроку гарантий качества на результаты оказываемых услуг</w:t>
      </w:r>
      <w:r w:rsidR="00EC28C0" w:rsidRPr="009D4129">
        <w:rPr>
          <w:rFonts w:ascii="Times New Roman" w:hAnsi="Times New Roman" w:cs="Times New Roman"/>
          <w:b/>
          <w:bCs/>
        </w:rPr>
        <w:t>:</w:t>
      </w:r>
      <w:r w:rsidRPr="009D4129">
        <w:rPr>
          <w:rFonts w:ascii="Times New Roman" w:hAnsi="Times New Roman" w:cs="Times New Roman"/>
        </w:rPr>
        <w:t xml:space="preserve"> </w:t>
      </w:r>
      <w:r w:rsidR="00EC1AEE" w:rsidRPr="009D4129">
        <w:rPr>
          <w:rFonts w:ascii="Times New Roman" w:hAnsi="Times New Roman" w:cs="Times New Roman"/>
          <w:color w:val="auto"/>
        </w:rPr>
        <w:t>г</w:t>
      </w:r>
      <w:r w:rsidR="00EC1AEE" w:rsidRPr="009D4129">
        <w:rPr>
          <w:rFonts w:ascii="Times New Roman" w:hAnsi="Times New Roman" w:cs="Times New Roman"/>
          <w:color w:val="auto"/>
          <w:shd w:val="clear" w:color="auto" w:fill="FFFFFF"/>
        </w:rPr>
        <w:t xml:space="preserve">арантийный срок </w:t>
      </w:r>
      <w:r w:rsidR="009D4129" w:rsidRPr="009D4129">
        <w:rPr>
          <w:rFonts w:ascii="Times New Roman" w:hAnsi="Times New Roman" w:cs="Times New Roman"/>
          <w:color w:val="auto"/>
          <w:shd w:val="clear" w:color="auto" w:fill="FFFFFF"/>
        </w:rPr>
        <w:t>на выполне</w:t>
      </w:r>
      <w:r w:rsidR="0097451F">
        <w:rPr>
          <w:rFonts w:ascii="Times New Roman" w:hAnsi="Times New Roman" w:cs="Times New Roman"/>
          <w:color w:val="auto"/>
          <w:shd w:val="clear" w:color="auto" w:fill="FFFFFF"/>
        </w:rPr>
        <w:t>н</w:t>
      </w:r>
      <w:r w:rsidR="009D4129" w:rsidRPr="009D4129">
        <w:rPr>
          <w:rFonts w:ascii="Times New Roman" w:hAnsi="Times New Roman" w:cs="Times New Roman"/>
          <w:color w:val="auto"/>
          <w:shd w:val="clear" w:color="auto" w:fill="FFFFFF"/>
        </w:rPr>
        <w:t>ны</w:t>
      </w:r>
      <w:r w:rsidR="0083222D">
        <w:rPr>
          <w:rFonts w:ascii="Times New Roman" w:hAnsi="Times New Roman" w:cs="Times New Roman"/>
          <w:color w:val="auto"/>
          <w:shd w:val="clear" w:color="auto" w:fill="FFFFFF"/>
        </w:rPr>
        <w:t>е</w:t>
      </w:r>
      <w:r w:rsidR="009D4129" w:rsidRPr="009D4129">
        <w:rPr>
          <w:rFonts w:ascii="Times New Roman" w:hAnsi="Times New Roman" w:cs="Times New Roman"/>
          <w:color w:val="auto"/>
          <w:shd w:val="clear" w:color="auto" w:fill="FFFFFF"/>
        </w:rPr>
        <w:t xml:space="preserve"> работы</w:t>
      </w:r>
      <w:r w:rsidR="0083222D">
        <w:rPr>
          <w:rFonts w:ascii="Times New Roman" w:hAnsi="Times New Roman" w:cs="Times New Roman"/>
          <w:color w:val="auto"/>
          <w:shd w:val="clear" w:color="auto" w:fill="FFFFFF"/>
        </w:rPr>
        <w:t>, в том числе на г</w:t>
      </w:r>
      <w:r w:rsidR="0083222D" w:rsidRPr="0083222D">
        <w:rPr>
          <w:rFonts w:ascii="Times New Roman" w:hAnsi="Times New Roman" w:cs="Times New Roman"/>
          <w:color w:val="333333"/>
        </w:rPr>
        <w:t>ерметичность монтажного шва: отсутствие продуваний, промерзаний, протечек в местах примыкания рамы к проему</w:t>
      </w:r>
      <w:r w:rsidR="0083222D">
        <w:rPr>
          <w:rFonts w:ascii="Times New Roman" w:hAnsi="Times New Roman" w:cs="Times New Roman"/>
          <w:color w:val="auto"/>
          <w:shd w:val="clear" w:color="auto" w:fill="FFFFFF"/>
        </w:rPr>
        <w:t xml:space="preserve"> - </w:t>
      </w:r>
      <w:r w:rsidR="004676D6">
        <w:rPr>
          <w:rFonts w:ascii="Times New Roman" w:hAnsi="Times New Roman" w:cs="Times New Roman"/>
          <w:color w:val="auto"/>
          <w:shd w:val="clear" w:color="auto" w:fill="FFFFFF"/>
        </w:rPr>
        <w:t>5</w:t>
      </w:r>
      <w:r w:rsidR="009D4129" w:rsidRPr="009D412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676D6">
        <w:rPr>
          <w:rFonts w:ascii="Times New Roman" w:hAnsi="Times New Roman" w:cs="Times New Roman"/>
          <w:color w:val="auto"/>
          <w:shd w:val="clear" w:color="auto" w:fill="FFFFFF"/>
        </w:rPr>
        <w:t>лет</w:t>
      </w:r>
      <w:r w:rsidR="009D4129" w:rsidRPr="009D412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D4129">
        <w:rPr>
          <w:rFonts w:ascii="Times New Roman" w:hAnsi="Times New Roman" w:cs="Times New Roman"/>
          <w:color w:val="auto"/>
        </w:rPr>
        <w:t>с момента принятия Заказчиком результатов оказываемых услуг.</w:t>
      </w:r>
      <w:r w:rsidRPr="009D4129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1DE53EE4" w14:textId="77777777" w:rsidR="00A2179E" w:rsidRPr="0086497B" w:rsidRDefault="001B0016" w:rsidP="00B133FE">
      <w:pPr>
        <w:pStyle w:val="1"/>
        <w:numPr>
          <w:ilvl w:val="1"/>
          <w:numId w:val="28"/>
        </w:numPr>
        <w:tabs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b/>
          <w:bCs/>
          <w:sz w:val="24"/>
          <w:szCs w:val="24"/>
        </w:rPr>
        <w:t xml:space="preserve">Порядок сдачи и приемки результатов оказываемых услуг: </w:t>
      </w:r>
    </w:p>
    <w:p w14:paraId="22C75FEA" w14:textId="6D0CC4C2" w:rsidR="001D696B" w:rsidRPr="0086497B" w:rsidRDefault="001D696B" w:rsidP="00B133FE">
      <w:pPr>
        <w:pStyle w:val="1"/>
        <w:tabs>
          <w:tab w:val="left" w:pos="909"/>
        </w:tabs>
        <w:spacing w:line="276" w:lineRule="auto"/>
        <w:ind w:firstLine="709"/>
        <w:jc w:val="both"/>
        <w:rPr>
          <w:sz w:val="24"/>
          <w:szCs w:val="24"/>
        </w:rPr>
      </w:pPr>
      <w:r w:rsidRPr="0086497B">
        <w:rPr>
          <w:b/>
          <w:bCs/>
          <w:sz w:val="24"/>
          <w:szCs w:val="24"/>
        </w:rPr>
        <w:t>2.1</w:t>
      </w:r>
      <w:r w:rsidR="00A2179E" w:rsidRPr="0086497B">
        <w:rPr>
          <w:b/>
          <w:bCs/>
          <w:sz w:val="24"/>
          <w:szCs w:val="24"/>
        </w:rPr>
        <w:t>1</w:t>
      </w:r>
      <w:r w:rsidRPr="0086497B">
        <w:rPr>
          <w:b/>
          <w:bCs/>
          <w:sz w:val="24"/>
          <w:szCs w:val="24"/>
        </w:rPr>
        <w:t>.1.</w:t>
      </w:r>
      <w:r w:rsidRPr="0086497B">
        <w:rPr>
          <w:sz w:val="24"/>
          <w:szCs w:val="24"/>
        </w:rPr>
        <w:t xml:space="preserve"> </w:t>
      </w:r>
      <w:r w:rsidRPr="0086497B">
        <w:rPr>
          <w:b/>
          <w:bCs/>
          <w:sz w:val="24"/>
          <w:szCs w:val="24"/>
        </w:rPr>
        <w:t>Итоговая приемка и подписание Акта:</w:t>
      </w:r>
    </w:p>
    <w:p w14:paraId="55B7665A" w14:textId="017F63D7" w:rsidR="001D696B" w:rsidRPr="0086497B" w:rsidRDefault="001D696B" w:rsidP="00B133FE">
      <w:pPr>
        <w:pStyle w:val="1"/>
        <w:numPr>
          <w:ilvl w:val="0"/>
          <w:numId w:val="23"/>
        </w:numPr>
        <w:tabs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 xml:space="preserve">Приемка результатов оказанных услуг (выполненных работ) осуществляется после полного завершения всех этапов, предусмотренных настоящим Техническим заданием, и оформления </w:t>
      </w:r>
      <w:r w:rsidR="00A2179E" w:rsidRPr="0086497B">
        <w:rPr>
          <w:sz w:val="24"/>
          <w:szCs w:val="24"/>
        </w:rPr>
        <w:t>Подрядчиком</w:t>
      </w:r>
      <w:r w:rsidRPr="0086497B">
        <w:rPr>
          <w:sz w:val="24"/>
          <w:szCs w:val="24"/>
        </w:rPr>
        <w:t xml:space="preserve"> полного пакета отчетной документации</w:t>
      </w:r>
      <w:r w:rsidR="0086497B" w:rsidRPr="0086497B">
        <w:rPr>
          <w:sz w:val="24"/>
          <w:szCs w:val="24"/>
        </w:rPr>
        <w:t>;</w:t>
      </w:r>
    </w:p>
    <w:p w14:paraId="77DE7C6F" w14:textId="28034DEF" w:rsidR="001D696B" w:rsidRPr="0086497B" w:rsidRDefault="001D696B" w:rsidP="00B133FE">
      <w:pPr>
        <w:pStyle w:val="1"/>
        <w:numPr>
          <w:ilvl w:val="0"/>
          <w:numId w:val="23"/>
        </w:numPr>
        <w:tabs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 xml:space="preserve">По факту завершения работ </w:t>
      </w:r>
      <w:r w:rsidR="0086497B" w:rsidRPr="0086497B">
        <w:rPr>
          <w:sz w:val="24"/>
          <w:szCs w:val="24"/>
        </w:rPr>
        <w:t>Подрядчик</w:t>
      </w:r>
      <w:r w:rsidRPr="0086497B">
        <w:rPr>
          <w:sz w:val="24"/>
          <w:szCs w:val="24"/>
        </w:rPr>
        <w:t xml:space="preserve"> предоставляет Заказчику для рассмотрения и подписания двусторонний </w:t>
      </w:r>
      <w:r w:rsidRPr="0086497B">
        <w:rPr>
          <w:b/>
          <w:bCs/>
          <w:sz w:val="24"/>
          <w:szCs w:val="24"/>
        </w:rPr>
        <w:t>Акт сдачи-приемки выполненных работ (оказанных услуг)</w:t>
      </w:r>
      <w:r w:rsidRPr="0086497B">
        <w:rPr>
          <w:sz w:val="24"/>
          <w:szCs w:val="24"/>
        </w:rPr>
        <w:t xml:space="preserve"> в 2 (двух) экземплярах, подписанный со стороны </w:t>
      </w:r>
      <w:r w:rsidR="0086497B" w:rsidRPr="0086497B">
        <w:rPr>
          <w:sz w:val="24"/>
          <w:szCs w:val="24"/>
        </w:rPr>
        <w:t>Подрядчика</w:t>
      </w:r>
      <w:r w:rsidRPr="0086497B">
        <w:rPr>
          <w:sz w:val="24"/>
          <w:szCs w:val="24"/>
        </w:rPr>
        <w:t>.</w:t>
      </w:r>
    </w:p>
    <w:p w14:paraId="5D5E8895" w14:textId="2AAE0EA4" w:rsidR="001D696B" w:rsidRPr="0086497B" w:rsidRDefault="001D696B" w:rsidP="00B133FE">
      <w:pPr>
        <w:pStyle w:val="1"/>
        <w:tabs>
          <w:tab w:val="left" w:pos="909"/>
        </w:tabs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86497B">
        <w:rPr>
          <w:b/>
          <w:bCs/>
          <w:sz w:val="24"/>
          <w:szCs w:val="24"/>
        </w:rPr>
        <w:t>2.1</w:t>
      </w:r>
      <w:r w:rsidR="00A2179E" w:rsidRPr="0086497B">
        <w:rPr>
          <w:b/>
          <w:bCs/>
          <w:sz w:val="24"/>
          <w:szCs w:val="24"/>
        </w:rPr>
        <w:t>1</w:t>
      </w:r>
      <w:r w:rsidRPr="0086497B">
        <w:rPr>
          <w:b/>
          <w:bCs/>
          <w:sz w:val="24"/>
          <w:szCs w:val="24"/>
        </w:rPr>
        <w:t>.2</w:t>
      </w:r>
      <w:r w:rsidRPr="0086497B">
        <w:rPr>
          <w:sz w:val="24"/>
          <w:szCs w:val="24"/>
        </w:rPr>
        <w:t xml:space="preserve">. </w:t>
      </w:r>
      <w:r w:rsidRPr="0086497B">
        <w:rPr>
          <w:b/>
          <w:bCs/>
          <w:sz w:val="24"/>
          <w:szCs w:val="24"/>
        </w:rPr>
        <w:t>Обязательные условия для подписания Акта:</w:t>
      </w:r>
    </w:p>
    <w:p w14:paraId="2D58A430" w14:textId="2B40C31C" w:rsidR="001D696B" w:rsidRPr="0086497B" w:rsidRDefault="001D696B" w:rsidP="00B133FE">
      <w:pPr>
        <w:pStyle w:val="1"/>
        <w:tabs>
          <w:tab w:val="left" w:pos="909"/>
        </w:tabs>
        <w:spacing w:line="276" w:lineRule="auto"/>
        <w:ind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 xml:space="preserve">Заказчик рассматривает и подписывает Акт сдачи-приемки в течение </w:t>
      </w:r>
      <w:r w:rsidR="003C11D2">
        <w:rPr>
          <w:b/>
          <w:bCs/>
          <w:sz w:val="24"/>
          <w:szCs w:val="24"/>
        </w:rPr>
        <w:t>5 (П</w:t>
      </w:r>
      <w:r w:rsidRPr="0086497B">
        <w:rPr>
          <w:b/>
          <w:bCs/>
          <w:sz w:val="24"/>
          <w:szCs w:val="24"/>
        </w:rPr>
        <w:t xml:space="preserve">яти) </w:t>
      </w:r>
      <w:r w:rsidR="0072269C" w:rsidRPr="000B2845">
        <w:rPr>
          <w:b/>
          <w:bCs/>
          <w:sz w:val="24"/>
          <w:szCs w:val="24"/>
        </w:rPr>
        <w:t>календарных</w:t>
      </w:r>
      <w:r w:rsidR="0072269C">
        <w:rPr>
          <w:b/>
          <w:bCs/>
          <w:sz w:val="24"/>
          <w:szCs w:val="24"/>
        </w:rPr>
        <w:t xml:space="preserve"> </w:t>
      </w:r>
      <w:r w:rsidRPr="0086497B">
        <w:rPr>
          <w:b/>
          <w:bCs/>
          <w:sz w:val="24"/>
          <w:szCs w:val="24"/>
        </w:rPr>
        <w:t>дней</w:t>
      </w:r>
      <w:r w:rsidRPr="0086497B">
        <w:rPr>
          <w:sz w:val="24"/>
          <w:szCs w:val="24"/>
        </w:rPr>
        <w:t xml:space="preserve"> со дня его предоставления </w:t>
      </w:r>
      <w:r w:rsidR="0086497B" w:rsidRPr="0086497B">
        <w:rPr>
          <w:sz w:val="24"/>
          <w:szCs w:val="24"/>
        </w:rPr>
        <w:t>Подрядчиком</w:t>
      </w:r>
      <w:r w:rsidR="0086497B" w:rsidRPr="0086497B">
        <w:t xml:space="preserve"> </w:t>
      </w:r>
      <w:r w:rsidRPr="0086497B">
        <w:rPr>
          <w:sz w:val="24"/>
          <w:szCs w:val="24"/>
        </w:rPr>
        <w:t>только при условии выполнения следующих требований:</w:t>
      </w:r>
    </w:p>
    <w:p w14:paraId="3C9F94A3" w14:textId="35EE0B4D" w:rsidR="001D696B" w:rsidRPr="0086497B" w:rsidRDefault="001D696B" w:rsidP="00B133FE">
      <w:pPr>
        <w:pStyle w:val="1"/>
        <w:numPr>
          <w:ilvl w:val="0"/>
          <w:numId w:val="24"/>
        </w:numPr>
        <w:tabs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 xml:space="preserve">Качество выполненных демонтажных, монтажных и отделочных (штукатурных, малярных) работ на объекте полностью соответствует сметной документации, рабочим чертежам и </w:t>
      </w:r>
      <w:r w:rsidRPr="005C6559">
        <w:rPr>
          <w:sz w:val="24"/>
          <w:szCs w:val="24"/>
        </w:rPr>
        <w:t>спецификациям</w:t>
      </w:r>
      <w:r w:rsidR="0054253B">
        <w:rPr>
          <w:sz w:val="24"/>
          <w:szCs w:val="24"/>
        </w:rPr>
        <w:t xml:space="preserve"> </w:t>
      </w:r>
      <w:r w:rsidRPr="0086497B">
        <w:rPr>
          <w:sz w:val="24"/>
          <w:szCs w:val="24"/>
        </w:rPr>
        <w:t>(Приложения № 1, № 2 к ТЗ), а у Заказчика отсутствуют претензии по качеству изделий и монтажа.</w:t>
      </w:r>
    </w:p>
    <w:p w14:paraId="6B85E8CD" w14:textId="6ACBD58A" w:rsidR="008D47D7" w:rsidRPr="0086497B" w:rsidRDefault="0086497B" w:rsidP="00B133FE">
      <w:pPr>
        <w:pStyle w:val="a4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86497B">
        <w:rPr>
          <w:rFonts w:ascii="Times New Roman" w:hAnsi="Times New Roman" w:cs="Times New Roman"/>
          <w:color w:val="auto"/>
        </w:rPr>
        <w:lastRenderedPageBreak/>
        <w:t>Подрядчик</w:t>
      </w:r>
      <w:r w:rsidR="008D47D7" w:rsidRPr="0086497B">
        <w:rPr>
          <w:rFonts w:ascii="Times New Roman" w:eastAsia="Times New Roman" w:hAnsi="Times New Roman" w:cs="Times New Roman"/>
          <w:color w:val="auto"/>
        </w:rPr>
        <w:t xml:space="preserve"> предоставил Заказчику в полном объеме комплект исполнительной документации, оформленный в установленном порядке, в состав которого в обязательном порядке входят:</w:t>
      </w:r>
    </w:p>
    <w:p w14:paraId="0B40EBA0" w14:textId="77777777" w:rsidR="008D47D7" w:rsidRPr="0086497B" w:rsidRDefault="008D47D7" w:rsidP="00B133FE">
      <w:pPr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журнал работ</w:t>
      </w:r>
      <w:r w:rsidRPr="008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фиксацией всех этапов демонтажа, подготовки проемов и монтажа);</w:t>
      </w:r>
    </w:p>
    <w:p w14:paraId="549C0302" w14:textId="67A65C80" w:rsidR="008D47D7" w:rsidRPr="0086497B" w:rsidRDefault="008D47D7" w:rsidP="00B133FE">
      <w:pPr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авторского надзора</w:t>
      </w:r>
      <w:r w:rsidRPr="008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его ведения </w:t>
      </w:r>
      <w:r w:rsidR="0086497B" w:rsidRPr="0086497B">
        <w:rPr>
          <w:rFonts w:ascii="Times New Roman" w:hAnsi="Times New Roman" w:cs="Times New Roman"/>
          <w:sz w:val="24"/>
          <w:szCs w:val="24"/>
        </w:rPr>
        <w:t>Подрядчиком</w:t>
      </w:r>
      <w:r w:rsidRPr="0086497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3F5931C9" w14:textId="77777777" w:rsidR="008D47D7" w:rsidRDefault="008D47D7" w:rsidP="00B133FE">
      <w:pPr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Оригиналы или заверенные копии </w:t>
      </w:r>
      <w:r w:rsidRPr="008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паспортов качества и сертификатов соответствия</w:t>
      </w:r>
      <w:r w:rsidRPr="008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установленные оконные блоки из ПВХ, стеклопакеты, оконную фурнитуру, отливы, а также на все примененные отделочные и строительные материалы (монтажную пену, герметики, штукатурные и окрасочные составы).</w:t>
      </w:r>
    </w:p>
    <w:p w14:paraId="00EB5333" w14:textId="34788A64" w:rsidR="001D696B" w:rsidRPr="0086497B" w:rsidRDefault="001D696B" w:rsidP="00B133FE">
      <w:pPr>
        <w:pStyle w:val="1"/>
        <w:tabs>
          <w:tab w:val="left" w:pos="909"/>
        </w:tabs>
        <w:spacing w:line="276" w:lineRule="auto"/>
        <w:ind w:left="709"/>
        <w:jc w:val="both"/>
        <w:rPr>
          <w:sz w:val="24"/>
          <w:szCs w:val="24"/>
        </w:rPr>
      </w:pPr>
      <w:r w:rsidRPr="0086497B">
        <w:rPr>
          <w:b/>
          <w:bCs/>
          <w:sz w:val="24"/>
          <w:szCs w:val="24"/>
        </w:rPr>
        <w:t>2.1</w:t>
      </w:r>
      <w:r w:rsidR="0086497B" w:rsidRPr="0086497B">
        <w:rPr>
          <w:b/>
          <w:bCs/>
          <w:sz w:val="24"/>
          <w:szCs w:val="24"/>
        </w:rPr>
        <w:t>1</w:t>
      </w:r>
      <w:r w:rsidRPr="0086497B">
        <w:rPr>
          <w:b/>
          <w:bCs/>
          <w:sz w:val="24"/>
          <w:szCs w:val="24"/>
        </w:rPr>
        <w:t>.3. Порядок устранения замечаний:</w:t>
      </w:r>
    </w:p>
    <w:p w14:paraId="5EE37244" w14:textId="24CA5A62" w:rsidR="001D696B" w:rsidRPr="0086497B" w:rsidRDefault="001D696B" w:rsidP="00B133FE">
      <w:pPr>
        <w:pStyle w:val="1"/>
        <w:numPr>
          <w:ilvl w:val="0"/>
          <w:numId w:val="25"/>
        </w:numPr>
        <w:tabs>
          <w:tab w:val="clear" w:pos="720"/>
          <w:tab w:val="num" w:pos="360"/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>В случае обнаружения Заказчиком несоответствий проекту или дефектов в выполненных работах (изделиях), Акт сдачи-приемки Заказчиком не подписывается</w:t>
      </w:r>
      <w:r w:rsidR="0086497B" w:rsidRPr="0086497B">
        <w:rPr>
          <w:sz w:val="24"/>
          <w:szCs w:val="24"/>
        </w:rPr>
        <w:t>;</w:t>
      </w:r>
    </w:p>
    <w:p w14:paraId="56A37105" w14:textId="77377630" w:rsidR="001D696B" w:rsidRPr="0086497B" w:rsidRDefault="001D696B" w:rsidP="00B133FE">
      <w:pPr>
        <w:pStyle w:val="1"/>
        <w:numPr>
          <w:ilvl w:val="0"/>
          <w:numId w:val="25"/>
        </w:numPr>
        <w:tabs>
          <w:tab w:val="clear" w:pos="720"/>
          <w:tab w:val="num" w:pos="360"/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 xml:space="preserve">Сторонами составляется мотивированный отказ от приемки и двусторонний </w:t>
      </w:r>
      <w:r w:rsidRPr="0086497B">
        <w:rPr>
          <w:b/>
          <w:bCs/>
          <w:sz w:val="24"/>
          <w:szCs w:val="24"/>
        </w:rPr>
        <w:t>Акт о выявленных недостатках</w:t>
      </w:r>
      <w:r w:rsidRPr="0086497B">
        <w:rPr>
          <w:sz w:val="24"/>
          <w:szCs w:val="24"/>
        </w:rPr>
        <w:t xml:space="preserve"> с перечнем необходимых доработок и указанием сроков их устранения. </w:t>
      </w:r>
      <w:r w:rsidR="0086497B" w:rsidRPr="0086497B">
        <w:rPr>
          <w:sz w:val="24"/>
          <w:szCs w:val="24"/>
        </w:rPr>
        <w:t>Подрядчик</w:t>
      </w:r>
      <w:r w:rsidRPr="0086497B">
        <w:rPr>
          <w:sz w:val="24"/>
          <w:szCs w:val="24"/>
        </w:rPr>
        <w:t xml:space="preserve"> обязан устранить все выявленные замечания за свой счет в установленный срок, после чего процедура приемки повторяется</w:t>
      </w:r>
      <w:r w:rsidR="0086497B" w:rsidRPr="0086497B">
        <w:rPr>
          <w:sz w:val="24"/>
          <w:szCs w:val="24"/>
        </w:rPr>
        <w:t>;</w:t>
      </w:r>
    </w:p>
    <w:p w14:paraId="720A76BA" w14:textId="4147727A" w:rsidR="00EA5854" w:rsidRPr="0086497B" w:rsidRDefault="0086497B" w:rsidP="00B133FE">
      <w:pPr>
        <w:pStyle w:val="1"/>
        <w:numPr>
          <w:ilvl w:val="0"/>
          <w:numId w:val="25"/>
        </w:numPr>
        <w:tabs>
          <w:tab w:val="clear" w:pos="720"/>
          <w:tab w:val="left" w:pos="90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86497B">
        <w:rPr>
          <w:sz w:val="24"/>
          <w:szCs w:val="24"/>
        </w:rPr>
        <w:t>Подрядчик</w:t>
      </w:r>
      <w:r w:rsidR="008D47D7" w:rsidRPr="0086497B">
        <w:rPr>
          <w:sz w:val="24"/>
          <w:szCs w:val="24"/>
        </w:rPr>
        <w:t xml:space="preserve"> предоставил полный комплект исполнительной документации, оформленный в установленном порядке, включая: общий журнал работ, журнал авторского надзора (в случае его ведения </w:t>
      </w:r>
      <w:r w:rsidRPr="0086497B">
        <w:rPr>
          <w:sz w:val="24"/>
          <w:szCs w:val="24"/>
        </w:rPr>
        <w:t>Подрядчиком</w:t>
      </w:r>
      <w:r w:rsidR="008D47D7" w:rsidRPr="0086497B">
        <w:rPr>
          <w:sz w:val="24"/>
          <w:szCs w:val="24"/>
        </w:rPr>
        <w:t>), акты освидетельствования скрытых работ (на демонтаж, антисептирование проемов и устройство монтажных швов), а также паспорта и сертификаты качества на установленные оконные блоки и примененные материалы.</w:t>
      </w:r>
    </w:p>
    <w:p w14:paraId="625CCF53" w14:textId="1D8A8FBA" w:rsidR="00EA5854" w:rsidRPr="00DE2F25" w:rsidRDefault="00DE2F25" w:rsidP="00B133FE">
      <w:pPr>
        <w:spacing w:line="276" w:lineRule="auto"/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</w:pPr>
      <w:r>
        <w:rPr>
          <w:color w:val="70AD47" w:themeColor="accent6"/>
          <w:sz w:val="24"/>
          <w:szCs w:val="24"/>
        </w:rPr>
        <w:br w:type="page"/>
      </w:r>
    </w:p>
    <w:p w14:paraId="78C3E1D7" w14:textId="48DED949" w:rsidR="00EA5854" w:rsidRPr="0086497B" w:rsidRDefault="00EA5854" w:rsidP="00EA5854">
      <w:pPr>
        <w:pStyle w:val="1"/>
        <w:tabs>
          <w:tab w:val="left" w:pos="909"/>
        </w:tabs>
        <w:ind w:left="709" w:firstLine="0"/>
        <w:jc w:val="right"/>
        <w:rPr>
          <w:sz w:val="24"/>
          <w:szCs w:val="24"/>
        </w:rPr>
      </w:pPr>
      <w:r w:rsidRPr="0086497B">
        <w:rPr>
          <w:sz w:val="24"/>
          <w:szCs w:val="24"/>
        </w:rPr>
        <w:lastRenderedPageBreak/>
        <w:t>Приложение №1</w:t>
      </w:r>
    </w:p>
    <w:p w14:paraId="20F9464D" w14:textId="05BBD517" w:rsidR="00EA5854" w:rsidRDefault="00EA5854" w:rsidP="00EA5854">
      <w:pPr>
        <w:pStyle w:val="1"/>
        <w:tabs>
          <w:tab w:val="left" w:pos="909"/>
        </w:tabs>
        <w:ind w:left="709" w:firstLine="0"/>
        <w:jc w:val="right"/>
        <w:rPr>
          <w:color w:val="70AD47" w:themeColor="accent6"/>
          <w:sz w:val="24"/>
          <w:szCs w:val="24"/>
        </w:rPr>
      </w:pPr>
    </w:p>
    <w:p w14:paraId="33A7DDB5" w14:textId="1FC40CBC" w:rsidR="00EA5854" w:rsidRPr="0086497B" w:rsidRDefault="007A4B24" w:rsidP="00EA5854">
      <w:pPr>
        <w:pStyle w:val="1"/>
        <w:tabs>
          <w:tab w:val="left" w:pos="909"/>
        </w:tabs>
        <w:ind w:left="709" w:firstLine="0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12F287D" wp14:editId="4151D2FE">
            <wp:simplePos x="0" y="0"/>
            <wp:positionH relativeFrom="page">
              <wp:posOffset>257174</wp:posOffset>
            </wp:positionH>
            <wp:positionV relativeFrom="page">
              <wp:align>bottom</wp:align>
            </wp:positionV>
            <wp:extent cx="7096125" cy="9210675"/>
            <wp:effectExtent l="0" t="0" r="9525" b="9525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8"/>
                    <a:srcRect t="8191"/>
                    <a:stretch/>
                  </pic:blipFill>
                  <pic:spPr bwMode="auto">
                    <a:xfrm>
                      <a:off x="0" y="0"/>
                      <a:ext cx="7096125" cy="921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854" w:rsidRPr="0086497B">
        <w:rPr>
          <w:sz w:val="24"/>
          <w:szCs w:val="24"/>
        </w:rPr>
        <w:t>Рабочие чертежи</w:t>
      </w:r>
    </w:p>
    <w:p w14:paraId="5E80DE50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0" wp14:anchorId="49ED9FEA" wp14:editId="3C1CAE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D8AC4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0" wp14:anchorId="3362FC99" wp14:editId="77814B5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143AB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0" wp14:anchorId="3633B5E0" wp14:editId="78D51CA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2DAF04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0" wp14:anchorId="22B8268E" wp14:editId="0DABD5F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A0199F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0" wp14:anchorId="143BA63E" wp14:editId="4F655FA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3DBA1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0" wp14:anchorId="7F128BC9" wp14:editId="0589983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D746D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0" wp14:anchorId="0AA1CCCE" wp14:editId="7C3AA5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383146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0" wp14:anchorId="70E23461" wp14:editId="31006CF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6FC55" w14:textId="7777777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0" wp14:anchorId="78621A92" wp14:editId="66A24C1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3AC170" w14:textId="16472AA6" w:rsidR="00DE2F25" w:rsidRDefault="00DE2F25" w:rsidP="00DE2F25">
      <w:pPr>
        <w:jc w:val="both"/>
        <w:sectPr w:rsidR="00DE2F25" w:rsidSect="007F2511">
          <w:pgSz w:w="11904" w:h="16848"/>
          <w:pgMar w:top="1440" w:right="989" w:bottom="1440" w:left="1440" w:header="720" w:footer="720" w:gutter="0"/>
          <w:cols w:space="720"/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0" wp14:anchorId="7B4F2F7A" wp14:editId="27DD62F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8480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807EEF" w14:textId="008DD76A" w:rsidR="00DE2F25" w:rsidRDefault="00DE2F25" w:rsidP="00DE2F25">
      <w:pPr>
        <w:jc w:val="both"/>
        <w:sectPr w:rsidR="00DE2F25" w:rsidSect="00DE2F25">
          <w:pgSz w:w="16848" w:h="11904" w:orient="landscape"/>
          <w:pgMar w:top="1440" w:right="1440" w:bottom="1440" w:left="1440" w:header="720" w:footer="720" w:gutter="0"/>
          <w:cols w:space="720"/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0" wp14:anchorId="732988B2" wp14:editId="058FD06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8480" cy="7559040"/>
            <wp:effectExtent l="0" t="0" r="7620" b="381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722521" w14:textId="413DF9F2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0" wp14:anchorId="67828D38" wp14:editId="5AC70C76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8480" cy="7559040"/>
            <wp:effectExtent l="0" t="0" r="7620" b="381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070B00" w14:textId="0B83EDF0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0" wp14:anchorId="78EE7A50" wp14:editId="7118C778">
            <wp:simplePos x="0" y="0"/>
            <wp:positionH relativeFrom="page">
              <wp:posOffset>11430</wp:posOffset>
            </wp:positionH>
            <wp:positionV relativeFrom="page">
              <wp:posOffset>19050</wp:posOffset>
            </wp:positionV>
            <wp:extent cx="10698480" cy="7559040"/>
            <wp:effectExtent l="0" t="0" r="7620" b="381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DD8B0" w14:textId="58C02417" w:rsid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0" wp14:anchorId="31D217D5" wp14:editId="5A33B3D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8480" cy="7559040"/>
            <wp:effectExtent l="0" t="0" r="7620" b="381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C9C4E8" w14:textId="278A976B" w:rsidR="00DE2F25" w:rsidRPr="00DE2F25" w:rsidRDefault="00DE2F25" w:rsidP="00DE2F25">
      <w:pPr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0" wp14:anchorId="01B3D3F3" wp14:editId="3C7332A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8480" cy="7559040"/>
            <wp:effectExtent l="0" t="0" r="7620" b="381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0" wp14:anchorId="4DD39FF1" wp14:editId="6CC3A66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8480" cy="7559040"/>
            <wp:effectExtent l="0" t="0" r="7620" b="381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209C8A" w14:textId="77777777" w:rsidR="00DE2F25" w:rsidRDefault="00DE2F25" w:rsidP="00EA5854">
      <w:pPr>
        <w:pStyle w:val="1"/>
        <w:tabs>
          <w:tab w:val="left" w:pos="909"/>
        </w:tabs>
        <w:ind w:left="709" w:firstLine="0"/>
        <w:jc w:val="right"/>
        <w:rPr>
          <w:sz w:val="24"/>
          <w:szCs w:val="24"/>
        </w:rPr>
        <w:sectPr w:rsidR="00DE2F25" w:rsidSect="00DE2F25">
          <w:headerReference w:type="default" r:id="rId25"/>
          <w:pgSz w:w="16848" w:h="11904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BA8937D" w14:textId="0B7C36A9" w:rsidR="00EA5854" w:rsidRPr="0086497B" w:rsidRDefault="00EA5854" w:rsidP="00EA5854">
      <w:pPr>
        <w:pStyle w:val="1"/>
        <w:tabs>
          <w:tab w:val="left" w:pos="909"/>
        </w:tabs>
        <w:ind w:left="709" w:firstLine="0"/>
        <w:jc w:val="right"/>
        <w:rPr>
          <w:sz w:val="24"/>
          <w:szCs w:val="24"/>
        </w:rPr>
      </w:pPr>
      <w:r w:rsidRPr="0086497B">
        <w:rPr>
          <w:sz w:val="24"/>
          <w:szCs w:val="24"/>
        </w:rPr>
        <w:lastRenderedPageBreak/>
        <w:t xml:space="preserve">Приложение №2 </w:t>
      </w:r>
    </w:p>
    <w:p w14:paraId="24BFE9EA" w14:textId="107A627E" w:rsidR="00EA5854" w:rsidRDefault="00EA5854" w:rsidP="00EA5854">
      <w:pPr>
        <w:pStyle w:val="1"/>
        <w:tabs>
          <w:tab w:val="left" w:pos="909"/>
        </w:tabs>
        <w:ind w:left="709" w:firstLine="0"/>
        <w:jc w:val="center"/>
        <w:rPr>
          <w:sz w:val="24"/>
          <w:szCs w:val="24"/>
        </w:rPr>
      </w:pPr>
      <w:r w:rsidRPr="0086497B">
        <w:rPr>
          <w:sz w:val="24"/>
          <w:szCs w:val="24"/>
        </w:rPr>
        <w:t>Сметная документация</w:t>
      </w:r>
    </w:p>
    <w:p w14:paraId="2A4342D4" w14:textId="77777777" w:rsidR="00DE2F25" w:rsidRDefault="00DE2F25" w:rsidP="00EA5854">
      <w:pPr>
        <w:pStyle w:val="1"/>
        <w:tabs>
          <w:tab w:val="left" w:pos="909"/>
        </w:tabs>
        <w:ind w:left="709" w:firstLine="0"/>
        <w:jc w:val="center"/>
        <w:rPr>
          <w:sz w:val="24"/>
          <w:szCs w:val="24"/>
        </w:rPr>
      </w:pPr>
    </w:p>
    <w:p w14:paraId="42E59327" w14:textId="77777777" w:rsidR="00DE2F25" w:rsidRPr="00DE2F25" w:rsidRDefault="00DE2F25" w:rsidP="00DE2F25">
      <w:pPr>
        <w:spacing w:after="197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E2F25">
        <w:rPr>
          <w:rFonts w:ascii="Times New Roman" w:eastAsia="Arial" w:hAnsi="Times New Roman" w:cs="Times New Roman"/>
          <w:b/>
          <w:sz w:val="20"/>
          <w:szCs w:val="20"/>
        </w:rPr>
        <w:t xml:space="preserve">ВЕДОМОСТЬ ОБЪЕМОВ </w:t>
      </w:r>
      <w:proofErr w:type="gramStart"/>
      <w:r w:rsidRPr="00DE2F25">
        <w:rPr>
          <w:rFonts w:ascii="Times New Roman" w:eastAsia="Arial" w:hAnsi="Times New Roman" w:cs="Times New Roman"/>
          <w:b/>
          <w:sz w:val="20"/>
          <w:szCs w:val="20"/>
        </w:rPr>
        <w:t>РАБОТ  №</w:t>
      </w:r>
      <w:proofErr w:type="gramEnd"/>
      <w:r w:rsidRPr="00DE2F25">
        <w:rPr>
          <w:rFonts w:ascii="Times New Roman" w:eastAsia="Arial" w:hAnsi="Times New Roman" w:cs="Times New Roman"/>
          <w:b/>
          <w:sz w:val="20"/>
          <w:szCs w:val="20"/>
        </w:rPr>
        <w:t xml:space="preserve"> ЛСР 02-01-01</w:t>
      </w:r>
    </w:p>
    <w:p w14:paraId="696FA35C" w14:textId="18C69666" w:rsidR="00DE2F25" w:rsidRPr="00DE2F25" w:rsidRDefault="00DE2F25" w:rsidP="00DE2F25">
      <w:pPr>
        <w:spacing w:after="41" w:line="269" w:lineRule="auto"/>
        <w:ind w:left="10" w:hanging="10"/>
        <w:jc w:val="center"/>
        <w:rPr>
          <w:rFonts w:ascii="Times New Roman" w:hAnsi="Times New Roman" w:cs="Times New Roman"/>
          <w:sz w:val="20"/>
          <w:szCs w:val="20"/>
        </w:rPr>
      </w:pPr>
      <w:r w:rsidRPr="00DE2F25">
        <w:rPr>
          <w:rFonts w:ascii="Times New Roman" w:eastAsia="Arial" w:hAnsi="Times New Roman" w:cs="Times New Roman"/>
          <w:b/>
          <w:sz w:val="20"/>
          <w:szCs w:val="20"/>
        </w:rPr>
        <w:t>по сохранению объекта культурного наследия регионального значения (ремонт окон) в здании, расположенном по адресу: 410002, г. Саратов, ул. Московская, д.7, являющимся объектом культурного наследия регионального значения</w:t>
      </w:r>
    </w:p>
    <w:tbl>
      <w:tblPr>
        <w:tblStyle w:val="TableGrid"/>
        <w:tblW w:w="10291" w:type="dxa"/>
        <w:tblInd w:w="-197" w:type="dxa"/>
        <w:tblCellMar>
          <w:left w:w="31" w:type="dxa"/>
          <w:right w:w="19" w:type="dxa"/>
        </w:tblCellMar>
        <w:tblLook w:val="04A0" w:firstRow="1" w:lastRow="0" w:firstColumn="1" w:lastColumn="0" w:noHBand="0" w:noVBand="1"/>
      </w:tblPr>
      <w:tblGrid>
        <w:gridCol w:w="664"/>
        <w:gridCol w:w="3359"/>
        <w:gridCol w:w="912"/>
        <w:gridCol w:w="1162"/>
        <w:gridCol w:w="2137"/>
        <w:gridCol w:w="2057"/>
      </w:tblGrid>
      <w:tr w:rsidR="00DE2F25" w14:paraId="367BACA9" w14:textId="77777777" w:rsidTr="005C521F">
        <w:trPr>
          <w:trHeight w:val="530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AF40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0E18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8AD0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25C6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FAF1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DC14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97C4713" w14:textId="77777777" w:rsidTr="005C521F">
        <w:trPr>
          <w:trHeight w:val="66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9BA556" w14:textId="77777777" w:rsidR="00DE2F25" w:rsidRPr="00DE2F25" w:rsidRDefault="00DE2F25" w:rsidP="005C521F">
            <w:pPr>
              <w:ind w:left="94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2BB3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7436A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21F3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Кол.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4DD7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Обоснование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21A6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DE2F25" w14:paraId="5E39FA5B" w14:textId="77777777" w:rsidTr="005C521F">
        <w:trPr>
          <w:trHeight w:val="221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F736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B058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0782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DE45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D4FE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ED4E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</w:t>
            </w:r>
          </w:p>
        </w:tc>
      </w:tr>
      <w:tr w:rsidR="00DE2F25" w14:paraId="31D79905" w14:textId="77777777" w:rsidTr="005C521F">
        <w:trPr>
          <w:trHeight w:val="634"/>
        </w:trPr>
        <w:tc>
          <w:tcPr>
            <w:tcW w:w="102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527E" w14:textId="77777777" w:rsidR="00DE2F25" w:rsidRPr="00DE2F25" w:rsidRDefault="00DE2F25" w:rsidP="005C521F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Раздел  1</w:t>
            </w:r>
            <w:proofErr w:type="gram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. Замена оконных проемов на фасад е здания объекта культурного наследия 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регионального  значения</w:t>
            </w:r>
            <w:proofErr w:type="gram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«Дом 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жилой »</w:t>
            </w:r>
            <w:proofErr w:type="gram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кон. XIX в. расположенного по 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адресу :</w:t>
            </w:r>
            <w:proofErr w:type="gram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 </w:t>
            </w:r>
            <w:proofErr w:type="spell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Саратовс</w:t>
            </w:r>
            <w:proofErr w:type="spell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кая обл., г. Са </w:t>
            </w:r>
            <w:proofErr w:type="spell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ратов</w:t>
            </w:r>
            <w:proofErr w:type="spell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, ул. Московская, 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д  7</w:t>
            </w:r>
            <w:proofErr w:type="gramEnd"/>
          </w:p>
        </w:tc>
      </w:tr>
      <w:tr w:rsidR="00DE2F25" w14:paraId="68173F90" w14:textId="77777777" w:rsidTr="005C521F">
        <w:trPr>
          <w:trHeight w:val="278"/>
        </w:trPr>
        <w:tc>
          <w:tcPr>
            <w:tcW w:w="102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6285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ОК-1 -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10  </w:t>
            </w:r>
            <w:proofErr w:type="spell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DE2F25" w14:paraId="5F94C544" w14:textId="77777777" w:rsidTr="005C521F">
        <w:trPr>
          <w:trHeight w:val="557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E77F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D13D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F52D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A927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1E98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9858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0802A34" w14:textId="77777777" w:rsidTr="005C521F">
        <w:trPr>
          <w:trHeight w:val="43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09C2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2F42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Снятие оконных переплетов: остекленных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C9B2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85EF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27 ,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94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EF32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21FF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586561C" w14:textId="77777777" w:rsidTr="005C521F">
        <w:trPr>
          <w:trHeight w:val="140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FFBF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0E10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более 2 м2 трехстворчатых, в том числе при наличии створок глухого остекления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4D3C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7EA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27 ,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94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2FFD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EBA8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21B04EC" w14:textId="77777777" w:rsidTr="005C521F">
        <w:trPr>
          <w:trHeight w:val="1879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494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1680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1BD5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8E3A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27,94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1869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Блок оконный из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ПВХпрофиля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двустворчатый с фрамугой, с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поворотнооткидной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створкой, двухкамерным стеклопакетом 4-14-4-14-4. Размеры: 2200х1270 мм - 10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, арочная фрамуга 760 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5D07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21EBB8E" w14:textId="77777777" w:rsidTr="005C521F">
        <w:trPr>
          <w:trHeight w:val="490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8CB9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660D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Установка противомоскитных сеток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E699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6340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7C14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E592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9FC2902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E0BA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0FF8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8727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BA8C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5BB1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Крепления москитной сетки, металл.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67BE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10F3441" w14:textId="77777777" w:rsidTr="005C521F">
        <w:trPr>
          <w:trHeight w:val="790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DEE4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A9DE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8F38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41E0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08FB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Сетка полимерная противомоскитная, цвет белый, плотностью 48 г/м2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5461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95A3D65" w14:textId="77777777" w:rsidTr="005C521F">
        <w:trPr>
          <w:trHeight w:val="1171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46F2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9780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Сплошное выравнивание внутренних поверхностей (однослойное оштукатуривание) из сухих растворных смесей толщиной до 20 мм: оконных и дверных откосов плоских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E48E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EE39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ECBE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092B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ECA564C" w14:textId="77777777" w:rsidTr="005C521F">
        <w:trPr>
          <w:trHeight w:val="93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2124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3E55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11EC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5B32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8,02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674E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F68F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8F3E7E5" w14:textId="77777777" w:rsidTr="005C521F">
        <w:trPr>
          <w:trHeight w:val="106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D6C9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C960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57AD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574B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986,46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AC98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Смеси сухие гипсовые штукатурные с легким заполнителем и полимерными добавками, класс В3,5 (М50)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1F2F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00FDA7D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40C1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FB3C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0BDB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A3EC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79F2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177D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7D9B2725" w14:textId="77777777" w:rsidTr="005C521F">
        <w:trPr>
          <w:trHeight w:val="221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D9D4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7FC5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89B5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CAE4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79B4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E0FA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</w:t>
            </w:r>
          </w:p>
        </w:tc>
      </w:tr>
      <w:tr w:rsidR="00DE2F25" w14:paraId="27E528BD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9C07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938D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5B4D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7935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0,01203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B63F8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6836D6E4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1ADED2B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ВД-АК-104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101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792FE844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8AC6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AF22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8193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AEC4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8,02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72F3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B3F8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71E7A557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E5F9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599B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Ремонт штукатурки фасадов сухой растворной смесью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7D3D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75D7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A519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8C4E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1514A27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EF45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1741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E99A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A521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43,2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C512A" w14:textId="77777777" w:rsidR="00DE2F25" w:rsidRPr="00DE2F25" w:rsidRDefault="00DE2F25" w:rsidP="005C521F">
            <w:pPr>
              <w:spacing w:after="39" w:line="26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Смеси сухие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штукатурноклеевые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на цементной основе для наружных и внутренних работ, фракции </w:t>
            </w:r>
          </w:p>
          <w:p w14:paraId="1052880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 ,5 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A6C1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2F47B40" w14:textId="77777777" w:rsidTr="005C521F">
        <w:trPr>
          <w:trHeight w:val="83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6A2E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4E8A9" w14:textId="77777777" w:rsidR="00DE2F25" w:rsidRPr="00DE2F25" w:rsidRDefault="00DE2F25" w:rsidP="005C521F">
            <w:pPr>
              <w:ind w:right="2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фасадов акриловыми составами в один тон: с лесов вручную по подготовленной поверхности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E8CA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807F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75CC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E753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9C16656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93B3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1753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A765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B3D7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1,12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14E3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акриловая ВД-АК02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1EA2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1BF3C80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FCE9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5D03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1F23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6548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3,68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61843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53DD8BEB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754D9E7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ВД-АК-149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460B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097511E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0C32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9CE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Демонтаж отлива и установка ранее демонтируемого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BC73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69AD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13 ,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7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0033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8941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3E826A9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F95E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7C7D9" w14:textId="77777777" w:rsidR="00DE2F25" w:rsidRPr="00DE2F25" w:rsidRDefault="00DE2F25" w:rsidP="005C52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Ремонт и восстановление герметизации </w:t>
            </w: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стыков  монтажной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пеной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A7C7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6AB2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13 ,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7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054E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6E19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60D60CB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FD09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2680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EBF4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CA05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0277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Герметик пенополиуретановый (пена монтажная) универсальный, объем 850 мл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79FE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2FEA542" w14:textId="77777777" w:rsidTr="005C521F">
        <w:trPr>
          <w:trHeight w:val="278"/>
        </w:trPr>
        <w:tc>
          <w:tcPr>
            <w:tcW w:w="102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70E5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ОК-2 -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1  </w:t>
            </w:r>
            <w:proofErr w:type="spell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DE2F25" w14:paraId="47B5B173" w14:textId="77777777" w:rsidTr="005C521F">
        <w:trPr>
          <w:trHeight w:val="627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6938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708A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48BE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8A3B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C97A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330D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55865E9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5609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77C8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Снятие оконных переплетов: остекленных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275E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1235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1,8392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66C7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C0E9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DE446EA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A782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16310" w14:textId="77777777" w:rsidR="00DE2F25" w:rsidRPr="00DE2F25" w:rsidRDefault="00DE2F25" w:rsidP="005C52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Снятие подоконных досок: деревянных в каменных зданиях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23B4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9AE5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0,4536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1663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B317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30F4A0D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165C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B9822" w14:textId="77777777" w:rsidR="00DE2F25" w:rsidRPr="00DE2F25" w:rsidRDefault="00DE2F25" w:rsidP="005C521F">
            <w:pPr>
              <w:spacing w:after="39" w:line="26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Установка в жилых и общественных зданиях оконных блоков из ПВХ профилей: </w:t>
            </w:r>
          </w:p>
          <w:p w14:paraId="3778135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поворотных (откидных, поворотно-откидных) с площадью проема до 2 м2 одностворчатых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AB2E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EB1B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1,8392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3C8B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7E02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1D83876" w14:textId="77777777" w:rsidTr="005C521F">
        <w:trPr>
          <w:trHeight w:val="146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8C7A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090A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A7D4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6185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1,8392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096E0" w14:textId="77777777" w:rsidR="00DE2F25" w:rsidRPr="00DE2F25" w:rsidRDefault="00DE2F25" w:rsidP="005C521F">
            <w:pPr>
              <w:spacing w:after="40" w:line="261" w:lineRule="auto"/>
              <w:ind w:right="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Блок оконный из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ПВХпрофилей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, двухкамерным </w:t>
            </w: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стеклопакетом  4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-10-4-10-</w:t>
            </w: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с поворотно-откидной створкой. Размер: 2090х880 </w:t>
            </w:r>
          </w:p>
          <w:p w14:paraId="1A98DDF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8880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B28CD60" w14:textId="77777777" w:rsidTr="005C521F">
        <w:trPr>
          <w:trHeight w:val="27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AC35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4841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Установка противомоскитных сеток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D76D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537A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4CCD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2753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094E620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BAD7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ACD6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5D49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949E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3BF8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Крепления москитной сетки, металл.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6D3B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0831A97" w14:textId="77777777" w:rsidTr="005C521F">
        <w:trPr>
          <w:trHeight w:val="83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D40E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EB6C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5DAB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5493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0,62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6CAE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Сетка полимерная противомоскитная, цвет белый, плотностью 48 г/м2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2C66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AF0689D" w14:textId="77777777" w:rsidTr="005C521F">
        <w:trPr>
          <w:trHeight w:val="1253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FE85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181D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Сплошное выравнивание внутренних поверхностей (однослойное оштукатуривание) из сухих растворных смесей толщиной до 30 мм: оконных и дверных откосов плоских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ED0F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3CAD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89AC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7937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9C5CDE6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A0D9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89A2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D748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CFE2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F934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12A6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EB396B4" w14:textId="77777777" w:rsidTr="005C521F">
        <w:trPr>
          <w:trHeight w:val="221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8C7C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4BAE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28D0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8207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2BC3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C5AC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</w:t>
            </w:r>
          </w:p>
        </w:tc>
      </w:tr>
      <w:tr w:rsidR="00DE2F25" w14:paraId="0AEE6124" w14:textId="77777777" w:rsidTr="005C521F">
        <w:trPr>
          <w:trHeight w:val="1253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94E6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0DB0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F2B5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F020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E64D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Смеси сухие гипсовые штукатурные с легким заполнителем и полимерными добавками, класс В3,5 (М50)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F8E2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FFEF26C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1612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9863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EAC7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C46A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019B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7442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1E8B94B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6FA1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6257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92F6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BAFE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0,0006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8CB19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32845A2C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1A84068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ВД-АК-104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B39E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7D11D05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9477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681A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9E2E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37B8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6FDA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DC31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00AAB50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32B5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2C9B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Устройство стяжек: цементных толщиной 40 мм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0C63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2402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0,4536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39C7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55C1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C79A5F8" w14:textId="77777777" w:rsidTr="005C521F">
        <w:trPr>
          <w:trHeight w:val="627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ABE1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AF0F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A0F5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B428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0,0185068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3877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Раствор готовый кладочный, цементный, М100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18F7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31D26E3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0D77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7995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Ремонт штукатурки фасадов сухой растворной смесью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1C07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29C9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DCEC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3840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E4BB588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98F3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8B03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BEE8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AFA7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4,32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6F135" w14:textId="77777777" w:rsidR="00DE2F25" w:rsidRPr="00DE2F25" w:rsidRDefault="00DE2F25" w:rsidP="005C521F">
            <w:pPr>
              <w:spacing w:after="39" w:line="26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Смеси сухие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штукатурноклеевые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на цементной основе для наружных и внутренних работ, фракции </w:t>
            </w:r>
          </w:p>
          <w:p w14:paraId="69C0599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 ,5 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9DFC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58B91E8" w14:textId="77777777" w:rsidTr="005C521F">
        <w:trPr>
          <w:trHeight w:val="83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FF82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EB5AC" w14:textId="77777777" w:rsidR="00DE2F25" w:rsidRPr="00DE2F25" w:rsidRDefault="00DE2F25" w:rsidP="005C521F">
            <w:pPr>
              <w:ind w:right="8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фасадов акриловыми составами в один тон: с лесов вручную по подготовленной поверхности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C5D5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625A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051D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05F7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11FC788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928C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F312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DF94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16E5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0,112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2CD0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акриловая ВД-АК02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F918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FA85C2A" w14:textId="77777777" w:rsidTr="005C521F">
        <w:trPr>
          <w:trHeight w:val="627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6892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90B8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B991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C4AB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0,368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C1086" w14:textId="77777777" w:rsidR="00DE2F25" w:rsidRPr="00DE2F25" w:rsidRDefault="00DE2F25" w:rsidP="005C521F">
            <w:pPr>
              <w:spacing w:after="41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2ED2B2AE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641D9A6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ВД-АК-149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9F99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EA8B6EB" w14:textId="77777777" w:rsidTr="005C521F">
        <w:trPr>
          <w:trHeight w:val="278"/>
        </w:trPr>
        <w:tc>
          <w:tcPr>
            <w:tcW w:w="102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46FF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ОК-3 -</w:t>
            </w: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1  </w:t>
            </w:r>
            <w:proofErr w:type="spell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DE2F25" w14:paraId="5757C37D" w14:textId="77777777" w:rsidTr="005C521F">
        <w:trPr>
          <w:trHeight w:val="27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E1AD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81F7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Демонтаж оконной решетки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BFA2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8E05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0,0275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2732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8259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160C1C6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368E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B4AB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F2E0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63FB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79ED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5A5A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7ACA139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6950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128E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Снятие оконных переплетов: остекленных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B188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9FC5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51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2800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57D8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0D8CDB8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1CCA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48D9D" w14:textId="77777777" w:rsidR="00DE2F25" w:rsidRPr="00DE2F25" w:rsidRDefault="00DE2F25" w:rsidP="005C52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Снятие подоконных досок: деревянных в каменных зданиях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9984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49AC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0,504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20E1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4889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8F57537" w14:textId="77777777" w:rsidTr="005C521F">
        <w:trPr>
          <w:trHeight w:val="104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8BC8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62340" w14:textId="77777777" w:rsidR="00DE2F25" w:rsidRPr="00DE2F25" w:rsidRDefault="00DE2F25" w:rsidP="005C521F">
            <w:pPr>
              <w:spacing w:after="39" w:line="26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Установка в жилых и общественных зданиях оконных блоков из ПВХ профилей: </w:t>
            </w:r>
          </w:p>
          <w:p w14:paraId="60C30BC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поворотных (откидных, поворотно-откидных) с площадью проема до 2 м2 двухстворчатых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8ACD9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BDC3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51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D277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EE9A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3CB976AE" w14:textId="77777777" w:rsidTr="005C521F">
        <w:trPr>
          <w:trHeight w:val="27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EB3D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7334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6E64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D610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0,51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1042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Окно ПВХ, стекло 4 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9B45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AEBC380" w14:textId="77777777" w:rsidTr="005C521F">
        <w:trPr>
          <w:trHeight w:val="1253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AC6B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5CAE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Сплошное выравнивание внутренних поверхностей (однослойное оштукатуривание) из сухих растворных смесей толщиной до 30 мм: оконных и дверных откосов плоских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5956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22F1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1,104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583E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2538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E8B73D6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7F4B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3196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3060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ADA1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0,2208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D69E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418E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B08385B" w14:textId="77777777" w:rsidTr="005C521F">
        <w:trPr>
          <w:trHeight w:val="1253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7BB7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0E09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3BDA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01C4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40,7376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A348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Смеси сухие гипсовые штукатурные с легким заполнителем и полимерными добавками, класс В3,5 (М50)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ECDC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DA73231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6F3B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FB81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5848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9D76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1,104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A6D2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9607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D5A4DAE" w14:textId="77777777" w:rsidTr="005C521F">
        <w:trPr>
          <w:trHeight w:val="221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D3DA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3A7F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0205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6D4C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77D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C1B2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</w:t>
            </w:r>
          </w:p>
        </w:tc>
      </w:tr>
      <w:tr w:rsidR="00DE2F25" w14:paraId="666C0DEB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2F3F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6FA6A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1959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59175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0,0003312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A2527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309FEF02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02A0EF2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ВД-АК-104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3735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68071F7" w14:textId="77777777" w:rsidTr="005C521F">
        <w:trPr>
          <w:trHeight w:val="1044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EEE53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9CCF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88E9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2606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0,2208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89EA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AC9E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16F6C49" w14:textId="77777777" w:rsidTr="005C521F">
        <w:trPr>
          <w:trHeight w:val="27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102C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42AF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Установка противомоскитных сеток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01E3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311F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44A28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DA0D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1706091D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9F7B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2425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6CE6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A23D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E76D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Крепления москитной сетки, металл.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2716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792ADE23" w14:textId="77777777" w:rsidTr="005C521F">
        <w:trPr>
          <w:trHeight w:val="83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85EF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F59B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14EE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C6E5F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321C9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Сетка полимерная противомоскитная, цвет белый, плотностью 48 г/м2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3C57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4413CAA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8CD3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685FD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Ремонт штукатурки фасадов сухой растворной смесью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EF2E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895E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AA10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107B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0375DCD8" w14:textId="77777777" w:rsidTr="005C521F">
        <w:trPr>
          <w:trHeight w:val="104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1091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7A90E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D39F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5248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4,32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61AB1" w14:textId="77777777" w:rsidR="00DE2F25" w:rsidRPr="00DE2F25" w:rsidRDefault="00DE2F25" w:rsidP="005C521F">
            <w:pPr>
              <w:spacing w:after="39" w:line="26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Смеси сухие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штукатурноклеевые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на цементной основе для наружных и внутренних работ, фракции </w:t>
            </w:r>
          </w:p>
          <w:p w14:paraId="361ACA20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 ,5 мм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8EE9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2FA9D963" w14:textId="77777777" w:rsidTr="005C521F">
        <w:trPr>
          <w:trHeight w:val="835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5F09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C559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Окраска фасадов акриловыми составами в один тон: с лесов вручную по подготовленной поверхности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CF958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67D3C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0 ,</w:t>
            </w:r>
            <w:proofErr w:type="gram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F3F9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740B2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740D7D9B" w14:textId="77777777" w:rsidTr="005C521F">
        <w:trPr>
          <w:trHeight w:val="418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573F2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DE19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D73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14601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0,112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752D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Грунтовка акриловая ВД-АК02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261C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5547D8FC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8A89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9218B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8A62A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B7CD7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0,368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106F1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Краска водно-</w:t>
            </w:r>
          </w:p>
          <w:p w14:paraId="1E94264B" w14:textId="77777777" w:rsidR="00DE2F25" w:rsidRPr="00DE2F25" w:rsidRDefault="00DE2F25" w:rsidP="005C521F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дисперсионная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акрилатная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  <w:p w14:paraId="348DBD73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ВД-АК-149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9B31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898F0DD" w14:textId="77777777" w:rsidTr="005C521F">
        <w:trPr>
          <w:trHeight w:val="278"/>
        </w:trPr>
        <w:tc>
          <w:tcPr>
            <w:tcW w:w="82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05C29C4" w14:textId="77777777" w:rsidR="00DE2F25" w:rsidRPr="00DE2F25" w:rsidRDefault="00DE2F25" w:rsidP="005C521F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Раздел  2</w:t>
            </w:r>
            <w:proofErr w:type="gramEnd"/>
            <w:r w:rsidRPr="00DE2F2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. Прочие работы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ABB257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1D1CF53" w14:textId="77777777" w:rsidTr="005C521F">
        <w:trPr>
          <w:trHeight w:val="83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D35B0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16DE3" w14:textId="77777777" w:rsidR="00DE2F25" w:rsidRPr="00DE2F25" w:rsidRDefault="00DE2F25" w:rsidP="005C52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Установка и разборка наружных инвентарных лесов высотой до 16 м: трубчатых для прочих отделочных работ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18C36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CB8EE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F369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EE8B1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420C5B24" w14:textId="77777777" w:rsidTr="005C521F">
        <w:trPr>
          <w:trHeight w:val="626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B9B1D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A79F4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57E5B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1т груза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D0E12" w14:textId="77777777" w:rsidR="00DE2F25" w:rsidRPr="00DE2F25" w:rsidRDefault="00DE2F25" w:rsidP="005C521F">
            <w:pPr>
              <w:ind w:left="302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2,349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1BE67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2448C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F25" w14:paraId="690CC736" w14:textId="77777777" w:rsidTr="005C521F">
        <w:trPr>
          <w:trHeight w:val="1879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15B5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98AE6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Перевозка грузов I класса </w:t>
            </w:r>
            <w:proofErr w:type="spellStart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автомобилямисамосвалами</w:t>
            </w:r>
            <w:proofErr w:type="spellEnd"/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21 км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243E4" w14:textId="77777777" w:rsidR="00DE2F25" w:rsidRPr="00DE2F25" w:rsidRDefault="00DE2F25" w:rsidP="005C5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1т груза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34D5C" w14:textId="77777777" w:rsidR="00DE2F25" w:rsidRPr="00DE2F25" w:rsidRDefault="00DE2F25" w:rsidP="005C521F">
            <w:pPr>
              <w:ind w:left="302"/>
              <w:rPr>
                <w:rFonts w:ascii="Times New Roman" w:hAnsi="Times New Roman" w:cs="Times New Roman"/>
                <w:sz w:val="18"/>
                <w:szCs w:val="18"/>
              </w:rPr>
            </w:pPr>
            <w:r w:rsidRPr="00DE2F25">
              <w:rPr>
                <w:rFonts w:ascii="Times New Roman" w:eastAsia="Arial" w:hAnsi="Times New Roman" w:cs="Times New Roman"/>
                <w:sz w:val="18"/>
                <w:szCs w:val="18"/>
              </w:rPr>
              <w:t>2,349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B797F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0C405" w14:textId="77777777" w:rsidR="00DE2F25" w:rsidRPr="00DE2F25" w:rsidRDefault="00DE2F25" w:rsidP="005C52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ADFB313" w14:textId="4EA8CD1C" w:rsidR="00DE2F25" w:rsidRDefault="00DE2F25" w:rsidP="00DE2F25">
      <w:pPr>
        <w:pStyle w:val="1"/>
        <w:tabs>
          <w:tab w:val="left" w:pos="909"/>
        </w:tabs>
        <w:ind w:left="709" w:firstLine="0"/>
        <w:rPr>
          <w:sz w:val="24"/>
          <w:szCs w:val="24"/>
        </w:rPr>
      </w:pPr>
    </w:p>
    <w:p w14:paraId="3CD19904" w14:textId="77777777" w:rsidR="00DE2F25" w:rsidRDefault="00DE2F2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59814109" w14:textId="77777777" w:rsidR="00DE2F25" w:rsidRPr="0086497B" w:rsidRDefault="00DE2F25" w:rsidP="00DE2F25">
      <w:pPr>
        <w:pStyle w:val="1"/>
        <w:tabs>
          <w:tab w:val="left" w:pos="909"/>
        </w:tabs>
        <w:ind w:left="709" w:firstLine="0"/>
        <w:rPr>
          <w:sz w:val="24"/>
          <w:szCs w:val="24"/>
        </w:rPr>
      </w:pPr>
    </w:p>
    <w:sectPr w:rsidR="00DE2F25" w:rsidRPr="0086497B" w:rsidSect="00DE2F25">
      <w:pgSz w:w="11904" w:h="1684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B8A5A" w14:textId="77777777" w:rsidR="0054253B" w:rsidRDefault="0054253B" w:rsidP="004E5FF1">
      <w:pPr>
        <w:spacing w:after="0" w:line="240" w:lineRule="auto"/>
      </w:pPr>
      <w:r>
        <w:separator/>
      </w:r>
    </w:p>
  </w:endnote>
  <w:endnote w:type="continuationSeparator" w:id="0">
    <w:p w14:paraId="2865EF60" w14:textId="77777777" w:rsidR="0054253B" w:rsidRDefault="0054253B" w:rsidP="004E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D0F57" w14:textId="77777777" w:rsidR="0054253B" w:rsidRDefault="0054253B" w:rsidP="004E5FF1">
      <w:pPr>
        <w:spacing w:after="0" w:line="240" w:lineRule="auto"/>
      </w:pPr>
      <w:r>
        <w:separator/>
      </w:r>
    </w:p>
  </w:footnote>
  <w:footnote w:type="continuationSeparator" w:id="0">
    <w:p w14:paraId="135DC4A5" w14:textId="77777777" w:rsidR="0054253B" w:rsidRDefault="0054253B" w:rsidP="004E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092113"/>
      <w:docPartObj>
        <w:docPartGallery w:val="Page Numbers (Top of Page)"/>
        <w:docPartUnique/>
      </w:docPartObj>
    </w:sdtPr>
    <w:sdtEndPr/>
    <w:sdtContent>
      <w:p w14:paraId="64C83719" w14:textId="77777777" w:rsidR="0054253B" w:rsidRDefault="0054253B">
        <w:pPr>
          <w:pStyle w:val="aa"/>
          <w:jc w:val="center"/>
        </w:pPr>
      </w:p>
      <w:p w14:paraId="19E11707" w14:textId="7E462A0D" w:rsidR="0054253B" w:rsidRDefault="0054253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1D2">
          <w:rPr>
            <w:noProof/>
          </w:rPr>
          <w:t>21</w:t>
        </w:r>
        <w:r>
          <w:fldChar w:fldCharType="end"/>
        </w:r>
      </w:p>
    </w:sdtContent>
  </w:sdt>
  <w:p w14:paraId="076B8875" w14:textId="77777777" w:rsidR="0054253B" w:rsidRDefault="0054253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B2B"/>
    <w:multiLevelType w:val="multilevel"/>
    <w:tmpl w:val="E4D4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61844"/>
    <w:multiLevelType w:val="hybridMultilevel"/>
    <w:tmpl w:val="F4F854FE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0F376B0D"/>
    <w:multiLevelType w:val="hybridMultilevel"/>
    <w:tmpl w:val="5DB459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1102BC"/>
    <w:multiLevelType w:val="hybridMultilevel"/>
    <w:tmpl w:val="1B8E57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052512"/>
    <w:multiLevelType w:val="hybridMultilevel"/>
    <w:tmpl w:val="A96406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F29E4"/>
    <w:multiLevelType w:val="hybridMultilevel"/>
    <w:tmpl w:val="83A6F9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A10FA1"/>
    <w:multiLevelType w:val="hybridMultilevel"/>
    <w:tmpl w:val="8B769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E381A"/>
    <w:multiLevelType w:val="multilevel"/>
    <w:tmpl w:val="36BAD64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8" w:hanging="540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22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8" w15:restartNumberingAfterBreak="0">
    <w:nsid w:val="32D609CA"/>
    <w:multiLevelType w:val="multilevel"/>
    <w:tmpl w:val="828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96972"/>
    <w:multiLevelType w:val="multilevel"/>
    <w:tmpl w:val="2AAE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67D12"/>
    <w:multiLevelType w:val="multilevel"/>
    <w:tmpl w:val="BA3A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1C7BD5"/>
    <w:multiLevelType w:val="multilevel"/>
    <w:tmpl w:val="12EAEE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97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12" w15:restartNumberingAfterBreak="0">
    <w:nsid w:val="42B861C1"/>
    <w:multiLevelType w:val="multilevel"/>
    <w:tmpl w:val="C3065B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E6786D"/>
    <w:multiLevelType w:val="hybridMultilevel"/>
    <w:tmpl w:val="33FA7D2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6045172"/>
    <w:multiLevelType w:val="multilevel"/>
    <w:tmpl w:val="9CEE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E0E60"/>
    <w:multiLevelType w:val="hybridMultilevel"/>
    <w:tmpl w:val="475CFBD0"/>
    <w:lvl w:ilvl="0" w:tplc="0419000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16" w15:restartNumberingAfterBreak="0">
    <w:nsid w:val="5076780B"/>
    <w:multiLevelType w:val="multilevel"/>
    <w:tmpl w:val="27BCCDE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  <w:color w:val="auto"/>
        <w:sz w:val="24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  <w:color w:val="auto"/>
        <w:sz w:val="24"/>
      </w:rPr>
    </w:lvl>
  </w:abstractNum>
  <w:abstractNum w:abstractNumId="17" w15:restartNumberingAfterBreak="0">
    <w:nsid w:val="52926795"/>
    <w:multiLevelType w:val="hybridMultilevel"/>
    <w:tmpl w:val="F530D95A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5A246C91"/>
    <w:multiLevelType w:val="hybridMultilevel"/>
    <w:tmpl w:val="2E90BE22"/>
    <w:lvl w:ilvl="0" w:tplc="04190001">
      <w:start w:val="1"/>
      <w:numFmt w:val="bullet"/>
      <w:lvlText w:val=""/>
      <w:lvlJc w:val="left"/>
      <w:pPr>
        <w:ind w:left="854" w:hanging="42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3AF3FA">
      <w:numFmt w:val="bullet"/>
      <w:lvlText w:val="•"/>
      <w:lvlJc w:val="left"/>
      <w:pPr>
        <w:ind w:left="1034" w:hanging="428"/>
      </w:pPr>
      <w:rPr>
        <w:rFonts w:hint="default"/>
        <w:lang w:val="ru-RU" w:eastAsia="en-US" w:bidi="ar-SA"/>
      </w:rPr>
    </w:lvl>
    <w:lvl w:ilvl="2" w:tplc="42B822D8">
      <w:numFmt w:val="bullet"/>
      <w:lvlText w:val="•"/>
      <w:lvlJc w:val="left"/>
      <w:pPr>
        <w:ind w:left="2068" w:hanging="428"/>
      </w:pPr>
      <w:rPr>
        <w:rFonts w:hint="default"/>
        <w:lang w:val="ru-RU" w:eastAsia="en-US" w:bidi="ar-SA"/>
      </w:rPr>
    </w:lvl>
    <w:lvl w:ilvl="3" w:tplc="23B06600">
      <w:numFmt w:val="bullet"/>
      <w:lvlText w:val="•"/>
      <w:lvlJc w:val="left"/>
      <w:pPr>
        <w:ind w:left="3102" w:hanging="428"/>
      </w:pPr>
      <w:rPr>
        <w:rFonts w:hint="default"/>
        <w:lang w:val="ru-RU" w:eastAsia="en-US" w:bidi="ar-SA"/>
      </w:rPr>
    </w:lvl>
    <w:lvl w:ilvl="4" w:tplc="9B1AD228">
      <w:numFmt w:val="bullet"/>
      <w:lvlText w:val="•"/>
      <w:lvlJc w:val="left"/>
      <w:pPr>
        <w:ind w:left="4136" w:hanging="428"/>
      </w:pPr>
      <w:rPr>
        <w:rFonts w:hint="default"/>
        <w:lang w:val="ru-RU" w:eastAsia="en-US" w:bidi="ar-SA"/>
      </w:rPr>
    </w:lvl>
    <w:lvl w:ilvl="5" w:tplc="EFA43008">
      <w:numFmt w:val="bullet"/>
      <w:lvlText w:val="•"/>
      <w:lvlJc w:val="left"/>
      <w:pPr>
        <w:ind w:left="5170" w:hanging="428"/>
      </w:pPr>
      <w:rPr>
        <w:rFonts w:hint="default"/>
        <w:lang w:val="ru-RU" w:eastAsia="en-US" w:bidi="ar-SA"/>
      </w:rPr>
    </w:lvl>
    <w:lvl w:ilvl="6" w:tplc="F7C03742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7" w:tplc="6FCEB3B8">
      <w:numFmt w:val="bullet"/>
      <w:lvlText w:val="•"/>
      <w:lvlJc w:val="left"/>
      <w:pPr>
        <w:ind w:left="7238" w:hanging="428"/>
      </w:pPr>
      <w:rPr>
        <w:rFonts w:hint="default"/>
        <w:lang w:val="ru-RU" w:eastAsia="en-US" w:bidi="ar-SA"/>
      </w:rPr>
    </w:lvl>
    <w:lvl w:ilvl="8" w:tplc="16DE9E2C">
      <w:numFmt w:val="bullet"/>
      <w:lvlText w:val="•"/>
      <w:lvlJc w:val="left"/>
      <w:pPr>
        <w:ind w:left="8272" w:hanging="428"/>
      </w:pPr>
      <w:rPr>
        <w:rFonts w:hint="default"/>
        <w:lang w:val="ru-RU" w:eastAsia="en-US" w:bidi="ar-SA"/>
      </w:rPr>
    </w:lvl>
  </w:abstractNum>
  <w:abstractNum w:abstractNumId="19" w15:restartNumberingAfterBreak="0">
    <w:nsid w:val="5DA55F63"/>
    <w:multiLevelType w:val="multilevel"/>
    <w:tmpl w:val="26AA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D349E5"/>
    <w:multiLevelType w:val="multilevel"/>
    <w:tmpl w:val="4614E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4817257"/>
    <w:multiLevelType w:val="multilevel"/>
    <w:tmpl w:val="873E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3C7201"/>
    <w:multiLevelType w:val="multilevel"/>
    <w:tmpl w:val="5288A19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  <w:b/>
        <w:sz w:val="20"/>
      </w:rPr>
    </w:lvl>
  </w:abstractNum>
  <w:abstractNum w:abstractNumId="23" w15:restartNumberingAfterBreak="0">
    <w:nsid w:val="68706430"/>
    <w:multiLevelType w:val="multilevel"/>
    <w:tmpl w:val="E2C43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6D2C06A4"/>
    <w:multiLevelType w:val="hybridMultilevel"/>
    <w:tmpl w:val="9CC247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29E6D83"/>
    <w:multiLevelType w:val="multilevel"/>
    <w:tmpl w:val="2D8A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6221B4"/>
    <w:multiLevelType w:val="multilevel"/>
    <w:tmpl w:val="442C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CC62D7"/>
    <w:multiLevelType w:val="multilevel"/>
    <w:tmpl w:val="4A1C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6A69AC"/>
    <w:multiLevelType w:val="multilevel"/>
    <w:tmpl w:val="6250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0994903">
    <w:abstractNumId w:val="12"/>
  </w:num>
  <w:num w:numId="2" w16cid:durableId="25909710">
    <w:abstractNumId w:val="22"/>
  </w:num>
  <w:num w:numId="3" w16cid:durableId="1549099966">
    <w:abstractNumId w:val="20"/>
  </w:num>
  <w:num w:numId="4" w16cid:durableId="2139495000">
    <w:abstractNumId w:val="11"/>
  </w:num>
  <w:num w:numId="5" w16cid:durableId="690496225">
    <w:abstractNumId w:val="7"/>
  </w:num>
  <w:num w:numId="6" w16cid:durableId="2107268341">
    <w:abstractNumId w:val="6"/>
  </w:num>
  <w:num w:numId="7" w16cid:durableId="210043515">
    <w:abstractNumId w:val="18"/>
  </w:num>
  <w:num w:numId="8" w16cid:durableId="1200628634">
    <w:abstractNumId w:val="13"/>
  </w:num>
  <w:num w:numId="9" w16cid:durableId="667251390">
    <w:abstractNumId w:val="19"/>
  </w:num>
  <w:num w:numId="10" w16cid:durableId="1864126883">
    <w:abstractNumId w:val="10"/>
  </w:num>
  <w:num w:numId="11" w16cid:durableId="1073505407">
    <w:abstractNumId w:val="1"/>
  </w:num>
  <w:num w:numId="12" w16cid:durableId="1397315573">
    <w:abstractNumId w:val="8"/>
  </w:num>
  <w:num w:numId="13" w16cid:durableId="923875522">
    <w:abstractNumId w:val="4"/>
  </w:num>
  <w:num w:numId="14" w16cid:durableId="673606329">
    <w:abstractNumId w:val="5"/>
  </w:num>
  <w:num w:numId="15" w16cid:durableId="1563174473">
    <w:abstractNumId w:val="3"/>
  </w:num>
  <w:num w:numId="16" w16cid:durableId="1376076085">
    <w:abstractNumId w:val="17"/>
  </w:num>
  <w:num w:numId="17" w16cid:durableId="1266618141">
    <w:abstractNumId w:val="9"/>
  </w:num>
  <w:num w:numId="18" w16cid:durableId="1374159199">
    <w:abstractNumId w:val="2"/>
  </w:num>
  <w:num w:numId="19" w16cid:durableId="1182551852">
    <w:abstractNumId w:val="28"/>
  </w:num>
  <w:num w:numId="20" w16cid:durableId="1227451599">
    <w:abstractNumId w:val="27"/>
  </w:num>
  <w:num w:numId="21" w16cid:durableId="647053864">
    <w:abstractNumId w:val="0"/>
  </w:num>
  <w:num w:numId="22" w16cid:durableId="1303729742">
    <w:abstractNumId w:val="24"/>
  </w:num>
  <w:num w:numId="23" w16cid:durableId="1491750251">
    <w:abstractNumId w:val="26"/>
  </w:num>
  <w:num w:numId="24" w16cid:durableId="275672992">
    <w:abstractNumId w:val="21"/>
  </w:num>
  <w:num w:numId="25" w16cid:durableId="1399207086">
    <w:abstractNumId w:val="14"/>
  </w:num>
  <w:num w:numId="26" w16cid:durableId="944262739">
    <w:abstractNumId w:val="15"/>
  </w:num>
  <w:num w:numId="27" w16cid:durableId="1870021137">
    <w:abstractNumId w:val="25"/>
  </w:num>
  <w:num w:numId="28" w16cid:durableId="550964322">
    <w:abstractNumId w:val="23"/>
  </w:num>
  <w:num w:numId="29" w16cid:durableId="462704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645"/>
    <w:rsid w:val="0000241A"/>
    <w:rsid w:val="0000360D"/>
    <w:rsid w:val="00006923"/>
    <w:rsid w:val="00014311"/>
    <w:rsid w:val="000162CC"/>
    <w:rsid w:val="0002477B"/>
    <w:rsid w:val="00026687"/>
    <w:rsid w:val="00032277"/>
    <w:rsid w:val="00042199"/>
    <w:rsid w:val="00060D08"/>
    <w:rsid w:val="0006144C"/>
    <w:rsid w:val="00067F1F"/>
    <w:rsid w:val="00092D5A"/>
    <w:rsid w:val="000B2845"/>
    <w:rsid w:val="000C496A"/>
    <w:rsid w:val="000D5818"/>
    <w:rsid w:val="001B0016"/>
    <w:rsid w:val="001D4009"/>
    <w:rsid w:val="001D696B"/>
    <w:rsid w:val="001E0D30"/>
    <w:rsid w:val="001E42C4"/>
    <w:rsid w:val="001F5882"/>
    <w:rsid w:val="0020603C"/>
    <w:rsid w:val="002168C9"/>
    <w:rsid w:val="00285779"/>
    <w:rsid w:val="002A71E0"/>
    <w:rsid w:val="002B6DB1"/>
    <w:rsid w:val="002D1FBE"/>
    <w:rsid w:val="002D4B91"/>
    <w:rsid w:val="002F66C2"/>
    <w:rsid w:val="002F67FE"/>
    <w:rsid w:val="00325900"/>
    <w:rsid w:val="003B0318"/>
    <w:rsid w:val="003C11D2"/>
    <w:rsid w:val="003D6DBF"/>
    <w:rsid w:val="0040700F"/>
    <w:rsid w:val="00414FBD"/>
    <w:rsid w:val="00427B0E"/>
    <w:rsid w:val="0045527A"/>
    <w:rsid w:val="004676D6"/>
    <w:rsid w:val="00470E72"/>
    <w:rsid w:val="00493C0B"/>
    <w:rsid w:val="004C7CE2"/>
    <w:rsid w:val="004D1EB7"/>
    <w:rsid w:val="004D72FE"/>
    <w:rsid w:val="004E5AE3"/>
    <w:rsid w:val="004E5FF1"/>
    <w:rsid w:val="005108D8"/>
    <w:rsid w:val="0052554E"/>
    <w:rsid w:val="00525EB0"/>
    <w:rsid w:val="0054253B"/>
    <w:rsid w:val="00547F89"/>
    <w:rsid w:val="005521D4"/>
    <w:rsid w:val="0055627C"/>
    <w:rsid w:val="00583DC1"/>
    <w:rsid w:val="00591F86"/>
    <w:rsid w:val="0059631A"/>
    <w:rsid w:val="005C0497"/>
    <w:rsid w:val="005C521F"/>
    <w:rsid w:val="005C6559"/>
    <w:rsid w:val="005E246A"/>
    <w:rsid w:val="00610541"/>
    <w:rsid w:val="006143CE"/>
    <w:rsid w:val="00624272"/>
    <w:rsid w:val="00632A52"/>
    <w:rsid w:val="0063784A"/>
    <w:rsid w:val="00652BDA"/>
    <w:rsid w:val="00666DF2"/>
    <w:rsid w:val="006B16EA"/>
    <w:rsid w:val="006C006F"/>
    <w:rsid w:val="006C1D15"/>
    <w:rsid w:val="006D4838"/>
    <w:rsid w:val="006E37BF"/>
    <w:rsid w:val="0072269C"/>
    <w:rsid w:val="00742DCF"/>
    <w:rsid w:val="007A4B24"/>
    <w:rsid w:val="007A617A"/>
    <w:rsid w:val="007A7F8F"/>
    <w:rsid w:val="007B007D"/>
    <w:rsid w:val="007B18BC"/>
    <w:rsid w:val="007B7F2A"/>
    <w:rsid w:val="007D5CAC"/>
    <w:rsid w:val="007E41AB"/>
    <w:rsid w:val="007E46A1"/>
    <w:rsid w:val="007E59C5"/>
    <w:rsid w:val="007F2511"/>
    <w:rsid w:val="007F30E3"/>
    <w:rsid w:val="0083222D"/>
    <w:rsid w:val="008340CA"/>
    <w:rsid w:val="00842C54"/>
    <w:rsid w:val="00857373"/>
    <w:rsid w:val="0086497B"/>
    <w:rsid w:val="00873391"/>
    <w:rsid w:val="00885515"/>
    <w:rsid w:val="00891EDD"/>
    <w:rsid w:val="0089699E"/>
    <w:rsid w:val="008C47E3"/>
    <w:rsid w:val="008C55D7"/>
    <w:rsid w:val="008C598D"/>
    <w:rsid w:val="008D369D"/>
    <w:rsid w:val="008D47D7"/>
    <w:rsid w:val="00944645"/>
    <w:rsid w:val="0097451F"/>
    <w:rsid w:val="009759CD"/>
    <w:rsid w:val="009C7CFC"/>
    <w:rsid w:val="009D4129"/>
    <w:rsid w:val="009F390F"/>
    <w:rsid w:val="009F516C"/>
    <w:rsid w:val="00A020C6"/>
    <w:rsid w:val="00A2179E"/>
    <w:rsid w:val="00A336FE"/>
    <w:rsid w:val="00A42877"/>
    <w:rsid w:val="00A74C2F"/>
    <w:rsid w:val="00A8016B"/>
    <w:rsid w:val="00A86194"/>
    <w:rsid w:val="00A95B83"/>
    <w:rsid w:val="00AC43FD"/>
    <w:rsid w:val="00AE4F01"/>
    <w:rsid w:val="00B024CE"/>
    <w:rsid w:val="00B049E2"/>
    <w:rsid w:val="00B133FE"/>
    <w:rsid w:val="00B8246D"/>
    <w:rsid w:val="00BC0FC9"/>
    <w:rsid w:val="00BE0E96"/>
    <w:rsid w:val="00BE5DBD"/>
    <w:rsid w:val="00C01498"/>
    <w:rsid w:val="00C0243F"/>
    <w:rsid w:val="00C154CC"/>
    <w:rsid w:val="00C57F46"/>
    <w:rsid w:val="00C875AF"/>
    <w:rsid w:val="00C9039D"/>
    <w:rsid w:val="00C929F2"/>
    <w:rsid w:val="00CB5E1D"/>
    <w:rsid w:val="00CC03D8"/>
    <w:rsid w:val="00CC1255"/>
    <w:rsid w:val="00D3093A"/>
    <w:rsid w:val="00D3378B"/>
    <w:rsid w:val="00D34E28"/>
    <w:rsid w:val="00D35C7E"/>
    <w:rsid w:val="00D44031"/>
    <w:rsid w:val="00D75117"/>
    <w:rsid w:val="00D95FB1"/>
    <w:rsid w:val="00DA5E96"/>
    <w:rsid w:val="00DE2F25"/>
    <w:rsid w:val="00DF21DE"/>
    <w:rsid w:val="00DF5096"/>
    <w:rsid w:val="00E06178"/>
    <w:rsid w:val="00E17610"/>
    <w:rsid w:val="00E26B0C"/>
    <w:rsid w:val="00E67BBC"/>
    <w:rsid w:val="00E90444"/>
    <w:rsid w:val="00EA5854"/>
    <w:rsid w:val="00EB07EE"/>
    <w:rsid w:val="00EC1AEE"/>
    <w:rsid w:val="00EC28C0"/>
    <w:rsid w:val="00EC67F3"/>
    <w:rsid w:val="00ED56D2"/>
    <w:rsid w:val="00ED5FE3"/>
    <w:rsid w:val="00EE1451"/>
    <w:rsid w:val="00EF67B6"/>
    <w:rsid w:val="00F0416E"/>
    <w:rsid w:val="00F30914"/>
    <w:rsid w:val="00F77973"/>
    <w:rsid w:val="00FB0DC0"/>
    <w:rsid w:val="00FB59D7"/>
    <w:rsid w:val="00FC1886"/>
    <w:rsid w:val="00FC48CF"/>
    <w:rsid w:val="00FD1925"/>
    <w:rsid w:val="00FE25AF"/>
    <w:rsid w:val="00FE3B7B"/>
    <w:rsid w:val="00FE66C9"/>
    <w:rsid w:val="00FE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6498"/>
  <w15:chartTrackingRefBased/>
  <w15:docId w15:val="{D41F559F-C932-495B-85FE-97C5313E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B001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1B001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B001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1"/>
    <w:qFormat/>
    <w:rsid w:val="001B0016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5">
    <w:name w:val="Table Grid"/>
    <w:basedOn w:val="a1"/>
    <w:rsid w:val="002F6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F30914"/>
    <w:rPr>
      <w:color w:val="0000FF"/>
      <w:u w:val="single"/>
    </w:rPr>
  </w:style>
  <w:style w:type="character" w:styleId="a7">
    <w:name w:val="Emphasis"/>
    <w:basedOn w:val="a0"/>
    <w:uiPriority w:val="20"/>
    <w:qFormat/>
    <w:rsid w:val="00885515"/>
    <w:rPr>
      <w:i/>
      <w:iCs/>
    </w:rPr>
  </w:style>
  <w:style w:type="paragraph" w:customStyle="1" w:styleId="Default">
    <w:name w:val="Default"/>
    <w:rsid w:val="00C5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0">
    <w:name w:val="Обычный1"/>
    <w:rsid w:val="004552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ody Text"/>
    <w:basedOn w:val="a"/>
    <w:link w:val="a9"/>
    <w:uiPriority w:val="1"/>
    <w:qFormat/>
    <w:rsid w:val="00C9039D"/>
    <w:pPr>
      <w:widowControl w:val="0"/>
      <w:autoSpaceDE w:val="0"/>
      <w:autoSpaceDN w:val="0"/>
      <w:spacing w:after="0" w:line="240" w:lineRule="auto"/>
      <w:ind w:left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C9039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E5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E5FF1"/>
  </w:style>
  <w:style w:type="paragraph" w:styleId="ac">
    <w:name w:val="footer"/>
    <w:basedOn w:val="a"/>
    <w:link w:val="ad"/>
    <w:uiPriority w:val="99"/>
    <w:unhideWhenUsed/>
    <w:rsid w:val="004E5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E5FF1"/>
  </w:style>
  <w:style w:type="character" w:styleId="ae">
    <w:name w:val="Strong"/>
    <w:basedOn w:val="a0"/>
    <w:uiPriority w:val="22"/>
    <w:qFormat/>
    <w:rsid w:val="007E41AB"/>
    <w:rPr>
      <w:b/>
      <w:bCs/>
    </w:rPr>
  </w:style>
  <w:style w:type="paragraph" w:customStyle="1" w:styleId="z1qcye">
    <w:name w:val="z1qcye"/>
    <w:basedOn w:val="a"/>
    <w:rsid w:val="004E5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DE2F2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979CD-1394-4375-B119-8CE6EA8ED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29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Колокольцева Наталия</dc:creator>
  <cp:keywords/>
  <dc:description/>
  <cp:lastModifiedBy>Юлия Филатова</cp:lastModifiedBy>
  <cp:revision>8</cp:revision>
  <dcterms:created xsi:type="dcterms:W3CDTF">2026-09-30T07:12:00Z</dcterms:created>
  <dcterms:modified xsi:type="dcterms:W3CDTF">2026-10-01T11:25:00Z</dcterms:modified>
</cp:coreProperties>
</file>