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F187B" w14:textId="77777777" w:rsidR="00055607" w:rsidRDefault="00055607" w:rsidP="0005560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40" w:type="dxa"/>
        <w:tblInd w:w="108" w:type="dxa"/>
        <w:tblLook w:val="00A0" w:firstRow="1" w:lastRow="0" w:firstColumn="1" w:lastColumn="0" w:noHBand="0" w:noVBand="0"/>
      </w:tblPr>
      <w:tblGrid>
        <w:gridCol w:w="5245"/>
        <w:gridCol w:w="4295"/>
      </w:tblGrid>
      <w:tr w:rsidR="00055607" w:rsidRPr="00D5552E" w14:paraId="29854F86" w14:textId="77777777" w:rsidTr="009B52E4">
        <w:trPr>
          <w:trHeight w:val="1426"/>
        </w:trPr>
        <w:tc>
          <w:tcPr>
            <w:tcW w:w="5245" w:type="dxa"/>
          </w:tcPr>
          <w:p w14:paraId="534B0B81" w14:textId="35546C1F" w:rsidR="00055607" w:rsidRPr="00D5552E" w:rsidRDefault="00383AA7" w:rsidP="00DD36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83AA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95" w:type="dxa"/>
          </w:tcPr>
          <w:p w14:paraId="7ACCFC7D" w14:textId="77777777" w:rsidR="00AF5582" w:rsidRDefault="00AF5582" w:rsidP="009B5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17F175D" w14:textId="77777777" w:rsidR="00AF5582" w:rsidRDefault="00AF5582" w:rsidP="009B5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0450C43F" w14:textId="34DEC1B4" w:rsidR="00AF5582" w:rsidRPr="00D5552E" w:rsidRDefault="00AF5582" w:rsidP="009B52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A4888B7" w14:textId="77777777" w:rsidR="00055607" w:rsidRDefault="00055607" w:rsidP="00055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BB1C7CB" w14:textId="77777777" w:rsidR="00055607" w:rsidRDefault="00055607" w:rsidP="00055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4AA590" w14:textId="77777777" w:rsidR="00055607" w:rsidRDefault="00055607" w:rsidP="00055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BE77F5" w14:textId="77777777" w:rsidR="00055607" w:rsidRDefault="00055607" w:rsidP="00055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0CA22E" w14:textId="77777777" w:rsidR="00055607" w:rsidRDefault="00055607" w:rsidP="00AF4C5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DB6B70B" w14:textId="77777777" w:rsidR="00055607" w:rsidRDefault="00055607" w:rsidP="000556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991669" w14:textId="77777777" w:rsidR="00AF4C59" w:rsidRPr="0025169F" w:rsidRDefault="00AF4C59" w:rsidP="00AF4C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FD85D3" w14:textId="77777777" w:rsidR="00AB016B" w:rsidRPr="00AB016B" w:rsidRDefault="00AB016B" w:rsidP="00AB01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03B4A9" w14:textId="0510CD31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3DE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ТЕХНИЧЕСКОЕ ЗАДАНИЕ </w:t>
      </w:r>
    </w:p>
    <w:p w14:paraId="3A369C66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8B847" w14:textId="6F82D9CC" w:rsidR="000E60ED" w:rsidRPr="004D3DE2" w:rsidRDefault="00DF7E08" w:rsidP="000E60ED">
      <w:pPr>
        <w:ind w:firstLine="567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_Hlk44678088"/>
      <w:bookmarkStart w:id="1" w:name="_Hlk45617881"/>
      <w:r w:rsidRPr="004D3DE2">
        <w:rPr>
          <w:rFonts w:ascii="Times New Roman" w:hAnsi="Times New Roman" w:cs="Times New Roman"/>
          <w:bCs/>
          <w:sz w:val="24"/>
          <w:szCs w:val="24"/>
        </w:rPr>
        <w:t>н</w:t>
      </w:r>
      <w:r w:rsidR="000E60ED" w:rsidRPr="004D3DE2">
        <w:rPr>
          <w:rFonts w:ascii="Times New Roman" w:hAnsi="Times New Roman" w:cs="Times New Roman"/>
          <w:bCs/>
          <w:sz w:val="24"/>
          <w:szCs w:val="24"/>
        </w:rPr>
        <w:t>а</w:t>
      </w:r>
      <w:r w:rsidRPr="004D3DE2">
        <w:rPr>
          <w:rFonts w:ascii="Times New Roman" w:hAnsi="Times New Roman" w:cs="Times New Roman"/>
          <w:bCs/>
          <w:sz w:val="24"/>
          <w:szCs w:val="24"/>
        </w:rPr>
        <w:t xml:space="preserve"> выполнение </w:t>
      </w:r>
      <w:bookmarkEnd w:id="0"/>
      <w:bookmarkEnd w:id="1"/>
      <w:r w:rsidR="000E60ED" w:rsidRPr="004D3DE2"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строительно-монтажных, пуско-наладочных работ и поставку материалов </w:t>
      </w:r>
      <w:r w:rsidR="000E60ED" w:rsidRPr="004D3DE2">
        <w:rPr>
          <w:rFonts w:ascii="Times New Roman" w:hAnsi="Times New Roman" w:cs="Times New Roman"/>
          <w:bCs/>
          <w:sz w:val="24"/>
          <w:szCs w:val="24"/>
        </w:rPr>
        <w:t>«под ключ»</w:t>
      </w:r>
      <w:r w:rsidR="000E60ED" w:rsidRPr="004D3DE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E60ED" w:rsidRPr="004D3DE2">
        <w:rPr>
          <w:rFonts w:ascii="Times New Roman" w:hAnsi="Times New Roman" w:cs="Times New Roman"/>
          <w:bCs/>
          <w:iCs/>
          <w:sz w:val="24"/>
          <w:szCs w:val="24"/>
        </w:rPr>
        <w:t>на объекте:</w:t>
      </w:r>
    </w:p>
    <w:p w14:paraId="08E7B27A" w14:textId="77777777" w:rsidR="001D5E1C" w:rsidRDefault="001D5E1C" w:rsidP="00B76F6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ind w:left="31" w:right="77" w:firstLine="536"/>
        <w:jc w:val="center"/>
        <w:rPr>
          <w:rFonts w:ascii="Times New Roman" w:hAnsi="Times New Roman" w:cs="Times New Roman"/>
          <w:b/>
          <w:bCs/>
          <w:color w:val="363636"/>
          <w:sz w:val="24"/>
          <w:szCs w:val="24"/>
        </w:rPr>
      </w:pPr>
      <w:r w:rsidRPr="001D5E1C">
        <w:rPr>
          <w:rFonts w:ascii="Times New Roman" w:hAnsi="Times New Roman" w:cs="Times New Roman"/>
          <w:color w:val="000000"/>
          <w:sz w:val="24"/>
          <w:szCs w:val="24"/>
        </w:rPr>
        <w:t xml:space="preserve">«Строительство КЛ-0,4 кВ от РУ-0,4 кВ ТП-127ЭП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№ТП-0326-081 от 19.05.2026 г, расположенных: </w:t>
      </w:r>
      <w:r w:rsidRPr="001D5E1C">
        <w:rPr>
          <w:rFonts w:ascii="Times New Roman" w:hAnsi="Times New Roman" w:cs="Times New Roman"/>
          <w:sz w:val="24"/>
          <w:szCs w:val="24"/>
        </w:rPr>
        <w:t>Воронежская обл., Новоусманский м. р., п. Отрадное, ул. Рубиновая, уч.19</w:t>
      </w:r>
      <w:r w:rsidRPr="001D5E1C"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4DA506EB" w14:textId="77777777" w:rsidR="001D5E1C" w:rsidRPr="001D5E1C" w:rsidRDefault="001D5E1C" w:rsidP="001D5E1C">
      <w:pPr>
        <w:jc w:val="center"/>
        <w:rPr>
          <w:rFonts w:ascii="Times New Roman" w:hAnsi="Times New Roman" w:cs="Times New Roman"/>
          <w:sz w:val="24"/>
          <w:szCs w:val="24"/>
        </w:rPr>
      </w:pPr>
      <w:r w:rsidRPr="001D5E1C">
        <w:rPr>
          <w:rFonts w:ascii="Times New Roman" w:hAnsi="Times New Roman" w:cs="Times New Roman"/>
          <w:sz w:val="24"/>
          <w:szCs w:val="24"/>
        </w:rPr>
        <w:t>ОКПД2-42.22.22.110 Работы строительные по прокладке местных линий электропередачи и связи над землей или под землей</w:t>
      </w:r>
    </w:p>
    <w:p w14:paraId="0AA582B2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A939FFD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C6D5EA9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AD56A9C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67CE1F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4DA3AC8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E0339E0" w14:textId="77777777" w:rsidR="00B76F67" w:rsidRPr="004D3DE2" w:rsidRDefault="00B76F67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673BB09" w14:textId="77777777" w:rsidR="00B76F67" w:rsidRPr="004D3DE2" w:rsidRDefault="00B76F67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430DB597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7FFC3EC3" w14:textId="77777777" w:rsidR="000B35FA" w:rsidRPr="004D3DE2" w:rsidRDefault="000B35FA" w:rsidP="000B35FA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B00C809" w14:textId="77777777" w:rsidR="000B35FA" w:rsidRPr="004D3DE2" w:rsidRDefault="000B35FA" w:rsidP="000B35F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3806CB39" w14:textId="77777777" w:rsidR="000B35FA" w:rsidRPr="004D3DE2" w:rsidRDefault="000B35FA" w:rsidP="000B35FA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7AF2E42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68E910A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65EF83C" w14:textId="076C30C5" w:rsidR="000B35FA" w:rsidRPr="004D3DE2" w:rsidRDefault="000B35FA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C97A52F" w14:textId="40A8D354" w:rsidR="00EA3409" w:rsidRPr="004D3DE2" w:rsidRDefault="00EA3409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7C0182E" w14:textId="0F6C6E50" w:rsidR="00EA3409" w:rsidRPr="004D3DE2" w:rsidRDefault="00EA3409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AD5133B" w14:textId="7B4F82FD" w:rsidR="00EA3409" w:rsidRPr="004D3DE2" w:rsidRDefault="00EA3409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4612BD5" w14:textId="77777777" w:rsidR="00EA3409" w:rsidRPr="004D3DE2" w:rsidRDefault="00EA3409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465FA34" w14:textId="5E53316E" w:rsidR="000B35FA" w:rsidRPr="004D3DE2" w:rsidRDefault="00B76F67" w:rsidP="000B35FA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D3DE2">
        <w:rPr>
          <w:rFonts w:ascii="Times New Roman" w:eastAsia="Calibri" w:hAnsi="Times New Roman" w:cs="Times New Roman"/>
          <w:color w:val="000000"/>
          <w:sz w:val="28"/>
          <w:szCs w:val="28"/>
        </w:rPr>
        <w:t>Воронеж</w:t>
      </w:r>
    </w:p>
    <w:p w14:paraId="473C5FA7" w14:textId="5C5C9CB3" w:rsidR="000B35FA" w:rsidRPr="004D3DE2" w:rsidRDefault="000B35FA" w:rsidP="000B35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D3DE2">
        <w:rPr>
          <w:rFonts w:ascii="Times New Roman" w:eastAsia="Calibri" w:hAnsi="Times New Roman" w:cs="Times New Roman"/>
          <w:color w:val="000000"/>
          <w:sz w:val="28"/>
          <w:szCs w:val="28"/>
        </w:rPr>
        <w:t>202</w:t>
      </w:r>
      <w:r w:rsidR="00B76F67" w:rsidRPr="004D3DE2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4D3DE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</w:t>
      </w:r>
      <w:r w:rsidRPr="004D3DE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22E5D6F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  <w:sectPr w:rsidR="000B35FA" w:rsidRPr="004D3DE2" w:rsidSect="008B301F">
          <w:headerReference w:type="default" r:id="rId7"/>
          <w:footerReference w:type="default" r:id="rId8"/>
          <w:pgSz w:w="11906" w:h="16838"/>
          <w:pgMar w:top="851" w:right="851" w:bottom="851" w:left="1418" w:header="57" w:footer="57" w:gutter="0"/>
          <w:cols w:space="720"/>
          <w:docGrid w:linePitch="381"/>
        </w:sectPr>
      </w:pPr>
    </w:p>
    <w:p w14:paraId="77C36E5F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3DE2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14:paraId="1F6E26E1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D63CA9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E1FEB4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1. НАИМЕНОВАНИЕ ВЫПОЛНЯЕМЫХ РАБОТ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  <w:t>3</w:t>
      </w:r>
    </w:p>
    <w:p w14:paraId="50F51B07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2. ОБЩИЕ ПОЛОЖЕНИЯ, ОСНОВАНИЕ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  <w:t>3</w:t>
      </w:r>
    </w:p>
    <w:p w14:paraId="661ABB00" w14:textId="56428334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Подраздел 2.1. Сведения об объекте, проектной документации, виду, порядку организации выполнения монтажных и/или ремонтных работ (указывается вид работ </w:t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</w:rPr>
        <w:t>согласно предмету</w:t>
      </w:r>
      <w:r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 закупки).</w:t>
      </w:r>
    </w:p>
    <w:p w14:paraId="2A84D893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Подраздел 2.2. Требования к разработке ППР.</w:t>
      </w:r>
    </w:p>
    <w:p w14:paraId="4575569E" w14:textId="023FB3CE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3. ТРЕБОВАНИЯ К ВЫПОЛНЯЕМЫМ РАБОТАМ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6B7136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5</w:t>
      </w:r>
    </w:p>
    <w:p w14:paraId="4188D5B9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bCs/>
          <w:color w:val="000000"/>
          <w:sz w:val="28"/>
          <w:szCs w:val="28"/>
        </w:rPr>
        <w:t>Подраздел 3.1. Цель проведения работ</w:t>
      </w:r>
      <w:r w:rsidRPr="004D3DE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97BEA62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Подраздел 3.2. Объем выполняемых работ</w:t>
      </w:r>
      <w:r w:rsidRPr="004D3DE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61DB72B6" w14:textId="7CBDB953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Подраздел 3.3. Требования </w:t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</w:rPr>
        <w:t>к проектным решениям</w:t>
      </w:r>
    </w:p>
    <w:p w14:paraId="40530A89" w14:textId="443AB7A4" w:rsidR="005C519F" w:rsidRPr="004D3DE2" w:rsidRDefault="005C519F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Подраздел 3.4. Требования к оформлению и составу проекта производства работ (ППР)</w:t>
      </w:r>
    </w:p>
    <w:p w14:paraId="3ACCAA67" w14:textId="28BDA130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4.</w:t>
      </w:r>
      <w:r w:rsidR="002B2E95" w:rsidRPr="004D3D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ОТВЕТСТВЕННОСТЬ </w:t>
      </w:r>
      <w:r w:rsidR="00050EA0" w:rsidRPr="004D3DE2">
        <w:rPr>
          <w:rFonts w:ascii="Times New Roman" w:hAnsi="Times New Roman" w:cs="Times New Roman"/>
          <w:color w:val="000000"/>
          <w:sz w:val="28"/>
          <w:szCs w:val="28"/>
        </w:rPr>
        <w:t>ПОДРЯДЧИКА</w:t>
      </w:r>
      <w:r w:rsidR="005C519F" w:rsidRPr="004D3D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r w:rsidRPr="004D3DE2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ab/>
      </w:r>
      <w:r w:rsidR="002B2E95" w:rsidRPr="004D3DE2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                                        6</w:t>
      </w:r>
    </w:p>
    <w:p w14:paraId="68461118" w14:textId="26EAB551" w:rsidR="005C519F" w:rsidRPr="004D3DE2" w:rsidRDefault="005C519F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Подраздел 4.1. </w:t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</w:rPr>
        <w:t>Ответственность</w:t>
      </w:r>
    </w:p>
    <w:p w14:paraId="58B1F5AD" w14:textId="0DDD7CE4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5. МЕСТО ВЫПОЛНЯЕМЫХ РАБОТ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6</w:t>
      </w:r>
    </w:p>
    <w:p w14:paraId="3E2AD9E5" w14:textId="3A7E3F2D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6. ТРЕБОВАНИЯ И УСЛОВИЯ К РАЗРАБОТКЕ ПРИРОДООХРАННЫХ МЕР И МЕРОПРИЯТИЙ_______________________</w:t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6</w:t>
      </w:r>
    </w:p>
    <w:p w14:paraId="0CF5FD30" w14:textId="184A68C2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7. СРОК ВЫПОЛНЕНИЯ РАБОТ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7</w:t>
      </w:r>
    </w:p>
    <w:p w14:paraId="53FEC97E" w14:textId="79A191EC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8. ТРЕБОВАНИЯ К КАЧЕСТВУ ВЫПОЛНЯЕМЫХ РАБОТ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7</w:t>
      </w:r>
    </w:p>
    <w:p w14:paraId="7084C34F" w14:textId="4667F475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9. ТРЕБОВАНИЯ К ОСОБЫМ УСЛОВИЯМ РАБОТ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8</w:t>
      </w:r>
    </w:p>
    <w:p w14:paraId="3045940D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РАЗДЕЛ 10. ТРЕБОВАНИЯ К СРОКУ И (ИЛИ) ОБЪЕМУ </w:t>
      </w:r>
    </w:p>
    <w:p w14:paraId="784D955B" w14:textId="1D1A11BC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ПРЕДОСТАВЛЕНИЯ ГАРАНТИЙ.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8</w:t>
      </w:r>
    </w:p>
    <w:p w14:paraId="5367ADB5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РАЗДЕЛ 11. ТРЕБОВАНИЯ К БЕЗОПАСНОСТИ </w:t>
      </w:r>
    </w:p>
    <w:p w14:paraId="4B7FD717" w14:textId="0C7BBA25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ВЫПОЛНЯЕМЫХ РАБОТ___________________________________________</w:t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</w:rPr>
        <w:t>9</w:t>
      </w:r>
    </w:p>
    <w:p w14:paraId="026B5B23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 xml:space="preserve">РАЗДЕЛ 12. ТРЕБОВАНИЯ К РЕЗУЛЬТАТАМ РАБОТ И ПОРЯДКУ </w:t>
      </w:r>
    </w:p>
    <w:p w14:paraId="6B93EFA8" w14:textId="1A569271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ПРИЕМКИ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0</w:t>
      </w:r>
    </w:p>
    <w:p w14:paraId="255DE4BD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13. ТРЕБОВАНИЕ К ФОРМЕ ПРЕДСТАВЛЯЕМОЙ</w:t>
      </w:r>
    </w:p>
    <w:p w14:paraId="1E1CF603" w14:textId="6119941F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ИНФОРМАЦИИ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</w:p>
    <w:p w14:paraId="58169247" w14:textId="1880317A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14. ТРЕБОВАНИЯ К ТЕХНИЧЕСКОМУ ОБУЧЕНИЮ ПЕРСОНАЛА ЗАКАЗЧИКА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</w:p>
    <w:p w14:paraId="74F688AE" w14:textId="7E4E4E1B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15. ПЕРЕЧЕНЬ ПРИНЯТЫХ СОКРАЩЕНИЙ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</w:p>
    <w:p w14:paraId="30E661B7" w14:textId="24A4E403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РАЗДЕЛ 16. ПЕРЕЧЕНЬ ПРИЛОЖЕНИЙ</w:t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ab/>
      </w:r>
      <w:r w:rsidR="002B2E95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="005C519F" w:rsidRPr="004D3DE2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</w:p>
    <w:p w14:paraId="113F6F8B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ПРИЛОЖЕНИЕ №1</w:t>
      </w:r>
    </w:p>
    <w:p w14:paraId="49A6D49A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3DE2">
        <w:rPr>
          <w:rFonts w:ascii="Times New Roman" w:hAnsi="Times New Roman" w:cs="Times New Roman"/>
          <w:color w:val="000000"/>
          <w:sz w:val="28"/>
          <w:szCs w:val="28"/>
        </w:rPr>
        <w:t>ПРИЛОЖЕНИЕ №2</w:t>
      </w:r>
    </w:p>
    <w:p w14:paraId="046D2C0A" w14:textId="77777777" w:rsidR="005C519F" w:rsidRPr="004D3DE2" w:rsidRDefault="005C519F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p w14:paraId="2036FF20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78E626AB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066693B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</w:rPr>
        <w:sectPr w:rsidR="000B35FA" w:rsidRPr="004D3DE2" w:rsidSect="008B301F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14:paraId="63DFC0B1" w14:textId="77777777" w:rsidR="000B35FA" w:rsidRPr="004D3DE2" w:rsidRDefault="000B35FA" w:rsidP="000B35FA">
      <w:pPr>
        <w:spacing w:after="0" w:line="240" w:lineRule="auto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lastRenderedPageBreak/>
        <w:t>РАЗДЕЛ 1. НАИМЕНОВАНИЕ ВЫПОЛНЯЕМЫХ РАБОТ</w:t>
      </w:r>
    </w:p>
    <w:p w14:paraId="19F0325A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3"/>
        <w:tblW w:w="10096" w:type="dxa"/>
        <w:tblLook w:val="04A0" w:firstRow="1" w:lastRow="0" w:firstColumn="1" w:lastColumn="0" w:noHBand="0" w:noVBand="1"/>
      </w:tblPr>
      <w:tblGrid>
        <w:gridCol w:w="10096"/>
      </w:tblGrid>
      <w:tr w:rsidR="000B35FA" w:rsidRPr="004D3DE2" w14:paraId="40161D93" w14:textId="77777777" w:rsidTr="006102FC">
        <w:trPr>
          <w:trHeight w:val="2064"/>
        </w:trPr>
        <w:tc>
          <w:tcPr>
            <w:tcW w:w="10096" w:type="dxa"/>
          </w:tcPr>
          <w:p w14:paraId="74CFD442" w14:textId="77777777" w:rsidR="001D5E1C" w:rsidRDefault="00F655AF" w:rsidP="00EA3409">
            <w:pPr>
              <w:spacing w:before="150" w:after="150"/>
              <w:ind w:left="150" w:right="15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Работы </w:t>
            </w:r>
            <w:r w:rsidR="001D5E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на объекте</w:t>
            </w: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D5E1C" w:rsidRPr="001D5E1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«Строительство КЛ-0,4 кВ от РУ-0,4 кВ ТП-127ЭП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№ТП-0326-081 от 19.05.2026 г, расположенных: </w:t>
            </w:r>
            <w:r w:rsidR="001D5E1C" w:rsidRPr="001D5E1C">
              <w:rPr>
                <w:rFonts w:ascii="Times New Roman" w:hAnsi="Times New Roman"/>
                <w:sz w:val="24"/>
                <w:szCs w:val="24"/>
              </w:rPr>
              <w:t>Воронежская обл., Новоусманский м. р., п. Отрадное, ул. Рубиновая, уч.19</w:t>
            </w:r>
            <w:r w:rsidR="001D5E1C" w:rsidRPr="001D5E1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</w:t>
            </w:r>
          </w:p>
          <w:p w14:paraId="56CAE092" w14:textId="1AEFD9FA" w:rsidR="00F655AF" w:rsidRPr="004D3DE2" w:rsidRDefault="000B35FA" w:rsidP="00EA3409">
            <w:pPr>
              <w:spacing w:before="150" w:after="150"/>
              <w:ind w:left="150" w:right="15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Данные работы включают разработку </w:t>
            </w:r>
            <w:r w:rsidR="006102FC"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и согласование с Заказчиком </w:t>
            </w: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рабочей документации</w:t>
            </w:r>
            <w:r w:rsidR="001D5E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закупку необходимых материалов, комплектующих</w:t>
            </w:r>
            <w:r w:rsidR="000E60ED"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,</w:t>
            </w: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1D5E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строительство</w:t>
            </w:r>
            <w:r w:rsidR="000E60ED"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9721E5"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КЛ-</w:t>
            </w:r>
            <w:r w:rsidR="001D5E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0,4</w:t>
            </w:r>
            <w:r w:rsidR="009721E5"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кВ</w:t>
            </w: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, пуско-наладочные работы, оформление сдаточной документации, ввод </w:t>
            </w:r>
            <w:r w:rsidR="009721E5"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КЛ-</w:t>
            </w:r>
            <w:r w:rsidR="001D5E1C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0,4</w:t>
            </w:r>
            <w:r w:rsidR="009721E5"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кВ</w:t>
            </w:r>
            <w:r w:rsidRPr="004D3DE2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в эксплуатацию.</w:t>
            </w:r>
          </w:p>
        </w:tc>
      </w:tr>
    </w:tbl>
    <w:p w14:paraId="2B7976C2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CDA898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2. ОБЩИЕ ПОЛОЖЕНИЯ, ОСНОВАНИЕ</w:t>
      </w:r>
    </w:p>
    <w:p w14:paraId="05C9D14C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0"/>
      </w:tblGrid>
      <w:tr w:rsidR="000B35FA" w:rsidRPr="004D3DE2" w14:paraId="01DF7BF1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10AD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 2.1. Сведения об объекте, проектной документации, виду, порядку организации выполнения</w:t>
            </w:r>
          </w:p>
        </w:tc>
      </w:tr>
      <w:tr w:rsidR="000B35FA" w:rsidRPr="004D3DE2" w14:paraId="04A2078B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7DC7" w14:textId="08D5F9FB" w:rsidR="000B35FA" w:rsidRPr="004D3DE2" w:rsidRDefault="000B35FA" w:rsidP="006102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Настоящим техническим заданием предусматривается выполнение работ по </w:t>
            </w:r>
            <w:r w:rsidR="001D5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1D5E1C" w:rsidRPr="001D5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троительств</w:t>
            </w:r>
            <w:r w:rsidR="001D5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1D5E1C" w:rsidRPr="001D5E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КЛ-0,4 кВ от РУ-0,4 кВ ТП-127ЭП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№ТП-0326-081 от 19.05.2026 г, расположенных: </w:t>
            </w:r>
            <w:r w:rsidR="001D5E1C" w:rsidRPr="001D5E1C">
              <w:rPr>
                <w:rFonts w:ascii="Times New Roman" w:hAnsi="Times New Roman" w:cs="Times New Roman"/>
                <w:sz w:val="24"/>
                <w:szCs w:val="24"/>
              </w:rPr>
              <w:t>Воронежская обл., Новоусманский м. р., п. Отрадное, ул. Рубиновая, уч.19</w:t>
            </w:r>
            <w:r w:rsidR="006102FC"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5C02218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6E8EBBA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Настоящим техническим заданием предусматривается:</w:t>
            </w:r>
          </w:p>
          <w:p w14:paraId="401F8E88" w14:textId="2A57F480" w:rsidR="009804EF" w:rsidRPr="004D3DE2" w:rsidRDefault="000B35FA" w:rsidP="009804EF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1C1C1C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04EF"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Разработка и согласование </w:t>
            </w:r>
            <w:r w:rsidR="001D5E1C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рабочей</w:t>
            </w:r>
            <w:r w:rsidR="009804EF"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документации.</w:t>
            </w:r>
          </w:p>
          <w:p w14:paraId="79F4C1A9" w14:textId="66049084" w:rsidR="009804EF" w:rsidRPr="004D3DE2" w:rsidRDefault="009804EF" w:rsidP="009804EF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Устройство ограждений в местах разрытия и организация дорожного движения.</w:t>
            </w:r>
          </w:p>
          <w:p w14:paraId="3DB671A5" w14:textId="0D39B84A" w:rsidR="009804EF" w:rsidRPr="004D3DE2" w:rsidRDefault="009804EF" w:rsidP="009804E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Демонтаж покрытия тротуаров (при необходимости).</w:t>
            </w:r>
          </w:p>
          <w:p w14:paraId="1B32AD85" w14:textId="5795B4CB" w:rsidR="009804EF" w:rsidRPr="004D3DE2" w:rsidRDefault="009804EF" w:rsidP="009804E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Алмазная резка шва в асфальте/бетоне, разборка асфальтобетонного покрытия (при необходимости)</w:t>
            </w:r>
            <w:r w:rsidRPr="004D3DE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2379459" w14:textId="2517566E" w:rsidR="009804EF" w:rsidRPr="004D3DE2" w:rsidRDefault="009804EF" w:rsidP="009804E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eastAsia="Calibri" w:hAnsi="Times New Roman" w:cs="Times New Roman"/>
                <w:sz w:val="24"/>
                <w:szCs w:val="24"/>
              </w:rPr>
              <w:t>- Разборка щебёночных оснований, копка траншей и котлованов.</w:t>
            </w:r>
          </w:p>
          <w:p w14:paraId="2942C352" w14:textId="09DB0968" w:rsidR="009804EF" w:rsidRPr="004D3DE2" w:rsidRDefault="009804EF" w:rsidP="009804E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Разработка траншеи / котлована вручную вблизи электроустановок, на действующих кабельных линиях.</w:t>
            </w:r>
          </w:p>
          <w:p w14:paraId="014BE1FC" w14:textId="7908D669" w:rsidR="009804EF" w:rsidRPr="004D3DE2" w:rsidRDefault="009804EF" w:rsidP="009804E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Электромонтажные работы по </w:t>
            </w:r>
            <w:r w:rsidR="00C814D0">
              <w:rPr>
                <w:rFonts w:ascii="Times New Roman" w:eastAsia="Calibri" w:hAnsi="Times New Roman" w:cs="Times New Roman"/>
                <w:sz w:val="24"/>
                <w:szCs w:val="24"/>
              </w:rPr>
              <w:t>прокладке</w:t>
            </w:r>
            <w:r w:rsidRPr="004D3D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кабеля в грунте</w:t>
            </w:r>
            <w:r w:rsidR="00C814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соответствии с проектными решениями.</w:t>
            </w:r>
          </w:p>
          <w:p w14:paraId="572925B6" w14:textId="4F28BE2D" w:rsidR="009804EF" w:rsidRPr="004D3DE2" w:rsidRDefault="009804EF" w:rsidP="009804EF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eastAsia="Calibri" w:hAnsi="Times New Roman" w:cs="Times New Roman"/>
                <w:sz w:val="24"/>
                <w:szCs w:val="24"/>
              </w:rPr>
              <w:t>- Засыпка траншей и котлованов грунтом из отвала.</w:t>
            </w:r>
          </w:p>
          <w:p w14:paraId="6098948D" w14:textId="3677AA19" w:rsidR="009804EF" w:rsidRPr="004D3DE2" w:rsidRDefault="009804EF" w:rsidP="009804EF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Устройство песчаных и щебёночных оснований.</w:t>
            </w:r>
          </w:p>
          <w:p w14:paraId="5887DDEE" w14:textId="480AA0A5" w:rsidR="009804EF" w:rsidRPr="004D3DE2" w:rsidRDefault="009804EF" w:rsidP="009804EF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Уплотнение грунта при засыпке.</w:t>
            </w:r>
          </w:p>
          <w:p w14:paraId="6F59E533" w14:textId="45499225" w:rsidR="009804EF" w:rsidRPr="004D3DE2" w:rsidRDefault="009804EF" w:rsidP="009804EF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Планировка подстилающих слоёв песчаных, щебёночных, пескоцементных.</w:t>
            </w:r>
          </w:p>
          <w:p w14:paraId="66BACB63" w14:textId="46168916" w:rsidR="009804EF" w:rsidRPr="004D3DE2" w:rsidRDefault="009804EF" w:rsidP="009804EF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Устройство оснований из тротуарной плитки (при необходимости).</w:t>
            </w:r>
          </w:p>
          <w:p w14:paraId="27198A87" w14:textId="309D41D9" w:rsidR="009804EF" w:rsidRPr="004D3DE2" w:rsidRDefault="009804EF" w:rsidP="009804EF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>- Устройство покрытия из асфальтобетонной смеси толщиной до 6см на готовое основание (при необходимости).</w:t>
            </w:r>
          </w:p>
          <w:p w14:paraId="19E436A9" w14:textId="68E52C0E" w:rsidR="009804EF" w:rsidRPr="004D3DE2" w:rsidRDefault="009804EF" w:rsidP="009804EF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A1A1A"/>
                <w:sz w:val="24"/>
                <w:szCs w:val="24"/>
              </w:rPr>
              <w:t xml:space="preserve">- Погрузка и вывоз строительного мусора, лишнего грунта. </w:t>
            </w:r>
          </w:p>
          <w:p w14:paraId="6311AE29" w14:textId="4D3D8E67" w:rsidR="009804EF" w:rsidRPr="004D3DE2" w:rsidRDefault="009804EF" w:rsidP="009804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  <w:tab w:val="left" w:pos="2124"/>
              </w:tabs>
              <w:jc w:val="both"/>
              <w:rPr>
                <w:rFonts w:ascii="Times New Roman" w:hAnsi="Times New Roman" w:cs="Times New Roman"/>
                <w:color w:val="1C1C1C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- Пуско-наладочные работы, испытание </w:t>
            </w:r>
            <w:r w:rsidR="009721E5"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КЛ-</w:t>
            </w:r>
            <w:r w:rsidR="00C814D0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0,4</w:t>
            </w:r>
            <w:r w:rsidR="009721E5"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 кВ</w:t>
            </w:r>
            <w:r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,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ввод КЛ</w:t>
            </w:r>
            <w:r w:rsidR="00B16CC9"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эксплуатацию</w:t>
            </w:r>
            <w:r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.</w:t>
            </w:r>
          </w:p>
          <w:p w14:paraId="385340A6" w14:textId="18C2E28A" w:rsidR="009804EF" w:rsidRPr="004D3DE2" w:rsidRDefault="009804EF" w:rsidP="009804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  <w:tab w:val="left" w:pos="2124"/>
              </w:tabs>
              <w:jc w:val="both"/>
              <w:rPr>
                <w:rFonts w:ascii="Times New Roman" w:hAnsi="Times New Roman" w:cs="Times New Roman"/>
                <w:color w:val="1C1C1C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- Предоставление комплекта технической и приёмо-сдаточной документации до допуска в эксплуатацию.</w:t>
            </w:r>
          </w:p>
          <w:p w14:paraId="53D53E61" w14:textId="6784D12D" w:rsidR="009804EF" w:rsidRPr="004D3DE2" w:rsidRDefault="009804EF" w:rsidP="00B16C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  <w:tab w:val="left" w:pos="254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282828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Краткая </w:t>
            </w:r>
            <w:r w:rsidRPr="004D3DE2">
              <w:rPr>
                <w:rFonts w:ascii="Times New Roman" w:hAnsi="Times New Roman" w:cs="Times New Roman"/>
                <w:color w:val="232323"/>
                <w:sz w:val="24"/>
                <w:szCs w:val="24"/>
              </w:rPr>
              <w:t xml:space="preserve">техническая </w:t>
            </w:r>
            <w:r w:rsidRPr="004D3DE2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характеристика </w:t>
            </w:r>
            <w:r w:rsidRPr="004D3DE2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 xml:space="preserve">объекта: кабельная линия </w:t>
            </w:r>
            <w:r w:rsidR="009721E5" w:rsidRPr="004D3DE2">
              <w:rPr>
                <w:rFonts w:ascii="Times New Roman" w:hAnsi="Times New Roman" w:cs="Times New Roman"/>
                <w:sz w:val="24"/>
                <w:szCs w:val="24"/>
              </w:rPr>
              <w:t>КЛ-</w:t>
            </w:r>
            <w:r w:rsidR="00C814D0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9721E5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A16812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16A1">
              <w:rPr>
                <w:rFonts w:ascii="Times New Roman" w:hAnsi="Times New Roman" w:cs="Times New Roman"/>
                <w:sz w:val="24"/>
                <w:szCs w:val="24"/>
              </w:rPr>
              <w:t xml:space="preserve">от РУ-0,4 кВ </w:t>
            </w:r>
            <w:r w:rsidR="00A16812" w:rsidRPr="004D3DE2">
              <w:rPr>
                <w:rFonts w:ascii="Times New Roman" w:hAnsi="Times New Roman" w:cs="Times New Roman"/>
                <w:sz w:val="24"/>
                <w:szCs w:val="24"/>
              </w:rPr>
              <w:t>ТП-</w:t>
            </w:r>
            <w:r w:rsidR="00B316A1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="00A16812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ЭП </w:t>
            </w:r>
            <w:r w:rsidR="009721E5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Новоусманский р-н, пос. Отрадное, ул. Рубиновая, </w:t>
            </w:r>
            <w:r w:rsidR="004E7AEF">
              <w:rPr>
                <w:rFonts w:ascii="Times New Roman" w:hAnsi="Times New Roman" w:cs="Times New Roman"/>
                <w:sz w:val="24"/>
                <w:szCs w:val="24"/>
              </w:rPr>
              <w:t xml:space="preserve">уч. </w:t>
            </w:r>
            <w:r w:rsidR="009721E5" w:rsidRPr="004D3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7AE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D3DE2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>.</w:t>
            </w:r>
          </w:p>
          <w:p w14:paraId="6CCB8309" w14:textId="5F93962C" w:rsidR="000B35FA" w:rsidRPr="004D3DE2" w:rsidRDefault="004E7AEF" w:rsidP="00EA3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</w:tabs>
              <w:spacing w:befor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>Тип кабельной линии, способ прокладки и марка определяется проектом</w:t>
            </w:r>
            <w:r w:rsidR="009804EF" w:rsidRPr="004D3DE2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>.</w:t>
            </w:r>
          </w:p>
          <w:p w14:paraId="5BCFAFCE" w14:textId="77777777" w:rsidR="003049E8" w:rsidRPr="004D3DE2" w:rsidRDefault="003049E8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514B1" w14:textId="1D7EEC23" w:rsidR="003049E8" w:rsidRPr="004D3DE2" w:rsidRDefault="003049E8" w:rsidP="003049E8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Проектная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документация предоставляется </w:t>
            </w:r>
            <w:r w:rsidR="004E7AEF" w:rsidRPr="000016D4">
              <w:rPr>
                <w:rFonts w:ascii="Times New Roman" w:hAnsi="Times New Roman" w:cs="Times New Roman"/>
                <w:sz w:val="24"/>
                <w:szCs w:val="24"/>
              </w:rPr>
              <w:t>Подрядчику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бумажном носителе в </w:t>
            </w:r>
            <w:r w:rsidR="004E7AEF" w:rsidRPr="000016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  <w:r w:rsidR="004E7AEF" w:rsidRPr="000016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05BF0B" w14:textId="012F566E" w:rsidR="004E7AEF" w:rsidRDefault="004E7AEF" w:rsidP="0030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Строительно-монтажные работы и пусконаладочные работы должны выполняться в соответствии со следующими нормативными актами:</w:t>
            </w:r>
          </w:p>
          <w:p w14:paraId="73F78843" w14:textId="457EBE1F" w:rsidR="003049E8" w:rsidRPr="004D3DE2" w:rsidRDefault="003049E8" w:rsidP="0030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- Приказ Минстрой № 344/пр от16.05.2023г.;</w:t>
            </w:r>
          </w:p>
          <w:p w14:paraId="7A337ADB" w14:textId="10135EC1" w:rsidR="003049E8" w:rsidRPr="004D3DE2" w:rsidRDefault="003049E8" w:rsidP="003049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- ПриказуМинстрой № 1026/ПР от 02.12.2022 г.;</w:t>
            </w:r>
          </w:p>
          <w:p w14:paraId="69E02F76" w14:textId="1E011D79" w:rsidR="00EA3409" w:rsidRPr="00BA0B67" w:rsidRDefault="003049E8" w:rsidP="00EA3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- ПУЭ</w:t>
            </w:r>
            <w:r w:rsidR="004E7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гл.1.8;                                                                                                                                                                                                          - </w:t>
            </w:r>
            <w:r w:rsidR="00BA0B67" w:rsidRPr="00BA0B67">
              <w:rPr>
                <w:rFonts w:ascii="Times New Roman" w:hAnsi="Times New Roman" w:cs="Times New Roman"/>
                <w:sz w:val="24"/>
                <w:szCs w:val="24"/>
              </w:rPr>
              <w:t xml:space="preserve">СТО 34.01-23.1-001-2017 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«Объёмы   нормы испытаний электрооборудования»;                                           </w:t>
            </w:r>
            <w:r w:rsidR="00EA3409" w:rsidRPr="004D3DE2">
              <w:rPr>
                <w:rFonts w:ascii="Times New Roman" w:hAnsi="Times New Roman" w:cs="Times New Roman"/>
                <w:sz w:val="24"/>
                <w:szCs w:val="24"/>
              </w:rPr>
              <w:t>- СП 7</w:t>
            </w:r>
            <w:r w:rsidR="00BB59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3409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.13330.2016 (Актуальная редакция);                                                                                                                            - </w:t>
            </w:r>
            <w:r w:rsidR="00BA0B67" w:rsidRPr="00BA0B67">
              <w:rPr>
                <w:rFonts w:ascii="Times New Roman" w:hAnsi="Times New Roman" w:cs="Times New Roman"/>
                <w:sz w:val="24"/>
                <w:szCs w:val="24"/>
              </w:rPr>
              <w:t>ПТЭЭСС, утв. приказом Минэнерго России от 04.10.2022 № 1070, раздел VI «Требования к технической документации», п. 31–42</w:t>
            </w:r>
            <w:r w:rsidR="00BA0B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889C2AB" w14:textId="77777777" w:rsidR="00EA3409" w:rsidRPr="004D3DE2" w:rsidRDefault="00EA3409" w:rsidP="00EA3409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- ГОСТ Р 21.101-2026 «Система проектной документации для строительства. Основные требования к проектной и рабочей документации». </w:t>
            </w:r>
          </w:p>
          <w:p w14:paraId="21E28A7A" w14:textId="37FDFD2D" w:rsidR="003049E8" w:rsidRPr="004D3DE2" w:rsidRDefault="003049E8" w:rsidP="003049E8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- РД 153-34.0-20.527-98 «Руководящие указания по расчету токов короткого замыкания и выбору электрооборудования»;</w:t>
            </w:r>
          </w:p>
          <w:p w14:paraId="617A153E" w14:textId="0C1B0906" w:rsidR="003049E8" w:rsidRPr="004D3DE2" w:rsidRDefault="003049E8" w:rsidP="003049E8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- СП 48.13330.2019 "СНиП 12-01-2004 Организация строительства";</w:t>
            </w:r>
          </w:p>
          <w:p w14:paraId="4D3D9600" w14:textId="5E8A03C9" w:rsidR="00BA0B67" w:rsidRDefault="003049E8" w:rsidP="00221B92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A529E" w:rsidRPr="00DA529E">
              <w:rPr>
                <w:rFonts w:ascii="Times New Roman" w:hAnsi="Times New Roman" w:cs="Times New Roman"/>
                <w:sz w:val="24"/>
                <w:szCs w:val="24"/>
              </w:rPr>
              <w:t>Приказ Минтруда России от 11.12.2020 № 883н «Об утверждении Правил по охране труда при строительстве, реконструкции и ремонте»</w:t>
            </w:r>
          </w:p>
          <w:p w14:paraId="76B80E2F" w14:textId="5DE249FF" w:rsidR="003049E8" w:rsidRPr="004D3DE2" w:rsidRDefault="003049E8" w:rsidP="00221B92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Данный список НТД не является полным и окончательным. При проектировании и строительстве необходимо руководствоваться последними редакциями документов, действующих на момент разработки ПСД и выполнении СМР(ПНР).</w:t>
            </w:r>
          </w:p>
          <w:p w14:paraId="755A6E53" w14:textId="77777777" w:rsidR="000B35FA" w:rsidRPr="004D3DE2" w:rsidRDefault="000B35FA" w:rsidP="003049E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9475A98" w14:textId="77777777" w:rsidR="000B35FA" w:rsidRPr="004D3DE2" w:rsidRDefault="000B35FA" w:rsidP="003049E8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В ходе выполнения работ Заказчик обеспечивает:</w:t>
            </w:r>
          </w:p>
          <w:p w14:paraId="316B3730" w14:textId="0E5743AF" w:rsidR="000B35FA" w:rsidRPr="004D3DE2" w:rsidRDefault="003049E8" w:rsidP="003049E8">
            <w:pPr>
              <w:tabs>
                <w:tab w:val="left" w:pos="60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>- до</w:t>
            </w:r>
            <w:r w:rsidR="00050EA0" w:rsidRPr="004D3DE2">
              <w:rPr>
                <w:rFonts w:ascii="Times New Roman" w:hAnsi="Times New Roman" w:cs="Times New Roman"/>
                <w:sz w:val="24"/>
                <w:szCs w:val="24"/>
              </w:rPr>
              <w:t>пуск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специалистов Подрядчика, необходимого для выполнения работ, к месту проведения работ;</w:t>
            </w:r>
          </w:p>
          <w:p w14:paraId="6449F753" w14:textId="626C273F" w:rsidR="003049E8" w:rsidRPr="004D3DE2" w:rsidRDefault="003049E8" w:rsidP="00EA3409">
            <w:pPr>
              <w:tabs>
                <w:tab w:val="left" w:pos="601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- отключение по согласованному графику </w:t>
            </w:r>
            <w:r w:rsidR="00942742" w:rsidRPr="004D3DE2"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7AEF">
              <w:rPr>
                <w:rFonts w:ascii="Times New Roman" w:hAnsi="Times New Roman" w:cs="Times New Roman"/>
                <w:sz w:val="24"/>
                <w:szCs w:val="24"/>
              </w:rPr>
              <w:t>ТП-127ЭП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для проведения работ</w:t>
            </w:r>
            <w:r w:rsidR="00AB767C" w:rsidRPr="004D3D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B35FA" w:rsidRPr="004D3DE2" w14:paraId="6B960E95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118C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Подраздел 2.2. Требования к разработке ППР</w:t>
            </w:r>
          </w:p>
        </w:tc>
      </w:tr>
      <w:tr w:rsidR="000B35FA" w:rsidRPr="004D3DE2" w14:paraId="54B8F9EC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6B74" w14:textId="150F0AB0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Перед началом проведения работ Подрядчик обязан разработать и согласовать с Заказчиком Проект производства работ (ППР) и технологических карт (ТК) (допускается разработка ТК в составе ППР) на </w:t>
            </w:r>
            <w:r w:rsidR="00AB767C" w:rsidRPr="004D3DE2">
              <w:rPr>
                <w:rFonts w:ascii="Times New Roman" w:hAnsi="Times New Roman" w:cs="Times New Roman"/>
                <w:sz w:val="24"/>
                <w:szCs w:val="24"/>
              </w:rPr>
              <w:t>строительно-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  <w:r w:rsidR="00AB767C" w:rsidRPr="004D3DE2">
              <w:rPr>
                <w:rFonts w:ascii="Times New Roman" w:hAnsi="Times New Roman" w:cs="Times New Roman"/>
                <w:sz w:val="24"/>
                <w:szCs w:val="24"/>
              </w:rPr>
              <w:t>ные работы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, высоковольтные испытания</w:t>
            </w:r>
            <w:r w:rsidR="00AB767C" w:rsidRPr="004D3D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B92EC2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Составной частью ППР должен являться согласованный с Заказчиком график производства работ, предусматривающий выполнения работ без ущерба для производственной деятельности Заказчика.</w:t>
            </w:r>
          </w:p>
          <w:p w14:paraId="2343BECA" w14:textId="6A2A8682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Предусмотреть при разработке ППР технические и организационные мероприятия по обеспечению безопасного производства работ. </w:t>
            </w:r>
          </w:p>
          <w:p w14:paraId="78FB1DF3" w14:textId="7F77F56B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Предусмотреть технические и организационные мероприятия по обеспечению сохранности находящихся в зоне производства работ кабельных линий.</w:t>
            </w:r>
          </w:p>
        </w:tc>
      </w:tr>
    </w:tbl>
    <w:p w14:paraId="5758BC4F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3. ТРЕБОВАНИЯ К ВЫПОЛНЯЕМЫМ РАБОТАМ</w:t>
      </w:r>
    </w:p>
    <w:p w14:paraId="023CF9EB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60"/>
      </w:tblGrid>
      <w:tr w:rsidR="000B35FA" w:rsidRPr="004D3DE2" w14:paraId="277E3D0E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7054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Подраздел 3.1. Цель проведения работ</w:t>
            </w:r>
          </w:p>
        </w:tc>
      </w:tr>
      <w:tr w:rsidR="000B35FA" w:rsidRPr="004D3DE2" w14:paraId="5C8F26A0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1A47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 выполняемых работ: </w:t>
            </w:r>
          </w:p>
          <w:p w14:paraId="09A00FE9" w14:textId="0EFC841B" w:rsidR="000B35FA" w:rsidRPr="004D3DE2" w:rsidRDefault="00C70EAA" w:rsidP="00F041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E7AEF" w:rsidRPr="004E7A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Строительство КЛ-0,4 кВ от РУ-0,4 кВ ТП-127ЭП для технологического присоединения энергопринимающих устройств Заявителя по договору об осуществлении технологического присоединения к электрическим сетям №ТП-0326-081 от 19.05.2026 г, расположенных: </w:t>
            </w:r>
            <w:r w:rsidR="004E7AEF" w:rsidRPr="004E7AEF">
              <w:rPr>
                <w:rFonts w:ascii="Times New Roman" w:hAnsi="Times New Roman" w:cs="Times New Roman"/>
                <w:sz w:val="24"/>
                <w:szCs w:val="24"/>
              </w:rPr>
              <w:t>Воронежская обл., Новоусманский м. р., п. Отрадное, ул. Рубиновая, уч.19</w:t>
            </w:r>
          </w:p>
        </w:tc>
      </w:tr>
      <w:tr w:rsidR="000B35FA" w:rsidRPr="004D3DE2" w14:paraId="23DE97D6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9ED0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Подраздел 3.2. Объем выполняемых работ</w:t>
            </w:r>
          </w:p>
        </w:tc>
      </w:tr>
      <w:tr w:rsidR="000B35FA" w:rsidRPr="004D3DE2" w14:paraId="1C082AEF" w14:textId="77777777" w:rsidTr="00184544">
        <w:trPr>
          <w:trHeight w:val="211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B367" w14:textId="77777777" w:rsidR="000B35FA" w:rsidRPr="004D3DE2" w:rsidRDefault="000B35FA" w:rsidP="00144CE7">
            <w:pPr>
              <w:spacing w:after="0" w:line="240" w:lineRule="auto"/>
              <w:ind w:right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Разработать:</w:t>
            </w:r>
          </w:p>
          <w:p w14:paraId="3C978D2B" w14:textId="43C39A91" w:rsidR="007F0FB2" w:rsidRPr="000016D4" w:rsidRDefault="000B35FA" w:rsidP="00144CE7">
            <w:pPr>
              <w:spacing w:after="0" w:line="240" w:lineRule="auto"/>
              <w:ind w:right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3.2.1. </w:t>
            </w:r>
            <w:r w:rsidR="004E7AEF" w:rsidRPr="000016D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абочую документацию на </w:t>
            </w:r>
            <w:r w:rsidR="004E7AEF" w:rsidRPr="000016D4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r w:rsidR="007F0FB2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>КЛ-</w:t>
            </w:r>
            <w:r w:rsidR="0081252E" w:rsidRPr="000016D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A16812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252E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16812" w:rsidRPr="000016D4">
              <w:rPr>
                <w:rFonts w:ascii="Times New Roman" w:hAnsi="Times New Roman" w:cs="Times New Roman"/>
                <w:sz w:val="24"/>
                <w:szCs w:val="24"/>
              </w:rPr>
              <w:t>ТП-</w:t>
            </w:r>
            <w:r w:rsidR="0081252E" w:rsidRPr="000016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812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ЭП 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Новоусманский р-н, пос. Отрадное, ул. Рубиновая, </w:t>
            </w:r>
            <w:r w:rsidR="0081252E" w:rsidRPr="000016D4">
              <w:rPr>
                <w:rFonts w:ascii="Times New Roman" w:hAnsi="Times New Roman" w:cs="Times New Roman"/>
                <w:sz w:val="24"/>
                <w:szCs w:val="24"/>
              </w:rPr>
              <w:t>уч.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252E" w:rsidRPr="000016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F0FB2" w:rsidRPr="000016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F6350E5" w14:textId="1CD899F8" w:rsidR="000B35FA" w:rsidRPr="000016D4" w:rsidRDefault="000B35FA" w:rsidP="00144CE7">
            <w:pPr>
              <w:spacing w:after="0" w:line="240" w:lineRule="auto"/>
              <w:ind w:right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           В данном разделе технического задания под термином «рабочая документация»</w:t>
            </w:r>
          </w:p>
          <w:p w14:paraId="20E612B3" w14:textId="51E1736B" w:rsidR="000B35FA" w:rsidRPr="000016D4" w:rsidRDefault="000B35FA" w:rsidP="007F0FB2">
            <w:pPr>
              <w:spacing w:after="0" w:line="240" w:lineRule="auto"/>
              <w:ind w:left="738" w:right="178" w:hanging="7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           подразумевается выполненный в соответствии с ГОСТ 21.613-2014 «Система проектной</w:t>
            </w:r>
            <w:r w:rsidR="007F0FB2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для строительства. Правила выполнения рабочей документации силового электрооборудования» и другими действующими стандартами </w:t>
            </w:r>
            <w:r w:rsidR="00CC14B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олный комплект рабочей документации в объёме необходимом и достаточном для проведения полного</w:t>
            </w:r>
            <w:r w:rsidR="007F0FB2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комплекса строительных, электромонтажных и прочих работ.</w:t>
            </w:r>
          </w:p>
          <w:p w14:paraId="35681F6A" w14:textId="77777777" w:rsidR="000B35FA" w:rsidRPr="000016D4" w:rsidRDefault="000B35FA" w:rsidP="007F0FB2">
            <w:pPr>
              <w:numPr>
                <w:ilvl w:val="2"/>
                <w:numId w:val="10"/>
              </w:num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Эксплуатационную документацию.</w:t>
            </w:r>
          </w:p>
          <w:p w14:paraId="7689FCCC" w14:textId="21928929" w:rsidR="000B35FA" w:rsidRPr="004D3DE2" w:rsidRDefault="000B35FA" w:rsidP="007F0FB2">
            <w:pPr>
              <w:numPr>
                <w:ilvl w:val="2"/>
                <w:numId w:val="10"/>
              </w:num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Согласовать </w:t>
            </w:r>
            <w:r w:rsidR="0081252E">
              <w:rPr>
                <w:rFonts w:ascii="Times New Roman" w:hAnsi="Times New Roman" w:cs="Times New Roman"/>
                <w:sz w:val="24"/>
                <w:szCs w:val="24"/>
              </w:rPr>
              <w:t>рабочую документацию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с Заказчиком и, при необходимости, с надзорными органами.</w:t>
            </w:r>
          </w:p>
          <w:p w14:paraId="26B40F67" w14:textId="7507448F" w:rsidR="000B35FA" w:rsidRPr="004D3DE2" w:rsidRDefault="000B35FA" w:rsidP="007F0FB2">
            <w:pPr>
              <w:numPr>
                <w:ilvl w:val="2"/>
                <w:numId w:val="10"/>
              </w:num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Осуществить поставку материалов и комплектующих, в соответствии с согласованным проектом. Выполнить транспортировку </w:t>
            </w:r>
            <w:r w:rsidR="007F0FB2" w:rsidRPr="004D3DE2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и необходимых конструкций на место </w:t>
            </w:r>
            <w:r w:rsidR="007F0FB2" w:rsidRPr="004D3DE2">
              <w:rPr>
                <w:rFonts w:ascii="Times New Roman" w:hAnsi="Times New Roman" w:cs="Times New Roman"/>
                <w:sz w:val="24"/>
                <w:szCs w:val="24"/>
              </w:rPr>
              <w:t>производства работ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A9244E" w14:textId="55A58228" w:rsidR="007F0FB2" w:rsidRPr="00BB59EA" w:rsidRDefault="00BB59EA" w:rsidP="00BB59EA">
            <w:pPr>
              <w:widowControl w:val="0"/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color w:val="1A1A1A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3.2.5.</w:t>
            </w:r>
            <w:r w:rsidR="008A2C5E" w:rsidRPr="00BB59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Выполнить </w:t>
            </w:r>
            <w:r w:rsidR="007F0FB2" w:rsidRPr="00BB59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по </w:t>
            </w:r>
            <w:r w:rsidR="0081252E" w:rsidRPr="00BB59E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строительству</w:t>
            </w:r>
            <w:r w:rsidR="007F0FB2" w:rsidRPr="00BB59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252E" w:rsidRPr="00BB59EA">
              <w:rPr>
                <w:rFonts w:ascii="Times New Roman" w:eastAsia="Calibri" w:hAnsi="Times New Roman" w:cs="Times New Roman"/>
                <w:sz w:val="24"/>
                <w:szCs w:val="24"/>
              </w:rPr>
              <w:t>КЛ-0,4 кВ</w:t>
            </w:r>
            <w:r w:rsidR="007F0FB2" w:rsidRPr="00BB59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</w:t>
            </w:r>
            <w:r w:rsidR="0081252E" w:rsidRPr="00BB59EA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соответствии с проектными решениями</w:t>
            </w:r>
            <w:r w:rsidR="007F0FB2" w:rsidRPr="00BB59EA">
              <w:rPr>
                <w:rFonts w:eastAsia="Calibri"/>
                <w:sz w:val="24"/>
                <w:szCs w:val="24"/>
              </w:rPr>
              <w:t xml:space="preserve">. </w:t>
            </w:r>
          </w:p>
          <w:p w14:paraId="7AFDFACF" w14:textId="497F2E8B" w:rsidR="000B35FA" w:rsidRPr="004D3DE2" w:rsidRDefault="00BB59EA" w:rsidP="00BB59EA">
            <w:p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3.2.6.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пуско-наладочные работы, </w:t>
            </w:r>
            <w:r w:rsidR="008A2C5E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испытание </w:t>
            </w:r>
            <w:r w:rsidR="009721E5" w:rsidRPr="004D3DE2">
              <w:rPr>
                <w:rFonts w:ascii="Times New Roman" w:hAnsi="Times New Roman" w:cs="Times New Roman"/>
                <w:sz w:val="24"/>
                <w:szCs w:val="24"/>
              </w:rPr>
              <w:t>КЛ-</w:t>
            </w:r>
            <w:r w:rsidR="0081252E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9721E5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C8BD394" w14:textId="2F29678F" w:rsidR="000B35FA" w:rsidRPr="004D3DE2" w:rsidRDefault="00BB59EA" w:rsidP="00BB59EA">
            <w:p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3.2.7.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приемо-сдаточные испытания в течение </w:t>
            </w:r>
            <w:r w:rsidR="00AB767C" w:rsidRPr="004D3DE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часов.</w:t>
            </w:r>
          </w:p>
          <w:p w14:paraId="1E799F66" w14:textId="6276A35A" w:rsidR="000B35FA" w:rsidRPr="004D3DE2" w:rsidRDefault="00BB59EA" w:rsidP="00BB59EA">
            <w:p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3.2.8.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>Оформить приемо-сдаточной документацию и передать ее Заказчику.</w:t>
            </w:r>
          </w:p>
          <w:p w14:paraId="3AE4CE24" w14:textId="7C659BB1" w:rsidR="000B35FA" w:rsidRPr="004D3DE2" w:rsidRDefault="00BB59EA" w:rsidP="00BB59EA">
            <w:p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3.2.9.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>Работы должны быть выполнены из материалов и комплектующих Подрядчика, его силами и средствами.</w:t>
            </w:r>
          </w:p>
          <w:p w14:paraId="76C51CDB" w14:textId="6112D9FF" w:rsidR="000B35FA" w:rsidRPr="004D3DE2" w:rsidRDefault="00BB59EA" w:rsidP="00BB59EA">
            <w:pPr>
              <w:spacing w:after="0" w:line="240" w:lineRule="auto"/>
              <w:ind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3.2.10.</w:t>
            </w:r>
            <w:r w:rsidR="000B35FA" w:rsidRPr="004D3DE2">
              <w:rPr>
                <w:rFonts w:ascii="Times New Roman" w:hAnsi="Times New Roman" w:cs="Times New Roman"/>
                <w:sz w:val="24"/>
                <w:szCs w:val="24"/>
              </w:rPr>
              <w:t>Перечень работ:</w:t>
            </w:r>
          </w:p>
          <w:p w14:paraId="571735D3" w14:textId="09CD305B" w:rsidR="000B35FA" w:rsidRPr="004D3DE2" w:rsidRDefault="0081252E" w:rsidP="008A2C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7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КЛ-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 кВ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ТП-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7ЭП Новоусманский р-н, пос. Отрадное, ул. Рубиновая,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уч.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A2C5E" w:rsidRPr="004D3DE2">
              <w:rPr>
                <w:rFonts w:ascii="Times New Roman" w:hAnsi="Times New Roman" w:cs="Times New Roman"/>
                <w:color w:val="2B2B2B"/>
                <w:sz w:val="24"/>
                <w:szCs w:val="24"/>
              </w:rPr>
              <w:t>.</w:t>
            </w:r>
          </w:p>
          <w:p w14:paraId="3078C794" w14:textId="3009C86B" w:rsidR="000B35FA" w:rsidRPr="004D3DE2" w:rsidRDefault="000B35FA" w:rsidP="00144CE7">
            <w:pPr>
              <w:spacing w:after="0" w:line="240" w:lineRule="auto"/>
              <w:ind w:right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Допускается поставка товаров, являющихся аналогичными или эквивалентными товарами.</w:t>
            </w:r>
          </w:p>
          <w:p w14:paraId="248D5022" w14:textId="77777777" w:rsidR="000B35FA" w:rsidRPr="004D3DE2" w:rsidRDefault="000B35FA" w:rsidP="00144CE7">
            <w:pPr>
              <w:spacing w:after="0" w:line="240" w:lineRule="auto"/>
              <w:ind w:right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Под эквивалентными товарами понимаются товары с измененными параметрами, равноценными (эквивалентными) установленным.</w:t>
            </w:r>
          </w:p>
          <w:p w14:paraId="375391AB" w14:textId="39C12B45" w:rsidR="000B35FA" w:rsidRPr="004D3DE2" w:rsidRDefault="000B35FA" w:rsidP="00EA3409">
            <w:pPr>
              <w:spacing w:after="0" w:line="240" w:lineRule="auto"/>
              <w:ind w:right="17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Под аналогами подразумеваются товары по характеристикам, превосходящим требуемым Заказчиком.</w:t>
            </w:r>
          </w:p>
        </w:tc>
      </w:tr>
      <w:tr w:rsidR="000B35FA" w:rsidRPr="004D3DE2" w14:paraId="0449169A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F7D8" w14:textId="7332D924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Подраздел 3.</w:t>
            </w:r>
            <w:r w:rsidR="008125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Требования </w:t>
            </w:r>
            <w:r w:rsidRPr="004D3D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 оформлению и составу проекта производства работ (ППР)</w:t>
            </w:r>
          </w:p>
        </w:tc>
      </w:tr>
      <w:tr w:rsidR="000B35FA" w:rsidRPr="004D3DE2" w14:paraId="251410FD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D276" w14:textId="77777777" w:rsidR="000B35FA" w:rsidRPr="004D3DE2" w:rsidRDefault="000B35FA" w:rsidP="000B35F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началом производства работ Подрядчику необходимо р</w:t>
            </w:r>
            <w:r w:rsidRPr="004D3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азработать 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счет собственных средств) </w:t>
            </w:r>
            <w:r w:rsidRPr="004D3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согласовать с Заказчиком и с надзорными органами (при необходимости) проект производства работ (ППР), 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который включить мероприятия, связанные с обеспечением техники безопасности, противопожарные мероприятия и </w:t>
            </w:r>
            <w:r w:rsidRPr="004D3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по безопасной организации работ в действующей электроустановке. </w:t>
            </w:r>
          </w:p>
          <w:p w14:paraId="053ABB68" w14:textId="77777777" w:rsidR="000B35FA" w:rsidRPr="004D3DE2" w:rsidRDefault="000B35FA" w:rsidP="000B35FA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работ должно быть организованно так, чтобы не создавать помех производственной деятельности предприятия.</w:t>
            </w:r>
          </w:p>
          <w:p w14:paraId="393443A6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Дополнительные затраты Подрядчика, возникшие при исполнении ППР, Заказчиком не компенсируются.</w:t>
            </w:r>
          </w:p>
        </w:tc>
      </w:tr>
    </w:tbl>
    <w:p w14:paraId="0DDC6E5D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C829EF4" w14:textId="687B89A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bCs/>
          <w:caps/>
          <w:color w:val="000000"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 xml:space="preserve">РАЗДЕЛ 4. </w:t>
      </w:r>
      <w:r w:rsidR="00CF3805"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 xml:space="preserve">ответственность </w:t>
      </w:r>
      <w:r w:rsidR="00050EA0"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Подрядчика</w:t>
      </w:r>
    </w:p>
    <w:p w14:paraId="1A18E730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60"/>
      </w:tblGrid>
      <w:tr w:rsidR="000B35FA" w:rsidRPr="004D3DE2" w14:paraId="1D576152" w14:textId="77777777" w:rsidTr="00184544">
        <w:trPr>
          <w:trHeight w:val="157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582E" w14:textId="77FEFD36" w:rsidR="002B2E95" w:rsidRPr="004D3DE2" w:rsidRDefault="002B2E95" w:rsidP="002B2E95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4.1.   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Ответственность: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нарушение условий ТЗ, повлекшие ухудшение результата выполненных работ, Заказчик вправе потребовать от </w:t>
            </w:r>
            <w:r w:rsid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безвозмездного устранения дефектов и недостатков в сроки, установленные Заказчиком, либо соразмерного уменьшения стоимости работ.</w:t>
            </w:r>
          </w:p>
          <w:p w14:paraId="1F79B1C2" w14:textId="4C298209" w:rsidR="002B2E95" w:rsidRPr="004D3DE2" w:rsidRDefault="002B2E95" w:rsidP="002B2E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4.1.1. </w:t>
            </w:r>
            <w:r w:rsid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отвечает за соответствие качества материалов, применяемых при производстве работ, государственным стандартам и техническим условиям и несет риск убытков, связанных с их ненадлежащим качеством.</w:t>
            </w:r>
          </w:p>
          <w:p w14:paraId="1AA5192D" w14:textId="7A8CBA1C" w:rsidR="002B2E95" w:rsidRPr="004D3DE2" w:rsidRDefault="002B2E95" w:rsidP="002B2E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right="1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4.1.2. </w:t>
            </w:r>
            <w:r w:rsid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несет ответственность за ущерб, причиненный в ходе работы людям, зданиям, оборудованию, за соблюдение требований охраны труда, пожарной и промышленной 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безопасности в процессе производства работ. </w:t>
            </w:r>
            <w:r w:rsid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несет ответственность за убытки, понесенные Заказчиком вследствие простое производства (оборудования) по причине неисполнения либо ненадлежащего исполнения </w:t>
            </w:r>
            <w:r w:rsid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Подрядчиком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своих обязательств по настоящему ТЗ.</w:t>
            </w:r>
          </w:p>
          <w:p w14:paraId="4869C92B" w14:textId="7D1BACDE" w:rsidR="000B35FA" w:rsidRPr="004D3DE2" w:rsidRDefault="002B2E95" w:rsidP="00EA34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right="15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4.1.3. </w:t>
            </w:r>
            <w:r w:rsid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не предупредивший Заказчика о необходимости выполнения дополнительных работ, не учтенных в ТЗ, которые могут повлиять на работоспособность оборудования, а также об иных обстоятельствах, которые грозят годности  или  прочности  результатов  выполняемой  работы  либо  создают невозможность её завершения в срок, либо продолживший работу, несмотря на своевременное указание Заказчика о прекращении работы, обязан возместить в полном объеме убытки, причинённые Заказчику. Уплата неустойки и возмещение убытков не освобождает </w:t>
            </w:r>
            <w:r w:rsid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Подрядчика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исполнения работ по ТЗ и устранения нарушений.</w:t>
            </w:r>
          </w:p>
        </w:tc>
      </w:tr>
    </w:tbl>
    <w:p w14:paraId="3C3D5371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7B6E8ED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color w:val="000000"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5. МЕСТО ВЫПОЛНЯЕМЫХ РАБОТ</w:t>
      </w:r>
    </w:p>
    <w:p w14:paraId="5F127B87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7D44A685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E832" w14:textId="3D900DE9" w:rsidR="000B35FA" w:rsidRPr="0081252E" w:rsidRDefault="0081252E" w:rsidP="00EA34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1252E">
              <w:rPr>
                <w:rFonts w:ascii="Times New Roman" w:hAnsi="Times New Roman" w:cs="Times New Roman"/>
                <w:sz w:val="24"/>
                <w:szCs w:val="24"/>
              </w:rPr>
              <w:t>Воронежская обл., Новоусманский м. р., п. Отрадное, ул. Рубиновая, уч.19</w:t>
            </w:r>
          </w:p>
        </w:tc>
      </w:tr>
    </w:tbl>
    <w:p w14:paraId="4DB52CEF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89A6F7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color w:val="000000"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6. ТРЕБОВАНИЯ И УСЛОВИЯ К РАЗРАБОТКЕ ПРИРОДООХРАННЫХ МЕР И МЕРОПРИЯТИЙ</w:t>
      </w:r>
    </w:p>
    <w:p w14:paraId="4DD718E9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7FA723D1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91EA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производства работ должен производиться контроль за проведением строительных работ в целях проверки соответствия выполняемых работ проектной документации с учетом инженерно-экологических изысканий и требованиям Градостроительного Кодекса РФ и ФЗ «Об особо охраняемых природных территориях». </w:t>
            </w:r>
          </w:p>
          <w:p w14:paraId="68618DBB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В процессе производства работ должен производиться производственный контроль в области охраны окружающей среды в целях обеспечения рационального использования и восстановления природных ресурсов, а также в целях соблюдения требований в области охраны окружающей среды, установленных законодательством, ФЗ «Об охране окружающей среды» и ФЗ «Об охране атмосферного воздуха».</w:t>
            </w:r>
          </w:p>
          <w:p w14:paraId="018722F8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Технология выполняемых работ должна обеспечивать безопасность жизни и здоровья человека и экологическую безопасность в части воздействий на компоненты природной среды.</w:t>
            </w:r>
          </w:p>
          <w:p w14:paraId="38552404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При производстве работ не должны превышаться предельно допустимые значения, установленные соответствующими стандартами и санитарными нормами в области: </w:t>
            </w:r>
          </w:p>
          <w:p w14:paraId="35536F78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- выбросов загрязняющих веществ в атмосферу (в частности от транспортных средств); </w:t>
            </w:r>
          </w:p>
          <w:p w14:paraId="5CE80E82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- сбросов загрязняющих веществ в поверхностные и подземные водные объекты; </w:t>
            </w:r>
          </w:p>
          <w:p w14:paraId="4D8168BE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- уровня шума (звуковая мощность оборудования).</w:t>
            </w:r>
          </w:p>
          <w:p w14:paraId="789C20DB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Производство работ с использованием механизмов, не обеспечивающих соблюдение установленных санитарных норм и природоохранных требований, не допускается.</w:t>
            </w:r>
          </w:p>
          <w:p w14:paraId="18A5579D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должны быть предусмотрены меры и средства для предотвращения возможности возникновения пожаров.</w:t>
            </w:r>
          </w:p>
          <w:p w14:paraId="1A1EE4CD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По окончании работ необходимо выполнять: </w:t>
            </w:r>
          </w:p>
          <w:p w14:paraId="2E3C39E1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- утилизацию образовавшихся отходов, загрязняющих атмосферный воздух, почву, водные объекты; </w:t>
            </w:r>
          </w:p>
          <w:p w14:paraId="5785496C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- складирование, обезвреживание и захоронение образовавшихся отходов на специализированных полигонах, имеющихся в распоряжении местной или региональной администрации.</w:t>
            </w:r>
          </w:p>
          <w:p w14:paraId="2F5EA886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Временное хранение отходов должно быть предусмотрено существующими нормативами.</w:t>
            </w:r>
          </w:p>
          <w:p w14:paraId="5D73F2EC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Конечное складирование или захоронение отходов на территории объекта не допускается.</w:t>
            </w:r>
          </w:p>
          <w:p w14:paraId="443B2432" w14:textId="43FF7E44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Утилизация отходов, образовавшихся при производстве работ, должна производиться силами Подрядчика своевременно и в полном объеме.</w:t>
            </w:r>
          </w:p>
          <w:p w14:paraId="2BE8718D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Запрещается захоронение отходов на территориях городских и других поселений, лесопарковых, курортных, лечебно-оздоровительных, рекреационных зон, а также водоохранных зон, на водосборных площадях подземных водных объектов, которые используются в целях питьевого и хозяйственно-бытового водоснабжения. </w:t>
            </w:r>
          </w:p>
          <w:p w14:paraId="0F58EA78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Подрядные организации, занимающиеся сбором, транспортировкой, утилизацией и переработкой отходов, должны иметь лицензию на соответствующий вид деятельности, в том числе на обращение с опасными отходами.</w:t>
            </w:r>
          </w:p>
          <w:p w14:paraId="6127B291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Все образующиеся при производстве работ отходы и мусор (за исключением металлического лома и ценных металлов) складируются в тару Подрядчика, вывозятся и утилизируются силами и средствами Подрядчика.</w:t>
            </w:r>
          </w:p>
          <w:p w14:paraId="4AFA4EA0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Образовавшийся при производстве работ лом черных и цветных металлов, нарезается в габарит, сортируется и складируется в тару Заказчика силами Подрядчика.</w:t>
            </w:r>
          </w:p>
        </w:tc>
      </w:tr>
    </w:tbl>
    <w:p w14:paraId="4A160502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9CAEFC6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color w:val="000000"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7. СРОК (ИНТЕРВАЛ) ВЫПОЛНЕНИЯ РАБОТ</w:t>
      </w:r>
    </w:p>
    <w:p w14:paraId="095D54CD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5A0FC458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617" w14:textId="2935BCBA" w:rsidR="000B35FA" w:rsidRPr="004D3DE2" w:rsidRDefault="0043620A" w:rsidP="000B35FA">
            <w:pPr>
              <w:spacing w:after="0" w:line="240" w:lineRule="auto"/>
              <w:ind w:right="-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29523986"/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даты заключения договора по 30.</w:t>
            </w:r>
            <w:r w:rsidR="008125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8125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  <w:bookmarkEnd w:id="2"/>
          </w:p>
        </w:tc>
      </w:tr>
    </w:tbl>
    <w:p w14:paraId="29EC44B4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1473F9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color w:val="000000"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8. ТРЕБОВАНИЯ К КАЧЕСТВУ ВЫПОЛНЯЕМЫХ РАБОТ</w:t>
      </w:r>
    </w:p>
    <w:p w14:paraId="73B1F557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021D4FAD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0069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и качество выполняемых работ должно соответствовать требованиям действующих государственных стандартов, строительных, противопожарных и санитарных норм и правил (СНиП, СанПиН, СП и иных действующих нормативных правовых актов), установленных для данных видов работ и применяемых материалов, в том числе:</w:t>
            </w:r>
          </w:p>
          <w:p w14:paraId="1B6D9251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Федеральный закон №52-ФЗ от 30.03.99г. «О санитарно-эпидемиологическом благополучии населения (с Изменениями)»;</w:t>
            </w:r>
          </w:p>
          <w:p w14:paraId="5592DC8E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Градостроительный кодекс Российской Федерации (редакция, действующая);</w:t>
            </w:r>
          </w:p>
          <w:p w14:paraId="7E241716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Федеральный закон от 22.07.2008 № 123-ФЗ «Технический регламент о требованиях пожарной безопасности (с Изменениями)»;</w:t>
            </w:r>
          </w:p>
          <w:p w14:paraId="4996AF96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Приказ Минтруда России от 11.12.2020 N 883н "Об утверждении Правил по охране труда при строительстве, реконструкции и ремонте";</w:t>
            </w:r>
          </w:p>
          <w:p w14:paraId="34DAEC6D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Федеральный закон от 21.12.1994 № 69-ФЗ «О пожарной безопасности» (с Изменениями);</w:t>
            </w:r>
          </w:p>
          <w:p w14:paraId="4DACF0C2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Федеральный закон от 27.12.2002 № 184-ФЗ «О техническом регулировании» (с Изменениями);</w:t>
            </w:r>
          </w:p>
          <w:p w14:paraId="7E9D102C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Федеральным законом от 30.12.2009 № 384-ФЗ «Технический регламент о безопасности зданий и сооружений (с изменениями)»;</w:t>
            </w:r>
          </w:p>
          <w:p w14:paraId="6A82760C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СП 76.13330.2016 «СНиП 3.05.06-85 Электротехнические устройства»;</w:t>
            </w:r>
          </w:p>
          <w:p w14:paraId="29F79330" w14:textId="03D0811E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-СП 134.13330.2022 «Системы электросвязи зданий и сооружений. Основные положения проектирования»;</w:t>
            </w:r>
          </w:p>
          <w:p w14:paraId="19D65056" w14:textId="77777777" w:rsidR="00C86C23" w:rsidRPr="004D3DE2" w:rsidRDefault="00C86C23" w:rsidP="00C86C23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ПУЭ «Правила устройства электроустановок» изд. 7.</w:t>
            </w:r>
          </w:p>
          <w:p w14:paraId="516F6BBD" w14:textId="77777777" w:rsidR="00C86C23" w:rsidRPr="004D3DE2" w:rsidRDefault="00C86C23" w:rsidP="000B35FA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1DFB4D" w14:textId="238A8032" w:rsidR="000B35FA" w:rsidRPr="004D3DE2" w:rsidRDefault="000B35FA" w:rsidP="000B35FA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 за качество выполняемых работ, применяемых деталей, комплектующих и материалов, несет Подрядчик.</w:t>
            </w:r>
          </w:p>
          <w:p w14:paraId="523E73A4" w14:textId="77777777" w:rsidR="000B35FA" w:rsidRPr="004D3DE2" w:rsidRDefault="000B35FA" w:rsidP="000B35FA">
            <w:p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Качество комплектующих, запчастей и материалов, используемых при выполнении работ, должно соответствовать относящейся к ним нормативно-технической документации и быть подтверждено сертификатами, техническими паспортами и другими документами, удостоверяющими их качество. На комплектующие, запчасти и материалы, подлежащие подтверждению соответствия требованиям технических регламентов Таможенного союза, должны быть предоставлены документы, подтверждающие данное соответствие (декларация/ сертификат).</w:t>
            </w:r>
          </w:p>
          <w:p w14:paraId="40E73D09" w14:textId="5CD79F85" w:rsidR="000B35FA" w:rsidRPr="004D3DE2" w:rsidRDefault="000B35FA" w:rsidP="000B35FA">
            <w:pPr>
              <w:tabs>
                <w:tab w:val="left" w:pos="318"/>
                <w:tab w:val="left" w:pos="601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Комплектующие, запчасти и материалы, используемые Подрядчиком для выполнения </w:t>
            </w:r>
            <w:r w:rsidR="00C86C23" w:rsidRPr="004D3D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работ,</w:t>
            </w:r>
            <w:r w:rsidRPr="004D3D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должны быть новыми (изготовленные не ранее – 202</w:t>
            </w:r>
            <w:r w:rsidR="0043620A" w:rsidRPr="004D3D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  <w:r w:rsidRPr="004D3DE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года), ранее не использованными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0F159246" w14:textId="77777777" w:rsidR="0043620A" w:rsidRPr="004D3DE2" w:rsidRDefault="0043620A" w:rsidP="000B35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1DE102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lastRenderedPageBreak/>
        <w:t>РАЗДЕЛ 9. ТРЕБОВАНИЯ К ОСОБЫМ УСЛОВИЯМ РАБОТ</w:t>
      </w:r>
    </w:p>
    <w:p w14:paraId="684DFD7D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7969C57A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96AE" w14:textId="5CA10A30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в </w:t>
            </w:r>
            <w:r w:rsidR="00E8683F"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действующих </w:t>
            </w:r>
            <w:r w:rsidR="00D3181A" w:rsidRPr="004D3DE2">
              <w:rPr>
                <w:rFonts w:ascii="Times New Roman" w:hAnsi="Times New Roman" w:cs="Times New Roman"/>
                <w:sz w:val="24"/>
                <w:szCs w:val="24"/>
              </w:rPr>
              <w:t>электроустановках Заказчика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32D9A0" w14:textId="5E74D108" w:rsidR="0043620A" w:rsidRPr="004D3DE2" w:rsidRDefault="0043620A" w:rsidP="00436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  <w:tab w:val="left" w:pos="23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В стоимость работ входят все необходимые затраты Подрядчика на выполнение работ в соответствии с настоящим техническим заданием, в том числе  разработку проекта производства работ (ППР) и технологических карт (ТК), </w:t>
            </w:r>
            <w:r w:rsidR="00044034" w:rsidRPr="004D3DE2">
              <w:rPr>
                <w:rFonts w:ascii="Times New Roman" w:hAnsi="Times New Roman" w:cs="Times New Roman"/>
                <w:sz w:val="24"/>
                <w:szCs w:val="24"/>
              </w:rPr>
              <w:t>строительно-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монтаж</w:t>
            </w:r>
            <w:r w:rsidR="00044034" w:rsidRPr="004D3DE2">
              <w:rPr>
                <w:rFonts w:ascii="Times New Roman" w:hAnsi="Times New Roman" w:cs="Times New Roman"/>
                <w:sz w:val="24"/>
                <w:szCs w:val="24"/>
              </w:rPr>
              <w:t>ные работы</w:t>
            </w:r>
            <w:r w:rsidR="009962B7" w:rsidRPr="004D3D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D3D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инструмент необходимый для выполнения работ, испытания и сдача, подготовка и оформление технической, приемочной и эксплуатационной документации, экспертиза промышленной безопасности (при необходимости)</w:t>
            </w:r>
            <w:r w:rsidR="003D4225" w:rsidRPr="004D3D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5B44C2" w14:textId="2B17C6D0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9C9D4F3" w14:textId="77777777" w:rsidR="000B35FA" w:rsidRPr="004D3DE2" w:rsidRDefault="000B35FA" w:rsidP="000B35F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EFB6363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color w:val="000000"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10. ТРЕБОВАНИЯ К СРОКУ И (ИЛИ) ОБЪЕМУ ПРЕДОСТАВЛЕНИЯ ГАРАНТИЙ</w:t>
      </w:r>
    </w:p>
    <w:p w14:paraId="0D20C980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3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0B35FA" w:rsidRPr="004D3DE2" w14:paraId="2B4E5A23" w14:textId="77777777" w:rsidTr="00184544">
        <w:tc>
          <w:tcPr>
            <w:tcW w:w="10060" w:type="dxa"/>
          </w:tcPr>
          <w:p w14:paraId="3DDEE2C8" w14:textId="7A59FF2E" w:rsidR="000B35FA" w:rsidRPr="004D3DE2" w:rsidRDefault="000B35FA" w:rsidP="000B35FA">
            <w:pPr>
              <w:spacing w:before="150" w:after="150"/>
              <w:ind w:left="150" w:right="1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Срок гарантии на результат выполненных работ – не менее </w:t>
            </w:r>
            <w:r w:rsidR="0043620A" w:rsidRPr="004D3DE2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 месяцев с даты подписания акта о приеме-сдаче выполненных работ.</w:t>
            </w:r>
          </w:p>
          <w:p w14:paraId="7A574429" w14:textId="77777777" w:rsidR="009D2B73" w:rsidRPr="004D3DE2" w:rsidRDefault="009D2B73" w:rsidP="009D2B73">
            <w:pPr>
              <w:spacing w:before="150" w:after="150"/>
              <w:ind w:left="150" w:right="1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>На пуско-наладочные работы – не менее 24 месяцев.</w:t>
            </w:r>
          </w:p>
          <w:p w14:paraId="7661DEB3" w14:textId="77777777" w:rsidR="00050EA0" w:rsidRPr="004D3DE2" w:rsidRDefault="00050EA0" w:rsidP="00050EA0">
            <w:pPr>
              <w:spacing w:before="150" w:after="150"/>
              <w:ind w:left="150" w:right="1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>На ПИР – не менее 24 месяцев.</w:t>
            </w:r>
          </w:p>
          <w:p w14:paraId="24D8343E" w14:textId="00DECADD" w:rsidR="0043620A" w:rsidRPr="004D3DE2" w:rsidRDefault="000B35FA" w:rsidP="000B35FA">
            <w:pPr>
              <w:spacing w:before="150" w:after="150"/>
              <w:ind w:left="150" w:right="1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3DE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На новые узлы, агрегаты, детали, комплектующие, запчасти и материалы гарантийный срок принимается соответственно указаниям предприятия-изготовителя, но не менее </w:t>
            </w: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>24 месяца с даты подписания акта о приеме-сдаче выполненных работ.</w:t>
            </w:r>
          </w:p>
          <w:p w14:paraId="0F578322" w14:textId="78554B53" w:rsidR="000B35FA" w:rsidRPr="004D3DE2" w:rsidRDefault="000B35FA" w:rsidP="000B35FA">
            <w:pPr>
              <w:spacing w:before="150" w:after="150"/>
              <w:ind w:left="150" w:right="15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Все выявленные недостатки в период гарантийного срока эксплуатации </w:t>
            </w:r>
            <w:r w:rsidR="009721E5" w:rsidRPr="004D3DE2">
              <w:rPr>
                <w:rFonts w:ascii="Times New Roman" w:eastAsia="Times New Roman" w:hAnsi="Times New Roman"/>
                <w:sz w:val="24"/>
                <w:szCs w:val="24"/>
              </w:rPr>
              <w:t>КЛ-</w:t>
            </w:r>
            <w:r w:rsidR="0081252E">
              <w:rPr>
                <w:rFonts w:ascii="Times New Roman" w:eastAsia="Times New Roman" w:hAnsi="Times New Roman"/>
                <w:sz w:val="24"/>
                <w:szCs w:val="24"/>
              </w:rPr>
              <w:t>0,4</w:t>
            </w:r>
            <w:r w:rsidR="009721E5"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 кВ</w:t>
            </w:r>
            <w:r w:rsidR="00D3181A"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81252E">
              <w:rPr>
                <w:rFonts w:ascii="Times New Roman" w:eastAsia="Times New Roman" w:hAnsi="Times New Roman"/>
                <w:sz w:val="24"/>
                <w:szCs w:val="24"/>
              </w:rPr>
              <w:t xml:space="preserve">от </w:t>
            </w:r>
            <w:r w:rsidR="004038C5" w:rsidRPr="004D3DE2">
              <w:rPr>
                <w:rFonts w:ascii="Times New Roman" w:eastAsia="Times New Roman" w:hAnsi="Times New Roman"/>
                <w:sz w:val="24"/>
                <w:szCs w:val="24"/>
              </w:rPr>
              <w:t>ТП-</w:t>
            </w:r>
            <w:r w:rsidR="0081252E"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9721E5" w:rsidRPr="004D3DE2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A16812" w:rsidRPr="004D3DE2">
              <w:rPr>
                <w:rFonts w:ascii="Times New Roman" w:eastAsia="Times New Roman" w:hAnsi="Times New Roman"/>
                <w:sz w:val="24"/>
                <w:szCs w:val="24"/>
              </w:rPr>
              <w:t>ЭП</w:t>
            </w: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r w:rsidRPr="004D3DE2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устраняются силами и за счёт средств Подрядчика (или его субподрядчиком), при этом, если обнаруженные недостатки не позволяют продолжать нормальную эксплуатацию </w:t>
            </w:r>
            <w:r w:rsidR="0081252E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КЛ-0,4 </w:t>
            </w:r>
            <w:r w:rsidR="006A142D" w:rsidRPr="004D3DE2">
              <w:rPr>
                <w:rFonts w:ascii="Times New Roman" w:eastAsia="Times New Roman" w:hAnsi="Times New Roman"/>
                <w:iCs/>
                <w:sz w:val="24"/>
                <w:szCs w:val="24"/>
              </w:rPr>
              <w:t>кВ</w:t>
            </w:r>
            <w:r w:rsidRPr="004D3DE2">
              <w:rPr>
                <w:rFonts w:ascii="Times New Roman" w:eastAsia="Times New Roman" w:hAnsi="Times New Roman"/>
                <w:iCs/>
                <w:sz w:val="24"/>
                <w:szCs w:val="24"/>
              </w:rPr>
              <w:t xml:space="preserve"> до их устранения, гарантийный срок продлевается на период устранения недостатков. </w:t>
            </w: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Время устранения Подрядчиком дефектов, выявленных в период </w:t>
            </w:r>
            <w:r w:rsidR="00D3181A" w:rsidRPr="004D3DE2">
              <w:rPr>
                <w:rFonts w:ascii="Times New Roman" w:eastAsia="Times New Roman" w:hAnsi="Times New Roman"/>
                <w:sz w:val="24"/>
                <w:szCs w:val="24"/>
              </w:rPr>
              <w:t>гарантийного срока,</w:t>
            </w:r>
            <w:r w:rsidRPr="004D3DE2">
              <w:rPr>
                <w:rFonts w:ascii="Times New Roman" w:eastAsia="Times New Roman" w:hAnsi="Times New Roman"/>
                <w:sz w:val="24"/>
                <w:szCs w:val="24"/>
              </w:rPr>
              <w:t xml:space="preserve"> не должен превышать 10 рабочих дней с момента уведомления Заказчиком Подрядчика, если иной срок письменно не согласован Сторонами.</w:t>
            </w:r>
          </w:p>
        </w:tc>
      </w:tr>
    </w:tbl>
    <w:p w14:paraId="1D9AAE03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11. ТРЕБОВАНИЯ К БЕЗОПАСНОСТИ ВЫПОЛНЯЕМЫХ РАБОТ</w:t>
      </w:r>
    </w:p>
    <w:p w14:paraId="59B4C8E1" w14:textId="77777777" w:rsidR="006B445E" w:rsidRPr="004D3DE2" w:rsidRDefault="006B445E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25BF823B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B01D" w14:textId="77777777" w:rsidR="009D2B73" w:rsidRPr="004D3DE2" w:rsidRDefault="009D2B73" w:rsidP="009D2B73">
            <w:pPr>
              <w:widowControl w:val="0"/>
              <w:tabs>
                <w:tab w:val="left" w:pos="567"/>
                <w:tab w:val="left" w:pos="851"/>
                <w:tab w:val="left" w:pos="993"/>
              </w:tabs>
              <w:autoSpaceDE w:val="0"/>
              <w:autoSpaceDN w:val="0"/>
              <w:spacing w:after="0" w:line="30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персонала необходимой квалификации, допусков к работам. </w:t>
            </w:r>
          </w:p>
          <w:p w14:paraId="38B2ABD8" w14:textId="0104F67C" w:rsidR="009D2B73" w:rsidRPr="004D3DE2" w:rsidRDefault="009D2B73" w:rsidP="009D2B73">
            <w:pPr>
              <w:widowControl w:val="0"/>
              <w:tabs>
                <w:tab w:val="left" w:pos="567"/>
                <w:tab w:val="left" w:pos="851"/>
                <w:tab w:val="left" w:pos="993"/>
              </w:tabs>
              <w:autoSpaceDE w:val="0"/>
              <w:autoSpaceDN w:val="0"/>
              <w:spacing w:after="0" w:line="30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 обязан:</w:t>
            </w:r>
          </w:p>
          <w:p w14:paraId="18CB1263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оградить зону проведения работ и вывесить предупреждающие таблички и знаки безопасности;</w:t>
            </w:r>
          </w:p>
          <w:p w14:paraId="2F21689E" w14:textId="3E67378E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работы выполнять в полном соответствии с наряд допуском для работы в электроустановках и ППР;</w:t>
            </w:r>
          </w:p>
          <w:p w14:paraId="2FB74C64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обеспечить при производстве работ соблюдение норм и правил техники безопасности, охраны труда, пожарной безопасности и электробезопасности в соответствии с действующим законодательством и действующими на территории Заказчика нормативными документами. </w:t>
            </w:r>
          </w:p>
          <w:p w14:paraId="25FA6DC0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выполняются в соответствии с требованиями ПТЭЭП, ПУЭ, ПОТЭУ и инструкциями по ТБ, с обязательным оформлением ППР и наряд-допуска.</w:t>
            </w:r>
          </w:p>
          <w:p w14:paraId="135114ED" w14:textId="6516C501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 обязан иметь действующие лицензии, свидетельства, сертификаты</w:t>
            </w:r>
            <w:r w:rsidR="006849B6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аттестации, допуск на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</w:t>
            </w:r>
            <w:r w:rsidR="006849B6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</w:t>
            </w:r>
            <w:r w:rsidR="006849B6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работ, указанны</w:t>
            </w:r>
            <w:r w:rsidR="006849B6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="006849B6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Разделе </w:t>
            </w:r>
            <w:r w:rsidR="00D3181A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ТЗ. </w:t>
            </w:r>
          </w:p>
          <w:p w14:paraId="289C8817" w14:textId="15FE3082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Подрядчик проводит все подготовительные работы на Объекте до начала производства </w:t>
            </w:r>
            <w:r w:rsidR="00812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строительно-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монтажных работ.</w:t>
            </w:r>
          </w:p>
          <w:p w14:paraId="181D927B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 несёт ответственность за соблюдение охраны труда и техники безопасности при производстве работ. </w:t>
            </w:r>
          </w:p>
          <w:p w14:paraId="41892E08" w14:textId="0D960663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График производства работ необходимо согласовать с Заказчиком. 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46B7CF55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 обязан предоставить Заказчику в течение 5 рабочих дней, с даты заключения договора: </w:t>
            </w:r>
          </w:p>
          <w:p w14:paraId="1499D556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приказ «о командировании»;</w:t>
            </w:r>
          </w:p>
          <w:p w14:paraId="6C99F578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сопроводительное письмо, где должно быть указана цель командировки, а также работники, которым будет предоставлено право выдачи наряда, права быть ответственными руководителями, производителями работ, членами бригады, а также подтверждение группы этих работников по безопасности работ на высоте.</w:t>
            </w:r>
          </w:p>
          <w:p w14:paraId="696AE365" w14:textId="6D8D51C2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выкопировку из журнала «</w:t>
            </w:r>
            <w:r w:rsidR="002C0964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Регистрации 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</w:t>
            </w:r>
            <w:r w:rsidR="002C0964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рабочем месте»;</w:t>
            </w:r>
          </w:p>
          <w:p w14:paraId="44A27B9F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протоколов аттестации по охране труда, промышленной и пожарной безопасности, норм и правил работы в электроустановках (сотрудники Подрядчика, работающие с электроинструментом должны иметь не ниже III группы допуска по электробезопасности до и выше 1000 В, производитель работ не ниже IV группы по электробезопасности до и выше 1000 В, ответственный руководитель работ, выдающий наряд-допуск не ниже V группы по электробезопасности до и выше 1000 В);</w:t>
            </w:r>
          </w:p>
          <w:p w14:paraId="286D6C1D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копии результатов медосмотров персонала, который будет выполнять работу в электроустановках Заявителя.</w:t>
            </w:r>
          </w:p>
          <w:p w14:paraId="08D956DA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 за соблюдение требований охраны труда и техники безопасности при производстве работ возлагается на Подрядчика.</w:t>
            </w:r>
          </w:p>
          <w:p w14:paraId="14E59328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работ на высоте проводить в соответствии с требованиями Приказа Минтруда России № 782Н от 16.11.2020 г. </w:t>
            </w:r>
          </w:p>
          <w:p w14:paraId="464B3495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Допуск Подрядчика на территорию Заказчика и к проведению работ может быть произведен только после прохождения представителями Подрядчика вводного инструктажа, инструктажа по противопожарной безопасности у специалистов Заказчика. Допуск Подрядчика к производству работ осуществляется только после согласования ППР с Заказчиком.</w:t>
            </w:r>
          </w:p>
          <w:p w14:paraId="4E2D03CE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требованию Заказчика, до начала производства работ, произвести оценку рисков предстоящих работ и разработать мероприятия, направленные на снижение и исключение выявленных рисков. </w:t>
            </w:r>
          </w:p>
          <w:p w14:paraId="2FF7E136" w14:textId="77777777" w:rsidR="009D2B73" w:rsidRPr="004D3DE2" w:rsidRDefault="009D2B73" w:rsidP="009D2B7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 Подрядчика обязан использовать средства защиты при нахождении электроустановках Заявителя (очки, каски, страховочные системы (при необходимости), спецодежда). Ответственный представитель Подрядчика обязан контролировать наличие и использование его сотрудниками средств индивидуальной защиты на территории Заказчика.</w:t>
            </w:r>
          </w:p>
          <w:p w14:paraId="0212C941" w14:textId="11CE864E" w:rsidR="000B35FA" w:rsidRPr="004D3DE2" w:rsidRDefault="009D2B73" w:rsidP="00EA34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993"/>
                <w:tab w:val="left" w:pos="2364"/>
              </w:tabs>
              <w:spacing w:before="11"/>
              <w:ind w:right="16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выявлении в ходе оперативных проверок должностными лицами Заказчика и специалистами надзорных подразделений Заказчика несоответствий выполняемых работ требованиям безопасности в области охраны труда, пожарной, экологической, промышленной и электробезопасности, Подрядчик обязан незамедлительно предпринять 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действия по устранению выявленных несоответствий, замечаний и остановить работы до полного устранения несоответствий.</w:t>
            </w:r>
          </w:p>
        </w:tc>
      </w:tr>
    </w:tbl>
    <w:p w14:paraId="3EF3CD14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0F5939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12. ТРЕБОВАНИЯ К РЕЗУЛЬТАТАМ РАБОТ И ПОРЯДКУ ПРИЕМКИ</w:t>
      </w:r>
    </w:p>
    <w:p w14:paraId="29DEBB32" w14:textId="77777777" w:rsidR="000B35FA" w:rsidRPr="004D3DE2" w:rsidRDefault="000B35FA" w:rsidP="000B35FA">
      <w:pPr>
        <w:spacing w:after="0" w:line="240" w:lineRule="auto"/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4A31B164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3EAF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Подраздел 12.1 Описание конечного результата выполненных работ</w:t>
            </w:r>
          </w:p>
        </w:tc>
      </w:tr>
      <w:tr w:rsidR="000B35FA" w:rsidRPr="004D3DE2" w14:paraId="1523A01E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1FCB" w14:textId="0E264F02" w:rsidR="000B35FA" w:rsidRPr="004D3DE2" w:rsidRDefault="000B35FA" w:rsidP="00F0417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Результатом работ является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: разработанн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Подрядчиком 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рабочая документация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81A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строительству</w:t>
            </w:r>
            <w:r w:rsidR="00D3181A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>КЛ-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="00A16812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A16812" w:rsidRPr="000016D4">
              <w:rPr>
                <w:rFonts w:ascii="Times New Roman" w:hAnsi="Times New Roman" w:cs="Times New Roman"/>
                <w:sz w:val="24"/>
                <w:szCs w:val="24"/>
              </w:rPr>
              <w:t>ТП-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16812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ЭП 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Новоусманский р-н, пос. Отрадное, ул. Рубиновая, 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уч.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построенная</w:t>
            </w:r>
            <w:r w:rsidR="00D3181A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и успешно прошедш</w:t>
            </w:r>
            <w:r w:rsidR="00D3181A" w:rsidRPr="000016D4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приемо-сдаточные испытания 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>КЛ-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  <w:r w:rsidR="009721E5"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; введенн</w:t>
            </w:r>
            <w:r w:rsidR="00D3181A" w:rsidRPr="000016D4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эксплуатацию, соответствующее ФНП; оформленная Подрядчиком и переданная Заказчику рабочая, техническая, приемочная и эксплуатационная документация на </w:t>
            </w:r>
            <w:r w:rsidR="000016D4" w:rsidRPr="000016D4">
              <w:rPr>
                <w:rFonts w:ascii="Times New Roman" w:hAnsi="Times New Roman" w:cs="Times New Roman"/>
                <w:sz w:val="24"/>
                <w:szCs w:val="24"/>
              </w:rPr>
              <w:t>объект строительства</w:t>
            </w:r>
            <w:r w:rsidRPr="000016D4">
              <w:rPr>
                <w:rFonts w:ascii="Times New Roman" w:hAnsi="Times New Roman" w:cs="Times New Roman"/>
                <w:sz w:val="24"/>
                <w:szCs w:val="24"/>
              </w:rPr>
              <w:t>; проведение технического инструктажа специалистов (представителей) Заказчика, что должно быть подтверждено оформлением соответствующих документов.</w:t>
            </w:r>
          </w:p>
        </w:tc>
      </w:tr>
      <w:tr w:rsidR="000B35FA" w:rsidRPr="004D3DE2" w14:paraId="42DC4A30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4BA2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Подраздел 12.2 Требования по приемке работ</w:t>
            </w:r>
          </w:p>
        </w:tc>
      </w:tr>
      <w:tr w:rsidR="000B35FA" w:rsidRPr="004D3DE2" w14:paraId="479277DD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E018" w14:textId="76556AA3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выполнения работ Подрядчик, совместно с Заказчиком, проверяет его работоспособность и принимает участие в проверочных испытаниях поставленн</w:t>
            </w:r>
            <w:r w:rsidR="0098719E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719E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материалов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целей оценки качества выполненных Подрядчиком работ и оценки выполнения потребительских качеств (функциональных свойств).</w:t>
            </w:r>
          </w:p>
          <w:p w14:paraId="409FA53A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Сдача и приемка осуществляются, после полного окончания монтажа, пуско-наладочных работ, предоставления Заказчику полного перечня документов. Сдача и приёмка проводится по разработанной Подрядчиком программе, согласованной с заказчиком, соответствующей</w:t>
            </w:r>
            <w:r w:rsidRPr="004D3DE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требованиями эксплуатационной документации, а также ФНП.</w:t>
            </w:r>
          </w:p>
        </w:tc>
      </w:tr>
      <w:tr w:rsidR="000B35FA" w:rsidRPr="004D3DE2" w14:paraId="6A4F85B8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324C" w14:textId="3C3B36AE" w:rsidR="000B35FA" w:rsidRPr="004D3DE2" w:rsidRDefault="000B35FA" w:rsidP="000B35FA">
            <w:pPr>
              <w:spacing w:after="0" w:line="240" w:lineRule="auto"/>
              <w:ind w:firstLine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Подраздел </w:t>
            </w:r>
            <w:r w:rsidR="006A142D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 Требования по передаче Заказчику технических и иных документов (оформление результатов выполненных работ).</w:t>
            </w:r>
          </w:p>
        </w:tc>
      </w:tr>
      <w:tr w:rsidR="000B35FA" w:rsidRPr="004D3DE2" w14:paraId="29D98D1E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C435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приемке Заказчику передается техническая, приемочная и эксплуатационная документация:</w:t>
            </w:r>
          </w:p>
          <w:p w14:paraId="5D62C4AC" w14:textId="4F26087B" w:rsidR="000B35FA" w:rsidRPr="004D3DE2" w:rsidRDefault="000B35FA" w:rsidP="000B35FA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сертификаты, технические паспорта и другие документы, удостоверяющие качество на установленные материалы, запчасти, агрегаты, детали и прочее оборудование на русском языке;</w:t>
            </w:r>
          </w:p>
          <w:p w14:paraId="311FD0E1" w14:textId="013770AC" w:rsidR="000B35FA" w:rsidRPr="004D3DE2" w:rsidRDefault="000B35FA" w:rsidP="000B35FA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на узлы, агрегаты, детали, комплектующие, запчасти и материалы, подлежащие подтверждению соответствия требованиям технических регламентов Таможенного союза, должны быть предоставлены документы, подтверждающие данное соответствие (декларация/сертификат)</w:t>
            </w:r>
            <w:r w:rsidR="005E22AE"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4ED51CED" w14:textId="7D538775" w:rsidR="005E22AE" w:rsidRPr="004D3DE2" w:rsidRDefault="005E22AE" w:rsidP="005E22AE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DB73C9" w:rsidRPr="00DB7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исполнительные</w:t>
            </w: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схемы с подписью и печатью Подрядчика;</w:t>
            </w:r>
          </w:p>
          <w:p w14:paraId="60C39BFE" w14:textId="01203FD0" w:rsidR="005E22AE" w:rsidRPr="004D3DE2" w:rsidRDefault="005E22AE" w:rsidP="005E22AE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протоколы испытаний;</w:t>
            </w:r>
          </w:p>
          <w:p w14:paraId="4B444EB1" w14:textId="77777777" w:rsidR="005E22AE" w:rsidRPr="004D3DE2" w:rsidRDefault="005E22AE" w:rsidP="005E22AE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кабельный журнал;</w:t>
            </w:r>
          </w:p>
          <w:p w14:paraId="3F306AFF" w14:textId="3FE23B90" w:rsidR="005E22AE" w:rsidRPr="004D3DE2" w:rsidRDefault="005E22AE" w:rsidP="000B35FA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акты строительных и скрытых работ; </w:t>
            </w:r>
          </w:p>
          <w:p w14:paraId="18CA743A" w14:textId="3B0325D1" w:rsidR="000B35FA" w:rsidRPr="004D3DE2" w:rsidRDefault="005E22AE" w:rsidP="00EA3409">
            <w:pPr>
              <w:tabs>
                <w:tab w:val="left" w:pos="31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акт приёмки в эксплуатацию.</w:t>
            </w:r>
          </w:p>
        </w:tc>
      </w:tr>
    </w:tbl>
    <w:p w14:paraId="1A078CA5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EAB5A21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color w:val="000000"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13. ТРЕБОВАНИЕ К ФОРМЕ ПРЕДСТАВЛЯЕМОЙ ИНФОРМАЦИИ</w:t>
      </w:r>
    </w:p>
    <w:p w14:paraId="7EAD62B3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7EA7C959" w14:textId="77777777" w:rsidTr="00184544"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06E81" w14:textId="5343D26A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Вся техническая документация должна быть выполнена на русском языке и передана Заказчику в </w:t>
            </w:r>
            <w:r w:rsidR="00DD36CE"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трёх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одинаковых экземплярах, отпечатанных на бумаге и в одном экземпляре на электронном носителе, с возможностью полноценной печати с него.</w:t>
            </w:r>
          </w:p>
          <w:p w14:paraId="778C1FE7" w14:textId="15F6874F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начала приёмо-сдаточных испытаний Подрядчик передает Заказчику для ознакомления 1 (один) рабочий комплект эксплуатационной и ремонтной документации, разработанной в соответствии с требованиями </w:t>
            </w:r>
            <w:r w:rsidR="00DD36CE"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 Р 2.601-2019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ГОСТ 2.701-2008. Окончательный полный комплект эксплуатационной и ремонтной документации со всеми принятыми изменениями передается Заказчику до окончания приемо-сдаточных испытаний. Полный комплект эксплуатационной и ремонтной документации должен быть передан Заказчику в </w:t>
            </w:r>
            <w:r w:rsidR="00DD36CE"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D36CE"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трёх)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одинаковых экземплярах на бумажном носителе, а также в электронном виде на flash-носителе 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 формате Adobe Acrobat Reader (.pdf), с возможностью полноценной печати с него; иной формат устанавливается по согласованию Сторон.</w:t>
            </w:r>
          </w:p>
          <w:p w14:paraId="55B0E757" w14:textId="5142D5D5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Документация должна быть выполнена на русском языке (или с профессиональным техническим переводом на русский язык) в метрической системе мер и технической системе единиц измерения СИ в виде структурированных томов. Документация должна быть отпечатана четко, типографским способом. Копии должны соответствовать оригиналу, как по содержанию, так и по форме и цвету. Документация должна соответствовать поставляемому оборудованию, компонентам оборудования. Чертежи должны быть отпечатаны в полноформатном масштабе (например, </w:t>
            </w:r>
            <w:r w:rsidR="00055BFC"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чертеж,</w:t>
            </w: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созданный на формате А1, должен быть передан Заказчику в бумажном варианте на формате А1).</w:t>
            </w:r>
          </w:p>
        </w:tc>
      </w:tr>
    </w:tbl>
    <w:p w14:paraId="0873C5C9" w14:textId="77777777" w:rsidR="000B35FA" w:rsidRPr="004D3DE2" w:rsidRDefault="000B35FA" w:rsidP="000B35FA">
      <w:pPr>
        <w:spacing w:after="0" w:line="240" w:lineRule="auto"/>
        <w:ind w:left="1134" w:hanging="992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</w:p>
    <w:p w14:paraId="5C775675" w14:textId="77777777" w:rsidR="000B35FA" w:rsidRPr="004D3DE2" w:rsidRDefault="000B35FA" w:rsidP="000B35FA">
      <w:pPr>
        <w:spacing w:after="0" w:line="240" w:lineRule="auto"/>
        <w:ind w:left="1134" w:hanging="992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14. ТРЕБОВАНИЯ К ТЕХНИЧЕСКОМУ ОБУЧЕНИЮ ПЕРСОНАЛА ЗАКАЗЧИКА</w:t>
      </w:r>
    </w:p>
    <w:p w14:paraId="693CA74F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0B35FA" w:rsidRPr="004D3DE2" w14:paraId="220BE1CD" w14:textId="77777777" w:rsidTr="00184544">
        <w:tc>
          <w:tcPr>
            <w:tcW w:w="10060" w:type="dxa"/>
          </w:tcPr>
          <w:p w14:paraId="56EB759D" w14:textId="614C7F4E" w:rsidR="000B35FA" w:rsidRPr="004D3DE2" w:rsidRDefault="000B35FA" w:rsidP="003440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обязан провести технический инструктаж представителей Заказчика (ИТР, ремонтного и оперативно-ремонтного персонала) после проведённой </w:t>
            </w:r>
            <w:r w:rsidR="00DD36CE" w:rsidRPr="004D3DE2">
              <w:rPr>
                <w:rFonts w:ascii="Times New Roman" w:hAnsi="Times New Roman" w:cs="Times New Roman"/>
                <w:sz w:val="24"/>
                <w:szCs w:val="24"/>
              </w:rPr>
              <w:t>техперевооружения</w:t>
            </w: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, с оформлением соответствующего акта с указанием фамилий участников технического инструктажа. Технический инструктаж представителей Заказчика проводится на территории Заказчика</w:t>
            </w:r>
            <w:r w:rsidRPr="004D3DE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3CE2402D" w14:textId="77777777" w:rsidR="000B35FA" w:rsidRPr="004D3DE2" w:rsidRDefault="000B35FA" w:rsidP="000B35FA">
      <w:pPr>
        <w:pBdr>
          <w:top w:val="single" w:sz="4" w:space="0" w:color="auto"/>
        </w:pBd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C4DBDC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15. ПЕРЕЧЕНЬ ПРИНЯТЫХ СОКРАЩЕНИЙ</w:t>
      </w:r>
    </w:p>
    <w:p w14:paraId="713354C5" w14:textId="77777777" w:rsidR="000B35FA" w:rsidRPr="004D3DE2" w:rsidRDefault="000B35FA" w:rsidP="000B35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410"/>
        <w:gridCol w:w="6833"/>
      </w:tblGrid>
      <w:tr w:rsidR="000B35FA" w:rsidRPr="004D3DE2" w14:paraId="311AFBA4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FF34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4EA0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316B6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Расшифровка сокращения</w:t>
            </w:r>
          </w:p>
        </w:tc>
      </w:tr>
      <w:tr w:rsidR="000B35FA" w:rsidRPr="004D3DE2" w14:paraId="6705E0E5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5390" w14:textId="392F534B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8EB6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ФНП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95F7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Федеральные нормы и правила</w:t>
            </w:r>
          </w:p>
        </w:tc>
      </w:tr>
      <w:tr w:rsidR="000B35FA" w:rsidRPr="004D3DE2" w14:paraId="3018BBC6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ABEC" w14:textId="7EB63865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6ACE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ПУЭ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3429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устройства электроустановок</w:t>
            </w:r>
          </w:p>
        </w:tc>
      </w:tr>
      <w:tr w:rsidR="000B35FA" w:rsidRPr="004D3DE2" w14:paraId="46A9964E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5B38" w14:textId="6DDA9524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4756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ПТЭЭП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9FD6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технической эксплуатации электроустановок потребителей</w:t>
            </w:r>
          </w:p>
        </w:tc>
      </w:tr>
      <w:tr w:rsidR="000B35FA" w:rsidRPr="004D3DE2" w14:paraId="47AC15A9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05B3" w14:textId="74480DCC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F9C4A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ПОТ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8AE3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охраны труда</w:t>
            </w:r>
          </w:p>
        </w:tc>
      </w:tr>
      <w:tr w:rsidR="000B35FA" w:rsidRPr="004D3DE2" w14:paraId="39AFB48B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BD27" w14:textId="23650692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42F5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ППР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76EA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производства работ</w:t>
            </w:r>
          </w:p>
        </w:tc>
      </w:tr>
      <w:tr w:rsidR="000B35FA" w:rsidRPr="004D3DE2" w14:paraId="4E0299DC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018E" w14:textId="734B2968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5BE2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C8E5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стандарт</w:t>
            </w:r>
          </w:p>
        </w:tc>
      </w:tr>
      <w:tr w:rsidR="000B35FA" w:rsidRPr="004D3DE2" w14:paraId="5728E9AF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6E41" w14:textId="4A20C824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B95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900D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Свод правил</w:t>
            </w:r>
          </w:p>
        </w:tc>
      </w:tr>
      <w:tr w:rsidR="000B35FA" w:rsidRPr="004D3DE2" w14:paraId="18C754B7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9C9CC" w14:textId="480758E9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6E2D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ФЗ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90BC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Федеральный закон</w:t>
            </w:r>
          </w:p>
        </w:tc>
      </w:tr>
      <w:tr w:rsidR="000B35FA" w:rsidRPr="004D3DE2" w14:paraId="2EA9BA43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B0D8" w14:textId="1BA22CDB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296F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РП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4E6E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Распределительная подстанция</w:t>
            </w:r>
          </w:p>
        </w:tc>
      </w:tr>
      <w:tr w:rsidR="000B35FA" w:rsidRPr="004D3DE2" w14:paraId="145B6A48" w14:textId="77777777" w:rsidTr="00184544">
        <w:trPr>
          <w:trHeight w:val="3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B702F" w14:textId="6CFC06EA" w:rsidR="000B35FA" w:rsidRPr="004D3DE2" w:rsidRDefault="00DD36CE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9EBB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sz w:val="24"/>
                <w:szCs w:val="24"/>
              </w:rPr>
              <w:t>ЗРУ</w:t>
            </w:r>
          </w:p>
        </w:tc>
        <w:tc>
          <w:tcPr>
            <w:tcW w:w="6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35BE" w14:textId="77777777" w:rsidR="000B35FA" w:rsidRPr="004D3DE2" w:rsidRDefault="000B35FA" w:rsidP="000B35F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распределительное устройство</w:t>
            </w:r>
          </w:p>
        </w:tc>
      </w:tr>
    </w:tbl>
    <w:p w14:paraId="1208FEBD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214B70" w14:textId="77777777" w:rsidR="000B35FA" w:rsidRPr="004D3DE2" w:rsidRDefault="000B35FA" w:rsidP="000B35FA">
      <w:pPr>
        <w:spacing w:after="0" w:line="240" w:lineRule="auto"/>
        <w:ind w:left="1420" w:hanging="720"/>
        <w:jc w:val="center"/>
        <w:outlineLvl w:val="1"/>
        <w:rPr>
          <w:rFonts w:ascii="Times New Roman" w:eastAsia="Calibri" w:hAnsi="Times New Roman" w:cs="Times New Roman"/>
          <w:caps/>
          <w:kern w:val="32"/>
          <w:sz w:val="24"/>
          <w:szCs w:val="24"/>
        </w:rPr>
      </w:pPr>
      <w:r w:rsidRPr="004D3DE2">
        <w:rPr>
          <w:rFonts w:ascii="Times New Roman" w:eastAsia="Calibri" w:hAnsi="Times New Roman" w:cs="Times New Roman"/>
          <w:caps/>
          <w:kern w:val="32"/>
          <w:sz w:val="24"/>
          <w:szCs w:val="24"/>
        </w:rPr>
        <w:t>РАЗДЕЛ 16. ПЕРЕЧЕНЬ ПРИЛОЖЕНИЙ</w:t>
      </w:r>
    </w:p>
    <w:p w14:paraId="5E581595" w14:textId="77777777" w:rsidR="000B35FA" w:rsidRPr="004D3DE2" w:rsidRDefault="000B35FA" w:rsidP="000B35F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09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683"/>
        <w:gridCol w:w="1560"/>
      </w:tblGrid>
      <w:tr w:rsidR="000B35FA" w:rsidRPr="004D3DE2" w14:paraId="2F77B719" w14:textId="77777777" w:rsidTr="00184544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0D7F5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C23E" w14:textId="77777777" w:rsidR="000B35FA" w:rsidRPr="004D3DE2" w:rsidRDefault="000B35FA" w:rsidP="000B35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C89F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</w:p>
          <w:p w14:paraId="7F565E97" w14:textId="77777777" w:rsidR="000B35FA" w:rsidRPr="004D3DE2" w:rsidRDefault="000B35FA" w:rsidP="000B35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D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листов</w:t>
            </w:r>
          </w:p>
        </w:tc>
      </w:tr>
      <w:tr w:rsidR="000B35FA" w:rsidRPr="004D3DE2" w14:paraId="665A49C0" w14:textId="77777777" w:rsidTr="00184544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17D2" w14:textId="77777777" w:rsidR="000B35FA" w:rsidRPr="004D3DE2" w:rsidRDefault="000B35FA" w:rsidP="000B35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3D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68FAF" w14:textId="6EBA0E4A" w:rsidR="000B35FA" w:rsidRPr="004D3DE2" w:rsidRDefault="0081252E" w:rsidP="000B35FA">
            <w:pPr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648B8">
              <w:rPr>
                <w:rFonts w:ascii="Times New Roman" w:hAnsi="Times New Roman" w:cs="Times New Roman"/>
                <w:sz w:val="24"/>
                <w:szCs w:val="24"/>
              </w:rPr>
              <w:t>Проект №</w:t>
            </w:r>
            <w:r w:rsidR="008039EF" w:rsidRPr="007648B8">
              <w:rPr>
                <w:rFonts w:ascii="Times New Roman" w:hAnsi="Times New Roman" w:cs="Times New Roman"/>
                <w:sz w:val="24"/>
                <w:szCs w:val="24"/>
              </w:rPr>
              <w:t>64/26</w:t>
            </w:r>
            <w:r w:rsidR="008039EF">
              <w:rPr>
                <w:rFonts w:ascii="Times New Roman" w:hAnsi="Times New Roman" w:cs="Times New Roman"/>
                <w:sz w:val="24"/>
                <w:szCs w:val="24"/>
              </w:rPr>
              <w:t xml:space="preserve">-ЭС ООО «ЭНИ»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2EF7C" w14:textId="43AB61EA" w:rsidR="000B35FA" w:rsidRPr="004D3DE2" w:rsidRDefault="008039EF" w:rsidP="000B35FA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</w:tbl>
    <w:p w14:paraId="04891956" w14:textId="77777777" w:rsidR="000B35FA" w:rsidRPr="000B35FA" w:rsidRDefault="000B35FA" w:rsidP="000B35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29C79" w14:textId="77777777" w:rsidR="00F93F16" w:rsidRDefault="00F93F16" w:rsidP="00A65E35"/>
    <w:sectPr w:rsidR="00F93F16" w:rsidSect="00055607">
      <w:headerReference w:type="default" r:id="rId9"/>
      <w:pgSz w:w="11906" w:h="16838"/>
      <w:pgMar w:top="28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B678D8" w14:textId="77777777" w:rsidR="008101F4" w:rsidRDefault="008101F4">
      <w:pPr>
        <w:spacing w:after="0" w:line="240" w:lineRule="auto"/>
      </w:pPr>
      <w:r>
        <w:separator/>
      </w:r>
    </w:p>
  </w:endnote>
  <w:endnote w:type="continuationSeparator" w:id="0">
    <w:p w14:paraId="145025D3" w14:textId="77777777" w:rsidR="008101F4" w:rsidRDefault="0081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1024211"/>
      <w:docPartObj>
        <w:docPartGallery w:val="Page Numbers (Bottom of Page)"/>
        <w:docPartUnique/>
      </w:docPartObj>
    </w:sdtPr>
    <w:sdtEndPr/>
    <w:sdtContent>
      <w:p w14:paraId="15651F7B" w14:textId="77777777" w:rsidR="000B35FA" w:rsidRDefault="000B35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17D">
          <w:rPr>
            <w:noProof/>
          </w:rPr>
          <w:t>11</w:t>
        </w:r>
        <w:r>
          <w:fldChar w:fldCharType="end"/>
        </w:r>
      </w:p>
    </w:sdtContent>
  </w:sdt>
  <w:p w14:paraId="637566F5" w14:textId="77777777" w:rsidR="000B35FA" w:rsidRDefault="000B35F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69792B" w14:textId="77777777" w:rsidR="008101F4" w:rsidRDefault="008101F4">
      <w:pPr>
        <w:spacing w:after="0" w:line="240" w:lineRule="auto"/>
      </w:pPr>
      <w:r>
        <w:separator/>
      </w:r>
    </w:p>
  </w:footnote>
  <w:footnote w:type="continuationSeparator" w:id="0">
    <w:p w14:paraId="19C76151" w14:textId="77777777" w:rsidR="008101F4" w:rsidRDefault="00810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579EFF" w14:textId="77777777" w:rsidR="000B35FA" w:rsidRDefault="000B35FA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12C71" w14:textId="77777777" w:rsidR="00F93F16" w:rsidRDefault="00F93F16" w:rsidP="00AF05A3">
    <w:pPr>
      <w:pStyle w:val="a3"/>
    </w:pPr>
  </w:p>
  <w:p w14:paraId="1A72C245" w14:textId="77777777" w:rsidR="00F93F16" w:rsidRDefault="00F93F16" w:rsidP="00566D1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03178"/>
    <w:multiLevelType w:val="multilevel"/>
    <w:tmpl w:val="2666701E"/>
    <w:lvl w:ilvl="0">
      <w:start w:val="1"/>
      <w:numFmt w:val="decimal"/>
      <w:lvlText w:val="%1."/>
      <w:lvlJc w:val="left"/>
      <w:pPr>
        <w:ind w:left="2540" w:hanging="694"/>
      </w:pPr>
    </w:lvl>
    <w:lvl w:ilvl="1">
      <w:start w:val="1"/>
      <w:numFmt w:val="decimal"/>
      <w:lvlText w:val="%1.%2."/>
      <w:lvlJc w:val="left"/>
      <w:pPr>
        <w:ind w:left="1324" w:hanging="475"/>
      </w:pPr>
    </w:lvl>
    <w:lvl w:ilvl="2">
      <w:numFmt w:val="bullet"/>
      <w:lvlText w:val="•"/>
      <w:lvlJc w:val="left"/>
      <w:pPr>
        <w:ind w:left="2340" w:hanging="476"/>
      </w:pPr>
    </w:lvl>
    <w:lvl w:ilvl="3">
      <w:numFmt w:val="bullet"/>
      <w:lvlText w:val="•"/>
      <w:lvlJc w:val="left"/>
      <w:pPr>
        <w:ind w:left="2540" w:hanging="476"/>
      </w:pPr>
    </w:lvl>
    <w:lvl w:ilvl="4">
      <w:numFmt w:val="bullet"/>
      <w:lvlText w:val="•"/>
      <w:lvlJc w:val="left"/>
      <w:pPr>
        <w:ind w:left="3654" w:hanging="476"/>
      </w:pPr>
    </w:lvl>
    <w:lvl w:ilvl="5">
      <w:numFmt w:val="bullet"/>
      <w:lvlText w:val="•"/>
      <w:lvlJc w:val="left"/>
      <w:pPr>
        <w:ind w:left="4769" w:hanging="476"/>
      </w:pPr>
    </w:lvl>
    <w:lvl w:ilvl="6">
      <w:numFmt w:val="bullet"/>
      <w:lvlText w:val="•"/>
      <w:lvlJc w:val="left"/>
      <w:pPr>
        <w:ind w:left="5883" w:hanging="476"/>
      </w:pPr>
    </w:lvl>
    <w:lvl w:ilvl="7">
      <w:numFmt w:val="bullet"/>
      <w:lvlText w:val="•"/>
      <w:lvlJc w:val="left"/>
      <w:pPr>
        <w:ind w:left="6998" w:hanging="476"/>
      </w:pPr>
    </w:lvl>
    <w:lvl w:ilvl="8">
      <w:numFmt w:val="bullet"/>
      <w:lvlText w:val="•"/>
      <w:lvlJc w:val="left"/>
      <w:pPr>
        <w:ind w:left="8112" w:hanging="476"/>
      </w:pPr>
    </w:lvl>
  </w:abstractNum>
  <w:abstractNum w:abstractNumId="1" w15:restartNumberingAfterBreak="0">
    <w:nsid w:val="088B6C10"/>
    <w:multiLevelType w:val="multilevel"/>
    <w:tmpl w:val="F2042960"/>
    <w:lvl w:ilvl="0">
      <w:start w:val="3"/>
      <w:numFmt w:val="decimal"/>
      <w:lvlText w:val="%1."/>
      <w:lvlJc w:val="left"/>
      <w:pPr>
        <w:ind w:left="540" w:hanging="540"/>
      </w:pPr>
      <w:rPr>
        <w:rFonts w:ascii="Times New Roman" w:eastAsia="Calibri" w:hAnsi="Times New Roman"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ascii="Times New Roman" w:eastAsia="Calibri" w:hAnsi="Times New Roman" w:cs="Times New Roman" w:hint="default"/>
        <w:color w:val="auto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ascii="Times New Roman" w:eastAsia="Calibri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eastAsia="Calibri" w:hAnsi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eastAsia="Calibri" w:hAnsi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eastAsia="Calibri" w:hAnsi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eastAsia="Calibri" w:hAnsi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eastAsia="Calibri" w:hAnsi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eastAsia="Calibri" w:hAnsi="Times New Roman" w:cs="Times New Roman" w:hint="default"/>
        <w:color w:val="auto"/>
      </w:rPr>
    </w:lvl>
  </w:abstractNum>
  <w:abstractNum w:abstractNumId="2" w15:restartNumberingAfterBreak="0">
    <w:nsid w:val="0C5D7635"/>
    <w:multiLevelType w:val="multilevel"/>
    <w:tmpl w:val="63D2C9C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11E1079C"/>
    <w:multiLevelType w:val="hybridMultilevel"/>
    <w:tmpl w:val="414C75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741A61"/>
    <w:multiLevelType w:val="hybridMultilevel"/>
    <w:tmpl w:val="A78A0C3E"/>
    <w:lvl w:ilvl="0" w:tplc="37FE822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2B2C77D4"/>
    <w:multiLevelType w:val="multilevel"/>
    <w:tmpl w:val="1AD237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lang w:val="ru-RU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0DB06E1"/>
    <w:multiLevelType w:val="hybridMultilevel"/>
    <w:tmpl w:val="33FA4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44E03"/>
    <w:multiLevelType w:val="multilevel"/>
    <w:tmpl w:val="875688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0605A14"/>
    <w:multiLevelType w:val="hybridMultilevel"/>
    <w:tmpl w:val="0C4E60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7E63D9"/>
    <w:multiLevelType w:val="multilevel"/>
    <w:tmpl w:val="EC7620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1D84A73"/>
    <w:multiLevelType w:val="hybridMultilevel"/>
    <w:tmpl w:val="E4C04DD0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457559A0"/>
    <w:multiLevelType w:val="hybridMultilevel"/>
    <w:tmpl w:val="4350D0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F5195B"/>
    <w:multiLevelType w:val="hybridMultilevel"/>
    <w:tmpl w:val="95B02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74FDC"/>
    <w:multiLevelType w:val="multilevel"/>
    <w:tmpl w:val="600C4B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01913B1"/>
    <w:multiLevelType w:val="hybridMultilevel"/>
    <w:tmpl w:val="3C42FA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1D94B10"/>
    <w:multiLevelType w:val="hybridMultilevel"/>
    <w:tmpl w:val="B822A8E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38E2F95"/>
    <w:multiLevelType w:val="multilevel"/>
    <w:tmpl w:val="733A1016"/>
    <w:lvl w:ilvl="0">
      <w:start w:val="3"/>
      <w:numFmt w:val="decimal"/>
      <w:lvlText w:val="%1."/>
      <w:lvlJc w:val="left"/>
      <w:pPr>
        <w:ind w:left="540" w:hanging="540"/>
      </w:pPr>
      <w:rPr>
        <w:rFonts w:eastAsiaTheme="minorHAns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eastAsiaTheme="minorHAns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</w:rPr>
    </w:lvl>
  </w:abstractNum>
  <w:abstractNum w:abstractNumId="17" w15:restartNumberingAfterBreak="0">
    <w:nsid w:val="63964706"/>
    <w:multiLevelType w:val="hybridMultilevel"/>
    <w:tmpl w:val="E4DEC33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48D54B4"/>
    <w:multiLevelType w:val="hybridMultilevel"/>
    <w:tmpl w:val="BFEAF474"/>
    <w:lvl w:ilvl="0" w:tplc="00000011">
      <w:start w:val="1"/>
      <w:numFmt w:val="bullet"/>
      <w:lvlText w:val="−"/>
      <w:lvlJc w:val="left"/>
      <w:pPr>
        <w:ind w:left="143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9" w15:restartNumberingAfterBreak="0">
    <w:nsid w:val="657B6B8F"/>
    <w:multiLevelType w:val="hybridMultilevel"/>
    <w:tmpl w:val="1466E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BA03DA"/>
    <w:multiLevelType w:val="hybridMultilevel"/>
    <w:tmpl w:val="41E68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2F1B9D"/>
    <w:multiLevelType w:val="multilevel"/>
    <w:tmpl w:val="2EFE1E2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5A17A1F"/>
    <w:multiLevelType w:val="hybridMultilevel"/>
    <w:tmpl w:val="638A387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6421417"/>
    <w:multiLevelType w:val="multilevel"/>
    <w:tmpl w:val="E90280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6877A13"/>
    <w:multiLevelType w:val="multilevel"/>
    <w:tmpl w:val="DCAEC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B46050E"/>
    <w:multiLevelType w:val="hybridMultilevel"/>
    <w:tmpl w:val="FEE2B80A"/>
    <w:lvl w:ilvl="0" w:tplc="8A4CEB8C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2"/>
  </w:num>
  <w:num w:numId="4">
    <w:abstractNumId w:val="3"/>
  </w:num>
  <w:num w:numId="5">
    <w:abstractNumId w:val="8"/>
  </w:num>
  <w:num w:numId="6">
    <w:abstractNumId w:val="25"/>
  </w:num>
  <w:num w:numId="7">
    <w:abstractNumId w:val="24"/>
  </w:num>
  <w:num w:numId="8">
    <w:abstractNumId w:val="19"/>
  </w:num>
  <w:num w:numId="9">
    <w:abstractNumId w:val="4"/>
  </w:num>
  <w:num w:numId="10">
    <w:abstractNumId w:val="16"/>
  </w:num>
  <w:num w:numId="11">
    <w:abstractNumId w:val="12"/>
  </w:num>
  <w:num w:numId="12">
    <w:abstractNumId w:val="0"/>
  </w:num>
  <w:num w:numId="13">
    <w:abstractNumId w:val="20"/>
  </w:num>
  <w:num w:numId="14">
    <w:abstractNumId w:val="6"/>
  </w:num>
  <w:num w:numId="15">
    <w:abstractNumId w:val="10"/>
  </w:num>
  <w:num w:numId="16">
    <w:abstractNumId w:val="15"/>
  </w:num>
  <w:num w:numId="17">
    <w:abstractNumId w:val="11"/>
  </w:num>
  <w:num w:numId="18">
    <w:abstractNumId w:val="17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5"/>
  </w:num>
  <w:num w:numId="24">
    <w:abstractNumId w:val="1"/>
  </w:num>
  <w:num w:numId="25">
    <w:abstractNumId w:val="18"/>
  </w:num>
  <w:num w:numId="26">
    <w:abstractNumId w:val="1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910"/>
    <w:rsid w:val="000016D4"/>
    <w:rsid w:val="00035D7F"/>
    <w:rsid w:val="00044034"/>
    <w:rsid w:val="00050EA0"/>
    <w:rsid w:val="00055607"/>
    <w:rsid w:val="00055BFC"/>
    <w:rsid w:val="00097702"/>
    <w:rsid w:val="000B35FA"/>
    <w:rsid w:val="000D2BAA"/>
    <w:rsid w:val="000E60ED"/>
    <w:rsid w:val="000F009F"/>
    <w:rsid w:val="00124292"/>
    <w:rsid w:val="00144CE7"/>
    <w:rsid w:val="00171A5A"/>
    <w:rsid w:val="001A72DA"/>
    <w:rsid w:val="001D5E1C"/>
    <w:rsid w:val="001E0324"/>
    <w:rsid w:val="00221B92"/>
    <w:rsid w:val="0025681D"/>
    <w:rsid w:val="002A0FB0"/>
    <w:rsid w:val="002B2E95"/>
    <w:rsid w:val="002C0964"/>
    <w:rsid w:val="003049E8"/>
    <w:rsid w:val="00315347"/>
    <w:rsid w:val="00344095"/>
    <w:rsid w:val="00383AA7"/>
    <w:rsid w:val="00393A67"/>
    <w:rsid w:val="003D4225"/>
    <w:rsid w:val="004038C5"/>
    <w:rsid w:val="00410E2A"/>
    <w:rsid w:val="0043620A"/>
    <w:rsid w:val="0047299D"/>
    <w:rsid w:val="00491890"/>
    <w:rsid w:val="004A757C"/>
    <w:rsid w:val="004D3DE2"/>
    <w:rsid w:val="004E7AEF"/>
    <w:rsid w:val="00505EFF"/>
    <w:rsid w:val="0055272A"/>
    <w:rsid w:val="005C3A1B"/>
    <w:rsid w:val="005C519F"/>
    <w:rsid w:val="005E22AE"/>
    <w:rsid w:val="005F0B58"/>
    <w:rsid w:val="00602BFE"/>
    <w:rsid w:val="006102FC"/>
    <w:rsid w:val="00650186"/>
    <w:rsid w:val="006849B6"/>
    <w:rsid w:val="006A142D"/>
    <w:rsid w:val="006B445E"/>
    <w:rsid w:val="006B7136"/>
    <w:rsid w:val="006C6120"/>
    <w:rsid w:val="006E24A8"/>
    <w:rsid w:val="00714702"/>
    <w:rsid w:val="00762115"/>
    <w:rsid w:val="007648B8"/>
    <w:rsid w:val="0077417B"/>
    <w:rsid w:val="007D3E8C"/>
    <w:rsid w:val="007F0FB2"/>
    <w:rsid w:val="008039EF"/>
    <w:rsid w:val="008101F4"/>
    <w:rsid w:val="0081252E"/>
    <w:rsid w:val="008559C8"/>
    <w:rsid w:val="008A2C5E"/>
    <w:rsid w:val="008A4460"/>
    <w:rsid w:val="00926F58"/>
    <w:rsid w:val="00942742"/>
    <w:rsid w:val="009721E5"/>
    <w:rsid w:val="00973474"/>
    <w:rsid w:val="009804EF"/>
    <w:rsid w:val="0098719E"/>
    <w:rsid w:val="009962B7"/>
    <w:rsid w:val="009D2962"/>
    <w:rsid w:val="009D2B73"/>
    <w:rsid w:val="00A16812"/>
    <w:rsid w:val="00A30466"/>
    <w:rsid w:val="00A65E35"/>
    <w:rsid w:val="00AB016B"/>
    <w:rsid w:val="00AB767C"/>
    <w:rsid w:val="00AE0197"/>
    <w:rsid w:val="00AF05A3"/>
    <w:rsid w:val="00AF4C59"/>
    <w:rsid w:val="00AF5582"/>
    <w:rsid w:val="00AF7E16"/>
    <w:rsid w:val="00B040F3"/>
    <w:rsid w:val="00B16CC9"/>
    <w:rsid w:val="00B316A1"/>
    <w:rsid w:val="00B54F07"/>
    <w:rsid w:val="00B76F67"/>
    <w:rsid w:val="00B807F1"/>
    <w:rsid w:val="00BA0B67"/>
    <w:rsid w:val="00BB59EA"/>
    <w:rsid w:val="00BE198D"/>
    <w:rsid w:val="00C70EAA"/>
    <w:rsid w:val="00C7327D"/>
    <w:rsid w:val="00C814D0"/>
    <w:rsid w:val="00C86C23"/>
    <w:rsid w:val="00C958BA"/>
    <w:rsid w:val="00CC14B3"/>
    <w:rsid w:val="00CF3805"/>
    <w:rsid w:val="00D01A10"/>
    <w:rsid w:val="00D3181A"/>
    <w:rsid w:val="00D350FB"/>
    <w:rsid w:val="00DA529E"/>
    <w:rsid w:val="00DB506A"/>
    <w:rsid w:val="00DB69ED"/>
    <w:rsid w:val="00DB73C9"/>
    <w:rsid w:val="00DD36CE"/>
    <w:rsid w:val="00DD67F2"/>
    <w:rsid w:val="00DF0C4F"/>
    <w:rsid w:val="00DF7E08"/>
    <w:rsid w:val="00E8683F"/>
    <w:rsid w:val="00EA3409"/>
    <w:rsid w:val="00EC64F1"/>
    <w:rsid w:val="00F03440"/>
    <w:rsid w:val="00F0417D"/>
    <w:rsid w:val="00F264C0"/>
    <w:rsid w:val="00F275C9"/>
    <w:rsid w:val="00F31910"/>
    <w:rsid w:val="00F655AF"/>
    <w:rsid w:val="00F93F16"/>
    <w:rsid w:val="00F9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156EC"/>
  <w15:chartTrackingRefBased/>
  <w15:docId w15:val="{5CB859C3-4E0C-47B4-B446-5D8B413E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6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Linie,АВИАКОМПАНИЯ &quot;ТЮМЕНТРАНСГАЗАВИА&quot;  СВИДЕТЕЛЬСТВО ЭКСПЛУАТАНТА  N 433,АВИАКОМПАНИЯ &quot;ТЮМЕНТРАНСГАЗАВИА&quot;  СВИДЕТЕЛЬСТВО  ЭКСПЛУАТАНТА  N 433,ВерхКолонтитул-1я-строкa"/>
    <w:basedOn w:val="a"/>
    <w:link w:val="a4"/>
    <w:uiPriority w:val="99"/>
    <w:unhideWhenUsed/>
    <w:rsid w:val="000556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aliases w:val="Linie Знак,АВИАКОМПАНИЯ &quot;ТЮМЕНТРАНСГАЗАВИА&quot;  СВИДЕТЕЛЬСТВО ЭКСПЛУАТАНТА  N 433 Знак,АВИАКОМПАНИЯ &quot;ТЮМЕНТРАНСГАЗАВИА&quot;  СВИДЕТЕЛЬСТВО  ЭКСПЛУАТАНТА  N 433 Знак,ВерхКолонтитул-1я-строкa Знак"/>
    <w:basedOn w:val="a0"/>
    <w:link w:val="a3"/>
    <w:uiPriority w:val="99"/>
    <w:rsid w:val="0005560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39"/>
    <w:rsid w:val="00055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55607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AF0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F05A3"/>
  </w:style>
  <w:style w:type="table" w:customStyle="1" w:styleId="1">
    <w:name w:val="Сетка таблицы1"/>
    <w:basedOn w:val="a1"/>
    <w:next w:val="a5"/>
    <w:uiPriority w:val="39"/>
    <w:rsid w:val="00AB016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A65E3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B35F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Подподпункт"/>
    <w:basedOn w:val="a"/>
    <w:rsid w:val="005C3A1B"/>
    <w:pPr>
      <w:tabs>
        <w:tab w:val="left" w:pos="1701"/>
      </w:tabs>
      <w:suppressAutoHyphens/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a">
    <w:name w:val="annotation reference"/>
    <w:basedOn w:val="a0"/>
    <w:uiPriority w:val="99"/>
    <w:semiHidden/>
    <w:unhideWhenUsed/>
    <w:rsid w:val="00F03440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F0344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"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F03440"/>
    <w:rPr>
      <w:rFonts w:ascii="Times New Roman" w:eastAsia="Times New Roman" w:hAnsi="Times New Roman" w:cs="Times New Roman"/>
      <w:sz w:val="20"/>
      <w:szCs w:val="20"/>
      <w:lang w:val="ru" w:eastAsia="ru-RU"/>
    </w:rPr>
  </w:style>
  <w:style w:type="paragraph" w:customStyle="1" w:styleId="31">
    <w:name w:val="Основной текст с отступом 31"/>
    <w:basedOn w:val="a"/>
    <w:rsid w:val="003049E8"/>
    <w:pPr>
      <w:suppressAutoHyphens/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Default">
    <w:name w:val="Default"/>
    <w:rsid w:val="003049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327D"/>
    <w:pPr>
      <w:widowControl/>
      <w:spacing w:after="160"/>
    </w:pPr>
    <w:rPr>
      <w:rFonts w:asciiTheme="minorHAnsi" w:eastAsiaTheme="minorHAnsi" w:hAnsiTheme="minorHAnsi" w:cstheme="minorBidi"/>
      <w:b/>
      <w:bCs/>
      <w:lang w:val="ru-RU" w:eastAsia="en-US"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7327D"/>
    <w:rPr>
      <w:rFonts w:ascii="Times New Roman" w:eastAsia="Times New Roman" w:hAnsi="Times New Roman" w:cs="Times New Roman"/>
      <w:b/>
      <w:bCs/>
      <w:sz w:val="20"/>
      <w:szCs w:val="20"/>
      <w:lang w:val="ru" w:eastAsia="ru-RU"/>
    </w:rPr>
  </w:style>
  <w:style w:type="paragraph" w:styleId="af">
    <w:name w:val="Body Text Indent"/>
    <w:basedOn w:val="a"/>
    <w:link w:val="af0"/>
    <w:rsid w:val="00973474"/>
    <w:pPr>
      <w:suppressAutoHyphens/>
      <w:spacing w:after="0" w:line="240" w:lineRule="auto"/>
      <w:ind w:left="720" w:hanging="720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0">
    <w:name w:val="Основной текст с отступом Знак"/>
    <w:basedOn w:val="a0"/>
    <w:link w:val="af"/>
    <w:rsid w:val="00973474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3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11</Pages>
  <Words>4032</Words>
  <Characters>22984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Филиал АО "АЭМ-технологии" "Атоммаш"</Company>
  <LinksUpToDate>false</LinksUpToDate>
  <CharactersWithSpaces>26963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Бердникова Анна Сергеевна</dc:creator>
  <cp:keywords/>
  <dc:description/>
  <cp:lastModifiedBy>Виноградова Ирина Александровна</cp:lastModifiedBy>
  <cp:revision>5</cp:revision>
  <dcterms:created xsi:type="dcterms:W3CDTF">2026-09-30T07:36:00Z</dcterms:created>
  <dcterms:modified xsi:type="dcterms:W3CDTF">2026-09-30T07:51:00Z</dcterms:modified>
</cp:coreProperties>
</file>