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885AAE" w14:textId="77777777" w:rsidR="007422E1" w:rsidRDefault="007422E1">
      <w:pPr>
        <w:pStyle w:val="a3"/>
        <w:tabs>
          <w:tab w:val="left" w:pos="426"/>
        </w:tabs>
        <w:spacing w:before="0" w:after="0"/>
        <w:ind w:firstLine="0"/>
        <w:outlineLvl w:val="0"/>
        <w:rPr>
          <w:b w:val="0"/>
          <w:bCs/>
          <w:sz w:val="22"/>
          <w:szCs w:val="22"/>
        </w:rPr>
      </w:pPr>
    </w:p>
    <w:p w14:paraId="5B7D176E" w14:textId="77777777" w:rsidR="007422E1" w:rsidRPr="007C58B9" w:rsidRDefault="007422E1">
      <w:pPr>
        <w:pStyle w:val="a3"/>
        <w:tabs>
          <w:tab w:val="left" w:pos="426"/>
        </w:tabs>
        <w:spacing w:before="0" w:after="0"/>
        <w:ind w:firstLine="0"/>
        <w:outlineLvl w:val="0"/>
        <w:rPr>
          <w:sz w:val="22"/>
          <w:szCs w:val="22"/>
        </w:rPr>
      </w:pPr>
    </w:p>
    <w:p w14:paraId="20B74ABC" w14:textId="540B95C2" w:rsidR="003126B4" w:rsidRPr="007C58B9" w:rsidRDefault="003126B4">
      <w:pPr>
        <w:pStyle w:val="a3"/>
        <w:tabs>
          <w:tab w:val="left" w:pos="426"/>
        </w:tabs>
        <w:spacing w:before="0" w:after="0"/>
        <w:ind w:firstLine="0"/>
        <w:outlineLvl w:val="0"/>
        <w:rPr>
          <w:sz w:val="22"/>
          <w:szCs w:val="22"/>
        </w:rPr>
      </w:pPr>
      <w:r w:rsidRPr="007C58B9">
        <w:rPr>
          <w:sz w:val="22"/>
          <w:szCs w:val="22"/>
        </w:rPr>
        <w:t>ПРОЕКТ ДОГОВОРА</w:t>
      </w:r>
    </w:p>
    <w:p w14:paraId="464EA510" w14:textId="77777777" w:rsidR="003126B4" w:rsidRPr="007C58B9" w:rsidRDefault="003126B4">
      <w:pPr>
        <w:pStyle w:val="a3"/>
        <w:tabs>
          <w:tab w:val="left" w:pos="426"/>
        </w:tabs>
        <w:spacing w:before="0" w:after="0"/>
        <w:ind w:firstLine="0"/>
        <w:outlineLvl w:val="0"/>
        <w:rPr>
          <w:sz w:val="22"/>
          <w:szCs w:val="22"/>
        </w:rPr>
      </w:pPr>
    </w:p>
    <w:p w14:paraId="6A0DF1BB" w14:textId="32BAE0CB" w:rsidR="002F287A" w:rsidRPr="007C58B9" w:rsidRDefault="00E26685">
      <w:pPr>
        <w:pStyle w:val="a3"/>
        <w:tabs>
          <w:tab w:val="left" w:pos="426"/>
        </w:tabs>
        <w:spacing w:before="0" w:after="0"/>
        <w:ind w:firstLine="0"/>
        <w:outlineLvl w:val="0"/>
        <w:rPr>
          <w:sz w:val="22"/>
          <w:szCs w:val="22"/>
        </w:rPr>
      </w:pPr>
      <w:r w:rsidRPr="007C58B9">
        <w:rPr>
          <w:sz w:val="22"/>
          <w:szCs w:val="22"/>
        </w:rPr>
        <w:t>Договор лизинга №__________</w:t>
      </w:r>
    </w:p>
    <w:p w14:paraId="33FF8BB8" w14:textId="56504B15" w:rsidR="002F287A" w:rsidRPr="0027743A" w:rsidRDefault="00E26685">
      <w:pPr>
        <w:tabs>
          <w:tab w:val="left" w:pos="426"/>
          <w:tab w:val="left" w:pos="8364"/>
        </w:tabs>
        <w:rPr>
          <w:bCs/>
          <w:sz w:val="22"/>
          <w:szCs w:val="22"/>
        </w:rPr>
      </w:pPr>
      <w:r w:rsidRPr="0027743A">
        <w:rPr>
          <w:bCs/>
          <w:sz w:val="22"/>
          <w:szCs w:val="22"/>
        </w:rPr>
        <w:t xml:space="preserve">город ______                                                                                                </w:t>
      </w:r>
      <w:r w:rsidR="00E86ED7" w:rsidRPr="0027743A">
        <w:rPr>
          <w:bCs/>
          <w:sz w:val="22"/>
          <w:szCs w:val="22"/>
        </w:rPr>
        <w:t xml:space="preserve">  «</w:t>
      </w:r>
      <w:r w:rsidRPr="0027743A">
        <w:rPr>
          <w:bCs/>
          <w:sz w:val="22"/>
          <w:szCs w:val="22"/>
        </w:rPr>
        <w:t>___» _____________ 20__ г.</w:t>
      </w:r>
    </w:p>
    <w:p w14:paraId="6D9FE430" w14:textId="77777777" w:rsidR="002F287A" w:rsidRPr="0027743A" w:rsidRDefault="002F287A">
      <w:pPr>
        <w:tabs>
          <w:tab w:val="left" w:pos="426"/>
        </w:tabs>
        <w:rPr>
          <w:bCs/>
          <w:sz w:val="22"/>
          <w:szCs w:val="22"/>
        </w:rPr>
      </w:pPr>
    </w:p>
    <w:p w14:paraId="2A01F72E" w14:textId="77777777" w:rsidR="002F287A" w:rsidRDefault="00E26685">
      <w:pPr>
        <w:pStyle w:val="Orenburg2"/>
        <w:numPr>
          <w:ilvl w:val="0"/>
          <w:numId w:val="0"/>
        </w:numPr>
        <w:tabs>
          <w:tab w:val="left" w:pos="426"/>
          <w:tab w:val="num" w:pos="1440"/>
        </w:tabs>
        <w:spacing w:before="0" w:after="0"/>
        <w:rPr>
          <w:bCs/>
          <w:sz w:val="22"/>
          <w:szCs w:val="22"/>
        </w:rPr>
      </w:pPr>
      <w:proofErr w:type="gramStart"/>
      <w:r w:rsidRPr="0027743A">
        <w:rPr>
          <w:bCs/>
          <w:sz w:val="22"/>
          <w:szCs w:val="22"/>
        </w:rPr>
        <w:t>_________________, именуемое в дальнейшем «Лизингодатель», в лице _______________, действующего на основании _______________, с одной стороны, и _______________________, именуемое в дальнейшем «Лизингополучатель», в лице ________________, действующего на основании _____________, с другой стороны, заключили настоящий договор, именуемый в дальнейшем «Договор лизинга», о нижеследующем:</w:t>
      </w:r>
      <w:proofErr w:type="gramEnd"/>
    </w:p>
    <w:p w14:paraId="7CB02AB7" w14:textId="77777777" w:rsidR="00531A5A" w:rsidRPr="0027743A" w:rsidRDefault="00531A5A">
      <w:pPr>
        <w:pStyle w:val="Orenburg2"/>
        <w:numPr>
          <w:ilvl w:val="0"/>
          <w:numId w:val="0"/>
        </w:numPr>
        <w:tabs>
          <w:tab w:val="left" w:pos="426"/>
          <w:tab w:val="num" w:pos="1440"/>
        </w:tabs>
        <w:spacing w:before="0" w:after="0"/>
        <w:rPr>
          <w:bCs/>
          <w:sz w:val="22"/>
          <w:szCs w:val="22"/>
        </w:rPr>
      </w:pPr>
    </w:p>
    <w:p w14:paraId="28746F5D" w14:textId="6BC08307" w:rsidR="002F287A" w:rsidRPr="00531A5A" w:rsidRDefault="00531A5A" w:rsidP="00531A5A">
      <w:pPr>
        <w:pStyle w:val="Orenburg2"/>
        <w:numPr>
          <w:ilvl w:val="0"/>
          <w:numId w:val="4"/>
        </w:numPr>
        <w:tabs>
          <w:tab w:val="left" w:pos="426"/>
        </w:tabs>
        <w:spacing w:before="0" w:after="0"/>
        <w:jc w:val="center"/>
        <w:rPr>
          <w:b/>
          <w:bCs/>
          <w:sz w:val="22"/>
          <w:szCs w:val="22"/>
        </w:rPr>
      </w:pPr>
      <w:r w:rsidRPr="00531A5A">
        <w:rPr>
          <w:b/>
          <w:bCs/>
          <w:sz w:val="22"/>
          <w:szCs w:val="22"/>
        </w:rPr>
        <w:t>ОСНОВАНИЕ ЗАКЛЮЧЕНИЯ ДОГОВОРА</w:t>
      </w:r>
    </w:p>
    <w:p w14:paraId="536FA23F" w14:textId="12BCB5E4" w:rsidR="00531A5A" w:rsidRPr="00531A5A" w:rsidRDefault="00531A5A" w:rsidP="00531A5A">
      <w:pPr>
        <w:pStyle w:val="Orenburg2"/>
        <w:numPr>
          <w:ilvl w:val="0"/>
          <w:numId w:val="0"/>
        </w:numPr>
        <w:tabs>
          <w:tab w:val="left" w:pos="0"/>
        </w:tabs>
        <w:spacing w:before="0" w:after="0"/>
        <w:rPr>
          <w:bCs/>
          <w:sz w:val="22"/>
          <w:szCs w:val="22"/>
        </w:rPr>
      </w:pPr>
      <w:r>
        <w:rPr>
          <w:bCs/>
          <w:sz w:val="22"/>
          <w:szCs w:val="22"/>
        </w:rPr>
        <w:t xml:space="preserve">0.1 Настоящий договор </w:t>
      </w:r>
      <w:r w:rsidR="001943A7" w:rsidRPr="00531A5A">
        <w:rPr>
          <w:bCs/>
          <w:sz w:val="22"/>
          <w:szCs w:val="22"/>
        </w:rPr>
        <w:t xml:space="preserve">(далее </w:t>
      </w:r>
      <w:r w:rsidR="001943A7">
        <w:rPr>
          <w:bCs/>
          <w:sz w:val="22"/>
          <w:szCs w:val="22"/>
        </w:rPr>
        <w:t>–</w:t>
      </w:r>
      <w:r w:rsidR="001943A7" w:rsidRPr="00531A5A">
        <w:rPr>
          <w:bCs/>
          <w:sz w:val="22"/>
          <w:szCs w:val="22"/>
        </w:rPr>
        <w:t xml:space="preserve"> Договор</w:t>
      </w:r>
      <w:r w:rsidR="001943A7">
        <w:rPr>
          <w:bCs/>
          <w:sz w:val="22"/>
          <w:szCs w:val="22"/>
        </w:rPr>
        <w:t xml:space="preserve"> лизинга</w:t>
      </w:r>
      <w:r w:rsidR="001943A7" w:rsidRPr="00531A5A">
        <w:rPr>
          <w:bCs/>
          <w:sz w:val="22"/>
          <w:szCs w:val="22"/>
        </w:rPr>
        <w:t>)</w:t>
      </w:r>
      <w:r w:rsidR="001943A7">
        <w:rPr>
          <w:bCs/>
          <w:sz w:val="22"/>
          <w:szCs w:val="22"/>
        </w:rPr>
        <w:t xml:space="preserve"> </w:t>
      </w:r>
      <w:r>
        <w:rPr>
          <w:bCs/>
          <w:sz w:val="22"/>
          <w:szCs w:val="22"/>
        </w:rPr>
        <w:t>заключён руководству</w:t>
      </w:r>
      <w:r w:rsidR="001943A7">
        <w:rPr>
          <w:bCs/>
          <w:sz w:val="22"/>
          <w:szCs w:val="22"/>
        </w:rPr>
        <w:t>я</w:t>
      </w:r>
      <w:r>
        <w:rPr>
          <w:bCs/>
          <w:sz w:val="22"/>
          <w:szCs w:val="22"/>
        </w:rPr>
        <w:t xml:space="preserve">сь </w:t>
      </w:r>
      <w:r w:rsidRPr="00531A5A">
        <w:rPr>
          <w:sz w:val="22"/>
          <w:szCs w:val="22"/>
        </w:rPr>
        <w:t>Федеральным законом от 18.07.2011 №223-ФЗ «О закупках товаров, работ, услуг отдельными видами юридических лиц» и Типов</w:t>
      </w:r>
      <w:r w:rsidR="001943A7">
        <w:rPr>
          <w:sz w:val="22"/>
          <w:szCs w:val="22"/>
        </w:rPr>
        <w:t>ым</w:t>
      </w:r>
      <w:r w:rsidRPr="00531A5A">
        <w:rPr>
          <w:sz w:val="22"/>
          <w:szCs w:val="22"/>
        </w:rPr>
        <w:t xml:space="preserve"> положени</w:t>
      </w:r>
      <w:r w:rsidR="001943A7">
        <w:rPr>
          <w:sz w:val="22"/>
          <w:szCs w:val="22"/>
        </w:rPr>
        <w:t>ем</w:t>
      </w:r>
      <w:r w:rsidRPr="00531A5A">
        <w:rPr>
          <w:sz w:val="22"/>
          <w:szCs w:val="22"/>
        </w:rPr>
        <w:t xml:space="preserve"> о закупках товаров, работ, услуг муниципально</w:t>
      </w:r>
      <w:r w:rsidR="001943A7">
        <w:rPr>
          <w:sz w:val="22"/>
          <w:szCs w:val="22"/>
        </w:rPr>
        <w:t>го</w:t>
      </w:r>
      <w:r w:rsidRPr="00531A5A">
        <w:rPr>
          <w:sz w:val="22"/>
          <w:szCs w:val="22"/>
        </w:rPr>
        <w:t xml:space="preserve"> унитарно</w:t>
      </w:r>
      <w:r w:rsidR="001943A7">
        <w:rPr>
          <w:sz w:val="22"/>
          <w:szCs w:val="22"/>
        </w:rPr>
        <w:t>го</w:t>
      </w:r>
      <w:r w:rsidRPr="00531A5A">
        <w:rPr>
          <w:sz w:val="22"/>
          <w:szCs w:val="22"/>
        </w:rPr>
        <w:t xml:space="preserve"> предприятие </w:t>
      </w:r>
      <w:r w:rsidRPr="00531A5A">
        <w:rPr>
          <w:rFonts w:eastAsia="Calibri"/>
          <w:sz w:val="22"/>
          <w:szCs w:val="22"/>
        </w:rPr>
        <w:t>«</w:t>
      </w:r>
      <w:r w:rsidRPr="00531A5A">
        <w:rPr>
          <w:bCs/>
          <w:sz w:val="22"/>
          <w:szCs w:val="22"/>
        </w:rPr>
        <w:t>Тепловые сети города Балтийска</w:t>
      </w:r>
      <w:r w:rsidRPr="00531A5A">
        <w:rPr>
          <w:rFonts w:eastAsia="Calibri"/>
          <w:sz w:val="22"/>
          <w:szCs w:val="22"/>
        </w:rPr>
        <w:t>»</w:t>
      </w:r>
      <w:r w:rsidR="001943A7">
        <w:rPr>
          <w:sz w:val="22"/>
          <w:szCs w:val="22"/>
        </w:rPr>
        <w:t>.</w:t>
      </w:r>
      <w:r w:rsidRPr="00531A5A">
        <w:rPr>
          <w:sz w:val="22"/>
          <w:szCs w:val="22"/>
        </w:rPr>
        <w:t xml:space="preserve"> </w:t>
      </w:r>
      <w:r w:rsidR="001943A7">
        <w:rPr>
          <w:sz w:val="22"/>
          <w:szCs w:val="22"/>
        </w:rPr>
        <w:t>Н</w:t>
      </w:r>
      <w:r w:rsidRPr="00531A5A">
        <w:rPr>
          <w:sz w:val="22"/>
          <w:szCs w:val="22"/>
        </w:rPr>
        <w:t>а основании решения Единой комиссии Заказчика</w:t>
      </w:r>
      <w:r w:rsidR="001943A7">
        <w:rPr>
          <w:sz w:val="22"/>
          <w:szCs w:val="22"/>
        </w:rPr>
        <w:t>,</w:t>
      </w:r>
      <w:r w:rsidRPr="00531A5A">
        <w:rPr>
          <w:bCs/>
          <w:sz w:val="22"/>
          <w:szCs w:val="22"/>
        </w:rPr>
        <w:t xml:space="preserve"> по итогам проведения </w:t>
      </w:r>
      <w:r w:rsidR="001943A7">
        <w:rPr>
          <w:bCs/>
          <w:sz w:val="22"/>
          <w:szCs w:val="22"/>
        </w:rPr>
        <w:t>аукциона</w:t>
      </w:r>
      <w:r w:rsidRPr="00531A5A">
        <w:rPr>
          <w:bCs/>
          <w:sz w:val="22"/>
          <w:szCs w:val="22"/>
        </w:rPr>
        <w:t xml:space="preserve"> в электронной форме (протокол от </w:t>
      </w:r>
      <w:r w:rsidR="001943A7">
        <w:rPr>
          <w:bCs/>
          <w:sz w:val="22"/>
          <w:szCs w:val="22"/>
        </w:rPr>
        <w:t>«__»</w:t>
      </w:r>
      <w:r w:rsidRPr="00531A5A">
        <w:rPr>
          <w:bCs/>
          <w:sz w:val="22"/>
          <w:szCs w:val="22"/>
        </w:rPr>
        <w:t xml:space="preserve"> </w:t>
      </w:r>
      <w:r w:rsidR="001943A7">
        <w:rPr>
          <w:bCs/>
          <w:sz w:val="22"/>
          <w:szCs w:val="22"/>
        </w:rPr>
        <w:t>_______</w:t>
      </w:r>
      <w:r w:rsidRPr="00531A5A">
        <w:rPr>
          <w:bCs/>
          <w:sz w:val="22"/>
          <w:szCs w:val="22"/>
        </w:rPr>
        <w:t xml:space="preserve"> 2026 г. № </w:t>
      </w:r>
      <w:r w:rsidR="001943A7">
        <w:rPr>
          <w:bCs/>
          <w:sz w:val="22"/>
          <w:szCs w:val="22"/>
        </w:rPr>
        <w:t>_________).</w:t>
      </w:r>
    </w:p>
    <w:p w14:paraId="58D3FFA9" w14:textId="77777777" w:rsidR="00531A5A" w:rsidRPr="0027743A" w:rsidRDefault="00531A5A" w:rsidP="00531A5A">
      <w:pPr>
        <w:pStyle w:val="Orenburg2"/>
        <w:numPr>
          <w:ilvl w:val="0"/>
          <w:numId w:val="0"/>
        </w:numPr>
        <w:tabs>
          <w:tab w:val="left" w:pos="426"/>
        </w:tabs>
        <w:spacing w:before="0" w:after="0"/>
        <w:ind w:left="480" w:hanging="480"/>
        <w:rPr>
          <w:bCs/>
          <w:sz w:val="22"/>
          <w:szCs w:val="22"/>
        </w:rPr>
      </w:pPr>
    </w:p>
    <w:p w14:paraId="15E0F97C" w14:textId="77777777" w:rsidR="002F287A" w:rsidRPr="00531A5A" w:rsidRDefault="00E26685" w:rsidP="00531A5A">
      <w:pPr>
        <w:pStyle w:val="Orenburg1"/>
        <w:keepNext/>
        <w:numPr>
          <w:ilvl w:val="0"/>
          <w:numId w:val="4"/>
        </w:numPr>
        <w:tabs>
          <w:tab w:val="left" w:pos="426"/>
        </w:tabs>
        <w:spacing w:before="0" w:after="0" w:line="240" w:lineRule="auto"/>
        <w:ind w:left="0" w:firstLine="0"/>
        <w:outlineLvl w:val="0"/>
        <w:rPr>
          <w:bCs/>
          <w:caps/>
          <w:snapToGrid w:val="0"/>
          <w:szCs w:val="22"/>
        </w:rPr>
      </w:pPr>
      <w:r w:rsidRPr="00531A5A">
        <w:rPr>
          <w:bCs/>
          <w:caps/>
          <w:snapToGrid w:val="0"/>
          <w:szCs w:val="22"/>
        </w:rPr>
        <w:t>Предмет лизинга</w:t>
      </w:r>
    </w:p>
    <w:p w14:paraId="72CFD473" w14:textId="77777777" w:rsidR="002F287A" w:rsidRPr="0027743A" w:rsidRDefault="00E26685">
      <w:pPr>
        <w:pStyle w:val="Orenburg1"/>
        <w:numPr>
          <w:ilvl w:val="1"/>
          <w:numId w:val="4"/>
        </w:numPr>
        <w:tabs>
          <w:tab w:val="left" w:pos="426"/>
        </w:tabs>
        <w:spacing w:before="0" w:after="0" w:line="240" w:lineRule="auto"/>
        <w:jc w:val="both"/>
        <w:rPr>
          <w:b w:val="0"/>
          <w:bCs/>
          <w:snapToGrid w:val="0"/>
          <w:szCs w:val="22"/>
        </w:rPr>
      </w:pPr>
      <w:r w:rsidRPr="0027743A">
        <w:rPr>
          <w:b w:val="0"/>
          <w:bCs/>
          <w:snapToGrid w:val="0"/>
          <w:szCs w:val="22"/>
        </w:rPr>
        <w:t>Краткое описание. Полная информация о Предмете лизинга указана в Приложении № 1 к Договору лизинга.</w:t>
      </w:r>
    </w:p>
    <w:p w14:paraId="2A1627C8" w14:textId="77777777" w:rsidR="002F287A" w:rsidRPr="007C58B9" w:rsidRDefault="002F287A" w:rsidP="007C58B9">
      <w:pPr>
        <w:pStyle w:val="Orenburg1"/>
        <w:numPr>
          <w:ilvl w:val="0"/>
          <w:numId w:val="0"/>
        </w:numPr>
        <w:tabs>
          <w:tab w:val="left" w:pos="426"/>
        </w:tabs>
        <w:spacing w:before="0" w:after="0" w:line="240" w:lineRule="auto"/>
        <w:rPr>
          <w:snapToGrid w:val="0"/>
          <w:szCs w:val="22"/>
        </w:rPr>
      </w:pPr>
    </w:p>
    <w:p w14:paraId="2F00DBA1" w14:textId="77777777" w:rsidR="002F287A" w:rsidRPr="007C58B9" w:rsidRDefault="00E26685" w:rsidP="007C58B9">
      <w:pPr>
        <w:pStyle w:val="Orenburg1"/>
        <w:keepNext/>
        <w:numPr>
          <w:ilvl w:val="0"/>
          <w:numId w:val="4"/>
        </w:numPr>
        <w:tabs>
          <w:tab w:val="left" w:pos="426"/>
        </w:tabs>
        <w:spacing w:before="0" w:after="0" w:line="240" w:lineRule="auto"/>
        <w:ind w:left="0" w:firstLine="0"/>
        <w:outlineLvl w:val="0"/>
        <w:rPr>
          <w:caps/>
          <w:snapToGrid w:val="0"/>
          <w:szCs w:val="22"/>
        </w:rPr>
      </w:pPr>
      <w:r w:rsidRPr="007C58B9">
        <w:rPr>
          <w:caps/>
          <w:snapToGrid w:val="0"/>
          <w:szCs w:val="22"/>
        </w:rPr>
        <w:t>Финансовые условия</w:t>
      </w:r>
    </w:p>
    <w:p w14:paraId="4EF67D43" w14:textId="77777777" w:rsidR="002F287A" w:rsidRPr="0027743A" w:rsidRDefault="00E26685">
      <w:pPr>
        <w:pStyle w:val="Orenburg1"/>
        <w:numPr>
          <w:ilvl w:val="1"/>
          <w:numId w:val="4"/>
        </w:numPr>
        <w:tabs>
          <w:tab w:val="left" w:pos="426"/>
        </w:tabs>
        <w:spacing w:before="0" w:after="0" w:line="240" w:lineRule="auto"/>
        <w:jc w:val="both"/>
        <w:rPr>
          <w:b w:val="0"/>
          <w:bCs/>
          <w:snapToGrid w:val="0"/>
          <w:szCs w:val="22"/>
        </w:rPr>
      </w:pPr>
      <w:r w:rsidRPr="0027743A">
        <w:rPr>
          <w:b w:val="0"/>
          <w:bCs/>
          <w:snapToGrid w:val="0"/>
          <w:szCs w:val="22"/>
        </w:rPr>
        <w:t>График лизинговых платежей, включая НДС, рубли:</w:t>
      </w:r>
    </w:p>
    <w:tbl>
      <w:tblPr>
        <w:tblW w:w="107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22"/>
        <w:gridCol w:w="1371"/>
        <w:gridCol w:w="760"/>
        <w:gridCol w:w="1034"/>
        <w:gridCol w:w="817"/>
        <w:gridCol w:w="961"/>
        <w:gridCol w:w="386"/>
        <w:gridCol w:w="716"/>
        <w:gridCol w:w="1003"/>
        <w:gridCol w:w="1034"/>
        <w:gridCol w:w="817"/>
        <w:gridCol w:w="1143"/>
      </w:tblGrid>
      <w:tr w:rsidR="002F287A" w:rsidRPr="0027743A" w14:paraId="2A69AA27" w14:textId="77777777" w:rsidTr="00C536AE">
        <w:trPr>
          <w:trHeight w:val="261"/>
        </w:trPr>
        <w:tc>
          <w:tcPr>
            <w:tcW w:w="722" w:type="dxa"/>
            <w:vMerge w:val="restart"/>
            <w:tcMar>
              <w:top w:w="0" w:type="dxa"/>
              <w:left w:w="108" w:type="dxa"/>
              <w:bottom w:w="0" w:type="dxa"/>
              <w:right w:w="108" w:type="dxa"/>
            </w:tcMar>
            <w:vAlign w:val="center"/>
          </w:tcPr>
          <w:p w14:paraId="61306202" w14:textId="77777777" w:rsidR="002F287A" w:rsidRPr="0027743A" w:rsidRDefault="00E26685">
            <w:pPr>
              <w:tabs>
                <w:tab w:val="left" w:pos="426"/>
              </w:tabs>
              <w:jc w:val="center"/>
              <w:rPr>
                <w:bCs/>
                <w:sz w:val="22"/>
                <w:szCs w:val="22"/>
              </w:rPr>
            </w:pPr>
            <w:bookmarkStart w:id="0" w:name="_Hlk166586417"/>
            <w:r w:rsidRPr="0027743A">
              <w:rPr>
                <w:bCs/>
                <w:sz w:val="22"/>
                <w:szCs w:val="22"/>
              </w:rPr>
              <w:t>№</w:t>
            </w:r>
          </w:p>
        </w:tc>
        <w:tc>
          <w:tcPr>
            <w:tcW w:w="3165" w:type="dxa"/>
            <w:gridSpan w:val="3"/>
            <w:tcMar>
              <w:top w:w="0" w:type="dxa"/>
              <w:left w:w="108" w:type="dxa"/>
              <w:bottom w:w="0" w:type="dxa"/>
              <w:right w:w="108" w:type="dxa"/>
            </w:tcMar>
            <w:vAlign w:val="center"/>
          </w:tcPr>
          <w:p w14:paraId="182CCB6F" w14:textId="77777777" w:rsidR="002F287A" w:rsidRPr="0027743A" w:rsidRDefault="00E26685">
            <w:pPr>
              <w:tabs>
                <w:tab w:val="left" w:pos="426"/>
              </w:tabs>
              <w:jc w:val="center"/>
              <w:rPr>
                <w:bCs/>
                <w:iCs/>
                <w:sz w:val="22"/>
                <w:szCs w:val="22"/>
              </w:rPr>
            </w:pPr>
            <w:r w:rsidRPr="0027743A">
              <w:rPr>
                <w:bCs/>
                <w:iCs/>
                <w:sz w:val="22"/>
                <w:szCs w:val="22"/>
              </w:rPr>
              <w:t>График лизинговых платежей</w:t>
            </w:r>
          </w:p>
        </w:tc>
        <w:tc>
          <w:tcPr>
            <w:tcW w:w="817" w:type="dxa"/>
            <w:vMerge w:val="restart"/>
            <w:vAlign w:val="center"/>
          </w:tcPr>
          <w:p w14:paraId="09851999" w14:textId="77777777" w:rsidR="002F287A" w:rsidRPr="0027743A" w:rsidRDefault="00E26685">
            <w:pPr>
              <w:tabs>
                <w:tab w:val="left" w:pos="426"/>
              </w:tabs>
              <w:jc w:val="center"/>
              <w:rPr>
                <w:bCs/>
                <w:iCs/>
                <w:sz w:val="22"/>
                <w:szCs w:val="22"/>
              </w:rPr>
            </w:pPr>
            <w:r w:rsidRPr="0027743A">
              <w:rPr>
                <w:bCs/>
                <w:iCs/>
                <w:sz w:val="22"/>
                <w:szCs w:val="22"/>
              </w:rPr>
              <w:t>Сумма остатка платежей</w:t>
            </w:r>
          </w:p>
        </w:tc>
        <w:tc>
          <w:tcPr>
            <w:tcW w:w="961" w:type="dxa"/>
            <w:vMerge w:val="restart"/>
            <w:vAlign w:val="center"/>
          </w:tcPr>
          <w:p w14:paraId="5233C5DE" w14:textId="77777777" w:rsidR="002F287A" w:rsidRPr="0027743A" w:rsidRDefault="00E26685">
            <w:pPr>
              <w:tabs>
                <w:tab w:val="left" w:pos="426"/>
              </w:tabs>
              <w:jc w:val="center"/>
              <w:rPr>
                <w:bCs/>
                <w:iCs/>
                <w:sz w:val="22"/>
                <w:szCs w:val="22"/>
              </w:rPr>
            </w:pPr>
            <w:r w:rsidRPr="0027743A">
              <w:rPr>
                <w:bCs/>
                <w:iCs/>
                <w:sz w:val="22"/>
                <w:szCs w:val="22"/>
              </w:rPr>
              <w:t>Сумма досрочного исполнения обязательств</w:t>
            </w:r>
          </w:p>
        </w:tc>
        <w:tc>
          <w:tcPr>
            <w:tcW w:w="386" w:type="dxa"/>
            <w:vMerge w:val="restart"/>
            <w:vAlign w:val="center"/>
          </w:tcPr>
          <w:p w14:paraId="273AB3D6" w14:textId="77777777" w:rsidR="002F287A" w:rsidRPr="0027743A" w:rsidRDefault="00E26685">
            <w:pPr>
              <w:tabs>
                <w:tab w:val="left" w:pos="426"/>
              </w:tabs>
              <w:jc w:val="center"/>
              <w:rPr>
                <w:bCs/>
                <w:iCs/>
                <w:sz w:val="22"/>
                <w:szCs w:val="22"/>
              </w:rPr>
            </w:pPr>
            <w:r w:rsidRPr="0027743A">
              <w:rPr>
                <w:bCs/>
                <w:iCs/>
                <w:sz w:val="22"/>
                <w:szCs w:val="22"/>
              </w:rPr>
              <w:t>№</w:t>
            </w:r>
          </w:p>
        </w:tc>
        <w:tc>
          <w:tcPr>
            <w:tcW w:w="2753" w:type="dxa"/>
            <w:gridSpan w:val="3"/>
            <w:vAlign w:val="center"/>
          </w:tcPr>
          <w:p w14:paraId="1211D896" w14:textId="77777777" w:rsidR="002F287A" w:rsidRPr="0027743A" w:rsidRDefault="00E26685">
            <w:pPr>
              <w:tabs>
                <w:tab w:val="left" w:pos="426"/>
              </w:tabs>
              <w:jc w:val="center"/>
              <w:rPr>
                <w:bCs/>
                <w:iCs/>
                <w:sz w:val="22"/>
                <w:szCs w:val="22"/>
              </w:rPr>
            </w:pPr>
            <w:r w:rsidRPr="0027743A">
              <w:rPr>
                <w:bCs/>
                <w:iCs/>
                <w:sz w:val="22"/>
                <w:szCs w:val="22"/>
              </w:rPr>
              <w:t>График лизинговых платежей</w:t>
            </w:r>
          </w:p>
        </w:tc>
        <w:tc>
          <w:tcPr>
            <w:tcW w:w="817" w:type="dxa"/>
            <w:vMerge w:val="restart"/>
            <w:vAlign w:val="center"/>
          </w:tcPr>
          <w:p w14:paraId="51AE9CAD" w14:textId="77777777" w:rsidR="002F287A" w:rsidRPr="0027743A" w:rsidRDefault="00E26685">
            <w:pPr>
              <w:tabs>
                <w:tab w:val="left" w:pos="426"/>
              </w:tabs>
              <w:jc w:val="center"/>
              <w:rPr>
                <w:bCs/>
                <w:iCs/>
                <w:sz w:val="22"/>
                <w:szCs w:val="22"/>
              </w:rPr>
            </w:pPr>
            <w:r w:rsidRPr="0027743A">
              <w:rPr>
                <w:bCs/>
                <w:iCs/>
                <w:sz w:val="22"/>
                <w:szCs w:val="22"/>
              </w:rPr>
              <w:t>Сумма остатка платежей</w:t>
            </w:r>
          </w:p>
        </w:tc>
        <w:tc>
          <w:tcPr>
            <w:tcW w:w="1143" w:type="dxa"/>
            <w:vMerge w:val="restart"/>
            <w:vAlign w:val="center"/>
          </w:tcPr>
          <w:p w14:paraId="32BD7CCE" w14:textId="77777777" w:rsidR="002F287A" w:rsidRPr="0027743A" w:rsidRDefault="00E26685">
            <w:pPr>
              <w:tabs>
                <w:tab w:val="left" w:pos="426"/>
              </w:tabs>
              <w:jc w:val="center"/>
              <w:rPr>
                <w:bCs/>
                <w:iCs/>
                <w:sz w:val="22"/>
                <w:szCs w:val="22"/>
              </w:rPr>
            </w:pPr>
            <w:r w:rsidRPr="0027743A">
              <w:rPr>
                <w:bCs/>
                <w:iCs/>
                <w:sz w:val="22"/>
                <w:szCs w:val="22"/>
              </w:rPr>
              <w:t>Сумма досрочного исполнения обязательств</w:t>
            </w:r>
          </w:p>
        </w:tc>
      </w:tr>
      <w:tr w:rsidR="002F287A" w:rsidRPr="0027743A" w14:paraId="4AF2B7F7" w14:textId="77777777" w:rsidTr="00B07FFA">
        <w:tc>
          <w:tcPr>
            <w:tcW w:w="722" w:type="dxa"/>
            <w:vMerge/>
            <w:tcMar>
              <w:top w:w="0" w:type="dxa"/>
              <w:left w:w="108" w:type="dxa"/>
              <w:bottom w:w="0" w:type="dxa"/>
              <w:right w:w="108" w:type="dxa"/>
            </w:tcMar>
            <w:vAlign w:val="center"/>
            <w:hideMark/>
          </w:tcPr>
          <w:p w14:paraId="32B1604D" w14:textId="77777777" w:rsidR="002F287A" w:rsidRPr="0027743A" w:rsidRDefault="002F287A">
            <w:pPr>
              <w:tabs>
                <w:tab w:val="left" w:pos="426"/>
              </w:tabs>
              <w:jc w:val="center"/>
              <w:rPr>
                <w:bCs/>
                <w:sz w:val="22"/>
                <w:szCs w:val="22"/>
              </w:rPr>
            </w:pPr>
          </w:p>
        </w:tc>
        <w:tc>
          <w:tcPr>
            <w:tcW w:w="1371" w:type="dxa"/>
            <w:tcMar>
              <w:top w:w="0" w:type="dxa"/>
              <w:left w:w="108" w:type="dxa"/>
              <w:bottom w:w="0" w:type="dxa"/>
              <w:right w:w="108" w:type="dxa"/>
            </w:tcMar>
            <w:vAlign w:val="center"/>
            <w:hideMark/>
          </w:tcPr>
          <w:p w14:paraId="59C84469" w14:textId="77777777" w:rsidR="002F287A" w:rsidRPr="0027743A" w:rsidRDefault="00E26685">
            <w:pPr>
              <w:tabs>
                <w:tab w:val="left" w:pos="426"/>
              </w:tabs>
              <w:jc w:val="center"/>
              <w:rPr>
                <w:bCs/>
                <w:iCs/>
                <w:sz w:val="22"/>
                <w:szCs w:val="22"/>
              </w:rPr>
            </w:pPr>
            <w:r w:rsidRPr="0027743A">
              <w:rPr>
                <w:bCs/>
                <w:iCs/>
                <w:sz w:val="22"/>
                <w:szCs w:val="22"/>
              </w:rPr>
              <w:t>Дата</w:t>
            </w:r>
          </w:p>
          <w:p w14:paraId="72F55332" w14:textId="77777777" w:rsidR="002F287A" w:rsidRPr="0027743A" w:rsidRDefault="00E26685">
            <w:pPr>
              <w:tabs>
                <w:tab w:val="left" w:pos="426"/>
              </w:tabs>
              <w:jc w:val="center"/>
              <w:rPr>
                <w:rFonts w:eastAsia="Calibri"/>
                <w:bCs/>
                <w:sz w:val="22"/>
                <w:szCs w:val="22"/>
              </w:rPr>
            </w:pPr>
            <w:r w:rsidRPr="0027743A">
              <w:rPr>
                <w:bCs/>
                <w:iCs/>
                <w:sz w:val="22"/>
                <w:szCs w:val="22"/>
              </w:rPr>
              <w:t>платежа</w:t>
            </w:r>
          </w:p>
        </w:tc>
        <w:tc>
          <w:tcPr>
            <w:tcW w:w="760" w:type="dxa"/>
            <w:tcMar>
              <w:top w:w="0" w:type="dxa"/>
              <w:left w:w="108" w:type="dxa"/>
              <w:bottom w:w="0" w:type="dxa"/>
              <w:right w:w="108" w:type="dxa"/>
            </w:tcMar>
            <w:vAlign w:val="center"/>
            <w:hideMark/>
          </w:tcPr>
          <w:p w14:paraId="4885AA50" w14:textId="77777777" w:rsidR="002F287A" w:rsidRPr="0027743A" w:rsidRDefault="00E26685">
            <w:pPr>
              <w:tabs>
                <w:tab w:val="left" w:pos="426"/>
              </w:tabs>
              <w:jc w:val="center"/>
              <w:rPr>
                <w:bCs/>
                <w:iCs/>
                <w:sz w:val="22"/>
                <w:szCs w:val="22"/>
              </w:rPr>
            </w:pPr>
            <w:r w:rsidRPr="0027743A">
              <w:rPr>
                <w:bCs/>
                <w:iCs/>
                <w:sz w:val="22"/>
                <w:szCs w:val="22"/>
              </w:rPr>
              <w:t>Лизинговый платеж</w:t>
            </w:r>
          </w:p>
          <w:p w14:paraId="4AE3905C" w14:textId="77777777" w:rsidR="002F287A" w:rsidRPr="0027743A" w:rsidRDefault="00E26685">
            <w:pPr>
              <w:tabs>
                <w:tab w:val="left" w:pos="426"/>
              </w:tabs>
              <w:jc w:val="center"/>
              <w:rPr>
                <w:rFonts w:eastAsia="Calibri"/>
                <w:bCs/>
                <w:sz w:val="22"/>
                <w:szCs w:val="22"/>
              </w:rPr>
            </w:pPr>
            <w:r w:rsidRPr="0027743A">
              <w:rPr>
                <w:bCs/>
                <w:iCs/>
                <w:sz w:val="22"/>
                <w:szCs w:val="22"/>
              </w:rPr>
              <w:t>к уплате</w:t>
            </w:r>
          </w:p>
        </w:tc>
        <w:tc>
          <w:tcPr>
            <w:tcW w:w="1034" w:type="dxa"/>
            <w:vAlign w:val="center"/>
          </w:tcPr>
          <w:p w14:paraId="1725F656" w14:textId="77777777" w:rsidR="002F287A" w:rsidRPr="0027743A" w:rsidRDefault="00E26685">
            <w:pPr>
              <w:tabs>
                <w:tab w:val="left" w:pos="426"/>
              </w:tabs>
              <w:jc w:val="center"/>
              <w:rPr>
                <w:bCs/>
                <w:iCs/>
                <w:sz w:val="22"/>
                <w:szCs w:val="22"/>
              </w:rPr>
            </w:pPr>
            <w:r w:rsidRPr="0027743A">
              <w:rPr>
                <w:bCs/>
                <w:iCs/>
                <w:sz w:val="22"/>
                <w:szCs w:val="22"/>
              </w:rPr>
              <w:t>Лизинговый платеж к начислению</w:t>
            </w:r>
          </w:p>
        </w:tc>
        <w:tc>
          <w:tcPr>
            <w:tcW w:w="817" w:type="dxa"/>
            <w:vMerge/>
            <w:vAlign w:val="center"/>
          </w:tcPr>
          <w:p w14:paraId="2667FDB6" w14:textId="77777777" w:rsidR="002F287A" w:rsidRPr="0027743A" w:rsidRDefault="002F287A">
            <w:pPr>
              <w:tabs>
                <w:tab w:val="left" w:pos="426"/>
              </w:tabs>
              <w:jc w:val="center"/>
              <w:rPr>
                <w:bCs/>
                <w:iCs/>
                <w:sz w:val="22"/>
                <w:szCs w:val="22"/>
              </w:rPr>
            </w:pPr>
          </w:p>
        </w:tc>
        <w:tc>
          <w:tcPr>
            <w:tcW w:w="961" w:type="dxa"/>
            <w:vMerge/>
            <w:vAlign w:val="center"/>
          </w:tcPr>
          <w:p w14:paraId="7E7CF8FE" w14:textId="77777777" w:rsidR="002F287A" w:rsidRPr="0027743A" w:rsidRDefault="002F287A">
            <w:pPr>
              <w:tabs>
                <w:tab w:val="left" w:pos="426"/>
              </w:tabs>
              <w:jc w:val="center"/>
              <w:rPr>
                <w:bCs/>
                <w:iCs/>
                <w:sz w:val="22"/>
                <w:szCs w:val="22"/>
              </w:rPr>
            </w:pPr>
          </w:p>
        </w:tc>
        <w:tc>
          <w:tcPr>
            <w:tcW w:w="386" w:type="dxa"/>
            <w:vMerge/>
            <w:vAlign w:val="center"/>
          </w:tcPr>
          <w:p w14:paraId="1B692C3A" w14:textId="77777777" w:rsidR="002F287A" w:rsidRPr="0027743A" w:rsidRDefault="002F287A">
            <w:pPr>
              <w:tabs>
                <w:tab w:val="left" w:pos="426"/>
              </w:tabs>
              <w:jc w:val="center"/>
              <w:rPr>
                <w:bCs/>
                <w:iCs/>
                <w:sz w:val="22"/>
                <w:szCs w:val="22"/>
              </w:rPr>
            </w:pPr>
          </w:p>
        </w:tc>
        <w:tc>
          <w:tcPr>
            <w:tcW w:w="716" w:type="dxa"/>
            <w:vAlign w:val="center"/>
          </w:tcPr>
          <w:p w14:paraId="2CD25B9A" w14:textId="77777777" w:rsidR="002F287A" w:rsidRPr="0027743A" w:rsidRDefault="00E26685">
            <w:pPr>
              <w:tabs>
                <w:tab w:val="left" w:pos="426"/>
              </w:tabs>
              <w:jc w:val="center"/>
              <w:rPr>
                <w:bCs/>
                <w:iCs/>
                <w:sz w:val="22"/>
                <w:szCs w:val="22"/>
              </w:rPr>
            </w:pPr>
            <w:r w:rsidRPr="0027743A">
              <w:rPr>
                <w:bCs/>
                <w:iCs/>
                <w:sz w:val="22"/>
                <w:szCs w:val="22"/>
              </w:rPr>
              <w:t>Дата</w:t>
            </w:r>
          </w:p>
          <w:p w14:paraId="1D10F512" w14:textId="77777777" w:rsidR="002F287A" w:rsidRPr="0027743A" w:rsidRDefault="00E26685">
            <w:pPr>
              <w:tabs>
                <w:tab w:val="left" w:pos="426"/>
              </w:tabs>
              <w:jc w:val="center"/>
              <w:rPr>
                <w:bCs/>
                <w:iCs/>
                <w:sz w:val="22"/>
                <w:szCs w:val="22"/>
              </w:rPr>
            </w:pPr>
            <w:r w:rsidRPr="0027743A">
              <w:rPr>
                <w:bCs/>
                <w:iCs/>
                <w:sz w:val="22"/>
                <w:szCs w:val="22"/>
              </w:rPr>
              <w:t>платежа</w:t>
            </w:r>
          </w:p>
        </w:tc>
        <w:tc>
          <w:tcPr>
            <w:tcW w:w="1003" w:type="dxa"/>
            <w:vAlign w:val="center"/>
          </w:tcPr>
          <w:p w14:paraId="2E966A03" w14:textId="77777777" w:rsidR="002F287A" w:rsidRPr="0027743A" w:rsidRDefault="00E26685">
            <w:pPr>
              <w:tabs>
                <w:tab w:val="left" w:pos="426"/>
              </w:tabs>
              <w:jc w:val="center"/>
              <w:rPr>
                <w:bCs/>
                <w:iCs/>
                <w:sz w:val="22"/>
                <w:szCs w:val="22"/>
              </w:rPr>
            </w:pPr>
            <w:r w:rsidRPr="0027743A">
              <w:rPr>
                <w:bCs/>
                <w:iCs/>
                <w:sz w:val="22"/>
                <w:szCs w:val="22"/>
              </w:rPr>
              <w:t>Лизинговый платеж</w:t>
            </w:r>
          </w:p>
          <w:p w14:paraId="5B6DD0F3" w14:textId="77777777" w:rsidR="002F287A" w:rsidRPr="0027743A" w:rsidRDefault="00E26685">
            <w:pPr>
              <w:tabs>
                <w:tab w:val="left" w:pos="426"/>
              </w:tabs>
              <w:jc w:val="center"/>
              <w:rPr>
                <w:bCs/>
                <w:iCs/>
                <w:sz w:val="22"/>
                <w:szCs w:val="22"/>
              </w:rPr>
            </w:pPr>
            <w:r w:rsidRPr="0027743A">
              <w:rPr>
                <w:bCs/>
                <w:iCs/>
                <w:sz w:val="22"/>
                <w:szCs w:val="22"/>
              </w:rPr>
              <w:t>к уплате</w:t>
            </w:r>
          </w:p>
        </w:tc>
        <w:tc>
          <w:tcPr>
            <w:tcW w:w="1034" w:type="dxa"/>
            <w:vAlign w:val="center"/>
          </w:tcPr>
          <w:p w14:paraId="1EF5EEA5" w14:textId="77777777" w:rsidR="002F287A" w:rsidRPr="0027743A" w:rsidRDefault="00E26685">
            <w:pPr>
              <w:tabs>
                <w:tab w:val="left" w:pos="426"/>
              </w:tabs>
              <w:jc w:val="center"/>
              <w:rPr>
                <w:bCs/>
                <w:iCs/>
                <w:sz w:val="22"/>
                <w:szCs w:val="22"/>
              </w:rPr>
            </w:pPr>
            <w:r w:rsidRPr="0027743A">
              <w:rPr>
                <w:bCs/>
                <w:iCs/>
                <w:sz w:val="22"/>
                <w:szCs w:val="22"/>
              </w:rPr>
              <w:t>Лизинговый платеж к начислению</w:t>
            </w:r>
          </w:p>
        </w:tc>
        <w:tc>
          <w:tcPr>
            <w:tcW w:w="817" w:type="dxa"/>
            <w:vMerge/>
            <w:vAlign w:val="center"/>
          </w:tcPr>
          <w:p w14:paraId="5BD0E6CA" w14:textId="77777777" w:rsidR="002F287A" w:rsidRPr="0027743A" w:rsidRDefault="002F287A">
            <w:pPr>
              <w:tabs>
                <w:tab w:val="left" w:pos="426"/>
              </w:tabs>
              <w:jc w:val="center"/>
              <w:rPr>
                <w:bCs/>
                <w:iCs/>
                <w:sz w:val="22"/>
                <w:szCs w:val="22"/>
              </w:rPr>
            </w:pPr>
          </w:p>
        </w:tc>
        <w:tc>
          <w:tcPr>
            <w:tcW w:w="1143" w:type="dxa"/>
            <w:vMerge/>
            <w:vAlign w:val="center"/>
          </w:tcPr>
          <w:p w14:paraId="7832ABB8" w14:textId="77777777" w:rsidR="002F287A" w:rsidRPr="0027743A" w:rsidRDefault="002F287A">
            <w:pPr>
              <w:tabs>
                <w:tab w:val="left" w:pos="426"/>
              </w:tabs>
              <w:jc w:val="center"/>
              <w:rPr>
                <w:bCs/>
                <w:iCs/>
                <w:sz w:val="22"/>
                <w:szCs w:val="22"/>
              </w:rPr>
            </w:pPr>
          </w:p>
        </w:tc>
      </w:tr>
      <w:tr w:rsidR="002F287A" w:rsidRPr="0027743A" w14:paraId="6051ACED" w14:textId="77777777" w:rsidTr="00B07FFA">
        <w:trPr>
          <w:cantSplit/>
          <w:trHeight w:val="1134"/>
        </w:trPr>
        <w:tc>
          <w:tcPr>
            <w:tcW w:w="722" w:type="dxa"/>
            <w:tcMar>
              <w:top w:w="0" w:type="dxa"/>
              <w:left w:w="108" w:type="dxa"/>
              <w:bottom w:w="0" w:type="dxa"/>
              <w:right w:w="108" w:type="dxa"/>
            </w:tcMar>
            <w:vAlign w:val="center"/>
            <w:hideMark/>
          </w:tcPr>
          <w:p w14:paraId="5C885DF7" w14:textId="77777777" w:rsidR="002F287A" w:rsidRPr="0027743A" w:rsidRDefault="00E26685">
            <w:pPr>
              <w:tabs>
                <w:tab w:val="left" w:pos="426"/>
              </w:tabs>
              <w:jc w:val="center"/>
              <w:rPr>
                <w:rFonts w:eastAsia="Calibri"/>
                <w:bCs/>
                <w:sz w:val="22"/>
                <w:szCs w:val="22"/>
              </w:rPr>
            </w:pPr>
            <w:r w:rsidRPr="0027743A">
              <w:rPr>
                <w:bCs/>
                <w:iCs/>
                <w:sz w:val="22"/>
                <w:szCs w:val="22"/>
              </w:rPr>
              <w:t>Аванс</w:t>
            </w:r>
          </w:p>
        </w:tc>
        <w:tc>
          <w:tcPr>
            <w:tcW w:w="1371" w:type="dxa"/>
            <w:tcMar>
              <w:top w:w="0" w:type="dxa"/>
              <w:left w:w="108" w:type="dxa"/>
              <w:bottom w:w="0" w:type="dxa"/>
              <w:right w:w="108" w:type="dxa"/>
            </w:tcMar>
            <w:textDirection w:val="btLr"/>
            <w:tcFitText/>
            <w:vAlign w:val="center"/>
          </w:tcPr>
          <w:p w14:paraId="7689A165" w14:textId="01739DE4" w:rsidR="002F287A" w:rsidRPr="00C6011C" w:rsidRDefault="00C6011C" w:rsidP="00B07FFA">
            <w:pPr>
              <w:tabs>
                <w:tab w:val="left" w:pos="426"/>
              </w:tabs>
              <w:ind w:left="113" w:right="113"/>
              <w:jc w:val="center"/>
              <w:rPr>
                <w:rFonts w:eastAsia="Calibri"/>
                <w:bCs/>
                <w:sz w:val="22"/>
                <w:szCs w:val="22"/>
                <w:highlight w:val="yellow"/>
              </w:rPr>
            </w:pPr>
            <w:r w:rsidRPr="00B07FFA">
              <w:rPr>
                <w:rFonts w:eastAsia="Calibri"/>
                <w:bCs/>
                <w:sz w:val="22"/>
                <w:szCs w:val="22"/>
              </w:rPr>
              <w:t>В течение 10 рабочих дней с момента заключения договора лизинга</w:t>
            </w:r>
          </w:p>
        </w:tc>
        <w:tc>
          <w:tcPr>
            <w:tcW w:w="760" w:type="dxa"/>
            <w:tcMar>
              <w:top w:w="0" w:type="dxa"/>
              <w:left w:w="108" w:type="dxa"/>
              <w:bottom w:w="0" w:type="dxa"/>
              <w:right w:w="108" w:type="dxa"/>
            </w:tcMar>
            <w:vAlign w:val="center"/>
          </w:tcPr>
          <w:p w14:paraId="1901A9A3" w14:textId="77777777" w:rsidR="002F287A" w:rsidRPr="00C6011C" w:rsidRDefault="002F287A">
            <w:pPr>
              <w:tabs>
                <w:tab w:val="left" w:pos="426"/>
              </w:tabs>
              <w:jc w:val="center"/>
              <w:rPr>
                <w:rFonts w:eastAsia="Calibri"/>
                <w:bCs/>
                <w:sz w:val="22"/>
                <w:szCs w:val="22"/>
                <w:highlight w:val="yellow"/>
              </w:rPr>
            </w:pPr>
          </w:p>
        </w:tc>
        <w:tc>
          <w:tcPr>
            <w:tcW w:w="1034" w:type="dxa"/>
            <w:vAlign w:val="center"/>
          </w:tcPr>
          <w:p w14:paraId="6FD59520" w14:textId="77777777" w:rsidR="002F287A" w:rsidRPr="0027743A" w:rsidRDefault="002F287A">
            <w:pPr>
              <w:tabs>
                <w:tab w:val="left" w:pos="426"/>
              </w:tabs>
              <w:jc w:val="center"/>
              <w:rPr>
                <w:rFonts w:eastAsia="Calibri"/>
                <w:bCs/>
                <w:sz w:val="22"/>
                <w:szCs w:val="22"/>
              </w:rPr>
            </w:pPr>
          </w:p>
        </w:tc>
        <w:tc>
          <w:tcPr>
            <w:tcW w:w="817" w:type="dxa"/>
            <w:vAlign w:val="center"/>
          </w:tcPr>
          <w:p w14:paraId="6FC6CE54" w14:textId="77777777" w:rsidR="002F287A" w:rsidRPr="0027743A" w:rsidRDefault="002F287A">
            <w:pPr>
              <w:tabs>
                <w:tab w:val="left" w:pos="426"/>
              </w:tabs>
              <w:jc w:val="center"/>
              <w:rPr>
                <w:rFonts w:eastAsia="Calibri"/>
                <w:bCs/>
                <w:sz w:val="22"/>
                <w:szCs w:val="22"/>
              </w:rPr>
            </w:pPr>
          </w:p>
        </w:tc>
        <w:tc>
          <w:tcPr>
            <w:tcW w:w="961" w:type="dxa"/>
            <w:vAlign w:val="center"/>
          </w:tcPr>
          <w:p w14:paraId="38E66753" w14:textId="77777777" w:rsidR="002F287A" w:rsidRPr="0027743A" w:rsidRDefault="002F287A">
            <w:pPr>
              <w:tabs>
                <w:tab w:val="left" w:pos="426"/>
              </w:tabs>
              <w:jc w:val="center"/>
              <w:rPr>
                <w:rFonts w:eastAsia="Calibri"/>
                <w:bCs/>
                <w:sz w:val="22"/>
                <w:szCs w:val="22"/>
              </w:rPr>
            </w:pPr>
          </w:p>
        </w:tc>
        <w:tc>
          <w:tcPr>
            <w:tcW w:w="386" w:type="dxa"/>
            <w:vAlign w:val="center"/>
          </w:tcPr>
          <w:p w14:paraId="7A16A9E6" w14:textId="77777777" w:rsidR="002F287A" w:rsidRPr="0027743A" w:rsidRDefault="002F287A">
            <w:pPr>
              <w:tabs>
                <w:tab w:val="left" w:pos="426"/>
              </w:tabs>
              <w:ind w:left="-47"/>
              <w:jc w:val="center"/>
              <w:rPr>
                <w:rFonts w:eastAsia="Calibri"/>
                <w:bCs/>
                <w:sz w:val="22"/>
                <w:szCs w:val="22"/>
              </w:rPr>
            </w:pPr>
          </w:p>
        </w:tc>
        <w:tc>
          <w:tcPr>
            <w:tcW w:w="716" w:type="dxa"/>
            <w:vAlign w:val="center"/>
          </w:tcPr>
          <w:p w14:paraId="5280D916" w14:textId="77777777" w:rsidR="002F287A" w:rsidRPr="0027743A" w:rsidRDefault="002F287A">
            <w:pPr>
              <w:tabs>
                <w:tab w:val="left" w:pos="426"/>
              </w:tabs>
              <w:jc w:val="center"/>
              <w:rPr>
                <w:rFonts w:eastAsia="Calibri"/>
                <w:bCs/>
                <w:sz w:val="22"/>
                <w:szCs w:val="22"/>
              </w:rPr>
            </w:pPr>
          </w:p>
        </w:tc>
        <w:tc>
          <w:tcPr>
            <w:tcW w:w="1003" w:type="dxa"/>
            <w:vAlign w:val="center"/>
          </w:tcPr>
          <w:p w14:paraId="3414F6A3" w14:textId="77777777" w:rsidR="002F287A" w:rsidRPr="0027743A" w:rsidRDefault="002F287A">
            <w:pPr>
              <w:tabs>
                <w:tab w:val="left" w:pos="426"/>
              </w:tabs>
              <w:jc w:val="center"/>
              <w:rPr>
                <w:rFonts w:eastAsia="Calibri"/>
                <w:bCs/>
                <w:sz w:val="22"/>
                <w:szCs w:val="22"/>
              </w:rPr>
            </w:pPr>
          </w:p>
        </w:tc>
        <w:tc>
          <w:tcPr>
            <w:tcW w:w="1034" w:type="dxa"/>
            <w:vAlign w:val="center"/>
          </w:tcPr>
          <w:p w14:paraId="2346964C" w14:textId="77777777" w:rsidR="002F287A" w:rsidRPr="0027743A" w:rsidRDefault="002F287A">
            <w:pPr>
              <w:tabs>
                <w:tab w:val="left" w:pos="426"/>
              </w:tabs>
              <w:jc w:val="center"/>
              <w:rPr>
                <w:rFonts w:eastAsia="Calibri"/>
                <w:bCs/>
                <w:sz w:val="22"/>
                <w:szCs w:val="22"/>
              </w:rPr>
            </w:pPr>
          </w:p>
        </w:tc>
        <w:tc>
          <w:tcPr>
            <w:tcW w:w="817" w:type="dxa"/>
            <w:vAlign w:val="center"/>
          </w:tcPr>
          <w:p w14:paraId="6600953C" w14:textId="77777777" w:rsidR="002F287A" w:rsidRPr="0027743A" w:rsidRDefault="002F287A">
            <w:pPr>
              <w:tabs>
                <w:tab w:val="left" w:pos="426"/>
              </w:tabs>
              <w:jc w:val="center"/>
              <w:rPr>
                <w:rFonts w:eastAsia="Calibri"/>
                <w:bCs/>
                <w:sz w:val="22"/>
                <w:szCs w:val="22"/>
              </w:rPr>
            </w:pPr>
          </w:p>
        </w:tc>
        <w:tc>
          <w:tcPr>
            <w:tcW w:w="1143" w:type="dxa"/>
            <w:vAlign w:val="center"/>
          </w:tcPr>
          <w:p w14:paraId="3F69FE68" w14:textId="77777777" w:rsidR="002F287A" w:rsidRPr="0027743A" w:rsidRDefault="002F287A">
            <w:pPr>
              <w:tabs>
                <w:tab w:val="left" w:pos="426"/>
              </w:tabs>
              <w:jc w:val="center"/>
              <w:rPr>
                <w:rFonts w:eastAsia="Calibri"/>
                <w:bCs/>
                <w:sz w:val="22"/>
                <w:szCs w:val="22"/>
              </w:rPr>
            </w:pPr>
          </w:p>
        </w:tc>
      </w:tr>
      <w:tr w:rsidR="002F287A" w:rsidRPr="0027743A" w14:paraId="729FF777" w14:textId="77777777" w:rsidTr="00B07FFA">
        <w:tc>
          <w:tcPr>
            <w:tcW w:w="722" w:type="dxa"/>
            <w:tcMar>
              <w:top w:w="0" w:type="dxa"/>
              <w:left w:w="108" w:type="dxa"/>
              <w:bottom w:w="0" w:type="dxa"/>
              <w:right w:w="108" w:type="dxa"/>
            </w:tcMar>
            <w:vAlign w:val="center"/>
          </w:tcPr>
          <w:p w14:paraId="3863F570" w14:textId="3A01A5FB" w:rsidR="002F287A" w:rsidRPr="00284695" w:rsidRDefault="002F287A" w:rsidP="00284695">
            <w:pPr>
              <w:pStyle w:val="af6"/>
              <w:numPr>
                <w:ilvl w:val="0"/>
                <w:numId w:val="47"/>
              </w:numPr>
              <w:tabs>
                <w:tab w:val="left" w:pos="426"/>
              </w:tabs>
              <w:jc w:val="center"/>
              <w:rPr>
                <w:rFonts w:ascii="Times New Roman" w:hAnsi="Times New Roman"/>
                <w:bCs/>
                <w:sz w:val="18"/>
                <w:szCs w:val="18"/>
              </w:rPr>
            </w:pPr>
          </w:p>
        </w:tc>
        <w:tc>
          <w:tcPr>
            <w:tcW w:w="1371" w:type="dxa"/>
            <w:tcMar>
              <w:top w:w="0" w:type="dxa"/>
              <w:left w:w="108" w:type="dxa"/>
              <w:bottom w:w="0" w:type="dxa"/>
              <w:right w:w="108" w:type="dxa"/>
            </w:tcMar>
            <w:vAlign w:val="center"/>
          </w:tcPr>
          <w:p w14:paraId="6DCB8E65" w14:textId="77777777" w:rsidR="002F287A" w:rsidRPr="0027743A" w:rsidRDefault="002F287A">
            <w:pPr>
              <w:tabs>
                <w:tab w:val="left" w:pos="426"/>
              </w:tabs>
              <w:jc w:val="center"/>
              <w:rPr>
                <w:rFonts w:eastAsia="Calibri"/>
                <w:bCs/>
                <w:sz w:val="22"/>
                <w:szCs w:val="22"/>
              </w:rPr>
            </w:pPr>
          </w:p>
        </w:tc>
        <w:tc>
          <w:tcPr>
            <w:tcW w:w="760" w:type="dxa"/>
            <w:tcMar>
              <w:top w:w="0" w:type="dxa"/>
              <w:left w:w="108" w:type="dxa"/>
              <w:bottom w:w="0" w:type="dxa"/>
              <w:right w:w="108" w:type="dxa"/>
            </w:tcMar>
            <w:vAlign w:val="center"/>
          </w:tcPr>
          <w:p w14:paraId="3522A830" w14:textId="77777777" w:rsidR="002F287A" w:rsidRPr="0027743A" w:rsidRDefault="002F287A">
            <w:pPr>
              <w:tabs>
                <w:tab w:val="left" w:pos="426"/>
              </w:tabs>
              <w:jc w:val="center"/>
              <w:rPr>
                <w:rFonts w:eastAsia="Calibri"/>
                <w:bCs/>
                <w:sz w:val="22"/>
                <w:szCs w:val="22"/>
              </w:rPr>
            </w:pPr>
          </w:p>
        </w:tc>
        <w:tc>
          <w:tcPr>
            <w:tcW w:w="1034" w:type="dxa"/>
            <w:vAlign w:val="center"/>
          </w:tcPr>
          <w:p w14:paraId="0D9AF7B5" w14:textId="77777777" w:rsidR="002F287A" w:rsidRPr="0027743A" w:rsidRDefault="002F287A">
            <w:pPr>
              <w:tabs>
                <w:tab w:val="left" w:pos="426"/>
              </w:tabs>
              <w:jc w:val="center"/>
              <w:rPr>
                <w:rFonts w:eastAsia="Calibri"/>
                <w:bCs/>
                <w:sz w:val="22"/>
                <w:szCs w:val="22"/>
              </w:rPr>
            </w:pPr>
          </w:p>
        </w:tc>
        <w:tc>
          <w:tcPr>
            <w:tcW w:w="817" w:type="dxa"/>
            <w:vAlign w:val="center"/>
          </w:tcPr>
          <w:p w14:paraId="0D1D8C0F" w14:textId="77777777" w:rsidR="002F287A" w:rsidRPr="0027743A" w:rsidRDefault="002F287A">
            <w:pPr>
              <w:tabs>
                <w:tab w:val="left" w:pos="426"/>
              </w:tabs>
              <w:jc w:val="center"/>
              <w:rPr>
                <w:rFonts w:eastAsia="Calibri"/>
                <w:bCs/>
                <w:sz w:val="22"/>
                <w:szCs w:val="22"/>
              </w:rPr>
            </w:pPr>
          </w:p>
        </w:tc>
        <w:tc>
          <w:tcPr>
            <w:tcW w:w="961" w:type="dxa"/>
            <w:vAlign w:val="center"/>
          </w:tcPr>
          <w:p w14:paraId="4192E2DB" w14:textId="77777777" w:rsidR="002F287A" w:rsidRPr="0027743A" w:rsidRDefault="002F287A">
            <w:pPr>
              <w:tabs>
                <w:tab w:val="left" w:pos="426"/>
              </w:tabs>
              <w:jc w:val="center"/>
              <w:rPr>
                <w:rFonts w:eastAsia="Calibri"/>
                <w:bCs/>
                <w:sz w:val="22"/>
                <w:szCs w:val="22"/>
              </w:rPr>
            </w:pPr>
          </w:p>
        </w:tc>
        <w:tc>
          <w:tcPr>
            <w:tcW w:w="386" w:type="dxa"/>
            <w:vAlign w:val="center"/>
          </w:tcPr>
          <w:p w14:paraId="3B15C95F" w14:textId="684C5ED5" w:rsidR="002F287A" w:rsidRPr="0027743A" w:rsidRDefault="00284695">
            <w:pPr>
              <w:tabs>
                <w:tab w:val="left" w:pos="426"/>
              </w:tabs>
              <w:ind w:left="-47"/>
              <w:jc w:val="center"/>
              <w:rPr>
                <w:rFonts w:eastAsia="Calibri"/>
                <w:bCs/>
                <w:sz w:val="22"/>
                <w:szCs w:val="22"/>
              </w:rPr>
            </w:pPr>
            <w:r>
              <w:rPr>
                <w:rFonts w:eastAsia="Calibri"/>
                <w:bCs/>
                <w:sz w:val="22"/>
                <w:szCs w:val="22"/>
              </w:rPr>
              <w:t>19</w:t>
            </w:r>
          </w:p>
        </w:tc>
        <w:tc>
          <w:tcPr>
            <w:tcW w:w="716" w:type="dxa"/>
            <w:vAlign w:val="center"/>
          </w:tcPr>
          <w:p w14:paraId="4DDB04DF" w14:textId="77777777" w:rsidR="002F287A" w:rsidRPr="0027743A" w:rsidRDefault="002F287A">
            <w:pPr>
              <w:tabs>
                <w:tab w:val="left" w:pos="426"/>
              </w:tabs>
              <w:jc w:val="center"/>
              <w:rPr>
                <w:rFonts w:eastAsia="Calibri"/>
                <w:bCs/>
                <w:sz w:val="22"/>
                <w:szCs w:val="22"/>
              </w:rPr>
            </w:pPr>
          </w:p>
        </w:tc>
        <w:tc>
          <w:tcPr>
            <w:tcW w:w="1003" w:type="dxa"/>
            <w:vAlign w:val="center"/>
          </w:tcPr>
          <w:p w14:paraId="6656C42A" w14:textId="77777777" w:rsidR="002F287A" w:rsidRPr="0027743A" w:rsidRDefault="002F287A">
            <w:pPr>
              <w:tabs>
                <w:tab w:val="left" w:pos="426"/>
              </w:tabs>
              <w:jc w:val="center"/>
              <w:rPr>
                <w:rFonts w:eastAsia="Calibri"/>
                <w:bCs/>
                <w:sz w:val="22"/>
                <w:szCs w:val="22"/>
              </w:rPr>
            </w:pPr>
          </w:p>
        </w:tc>
        <w:tc>
          <w:tcPr>
            <w:tcW w:w="1034" w:type="dxa"/>
            <w:vAlign w:val="center"/>
          </w:tcPr>
          <w:p w14:paraId="29B06157" w14:textId="77777777" w:rsidR="002F287A" w:rsidRPr="0027743A" w:rsidRDefault="002F287A">
            <w:pPr>
              <w:tabs>
                <w:tab w:val="left" w:pos="426"/>
              </w:tabs>
              <w:jc w:val="center"/>
              <w:rPr>
                <w:rFonts w:eastAsia="Calibri"/>
                <w:bCs/>
                <w:sz w:val="22"/>
                <w:szCs w:val="22"/>
              </w:rPr>
            </w:pPr>
          </w:p>
        </w:tc>
        <w:tc>
          <w:tcPr>
            <w:tcW w:w="817" w:type="dxa"/>
            <w:vAlign w:val="center"/>
          </w:tcPr>
          <w:p w14:paraId="6E931787" w14:textId="77777777" w:rsidR="002F287A" w:rsidRPr="0027743A" w:rsidRDefault="002F287A">
            <w:pPr>
              <w:tabs>
                <w:tab w:val="left" w:pos="426"/>
              </w:tabs>
              <w:jc w:val="center"/>
              <w:rPr>
                <w:rFonts w:eastAsia="Calibri"/>
                <w:bCs/>
                <w:sz w:val="22"/>
                <w:szCs w:val="22"/>
              </w:rPr>
            </w:pPr>
          </w:p>
        </w:tc>
        <w:tc>
          <w:tcPr>
            <w:tcW w:w="1143" w:type="dxa"/>
            <w:vAlign w:val="center"/>
          </w:tcPr>
          <w:p w14:paraId="1BFA767A" w14:textId="77777777" w:rsidR="002F287A" w:rsidRPr="0027743A" w:rsidRDefault="002F287A">
            <w:pPr>
              <w:tabs>
                <w:tab w:val="left" w:pos="426"/>
              </w:tabs>
              <w:jc w:val="center"/>
              <w:rPr>
                <w:rFonts w:eastAsia="Calibri"/>
                <w:bCs/>
                <w:sz w:val="22"/>
                <w:szCs w:val="22"/>
              </w:rPr>
            </w:pPr>
          </w:p>
        </w:tc>
      </w:tr>
      <w:tr w:rsidR="002F287A" w:rsidRPr="0027743A" w14:paraId="7978960A" w14:textId="77777777" w:rsidTr="00B07FFA">
        <w:tc>
          <w:tcPr>
            <w:tcW w:w="722" w:type="dxa"/>
            <w:tcMar>
              <w:top w:w="0" w:type="dxa"/>
              <w:left w:w="108" w:type="dxa"/>
              <w:bottom w:w="0" w:type="dxa"/>
              <w:right w:w="108" w:type="dxa"/>
            </w:tcMar>
            <w:vAlign w:val="center"/>
          </w:tcPr>
          <w:p w14:paraId="7DE58591" w14:textId="6C496B2B" w:rsidR="002F287A" w:rsidRPr="00284695" w:rsidRDefault="002F287A" w:rsidP="00284695">
            <w:pPr>
              <w:pStyle w:val="af6"/>
              <w:numPr>
                <w:ilvl w:val="0"/>
                <w:numId w:val="47"/>
              </w:numPr>
              <w:tabs>
                <w:tab w:val="left" w:pos="426"/>
              </w:tabs>
              <w:jc w:val="center"/>
              <w:rPr>
                <w:rFonts w:ascii="Times New Roman" w:hAnsi="Times New Roman"/>
                <w:bCs/>
                <w:sz w:val="18"/>
                <w:szCs w:val="18"/>
              </w:rPr>
            </w:pPr>
          </w:p>
        </w:tc>
        <w:tc>
          <w:tcPr>
            <w:tcW w:w="1371" w:type="dxa"/>
            <w:tcMar>
              <w:top w:w="0" w:type="dxa"/>
              <w:left w:w="108" w:type="dxa"/>
              <w:bottom w:w="0" w:type="dxa"/>
              <w:right w:w="108" w:type="dxa"/>
            </w:tcMar>
            <w:vAlign w:val="center"/>
          </w:tcPr>
          <w:p w14:paraId="6941F6E5" w14:textId="77777777" w:rsidR="002F287A" w:rsidRPr="0027743A" w:rsidRDefault="002F287A">
            <w:pPr>
              <w:tabs>
                <w:tab w:val="left" w:pos="426"/>
              </w:tabs>
              <w:jc w:val="center"/>
              <w:rPr>
                <w:rFonts w:eastAsia="Calibri"/>
                <w:bCs/>
                <w:sz w:val="22"/>
                <w:szCs w:val="22"/>
              </w:rPr>
            </w:pPr>
          </w:p>
        </w:tc>
        <w:tc>
          <w:tcPr>
            <w:tcW w:w="760" w:type="dxa"/>
            <w:tcMar>
              <w:top w:w="0" w:type="dxa"/>
              <w:left w:w="108" w:type="dxa"/>
              <w:bottom w:w="0" w:type="dxa"/>
              <w:right w:w="108" w:type="dxa"/>
            </w:tcMar>
            <w:vAlign w:val="center"/>
          </w:tcPr>
          <w:p w14:paraId="22A9ACB3" w14:textId="77777777" w:rsidR="002F287A" w:rsidRPr="0027743A" w:rsidRDefault="002F287A">
            <w:pPr>
              <w:tabs>
                <w:tab w:val="left" w:pos="426"/>
              </w:tabs>
              <w:jc w:val="center"/>
              <w:rPr>
                <w:rFonts w:eastAsia="Calibri"/>
                <w:bCs/>
                <w:sz w:val="22"/>
                <w:szCs w:val="22"/>
              </w:rPr>
            </w:pPr>
          </w:p>
        </w:tc>
        <w:tc>
          <w:tcPr>
            <w:tcW w:w="1034" w:type="dxa"/>
            <w:vAlign w:val="center"/>
          </w:tcPr>
          <w:p w14:paraId="62530C04" w14:textId="77777777" w:rsidR="002F287A" w:rsidRPr="0027743A" w:rsidRDefault="002F287A">
            <w:pPr>
              <w:tabs>
                <w:tab w:val="left" w:pos="426"/>
              </w:tabs>
              <w:jc w:val="center"/>
              <w:rPr>
                <w:rFonts w:eastAsia="Calibri"/>
                <w:bCs/>
                <w:sz w:val="22"/>
                <w:szCs w:val="22"/>
              </w:rPr>
            </w:pPr>
          </w:p>
        </w:tc>
        <w:tc>
          <w:tcPr>
            <w:tcW w:w="817" w:type="dxa"/>
            <w:vAlign w:val="center"/>
          </w:tcPr>
          <w:p w14:paraId="2700F01D" w14:textId="77777777" w:rsidR="002F287A" w:rsidRPr="0027743A" w:rsidRDefault="002F287A">
            <w:pPr>
              <w:tabs>
                <w:tab w:val="left" w:pos="426"/>
              </w:tabs>
              <w:jc w:val="center"/>
              <w:rPr>
                <w:rFonts w:eastAsia="Calibri"/>
                <w:bCs/>
                <w:sz w:val="22"/>
                <w:szCs w:val="22"/>
              </w:rPr>
            </w:pPr>
          </w:p>
        </w:tc>
        <w:tc>
          <w:tcPr>
            <w:tcW w:w="961" w:type="dxa"/>
            <w:vAlign w:val="center"/>
          </w:tcPr>
          <w:p w14:paraId="6A084945" w14:textId="77777777" w:rsidR="002F287A" w:rsidRPr="0027743A" w:rsidRDefault="002F287A">
            <w:pPr>
              <w:tabs>
                <w:tab w:val="left" w:pos="426"/>
              </w:tabs>
              <w:jc w:val="center"/>
              <w:rPr>
                <w:rFonts w:eastAsia="Calibri"/>
                <w:bCs/>
                <w:sz w:val="22"/>
                <w:szCs w:val="22"/>
              </w:rPr>
            </w:pPr>
          </w:p>
        </w:tc>
        <w:tc>
          <w:tcPr>
            <w:tcW w:w="386" w:type="dxa"/>
            <w:vAlign w:val="center"/>
          </w:tcPr>
          <w:p w14:paraId="5AEFD9DF" w14:textId="0A1D308D" w:rsidR="002F287A" w:rsidRPr="0027743A" w:rsidRDefault="00284695">
            <w:pPr>
              <w:tabs>
                <w:tab w:val="left" w:pos="426"/>
              </w:tabs>
              <w:ind w:left="-47"/>
              <w:jc w:val="center"/>
              <w:rPr>
                <w:rFonts w:eastAsia="Calibri"/>
                <w:bCs/>
                <w:sz w:val="22"/>
                <w:szCs w:val="22"/>
              </w:rPr>
            </w:pPr>
            <w:r>
              <w:rPr>
                <w:rFonts w:eastAsia="Calibri"/>
                <w:bCs/>
                <w:sz w:val="22"/>
                <w:szCs w:val="22"/>
              </w:rPr>
              <w:t>20</w:t>
            </w:r>
          </w:p>
        </w:tc>
        <w:tc>
          <w:tcPr>
            <w:tcW w:w="716" w:type="dxa"/>
            <w:vAlign w:val="center"/>
          </w:tcPr>
          <w:p w14:paraId="3E8618E1" w14:textId="77777777" w:rsidR="002F287A" w:rsidRPr="0027743A" w:rsidRDefault="002F287A">
            <w:pPr>
              <w:tabs>
                <w:tab w:val="left" w:pos="426"/>
              </w:tabs>
              <w:jc w:val="center"/>
              <w:rPr>
                <w:rFonts w:eastAsia="Calibri"/>
                <w:bCs/>
                <w:sz w:val="22"/>
                <w:szCs w:val="22"/>
              </w:rPr>
            </w:pPr>
          </w:p>
        </w:tc>
        <w:tc>
          <w:tcPr>
            <w:tcW w:w="1003" w:type="dxa"/>
            <w:vAlign w:val="center"/>
          </w:tcPr>
          <w:p w14:paraId="3975338D" w14:textId="77777777" w:rsidR="002F287A" w:rsidRPr="0027743A" w:rsidRDefault="002F287A">
            <w:pPr>
              <w:tabs>
                <w:tab w:val="left" w:pos="426"/>
              </w:tabs>
              <w:jc w:val="center"/>
              <w:rPr>
                <w:rFonts w:eastAsia="Calibri"/>
                <w:bCs/>
                <w:sz w:val="22"/>
                <w:szCs w:val="22"/>
              </w:rPr>
            </w:pPr>
          </w:p>
        </w:tc>
        <w:tc>
          <w:tcPr>
            <w:tcW w:w="1034" w:type="dxa"/>
            <w:vAlign w:val="center"/>
          </w:tcPr>
          <w:p w14:paraId="60476A75" w14:textId="77777777" w:rsidR="002F287A" w:rsidRPr="0027743A" w:rsidRDefault="002F287A">
            <w:pPr>
              <w:tabs>
                <w:tab w:val="left" w:pos="426"/>
              </w:tabs>
              <w:jc w:val="center"/>
              <w:rPr>
                <w:rFonts w:eastAsia="Calibri"/>
                <w:bCs/>
                <w:sz w:val="22"/>
                <w:szCs w:val="22"/>
              </w:rPr>
            </w:pPr>
          </w:p>
        </w:tc>
        <w:tc>
          <w:tcPr>
            <w:tcW w:w="817" w:type="dxa"/>
            <w:vAlign w:val="center"/>
          </w:tcPr>
          <w:p w14:paraId="2ECBFA39" w14:textId="77777777" w:rsidR="002F287A" w:rsidRPr="0027743A" w:rsidRDefault="002F287A">
            <w:pPr>
              <w:tabs>
                <w:tab w:val="left" w:pos="426"/>
              </w:tabs>
              <w:jc w:val="center"/>
              <w:rPr>
                <w:rFonts w:eastAsia="Calibri"/>
                <w:bCs/>
                <w:sz w:val="22"/>
                <w:szCs w:val="22"/>
              </w:rPr>
            </w:pPr>
          </w:p>
        </w:tc>
        <w:tc>
          <w:tcPr>
            <w:tcW w:w="1143" w:type="dxa"/>
            <w:vAlign w:val="center"/>
          </w:tcPr>
          <w:p w14:paraId="624B2FE0" w14:textId="77777777" w:rsidR="002F287A" w:rsidRPr="0027743A" w:rsidRDefault="002F287A">
            <w:pPr>
              <w:tabs>
                <w:tab w:val="left" w:pos="426"/>
              </w:tabs>
              <w:jc w:val="center"/>
              <w:rPr>
                <w:rFonts w:eastAsia="Calibri"/>
                <w:bCs/>
                <w:sz w:val="22"/>
                <w:szCs w:val="22"/>
              </w:rPr>
            </w:pPr>
          </w:p>
        </w:tc>
      </w:tr>
      <w:tr w:rsidR="002F287A" w:rsidRPr="0027743A" w14:paraId="2C707640" w14:textId="77777777" w:rsidTr="00B07FFA">
        <w:tc>
          <w:tcPr>
            <w:tcW w:w="722" w:type="dxa"/>
            <w:tcMar>
              <w:top w:w="0" w:type="dxa"/>
              <w:left w:w="108" w:type="dxa"/>
              <w:bottom w:w="0" w:type="dxa"/>
              <w:right w:w="108" w:type="dxa"/>
            </w:tcMar>
            <w:vAlign w:val="center"/>
          </w:tcPr>
          <w:p w14:paraId="2220EC87" w14:textId="57A13A6B" w:rsidR="002F287A" w:rsidRPr="00284695" w:rsidRDefault="002F287A" w:rsidP="00284695">
            <w:pPr>
              <w:pStyle w:val="af6"/>
              <w:numPr>
                <w:ilvl w:val="0"/>
                <w:numId w:val="47"/>
              </w:numPr>
              <w:tabs>
                <w:tab w:val="left" w:pos="426"/>
              </w:tabs>
              <w:jc w:val="center"/>
              <w:rPr>
                <w:rFonts w:ascii="Times New Roman" w:hAnsi="Times New Roman"/>
                <w:bCs/>
                <w:sz w:val="18"/>
                <w:szCs w:val="18"/>
              </w:rPr>
            </w:pPr>
          </w:p>
        </w:tc>
        <w:tc>
          <w:tcPr>
            <w:tcW w:w="1371" w:type="dxa"/>
            <w:tcMar>
              <w:top w:w="0" w:type="dxa"/>
              <w:left w:w="108" w:type="dxa"/>
              <w:bottom w:w="0" w:type="dxa"/>
              <w:right w:w="108" w:type="dxa"/>
            </w:tcMar>
            <w:vAlign w:val="center"/>
          </w:tcPr>
          <w:p w14:paraId="641ECA49" w14:textId="77777777" w:rsidR="002F287A" w:rsidRPr="0027743A" w:rsidRDefault="002F287A">
            <w:pPr>
              <w:tabs>
                <w:tab w:val="left" w:pos="426"/>
              </w:tabs>
              <w:jc w:val="center"/>
              <w:rPr>
                <w:rFonts w:eastAsia="Calibri"/>
                <w:bCs/>
                <w:sz w:val="22"/>
                <w:szCs w:val="22"/>
              </w:rPr>
            </w:pPr>
          </w:p>
        </w:tc>
        <w:tc>
          <w:tcPr>
            <w:tcW w:w="760" w:type="dxa"/>
            <w:tcMar>
              <w:top w:w="0" w:type="dxa"/>
              <w:left w:w="108" w:type="dxa"/>
              <w:bottom w:w="0" w:type="dxa"/>
              <w:right w:w="108" w:type="dxa"/>
            </w:tcMar>
            <w:vAlign w:val="center"/>
          </w:tcPr>
          <w:p w14:paraId="0C434B28" w14:textId="77777777" w:rsidR="002F287A" w:rsidRPr="0027743A" w:rsidRDefault="002F287A">
            <w:pPr>
              <w:tabs>
                <w:tab w:val="left" w:pos="426"/>
              </w:tabs>
              <w:jc w:val="center"/>
              <w:rPr>
                <w:rFonts w:eastAsia="Calibri"/>
                <w:bCs/>
                <w:sz w:val="22"/>
                <w:szCs w:val="22"/>
              </w:rPr>
            </w:pPr>
          </w:p>
        </w:tc>
        <w:tc>
          <w:tcPr>
            <w:tcW w:w="1034" w:type="dxa"/>
            <w:vAlign w:val="center"/>
          </w:tcPr>
          <w:p w14:paraId="0CA701F2" w14:textId="77777777" w:rsidR="002F287A" w:rsidRPr="0027743A" w:rsidRDefault="002F287A">
            <w:pPr>
              <w:tabs>
                <w:tab w:val="left" w:pos="426"/>
              </w:tabs>
              <w:jc w:val="center"/>
              <w:rPr>
                <w:rFonts w:eastAsia="Calibri"/>
                <w:bCs/>
                <w:sz w:val="22"/>
                <w:szCs w:val="22"/>
              </w:rPr>
            </w:pPr>
          </w:p>
        </w:tc>
        <w:tc>
          <w:tcPr>
            <w:tcW w:w="817" w:type="dxa"/>
            <w:vAlign w:val="center"/>
          </w:tcPr>
          <w:p w14:paraId="7E024E2B" w14:textId="77777777" w:rsidR="002F287A" w:rsidRPr="0027743A" w:rsidRDefault="002F287A">
            <w:pPr>
              <w:tabs>
                <w:tab w:val="left" w:pos="426"/>
              </w:tabs>
              <w:jc w:val="center"/>
              <w:rPr>
                <w:rFonts w:eastAsia="Calibri"/>
                <w:bCs/>
                <w:sz w:val="22"/>
                <w:szCs w:val="22"/>
              </w:rPr>
            </w:pPr>
          </w:p>
        </w:tc>
        <w:tc>
          <w:tcPr>
            <w:tcW w:w="961" w:type="dxa"/>
            <w:vAlign w:val="center"/>
          </w:tcPr>
          <w:p w14:paraId="397DBCBC" w14:textId="77777777" w:rsidR="002F287A" w:rsidRPr="0027743A" w:rsidRDefault="002F287A">
            <w:pPr>
              <w:tabs>
                <w:tab w:val="left" w:pos="426"/>
              </w:tabs>
              <w:jc w:val="center"/>
              <w:rPr>
                <w:rFonts w:eastAsia="Calibri"/>
                <w:bCs/>
                <w:sz w:val="22"/>
                <w:szCs w:val="22"/>
              </w:rPr>
            </w:pPr>
          </w:p>
        </w:tc>
        <w:tc>
          <w:tcPr>
            <w:tcW w:w="386" w:type="dxa"/>
            <w:vAlign w:val="center"/>
          </w:tcPr>
          <w:p w14:paraId="27BE4E8B" w14:textId="4783ECE0" w:rsidR="002F287A" w:rsidRPr="0027743A" w:rsidRDefault="00284695">
            <w:pPr>
              <w:tabs>
                <w:tab w:val="left" w:pos="426"/>
              </w:tabs>
              <w:ind w:left="-47"/>
              <w:jc w:val="center"/>
              <w:rPr>
                <w:rFonts w:eastAsia="Calibri"/>
                <w:bCs/>
                <w:sz w:val="22"/>
                <w:szCs w:val="22"/>
              </w:rPr>
            </w:pPr>
            <w:r>
              <w:rPr>
                <w:rFonts w:eastAsia="Calibri"/>
                <w:bCs/>
                <w:sz w:val="22"/>
                <w:szCs w:val="22"/>
              </w:rPr>
              <w:t>21</w:t>
            </w:r>
          </w:p>
        </w:tc>
        <w:tc>
          <w:tcPr>
            <w:tcW w:w="716" w:type="dxa"/>
            <w:vAlign w:val="center"/>
          </w:tcPr>
          <w:p w14:paraId="4AD7E098" w14:textId="77777777" w:rsidR="002F287A" w:rsidRPr="0027743A" w:rsidRDefault="002F287A">
            <w:pPr>
              <w:tabs>
                <w:tab w:val="left" w:pos="426"/>
              </w:tabs>
              <w:jc w:val="center"/>
              <w:rPr>
                <w:rFonts w:eastAsia="Calibri"/>
                <w:bCs/>
                <w:sz w:val="22"/>
                <w:szCs w:val="22"/>
              </w:rPr>
            </w:pPr>
          </w:p>
        </w:tc>
        <w:tc>
          <w:tcPr>
            <w:tcW w:w="1003" w:type="dxa"/>
            <w:vAlign w:val="center"/>
          </w:tcPr>
          <w:p w14:paraId="56D0069A" w14:textId="77777777" w:rsidR="002F287A" w:rsidRPr="0027743A" w:rsidRDefault="002F287A">
            <w:pPr>
              <w:tabs>
                <w:tab w:val="left" w:pos="426"/>
              </w:tabs>
              <w:jc w:val="center"/>
              <w:rPr>
                <w:rFonts w:eastAsia="Calibri"/>
                <w:bCs/>
                <w:sz w:val="22"/>
                <w:szCs w:val="22"/>
              </w:rPr>
            </w:pPr>
          </w:p>
        </w:tc>
        <w:tc>
          <w:tcPr>
            <w:tcW w:w="1034" w:type="dxa"/>
            <w:vAlign w:val="center"/>
          </w:tcPr>
          <w:p w14:paraId="059A248E" w14:textId="77777777" w:rsidR="002F287A" w:rsidRPr="0027743A" w:rsidRDefault="002F287A">
            <w:pPr>
              <w:tabs>
                <w:tab w:val="left" w:pos="426"/>
              </w:tabs>
              <w:jc w:val="center"/>
              <w:rPr>
                <w:rFonts w:eastAsia="Calibri"/>
                <w:bCs/>
                <w:sz w:val="22"/>
                <w:szCs w:val="22"/>
              </w:rPr>
            </w:pPr>
          </w:p>
        </w:tc>
        <w:tc>
          <w:tcPr>
            <w:tcW w:w="817" w:type="dxa"/>
            <w:vAlign w:val="center"/>
          </w:tcPr>
          <w:p w14:paraId="05791090" w14:textId="77777777" w:rsidR="002F287A" w:rsidRPr="0027743A" w:rsidRDefault="002F287A">
            <w:pPr>
              <w:tabs>
                <w:tab w:val="left" w:pos="426"/>
              </w:tabs>
              <w:jc w:val="center"/>
              <w:rPr>
                <w:rFonts w:eastAsia="Calibri"/>
                <w:bCs/>
                <w:sz w:val="22"/>
                <w:szCs w:val="22"/>
              </w:rPr>
            </w:pPr>
          </w:p>
        </w:tc>
        <w:tc>
          <w:tcPr>
            <w:tcW w:w="1143" w:type="dxa"/>
            <w:vAlign w:val="center"/>
          </w:tcPr>
          <w:p w14:paraId="107D27E7" w14:textId="77777777" w:rsidR="002F287A" w:rsidRPr="0027743A" w:rsidRDefault="002F287A">
            <w:pPr>
              <w:tabs>
                <w:tab w:val="left" w:pos="426"/>
              </w:tabs>
              <w:jc w:val="center"/>
              <w:rPr>
                <w:rFonts w:eastAsia="Calibri"/>
                <w:bCs/>
                <w:sz w:val="22"/>
                <w:szCs w:val="22"/>
              </w:rPr>
            </w:pPr>
          </w:p>
        </w:tc>
      </w:tr>
      <w:tr w:rsidR="002F287A" w:rsidRPr="0027743A" w14:paraId="08B92BE8" w14:textId="77777777" w:rsidTr="00B07FFA">
        <w:tc>
          <w:tcPr>
            <w:tcW w:w="722" w:type="dxa"/>
            <w:tcMar>
              <w:top w:w="0" w:type="dxa"/>
              <w:left w:w="108" w:type="dxa"/>
              <w:bottom w:w="0" w:type="dxa"/>
              <w:right w:w="108" w:type="dxa"/>
            </w:tcMar>
            <w:vAlign w:val="center"/>
          </w:tcPr>
          <w:p w14:paraId="71754AF7" w14:textId="77777777" w:rsidR="002F287A" w:rsidRPr="00284695" w:rsidRDefault="002F287A" w:rsidP="00284695">
            <w:pPr>
              <w:pStyle w:val="af6"/>
              <w:numPr>
                <w:ilvl w:val="0"/>
                <w:numId w:val="47"/>
              </w:numPr>
              <w:tabs>
                <w:tab w:val="left" w:pos="426"/>
              </w:tabs>
              <w:jc w:val="center"/>
              <w:rPr>
                <w:rFonts w:ascii="Times New Roman" w:hAnsi="Times New Roman"/>
                <w:bCs/>
                <w:sz w:val="18"/>
                <w:szCs w:val="18"/>
              </w:rPr>
            </w:pPr>
          </w:p>
        </w:tc>
        <w:tc>
          <w:tcPr>
            <w:tcW w:w="1371" w:type="dxa"/>
            <w:tcMar>
              <w:top w:w="0" w:type="dxa"/>
              <w:left w:w="108" w:type="dxa"/>
              <w:bottom w:w="0" w:type="dxa"/>
              <w:right w:w="108" w:type="dxa"/>
            </w:tcMar>
            <w:vAlign w:val="center"/>
          </w:tcPr>
          <w:p w14:paraId="3BC9DE24" w14:textId="77777777" w:rsidR="002F287A" w:rsidRPr="0027743A" w:rsidRDefault="002F287A">
            <w:pPr>
              <w:tabs>
                <w:tab w:val="left" w:pos="426"/>
              </w:tabs>
              <w:jc w:val="center"/>
              <w:rPr>
                <w:rFonts w:eastAsia="Calibri"/>
                <w:bCs/>
                <w:sz w:val="22"/>
                <w:szCs w:val="22"/>
              </w:rPr>
            </w:pPr>
          </w:p>
        </w:tc>
        <w:tc>
          <w:tcPr>
            <w:tcW w:w="760" w:type="dxa"/>
            <w:tcMar>
              <w:top w:w="0" w:type="dxa"/>
              <w:left w:w="108" w:type="dxa"/>
              <w:bottom w:w="0" w:type="dxa"/>
              <w:right w:w="108" w:type="dxa"/>
            </w:tcMar>
            <w:vAlign w:val="center"/>
          </w:tcPr>
          <w:p w14:paraId="4A5BE105" w14:textId="77777777" w:rsidR="002F287A" w:rsidRPr="0027743A" w:rsidRDefault="002F287A">
            <w:pPr>
              <w:tabs>
                <w:tab w:val="left" w:pos="426"/>
              </w:tabs>
              <w:jc w:val="center"/>
              <w:rPr>
                <w:rFonts w:eastAsia="Calibri"/>
                <w:bCs/>
                <w:sz w:val="22"/>
                <w:szCs w:val="22"/>
              </w:rPr>
            </w:pPr>
          </w:p>
        </w:tc>
        <w:tc>
          <w:tcPr>
            <w:tcW w:w="1034" w:type="dxa"/>
            <w:vAlign w:val="center"/>
          </w:tcPr>
          <w:p w14:paraId="41D463C5" w14:textId="77777777" w:rsidR="002F287A" w:rsidRPr="0027743A" w:rsidRDefault="002F287A">
            <w:pPr>
              <w:tabs>
                <w:tab w:val="left" w:pos="426"/>
              </w:tabs>
              <w:jc w:val="center"/>
              <w:rPr>
                <w:rFonts w:eastAsia="Calibri"/>
                <w:bCs/>
                <w:sz w:val="22"/>
                <w:szCs w:val="22"/>
              </w:rPr>
            </w:pPr>
          </w:p>
        </w:tc>
        <w:tc>
          <w:tcPr>
            <w:tcW w:w="817" w:type="dxa"/>
            <w:vAlign w:val="center"/>
          </w:tcPr>
          <w:p w14:paraId="0C044613" w14:textId="77777777" w:rsidR="002F287A" w:rsidRPr="0027743A" w:rsidRDefault="002F287A">
            <w:pPr>
              <w:tabs>
                <w:tab w:val="left" w:pos="426"/>
              </w:tabs>
              <w:jc w:val="center"/>
              <w:rPr>
                <w:rFonts w:eastAsia="Calibri"/>
                <w:bCs/>
                <w:sz w:val="22"/>
                <w:szCs w:val="22"/>
              </w:rPr>
            </w:pPr>
          </w:p>
        </w:tc>
        <w:tc>
          <w:tcPr>
            <w:tcW w:w="961" w:type="dxa"/>
            <w:vAlign w:val="center"/>
          </w:tcPr>
          <w:p w14:paraId="1B0101A6" w14:textId="77777777" w:rsidR="002F287A" w:rsidRPr="0027743A" w:rsidRDefault="002F287A">
            <w:pPr>
              <w:tabs>
                <w:tab w:val="left" w:pos="426"/>
              </w:tabs>
              <w:jc w:val="center"/>
              <w:rPr>
                <w:rFonts w:eastAsia="Calibri"/>
                <w:bCs/>
                <w:sz w:val="22"/>
                <w:szCs w:val="22"/>
              </w:rPr>
            </w:pPr>
          </w:p>
        </w:tc>
        <w:tc>
          <w:tcPr>
            <w:tcW w:w="386" w:type="dxa"/>
            <w:vAlign w:val="center"/>
          </w:tcPr>
          <w:p w14:paraId="10A9005E" w14:textId="7D2E8B76" w:rsidR="002F287A" w:rsidRPr="0027743A" w:rsidRDefault="00284695">
            <w:pPr>
              <w:tabs>
                <w:tab w:val="left" w:pos="426"/>
              </w:tabs>
              <w:ind w:left="-47"/>
              <w:jc w:val="center"/>
              <w:rPr>
                <w:rFonts w:eastAsia="Calibri"/>
                <w:bCs/>
                <w:sz w:val="22"/>
                <w:szCs w:val="22"/>
              </w:rPr>
            </w:pPr>
            <w:r>
              <w:rPr>
                <w:rFonts w:eastAsia="Calibri"/>
                <w:bCs/>
                <w:sz w:val="22"/>
                <w:szCs w:val="22"/>
              </w:rPr>
              <w:t>22</w:t>
            </w:r>
          </w:p>
        </w:tc>
        <w:tc>
          <w:tcPr>
            <w:tcW w:w="716" w:type="dxa"/>
            <w:vAlign w:val="center"/>
          </w:tcPr>
          <w:p w14:paraId="3E7FDF6E" w14:textId="77777777" w:rsidR="002F287A" w:rsidRPr="0027743A" w:rsidRDefault="002F287A">
            <w:pPr>
              <w:tabs>
                <w:tab w:val="left" w:pos="426"/>
              </w:tabs>
              <w:jc w:val="center"/>
              <w:rPr>
                <w:rFonts w:eastAsia="Calibri"/>
                <w:bCs/>
                <w:sz w:val="22"/>
                <w:szCs w:val="22"/>
              </w:rPr>
            </w:pPr>
          </w:p>
        </w:tc>
        <w:tc>
          <w:tcPr>
            <w:tcW w:w="1003" w:type="dxa"/>
            <w:vAlign w:val="center"/>
          </w:tcPr>
          <w:p w14:paraId="4AAB4B2A" w14:textId="77777777" w:rsidR="002F287A" w:rsidRPr="0027743A" w:rsidRDefault="002F287A">
            <w:pPr>
              <w:tabs>
                <w:tab w:val="left" w:pos="426"/>
              </w:tabs>
              <w:jc w:val="center"/>
              <w:rPr>
                <w:rFonts w:eastAsia="Calibri"/>
                <w:bCs/>
                <w:sz w:val="22"/>
                <w:szCs w:val="22"/>
              </w:rPr>
            </w:pPr>
          </w:p>
        </w:tc>
        <w:tc>
          <w:tcPr>
            <w:tcW w:w="1034" w:type="dxa"/>
            <w:vAlign w:val="center"/>
          </w:tcPr>
          <w:p w14:paraId="286F59AF" w14:textId="77777777" w:rsidR="002F287A" w:rsidRPr="0027743A" w:rsidRDefault="002F287A">
            <w:pPr>
              <w:tabs>
                <w:tab w:val="left" w:pos="426"/>
              </w:tabs>
              <w:jc w:val="center"/>
              <w:rPr>
                <w:rFonts w:eastAsia="Calibri"/>
                <w:bCs/>
                <w:sz w:val="22"/>
                <w:szCs w:val="22"/>
              </w:rPr>
            </w:pPr>
          </w:p>
        </w:tc>
        <w:tc>
          <w:tcPr>
            <w:tcW w:w="817" w:type="dxa"/>
            <w:vAlign w:val="center"/>
          </w:tcPr>
          <w:p w14:paraId="52D056BB" w14:textId="77777777" w:rsidR="002F287A" w:rsidRPr="0027743A" w:rsidRDefault="002F287A">
            <w:pPr>
              <w:tabs>
                <w:tab w:val="left" w:pos="426"/>
              </w:tabs>
              <w:jc w:val="center"/>
              <w:rPr>
                <w:rFonts w:eastAsia="Calibri"/>
                <w:bCs/>
                <w:sz w:val="22"/>
                <w:szCs w:val="22"/>
              </w:rPr>
            </w:pPr>
          </w:p>
        </w:tc>
        <w:tc>
          <w:tcPr>
            <w:tcW w:w="1143" w:type="dxa"/>
            <w:vAlign w:val="center"/>
          </w:tcPr>
          <w:p w14:paraId="1D9C1AB4" w14:textId="77777777" w:rsidR="002F287A" w:rsidRPr="0027743A" w:rsidRDefault="002F287A">
            <w:pPr>
              <w:tabs>
                <w:tab w:val="left" w:pos="426"/>
              </w:tabs>
              <w:jc w:val="center"/>
              <w:rPr>
                <w:rFonts w:eastAsia="Calibri"/>
                <w:bCs/>
                <w:sz w:val="22"/>
                <w:szCs w:val="22"/>
              </w:rPr>
            </w:pPr>
          </w:p>
        </w:tc>
      </w:tr>
      <w:tr w:rsidR="002F287A" w:rsidRPr="0027743A" w14:paraId="043BD036" w14:textId="77777777" w:rsidTr="00B07FFA">
        <w:tc>
          <w:tcPr>
            <w:tcW w:w="722" w:type="dxa"/>
            <w:tcMar>
              <w:top w:w="0" w:type="dxa"/>
              <w:left w:w="108" w:type="dxa"/>
              <w:bottom w:w="0" w:type="dxa"/>
              <w:right w:w="108" w:type="dxa"/>
            </w:tcMar>
            <w:vAlign w:val="center"/>
          </w:tcPr>
          <w:p w14:paraId="42D625D1" w14:textId="77777777" w:rsidR="002F287A" w:rsidRPr="00284695" w:rsidRDefault="002F287A" w:rsidP="00284695">
            <w:pPr>
              <w:pStyle w:val="af6"/>
              <w:numPr>
                <w:ilvl w:val="0"/>
                <w:numId w:val="47"/>
              </w:numPr>
              <w:tabs>
                <w:tab w:val="left" w:pos="426"/>
              </w:tabs>
              <w:jc w:val="center"/>
              <w:rPr>
                <w:rFonts w:ascii="Times New Roman" w:hAnsi="Times New Roman"/>
                <w:bCs/>
                <w:sz w:val="18"/>
                <w:szCs w:val="18"/>
              </w:rPr>
            </w:pPr>
          </w:p>
        </w:tc>
        <w:tc>
          <w:tcPr>
            <w:tcW w:w="1371" w:type="dxa"/>
            <w:tcMar>
              <w:top w:w="0" w:type="dxa"/>
              <w:left w:w="108" w:type="dxa"/>
              <w:bottom w:w="0" w:type="dxa"/>
              <w:right w:w="108" w:type="dxa"/>
            </w:tcMar>
            <w:vAlign w:val="center"/>
          </w:tcPr>
          <w:p w14:paraId="2C75A828" w14:textId="77777777" w:rsidR="002F287A" w:rsidRPr="0027743A" w:rsidRDefault="002F287A">
            <w:pPr>
              <w:tabs>
                <w:tab w:val="left" w:pos="426"/>
              </w:tabs>
              <w:jc w:val="center"/>
              <w:rPr>
                <w:rFonts w:eastAsia="Calibri"/>
                <w:bCs/>
                <w:sz w:val="22"/>
                <w:szCs w:val="22"/>
              </w:rPr>
            </w:pPr>
          </w:p>
        </w:tc>
        <w:tc>
          <w:tcPr>
            <w:tcW w:w="760" w:type="dxa"/>
            <w:tcMar>
              <w:top w:w="0" w:type="dxa"/>
              <w:left w:w="108" w:type="dxa"/>
              <w:bottom w:w="0" w:type="dxa"/>
              <w:right w:w="108" w:type="dxa"/>
            </w:tcMar>
            <w:vAlign w:val="center"/>
          </w:tcPr>
          <w:p w14:paraId="38C0C938" w14:textId="77777777" w:rsidR="002F287A" w:rsidRPr="0027743A" w:rsidRDefault="002F287A">
            <w:pPr>
              <w:tabs>
                <w:tab w:val="left" w:pos="426"/>
              </w:tabs>
              <w:jc w:val="center"/>
              <w:rPr>
                <w:rFonts w:eastAsia="Calibri"/>
                <w:bCs/>
                <w:sz w:val="22"/>
                <w:szCs w:val="22"/>
              </w:rPr>
            </w:pPr>
          </w:p>
        </w:tc>
        <w:tc>
          <w:tcPr>
            <w:tcW w:w="1034" w:type="dxa"/>
            <w:vAlign w:val="center"/>
          </w:tcPr>
          <w:p w14:paraId="56F43625" w14:textId="77777777" w:rsidR="002F287A" w:rsidRPr="0027743A" w:rsidRDefault="002F287A">
            <w:pPr>
              <w:tabs>
                <w:tab w:val="left" w:pos="426"/>
              </w:tabs>
              <w:jc w:val="center"/>
              <w:rPr>
                <w:rFonts w:eastAsia="Calibri"/>
                <w:bCs/>
                <w:sz w:val="22"/>
                <w:szCs w:val="22"/>
              </w:rPr>
            </w:pPr>
          </w:p>
        </w:tc>
        <w:tc>
          <w:tcPr>
            <w:tcW w:w="817" w:type="dxa"/>
            <w:vAlign w:val="center"/>
          </w:tcPr>
          <w:p w14:paraId="71CE0A3F" w14:textId="77777777" w:rsidR="002F287A" w:rsidRPr="0027743A" w:rsidRDefault="002F287A">
            <w:pPr>
              <w:tabs>
                <w:tab w:val="left" w:pos="426"/>
              </w:tabs>
              <w:jc w:val="center"/>
              <w:rPr>
                <w:rFonts w:eastAsia="Calibri"/>
                <w:bCs/>
                <w:sz w:val="22"/>
                <w:szCs w:val="22"/>
              </w:rPr>
            </w:pPr>
          </w:p>
        </w:tc>
        <w:tc>
          <w:tcPr>
            <w:tcW w:w="961" w:type="dxa"/>
            <w:vAlign w:val="center"/>
          </w:tcPr>
          <w:p w14:paraId="086C06CE" w14:textId="77777777" w:rsidR="002F287A" w:rsidRPr="0027743A" w:rsidRDefault="002F287A">
            <w:pPr>
              <w:tabs>
                <w:tab w:val="left" w:pos="426"/>
              </w:tabs>
              <w:jc w:val="center"/>
              <w:rPr>
                <w:rFonts w:eastAsia="Calibri"/>
                <w:bCs/>
                <w:sz w:val="22"/>
                <w:szCs w:val="22"/>
              </w:rPr>
            </w:pPr>
          </w:p>
        </w:tc>
        <w:tc>
          <w:tcPr>
            <w:tcW w:w="386" w:type="dxa"/>
            <w:vAlign w:val="center"/>
          </w:tcPr>
          <w:p w14:paraId="334DC050" w14:textId="5E143D63" w:rsidR="002F287A" w:rsidRPr="0027743A" w:rsidRDefault="00284695">
            <w:pPr>
              <w:tabs>
                <w:tab w:val="left" w:pos="426"/>
              </w:tabs>
              <w:ind w:left="-47"/>
              <w:jc w:val="center"/>
              <w:rPr>
                <w:rFonts w:eastAsia="Calibri"/>
                <w:bCs/>
                <w:sz w:val="22"/>
                <w:szCs w:val="22"/>
              </w:rPr>
            </w:pPr>
            <w:r>
              <w:rPr>
                <w:rFonts w:eastAsia="Calibri"/>
                <w:bCs/>
                <w:sz w:val="22"/>
                <w:szCs w:val="22"/>
              </w:rPr>
              <w:t>23</w:t>
            </w:r>
          </w:p>
        </w:tc>
        <w:tc>
          <w:tcPr>
            <w:tcW w:w="716" w:type="dxa"/>
            <w:vAlign w:val="center"/>
          </w:tcPr>
          <w:p w14:paraId="48D78EBC" w14:textId="77777777" w:rsidR="002F287A" w:rsidRPr="0027743A" w:rsidRDefault="002F287A">
            <w:pPr>
              <w:tabs>
                <w:tab w:val="left" w:pos="426"/>
              </w:tabs>
              <w:jc w:val="center"/>
              <w:rPr>
                <w:rFonts w:eastAsia="Calibri"/>
                <w:bCs/>
                <w:sz w:val="22"/>
                <w:szCs w:val="22"/>
              </w:rPr>
            </w:pPr>
          </w:p>
        </w:tc>
        <w:tc>
          <w:tcPr>
            <w:tcW w:w="1003" w:type="dxa"/>
            <w:vAlign w:val="center"/>
          </w:tcPr>
          <w:p w14:paraId="108B9BB1" w14:textId="77777777" w:rsidR="002F287A" w:rsidRPr="0027743A" w:rsidRDefault="002F287A">
            <w:pPr>
              <w:tabs>
                <w:tab w:val="left" w:pos="426"/>
              </w:tabs>
              <w:jc w:val="center"/>
              <w:rPr>
                <w:rFonts w:eastAsia="Calibri"/>
                <w:bCs/>
                <w:sz w:val="22"/>
                <w:szCs w:val="22"/>
              </w:rPr>
            </w:pPr>
          </w:p>
        </w:tc>
        <w:tc>
          <w:tcPr>
            <w:tcW w:w="1034" w:type="dxa"/>
            <w:vAlign w:val="center"/>
          </w:tcPr>
          <w:p w14:paraId="56E07D29" w14:textId="77777777" w:rsidR="002F287A" w:rsidRPr="0027743A" w:rsidRDefault="002F287A">
            <w:pPr>
              <w:tabs>
                <w:tab w:val="left" w:pos="426"/>
              </w:tabs>
              <w:jc w:val="center"/>
              <w:rPr>
                <w:rFonts w:eastAsia="Calibri"/>
                <w:bCs/>
                <w:sz w:val="22"/>
                <w:szCs w:val="22"/>
              </w:rPr>
            </w:pPr>
          </w:p>
        </w:tc>
        <w:tc>
          <w:tcPr>
            <w:tcW w:w="817" w:type="dxa"/>
            <w:vAlign w:val="center"/>
          </w:tcPr>
          <w:p w14:paraId="7D2E8002" w14:textId="77777777" w:rsidR="002F287A" w:rsidRPr="0027743A" w:rsidRDefault="002F287A">
            <w:pPr>
              <w:tabs>
                <w:tab w:val="left" w:pos="426"/>
              </w:tabs>
              <w:jc w:val="center"/>
              <w:rPr>
                <w:rFonts w:eastAsia="Calibri"/>
                <w:bCs/>
                <w:sz w:val="22"/>
                <w:szCs w:val="22"/>
              </w:rPr>
            </w:pPr>
          </w:p>
        </w:tc>
        <w:tc>
          <w:tcPr>
            <w:tcW w:w="1143" w:type="dxa"/>
            <w:vAlign w:val="center"/>
          </w:tcPr>
          <w:p w14:paraId="7BF1BF10" w14:textId="77777777" w:rsidR="002F287A" w:rsidRPr="0027743A" w:rsidRDefault="002F287A">
            <w:pPr>
              <w:tabs>
                <w:tab w:val="left" w:pos="426"/>
              </w:tabs>
              <w:jc w:val="center"/>
              <w:rPr>
                <w:rFonts w:eastAsia="Calibri"/>
                <w:bCs/>
                <w:sz w:val="22"/>
                <w:szCs w:val="22"/>
              </w:rPr>
            </w:pPr>
          </w:p>
        </w:tc>
      </w:tr>
      <w:tr w:rsidR="002F287A" w:rsidRPr="0027743A" w14:paraId="21B8B5A3" w14:textId="77777777" w:rsidTr="00B07FFA">
        <w:tc>
          <w:tcPr>
            <w:tcW w:w="722" w:type="dxa"/>
            <w:tcMar>
              <w:top w:w="0" w:type="dxa"/>
              <w:left w:w="108" w:type="dxa"/>
              <w:bottom w:w="0" w:type="dxa"/>
              <w:right w:w="108" w:type="dxa"/>
            </w:tcMar>
            <w:vAlign w:val="center"/>
          </w:tcPr>
          <w:p w14:paraId="05AF63CA" w14:textId="77777777" w:rsidR="002F287A" w:rsidRPr="00284695" w:rsidRDefault="002F287A" w:rsidP="00284695">
            <w:pPr>
              <w:pStyle w:val="af6"/>
              <w:numPr>
                <w:ilvl w:val="0"/>
                <w:numId w:val="47"/>
              </w:numPr>
              <w:tabs>
                <w:tab w:val="left" w:pos="426"/>
              </w:tabs>
              <w:jc w:val="center"/>
              <w:rPr>
                <w:rFonts w:ascii="Times New Roman" w:hAnsi="Times New Roman"/>
                <w:bCs/>
                <w:sz w:val="18"/>
                <w:szCs w:val="18"/>
              </w:rPr>
            </w:pPr>
          </w:p>
        </w:tc>
        <w:tc>
          <w:tcPr>
            <w:tcW w:w="1371" w:type="dxa"/>
            <w:tcMar>
              <w:top w:w="0" w:type="dxa"/>
              <w:left w:w="108" w:type="dxa"/>
              <w:bottom w:w="0" w:type="dxa"/>
              <w:right w:w="108" w:type="dxa"/>
            </w:tcMar>
            <w:vAlign w:val="center"/>
          </w:tcPr>
          <w:p w14:paraId="3493EA64" w14:textId="77777777" w:rsidR="002F287A" w:rsidRPr="0027743A" w:rsidRDefault="002F287A">
            <w:pPr>
              <w:tabs>
                <w:tab w:val="left" w:pos="426"/>
              </w:tabs>
              <w:jc w:val="center"/>
              <w:rPr>
                <w:rFonts w:eastAsia="Calibri"/>
                <w:bCs/>
                <w:sz w:val="22"/>
                <w:szCs w:val="22"/>
              </w:rPr>
            </w:pPr>
          </w:p>
        </w:tc>
        <w:tc>
          <w:tcPr>
            <w:tcW w:w="760" w:type="dxa"/>
            <w:tcMar>
              <w:top w:w="0" w:type="dxa"/>
              <w:left w:w="108" w:type="dxa"/>
              <w:bottom w:w="0" w:type="dxa"/>
              <w:right w:w="108" w:type="dxa"/>
            </w:tcMar>
            <w:vAlign w:val="center"/>
          </w:tcPr>
          <w:p w14:paraId="2993C609" w14:textId="77777777" w:rsidR="002F287A" w:rsidRPr="0027743A" w:rsidRDefault="002F287A">
            <w:pPr>
              <w:tabs>
                <w:tab w:val="left" w:pos="426"/>
              </w:tabs>
              <w:jc w:val="center"/>
              <w:rPr>
                <w:rFonts w:eastAsia="Calibri"/>
                <w:bCs/>
                <w:sz w:val="22"/>
                <w:szCs w:val="22"/>
              </w:rPr>
            </w:pPr>
          </w:p>
        </w:tc>
        <w:tc>
          <w:tcPr>
            <w:tcW w:w="1034" w:type="dxa"/>
            <w:vAlign w:val="center"/>
          </w:tcPr>
          <w:p w14:paraId="25211A97" w14:textId="77777777" w:rsidR="002F287A" w:rsidRPr="0027743A" w:rsidRDefault="002F287A">
            <w:pPr>
              <w:tabs>
                <w:tab w:val="left" w:pos="426"/>
              </w:tabs>
              <w:jc w:val="center"/>
              <w:rPr>
                <w:rFonts w:eastAsia="Calibri"/>
                <w:bCs/>
                <w:sz w:val="22"/>
                <w:szCs w:val="22"/>
              </w:rPr>
            </w:pPr>
          </w:p>
        </w:tc>
        <w:tc>
          <w:tcPr>
            <w:tcW w:w="817" w:type="dxa"/>
            <w:vAlign w:val="center"/>
          </w:tcPr>
          <w:p w14:paraId="0205EC19" w14:textId="77777777" w:rsidR="002F287A" w:rsidRPr="0027743A" w:rsidRDefault="002F287A">
            <w:pPr>
              <w:tabs>
                <w:tab w:val="left" w:pos="426"/>
              </w:tabs>
              <w:jc w:val="center"/>
              <w:rPr>
                <w:rFonts w:eastAsia="Calibri"/>
                <w:bCs/>
                <w:sz w:val="22"/>
                <w:szCs w:val="22"/>
              </w:rPr>
            </w:pPr>
          </w:p>
        </w:tc>
        <w:tc>
          <w:tcPr>
            <w:tcW w:w="961" w:type="dxa"/>
            <w:vAlign w:val="center"/>
          </w:tcPr>
          <w:p w14:paraId="383F3B5F" w14:textId="77777777" w:rsidR="002F287A" w:rsidRPr="0027743A" w:rsidRDefault="002F287A">
            <w:pPr>
              <w:tabs>
                <w:tab w:val="left" w:pos="426"/>
              </w:tabs>
              <w:jc w:val="center"/>
              <w:rPr>
                <w:rFonts w:eastAsia="Calibri"/>
                <w:bCs/>
                <w:sz w:val="22"/>
                <w:szCs w:val="22"/>
              </w:rPr>
            </w:pPr>
          </w:p>
        </w:tc>
        <w:tc>
          <w:tcPr>
            <w:tcW w:w="386" w:type="dxa"/>
            <w:vAlign w:val="center"/>
          </w:tcPr>
          <w:p w14:paraId="6CD57F82" w14:textId="6670F6D8" w:rsidR="002F287A" w:rsidRPr="0027743A" w:rsidRDefault="00284695">
            <w:pPr>
              <w:tabs>
                <w:tab w:val="left" w:pos="426"/>
              </w:tabs>
              <w:ind w:left="-47"/>
              <w:jc w:val="center"/>
              <w:rPr>
                <w:rFonts w:eastAsia="Calibri"/>
                <w:bCs/>
                <w:sz w:val="22"/>
                <w:szCs w:val="22"/>
              </w:rPr>
            </w:pPr>
            <w:r>
              <w:rPr>
                <w:rFonts w:eastAsia="Calibri"/>
                <w:bCs/>
                <w:sz w:val="22"/>
                <w:szCs w:val="22"/>
              </w:rPr>
              <w:t>24</w:t>
            </w:r>
          </w:p>
        </w:tc>
        <w:tc>
          <w:tcPr>
            <w:tcW w:w="716" w:type="dxa"/>
            <w:vAlign w:val="center"/>
          </w:tcPr>
          <w:p w14:paraId="55898075" w14:textId="77777777" w:rsidR="002F287A" w:rsidRPr="0027743A" w:rsidRDefault="002F287A">
            <w:pPr>
              <w:tabs>
                <w:tab w:val="left" w:pos="426"/>
              </w:tabs>
              <w:jc w:val="center"/>
              <w:rPr>
                <w:rFonts w:eastAsia="Calibri"/>
                <w:bCs/>
                <w:sz w:val="22"/>
                <w:szCs w:val="22"/>
              </w:rPr>
            </w:pPr>
          </w:p>
        </w:tc>
        <w:tc>
          <w:tcPr>
            <w:tcW w:w="1003" w:type="dxa"/>
            <w:vAlign w:val="center"/>
          </w:tcPr>
          <w:p w14:paraId="1711E771" w14:textId="77777777" w:rsidR="002F287A" w:rsidRPr="0027743A" w:rsidRDefault="002F287A">
            <w:pPr>
              <w:tabs>
                <w:tab w:val="left" w:pos="426"/>
              </w:tabs>
              <w:jc w:val="center"/>
              <w:rPr>
                <w:rFonts w:eastAsia="Calibri"/>
                <w:bCs/>
                <w:sz w:val="22"/>
                <w:szCs w:val="22"/>
              </w:rPr>
            </w:pPr>
          </w:p>
        </w:tc>
        <w:tc>
          <w:tcPr>
            <w:tcW w:w="1034" w:type="dxa"/>
            <w:vAlign w:val="center"/>
          </w:tcPr>
          <w:p w14:paraId="24E892D9" w14:textId="77777777" w:rsidR="002F287A" w:rsidRPr="0027743A" w:rsidRDefault="002F287A">
            <w:pPr>
              <w:tabs>
                <w:tab w:val="left" w:pos="426"/>
              </w:tabs>
              <w:jc w:val="center"/>
              <w:rPr>
                <w:rFonts w:eastAsia="Calibri"/>
                <w:bCs/>
                <w:sz w:val="22"/>
                <w:szCs w:val="22"/>
              </w:rPr>
            </w:pPr>
          </w:p>
        </w:tc>
        <w:tc>
          <w:tcPr>
            <w:tcW w:w="817" w:type="dxa"/>
            <w:vAlign w:val="center"/>
          </w:tcPr>
          <w:p w14:paraId="09565C89" w14:textId="77777777" w:rsidR="002F287A" w:rsidRPr="0027743A" w:rsidRDefault="002F287A">
            <w:pPr>
              <w:tabs>
                <w:tab w:val="left" w:pos="426"/>
              </w:tabs>
              <w:jc w:val="center"/>
              <w:rPr>
                <w:rFonts w:eastAsia="Calibri"/>
                <w:bCs/>
                <w:sz w:val="22"/>
                <w:szCs w:val="22"/>
              </w:rPr>
            </w:pPr>
          </w:p>
        </w:tc>
        <w:tc>
          <w:tcPr>
            <w:tcW w:w="1143" w:type="dxa"/>
            <w:vAlign w:val="center"/>
          </w:tcPr>
          <w:p w14:paraId="5128B51B" w14:textId="77777777" w:rsidR="002F287A" w:rsidRPr="0027743A" w:rsidRDefault="002F287A">
            <w:pPr>
              <w:tabs>
                <w:tab w:val="left" w:pos="426"/>
              </w:tabs>
              <w:jc w:val="center"/>
              <w:rPr>
                <w:rFonts w:eastAsia="Calibri"/>
                <w:bCs/>
                <w:sz w:val="22"/>
                <w:szCs w:val="22"/>
              </w:rPr>
            </w:pPr>
          </w:p>
        </w:tc>
      </w:tr>
      <w:tr w:rsidR="002F287A" w:rsidRPr="0027743A" w14:paraId="014B3640" w14:textId="77777777" w:rsidTr="00B07FFA">
        <w:tc>
          <w:tcPr>
            <w:tcW w:w="722" w:type="dxa"/>
            <w:tcMar>
              <w:top w:w="0" w:type="dxa"/>
              <w:left w:w="108" w:type="dxa"/>
              <w:bottom w:w="0" w:type="dxa"/>
              <w:right w:w="108" w:type="dxa"/>
            </w:tcMar>
            <w:vAlign w:val="center"/>
          </w:tcPr>
          <w:p w14:paraId="461CE61C" w14:textId="77777777" w:rsidR="002F287A" w:rsidRPr="00284695" w:rsidRDefault="002F287A" w:rsidP="00284695">
            <w:pPr>
              <w:pStyle w:val="af6"/>
              <w:numPr>
                <w:ilvl w:val="0"/>
                <w:numId w:val="47"/>
              </w:numPr>
              <w:tabs>
                <w:tab w:val="left" w:pos="426"/>
              </w:tabs>
              <w:jc w:val="center"/>
              <w:rPr>
                <w:rFonts w:ascii="Times New Roman" w:hAnsi="Times New Roman"/>
                <w:bCs/>
                <w:sz w:val="18"/>
                <w:szCs w:val="18"/>
              </w:rPr>
            </w:pPr>
          </w:p>
        </w:tc>
        <w:tc>
          <w:tcPr>
            <w:tcW w:w="1371" w:type="dxa"/>
            <w:tcMar>
              <w:top w:w="0" w:type="dxa"/>
              <w:left w:w="108" w:type="dxa"/>
              <w:bottom w:w="0" w:type="dxa"/>
              <w:right w:w="108" w:type="dxa"/>
            </w:tcMar>
            <w:vAlign w:val="center"/>
          </w:tcPr>
          <w:p w14:paraId="5DB4AD57" w14:textId="77777777" w:rsidR="002F287A" w:rsidRPr="0027743A" w:rsidRDefault="002F287A">
            <w:pPr>
              <w:tabs>
                <w:tab w:val="left" w:pos="426"/>
              </w:tabs>
              <w:jc w:val="center"/>
              <w:rPr>
                <w:rFonts w:eastAsia="Calibri"/>
                <w:bCs/>
                <w:sz w:val="22"/>
                <w:szCs w:val="22"/>
              </w:rPr>
            </w:pPr>
          </w:p>
        </w:tc>
        <w:tc>
          <w:tcPr>
            <w:tcW w:w="760" w:type="dxa"/>
            <w:tcMar>
              <w:top w:w="0" w:type="dxa"/>
              <w:left w:w="108" w:type="dxa"/>
              <w:bottom w:w="0" w:type="dxa"/>
              <w:right w:w="108" w:type="dxa"/>
            </w:tcMar>
            <w:vAlign w:val="center"/>
          </w:tcPr>
          <w:p w14:paraId="776AD564" w14:textId="77777777" w:rsidR="002F287A" w:rsidRPr="0027743A" w:rsidRDefault="002F287A">
            <w:pPr>
              <w:tabs>
                <w:tab w:val="left" w:pos="426"/>
              </w:tabs>
              <w:jc w:val="center"/>
              <w:rPr>
                <w:rFonts w:eastAsia="Calibri"/>
                <w:bCs/>
                <w:sz w:val="22"/>
                <w:szCs w:val="22"/>
              </w:rPr>
            </w:pPr>
          </w:p>
        </w:tc>
        <w:tc>
          <w:tcPr>
            <w:tcW w:w="1034" w:type="dxa"/>
            <w:vAlign w:val="center"/>
          </w:tcPr>
          <w:p w14:paraId="58896805" w14:textId="77777777" w:rsidR="002F287A" w:rsidRPr="0027743A" w:rsidRDefault="002F287A">
            <w:pPr>
              <w:tabs>
                <w:tab w:val="left" w:pos="426"/>
              </w:tabs>
              <w:jc w:val="center"/>
              <w:rPr>
                <w:rFonts w:eastAsia="Calibri"/>
                <w:bCs/>
                <w:sz w:val="22"/>
                <w:szCs w:val="22"/>
              </w:rPr>
            </w:pPr>
          </w:p>
        </w:tc>
        <w:tc>
          <w:tcPr>
            <w:tcW w:w="817" w:type="dxa"/>
            <w:vAlign w:val="center"/>
          </w:tcPr>
          <w:p w14:paraId="2A686A0D" w14:textId="77777777" w:rsidR="002F287A" w:rsidRPr="0027743A" w:rsidRDefault="002F287A">
            <w:pPr>
              <w:tabs>
                <w:tab w:val="left" w:pos="426"/>
              </w:tabs>
              <w:jc w:val="center"/>
              <w:rPr>
                <w:rFonts w:eastAsia="Calibri"/>
                <w:bCs/>
                <w:sz w:val="22"/>
                <w:szCs w:val="22"/>
              </w:rPr>
            </w:pPr>
          </w:p>
        </w:tc>
        <w:tc>
          <w:tcPr>
            <w:tcW w:w="961" w:type="dxa"/>
            <w:vAlign w:val="center"/>
          </w:tcPr>
          <w:p w14:paraId="02B92D39" w14:textId="77777777" w:rsidR="002F287A" w:rsidRPr="0027743A" w:rsidRDefault="002F287A">
            <w:pPr>
              <w:tabs>
                <w:tab w:val="left" w:pos="426"/>
              </w:tabs>
              <w:jc w:val="center"/>
              <w:rPr>
                <w:rFonts w:eastAsia="Calibri"/>
                <w:bCs/>
                <w:sz w:val="22"/>
                <w:szCs w:val="22"/>
              </w:rPr>
            </w:pPr>
          </w:p>
        </w:tc>
        <w:tc>
          <w:tcPr>
            <w:tcW w:w="386" w:type="dxa"/>
            <w:vAlign w:val="center"/>
          </w:tcPr>
          <w:p w14:paraId="1508958A" w14:textId="1363B57D" w:rsidR="002F287A" w:rsidRPr="0027743A" w:rsidRDefault="00284695">
            <w:pPr>
              <w:tabs>
                <w:tab w:val="left" w:pos="426"/>
              </w:tabs>
              <w:ind w:left="-47"/>
              <w:jc w:val="center"/>
              <w:rPr>
                <w:rFonts w:eastAsia="Calibri"/>
                <w:bCs/>
                <w:sz w:val="22"/>
                <w:szCs w:val="22"/>
              </w:rPr>
            </w:pPr>
            <w:r>
              <w:rPr>
                <w:rFonts w:eastAsia="Calibri"/>
                <w:bCs/>
                <w:sz w:val="22"/>
                <w:szCs w:val="22"/>
              </w:rPr>
              <w:t>25</w:t>
            </w:r>
          </w:p>
        </w:tc>
        <w:tc>
          <w:tcPr>
            <w:tcW w:w="716" w:type="dxa"/>
            <w:vAlign w:val="center"/>
          </w:tcPr>
          <w:p w14:paraId="055D7A99" w14:textId="77777777" w:rsidR="002F287A" w:rsidRPr="0027743A" w:rsidRDefault="002F287A">
            <w:pPr>
              <w:tabs>
                <w:tab w:val="left" w:pos="426"/>
              </w:tabs>
              <w:jc w:val="center"/>
              <w:rPr>
                <w:rFonts w:eastAsia="Calibri"/>
                <w:bCs/>
                <w:sz w:val="22"/>
                <w:szCs w:val="22"/>
              </w:rPr>
            </w:pPr>
          </w:p>
        </w:tc>
        <w:tc>
          <w:tcPr>
            <w:tcW w:w="1003" w:type="dxa"/>
            <w:vAlign w:val="center"/>
          </w:tcPr>
          <w:p w14:paraId="6E34F12F" w14:textId="77777777" w:rsidR="002F287A" w:rsidRPr="0027743A" w:rsidRDefault="002F287A">
            <w:pPr>
              <w:tabs>
                <w:tab w:val="left" w:pos="426"/>
              </w:tabs>
              <w:jc w:val="center"/>
              <w:rPr>
                <w:rFonts w:eastAsia="Calibri"/>
                <w:bCs/>
                <w:sz w:val="22"/>
                <w:szCs w:val="22"/>
              </w:rPr>
            </w:pPr>
          </w:p>
        </w:tc>
        <w:tc>
          <w:tcPr>
            <w:tcW w:w="1034" w:type="dxa"/>
            <w:vAlign w:val="center"/>
          </w:tcPr>
          <w:p w14:paraId="00157B5C" w14:textId="77777777" w:rsidR="002F287A" w:rsidRPr="0027743A" w:rsidRDefault="002F287A">
            <w:pPr>
              <w:tabs>
                <w:tab w:val="left" w:pos="426"/>
              </w:tabs>
              <w:jc w:val="center"/>
              <w:rPr>
                <w:rFonts w:eastAsia="Calibri"/>
                <w:bCs/>
                <w:sz w:val="22"/>
                <w:szCs w:val="22"/>
              </w:rPr>
            </w:pPr>
          </w:p>
        </w:tc>
        <w:tc>
          <w:tcPr>
            <w:tcW w:w="817" w:type="dxa"/>
            <w:vAlign w:val="center"/>
          </w:tcPr>
          <w:p w14:paraId="532A1F75" w14:textId="77777777" w:rsidR="002F287A" w:rsidRPr="0027743A" w:rsidRDefault="002F287A">
            <w:pPr>
              <w:tabs>
                <w:tab w:val="left" w:pos="426"/>
              </w:tabs>
              <w:jc w:val="center"/>
              <w:rPr>
                <w:rFonts w:eastAsia="Calibri"/>
                <w:bCs/>
                <w:sz w:val="22"/>
                <w:szCs w:val="22"/>
              </w:rPr>
            </w:pPr>
          </w:p>
        </w:tc>
        <w:tc>
          <w:tcPr>
            <w:tcW w:w="1143" w:type="dxa"/>
            <w:vAlign w:val="center"/>
          </w:tcPr>
          <w:p w14:paraId="1205BDB3" w14:textId="77777777" w:rsidR="002F287A" w:rsidRPr="0027743A" w:rsidRDefault="002F287A">
            <w:pPr>
              <w:tabs>
                <w:tab w:val="left" w:pos="426"/>
              </w:tabs>
              <w:jc w:val="center"/>
              <w:rPr>
                <w:rFonts w:eastAsia="Calibri"/>
                <w:bCs/>
                <w:sz w:val="22"/>
                <w:szCs w:val="22"/>
              </w:rPr>
            </w:pPr>
          </w:p>
        </w:tc>
      </w:tr>
      <w:tr w:rsidR="002F287A" w:rsidRPr="0027743A" w14:paraId="37C6D613" w14:textId="77777777" w:rsidTr="00B07FFA">
        <w:tc>
          <w:tcPr>
            <w:tcW w:w="722" w:type="dxa"/>
            <w:tcMar>
              <w:top w:w="0" w:type="dxa"/>
              <w:left w:w="108" w:type="dxa"/>
              <w:bottom w:w="0" w:type="dxa"/>
              <w:right w:w="108" w:type="dxa"/>
            </w:tcMar>
            <w:vAlign w:val="center"/>
          </w:tcPr>
          <w:p w14:paraId="3D6CEDE5" w14:textId="77777777" w:rsidR="002F287A" w:rsidRPr="00284695" w:rsidRDefault="002F287A" w:rsidP="00284695">
            <w:pPr>
              <w:pStyle w:val="af6"/>
              <w:numPr>
                <w:ilvl w:val="0"/>
                <w:numId w:val="47"/>
              </w:numPr>
              <w:tabs>
                <w:tab w:val="left" w:pos="426"/>
              </w:tabs>
              <w:jc w:val="center"/>
              <w:rPr>
                <w:rFonts w:ascii="Times New Roman" w:hAnsi="Times New Roman"/>
                <w:bCs/>
                <w:sz w:val="18"/>
                <w:szCs w:val="18"/>
              </w:rPr>
            </w:pPr>
          </w:p>
        </w:tc>
        <w:tc>
          <w:tcPr>
            <w:tcW w:w="1371" w:type="dxa"/>
            <w:tcMar>
              <w:top w:w="0" w:type="dxa"/>
              <w:left w:w="108" w:type="dxa"/>
              <w:bottom w:w="0" w:type="dxa"/>
              <w:right w:w="108" w:type="dxa"/>
            </w:tcMar>
            <w:vAlign w:val="center"/>
          </w:tcPr>
          <w:p w14:paraId="16EF5053" w14:textId="77777777" w:rsidR="002F287A" w:rsidRPr="0027743A" w:rsidRDefault="002F287A">
            <w:pPr>
              <w:tabs>
                <w:tab w:val="left" w:pos="426"/>
              </w:tabs>
              <w:jc w:val="center"/>
              <w:rPr>
                <w:rFonts w:eastAsia="Calibri"/>
                <w:bCs/>
                <w:sz w:val="22"/>
                <w:szCs w:val="22"/>
              </w:rPr>
            </w:pPr>
          </w:p>
        </w:tc>
        <w:tc>
          <w:tcPr>
            <w:tcW w:w="760" w:type="dxa"/>
            <w:tcMar>
              <w:top w:w="0" w:type="dxa"/>
              <w:left w:w="108" w:type="dxa"/>
              <w:bottom w:w="0" w:type="dxa"/>
              <w:right w:w="108" w:type="dxa"/>
            </w:tcMar>
            <w:vAlign w:val="center"/>
          </w:tcPr>
          <w:p w14:paraId="75E92ED4" w14:textId="77777777" w:rsidR="002F287A" w:rsidRPr="0027743A" w:rsidRDefault="002F287A">
            <w:pPr>
              <w:tabs>
                <w:tab w:val="left" w:pos="426"/>
              </w:tabs>
              <w:jc w:val="center"/>
              <w:rPr>
                <w:rFonts w:eastAsia="Calibri"/>
                <w:bCs/>
                <w:sz w:val="22"/>
                <w:szCs w:val="22"/>
              </w:rPr>
            </w:pPr>
          </w:p>
        </w:tc>
        <w:tc>
          <w:tcPr>
            <w:tcW w:w="1034" w:type="dxa"/>
            <w:vAlign w:val="center"/>
          </w:tcPr>
          <w:p w14:paraId="0DB68171" w14:textId="77777777" w:rsidR="002F287A" w:rsidRPr="0027743A" w:rsidRDefault="002F287A">
            <w:pPr>
              <w:tabs>
                <w:tab w:val="left" w:pos="426"/>
              </w:tabs>
              <w:jc w:val="center"/>
              <w:rPr>
                <w:rFonts w:eastAsia="Calibri"/>
                <w:bCs/>
                <w:sz w:val="22"/>
                <w:szCs w:val="22"/>
              </w:rPr>
            </w:pPr>
          </w:p>
        </w:tc>
        <w:tc>
          <w:tcPr>
            <w:tcW w:w="817" w:type="dxa"/>
            <w:vAlign w:val="center"/>
          </w:tcPr>
          <w:p w14:paraId="2D907A6F" w14:textId="77777777" w:rsidR="002F287A" w:rsidRPr="0027743A" w:rsidRDefault="002F287A">
            <w:pPr>
              <w:tabs>
                <w:tab w:val="left" w:pos="426"/>
              </w:tabs>
              <w:jc w:val="center"/>
              <w:rPr>
                <w:rFonts w:eastAsia="Calibri"/>
                <w:bCs/>
                <w:sz w:val="22"/>
                <w:szCs w:val="22"/>
              </w:rPr>
            </w:pPr>
          </w:p>
        </w:tc>
        <w:tc>
          <w:tcPr>
            <w:tcW w:w="961" w:type="dxa"/>
            <w:vAlign w:val="center"/>
          </w:tcPr>
          <w:p w14:paraId="1AB5B883" w14:textId="77777777" w:rsidR="002F287A" w:rsidRPr="0027743A" w:rsidRDefault="002F287A">
            <w:pPr>
              <w:tabs>
                <w:tab w:val="left" w:pos="426"/>
              </w:tabs>
              <w:jc w:val="center"/>
              <w:rPr>
                <w:rFonts w:eastAsia="Calibri"/>
                <w:bCs/>
                <w:sz w:val="22"/>
                <w:szCs w:val="22"/>
              </w:rPr>
            </w:pPr>
          </w:p>
        </w:tc>
        <w:tc>
          <w:tcPr>
            <w:tcW w:w="386" w:type="dxa"/>
            <w:vAlign w:val="center"/>
          </w:tcPr>
          <w:p w14:paraId="4874384E" w14:textId="030B4FCB" w:rsidR="002F287A" w:rsidRPr="0027743A" w:rsidRDefault="00284695">
            <w:pPr>
              <w:tabs>
                <w:tab w:val="left" w:pos="426"/>
              </w:tabs>
              <w:ind w:left="-47"/>
              <w:jc w:val="center"/>
              <w:rPr>
                <w:rFonts w:eastAsia="Calibri"/>
                <w:bCs/>
                <w:sz w:val="22"/>
                <w:szCs w:val="22"/>
              </w:rPr>
            </w:pPr>
            <w:r>
              <w:rPr>
                <w:rFonts w:eastAsia="Calibri"/>
                <w:bCs/>
                <w:sz w:val="22"/>
                <w:szCs w:val="22"/>
              </w:rPr>
              <w:t>26</w:t>
            </w:r>
          </w:p>
        </w:tc>
        <w:tc>
          <w:tcPr>
            <w:tcW w:w="716" w:type="dxa"/>
            <w:vAlign w:val="center"/>
          </w:tcPr>
          <w:p w14:paraId="2DA0E373" w14:textId="77777777" w:rsidR="002F287A" w:rsidRPr="0027743A" w:rsidRDefault="002F287A">
            <w:pPr>
              <w:tabs>
                <w:tab w:val="left" w:pos="426"/>
              </w:tabs>
              <w:jc w:val="center"/>
              <w:rPr>
                <w:rFonts w:eastAsia="Calibri"/>
                <w:bCs/>
                <w:sz w:val="22"/>
                <w:szCs w:val="22"/>
              </w:rPr>
            </w:pPr>
          </w:p>
        </w:tc>
        <w:tc>
          <w:tcPr>
            <w:tcW w:w="1003" w:type="dxa"/>
            <w:vAlign w:val="center"/>
          </w:tcPr>
          <w:p w14:paraId="104287D3" w14:textId="77777777" w:rsidR="002F287A" w:rsidRPr="0027743A" w:rsidRDefault="002F287A">
            <w:pPr>
              <w:tabs>
                <w:tab w:val="left" w:pos="426"/>
              </w:tabs>
              <w:jc w:val="center"/>
              <w:rPr>
                <w:rFonts w:eastAsia="Calibri"/>
                <w:bCs/>
                <w:sz w:val="22"/>
                <w:szCs w:val="22"/>
              </w:rPr>
            </w:pPr>
          </w:p>
        </w:tc>
        <w:tc>
          <w:tcPr>
            <w:tcW w:w="1034" w:type="dxa"/>
            <w:vAlign w:val="center"/>
          </w:tcPr>
          <w:p w14:paraId="63616358" w14:textId="77777777" w:rsidR="002F287A" w:rsidRPr="0027743A" w:rsidRDefault="002F287A">
            <w:pPr>
              <w:tabs>
                <w:tab w:val="left" w:pos="426"/>
              </w:tabs>
              <w:jc w:val="center"/>
              <w:rPr>
                <w:rFonts w:eastAsia="Calibri"/>
                <w:bCs/>
                <w:sz w:val="22"/>
                <w:szCs w:val="22"/>
              </w:rPr>
            </w:pPr>
          </w:p>
        </w:tc>
        <w:tc>
          <w:tcPr>
            <w:tcW w:w="817" w:type="dxa"/>
            <w:vAlign w:val="center"/>
          </w:tcPr>
          <w:p w14:paraId="2A2D21ED" w14:textId="77777777" w:rsidR="002F287A" w:rsidRPr="0027743A" w:rsidRDefault="002F287A">
            <w:pPr>
              <w:tabs>
                <w:tab w:val="left" w:pos="426"/>
              </w:tabs>
              <w:jc w:val="center"/>
              <w:rPr>
                <w:rFonts w:eastAsia="Calibri"/>
                <w:bCs/>
                <w:sz w:val="22"/>
                <w:szCs w:val="22"/>
              </w:rPr>
            </w:pPr>
          </w:p>
        </w:tc>
        <w:tc>
          <w:tcPr>
            <w:tcW w:w="1143" w:type="dxa"/>
            <w:vAlign w:val="center"/>
          </w:tcPr>
          <w:p w14:paraId="207B5DB6" w14:textId="77777777" w:rsidR="002F287A" w:rsidRPr="0027743A" w:rsidRDefault="002F287A">
            <w:pPr>
              <w:tabs>
                <w:tab w:val="left" w:pos="426"/>
              </w:tabs>
              <w:jc w:val="center"/>
              <w:rPr>
                <w:rFonts w:eastAsia="Calibri"/>
                <w:bCs/>
                <w:sz w:val="22"/>
                <w:szCs w:val="22"/>
              </w:rPr>
            </w:pPr>
          </w:p>
        </w:tc>
      </w:tr>
      <w:tr w:rsidR="002F287A" w:rsidRPr="0027743A" w14:paraId="46254CD9" w14:textId="77777777" w:rsidTr="00B07FFA">
        <w:tc>
          <w:tcPr>
            <w:tcW w:w="722" w:type="dxa"/>
            <w:tcMar>
              <w:top w:w="0" w:type="dxa"/>
              <w:left w:w="108" w:type="dxa"/>
              <w:bottom w:w="0" w:type="dxa"/>
              <w:right w:w="108" w:type="dxa"/>
            </w:tcMar>
            <w:vAlign w:val="center"/>
          </w:tcPr>
          <w:p w14:paraId="620F7144" w14:textId="77777777" w:rsidR="002F287A" w:rsidRPr="00284695" w:rsidRDefault="002F287A" w:rsidP="00284695">
            <w:pPr>
              <w:pStyle w:val="af6"/>
              <w:numPr>
                <w:ilvl w:val="0"/>
                <w:numId w:val="47"/>
              </w:numPr>
              <w:tabs>
                <w:tab w:val="left" w:pos="426"/>
              </w:tabs>
              <w:jc w:val="center"/>
              <w:rPr>
                <w:rFonts w:ascii="Times New Roman" w:hAnsi="Times New Roman"/>
                <w:bCs/>
                <w:sz w:val="18"/>
                <w:szCs w:val="18"/>
              </w:rPr>
            </w:pPr>
          </w:p>
        </w:tc>
        <w:tc>
          <w:tcPr>
            <w:tcW w:w="1371" w:type="dxa"/>
            <w:tcMar>
              <w:top w:w="0" w:type="dxa"/>
              <w:left w:w="108" w:type="dxa"/>
              <w:bottom w:w="0" w:type="dxa"/>
              <w:right w:w="108" w:type="dxa"/>
            </w:tcMar>
            <w:vAlign w:val="center"/>
          </w:tcPr>
          <w:p w14:paraId="057919CB" w14:textId="77777777" w:rsidR="002F287A" w:rsidRPr="0027743A" w:rsidRDefault="002F287A">
            <w:pPr>
              <w:tabs>
                <w:tab w:val="left" w:pos="426"/>
              </w:tabs>
              <w:jc w:val="center"/>
              <w:rPr>
                <w:rFonts w:eastAsia="Calibri"/>
                <w:bCs/>
                <w:sz w:val="22"/>
                <w:szCs w:val="22"/>
              </w:rPr>
            </w:pPr>
          </w:p>
        </w:tc>
        <w:tc>
          <w:tcPr>
            <w:tcW w:w="760" w:type="dxa"/>
            <w:tcMar>
              <w:top w:w="0" w:type="dxa"/>
              <w:left w:w="108" w:type="dxa"/>
              <w:bottom w:w="0" w:type="dxa"/>
              <w:right w:w="108" w:type="dxa"/>
            </w:tcMar>
            <w:vAlign w:val="center"/>
          </w:tcPr>
          <w:p w14:paraId="11DF3D4B" w14:textId="77777777" w:rsidR="002F287A" w:rsidRPr="0027743A" w:rsidRDefault="002F287A">
            <w:pPr>
              <w:tabs>
                <w:tab w:val="left" w:pos="426"/>
              </w:tabs>
              <w:jc w:val="center"/>
              <w:rPr>
                <w:rFonts w:eastAsia="Calibri"/>
                <w:bCs/>
                <w:sz w:val="22"/>
                <w:szCs w:val="22"/>
              </w:rPr>
            </w:pPr>
          </w:p>
        </w:tc>
        <w:tc>
          <w:tcPr>
            <w:tcW w:w="1034" w:type="dxa"/>
            <w:vAlign w:val="center"/>
          </w:tcPr>
          <w:p w14:paraId="3C3F10BB" w14:textId="77777777" w:rsidR="002F287A" w:rsidRPr="0027743A" w:rsidRDefault="002F287A">
            <w:pPr>
              <w:tabs>
                <w:tab w:val="left" w:pos="426"/>
              </w:tabs>
              <w:jc w:val="center"/>
              <w:rPr>
                <w:rFonts w:eastAsia="Calibri"/>
                <w:bCs/>
                <w:sz w:val="22"/>
                <w:szCs w:val="22"/>
              </w:rPr>
            </w:pPr>
          </w:p>
        </w:tc>
        <w:tc>
          <w:tcPr>
            <w:tcW w:w="817" w:type="dxa"/>
            <w:vAlign w:val="center"/>
          </w:tcPr>
          <w:p w14:paraId="5A71AF66" w14:textId="77777777" w:rsidR="002F287A" w:rsidRPr="0027743A" w:rsidRDefault="002F287A">
            <w:pPr>
              <w:tabs>
                <w:tab w:val="left" w:pos="426"/>
              </w:tabs>
              <w:jc w:val="center"/>
              <w:rPr>
                <w:rFonts w:eastAsia="Calibri"/>
                <w:bCs/>
                <w:sz w:val="22"/>
                <w:szCs w:val="22"/>
              </w:rPr>
            </w:pPr>
          </w:p>
        </w:tc>
        <w:tc>
          <w:tcPr>
            <w:tcW w:w="961" w:type="dxa"/>
            <w:vAlign w:val="center"/>
          </w:tcPr>
          <w:p w14:paraId="5662B13F" w14:textId="77777777" w:rsidR="002F287A" w:rsidRPr="0027743A" w:rsidRDefault="002F287A">
            <w:pPr>
              <w:tabs>
                <w:tab w:val="left" w:pos="426"/>
              </w:tabs>
              <w:jc w:val="center"/>
              <w:rPr>
                <w:rFonts w:eastAsia="Calibri"/>
                <w:bCs/>
                <w:sz w:val="22"/>
                <w:szCs w:val="22"/>
              </w:rPr>
            </w:pPr>
          </w:p>
        </w:tc>
        <w:tc>
          <w:tcPr>
            <w:tcW w:w="386" w:type="dxa"/>
            <w:vAlign w:val="center"/>
          </w:tcPr>
          <w:p w14:paraId="2336ABE2" w14:textId="0E31AA86" w:rsidR="002F287A" w:rsidRPr="0027743A" w:rsidRDefault="00284695">
            <w:pPr>
              <w:tabs>
                <w:tab w:val="left" w:pos="426"/>
              </w:tabs>
              <w:ind w:left="-47"/>
              <w:jc w:val="center"/>
              <w:rPr>
                <w:rFonts w:eastAsia="Calibri"/>
                <w:bCs/>
                <w:sz w:val="22"/>
                <w:szCs w:val="22"/>
              </w:rPr>
            </w:pPr>
            <w:r>
              <w:rPr>
                <w:rFonts w:eastAsia="Calibri"/>
                <w:bCs/>
                <w:sz w:val="22"/>
                <w:szCs w:val="22"/>
              </w:rPr>
              <w:t>27</w:t>
            </w:r>
          </w:p>
        </w:tc>
        <w:tc>
          <w:tcPr>
            <w:tcW w:w="716" w:type="dxa"/>
            <w:vAlign w:val="center"/>
          </w:tcPr>
          <w:p w14:paraId="036CC975" w14:textId="77777777" w:rsidR="002F287A" w:rsidRPr="0027743A" w:rsidRDefault="002F287A">
            <w:pPr>
              <w:tabs>
                <w:tab w:val="left" w:pos="426"/>
              </w:tabs>
              <w:jc w:val="center"/>
              <w:rPr>
                <w:rFonts w:eastAsia="Calibri"/>
                <w:bCs/>
                <w:sz w:val="22"/>
                <w:szCs w:val="22"/>
              </w:rPr>
            </w:pPr>
          </w:p>
        </w:tc>
        <w:tc>
          <w:tcPr>
            <w:tcW w:w="1003" w:type="dxa"/>
            <w:vAlign w:val="center"/>
          </w:tcPr>
          <w:p w14:paraId="7F79447F" w14:textId="77777777" w:rsidR="002F287A" w:rsidRPr="0027743A" w:rsidRDefault="002F287A">
            <w:pPr>
              <w:tabs>
                <w:tab w:val="left" w:pos="426"/>
              </w:tabs>
              <w:jc w:val="center"/>
              <w:rPr>
                <w:rFonts w:eastAsia="Calibri"/>
                <w:bCs/>
                <w:sz w:val="22"/>
                <w:szCs w:val="22"/>
              </w:rPr>
            </w:pPr>
          </w:p>
        </w:tc>
        <w:tc>
          <w:tcPr>
            <w:tcW w:w="1034" w:type="dxa"/>
            <w:vAlign w:val="center"/>
          </w:tcPr>
          <w:p w14:paraId="6A45C8C6" w14:textId="77777777" w:rsidR="002F287A" w:rsidRPr="0027743A" w:rsidRDefault="002F287A">
            <w:pPr>
              <w:tabs>
                <w:tab w:val="left" w:pos="426"/>
              </w:tabs>
              <w:jc w:val="center"/>
              <w:rPr>
                <w:rFonts w:eastAsia="Calibri"/>
                <w:bCs/>
                <w:sz w:val="22"/>
                <w:szCs w:val="22"/>
              </w:rPr>
            </w:pPr>
          </w:p>
        </w:tc>
        <w:tc>
          <w:tcPr>
            <w:tcW w:w="817" w:type="dxa"/>
            <w:vAlign w:val="center"/>
          </w:tcPr>
          <w:p w14:paraId="123451E3" w14:textId="77777777" w:rsidR="002F287A" w:rsidRPr="0027743A" w:rsidRDefault="002F287A">
            <w:pPr>
              <w:tabs>
                <w:tab w:val="left" w:pos="426"/>
              </w:tabs>
              <w:jc w:val="center"/>
              <w:rPr>
                <w:rFonts w:eastAsia="Calibri"/>
                <w:bCs/>
                <w:sz w:val="22"/>
                <w:szCs w:val="22"/>
              </w:rPr>
            </w:pPr>
          </w:p>
        </w:tc>
        <w:tc>
          <w:tcPr>
            <w:tcW w:w="1143" w:type="dxa"/>
            <w:vAlign w:val="center"/>
          </w:tcPr>
          <w:p w14:paraId="7C3631E6" w14:textId="77777777" w:rsidR="002F287A" w:rsidRPr="0027743A" w:rsidRDefault="002F287A">
            <w:pPr>
              <w:tabs>
                <w:tab w:val="left" w:pos="426"/>
              </w:tabs>
              <w:jc w:val="center"/>
              <w:rPr>
                <w:rFonts w:eastAsia="Calibri"/>
                <w:bCs/>
                <w:sz w:val="22"/>
                <w:szCs w:val="22"/>
              </w:rPr>
            </w:pPr>
          </w:p>
        </w:tc>
      </w:tr>
      <w:tr w:rsidR="002F287A" w:rsidRPr="0027743A" w14:paraId="089B251D" w14:textId="77777777" w:rsidTr="00B07FFA">
        <w:tc>
          <w:tcPr>
            <w:tcW w:w="722" w:type="dxa"/>
            <w:tcMar>
              <w:top w:w="0" w:type="dxa"/>
              <w:left w:w="108" w:type="dxa"/>
              <w:bottom w:w="0" w:type="dxa"/>
              <w:right w:w="108" w:type="dxa"/>
            </w:tcMar>
            <w:vAlign w:val="center"/>
          </w:tcPr>
          <w:p w14:paraId="20020A42" w14:textId="77777777" w:rsidR="002F287A" w:rsidRPr="00284695" w:rsidRDefault="002F287A" w:rsidP="00284695">
            <w:pPr>
              <w:pStyle w:val="af6"/>
              <w:numPr>
                <w:ilvl w:val="0"/>
                <w:numId w:val="47"/>
              </w:numPr>
              <w:tabs>
                <w:tab w:val="left" w:pos="426"/>
              </w:tabs>
              <w:jc w:val="center"/>
              <w:rPr>
                <w:rFonts w:ascii="Times New Roman" w:hAnsi="Times New Roman"/>
                <w:bCs/>
                <w:iCs/>
                <w:sz w:val="18"/>
                <w:szCs w:val="18"/>
              </w:rPr>
            </w:pPr>
          </w:p>
        </w:tc>
        <w:tc>
          <w:tcPr>
            <w:tcW w:w="1371" w:type="dxa"/>
            <w:tcMar>
              <w:top w:w="0" w:type="dxa"/>
              <w:left w:w="108" w:type="dxa"/>
              <w:bottom w:w="0" w:type="dxa"/>
              <w:right w:w="108" w:type="dxa"/>
            </w:tcMar>
            <w:vAlign w:val="center"/>
          </w:tcPr>
          <w:p w14:paraId="09504F43" w14:textId="77777777" w:rsidR="002F287A" w:rsidRPr="0027743A" w:rsidRDefault="002F287A">
            <w:pPr>
              <w:tabs>
                <w:tab w:val="left" w:pos="426"/>
              </w:tabs>
              <w:jc w:val="center"/>
              <w:rPr>
                <w:rFonts w:eastAsia="Calibri"/>
                <w:bCs/>
                <w:sz w:val="22"/>
                <w:szCs w:val="22"/>
              </w:rPr>
            </w:pPr>
          </w:p>
        </w:tc>
        <w:tc>
          <w:tcPr>
            <w:tcW w:w="760" w:type="dxa"/>
            <w:tcMar>
              <w:top w:w="0" w:type="dxa"/>
              <w:left w:w="108" w:type="dxa"/>
              <w:bottom w:w="0" w:type="dxa"/>
              <w:right w:w="108" w:type="dxa"/>
            </w:tcMar>
            <w:vAlign w:val="center"/>
          </w:tcPr>
          <w:p w14:paraId="68FD632D" w14:textId="77777777" w:rsidR="002F287A" w:rsidRPr="0027743A" w:rsidRDefault="002F287A">
            <w:pPr>
              <w:tabs>
                <w:tab w:val="left" w:pos="426"/>
              </w:tabs>
              <w:jc w:val="center"/>
              <w:rPr>
                <w:rFonts w:eastAsia="Calibri"/>
                <w:bCs/>
                <w:sz w:val="22"/>
                <w:szCs w:val="22"/>
              </w:rPr>
            </w:pPr>
          </w:p>
        </w:tc>
        <w:tc>
          <w:tcPr>
            <w:tcW w:w="1034" w:type="dxa"/>
            <w:vAlign w:val="center"/>
          </w:tcPr>
          <w:p w14:paraId="5BD2AB22" w14:textId="77777777" w:rsidR="002F287A" w:rsidRPr="0027743A" w:rsidRDefault="002F287A">
            <w:pPr>
              <w:tabs>
                <w:tab w:val="left" w:pos="426"/>
              </w:tabs>
              <w:jc w:val="center"/>
              <w:rPr>
                <w:rFonts w:eastAsia="Calibri"/>
                <w:bCs/>
                <w:sz w:val="22"/>
                <w:szCs w:val="22"/>
              </w:rPr>
            </w:pPr>
          </w:p>
        </w:tc>
        <w:tc>
          <w:tcPr>
            <w:tcW w:w="817" w:type="dxa"/>
            <w:vAlign w:val="center"/>
          </w:tcPr>
          <w:p w14:paraId="3BFC25DF" w14:textId="77777777" w:rsidR="002F287A" w:rsidRPr="0027743A" w:rsidRDefault="002F287A">
            <w:pPr>
              <w:tabs>
                <w:tab w:val="left" w:pos="426"/>
              </w:tabs>
              <w:jc w:val="center"/>
              <w:rPr>
                <w:rFonts w:eastAsia="Calibri"/>
                <w:bCs/>
                <w:sz w:val="22"/>
                <w:szCs w:val="22"/>
              </w:rPr>
            </w:pPr>
          </w:p>
        </w:tc>
        <w:tc>
          <w:tcPr>
            <w:tcW w:w="961" w:type="dxa"/>
            <w:vAlign w:val="center"/>
          </w:tcPr>
          <w:p w14:paraId="5345B2C7" w14:textId="77777777" w:rsidR="002F287A" w:rsidRPr="0027743A" w:rsidRDefault="002F287A">
            <w:pPr>
              <w:tabs>
                <w:tab w:val="left" w:pos="426"/>
              </w:tabs>
              <w:jc w:val="center"/>
              <w:rPr>
                <w:rFonts w:eastAsia="Calibri"/>
                <w:bCs/>
                <w:sz w:val="22"/>
                <w:szCs w:val="22"/>
              </w:rPr>
            </w:pPr>
          </w:p>
        </w:tc>
        <w:tc>
          <w:tcPr>
            <w:tcW w:w="386" w:type="dxa"/>
            <w:vAlign w:val="center"/>
          </w:tcPr>
          <w:p w14:paraId="33E8632C" w14:textId="79515085" w:rsidR="002F287A" w:rsidRPr="0027743A" w:rsidRDefault="00284695">
            <w:pPr>
              <w:tabs>
                <w:tab w:val="left" w:pos="426"/>
              </w:tabs>
              <w:ind w:left="-47"/>
              <w:jc w:val="center"/>
              <w:rPr>
                <w:rFonts w:eastAsia="Calibri"/>
                <w:bCs/>
                <w:sz w:val="22"/>
                <w:szCs w:val="22"/>
              </w:rPr>
            </w:pPr>
            <w:r>
              <w:rPr>
                <w:rFonts w:eastAsia="Calibri"/>
                <w:bCs/>
                <w:sz w:val="22"/>
                <w:szCs w:val="22"/>
              </w:rPr>
              <w:t>28</w:t>
            </w:r>
          </w:p>
        </w:tc>
        <w:tc>
          <w:tcPr>
            <w:tcW w:w="716" w:type="dxa"/>
            <w:vAlign w:val="center"/>
          </w:tcPr>
          <w:p w14:paraId="75315185" w14:textId="77777777" w:rsidR="002F287A" w:rsidRPr="0027743A" w:rsidRDefault="002F287A">
            <w:pPr>
              <w:tabs>
                <w:tab w:val="left" w:pos="426"/>
              </w:tabs>
              <w:jc w:val="center"/>
              <w:rPr>
                <w:rFonts w:eastAsia="Calibri"/>
                <w:bCs/>
                <w:sz w:val="22"/>
                <w:szCs w:val="22"/>
              </w:rPr>
            </w:pPr>
          </w:p>
        </w:tc>
        <w:tc>
          <w:tcPr>
            <w:tcW w:w="1003" w:type="dxa"/>
            <w:vAlign w:val="center"/>
          </w:tcPr>
          <w:p w14:paraId="0011408C" w14:textId="77777777" w:rsidR="002F287A" w:rsidRPr="0027743A" w:rsidRDefault="002F287A">
            <w:pPr>
              <w:tabs>
                <w:tab w:val="left" w:pos="426"/>
              </w:tabs>
              <w:jc w:val="center"/>
              <w:rPr>
                <w:rFonts w:eastAsia="Calibri"/>
                <w:bCs/>
                <w:sz w:val="22"/>
                <w:szCs w:val="22"/>
              </w:rPr>
            </w:pPr>
          </w:p>
        </w:tc>
        <w:tc>
          <w:tcPr>
            <w:tcW w:w="1034" w:type="dxa"/>
            <w:vAlign w:val="center"/>
          </w:tcPr>
          <w:p w14:paraId="30E5FD9F" w14:textId="77777777" w:rsidR="002F287A" w:rsidRPr="0027743A" w:rsidRDefault="002F287A">
            <w:pPr>
              <w:tabs>
                <w:tab w:val="left" w:pos="426"/>
              </w:tabs>
              <w:jc w:val="center"/>
              <w:rPr>
                <w:rFonts w:eastAsia="Calibri"/>
                <w:bCs/>
                <w:sz w:val="22"/>
                <w:szCs w:val="22"/>
              </w:rPr>
            </w:pPr>
          </w:p>
        </w:tc>
        <w:tc>
          <w:tcPr>
            <w:tcW w:w="817" w:type="dxa"/>
            <w:vAlign w:val="center"/>
          </w:tcPr>
          <w:p w14:paraId="023F9089" w14:textId="77777777" w:rsidR="002F287A" w:rsidRPr="0027743A" w:rsidRDefault="002F287A">
            <w:pPr>
              <w:tabs>
                <w:tab w:val="left" w:pos="426"/>
              </w:tabs>
              <w:jc w:val="center"/>
              <w:rPr>
                <w:rFonts w:eastAsia="Calibri"/>
                <w:bCs/>
                <w:sz w:val="22"/>
                <w:szCs w:val="22"/>
              </w:rPr>
            </w:pPr>
          </w:p>
        </w:tc>
        <w:tc>
          <w:tcPr>
            <w:tcW w:w="1143" w:type="dxa"/>
            <w:vAlign w:val="center"/>
          </w:tcPr>
          <w:p w14:paraId="5B989BBA" w14:textId="77777777" w:rsidR="002F287A" w:rsidRPr="0027743A" w:rsidRDefault="002F287A">
            <w:pPr>
              <w:tabs>
                <w:tab w:val="left" w:pos="426"/>
              </w:tabs>
              <w:jc w:val="center"/>
              <w:rPr>
                <w:rFonts w:eastAsia="Calibri"/>
                <w:bCs/>
                <w:sz w:val="22"/>
                <w:szCs w:val="22"/>
              </w:rPr>
            </w:pPr>
          </w:p>
        </w:tc>
      </w:tr>
      <w:tr w:rsidR="002F287A" w:rsidRPr="0027743A" w14:paraId="1FD328C0" w14:textId="77777777" w:rsidTr="00B07FFA">
        <w:tc>
          <w:tcPr>
            <w:tcW w:w="722" w:type="dxa"/>
            <w:tcMar>
              <w:top w:w="0" w:type="dxa"/>
              <w:left w:w="108" w:type="dxa"/>
              <w:bottom w:w="0" w:type="dxa"/>
              <w:right w:w="108" w:type="dxa"/>
            </w:tcMar>
            <w:vAlign w:val="center"/>
          </w:tcPr>
          <w:p w14:paraId="42EB7B4A" w14:textId="77777777" w:rsidR="002F287A" w:rsidRPr="00284695" w:rsidRDefault="002F287A" w:rsidP="00284695">
            <w:pPr>
              <w:pStyle w:val="af6"/>
              <w:numPr>
                <w:ilvl w:val="0"/>
                <w:numId w:val="47"/>
              </w:numPr>
              <w:tabs>
                <w:tab w:val="left" w:pos="426"/>
              </w:tabs>
              <w:jc w:val="center"/>
              <w:rPr>
                <w:rFonts w:ascii="Times New Roman" w:hAnsi="Times New Roman"/>
                <w:bCs/>
                <w:iCs/>
                <w:sz w:val="18"/>
                <w:szCs w:val="18"/>
              </w:rPr>
            </w:pPr>
          </w:p>
        </w:tc>
        <w:tc>
          <w:tcPr>
            <w:tcW w:w="1371" w:type="dxa"/>
            <w:tcMar>
              <w:top w:w="0" w:type="dxa"/>
              <w:left w:w="108" w:type="dxa"/>
              <w:bottom w:w="0" w:type="dxa"/>
              <w:right w:w="108" w:type="dxa"/>
            </w:tcMar>
            <w:vAlign w:val="center"/>
          </w:tcPr>
          <w:p w14:paraId="5EE590BC" w14:textId="77777777" w:rsidR="002F287A" w:rsidRPr="0027743A" w:rsidRDefault="002F287A">
            <w:pPr>
              <w:tabs>
                <w:tab w:val="left" w:pos="426"/>
              </w:tabs>
              <w:jc w:val="center"/>
              <w:rPr>
                <w:rFonts w:eastAsia="Calibri"/>
                <w:bCs/>
                <w:sz w:val="22"/>
                <w:szCs w:val="22"/>
              </w:rPr>
            </w:pPr>
          </w:p>
        </w:tc>
        <w:tc>
          <w:tcPr>
            <w:tcW w:w="760" w:type="dxa"/>
            <w:tcMar>
              <w:top w:w="0" w:type="dxa"/>
              <w:left w:w="108" w:type="dxa"/>
              <w:bottom w:w="0" w:type="dxa"/>
              <w:right w:w="108" w:type="dxa"/>
            </w:tcMar>
            <w:vAlign w:val="center"/>
          </w:tcPr>
          <w:p w14:paraId="27EE67BF" w14:textId="77777777" w:rsidR="002F287A" w:rsidRPr="0027743A" w:rsidRDefault="002F287A">
            <w:pPr>
              <w:tabs>
                <w:tab w:val="left" w:pos="426"/>
              </w:tabs>
              <w:jc w:val="center"/>
              <w:rPr>
                <w:rFonts w:eastAsia="Calibri"/>
                <w:bCs/>
                <w:sz w:val="22"/>
                <w:szCs w:val="22"/>
              </w:rPr>
            </w:pPr>
          </w:p>
        </w:tc>
        <w:tc>
          <w:tcPr>
            <w:tcW w:w="1034" w:type="dxa"/>
            <w:vAlign w:val="center"/>
          </w:tcPr>
          <w:p w14:paraId="000ED000" w14:textId="77777777" w:rsidR="002F287A" w:rsidRPr="0027743A" w:rsidRDefault="002F287A">
            <w:pPr>
              <w:tabs>
                <w:tab w:val="left" w:pos="426"/>
              </w:tabs>
              <w:jc w:val="center"/>
              <w:rPr>
                <w:rFonts w:eastAsia="Calibri"/>
                <w:bCs/>
                <w:sz w:val="22"/>
                <w:szCs w:val="22"/>
              </w:rPr>
            </w:pPr>
          </w:p>
        </w:tc>
        <w:tc>
          <w:tcPr>
            <w:tcW w:w="817" w:type="dxa"/>
            <w:vAlign w:val="center"/>
          </w:tcPr>
          <w:p w14:paraId="534E39A9" w14:textId="77777777" w:rsidR="002F287A" w:rsidRPr="0027743A" w:rsidRDefault="002F287A">
            <w:pPr>
              <w:tabs>
                <w:tab w:val="left" w:pos="426"/>
              </w:tabs>
              <w:jc w:val="center"/>
              <w:rPr>
                <w:rFonts w:eastAsia="Calibri"/>
                <w:bCs/>
                <w:sz w:val="22"/>
                <w:szCs w:val="22"/>
              </w:rPr>
            </w:pPr>
          </w:p>
        </w:tc>
        <w:tc>
          <w:tcPr>
            <w:tcW w:w="961" w:type="dxa"/>
            <w:vAlign w:val="center"/>
          </w:tcPr>
          <w:p w14:paraId="7B06E1EF" w14:textId="77777777" w:rsidR="002F287A" w:rsidRPr="0027743A" w:rsidRDefault="002F287A">
            <w:pPr>
              <w:tabs>
                <w:tab w:val="left" w:pos="426"/>
              </w:tabs>
              <w:jc w:val="center"/>
              <w:rPr>
                <w:rFonts w:eastAsia="Calibri"/>
                <w:bCs/>
                <w:sz w:val="22"/>
                <w:szCs w:val="22"/>
              </w:rPr>
            </w:pPr>
          </w:p>
        </w:tc>
        <w:tc>
          <w:tcPr>
            <w:tcW w:w="386" w:type="dxa"/>
            <w:vAlign w:val="center"/>
          </w:tcPr>
          <w:p w14:paraId="5216779F" w14:textId="4FFA412B" w:rsidR="002F287A" w:rsidRPr="0027743A" w:rsidRDefault="00284695">
            <w:pPr>
              <w:tabs>
                <w:tab w:val="left" w:pos="426"/>
              </w:tabs>
              <w:ind w:left="-47"/>
              <w:jc w:val="center"/>
              <w:rPr>
                <w:rFonts w:eastAsia="Calibri"/>
                <w:bCs/>
                <w:sz w:val="22"/>
                <w:szCs w:val="22"/>
              </w:rPr>
            </w:pPr>
            <w:r>
              <w:rPr>
                <w:rFonts w:eastAsia="Calibri"/>
                <w:bCs/>
                <w:sz w:val="22"/>
                <w:szCs w:val="22"/>
              </w:rPr>
              <w:t>29</w:t>
            </w:r>
          </w:p>
        </w:tc>
        <w:tc>
          <w:tcPr>
            <w:tcW w:w="716" w:type="dxa"/>
            <w:vAlign w:val="center"/>
          </w:tcPr>
          <w:p w14:paraId="42F7FAE2" w14:textId="77777777" w:rsidR="002F287A" w:rsidRPr="0027743A" w:rsidRDefault="002F287A">
            <w:pPr>
              <w:tabs>
                <w:tab w:val="left" w:pos="426"/>
              </w:tabs>
              <w:jc w:val="center"/>
              <w:rPr>
                <w:rFonts w:eastAsia="Calibri"/>
                <w:bCs/>
                <w:sz w:val="22"/>
                <w:szCs w:val="22"/>
              </w:rPr>
            </w:pPr>
          </w:p>
        </w:tc>
        <w:tc>
          <w:tcPr>
            <w:tcW w:w="1003" w:type="dxa"/>
            <w:vAlign w:val="center"/>
          </w:tcPr>
          <w:p w14:paraId="3E608E10" w14:textId="77777777" w:rsidR="002F287A" w:rsidRPr="0027743A" w:rsidRDefault="002F287A">
            <w:pPr>
              <w:tabs>
                <w:tab w:val="left" w:pos="426"/>
              </w:tabs>
              <w:jc w:val="center"/>
              <w:rPr>
                <w:rFonts w:eastAsia="Calibri"/>
                <w:bCs/>
                <w:sz w:val="22"/>
                <w:szCs w:val="22"/>
              </w:rPr>
            </w:pPr>
          </w:p>
        </w:tc>
        <w:tc>
          <w:tcPr>
            <w:tcW w:w="1034" w:type="dxa"/>
            <w:vAlign w:val="center"/>
          </w:tcPr>
          <w:p w14:paraId="1936CD1D" w14:textId="77777777" w:rsidR="002F287A" w:rsidRPr="0027743A" w:rsidRDefault="002F287A">
            <w:pPr>
              <w:tabs>
                <w:tab w:val="left" w:pos="426"/>
              </w:tabs>
              <w:jc w:val="center"/>
              <w:rPr>
                <w:rFonts w:eastAsia="Calibri"/>
                <w:bCs/>
                <w:sz w:val="22"/>
                <w:szCs w:val="22"/>
              </w:rPr>
            </w:pPr>
          </w:p>
        </w:tc>
        <w:tc>
          <w:tcPr>
            <w:tcW w:w="817" w:type="dxa"/>
            <w:vAlign w:val="center"/>
          </w:tcPr>
          <w:p w14:paraId="66678815" w14:textId="77777777" w:rsidR="002F287A" w:rsidRPr="0027743A" w:rsidRDefault="002F287A">
            <w:pPr>
              <w:tabs>
                <w:tab w:val="left" w:pos="426"/>
              </w:tabs>
              <w:jc w:val="center"/>
              <w:rPr>
                <w:rFonts w:eastAsia="Calibri"/>
                <w:bCs/>
                <w:sz w:val="22"/>
                <w:szCs w:val="22"/>
              </w:rPr>
            </w:pPr>
          </w:p>
        </w:tc>
        <w:tc>
          <w:tcPr>
            <w:tcW w:w="1143" w:type="dxa"/>
            <w:vAlign w:val="center"/>
          </w:tcPr>
          <w:p w14:paraId="2CDC7076" w14:textId="77777777" w:rsidR="002F287A" w:rsidRPr="0027743A" w:rsidRDefault="002F287A">
            <w:pPr>
              <w:tabs>
                <w:tab w:val="left" w:pos="426"/>
              </w:tabs>
              <w:jc w:val="center"/>
              <w:rPr>
                <w:rFonts w:eastAsia="Calibri"/>
                <w:bCs/>
                <w:sz w:val="22"/>
                <w:szCs w:val="22"/>
              </w:rPr>
            </w:pPr>
          </w:p>
        </w:tc>
      </w:tr>
      <w:tr w:rsidR="00C536AE" w:rsidRPr="0027743A" w14:paraId="12624E8D" w14:textId="77777777" w:rsidTr="00B07FFA">
        <w:tc>
          <w:tcPr>
            <w:tcW w:w="722" w:type="dxa"/>
            <w:tcMar>
              <w:top w:w="0" w:type="dxa"/>
              <w:left w:w="108" w:type="dxa"/>
              <w:bottom w:w="0" w:type="dxa"/>
              <w:right w:w="108" w:type="dxa"/>
            </w:tcMar>
            <w:vAlign w:val="center"/>
          </w:tcPr>
          <w:p w14:paraId="359D331F" w14:textId="77777777" w:rsidR="00C536AE" w:rsidRPr="00284695" w:rsidRDefault="00C536AE" w:rsidP="00284695">
            <w:pPr>
              <w:pStyle w:val="af6"/>
              <w:numPr>
                <w:ilvl w:val="0"/>
                <w:numId w:val="47"/>
              </w:numPr>
              <w:tabs>
                <w:tab w:val="left" w:pos="426"/>
              </w:tabs>
              <w:jc w:val="center"/>
              <w:rPr>
                <w:rFonts w:ascii="Times New Roman" w:hAnsi="Times New Roman"/>
                <w:bCs/>
                <w:iCs/>
                <w:sz w:val="18"/>
                <w:szCs w:val="18"/>
              </w:rPr>
            </w:pPr>
          </w:p>
        </w:tc>
        <w:tc>
          <w:tcPr>
            <w:tcW w:w="1371" w:type="dxa"/>
            <w:tcMar>
              <w:top w:w="0" w:type="dxa"/>
              <w:left w:w="108" w:type="dxa"/>
              <w:bottom w:w="0" w:type="dxa"/>
              <w:right w:w="108" w:type="dxa"/>
            </w:tcMar>
            <w:vAlign w:val="center"/>
          </w:tcPr>
          <w:p w14:paraId="6ABF007B" w14:textId="77777777" w:rsidR="00C536AE" w:rsidRPr="0027743A" w:rsidRDefault="00C536AE">
            <w:pPr>
              <w:tabs>
                <w:tab w:val="left" w:pos="426"/>
              </w:tabs>
              <w:jc w:val="center"/>
              <w:rPr>
                <w:rFonts w:eastAsia="Calibri"/>
                <w:bCs/>
                <w:sz w:val="22"/>
                <w:szCs w:val="22"/>
              </w:rPr>
            </w:pPr>
          </w:p>
        </w:tc>
        <w:tc>
          <w:tcPr>
            <w:tcW w:w="760" w:type="dxa"/>
            <w:tcMar>
              <w:top w:w="0" w:type="dxa"/>
              <w:left w:w="108" w:type="dxa"/>
              <w:bottom w:w="0" w:type="dxa"/>
              <w:right w:w="108" w:type="dxa"/>
            </w:tcMar>
            <w:vAlign w:val="center"/>
          </w:tcPr>
          <w:p w14:paraId="3C824ED1" w14:textId="77777777" w:rsidR="00C536AE" w:rsidRPr="0027743A" w:rsidRDefault="00C536AE">
            <w:pPr>
              <w:tabs>
                <w:tab w:val="left" w:pos="426"/>
              </w:tabs>
              <w:jc w:val="center"/>
              <w:rPr>
                <w:rFonts w:eastAsia="Calibri"/>
                <w:bCs/>
                <w:sz w:val="22"/>
                <w:szCs w:val="22"/>
              </w:rPr>
            </w:pPr>
          </w:p>
        </w:tc>
        <w:tc>
          <w:tcPr>
            <w:tcW w:w="1034" w:type="dxa"/>
            <w:vAlign w:val="center"/>
          </w:tcPr>
          <w:p w14:paraId="6E16837C" w14:textId="77777777" w:rsidR="00C536AE" w:rsidRPr="0027743A" w:rsidRDefault="00C536AE">
            <w:pPr>
              <w:tabs>
                <w:tab w:val="left" w:pos="426"/>
              </w:tabs>
              <w:jc w:val="center"/>
              <w:rPr>
                <w:rFonts w:eastAsia="Calibri"/>
                <w:bCs/>
                <w:sz w:val="22"/>
                <w:szCs w:val="22"/>
              </w:rPr>
            </w:pPr>
          </w:p>
        </w:tc>
        <w:tc>
          <w:tcPr>
            <w:tcW w:w="817" w:type="dxa"/>
            <w:vAlign w:val="center"/>
          </w:tcPr>
          <w:p w14:paraId="70BF2AE6" w14:textId="77777777" w:rsidR="00C536AE" w:rsidRPr="0027743A" w:rsidRDefault="00C536AE">
            <w:pPr>
              <w:tabs>
                <w:tab w:val="left" w:pos="426"/>
              </w:tabs>
              <w:jc w:val="center"/>
              <w:rPr>
                <w:rFonts w:eastAsia="Calibri"/>
                <w:bCs/>
                <w:sz w:val="22"/>
                <w:szCs w:val="22"/>
              </w:rPr>
            </w:pPr>
          </w:p>
        </w:tc>
        <w:tc>
          <w:tcPr>
            <w:tcW w:w="961" w:type="dxa"/>
            <w:vAlign w:val="center"/>
          </w:tcPr>
          <w:p w14:paraId="70DDA752" w14:textId="77777777" w:rsidR="00C536AE" w:rsidRPr="0027743A" w:rsidRDefault="00C536AE">
            <w:pPr>
              <w:tabs>
                <w:tab w:val="left" w:pos="426"/>
              </w:tabs>
              <w:jc w:val="center"/>
              <w:rPr>
                <w:rFonts w:eastAsia="Calibri"/>
                <w:bCs/>
                <w:sz w:val="22"/>
                <w:szCs w:val="22"/>
              </w:rPr>
            </w:pPr>
          </w:p>
        </w:tc>
        <w:tc>
          <w:tcPr>
            <w:tcW w:w="386" w:type="dxa"/>
            <w:vAlign w:val="center"/>
          </w:tcPr>
          <w:p w14:paraId="0268F90B" w14:textId="599A759A" w:rsidR="00C536AE" w:rsidRPr="0027743A" w:rsidRDefault="00284695">
            <w:pPr>
              <w:tabs>
                <w:tab w:val="left" w:pos="426"/>
              </w:tabs>
              <w:ind w:left="-47"/>
              <w:jc w:val="center"/>
              <w:rPr>
                <w:rFonts w:eastAsia="Calibri"/>
                <w:bCs/>
                <w:sz w:val="22"/>
                <w:szCs w:val="22"/>
              </w:rPr>
            </w:pPr>
            <w:r>
              <w:rPr>
                <w:rFonts w:eastAsia="Calibri"/>
                <w:bCs/>
                <w:sz w:val="22"/>
                <w:szCs w:val="22"/>
              </w:rPr>
              <w:t>30</w:t>
            </w:r>
          </w:p>
        </w:tc>
        <w:tc>
          <w:tcPr>
            <w:tcW w:w="716" w:type="dxa"/>
            <w:vAlign w:val="center"/>
          </w:tcPr>
          <w:p w14:paraId="1026BF0A" w14:textId="77777777" w:rsidR="00C536AE" w:rsidRPr="0027743A" w:rsidRDefault="00C536AE">
            <w:pPr>
              <w:tabs>
                <w:tab w:val="left" w:pos="426"/>
              </w:tabs>
              <w:jc w:val="center"/>
              <w:rPr>
                <w:rFonts w:eastAsia="Calibri"/>
                <w:bCs/>
                <w:sz w:val="22"/>
                <w:szCs w:val="22"/>
              </w:rPr>
            </w:pPr>
          </w:p>
        </w:tc>
        <w:tc>
          <w:tcPr>
            <w:tcW w:w="1003" w:type="dxa"/>
            <w:vAlign w:val="center"/>
          </w:tcPr>
          <w:p w14:paraId="397BA446" w14:textId="77777777" w:rsidR="00C536AE" w:rsidRPr="0027743A" w:rsidRDefault="00C536AE">
            <w:pPr>
              <w:tabs>
                <w:tab w:val="left" w:pos="426"/>
              </w:tabs>
              <w:jc w:val="center"/>
              <w:rPr>
                <w:rFonts w:eastAsia="Calibri"/>
                <w:bCs/>
                <w:sz w:val="22"/>
                <w:szCs w:val="22"/>
              </w:rPr>
            </w:pPr>
          </w:p>
        </w:tc>
        <w:tc>
          <w:tcPr>
            <w:tcW w:w="1034" w:type="dxa"/>
            <w:vAlign w:val="center"/>
          </w:tcPr>
          <w:p w14:paraId="5759E067" w14:textId="77777777" w:rsidR="00C536AE" w:rsidRPr="0027743A" w:rsidRDefault="00C536AE">
            <w:pPr>
              <w:tabs>
                <w:tab w:val="left" w:pos="426"/>
              </w:tabs>
              <w:jc w:val="center"/>
              <w:rPr>
                <w:rFonts w:eastAsia="Calibri"/>
                <w:bCs/>
                <w:sz w:val="22"/>
                <w:szCs w:val="22"/>
              </w:rPr>
            </w:pPr>
          </w:p>
        </w:tc>
        <w:tc>
          <w:tcPr>
            <w:tcW w:w="817" w:type="dxa"/>
            <w:vAlign w:val="center"/>
          </w:tcPr>
          <w:p w14:paraId="2E02BA7E" w14:textId="77777777" w:rsidR="00C536AE" w:rsidRPr="0027743A" w:rsidRDefault="00C536AE">
            <w:pPr>
              <w:tabs>
                <w:tab w:val="left" w:pos="426"/>
              </w:tabs>
              <w:jc w:val="center"/>
              <w:rPr>
                <w:rFonts w:eastAsia="Calibri"/>
                <w:bCs/>
                <w:sz w:val="22"/>
                <w:szCs w:val="22"/>
              </w:rPr>
            </w:pPr>
          </w:p>
        </w:tc>
        <w:tc>
          <w:tcPr>
            <w:tcW w:w="1143" w:type="dxa"/>
            <w:vAlign w:val="center"/>
          </w:tcPr>
          <w:p w14:paraId="39B93CE7" w14:textId="77777777" w:rsidR="00C536AE" w:rsidRPr="0027743A" w:rsidRDefault="00C536AE">
            <w:pPr>
              <w:tabs>
                <w:tab w:val="left" w:pos="426"/>
              </w:tabs>
              <w:jc w:val="center"/>
              <w:rPr>
                <w:rFonts w:eastAsia="Calibri"/>
                <w:bCs/>
                <w:sz w:val="22"/>
                <w:szCs w:val="22"/>
              </w:rPr>
            </w:pPr>
          </w:p>
        </w:tc>
      </w:tr>
      <w:tr w:rsidR="00C536AE" w:rsidRPr="0027743A" w14:paraId="63FD1C5F" w14:textId="77777777" w:rsidTr="00B07FFA">
        <w:tc>
          <w:tcPr>
            <w:tcW w:w="722" w:type="dxa"/>
            <w:tcMar>
              <w:top w:w="0" w:type="dxa"/>
              <w:left w:w="108" w:type="dxa"/>
              <w:bottom w:w="0" w:type="dxa"/>
              <w:right w:w="108" w:type="dxa"/>
            </w:tcMar>
            <w:vAlign w:val="center"/>
          </w:tcPr>
          <w:p w14:paraId="09E8DBD1" w14:textId="77777777" w:rsidR="00C536AE" w:rsidRPr="00284695" w:rsidRDefault="00C536AE" w:rsidP="00284695">
            <w:pPr>
              <w:pStyle w:val="af6"/>
              <w:numPr>
                <w:ilvl w:val="0"/>
                <w:numId w:val="47"/>
              </w:numPr>
              <w:tabs>
                <w:tab w:val="left" w:pos="426"/>
              </w:tabs>
              <w:jc w:val="center"/>
              <w:rPr>
                <w:rFonts w:ascii="Times New Roman" w:hAnsi="Times New Roman"/>
                <w:bCs/>
                <w:iCs/>
                <w:sz w:val="18"/>
                <w:szCs w:val="18"/>
              </w:rPr>
            </w:pPr>
          </w:p>
        </w:tc>
        <w:tc>
          <w:tcPr>
            <w:tcW w:w="1371" w:type="dxa"/>
            <w:tcMar>
              <w:top w:w="0" w:type="dxa"/>
              <w:left w:w="108" w:type="dxa"/>
              <w:bottom w:w="0" w:type="dxa"/>
              <w:right w:w="108" w:type="dxa"/>
            </w:tcMar>
            <w:vAlign w:val="center"/>
          </w:tcPr>
          <w:p w14:paraId="45459899" w14:textId="77777777" w:rsidR="00C536AE" w:rsidRPr="0027743A" w:rsidRDefault="00C536AE">
            <w:pPr>
              <w:tabs>
                <w:tab w:val="left" w:pos="426"/>
              </w:tabs>
              <w:jc w:val="center"/>
              <w:rPr>
                <w:rFonts w:eastAsia="Calibri"/>
                <w:bCs/>
                <w:sz w:val="22"/>
                <w:szCs w:val="22"/>
              </w:rPr>
            </w:pPr>
          </w:p>
        </w:tc>
        <w:tc>
          <w:tcPr>
            <w:tcW w:w="760" w:type="dxa"/>
            <w:tcMar>
              <w:top w:w="0" w:type="dxa"/>
              <w:left w:w="108" w:type="dxa"/>
              <w:bottom w:w="0" w:type="dxa"/>
              <w:right w:w="108" w:type="dxa"/>
            </w:tcMar>
            <w:vAlign w:val="center"/>
          </w:tcPr>
          <w:p w14:paraId="19FBFDDA" w14:textId="77777777" w:rsidR="00C536AE" w:rsidRPr="0027743A" w:rsidRDefault="00C536AE">
            <w:pPr>
              <w:tabs>
                <w:tab w:val="left" w:pos="426"/>
              </w:tabs>
              <w:jc w:val="center"/>
              <w:rPr>
                <w:rFonts w:eastAsia="Calibri"/>
                <w:bCs/>
                <w:sz w:val="22"/>
                <w:szCs w:val="22"/>
              </w:rPr>
            </w:pPr>
          </w:p>
        </w:tc>
        <w:tc>
          <w:tcPr>
            <w:tcW w:w="1034" w:type="dxa"/>
            <w:vAlign w:val="center"/>
          </w:tcPr>
          <w:p w14:paraId="7346469F" w14:textId="77777777" w:rsidR="00C536AE" w:rsidRPr="0027743A" w:rsidRDefault="00C536AE">
            <w:pPr>
              <w:tabs>
                <w:tab w:val="left" w:pos="426"/>
              </w:tabs>
              <w:jc w:val="center"/>
              <w:rPr>
                <w:rFonts w:eastAsia="Calibri"/>
                <w:bCs/>
                <w:sz w:val="22"/>
                <w:szCs w:val="22"/>
              </w:rPr>
            </w:pPr>
          </w:p>
        </w:tc>
        <w:tc>
          <w:tcPr>
            <w:tcW w:w="817" w:type="dxa"/>
            <w:vAlign w:val="center"/>
          </w:tcPr>
          <w:p w14:paraId="6A1024F7" w14:textId="77777777" w:rsidR="00C536AE" w:rsidRPr="0027743A" w:rsidRDefault="00C536AE">
            <w:pPr>
              <w:tabs>
                <w:tab w:val="left" w:pos="426"/>
              </w:tabs>
              <w:jc w:val="center"/>
              <w:rPr>
                <w:rFonts w:eastAsia="Calibri"/>
                <w:bCs/>
                <w:sz w:val="22"/>
                <w:szCs w:val="22"/>
              </w:rPr>
            </w:pPr>
          </w:p>
        </w:tc>
        <w:tc>
          <w:tcPr>
            <w:tcW w:w="961" w:type="dxa"/>
            <w:vAlign w:val="center"/>
          </w:tcPr>
          <w:p w14:paraId="08670475" w14:textId="77777777" w:rsidR="00C536AE" w:rsidRPr="0027743A" w:rsidRDefault="00C536AE">
            <w:pPr>
              <w:tabs>
                <w:tab w:val="left" w:pos="426"/>
              </w:tabs>
              <w:jc w:val="center"/>
              <w:rPr>
                <w:rFonts w:eastAsia="Calibri"/>
                <w:bCs/>
                <w:sz w:val="22"/>
                <w:szCs w:val="22"/>
              </w:rPr>
            </w:pPr>
          </w:p>
        </w:tc>
        <w:tc>
          <w:tcPr>
            <w:tcW w:w="386" w:type="dxa"/>
            <w:vAlign w:val="center"/>
          </w:tcPr>
          <w:p w14:paraId="73229F1E" w14:textId="791E516C" w:rsidR="00C536AE" w:rsidRPr="0027743A" w:rsidRDefault="00284695">
            <w:pPr>
              <w:tabs>
                <w:tab w:val="left" w:pos="426"/>
              </w:tabs>
              <w:ind w:left="-47"/>
              <w:jc w:val="center"/>
              <w:rPr>
                <w:rFonts w:eastAsia="Calibri"/>
                <w:bCs/>
                <w:sz w:val="22"/>
                <w:szCs w:val="22"/>
              </w:rPr>
            </w:pPr>
            <w:r>
              <w:rPr>
                <w:rFonts w:eastAsia="Calibri"/>
                <w:bCs/>
                <w:sz w:val="22"/>
                <w:szCs w:val="22"/>
              </w:rPr>
              <w:t>31</w:t>
            </w:r>
          </w:p>
        </w:tc>
        <w:tc>
          <w:tcPr>
            <w:tcW w:w="716" w:type="dxa"/>
            <w:vAlign w:val="center"/>
          </w:tcPr>
          <w:p w14:paraId="123F3EF5" w14:textId="77777777" w:rsidR="00C536AE" w:rsidRPr="0027743A" w:rsidRDefault="00C536AE">
            <w:pPr>
              <w:tabs>
                <w:tab w:val="left" w:pos="426"/>
              </w:tabs>
              <w:jc w:val="center"/>
              <w:rPr>
                <w:rFonts w:eastAsia="Calibri"/>
                <w:bCs/>
                <w:sz w:val="22"/>
                <w:szCs w:val="22"/>
              </w:rPr>
            </w:pPr>
          </w:p>
        </w:tc>
        <w:tc>
          <w:tcPr>
            <w:tcW w:w="1003" w:type="dxa"/>
            <w:vAlign w:val="center"/>
          </w:tcPr>
          <w:p w14:paraId="1F5EF6A0" w14:textId="77777777" w:rsidR="00C536AE" w:rsidRPr="0027743A" w:rsidRDefault="00C536AE">
            <w:pPr>
              <w:tabs>
                <w:tab w:val="left" w:pos="426"/>
              </w:tabs>
              <w:jc w:val="center"/>
              <w:rPr>
                <w:rFonts w:eastAsia="Calibri"/>
                <w:bCs/>
                <w:sz w:val="22"/>
                <w:szCs w:val="22"/>
              </w:rPr>
            </w:pPr>
          </w:p>
        </w:tc>
        <w:tc>
          <w:tcPr>
            <w:tcW w:w="1034" w:type="dxa"/>
            <w:vAlign w:val="center"/>
          </w:tcPr>
          <w:p w14:paraId="192825C1" w14:textId="77777777" w:rsidR="00C536AE" w:rsidRPr="0027743A" w:rsidRDefault="00C536AE">
            <w:pPr>
              <w:tabs>
                <w:tab w:val="left" w:pos="426"/>
              </w:tabs>
              <w:jc w:val="center"/>
              <w:rPr>
                <w:rFonts w:eastAsia="Calibri"/>
                <w:bCs/>
                <w:sz w:val="22"/>
                <w:szCs w:val="22"/>
              </w:rPr>
            </w:pPr>
          </w:p>
        </w:tc>
        <w:tc>
          <w:tcPr>
            <w:tcW w:w="817" w:type="dxa"/>
            <w:vAlign w:val="center"/>
          </w:tcPr>
          <w:p w14:paraId="343D177C" w14:textId="77777777" w:rsidR="00C536AE" w:rsidRPr="0027743A" w:rsidRDefault="00C536AE">
            <w:pPr>
              <w:tabs>
                <w:tab w:val="left" w:pos="426"/>
              </w:tabs>
              <w:jc w:val="center"/>
              <w:rPr>
                <w:rFonts w:eastAsia="Calibri"/>
                <w:bCs/>
                <w:sz w:val="22"/>
                <w:szCs w:val="22"/>
              </w:rPr>
            </w:pPr>
          </w:p>
        </w:tc>
        <w:tc>
          <w:tcPr>
            <w:tcW w:w="1143" w:type="dxa"/>
            <w:vAlign w:val="center"/>
          </w:tcPr>
          <w:p w14:paraId="26BAB6A2" w14:textId="77777777" w:rsidR="00C536AE" w:rsidRPr="0027743A" w:rsidRDefault="00C536AE">
            <w:pPr>
              <w:tabs>
                <w:tab w:val="left" w:pos="426"/>
              </w:tabs>
              <w:jc w:val="center"/>
              <w:rPr>
                <w:rFonts w:eastAsia="Calibri"/>
                <w:bCs/>
                <w:sz w:val="22"/>
                <w:szCs w:val="22"/>
              </w:rPr>
            </w:pPr>
          </w:p>
        </w:tc>
      </w:tr>
      <w:tr w:rsidR="00C536AE" w:rsidRPr="0027743A" w14:paraId="76CFBE80" w14:textId="77777777" w:rsidTr="00B07FFA">
        <w:tc>
          <w:tcPr>
            <w:tcW w:w="722" w:type="dxa"/>
            <w:tcMar>
              <w:top w:w="0" w:type="dxa"/>
              <w:left w:w="108" w:type="dxa"/>
              <w:bottom w:w="0" w:type="dxa"/>
              <w:right w:w="108" w:type="dxa"/>
            </w:tcMar>
            <w:vAlign w:val="center"/>
          </w:tcPr>
          <w:p w14:paraId="34BEB645" w14:textId="77777777" w:rsidR="00C536AE" w:rsidRPr="00284695" w:rsidRDefault="00C536AE" w:rsidP="00284695">
            <w:pPr>
              <w:pStyle w:val="af6"/>
              <w:numPr>
                <w:ilvl w:val="0"/>
                <w:numId w:val="47"/>
              </w:numPr>
              <w:tabs>
                <w:tab w:val="left" w:pos="426"/>
              </w:tabs>
              <w:jc w:val="center"/>
              <w:rPr>
                <w:rFonts w:ascii="Times New Roman" w:hAnsi="Times New Roman"/>
                <w:bCs/>
                <w:iCs/>
                <w:sz w:val="18"/>
                <w:szCs w:val="18"/>
              </w:rPr>
            </w:pPr>
          </w:p>
        </w:tc>
        <w:tc>
          <w:tcPr>
            <w:tcW w:w="1371" w:type="dxa"/>
            <w:tcMar>
              <w:top w:w="0" w:type="dxa"/>
              <w:left w:w="108" w:type="dxa"/>
              <w:bottom w:w="0" w:type="dxa"/>
              <w:right w:w="108" w:type="dxa"/>
            </w:tcMar>
            <w:vAlign w:val="center"/>
          </w:tcPr>
          <w:p w14:paraId="13634A30" w14:textId="77777777" w:rsidR="00C536AE" w:rsidRPr="0027743A" w:rsidRDefault="00C536AE">
            <w:pPr>
              <w:tabs>
                <w:tab w:val="left" w:pos="426"/>
              </w:tabs>
              <w:jc w:val="center"/>
              <w:rPr>
                <w:rFonts w:eastAsia="Calibri"/>
                <w:bCs/>
                <w:sz w:val="22"/>
                <w:szCs w:val="22"/>
              </w:rPr>
            </w:pPr>
          </w:p>
        </w:tc>
        <w:tc>
          <w:tcPr>
            <w:tcW w:w="760" w:type="dxa"/>
            <w:tcMar>
              <w:top w:w="0" w:type="dxa"/>
              <w:left w:w="108" w:type="dxa"/>
              <w:bottom w:w="0" w:type="dxa"/>
              <w:right w:w="108" w:type="dxa"/>
            </w:tcMar>
            <w:vAlign w:val="center"/>
          </w:tcPr>
          <w:p w14:paraId="6321D419" w14:textId="77777777" w:rsidR="00C536AE" w:rsidRPr="0027743A" w:rsidRDefault="00C536AE">
            <w:pPr>
              <w:tabs>
                <w:tab w:val="left" w:pos="426"/>
              </w:tabs>
              <w:jc w:val="center"/>
              <w:rPr>
                <w:rFonts w:eastAsia="Calibri"/>
                <w:bCs/>
                <w:sz w:val="22"/>
                <w:szCs w:val="22"/>
              </w:rPr>
            </w:pPr>
          </w:p>
        </w:tc>
        <w:tc>
          <w:tcPr>
            <w:tcW w:w="1034" w:type="dxa"/>
            <w:vAlign w:val="center"/>
          </w:tcPr>
          <w:p w14:paraId="23D2B9EC" w14:textId="77777777" w:rsidR="00C536AE" w:rsidRPr="0027743A" w:rsidRDefault="00C536AE">
            <w:pPr>
              <w:tabs>
                <w:tab w:val="left" w:pos="426"/>
              </w:tabs>
              <w:jc w:val="center"/>
              <w:rPr>
                <w:rFonts w:eastAsia="Calibri"/>
                <w:bCs/>
                <w:sz w:val="22"/>
                <w:szCs w:val="22"/>
              </w:rPr>
            </w:pPr>
          </w:p>
        </w:tc>
        <w:tc>
          <w:tcPr>
            <w:tcW w:w="817" w:type="dxa"/>
            <w:vAlign w:val="center"/>
          </w:tcPr>
          <w:p w14:paraId="6633495B" w14:textId="77777777" w:rsidR="00C536AE" w:rsidRPr="0027743A" w:rsidRDefault="00C536AE">
            <w:pPr>
              <w:tabs>
                <w:tab w:val="left" w:pos="426"/>
              </w:tabs>
              <w:jc w:val="center"/>
              <w:rPr>
                <w:rFonts w:eastAsia="Calibri"/>
                <w:bCs/>
                <w:sz w:val="22"/>
                <w:szCs w:val="22"/>
              </w:rPr>
            </w:pPr>
          </w:p>
        </w:tc>
        <w:tc>
          <w:tcPr>
            <w:tcW w:w="961" w:type="dxa"/>
            <w:vAlign w:val="center"/>
          </w:tcPr>
          <w:p w14:paraId="589211DB" w14:textId="77777777" w:rsidR="00C536AE" w:rsidRPr="0027743A" w:rsidRDefault="00C536AE">
            <w:pPr>
              <w:tabs>
                <w:tab w:val="left" w:pos="426"/>
              </w:tabs>
              <w:jc w:val="center"/>
              <w:rPr>
                <w:rFonts w:eastAsia="Calibri"/>
                <w:bCs/>
                <w:sz w:val="22"/>
                <w:szCs w:val="22"/>
              </w:rPr>
            </w:pPr>
          </w:p>
        </w:tc>
        <w:tc>
          <w:tcPr>
            <w:tcW w:w="386" w:type="dxa"/>
            <w:vAlign w:val="center"/>
          </w:tcPr>
          <w:p w14:paraId="76C3EAAD" w14:textId="32BF6CD9" w:rsidR="00C536AE" w:rsidRPr="0027743A" w:rsidRDefault="00284695">
            <w:pPr>
              <w:tabs>
                <w:tab w:val="left" w:pos="426"/>
              </w:tabs>
              <w:ind w:left="-47"/>
              <w:jc w:val="center"/>
              <w:rPr>
                <w:rFonts w:eastAsia="Calibri"/>
                <w:bCs/>
                <w:sz w:val="22"/>
                <w:szCs w:val="22"/>
              </w:rPr>
            </w:pPr>
            <w:r>
              <w:rPr>
                <w:rFonts w:eastAsia="Calibri"/>
                <w:bCs/>
                <w:sz w:val="22"/>
                <w:szCs w:val="22"/>
              </w:rPr>
              <w:t>32</w:t>
            </w:r>
          </w:p>
        </w:tc>
        <w:tc>
          <w:tcPr>
            <w:tcW w:w="716" w:type="dxa"/>
            <w:vAlign w:val="center"/>
          </w:tcPr>
          <w:p w14:paraId="550EF32C" w14:textId="77777777" w:rsidR="00C536AE" w:rsidRPr="0027743A" w:rsidRDefault="00C536AE">
            <w:pPr>
              <w:tabs>
                <w:tab w:val="left" w:pos="426"/>
              </w:tabs>
              <w:jc w:val="center"/>
              <w:rPr>
                <w:rFonts w:eastAsia="Calibri"/>
                <w:bCs/>
                <w:sz w:val="22"/>
                <w:szCs w:val="22"/>
              </w:rPr>
            </w:pPr>
          </w:p>
        </w:tc>
        <w:tc>
          <w:tcPr>
            <w:tcW w:w="1003" w:type="dxa"/>
            <w:vAlign w:val="center"/>
          </w:tcPr>
          <w:p w14:paraId="3993B06F" w14:textId="77777777" w:rsidR="00C536AE" w:rsidRPr="0027743A" w:rsidRDefault="00C536AE">
            <w:pPr>
              <w:tabs>
                <w:tab w:val="left" w:pos="426"/>
              </w:tabs>
              <w:jc w:val="center"/>
              <w:rPr>
                <w:rFonts w:eastAsia="Calibri"/>
                <w:bCs/>
                <w:sz w:val="22"/>
                <w:szCs w:val="22"/>
              </w:rPr>
            </w:pPr>
          </w:p>
        </w:tc>
        <w:tc>
          <w:tcPr>
            <w:tcW w:w="1034" w:type="dxa"/>
            <w:vAlign w:val="center"/>
          </w:tcPr>
          <w:p w14:paraId="71E456CE" w14:textId="77777777" w:rsidR="00C536AE" w:rsidRPr="0027743A" w:rsidRDefault="00C536AE">
            <w:pPr>
              <w:tabs>
                <w:tab w:val="left" w:pos="426"/>
              </w:tabs>
              <w:jc w:val="center"/>
              <w:rPr>
                <w:rFonts w:eastAsia="Calibri"/>
                <w:bCs/>
                <w:sz w:val="22"/>
                <w:szCs w:val="22"/>
              </w:rPr>
            </w:pPr>
          </w:p>
        </w:tc>
        <w:tc>
          <w:tcPr>
            <w:tcW w:w="817" w:type="dxa"/>
            <w:vAlign w:val="center"/>
          </w:tcPr>
          <w:p w14:paraId="5FE31DC9" w14:textId="77777777" w:rsidR="00C536AE" w:rsidRPr="0027743A" w:rsidRDefault="00C536AE">
            <w:pPr>
              <w:tabs>
                <w:tab w:val="left" w:pos="426"/>
              </w:tabs>
              <w:jc w:val="center"/>
              <w:rPr>
                <w:rFonts w:eastAsia="Calibri"/>
                <w:bCs/>
                <w:sz w:val="22"/>
                <w:szCs w:val="22"/>
              </w:rPr>
            </w:pPr>
          </w:p>
        </w:tc>
        <w:tc>
          <w:tcPr>
            <w:tcW w:w="1143" w:type="dxa"/>
            <w:vAlign w:val="center"/>
          </w:tcPr>
          <w:p w14:paraId="26FA9917" w14:textId="77777777" w:rsidR="00C536AE" w:rsidRPr="0027743A" w:rsidRDefault="00C536AE">
            <w:pPr>
              <w:tabs>
                <w:tab w:val="left" w:pos="426"/>
              </w:tabs>
              <w:jc w:val="center"/>
              <w:rPr>
                <w:rFonts w:eastAsia="Calibri"/>
                <w:bCs/>
                <w:sz w:val="22"/>
                <w:szCs w:val="22"/>
              </w:rPr>
            </w:pPr>
          </w:p>
        </w:tc>
      </w:tr>
      <w:tr w:rsidR="00C536AE" w:rsidRPr="0027743A" w14:paraId="4BA31F85" w14:textId="77777777" w:rsidTr="00B07FFA">
        <w:tc>
          <w:tcPr>
            <w:tcW w:w="722" w:type="dxa"/>
            <w:tcMar>
              <w:top w:w="0" w:type="dxa"/>
              <w:left w:w="108" w:type="dxa"/>
              <w:bottom w:w="0" w:type="dxa"/>
              <w:right w:w="108" w:type="dxa"/>
            </w:tcMar>
            <w:vAlign w:val="center"/>
          </w:tcPr>
          <w:p w14:paraId="1332A89A" w14:textId="77777777" w:rsidR="00C536AE" w:rsidRPr="00284695" w:rsidRDefault="00C536AE" w:rsidP="00284695">
            <w:pPr>
              <w:pStyle w:val="af6"/>
              <w:numPr>
                <w:ilvl w:val="0"/>
                <w:numId w:val="47"/>
              </w:numPr>
              <w:tabs>
                <w:tab w:val="left" w:pos="426"/>
              </w:tabs>
              <w:jc w:val="center"/>
              <w:rPr>
                <w:rFonts w:ascii="Times New Roman" w:hAnsi="Times New Roman"/>
                <w:bCs/>
                <w:iCs/>
                <w:sz w:val="18"/>
                <w:szCs w:val="18"/>
              </w:rPr>
            </w:pPr>
          </w:p>
        </w:tc>
        <w:tc>
          <w:tcPr>
            <w:tcW w:w="1371" w:type="dxa"/>
            <w:tcMar>
              <w:top w:w="0" w:type="dxa"/>
              <w:left w:w="108" w:type="dxa"/>
              <w:bottom w:w="0" w:type="dxa"/>
              <w:right w:w="108" w:type="dxa"/>
            </w:tcMar>
            <w:vAlign w:val="center"/>
          </w:tcPr>
          <w:p w14:paraId="197ACE60" w14:textId="77777777" w:rsidR="00C536AE" w:rsidRPr="0027743A" w:rsidRDefault="00C536AE">
            <w:pPr>
              <w:tabs>
                <w:tab w:val="left" w:pos="426"/>
              </w:tabs>
              <w:jc w:val="center"/>
              <w:rPr>
                <w:rFonts w:eastAsia="Calibri"/>
                <w:bCs/>
                <w:sz w:val="22"/>
                <w:szCs w:val="22"/>
              </w:rPr>
            </w:pPr>
          </w:p>
        </w:tc>
        <w:tc>
          <w:tcPr>
            <w:tcW w:w="760" w:type="dxa"/>
            <w:tcMar>
              <w:top w:w="0" w:type="dxa"/>
              <w:left w:w="108" w:type="dxa"/>
              <w:bottom w:w="0" w:type="dxa"/>
              <w:right w:w="108" w:type="dxa"/>
            </w:tcMar>
            <w:vAlign w:val="center"/>
          </w:tcPr>
          <w:p w14:paraId="174BF5B8" w14:textId="77777777" w:rsidR="00C536AE" w:rsidRPr="0027743A" w:rsidRDefault="00C536AE">
            <w:pPr>
              <w:tabs>
                <w:tab w:val="left" w:pos="426"/>
              </w:tabs>
              <w:jc w:val="center"/>
              <w:rPr>
                <w:rFonts w:eastAsia="Calibri"/>
                <w:bCs/>
                <w:sz w:val="22"/>
                <w:szCs w:val="22"/>
              </w:rPr>
            </w:pPr>
          </w:p>
        </w:tc>
        <w:tc>
          <w:tcPr>
            <w:tcW w:w="1034" w:type="dxa"/>
            <w:vAlign w:val="center"/>
          </w:tcPr>
          <w:p w14:paraId="581E5A33" w14:textId="77777777" w:rsidR="00C536AE" w:rsidRPr="0027743A" w:rsidRDefault="00C536AE">
            <w:pPr>
              <w:tabs>
                <w:tab w:val="left" w:pos="426"/>
              </w:tabs>
              <w:jc w:val="center"/>
              <w:rPr>
                <w:rFonts w:eastAsia="Calibri"/>
                <w:bCs/>
                <w:sz w:val="22"/>
                <w:szCs w:val="22"/>
              </w:rPr>
            </w:pPr>
          </w:p>
        </w:tc>
        <w:tc>
          <w:tcPr>
            <w:tcW w:w="817" w:type="dxa"/>
            <w:vAlign w:val="center"/>
          </w:tcPr>
          <w:p w14:paraId="1F7745E0" w14:textId="77777777" w:rsidR="00C536AE" w:rsidRPr="0027743A" w:rsidRDefault="00C536AE">
            <w:pPr>
              <w:tabs>
                <w:tab w:val="left" w:pos="426"/>
              </w:tabs>
              <w:jc w:val="center"/>
              <w:rPr>
                <w:rFonts w:eastAsia="Calibri"/>
                <w:bCs/>
                <w:sz w:val="22"/>
                <w:szCs w:val="22"/>
              </w:rPr>
            </w:pPr>
          </w:p>
        </w:tc>
        <w:tc>
          <w:tcPr>
            <w:tcW w:w="961" w:type="dxa"/>
            <w:vAlign w:val="center"/>
          </w:tcPr>
          <w:p w14:paraId="3DC052B4" w14:textId="77777777" w:rsidR="00C536AE" w:rsidRPr="0027743A" w:rsidRDefault="00C536AE">
            <w:pPr>
              <w:tabs>
                <w:tab w:val="left" w:pos="426"/>
              </w:tabs>
              <w:jc w:val="center"/>
              <w:rPr>
                <w:rFonts w:eastAsia="Calibri"/>
                <w:bCs/>
                <w:sz w:val="22"/>
                <w:szCs w:val="22"/>
              </w:rPr>
            </w:pPr>
          </w:p>
        </w:tc>
        <w:tc>
          <w:tcPr>
            <w:tcW w:w="386" w:type="dxa"/>
            <w:vAlign w:val="center"/>
          </w:tcPr>
          <w:p w14:paraId="1631A34D" w14:textId="736743A1" w:rsidR="00C536AE" w:rsidRPr="0027743A" w:rsidRDefault="00284695">
            <w:pPr>
              <w:tabs>
                <w:tab w:val="left" w:pos="426"/>
              </w:tabs>
              <w:ind w:left="-47"/>
              <w:jc w:val="center"/>
              <w:rPr>
                <w:rFonts w:eastAsia="Calibri"/>
                <w:bCs/>
                <w:sz w:val="22"/>
                <w:szCs w:val="22"/>
              </w:rPr>
            </w:pPr>
            <w:r>
              <w:rPr>
                <w:rFonts w:eastAsia="Calibri"/>
                <w:bCs/>
                <w:sz w:val="22"/>
                <w:szCs w:val="22"/>
              </w:rPr>
              <w:t>33</w:t>
            </w:r>
          </w:p>
        </w:tc>
        <w:tc>
          <w:tcPr>
            <w:tcW w:w="716" w:type="dxa"/>
            <w:vAlign w:val="center"/>
          </w:tcPr>
          <w:p w14:paraId="095287A2" w14:textId="77777777" w:rsidR="00C536AE" w:rsidRPr="0027743A" w:rsidRDefault="00C536AE">
            <w:pPr>
              <w:tabs>
                <w:tab w:val="left" w:pos="426"/>
              </w:tabs>
              <w:jc w:val="center"/>
              <w:rPr>
                <w:rFonts w:eastAsia="Calibri"/>
                <w:bCs/>
                <w:sz w:val="22"/>
                <w:szCs w:val="22"/>
              </w:rPr>
            </w:pPr>
          </w:p>
        </w:tc>
        <w:tc>
          <w:tcPr>
            <w:tcW w:w="1003" w:type="dxa"/>
            <w:vAlign w:val="center"/>
          </w:tcPr>
          <w:p w14:paraId="3E2A1058" w14:textId="77777777" w:rsidR="00C536AE" w:rsidRPr="0027743A" w:rsidRDefault="00C536AE">
            <w:pPr>
              <w:tabs>
                <w:tab w:val="left" w:pos="426"/>
              </w:tabs>
              <w:jc w:val="center"/>
              <w:rPr>
                <w:rFonts w:eastAsia="Calibri"/>
                <w:bCs/>
                <w:sz w:val="22"/>
                <w:szCs w:val="22"/>
              </w:rPr>
            </w:pPr>
          </w:p>
        </w:tc>
        <w:tc>
          <w:tcPr>
            <w:tcW w:w="1034" w:type="dxa"/>
            <w:vAlign w:val="center"/>
          </w:tcPr>
          <w:p w14:paraId="6EC1C62D" w14:textId="77777777" w:rsidR="00C536AE" w:rsidRPr="0027743A" w:rsidRDefault="00C536AE">
            <w:pPr>
              <w:tabs>
                <w:tab w:val="left" w:pos="426"/>
              </w:tabs>
              <w:jc w:val="center"/>
              <w:rPr>
                <w:rFonts w:eastAsia="Calibri"/>
                <w:bCs/>
                <w:sz w:val="22"/>
                <w:szCs w:val="22"/>
              </w:rPr>
            </w:pPr>
          </w:p>
        </w:tc>
        <w:tc>
          <w:tcPr>
            <w:tcW w:w="817" w:type="dxa"/>
            <w:vAlign w:val="center"/>
          </w:tcPr>
          <w:p w14:paraId="1ADC8DC2" w14:textId="77777777" w:rsidR="00C536AE" w:rsidRPr="0027743A" w:rsidRDefault="00C536AE">
            <w:pPr>
              <w:tabs>
                <w:tab w:val="left" w:pos="426"/>
              </w:tabs>
              <w:jc w:val="center"/>
              <w:rPr>
                <w:rFonts w:eastAsia="Calibri"/>
                <w:bCs/>
                <w:sz w:val="22"/>
                <w:szCs w:val="22"/>
              </w:rPr>
            </w:pPr>
          </w:p>
        </w:tc>
        <w:tc>
          <w:tcPr>
            <w:tcW w:w="1143" w:type="dxa"/>
            <w:vAlign w:val="center"/>
          </w:tcPr>
          <w:p w14:paraId="1A37040D" w14:textId="77777777" w:rsidR="00C536AE" w:rsidRPr="0027743A" w:rsidRDefault="00C536AE">
            <w:pPr>
              <w:tabs>
                <w:tab w:val="left" w:pos="426"/>
              </w:tabs>
              <w:jc w:val="center"/>
              <w:rPr>
                <w:rFonts w:eastAsia="Calibri"/>
                <w:bCs/>
                <w:sz w:val="22"/>
                <w:szCs w:val="22"/>
              </w:rPr>
            </w:pPr>
          </w:p>
        </w:tc>
      </w:tr>
      <w:tr w:rsidR="00C536AE" w:rsidRPr="0027743A" w14:paraId="468F7713" w14:textId="77777777" w:rsidTr="00B07FFA">
        <w:tc>
          <w:tcPr>
            <w:tcW w:w="722" w:type="dxa"/>
            <w:tcMar>
              <w:top w:w="0" w:type="dxa"/>
              <w:left w:w="108" w:type="dxa"/>
              <w:bottom w:w="0" w:type="dxa"/>
              <w:right w:w="108" w:type="dxa"/>
            </w:tcMar>
            <w:vAlign w:val="center"/>
          </w:tcPr>
          <w:p w14:paraId="1A4C94A4" w14:textId="77777777" w:rsidR="00C536AE" w:rsidRPr="00284695" w:rsidRDefault="00C536AE" w:rsidP="00284695">
            <w:pPr>
              <w:pStyle w:val="af6"/>
              <w:numPr>
                <w:ilvl w:val="0"/>
                <w:numId w:val="47"/>
              </w:numPr>
              <w:tabs>
                <w:tab w:val="left" w:pos="426"/>
              </w:tabs>
              <w:jc w:val="center"/>
              <w:rPr>
                <w:rFonts w:ascii="Times New Roman" w:hAnsi="Times New Roman"/>
                <w:bCs/>
                <w:iCs/>
                <w:sz w:val="18"/>
                <w:szCs w:val="18"/>
              </w:rPr>
            </w:pPr>
          </w:p>
        </w:tc>
        <w:tc>
          <w:tcPr>
            <w:tcW w:w="1371" w:type="dxa"/>
            <w:tcMar>
              <w:top w:w="0" w:type="dxa"/>
              <w:left w:w="108" w:type="dxa"/>
              <w:bottom w:w="0" w:type="dxa"/>
              <w:right w:w="108" w:type="dxa"/>
            </w:tcMar>
            <w:vAlign w:val="center"/>
          </w:tcPr>
          <w:p w14:paraId="06EF297B" w14:textId="77777777" w:rsidR="00C536AE" w:rsidRPr="0027743A" w:rsidRDefault="00C536AE">
            <w:pPr>
              <w:tabs>
                <w:tab w:val="left" w:pos="426"/>
              </w:tabs>
              <w:jc w:val="center"/>
              <w:rPr>
                <w:rFonts w:eastAsia="Calibri"/>
                <w:bCs/>
                <w:sz w:val="22"/>
                <w:szCs w:val="22"/>
              </w:rPr>
            </w:pPr>
          </w:p>
        </w:tc>
        <w:tc>
          <w:tcPr>
            <w:tcW w:w="760" w:type="dxa"/>
            <w:tcMar>
              <w:top w:w="0" w:type="dxa"/>
              <w:left w:w="108" w:type="dxa"/>
              <w:bottom w:w="0" w:type="dxa"/>
              <w:right w:w="108" w:type="dxa"/>
            </w:tcMar>
            <w:vAlign w:val="center"/>
          </w:tcPr>
          <w:p w14:paraId="2016F541" w14:textId="77777777" w:rsidR="00C536AE" w:rsidRPr="0027743A" w:rsidRDefault="00C536AE">
            <w:pPr>
              <w:tabs>
                <w:tab w:val="left" w:pos="426"/>
              </w:tabs>
              <w:jc w:val="center"/>
              <w:rPr>
                <w:rFonts w:eastAsia="Calibri"/>
                <w:bCs/>
                <w:sz w:val="22"/>
                <w:szCs w:val="22"/>
              </w:rPr>
            </w:pPr>
          </w:p>
        </w:tc>
        <w:tc>
          <w:tcPr>
            <w:tcW w:w="1034" w:type="dxa"/>
            <w:vAlign w:val="center"/>
          </w:tcPr>
          <w:p w14:paraId="2BCB807A" w14:textId="77777777" w:rsidR="00C536AE" w:rsidRPr="0027743A" w:rsidRDefault="00C536AE">
            <w:pPr>
              <w:tabs>
                <w:tab w:val="left" w:pos="426"/>
              </w:tabs>
              <w:jc w:val="center"/>
              <w:rPr>
                <w:rFonts w:eastAsia="Calibri"/>
                <w:bCs/>
                <w:sz w:val="22"/>
                <w:szCs w:val="22"/>
              </w:rPr>
            </w:pPr>
          </w:p>
        </w:tc>
        <w:tc>
          <w:tcPr>
            <w:tcW w:w="817" w:type="dxa"/>
            <w:vAlign w:val="center"/>
          </w:tcPr>
          <w:p w14:paraId="390C9533" w14:textId="77777777" w:rsidR="00C536AE" w:rsidRPr="0027743A" w:rsidRDefault="00C536AE">
            <w:pPr>
              <w:tabs>
                <w:tab w:val="left" w:pos="426"/>
              </w:tabs>
              <w:jc w:val="center"/>
              <w:rPr>
                <w:rFonts w:eastAsia="Calibri"/>
                <w:bCs/>
                <w:sz w:val="22"/>
                <w:szCs w:val="22"/>
              </w:rPr>
            </w:pPr>
          </w:p>
        </w:tc>
        <w:tc>
          <w:tcPr>
            <w:tcW w:w="961" w:type="dxa"/>
            <w:vAlign w:val="center"/>
          </w:tcPr>
          <w:p w14:paraId="32C486F1" w14:textId="77777777" w:rsidR="00C536AE" w:rsidRPr="0027743A" w:rsidRDefault="00C536AE">
            <w:pPr>
              <w:tabs>
                <w:tab w:val="left" w:pos="426"/>
              </w:tabs>
              <w:jc w:val="center"/>
              <w:rPr>
                <w:rFonts w:eastAsia="Calibri"/>
                <w:bCs/>
                <w:sz w:val="22"/>
                <w:szCs w:val="22"/>
              </w:rPr>
            </w:pPr>
          </w:p>
        </w:tc>
        <w:tc>
          <w:tcPr>
            <w:tcW w:w="386" w:type="dxa"/>
            <w:vAlign w:val="center"/>
          </w:tcPr>
          <w:p w14:paraId="387994FB" w14:textId="50CEC8F6" w:rsidR="00C536AE" w:rsidRPr="0027743A" w:rsidRDefault="00284695">
            <w:pPr>
              <w:tabs>
                <w:tab w:val="left" w:pos="426"/>
              </w:tabs>
              <w:ind w:left="-47"/>
              <w:jc w:val="center"/>
              <w:rPr>
                <w:rFonts w:eastAsia="Calibri"/>
                <w:bCs/>
                <w:sz w:val="22"/>
                <w:szCs w:val="22"/>
              </w:rPr>
            </w:pPr>
            <w:r>
              <w:rPr>
                <w:rFonts w:eastAsia="Calibri"/>
                <w:bCs/>
                <w:sz w:val="22"/>
                <w:szCs w:val="22"/>
              </w:rPr>
              <w:t>34</w:t>
            </w:r>
          </w:p>
        </w:tc>
        <w:tc>
          <w:tcPr>
            <w:tcW w:w="716" w:type="dxa"/>
            <w:vAlign w:val="center"/>
          </w:tcPr>
          <w:p w14:paraId="2B553B53" w14:textId="77777777" w:rsidR="00C536AE" w:rsidRPr="0027743A" w:rsidRDefault="00C536AE">
            <w:pPr>
              <w:tabs>
                <w:tab w:val="left" w:pos="426"/>
              </w:tabs>
              <w:jc w:val="center"/>
              <w:rPr>
                <w:rFonts w:eastAsia="Calibri"/>
                <w:bCs/>
                <w:sz w:val="22"/>
                <w:szCs w:val="22"/>
              </w:rPr>
            </w:pPr>
          </w:p>
        </w:tc>
        <w:tc>
          <w:tcPr>
            <w:tcW w:w="1003" w:type="dxa"/>
            <w:vAlign w:val="center"/>
          </w:tcPr>
          <w:p w14:paraId="7FD1A655" w14:textId="77777777" w:rsidR="00C536AE" w:rsidRPr="0027743A" w:rsidRDefault="00C536AE">
            <w:pPr>
              <w:tabs>
                <w:tab w:val="left" w:pos="426"/>
              </w:tabs>
              <w:jc w:val="center"/>
              <w:rPr>
                <w:rFonts w:eastAsia="Calibri"/>
                <w:bCs/>
                <w:sz w:val="22"/>
                <w:szCs w:val="22"/>
              </w:rPr>
            </w:pPr>
          </w:p>
        </w:tc>
        <w:tc>
          <w:tcPr>
            <w:tcW w:w="1034" w:type="dxa"/>
            <w:vAlign w:val="center"/>
          </w:tcPr>
          <w:p w14:paraId="28E6FA26" w14:textId="77777777" w:rsidR="00C536AE" w:rsidRPr="0027743A" w:rsidRDefault="00C536AE">
            <w:pPr>
              <w:tabs>
                <w:tab w:val="left" w:pos="426"/>
              </w:tabs>
              <w:jc w:val="center"/>
              <w:rPr>
                <w:rFonts w:eastAsia="Calibri"/>
                <w:bCs/>
                <w:sz w:val="22"/>
                <w:szCs w:val="22"/>
              </w:rPr>
            </w:pPr>
          </w:p>
        </w:tc>
        <w:tc>
          <w:tcPr>
            <w:tcW w:w="817" w:type="dxa"/>
            <w:vAlign w:val="center"/>
          </w:tcPr>
          <w:p w14:paraId="4017539B" w14:textId="77777777" w:rsidR="00C536AE" w:rsidRPr="0027743A" w:rsidRDefault="00C536AE">
            <w:pPr>
              <w:tabs>
                <w:tab w:val="left" w:pos="426"/>
              </w:tabs>
              <w:jc w:val="center"/>
              <w:rPr>
                <w:rFonts w:eastAsia="Calibri"/>
                <w:bCs/>
                <w:sz w:val="22"/>
                <w:szCs w:val="22"/>
              </w:rPr>
            </w:pPr>
          </w:p>
        </w:tc>
        <w:tc>
          <w:tcPr>
            <w:tcW w:w="1143" w:type="dxa"/>
            <w:vAlign w:val="center"/>
          </w:tcPr>
          <w:p w14:paraId="59EF25F1" w14:textId="77777777" w:rsidR="00C536AE" w:rsidRPr="0027743A" w:rsidRDefault="00C536AE">
            <w:pPr>
              <w:tabs>
                <w:tab w:val="left" w:pos="426"/>
              </w:tabs>
              <w:jc w:val="center"/>
              <w:rPr>
                <w:rFonts w:eastAsia="Calibri"/>
                <w:bCs/>
                <w:sz w:val="22"/>
                <w:szCs w:val="22"/>
              </w:rPr>
            </w:pPr>
          </w:p>
        </w:tc>
      </w:tr>
      <w:tr w:rsidR="00C536AE" w:rsidRPr="0027743A" w14:paraId="192210A3" w14:textId="77777777" w:rsidTr="00B07FFA">
        <w:tc>
          <w:tcPr>
            <w:tcW w:w="722" w:type="dxa"/>
            <w:tcMar>
              <w:top w:w="0" w:type="dxa"/>
              <w:left w:w="108" w:type="dxa"/>
              <w:bottom w:w="0" w:type="dxa"/>
              <w:right w:w="108" w:type="dxa"/>
            </w:tcMar>
            <w:vAlign w:val="center"/>
          </w:tcPr>
          <w:p w14:paraId="0163EB89" w14:textId="77777777" w:rsidR="00C536AE" w:rsidRPr="00284695" w:rsidRDefault="00C536AE" w:rsidP="00284695">
            <w:pPr>
              <w:pStyle w:val="af6"/>
              <w:numPr>
                <w:ilvl w:val="0"/>
                <w:numId w:val="47"/>
              </w:numPr>
              <w:tabs>
                <w:tab w:val="left" w:pos="426"/>
              </w:tabs>
              <w:jc w:val="center"/>
              <w:rPr>
                <w:rFonts w:ascii="Times New Roman" w:hAnsi="Times New Roman"/>
                <w:bCs/>
                <w:iCs/>
                <w:sz w:val="18"/>
                <w:szCs w:val="18"/>
              </w:rPr>
            </w:pPr>
          </w:p>
        </w:tc>
        <w:tc>
          <w:tcPr>
            <w:tcW w:w="1371" w:type="dxa"/>
            <w:tcMar>
              <w:top w:w="0" w:type="dxa"/>
              <w:left w:w="108" w:type="dxa"/>
              <w:bottom w:w="0" w:type="dxa"/>
              <w:right w:w="108" w:type="dxa"/>
            </w:tcMar>
            <w:vAlign w:val="center"/>
          </w:tcPr>
          <w:p w14:paraId="714F9F0A" w14:textId="77777777" w:rsidR="00C536AE" w:rsidRPr="0027743A" w:rsidRDefault="00C536AE">
            <w:pPr>
              <w:tabs>
                <w:tab w:val="left" w:pos="426"/>
              </w:tabs>
              <w:jc w:val="center"/>
              <w:rPr>
                <w:rFonts w:eastAsia="Calibri"/>
                <w:bCs/>
                <w:sz w:val="22"/>
                <w:szCs w:val="22"/>
              </w:rPr>
            </w:pPr>
          </w:p>
        </w:tc>
        <w:tc>
          <w:tcPr>
            <w:tcW w:w="760" w:type="dxa"/>
            <w:tcMar>
              <w:top w:w="0" w:type="dxa"/>
              <w:left w:w="108" w:type="dxa"/>
              <w:bottom w:w="0" w:type="dxa"/>
              <w:right w:w="108" w:type="dxa"/>
            </w:tcMar>
            <w:vAlign w:val="center"/>
          </w:tcPr>
          <w:p w14:paraId="16952C49" w14:textId="77777777" w:rsidR="00C536AE" w:rsidRPr="0027743A" w:rsidRDefault="00C536AE">
            <w:pPr>
              <w:tabs>
                <w:tab w:val="left" w:pos="426"/>
              </w:tabs>
              <w:jc w:val="center"/>
              <w:rPr>
                <w:rFonts w:eastAsia="Calibri"/>
                <w:bCs/>
                <w:sz w:val="22"/>
                <w:szCs w:val="22"/>
              </w:rPr>
            </w:pPr>
          </w:p>
        </w:tc>
        <w:tc>
          <w:tcPr>
            <w:tcW w:w="1034" w:type="dxa"/>
            <w:vAlign w:val="center"/>
          </w:tcPr>
          <w:p w14:paraId="73D0AFE1" w14:textId="77777777" w:rsidR="00C536AE" w:rsidRPr="0027743A" w:rsidRDefault="00C536AE">
            <w:pPr>
              <w:tabs>
                <w:tab w:val="left" w:pos="426"/>
              </w:tabs>
              <w:jc w:val="center"/>
              <w:rPr>
                <w:rFonts w:eastAsia="Calibri"/>
                <w:bCs/>
                <w:sz w:val="22"/>
                <w:szCs w:val="22"/>
              </w:rPr>
            </w:pPr>
          </w:p>
        </w:tc>
        <w:tc>
          <w:tcPr>
            <w:tcW w:w="817" w:type="dxa"/>
            <w:vAlign w:val="center"/>
          </w:tcPr>
          <w:p w14:paraId="27F82FE5" w14:textId="77777777" w:rsidR="00C536AE" w:rsidRPr="0027743A" w:rsidRDefault="00C536AE">
            <w:pPr>
              <w:tabs>
                <w:tab w:val="left" w:pos="426"/>
              </w:tabs>
              <w:jc w:val="center"/>
              <w:rPr>
                <w:rFonts w:eastAsia="Calibri"/>
                <w:bCs/>
                <w:sz w:val="22"/>
                <w:szCs w:val="22"/>
              </w:rPr>
            </w:pPr>
          </w:p>
        </w:tc>
        <w:tc>
          <w:tcPr>
            <w:tcW w:w="961" w:type="dxa"/>
            <w:vAlign w:val="center"/>
          </w:tcPr>
          <w:p w14:paraId="7752200E" w14:textId="77777777" w:rsidR="00C536AE" w:rsidRPr="0027743A" w:rsidRDefault="00C536AE">
            <w:pPr>
              <w:tabs>
                <w:tab w:val="left" w:pos="426"/>
              </w:tabs>
              <w:jc w:val="center"/>
              <w:rPr>
                <w:rFonts w:eastAsia="Calibri"/>
                <w:bCs/>
                <w:sz w:val="22"/>
                <w:szCs w:val="22"/>
              </w:rPr>
            </w:pPr>
          </w:p>
        </w:tc>
        <w:tc>
          <w:tcPr>
            <w:tcW w:w="386" w:type="dxa"/>
            <w:vAlign w:val="center"/>
          </w:tcPr>
          <w:p w14:paraId="24A4BE4F" w14:textId="301DB3C4" w:rsidR="00C536AE" w:rsidRPr="0027743A" w:rsidRDefault="00284695">
            <w:pPr>
              <w:tabs>
                <w:tab w:val="left" w:pos="426"/>
              </w:tabs>
              <w:ind w:left="-47"/>
              <w:jc w:val="center"/>
              <w:rPr>
                <w:rFonts w:eastAsia="Calibri"/>
                <w:bCs/>
                <w:sz w:val="22"/>
                <w:szCs w:val="22"/>
              </w:rPr>
            </w:pPr>
            <w:r>
              <w:rPr>
                <w:rFonts w:eastAsia="Calibri"/>
                <w:bCs/>
                <w:sz w:val="22"/>
                <w:szCs w:val="22"/>
              </w:rPr>
              <w:t>35</w:t>
            </w:r>
          </w:p>
        </w:tc>
        <w:tc>
          <w:tcPr>
            <w:tcW w:w="716" w:type="dxa"/>
            <w:vAlign w:val="center"/>
          </w:tcPr>
          <w:p w14:paraId="5F25B50A" w14:textId="77777777" w:rsidR="00C536AE" w:rsidRPr="0027743A" w:rsidRDefault="00C536AE">
            <w:pPr>
              <w:tabs>
                <w:tab w:val="left" w:pos="426"/>
              </w:tabs>
              <w:jc w:val="center"/>
              <w:rPr>
                <w:rFonts w:eastAsia="Calibri"/>
                <w:bCs/>
                <w:sz w:val="22"/>
                <w:szCs w:val="22"/>
              </w:rPr>
            </w:pPr>
          </w:p>
        </w:tc>
        <w:tc>
          <w:tcPr>
            <w:tcW w:w="1003" w:type="dxa"/>
            <w:vAlign w:val="center"/>
          </w:tcPr>
          <w:p w14:paraId="449F2064" w14:textId="77777777" w:rsidR="00C536AE" w:rsidRPr="0027743A" w:rsidRDefault="00C536AE">
            <w:pPr>
              <w:tabs>
                <w:tab w:val="left" w:pos="426"/>
              </w:tabs>
              <w:jc w:val="center"/>
              <w:rPr>
                <w:rFonts w:eastAsia="Calibri"/>
                <w:bCs/>
                <w:sz w:val="22"/>
                <w:szCs w:val="22"/>
              </w:rPr>
            </w:pPr>
          </w:p>
        </w:tc>
        <w:tc>
          <w:tcPr>
            <w:tcW w:w="1034" w:type="dxa"/>
            <w:vAlign w:val="center"/>
          </w:tcPr>
          <w:p w14:paraId="27AA7B6A" w14:textId="77777777" w:rsidR="00C536AE" w:rsidRPr="0027743A" w:rsidRDefault="00C536AE">
            <w:pPr>
              <w:tabs>
                <w:tab w:val="left" w:pos="426"/>
              </w:tabs>
              <w:jc w:val="center"/>
              <w:rPr>
                <w:rFonts w:eastAsia="Calibri"/>
                <w:bCs/>
                <w:sz w:val="22"/>
                <w:szCs w:val="22"/>
              </w:rPr>
            </w:pPr>
          </w:p>
        </w:tc>
        <w:tc>
          <w:tcPr>
            <w:tcW w:w="817" w:type="dxa"/>
            <w:vAlign w:val="center"/>
          </w:tcPr>
          <w:p w14:paraId="524D583D" w14:textId="77777777" w:rsidR="00C536AE" w:rsidRPr="0027743A" w:rsidRDefault="00C536AE">
            <w:pPr>
              <w:tabs>
                <w:tab w:val="left" w:pos="426"/>
              </w:tabs>
              <w:jc w:val="center"/>
              <w:rPr>
                <w:rFonts w:eastAsia="Calibri"/>
                <w:bCs/>
                <w:sz w:val="22"/>
                <w:szCs w:val="22"/>
              </w:rPr>
            </w:pPr>
          </w:p>
        </w:tc>
        <w:tc>
          <w:tcPr>
            <w:tcW w:w="1143" w:type="dxa"/>
            <w:vAlign w:val="center"/>
          </w:tcPr>
          <w:p w14:paraId="7C3F07FB" w14:textId="77777777" w:rsidR="00C536AE" w:rsidRPr="0027743A" w:rsidRDefault="00C536AE">
            <w:pPr>
              <w:tabs>
                <w:tab w:val="left" w:pos="426"/>
              </w:tabs>
              <w:jc w:val="center"/>
              <w:rPr>
                <w:rFonts w:eastAsia="Calibri"/>
                <w:bCs/>
                <w:sz w:val="22"/>
                <w:szCs w:val="22"/>
              </w:rPr>
            </w:pPr>
          </w:p>
        </w:tc>
      </w:tr>
      <w:tr w:rsidR="00C536AE" w:rsidRPr="0027743A" w14:paraId="47161868" w14:textId="77777777" w:rsidTr="00B07FFA">
        <w:tc>
          <w:tcPr>
            <w:tcW w:w="722" w:type="dxa"/>
            <w:tcMar>
              <w:top w:w="0" w:type="dxa"/>
              <w:left w:w="108" w:type="dxa"/>
              <w:bottom w:w="0" w:type="dxa"/>
              <w:right w:w="108" w:type="dxa"/>
            </w:tcMar>
            <w:vAlign w:val="center"/>
          </w:tcPr>
          <w:p w14:paraId="7DD3338E" w14:textId="180293A3" w:rsidR="00C536AE" w:rsidRPr="0027743A" w:rsidRDefault="00284695">
            <w:pPr>
              <w:tabs>
                <w:tab w:val="left" w:pos="426"/>
              </w:tabs>
              <w:jc w:val="center"/>
              <w:rPr>
                <w:bCs/>
                <w:iCs/>
                <w:sz w:val="22"/>
                <w:szCs w:val="22"/>
              </w:rPr>
            </w:pPr>
            <w:r>
              <w:rPr>
                <w:bCs/>
                <w:iCs/>
                <w:sz w:val="22"/>
                <w:szCs w:val="22"/>
              </w:rPr>
              <w:t>18.</w:t>
            </w:r>
          </w:p>
        </w:tc>
        <w:tc>
          <w:tcPr>
            <w:tcW w:w="1371" w:type="dxa"/>
            <w:tcMar>
              <w:top w:w="0" w:type="dxa"/>
              <w:left w:w="108" w:type="dxa"/>
              <w:bottom w:w="0" w:type="dxa"/>
              <w:right w:w="108" w:type="dxa"/>
            </w:tcMar>
            <w:vAlign w:val="center"/>
          </w:tcPr>
          <w:p w14:paraId="2A6DDCE0" w14:textId="77777777" w:rsidR="00C536AE" w:rsidRPr="0027743A" w:rsidRDefault="00C536AE">
            <w:pPr>
              <w:tabs>
                <w:tab w:val="left" w:pos="426"/>
              </w:tabs>
              <w:jc w:val="center"/>
              <w:rPr>
                <w:rFonts w:eastAsia="Calibri"/>
                <w:bCs/>
                <w:sz w:val="22"/>
                <w:szCs w:val="22"/>
              </w:rPr>
            </w:pPr>
          </w:p>
        </w:tc>
        <w:tc>
          <w:tcPr>
            <w:tcW w:w="760" w:type="dxa"/>
            <w:tcMar>
              <w:top w:w="0" w:type="dxa"/>
              <w:left w:w="108" w:type="dxa"/>
              <w:bottom w:w="0" w:type="dxa"/>
              <w:right w:w="108" w:type="dxa"/>
            </w:tcMar>
            <w:vAlign w:val="center"/>
          </w:tcPr>
          <w:p w14:paraId="53BF54D1" w14:textId="77777777" w:rsidR="00C536AE" w:rsidRPr="0027743A" w:rsidRDefault="00C536AE">
            <w:pPr>
              <w:tabs>
                <w:tab w:val="left" w:pos="426"/>
              </w:tabs>
              <w:jc w:val="center"/>
              <w:rPr>
                <w:rFonts w:eastAsia="Calibri"/>
                <w:bCs/>
                <w:sz w:val="22"/>
                <w:szCs w:val="22"/>
              </w:rPr>
            </w:pPr>
          </w:p>
        </w:tc>
        <w:tc>
          <w:tcPr>
            <w:tcW w:w="1034" w:type="dxa"/>
            <w:vAlign w:val="center"/>
          </w:tcPr>
          <w:p w14:paraId="6E25AECA" w14:textId="77777777" w:rsidR="00C536AE" w:rsidRPr="0027743A" w:rsidRDefault="00C536AE">
            <w:pPr>
              <w:tabs>
                <w:tab w:val="left" w:pos="426"/>
              </w:tabs>
              <w:jc w:val="center"/>
              <w:rPr>
                <w:rFonts w:eastAsia="Calibri"/>
                <w:bCs/>
                <w:sz w:val="22"/>
                <w:szCs w:val="22"/>
              </w:rPr>
            </w:pPr>
          </w:p>
        </w:tc>
        <w:tc>
          <w:tcPr>
            <w:tcW w:w="817" w:type="dxa"/>
            <w:vAlign w:val="center"/>
          </w:tcPr>
          <w:p w14:paraId="36AF658F" w14:textId="77777777" w:rsidR="00C536AE" w:rsidRPr="0027743A" w:rsidRDefault="00C536AE">
            <w:pPr>
              <w:tabs>
                <w:tab w:val="left" w:pos="426"/>
              </w:tabs>
              <w:jc w:val="center"/>
              <w:rPr>
                <w:rFonts w:eastAsia="Calibri"/>
                <w:bCs/>
                <w:sz w:val="22"/>
                <w:szCs w:val="22"/>
              </w:rPr>
            </w:pPr>
          </w:p>
        </w:tc>
        <w:tc>
          <w:tcPr>
            <w:tcW w:w="961" w:type="dxa"/>
            <w:vAlign w:val="center"/>
          </w:tcPr>
          <w:p w14:paraId="01D7E144" w14:textId="77777777" w:rsidR="00C536AE" w:rsidRPr="0027743A" w:rsidRDefault="00C536AE">
            <w:pPr>
              <w:tabs>
                <w:tab w:val="left" w:pos="426"/>
              </w:tabs>
              <w:jc w:val="center"/>
              <w:rPr>
                <w:rFonts w:eastAsia="Calibri"/>
                <w:bCs/>
                <w:sz w:val="22"/>
                <w:szCs w:val="22"/>
              </w:rPr>
            </w:pPr>
          </w:p>
        </w:tc>
        <w:tc>
          <w:tcPr>
            <w:tcW w:w="386" w:type="dxa"/>
            <w:vAlign w:val="center"/>
          </w:tcPr>
          <w:p w14:paraId="51E997AA" w14:textId="2A87CF14" w:rsidR="00C536AE" w:rsidRPr="0027743A" w:rsidRDefault="00284695">
            <w:pPr>
              <w:tabs>
                <w:tab w:val="left" w:pos="426"/>
              </w:tabs>
              <w:ind w:left="-47"/>
              <w:jc w:val="center"/>
              <w:rPr>
                <w:rFonts w:eastAsia="Calibri"/>
                <w:bCs/>
                <w:sz w:val="22"/>
                <w:szCs w:val="22"/>
              </w:rPr>
            </w:pPr>
            <w:r>
              <w:rPr>
                <w:rFonts w:eastAsia="Calibri"/>
                <w:bCs/>
                <w:sz w:val="22"/>
                <w:szCs w:val="22"/>
              </w:rPr>
              <w:t>36</w:t>
            </w:r>
          </w:p>
        </w:tc>
        <w:tc>
          <w:tcPr>
            <w:tcW w:w="716" w:type="dxa"/>
            <w:vAlign w:val="center"/>
          </w:tcPr>
          <w:p w14:paraId="096C23D0" w14:textId="77777777" w:rsidR="00C536AE" w:rsidRPr="0027743A" w:rsidRDefault="00C536AE">
            <w:pPr>
              <w:tabs>
                <w:tab w:val="left" w:pos="426"/>
              </w:tabs>
              <w:jc w:val="center"/>
              <w:rPr>
                <w:rFonts w:eastAsia="Calibri"/>
                <w:bCs/>
                <w:sz w:val="22"/>
                <w:szCs w:val="22"/>
              </w:rPr>
            </w:pPr>
          </w:p>
        </w:tc>
        <w:tc>
          <w:tcPr>
            <w:tcW w:w="1003" w:type="dxa"/>
            <w:vAlign w:val="center"/>
          </w:tcPr>
          <w:p w14:paraId="14A69EE2" w14:textId="77777777" w:rsidR="00C536AE" w:rsidRPr="0027743A" w:rsidRDefault="00C536AE">
            <w:pPr>
              <w:tabs>
                <w:tab w:val="left" w:pos="426"/>
              </w:tabs>
              <w:jc w:val="center"/>
              <w:rPr>
                <w:rFonts w:eastAsia="Calibri"/>
                <w:bCs/>
                <w:sz w:val="22"/>
                <w:szCs w:val="22"/>
              </w:rPr>
            </w:pPr>
          </w:p>
        </w:tc>
        <w:tc>
          <w:tcPr>
            <w:tcW w:w="1034" w:type="dxa"/>
            <w:vAlign w:val="center"/>
          </w:tcPr>
          <w:p w14:paraId="572A000B" w14:textId="77777777" w:rsidR="00C536AE" w:rsidRPr="0027743A" w:rsidRDefault="00C536AE">
            <w:pPr>
              <w:tabs>
                <w:tab w:val="left" w:pos="426"/>
              </w:tabs>
              <w:jc w:val="center"/>
              <w:rPr>
                <w:rFonts w:eastAsia="Calibri"/>
                <w:bCs/>
                <w:sz w:val="22"/>
                <w:szCs w:val="22"/>
              </w:rPr>
            </w:pPr>
          </w:p>
        </w:tc>
        <w:tc>
          <w:tcPr>
            <w:tcW w:w="817" w:type="dxa"/>
            <w:vAlign w:val="center"/>
          </w:tcPr>
          <w:p w14:paraId="01508BD4" w14:textId="77777777" w:rsidR="00C536AE" w:rsidRPr="0027743A" w:rsidRDefault="00C536AE">
            <w:pPr>
              <w:tabs>
                <w:tab w:val="left" w:pos="426"/>
              </w:tabs>
              <w:jc w:val="center"/>
              <w:rPr>
                <w:rFonts w:eastAsia="Calibri"/>
                <w:bCs/>
                <w:sz w:val="22"/>
                <w:szCs w:val="22"/>
              </w:rPr>
            </w:pPr>
          </w:p>
        </w:tc>
        <w:tc>
          <w:tcPr>
            <w:tcW w:w="1143" w:type="dxa"/>
            <w:vAlign w:val="center"/>
          </w:tcPr>
          <w:p w14:paraId="0A10F1BA" w14:textId="77777777" w:rsidR="00C536AE" w:rsidRPr="0027743A" w:rsidRDefault="00C536AE">
            <w:pPr>
              <w:tabs>
                <w:tab w:val="left" w:pos="426"/>
              </w:tabs>
              <w:jc w:val="center"/>
              <w:rPr>
                <w:rFonts w:eastAsia="Calibri"/>
                <w:bCs/>
                <w:sz w:val="22"/>
                <w:szCs w:val="22"/>
              </w:rPr>
            </w:pPr>
          </w:p>
        </w:tc>
      </w:tr>
      <w:tr w:rsidR="00DE6822" w:rsidRPr="0027743A" w14:paraId="0361211D" w14:textId="77777777" w:rsidTr="00B07FFA">
        <w:tc>
          <w:tcPr>
            <w:tcW w:w="722" w:type="dxa"/>
            <w:tcMar>
              <w:top w:w="0" w:type="dxa"/>
              <w:left w:w="108" w:type="dxa"/>
              <w:bottom w:w="0" w:type="dxa"/>
              <w:right w:w="108" w:type="dxa"/>
            </w:tcMar>
            <w:vAlign w:val="center"/>
          </w:tcPr>
          <w:p w14:paraId="3E598D42" w14:textId="58821497" w:rsidR="00DE6822" w:rsidRDefault="00DE6822">
            <w:pPr>
              <w:tabs>
                <w:tab w:val="left" w:pos="426"/>
              </w:tabs>
              <w:jc w:val="center"/>
              <w:rPr>
                <w:bCs/>
                <w:iCs/>
                <w:sz w:val="22"/>
                <w:szCs w:val="22"/>
              </w:rPr>
            </w:pPr>
            <w:r>
              <w:rPr>
                <w:bCs/>
                <w:iCs/>
                <w:sz w:val="22"/>
                <w:szCs w:val="22"/>
              </w:rPr>
              <w:t>…</w:t>
            </w:r>
          </w:p>
        </w:tc>
        <w:tc>
          <w:tcPr>
            <w:tcW w:w="1371" w:type="dxa"/>
            <w:tcMar>
              <w:top w:w="0" w:type="dxa"/>
              <w:left w:w="108" w:type="dxa"/>
              <w:bottom w:w="0" w:type="dxa"/>
              <w:right w:w="108" w:type="dxa"/>
            </w:tcMar>
            <w:vAlign w:val="center"/>
          </w:tcPr>
          <w:p w14:paraId="0C8CE6EF" w14:textId="77777777" w:rsidR="00DE6822" w:rsidRPr="0027743A" w:rsidRDefault="00DE6822">
            <w:pPr>
              <w:tabs>
                <w:tab w:val="left" w:pos="426"/>
              </w:tabs>
              <w:jc w:val="center"/>
              <w:rPr>
                <w:rFonts w:eastAsia="Calibri"/>
                <w:bCs/>
                <w:sz w:val="22"/>
                <w:szCs w:val="22"/>
              </w:rPr>
            </w:pPr>
          </w:p>
        </w:tc>
        <w:tc>
          <w:tcPr>
            <w:tcW w:w="760" w:type="dxa"/>
            <w:tcMar>
              <w:top w:w="0" w:type="dxa"/>
              <w:left w:w="108" w:type="dxa"/>
              <w:bottom w:w="0" w:type="dxa"/>
              <w:right w:w="108" w:type="dxa"/>
            </w:tcMar>
            <w:vAlign w:val="center"/>
          </w:tcPr>
          <w:p w14:paraId="14841D05" w14:textId="77777777" w:rsidR="00DE6822" w:rsidRPr="0027743A" w:rsidRDefault="00DE6822">
            <w:pPr>
              <w:tabs>
                <w:tab w:val="left" w:pos="426"/>
              </w:tabs>
              <w:jc w:val="center"/>
              <w:rPr>
                <w:rFonts w:eastAsia="Calibri"/>
                <w:bCs/>
                <w:sz w:val="22"/>
                <w:szCs w:val="22"/>
              </w:rPr>
            </w:pPr>
          </w:p>
        </w:tc>
        <w:tc>
          <w:tcPr>
            <w:tcW w:w="1034" w:type="dxa"/>
            <w:vAlign w:val="center"/>
          </w:tcPr>
          <w:p w14:paraId="2B59F327" w14:textId="77777777" w:rsidR="00DE6822" w:rsidRPr="0027743A" w:rsidRDefault="00DE6822">
            <w:pPr>
              <w:tabs>
                <w:tab w:val="left" w:pos="426"/>
              </w:tabs>
              <w:jc w:val="center"/>
              <w:rPr>
                <w:rFonts w:eastAsia="Calibri"/>
                <w:bCs/>
                <w:sz w:val="22"/>
                <w:szCs w:val="22"/>
              </w:rPr>
            </w:pPr>
          </w:p>
        </w:tc>
        <w:tc>
          <w:tcPr>
            <w:tcW w:w="817" w:type="dxa"/>
            <w:vAlign w:val="center"/>
          </w:tcPr>
          <w:p w14:paraId="34D1EAB2" w14:textId="77777777" w:rsidR="00DE6822" w:rsidRPr="0027743A" w:rsidRDefault="00DE6822">
            <w:pPr>
              <w:tabs>
                <w:tab w:val="left" w:pos="426"/>
              </w:tabs>
              <w:jc w:val="center"/>
              <w:rPr>
                <w:rFonts w:eastAsia="Calibri"/>
                <w:bCs/>
                <w:sz w:val="22"/>
                <w:szCs w:val="22"/>
              </w:rPr>
            </w:pPr>
          </w:p>
        </w:tc>
        <w:tc>
          <w:tcPr>
            <w:tcW w:w="961" w:type="dxa"/>
            <w:vAlign w:val="center"/>
          </w:tcPr>
          <w:p w14:paraId="74258C19" w14:textId="77777777" w:rsidR="00DE6822" w:rsidRPr="0027743A" w:rsidRDefault="00DE6822">
            <w:pPr>
              <w:tabs>
                <w:tab w:val="left" w:pos="426"/>
              </w:tabs>
              <w:jc w:val="center"/>
              <w:rPr>
                <w:rFonts w:eastAsia="Calibri"/>
                <w:bCs/>
                <w:sz w:val="22"/>
                <w:szCs w:val="22"/>
              </w:rPr>
            </w:pPr>
          </w:p>
        </w:tc>
        <w:tc>
          <w:tcPr>
            <w:tcW w:w="386" w:type="dxa"/>
            <w:vAlign w:val="center"/>
          </w:tcPr>
          <w:p w14:paraId="5F7C8853" w14:textId="08A8122C" w:rsidR="00DE6822" w:rsidRDefault="00DE6822">
            <w:pPr>
              <w:tabs>
                <w:tab w:val="left" w:pos="426"/>
              </w:tabs>
              <w:ind w:left="-47"/>
              <w:jc w:val="center"/>
              <w:rPr>
                <w:rFonts w:eastAsia="Calibri"/>
                <w:bCs/>
                <w:sz w:val="22"/>
                <w:szCs w:val="22"/>
              </w:rPr>
            </w:pPr>
            <w:r>
              <w:rPr>
                <w:rFonts w:eastAsia="Calibri"/>
                <w:bCs/>
                <w:sz w:val="22"/>
                <w:szCs w:val="22"/>
              </w:rPr>
              <w:t>…</w:t>
            </w:r>
          </w:p>
        </w:tc>
        <w:tc>
          <w:tcPr>
            <w:tcW w:w="716" w:type="dxa"/>
            <w:vAlign w:val="center"/>
          </w:tcPr>
          <w:p w14:paraId="4786D20F" w14:textId="77777777" w:rsidR="00DE6822" w:rsidRPr="0027743A" w:rsidRDefault="00DE6822">
            <w:pPr>
              <w:tabs>
                <w:tab w:val="left" w:pos="426"/>
              </w:tabs>
              <w:jc w:val="center"/>
              <w:rPr>
                <w:rFonts w:eastAsia="Calibri"/>
                <w:bCs/>
                <w:sz w:val="22"/>
                <w:szCs w:val="22"/>
              </w:rPr>
            </w:pPr>
          </w:p>
        </w:tc>
        <w:tc>
          <w:tcPr>
            <w:tcW w:w="1003" w:type="dxa"/>
            <w:vAlign w:val="center"/>
          </w:tcPr>
          <w:p w14:paraId="1A357799" w14:textId="77777777" w:rsidR="00DE6822" w:rsidRPr="0027743A" w:rsidRDefault="00DE6822">
            <w:pPr>
              <w:tabs>
                <w:tab w:val="left" w:pos="426"/>
              </w:tabs>
              <w:jc w:val="center"/>
              <w:rPr>
                <w:rFonts w:eastAsia="Calibri"/>
                <w:bCs/>
                <w:sz w:val="22"/>
                <w:szCs w:val="22"/>
              </w:rPr>
            </w:pPr>
          </w:p>
        </w:tc>
        <w:tc>
          <w:tcPr>
            <w:tcW w:w="1034" w:type="dxa"/>
            <w:vAlign w:val="center"/>
          </w:tcPr>
          <w:p w14:paraId="1039DC83" w14:textId="77777777" w:rsidR="00DE6822" w:rsidRPr="0027743A" w:rsidRDefault="00DE6822">
            <w:pPr>
              <w:tabs>
                <w:tab w:val="left" w:pos="426"/>
              </w:tabs>
              <w:jc w:val="center"/>
              <w:rPr>
                <w:rFonts w:eastAsia="Calibri"/>
                <w:bCs/>
                <w:sz w:val="22"/>
                <w:szCs w:val="22"/>
              </w:rPr>
            </w:pPr>
          </w:p>
        </w:tc>
        <w:tc>
          <w:tcPr>
            <w:tcW w:w="817" w:type="dxa"/>
            <w:vAlign w:val="center"/>
          </w:tcPr>
          <w:p w14:paraId="16CD3C59" w14:textId="77777777" w:rsidR="00DE6822" w:rsidRPr="0027743A" w:rsidRDefault="00DE6822">
            <w:pPr>
              <w:tabs>
                <w:tab w:val="left" w:pos="426"/>
              </w:tabs>
              <w:jc w:val="center"/>
              <w:rPr>
                <w:rFonts w:eastAsia="Calibri"/>
                <w:bCs/>
                <w:sz w:val="22"/>
                <w:szCs w:val="22"/>
              </w:rPr>
            </w:pPr>
          </w:p>
        </w:tc>
        <w:tc>
          <w:tcPr>
            <w:tcW w:w="1143" w:type="dxa"/>
            <w:vAlign w:val="center"/>
          </w:tcPr>
          <w:p w14:paraId="5A90E2FE" w14:textId="77777777" w:rsidR="00DE6822" w:rsidRPr="0027743A" w:rsidRDefault="00DE6822">
            <w:pPr>
              <w:tabs>
                <w:tab w:val="left" w:pos="426"/>
              </w:tabs>
              <w:jc w:val="center"/>
              <w:rPr>
                <w:rFonts w:eastAsia="Calibri"/>
                <w:bCs/>
                <w:sz w:val="22"/>
                <w:szCs w:val="22"/>
              </w:rPr>
            </w:pPr>
          </w:p>
        </w:tc>
      </w:tr>
      <w:tr w:rsidR="00284695" w:rsidRPr="0027743A" w14:paraId="0D516A09" w14:textId="77777777" w:rsidTr="00B07FFA">
        <w:tc>
          <w:tcPr>
            <w:tcW w:w="722" w:type="dxa"/>
            <w:tcMar>
              <w:top w:w="0" w:type="dxa"/>
              <w:left w:w="108" w:type="dxa"/>
              <w:bottom w:w="0" w:type="dxa"/>
              <w:right w:w="108" w:type="dxa"/>
            </w:tcMar>
            <w:vAlign w:val="center"/>
          </w:tcPr>
          <w:p w14:paraId="18F1D09F" w14:textId="77777777" w:rsidR="00284695" w:rsidRDefault="00284695">
            <w:pPr>
              <w:tabs>
                <w:tab w:val="left" w:pos="426"/>
              </w:tabs>
              <w:jc w:val="center"/>
              <w:rPr>
                <w:bCs/>
                <w:iCs/>
                <w:sz w:val="22"/>
                <w:szCs w:val="22"/>
              </w:rPr>
            </w:pPr>
          </w:p>
        </w:tc>
        <w:tc>
          <w:tcPr>
            <w:tcW w:w="1371" w:type="dxa"/>
            <w:tcMar>
              <w:top w:w="0" w:type="dxa"/>
              <w:left w:w="108" w:type="dxa"/>
              <w:bottom w:w="0" w:type="dxa"/>
              <w:right w:w="108" w:type="dxa"/>
            </w:tcMar>
            <w:vAlign w:val="center"/>
          </w:tcPr>
          <w:p w14:paraId="0FDD349D" w14:textId="77777777" w:rsidR="00284695" w:rsidRPr="0027743A" w:rsidRDefault="00284695">
            <w:pPr>
              <w:tabs>
                <w:tab w:val="left" w:pos="426"/>
              </w:tabs>
              <w:jc w:val="center"/>
              <w:rPr>
                <w:rFonts w:eastAsia="Calibri"/>
                <w:bCs/>
                <w:sz w:val="22"/>
                <w:szCs w:val="22"/>
              </w:rPr>
            </w:pPr>
          </w:p>
        </w:tc>
        <w:tc>
          <w:tcPr>
            <w:tcW w:w="760" w:type="dxa"/>
            <w:tcMar>
              <w:top w:w="0" w:type="dxa"/>
              <w:left w:w="108" w:type="dxa"/>
              <w:bottom w:w="0" w:type="dxa"/>
              <w:right w:w="108" w:type="dxa"/>
            </w:tcMar>
            <w:vAlign w:val="center"/>
          </w:tcPr>
          <w:p w14:paraId="34381E23" w14:textId="77777777" w:rsidR="00284695" w:rsidRPr="0027743A" w:rsidRDefault="00284695">
            <w:pPr>
              <w:tabs>
                <w:tab w:val="left" w:pos="426"/>
              </w:tabs>
              <w:jc w:val="center"/>
              <w:rPr>
                <w:rFonts w:eastAsia="Calibri"/>
                <w:bCs/>
                <w:sz w:val="22"/>
                <w:szCs w:val="22"/>
              </w:rPr>
            </w:pPr>
          </w:p>
        </w:tc>
        <w:tc>
          <w:tcPr>
            <w:tcW w:w="1034" w:type="dxa"/>
            <w:vAlign w:val="center"/>
          </w:tcPr>
          <w:p w14:paraId="67E8F9E8" w14:textId="77777777" w:rsidR="00284695" w:rsidRPr="0027743A" w:rsidRDefault="00284695">
            <w:pPr>
              <w:tabs>
                <w:tab w:val="left" w:pos="426"/>
              </w:tabs>
              <w:jc w:val="center"/>
              <w:rPr>
                <w:rFonts w:eastAsia="Calibri"/>
                <w:bCs/>
                <w:sz w:val="22"/>
                <w:szCs w:val="22"/>
              </w:rPr>
            </w:pPr>
          </w:p>
        </w:tc>
        <w:tc>
          <w:tcPr>
            <w:tcW w:w="817" w:type="dxa"/>
            <w:vAlign w:val="center"/>
          </w:tcPr>
          <w:p w14:paraId="6FC82746" w14:textId="77777777" w:rsidR="00284695" w:rsidRPr="0027743A" w:rsidRDefault="00284695">
            <w:pPr>
              <w:tabs>
                <w:tab w:val="left" w:pos="426"/>
              </w:tabs>
              <w:jc w:val="center"/>
              <w:rPr>
                <w:rFonts w:eastAsia="Calibri"/>
                <w:bCs/>
                <w:sz w:val="22"/>
                <w:szCs w:val="22"/>
              </w:rPr>
            </w:pPr>
          </w:p>
        </w:tc>
        <w:tc>
          <w:tcPr>
            <w:tcW w:w="961" w:type="dxa"/>
            <w:vAlign w:val="center"/>
          </w:tcPr>
          <w:p w14:paraId="6C979B24" w14:textId="77777777" w:rsidR="00284695" w:rsidRPr="0027743A" w:rsidRDefault="00284695">
            <w:pPr>
              <w:tabs>
                <w:tab w:val="left" w:pos="426"/>
              </w:tabs>
              <w:jc w:val="center"/>
              <w:rPr>
                <w:rFonts w:eastAsia="Calibri"/>
                <w:bCs/>
                <w:sz w:val="22"/>
                <w:szCs w:val="22"/>
              </w:rPr>
            </w:pPr>
          </w:p>
        </w:tc>
        <w:tc>
          <w:tcPr>
            <w:tcW w:w="386" w:type="dxa"/>
            <w:vAlign w:val="center"/>
          </w:tcPr>
          <w:p w14:paraId="0F27B7E1" w14:textId="093F8662" w:rsidR="00284695" w:rsidRPr="00B07FFA" w:rsidRDefault="00284695">
            <w:pPr>
              <w:tabs>
                <w:tab w:val="left" w:pos="426"/>
              </w:tabs>
              <w:ind w:left="-47"/>
              <w:jc w:val="center"/>
              <w:rPr>
                <w:rFonts w:eastAsia="Calibri"/>
                <w:bCs/>
                <w:sz w:val="22"/>
                <w:szCs w:val="22"/>
              </w:rPr>
            </w:pPr>
            <w:r w:rsidRPr="00B07FFA">
              <w:rPr>
                <w:rFonts w:eastAsia="Calibri"/>
                <w:bCs/>
                <w:sz w:val="22"/>
                <w:szCs w:val="22"/>
              </w:rPr>
              <w:t>Выкупная цена</w:t>
            </w:r>
          </w:p>
        </w:tc>
        <w:tc>
          <w:tcPr>
            <w:tcW w:w="716" w:type="dxa"/>
            <w:vAlign w:val="center"/>
          </w:tcPr>
          <w:p w14:paraId="01C5F9B3" w14:textId="77777777" w:rsidR="00284695" w:rsidRPr="00B07FFA" w:rsidRDefault="00284695">
            <w:pPr>
              <w:tabs>
                <w:tab w:val="left" w:pos="426"/>
              </w:tabs>
              <w:jc w:val="center"/>
              <w:rPr>
                <w:rFonts w:eastAsia="Calibri"/>
                <w:bCs/>
                <w:sz w:val="22"/>
                <w:szCs w:val="22"/>
              </w:rPr>
            </w:pPr>
          </w:p>
        </w:tc>
        <w:tc>
          <w:tcPr>
            <w:tcW w:w="1003" w:type="dxa"/>
            <w:vAlign w:val="center"/>
          </w:tcPr>
          <w:p w14:paraId="2308FC08" w14:textId="77777777" w:rsidR="00284695" w:rsidRPr="00B07FFA" w:rsidRDefault="00284695">
            <w:pPr>
              <w:tabs>
                <w:tab w:val="left" w:pos="426"/>
              </w:tabs>
              <w:jc w:val="center"/>
              <w:rPr>
                <w:rFonts w:eastAsia="Calibri"/>
                <w:bCs/>
                <w:sz w:val="22"/>
                <w:szCs w:val="22"/>
              </w:rPr>
            </w:pPr>
          </w:p>
        </w:tc>
        <w:tc>
          <w:tcPr>
            <w:tcW w:w="1034" w:type="dxa"/>
            <w:vAlign w:val="center"/>
          </w:tcPr>
          <w:p w14:paraId="2AB974A2" w14:textId="77777777" w:rsidR="00284695" w:rsidRPr="00B07FFA" w:rsidRDefault="00284695">
            <w:pPr>
              <w:tabs>
                <w:tab w:val="left" w:pos="426"/>
              </w:tabs>
              <w:jc w:val="center"/>
              <w:rPr>
                <w:rFonts w:eastAsia="Calibri"/>
                <w:bCs/>
                <w:sz w:val="22"/>
                <w:szCs w:val="22"/>
              </w:rPr>
            </w:pPr>
          </w:p>
        </w:tc>
        <w:tc>
          <w:tcPr>
            <w:tcW w:w="817" w:type="dxa"/>
            <w:vAlign w:val="center"/>
          </w:tcPr>
          <w:p w14:paraId="27BC3E66" w14:textId="26C374BF" w:rsidR="00284695" w:rsidRPr="00B07FFA" w:rsidRDefault="00284695">
            <w:pPr>
              <w:tabs>
                <w:tab w:val="left" w:pos="426"/>
              </w:tabs>
              <w:jc w:val="center"/>
              <w:rPr>
                <w:rFonts w:eastAsia="Calibri"/>
                <w:bCs/>
                <w:sz w:val="22"/>
                <w:szCs w:val="22"/>
              </w:rPr>
            </w:pPr>
            <w:r w:rsidRPr="00B07FFA">
              <w:rPr>
                <w:rFonts w:eastAsia="Calibri"/>
                <w:bCs/>
                <w:sz w:val="22"/>
                <w:szCs w:val="22"/>
              </w:rPr>
              <w:t>1000,00</w:t>
            </w:r>
          </w:p>
        </w:tc>
        <w:tc>
          <w:tcPr>
            <w:tcW w:w="1143" w:type="dxa"/>
            <w:vAlign w:val="center"/>
          </w:tcPr>
          <w:p w14:paraId="7BB296D5" w14:textId="77777777" w:rsidR="00284695" w:rsidRPr="0027743A" w:rsidRDefault="00284695">
            <w:pPr>
              <w:tabs>
                <w:tab w:val="left" w:pos="426"/>
              </w:tabs>
              <w:jc w:val="center"/>
              <w:rPr>
                <w:rFonts w:eastAsia="Calibri"/>
                <w:bCs/>
                <w:sz w:val="22"/>
                <w:szCs w:val="22"/>
              </w:rPr>
            </w:pPr>
          </w:p>
        </w:tc>
      </w:tr>
    </w:tbl>
    <w:bookmarkEnd w:id="0"/>
    <w:p w14:paraId="6A560AA1" w14:textId="29065A77" w:rsidR="00D6173A" w:rsidRPr="008B4909" w:rsidRDefault="00D6173A">
      <w:pPr>
        <w:pStyle w:val="Orenburg1"/>
        <w:numPr>
          <w:ilvl w:val="1"/>
          <w:numId w:val="4"/>
        </w:numPr>
        <w:tabs>
          <w:tab w:val="num" w:pos="426"/>
        </w:tabs>
        <w:spacing w:before="0" w:after="0" w:line="240" w:lineRule="auto"/>
        <w:jc w:val="both"/>
        <w:rPr>
          <w:b w:val="0"/>
          <w:bCs/>
          <w:snapToGrid w:val="0"/>
          <w:szCs w:val="22"/>
        </w:rPr>
      </w:pPr>
      <w:proofErr w:type="gramStart"/>
      <w:r w:rsidRPr="008B4909">
        <w:rPr>
          <w:b w:val="0"/>
          <w:bCs/>
          <w:snapToGrid w:val="0"/>
          <w:szCs w:val="22"/>
        </w:rPr>
        <w:t xml:space="preserve">Сумма Авансового платежа составляет </w:t>
      </w:r>
      <w:r w:rsidR="001C132D" w:rsidRPr="00B07FFA">
        <w:rPr>
          <w:b w:val="0"/>
          <w:bCs/>
          <w:snapToGrid w:val="0"/>
          <w:szCs w:val="22"/>
        </w:rPr>
        <w:t>10</w:t>
      </w:r>
      <w:r w:rsidRPr="00B07FFA">
        <w:rPr>
          <w:b w:val="0"/>
          <w:bCs/>
          <w:snapToGrid w:val="0"/>
          <w:szCs w:val="22"/>
        </w:rPr>
        <w:t>%</w:t>
      </w:r>
      <w:r w:rsidRPr="008B4909">
        <w:rPr>
          <w:b w:val="0"/>
          <w:bCs/>
          <w:snapToGrid w:val="0"/>
          <w:szCs w:val="22"/>
        </w:rPr>
        <w:t xml:space="preserve"> от стоимости предмета лизинга (Имущества) - _______________ руб. (____________________), в т.ч. НДС (___%)  в размере _______________ руб. (____________________). Лизингополучатель обязан уплатить Авансовый платеж не позднее срока, указанного в Графике платежей на основании выставленного Лизингодателем счета (назначение платежа «…уплата аванса по Договору лизинга №------ от -------…»). Сумма Авансового платежа учитывается Лизингодателем при финансировании приобретения Предмета лизинга.</w:t>
      </w:r>
      <w:proofErr w:type="gramEnd"/>
      <w:r w:rsidRPr="008B4909">
        <w:rPr>
          <w:b w:val="0"/>
          <w:bCs/>
          <w:snapToGrid w:val="0"/>
          <w:szCs w:val="22"/>
        </w:rPr>
        <w:t xml:space="preserve"> Все последующие платежи подлежат уплате Лизингополучателем в соответствии с Графиком платежей без выставления счетов независимо от передачи Предмета лизинга в лизинг. При этом все платежи, уплаченные Лизингополучателем в соответствии с Графиком платежей до месяца передачи Предмета лизинга в лизинг, считаются авансовыми.</w:t>
      </w:r>
    </w:p>
    <w:p w14:paraId="02CF04FA" w14:textId="23BCF62C" w:rsidR="002F287A" w:rsidRDefault="00E26685">
      <w:pPr>
        <w:pStyle w:val="Orenburg1"/>
        <w:numPr>
          <w:ilvl w:val="1"/>
          <w:numId w:val="4"/>
        </w:numPr>
        <w:tabs>
          <w:tab w:val="num" w:pos="426"/>
        </w:tabs>
        <w:spacing w:before="0" w:after="0" w:line="240" w:lineRule="auto"/>
        <w:jc w:val="both"/>
        <w:rPr>
          <w:b w:val="0"/>
          <w:bCs/>
          <w:snapToGrid w:val="0"/>
          <w:szCs w:val="22"/>
        </w:rPr>
      </w:pPr>
      <w:r w:rsidRPr="0027743A">
        <w:rPr>
          <w:b w:val="0"/>
          <w:bCs/>
          <w:snapToGrid w:val="0"/>
          <w:szCs w:val="22"/>
        </w:rPr>
        <w:t>Сумма лизинговых платежей: ____ рублей, в том числе НДС.</w:t>
      </w:r>
    </w:p>
    <w:p w14:paraId="233CC9FB" w14:textId="6C707C4C" w:rsidR="00F1709F" w:rsidRPr="00B07FFA" w:rsidRDefault="00F1709F">
      <w:pPr>
        <w:pStyle w:val="Orenburg1"/>
        <w:numPr>
          <w:ilvl w:val="1"/>
          <w:numId w:val="4"/>
        </w:numPr>
        <w:tabs>
          <w:tab w:val="num" w:pos="426"/>
        </w:tabs>
        <w:spacing w:before="0" w:after="0" w:line="240" w:lineRule="auto"/>
        <w:jc w:val="both"/>
        <w:rPr>
          <w:b w:val="0"/>
          <w:bCs/>
          <w:snapToGrid w:val="0"/>
          <w:szCs w:val="22"/>
        </w:rPr>
      </w:pPr>
      <w:r w:rsidRPr="00B07FFA">
        <w:rPr>
          <w:b w:val="0"/>
          <w:bCs/>
          <w:snapToGrid w:val="0"/>
          <w:szCs w:val="22"/>
        </w:rPr>
        <w:t>Лизинговые платежи в летние месяцы (июнь, июль, август, сентябрь): не более 1% от суммы договора лизинга.</w:t>
      </w:r>
    </w:p>
    <w:p w14:paraId="5AFE9946" w14:textId="6BDBF017" w:rsidR="002F287A" w:rsidRPr="008B4909" w:rsidRDefault="00E26685">
      <w:pPr>
        <w:pStyle w:val="Orenburg1"/>
        <w:numPr>
          <w:ilvl w:val="1"/>
          <w:numId w:val="4"/>
        </w:numPr>
        <w:tabs>
          <w:tab w:val="num" w:pos="426"/>
        </w:tabs>
        <w:spacing w:before="0" w:after="0" w:line="240" w:lineRule="auto"/>
        <w:jc w:val="both"/>
        <w:rPr>
          <w:b w:val="0"/>
          <w:bCs/>
          <w:snapToGrid w:val="0"/>
          <w:szCs w:val="22"/>
        </w:rPr>
      </w:pPr>
      <w:r w:rsidRPr="00B07FFA">
        <w:rPr>
          <w:b w:val="0"/>
          <w:bCs/>
          <w:snapToGrid w:val="0"/>
          <w:szCs w:val="22"/>
        </w:rPr>
        <w:t xml:space="preserve">Выкупная цена: </w:t>
      </w:r>
      <w:r w:rsidR="003D372B" w:rsidRPr="00B07FFA">
        <w:rPr>
          <w:b w:val="0"/>
          <w:bCs/>
          <w:snapToGrid w:val="0"/>
          <w:szCs w:val="22"/>
        </w:rPr>
        <w:t>1000,00</w:t>
      </w:r>
      <w:r w:rsidRPr="00B07FFA">
        <w:rPr>
          <w:b w:val="0"/>
          <w:bCs/>
          <w:snapToGrid w:val="0"/>
          <w:szCs w:val="22"/>
        </w:rPr>
        <w:t xml:space="preserve"> рублей, в том числе НДС.</w:t>
      </w:r>
      <w:r w:rsidR="00D6173A" w:rsidRPr="00B07FFA">
        <w:t xml:space="preserve"> </w:t>
      </w:r>
      <w:r w:rsidR="00D6173A" w:rsidRPr="00B07FFA">
        <w:rPr>
          <w:b w:val="0"/>
          <w:bCs/>
          <w:snapToGrid w:val="0"/>
          <w:szCs w:val="22"/>
        </w:rPr>
        <w:t>В общую стоимость настоящего договора включена</w:t>
      </w:r>
      <w:r w:rsidR="00D6173A" w:rsidRPr="008B4909">
        <w:rPr>
          <w:b w:val="0"/>
          <w:bCs/>
          <w:snapToGrid w:val="0"/>
          <w:szCs w:val="22"/>
        </w:rPr>
        <w:t xml:space="preserve"> выкупная цена, все затраты Лизингодателя, включая все налоги, сборы и другие обязательные платежи, а также другие расходы Лизингодателя, связанные с исполнением обязательств по договору.</w:t>
      </w:r>
    </w:p>
    <w:p w14:paraId="6DBF9D66" w14:textId="1630370B" w:rsidR="002F287A" w:rsidRPr="0027743A" w:rsidRDefault="00E26685">
      <w:pPr>
        <w:pStyle w:val="Orenburg1"/>
        <w:numPr>
          <w:ilvl w:val="1"/>
          <w:numId w:val="4"/>
        </w:numPr>
        <w:tabs>
          <w:tab w:val="num" w:pos="426"/>
        </w:tabs>
        <w:spacing w:before="0" w:after="0" w:line="240" w:lineRule="auto"/>
        <w:jc w:val="both"/>
        <w:rPr>
          <w:b w:val="0"/>
          <w:bCs/>
          <w:snapToGrid w:val="0"/>
          <w:szCs w:val="22"/>
        </w:rPr>
      </w:pPr>
      <w:r w:rsidRPr="0027743A">
        <w:rPr>
          <w:b w:val="0"/>
          <w:bCs/>
          <w:snapToGrid w:val="0"/>
          <w:szCs w:val="22"/>
        </w:rPr>
        <w:t xml:space="preserve">Все платежи, перечисленные в разделе 2 Договора лизинга («Финансовые условия»), включают НДС по ставке </w:t>
      </w:r>
      <w:r w:rsidR="00D6173A">
        <w:rPr>
          <w:b w:val="0"/>
          <w:bCs/>
          <w:snapToGrid w:val="0"/>
          <w:szCs w:val="22"/>
        </w:rPr>
        <w:t>__</w:t>
      </w:r>
      <w:r w:rsidRPr="0027743A">
        <w:rPr>
          <w:b w:val="0"/>
          <w:bCs/>
          <w:snapToGrid w:val="0"/>
          <w:szCs w:val="22"/>
        </w:rPr>
        <w:t xml:space="preserve">%.  </w:t>
      </w:r>
    </w:p>
    <w:p w14:paraId="6B0646A4" w14:textId="77777777" w:rsidR="002F287A" w:rsidRPr="0027743A" w:rsidRDefault="002F287A">
      <w:pPr>
        <w:pStyle w:val="Orenburg1"/>
        <w:numPr>
          <w:ilvl w:val="0"/>
          <w:numId w:val="0"/>
        </w:numPr>
        <w:tabs>
          <w:tab w:val="left" w:pos="426"/>
        </w:tabs>
        <w:spacing w:before="0" w:after="0" w:line="240" w:lineRule="auto"/>
        <w:jc w:val="both"/>
        <w:rPr>
          <w:b w:val="0"/>
          <w:bCs/>
          <w:snapToGrid w:val="0"/>
          <w:szCs w:val="22"/>
        </w:rPr>
      </w:pPr>
    </w:p>
    <w:p w14:paraId="6AD0F3B1" w14:textId="77777777" w:rsidR="002F287A" w:rsidRPr="007C58B9" w:rsidRDefault="00E26685" w:rsidP="007C58B9">
      <w:pPr>
        <w:pStyle w:val="Orenburg1"/>
        <w:keepNext/>
        <w:numPr>
          <w:ilvl w:val="0"/>
          <w:numId w:val="4"/>
        </w:numPr>
        <w:spacing w:before="0" w:after="0" w:line="240" w:lineRule="auto"/>
        <w:ind w:left="284" w:hanging="284"/>
        <w:outlineLvl w:val="0"/>
        <w:rPr>
          <w:caps/>
          <w:snapToGrid w:val="0"/>
          <w:szCs w:val="22"/>
        </w:rPr>
      </w:pPr>
      <w:r w:rsidRPr="007C58B9">
        <w:rPr>
          <w:caps/>
          <w:snapToGrid w:val="0"/>
          <w:szCs w:val="22"/>
        </w:rPr>
        <w:t>передача, регистрация и использование предмета лизинга</w:t>
      </w:r>
    </w:p>
    <w:tbl>
      <w:tblPr>
        <w:tblW w:w="103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5232"/>
        <w:gridCol w:w="2519"/>
        <w:gridCol w:w="2170"/>
      </w:tblGrid>
      <w:tr w:rsidR="002F287A" w:rsidRPr="0027743A" w14:paraId="42C4B768" w14:textId="77777777">
        <w:tc>
          <w:tcPr>
            <w:tcW w:w="10377" w:type="dxa"/>
            <w:gridSpan w:val="4"/>
            <w:shd w:val="clear" w:color="auto" w:fill="auto"/>
          </w:tcPr>
          <w:p w14:paraId="6D21BFB7" w14:textId="6772E50B" w:rsidR="002F287A" w:rsidRPr="00A93784" w:rsidRDefault="00E26685">
            <w:pPr>
              <w:pStyle w:val="Orenburg1"/>
              <w:numPr>
                <w:ilvl w:val="1"/>
                <w:numId w:val="4"/>
              </w:numPr>
              <w:spacing w:before="0" w:after="0" w:line="240" w:lineRule="auto"/>
              <w:jc w:val="both"/>
              <w:rPr>
                <w:b w:val="0"/>
                <w:bCs/>
                <w:snapToGrid w:val="0"/>
                <w:szCs w:val="22"/>
              </w:rPr>
            </w:pPr>
            <w:r w:rsidRPr="00A93784">
              <w:rPr>
                <w:b w:val="0"/>
                <w:bCs/>
                <w:snapToGrid w:val="0"/>
                <w:szCs w:val="22"/>
              </w:rPr>
              <w:t>Предмет лизинга регистрируется в ГИБДД:</w:t>
            </w:r>
            <w:r w:rsidR="006249C8" w:rsidRPr="00A93784">
              <w:rPr>
                <w:b w:val="0"/>
                <w:bCs/>
                <w:snapToGrid w:val="0"/>
                <w:szCs w:val="22"/>
              </w:rPr>
              <w:t xml:space="preserve"> Лизингополучателем</w:t>
            </w:r>
          </w:p>
        </w:tc>
      </w:tr>
      <w:tr w:rsidR="002F287A" w:rsidRPr="0027743A" w14:paraId="5D25AB92" w14:textId="77777777">
        <w:tc>
          <w:tcPr>
            <w:tcW w:w="10377" w:type="dxa"/>
            <w:gridSpan w:val="4"/>
            <w:shd w:val="clear" w:color="auto" w:fill="auto"/>
          </w:tcPr>
          <w:p w14:paraId="0FBCE83A" w14:textId="46138F86" w:rsidR="002F287A" w:rsidRPr="00A93784" w:rsidRDefault="00E26685">
            <w:pPr>
              <w:pStyle w:val="Orenburg1"/>
              <w:numPr>
                <w:ilvl w:val="1"/>
                <w:numId w:val="4"/>
              </w:numPr>
              <w:spacing w:before="0" w:after="0" w:line="240" w:lineRule="auto"/>
              <w:jc w:val="both"/>
              <w:rPr>
                <w:b w:val="0"/>
                <w:bCs/>
                <w:snapToGrid w:val="0"/>
                <w:szCs w:val="22"/>
              </w:rPr>
            </w:pPr>
            <w:r w:rsidRPr="00A93784">
              <w:rPr>
                <w:b w:val="0"/>
                <w:bCs/>
                <w:snapToGrid w:val="0"/>
                <w:szCs w:val="22"/>
              </w:rPr>
              <w:t>Плательщик транспортного налога:</w:t>
            </w:r>
            <w:r w:rsidR="006249C8" w:rsidRPr="00A93784">
              <w:rPr>
                <w:b w:val="0"/>
                <w:bCs/>
                <w:snapToGrid w:val="0"/>
                <w:szCs w:val="22"/>
              </w:rPr>
              <w:t xml:space="preserve"> Лизингополучатель</w:t>
            </w:r>
          </w:p>
        </w:tc>
      </w:tr>
      <w:tr w:rsidR="002F287A" w:rsidRPr="0027743A" w14:paraId="27AD0238" w14:textId="77777777">
        <w:tc>
          <w:tcPr>
            <w:tcW w:w="10377" w:type="dxa"/>
            <w:gridSpan w:val="4"/>
            <w:shd w:val="clear" w:color="auto" w:fill="auto"/>
          </w:tcPr>
          <w:p w14:paraId="0933EA37" w14:textId="1F7A8096" w:rsidR="002F287A" w:rsidRPr="00A93784" w:rsidRDefault="00E26685">
            <w:pPr>
              <w:pStyle w:val="Orenburg1"/>
              <w:numPr>
                <w:ilvl w:val="1"/>
                <w:numId w:val="4"/>
              </w:numPr>
              <w:spacing w:before="0" w:after="0" w:line="240" w:lineRule="auto"/>
              <w:jc w:val="both"/>
              <w:rPr>
                <w:b w:val="0"/>
                <w:bCs/>
                <w:snapToGrid w:val="0"/>
                <w:szCs w:val="22"/>
              </w:rPr>
            </w:pPr>
            <w:r w:rsidRPr="00A93784">
              <w:rPr>
                <w:b w:val="0"/>
                <w:bCs/>
                <w:snapToGrid w:val="0"/>
                <w:szCs w:val="22"/>
              </w:rPr>
              <w:t>Продавец Предмета лизинга:</w:t>
            </w:r>
            <w:r w:rsidR="006249C8" w:rsidRPr="00A93784">
              <w:rPr>
                <w:b w:val="0"/>
                <w:bCs/>
                <w:snapToGrid w:val="0"/>
                <w:szCs w:val="22"/>
              </w:rPr>
              <w:t xml:space="preserve"> определяется Лизингодателем</w:t>
            </w:r>
          </w:p>
        </w:tc>
      </w:tr>
      <w:tr w:rsidR="002F287A" w:rsidRPr="0027743A" w14:paraId="75D79132" w14:textId="77777777">
        <w:tc>
          <w:tcPr>
            <w:tcW w:w="10377" w:type="dxa"/>
            <w:gridSpan w:val="4"/>
            <w:shd w:val="clear" w:color="auto" w:fill="auto"/>
          </w:tcPr>
          <w:p w14:paraId="333AE7B3" w14:textId="39A3AC2C" w:rsidR="002F287A" w:rsidRPr="0027743A" w:rsidRDefault="00E26685">
            <w:pPr>
              <w:pStyle w:val="Orenburg1"/>
              <w:numPr>
                <w:ilvl w:val="1"/>
                <w:numId w:val="4"/>
              </w:numPr>
              <w:spacing w:before="0" w:after="0" w:line="240" w:lineRule="auto"/>
              <w:jc w:val="both"/>
              <w:rPr>
                <w:b w:val="0"/>
                <w:bCs/>
                <w:snapToGrid w:val="0"/>
                <w:szCs w:val="22"/>
              </w:rPr>
            </w:pPr>
            <w:r w:rsidRPr="0027743A">
              <w:rPr>
                <w:b w:val="0"/>
                <w:bCs/>
                <w:snapToGrid w:val="0"/>
                <w:szCs w:val="22"/>
              </w:rPr>
              <w:t>Дата окончания срока лизинга:</w:t>
            </w:r>
            <w:r w:rsidR="006249C8">
              <w:rPr>
                <w:b w:val="0"/>
                <w:bCs/>
                <w:snapToGrid w:val="0"/>
                <w:szCs w:val="22"/>
              </w:rPr>
              <w:t xml:space="preserve"> </w:t>
            </w:r>
          </w:p>
        </w:tc>
      </w:tr>
      <w:tr w:rsidR="002F287A" w:rsidRPr="0027743A" w14:paraId="5560DFFC" w14:textId="77777777">
        <w:tc>
          <w:tcPr>
            <w:tcW w:w="10377" w:type="dxa"/>
            <w:gridSpan w:val="4"/>
            <w:shd w:val="clear" w:color="auto" w:fill="auto"/>
          </w:tcPr>
          <w:p w14:paraId="69EA1CD4" w14:textId="5710D7DE" w:rsidR="002F287A" w:rsidRPr="0027743A" w:rsidRDefault="00E26685">
            <w:pPr>
              <w:pStyle w:val="Orenburg1"/>
              <w:numPr>
                <w:ilvl w:val="1"/>
                <w:numId w:val="4"/>
              </w:numPr>
              <w:spacing w:before="0" w:after="0" w:line="240" w:lineRule="auto"/>
              <w:jc w:val="both"/>
              <w:rPr>
                <w:b w:val="0"/>
                <w:bCs/>
                <w:snapToGrid w:val="0"/>
                <w:szCs w:val="22"/>
              </w:rPr>
            </w:pPr>
            <w:r w:rsidRPr="0027743A">
              <w:rPr>
                <w:b w:val="0"/>
                <w:bCs/>
                <w:snapToGrid w:val="0"/>
                <w:szCs w:val="22"/>
              </w:rPr>
              <w:t xml:space="preserve">Регистрация Предмета лизинга осуществляется </w:t>
            </w:r>
            <w:r w:rsidRPr="00A93784">
              <w:rPr>
                <w:snapToGrid w:val="0"/>
                <w:szCs w:val="22"/>
              </w:rPr>
              <w:t>после</w:t>
            </w:r>
            <w:r w:rsidRPr="00A93784">
              <w:rPr>
                <w:b w:val="0"/>
                <w:bCs/>
                <w:snapToGrid w:val="0"/>
                <w:szCs w:val="22"/>
              </w:rPr>
              <w:t xml:space="preserve"> п</w:t>
            </w:r>
            <w:r w:rsidRPr="0027743A">
              <w:rPr>
                <w:b w:val="0"/>
                <w:bCs/>
                <w:snapToGrid w:val="0"/>
                <w:szCs w:val="22"/>
              </w:rPr>
              <w:t>ередачи Предмета лизинга Лизингополучателю</w:t>
            </w:r>
          </w:p>
        </w:tc>
      </w:tr>
      <w:tr w:rsidR="002F287A" w:rsidRPr="0027743A" w14:paraId="6E8D26FD" w14:textId="77777777">
        <w:tc>
          <w:tcPr>
            <w:tcW w:w="10377" w:type="dxa"/>
            <w:gridSpan w:val="4"/>
            <w:shd w:val="clear" w:color="auto" w:fill="auto"/>
          </w:tcPr>
          <w:p w14:paraId="007DA0C4" w14:textId="3C364F38" w:rsidR="002F287A" w:rsidRPr="0027743A" w:rsidRDefault="00E26685">
            <w:pPr>
              <w:pStyle w:val="Orenburg1"/>
              <w:numPr>
                <w:ilvl w:val="0"/>
                <w:numId w:val="0"/>
              </w:numPr>
              <w:spacing w:before="0" w:after="0" w:line="240" w:lineRule="auto"/>
              <w:jc w:val="both"/>
              <w:rPr>
                <w:b w:val="0"/>
                <w:bCs/>
                <w:snapToGrid w:val="0"/>
                <w:szCs w:val="22"/>
              </w:rPr>
            </w:pPr>
            <w:r w:rsidRPr="0027743A">
              <w:rPr>
                <w:b w:val="0"/>
                <w:bCs/>
                <w:snapToGrid w:val="0"/>
                <w:szCs w:val="22"/>
              </w:rPr>
              <w:t>3.6. Место передачи Предмета лизинга:</w:t>
            </w:r>
            <w:r w:rsidR="006249C8">
              <w:rPr>
                <w:b w:val="0"/>
                <w:bCs/>
                <w:snapToGrid w:val="0"/>
                <w:szCs w:val="22"/>
              </w:rPr>
              <w:t xml:space="preserve"> </w:t>
            </w:r>
          </w:p>
        </w:tc>
      </w:tr>
      <w:tr w:rsidR="002F287A" w:rsidRPr="0027743A" w14:paraId="64055216" w14:textId="77777777">
        <w:trPr>
          <w:trHeight w:val="211"/>
        </w:trPr>
        <w:tc>
          <w:tcPr>
            <w:tcW w:w="10377" w:type="dxa"/>
            <w:gridSpan w:val="4"/>
            <w:shd w:val="clear" w:color="auto" w:fill="auto"/>
          </w:tcPr>
          <w:p w14:paraId="381DA30F" w14:textId="2DD150FE" w:rsidR="002F287A" w:rsidRPr="0027743A" w:rsidRDefault="00E26685">
            <w:pPr>
              <w:pStyle w:val="Orenburg1"/>
              <w:numPr>
                <w:ilvl w:val="0"/>
                <w:numId w:val="0"/>
              </w:numPr>
              <w:spacing w:before="0" w:after="0" w:line="240" w:lineRule="auto"/>
              <w:jc w:val="both"/>
              <w:rPr>
                <w:b w:val="0"/>
                <w:bCs/>
                <w:snapToGrid w:val="0"/>
                <w:szCs w:val="22"/>
              </w:rPr>
            </w:pPr>
            <w:r w:rsidRPr="0027743A">
              <w:rPr>
                <w:b w:val="0"/>
                <w:bCs/>
                <w:snapToGrid w:val="0"/>
                <w:szCs w:val="22"/>
              </w:rPr>
              <w:t>3.7. Срок передачи Предмета лизинга:</w:t>
            </w:r>
            <w:r w:rsidR="006249C8" w:rsidRPr="00A93784">
              <w:t xml:space="preserve"> </w:t>
            </w:r>
            <w:r w:rsidR="00A93784" w:rsidRPr="00A93784">
              <w:t>в течение 15 календарных дней с момента заключения договора</w:t>
            </w:r>
          </w:p>
        </w:tc>
      </w:tr>
      <w:tr w:rsidR="002F287A" w:rsidRPr="0027743A" w14:paraId="7A172659" w14:textId="77777777">
        <w:tc>
          <w:tcPr>
            <w:tcW w:w="10377" w:type="dxa"/>
            <w:gridSpan w:val="4"/>
            <w:shd w:val="clear" w:color="auto" w:fill="auto"/>
          </w:tcPr>
          <w:p w14:paraId="3B2AF574" w14:textId="0D8BC013" w:rsidR="002F287A" w:rsidRPr="0027743A" w:rsidRDefault="00E26685">
            <w:pPr>
              <w:pStyle w:val="Orenburg1"/>
              <w:numPr>
                <w:ilvl w:val="0"/>
                <w:numId w:val="0"/>
              </w:numPr>
              <w:spacing w:before="0" w:after="0" w:line="240" w:lineRule="auto"/>
              <w:jc w:val="both"/>
              <w:rPr>
                <w:b w:val="0"/>
                <w:bCs/>
                <w:snapToGrid w:val="0"/>
                <w:szCs w:val="22"/>
              </w:rPr>
            </w:pPr>
            <w:r w:rsidRPr="0027743A">
              <w:rPr>
                <w:b w:val="0"/>
                <w:bCs/>
                <w:snapToGrid w:val="0"/>
                <w:szCs w:val="22"/>
              </w:rPr>
              <w:t>3.8. Место постоянного нахождения Предмета лизинга:</w:t>
            </w:r>
            <w:r w:rsidR="006249C8">
              <w:rPr>
                <w:b w:val="0"/>
                <w:bCs/>
                <w:snapToGrid w:val="0"/>
                <w:szCs w:val="22"/>
              </w:rPr>
              <w:t xml:space="preserve"> </w:t>
            </w:r>
            <w:r w:rsidR="006249C8" w:rsidRPr="00A93784">
              <w:rPr>
                <w:b w:val="0"/>
                <w:bCs/>
                <w:snapToGrid w:val="0"/>
                <w:szCs w:val="22"/>
              </w:rPr>
              <w:t>Российская Федерация</w:t>
            </w:r>
          </w:p>
        </w:tc>
      </w:tr>
      <w:tr w:rsidR="002F287A" w:rsidRPr="0027743A" w14:paraId="294CD1F8" w14:textId="77777777">
        <w:tc>
          <w:tcPr>
            <w:tcW w:w="10377" w:type="dxa"/>
            <w:gridSpan w:val="4"/>
            <w:shd w:val="clear" w:color="auto" w:fill="auto"/>
          </w:tcPr>
          <w:p w14:paraId="652721E9" w14:textId="34219B18" w:rsidR="002F287A" w:rsidRPr="0027743A" w:rsidRDefault="00E26685">
            <w:pPr>
              <w:pStyle w:val="Orenburg1"/>
              <w:numPr>
                <w:ilvl w:val="0"/>
                <w:numId w:val="0"/>
              </w:numPr>
              <w:spacing w:before="0" w:after="0" w:line="240" w:lineRule="auto"/>
              <w:jc w:val="both"/>
              <w:rPr>
                <w:b w:val="0"/>
                <w:bCs/>
                <w:snapToGrid w:val="0"/>
                <w:szCs w:val="22"/>
              </w:rPr>
            </w:pPr>
            <w:r w:rsidRPr="0027743A">
              <w:rPr>
                <w:b w:val="0"/>
                <w:bCs/>
                <w:snapToGrid w:val="0"/>
                <w:szCs w:val="22"/>
              </w:rPr>
              <w:t>3.9. Субарендатор:</w:t>
            </w:r>
            <w:r w:rsidR="002019B6">
              <w:rPr>
                <w:b w:val="0"/>
                <w:bCs/>
                <w:snapToGrid w:val="0"/>
                <w:szCs w:val="22"/>
              </w:rPr>
              <w:t xml:space="preserve"> </w:t>
            </w:r>
            <w:r w:rsidR="002019B6" w:rsidRPr="00A93784">
              <w:rPr>
                <w:b w:val="0"/>
                <w:bCs/>
                <w:snapToGrid w:val="0"/>
                <w:szCs w:val="22"/>
              </w:rPr>
              <w:t>нет</w:t>
            </w:r>
          </w:p>
        </w:tc>
      </w:tr>
      <w:tr w:rsidR="002F287A" w:rsidRPr="0027743A" w14:paraId="79F8032D" w14:textId="77777777">
        <w:tc>
          <w:tcPr>
            <w:tcW w:w="10377" w:type="dxa"/>
            <w:gridSpan w:val="4"/>
            <w:shd w:val="clear" w:color="auto" w:fill="auto"/>
          </w:tcPr>
          <w:p w14:paraId="031FE745" w14:textId="77777777" w:rsidR="002F287A" w:rsidRPr="0027743A" w:rsidRDefault="00E26685">
            <w:pPr>
              <w:pStyle w:val="Orenburg1"/>
              <w:numPr>
                <w:ilvl w:val="0"/>
                <w:numId w:val="0"/>
              </w:numPr>
              <w:spacing w:before="0" w:after="0" w:line="240" w:lineRule="auto"/>
              <w:jc w:val="both"/>
              <w:rPr>
                <w:b w:val="0"/>
                <w:bCs/>
                <w:snapToGrid w:val="0"/>
                <w:szCs w:val="22"/>
              </w:rPr>
            </w:pPr>
            <w:r w:rsidRPr="0027743A">
              <w:rPr>
                <w:b w:val="0"/>
                <w:bCs/>
                <w:snapToGrid w:val="0"/>
                <w:szCs w:val="22"/>
              </w:rPr>
              <w:t xml:space="preserve">3.10. Спутниковая система: </w:t>
            </w:r>
          </w:p>
        </w:tc>
      </w:tr>
      <w:tr w:rsidR="002F287A" w:rsidRPr="0027743A" w14:paraId="79905530" w14:textId="77777777">
        <w:tc>
          <w:tcPr>
            <w:tcW w:w="10377" w:type="dxa"/>
            <w:gridSpan w:val="4"/>
            <w:shd w:val="clear" w:color="auto" w:fill="auto"/>
          </w:tcPr>
          <w:p w14:paraId="3A9ECFA2" w14:textId="77777777" w:rsidR="002F287A" w:rsidRPr="0027743A" w:rsidRDefault="00E26685">
            <w:pPr>
              <w:pStyle w:val="Orenburg1"/>
              <w:numPr>
                <w:ilvl w:val="0"/>
                <w:numId w:val="5"/>
              </w:numPr>
              <w:spacing w:before="0" w:after="0" w:line="240" w:lineRule="auto"/>
              <w:jc w:val="left"/>
              <w:rPr>
                <w:b w:val="0"/>
                <w:bCs/>
                <w:snapToGrid w:val="0"/>
                <w:szCs w:val="22"/>
              </w:rPr>
            </w:pPr>
            <w:r w:rsidRPr="0027743A">
              <w:rPr>
                <w:b w:val="0"/>
                <w:bCs/>
                <w:snapToGrid w:val="0"/>
                <w:szCs w:val="22"/>
              </w:rPr>
              <w:t>СТРАХОВАНИЕ ПРЕДМЕТА ЛИЗИНГА</w:t>
            </w:r>
          </w:p>
        </w:tc>
      </w:tr>
      <w:tr w:rsidR="002F287A" w:rsidRPr="0027743A" w14:paraId="3892805D" w14:textId="77777777">
        <w:tc>
          <w:tcPr>
            <w:tcW w:w="10377" w:type="dxa"/>
            <w:gridSpan w:val="4"/>
            <w:shd w:val="clear" w:color="auto" w:fill="auto"/>
          </w:tcPr>
          <w:p w14:paraId="004029DC" w14:textId="1A92C4F3" w:rsidR="002F287A" w:rsidRPr="0027743A" w:rsidRDefault="00E26685">
            <w:pPr>
              <w:pStyle w:val="Orenburg1"/>
              <w:numPr>
                <w:ilvl w:val="0"/>
                <w:numId w:val="0"/>
              </w:numPr>
              <w:spacing w:before="0" w:after="0" w:line="240" w:lineRule="auto"/>
              <w:jc w:val="both"/>
              <w:rPr>
                <w:b w:val="0"/>
                <w:bCs/>
                <w:snapToGrid w:val="0"/>
                <w:szCs w:val="22"/>
              </w:rPr>
            </w:pPr>
            <w:r w:rsidRPr="0027743A">
              <w:rPr>
                <w:b w:val="0"/>
                <w:bCs/>
                <w:snapToGrid w:val="0"/>
                <w:szCs w:val="22"/>
              </w:rPr>
              <w:t>4.</w:t>
            </w:r>
            <w:r w:rsidR="00A93784">
              <w:rPr>
                <w:b w:val="0"/>
                <w:bCs/>
                <w:snapToGrid w:val="0"/>
                <w:szCs w:val="22"/>
              </w:rPr>
              <w:t>1</w:t>
            </w:r>
            <w:r w:rsidRPr="0027743A">
              <w:rPr>
                <w:b w:val="0"/>
                <w:bCs/>
                <w:snapToGrid w:val="0"/>
                <w:szCs w:val="22"/>
              </w:rPr>
              <w:t xml:space="preserve">. Страхователь КАСКО </w:t>
            </w:r>
            <w:r w:rsidR="00A93784" w:rsidRPr="00A93784">
              <w:rPr>
                <w:b w:val="0"/>
                <w:bCs/>
                <w:snapToGrid w:val="0"/>
                <w:szCs w:val="22"/>
              </w:rPr>
              <w:t>Лизингодатель</w:t>
            </w:r>
          </w:p>
        </w:tc>
      </w:tr>
      <w:tr w:rsidR="002F287A" w:rsidRPr="0027743A" w14:paraId="00C0C4C0" w14:textId="77777777">
        <w:tc>
          <w:tcPr>
            <w:tcW w:w="10377" w:type="dxa"/>
            <w:gridSpan w:val="4"/>
            <w:shd w:val="clear" w:color="auto" w:fill="auto"/>
          </w:tcPr>
          <w:p w14:paraId="67534667" w14:textId="62193992" w:rsidR="002F287A" w:rsidRPr="0027743A" w:rsidRDefault="00E26685">
            <w:pPr>
              <w:pStyle w:val="Orenburg1"/>
              <w:numPr>
                <w:ilvl w:val="0"/>
                <w:numId w:val="0"/>
              </w:numPr>
              <w:spacing w:before="0" w:after="0" w:line="240" w:lineRule="auto"/>
              <w:jc w:val="both"/>
              <w:rPr>
                <w:b w:val="0"/>
                <w:bCs/>
                <w:snapToGrid w:val="0"/>
                <w:szCs w:val="22"/>
              </w:rPr>
            </w:pPr>
            <w:r w:rsidRPr="0027743A">
              <w:rPr>
                <w:b w:val="0"/>
                <w:bCs/>
                <w:snapToGrid w:val="0"/>
                <w:szCs w:val="22"/>
              </w:rPr>
              <w:t>4.</w:t>
            </w:r>
            <w:r w:rsidR="00A93784">
              <w:rPr>
                <w:b w:val="0"/>
                <w:bCs/>
                <w:snapToGrid w:val="0"/>
                <w:szCs w:val="22"/>
              </w:rPr>
              <w:t>2</w:t>
            </w:r>
            <w:r w:rsidRPr="0027743A">
              <w:rPr>
                <w:b w:val="0"/>
                <w:bCs/>
                <w:snapToGrid w:val="0"/>
                <w:szCs w:val="22"/>
              </w:rPr>
              <w:t xml:space="preserve">. Плательщик по </w:t>
            </w:r>
            <w:r w:rsidR="00A93784" w:rsidRPr="0027743A">
              <w:rPr>
                <w:b w:val="0"/>
                <w:bCs/>
                <w:snapToGrid w:val="0"/>
                <w:szCs w:val="22"/>
              </w:rPr>
              <w:t>КАСКО</w:t>
            </w:r>
            <w:r w:rsidRPr="0027743A">
              <w:rPr>
                <w:b w:val="0"/>
                <w:bCs/>
                <w:snapToGrid w:val="0"/>
                <w:szCs w:val="22"/>
              </w:rPr>
              <w:t xml:space="preserve"> </w:t>
            </w:r>
            <w:r w:rsidR="00A93784" w:rsidRPr="00A93784">
              <w:rPr>
                <w:b w:val="0"/>
                <w:bCs/>
                <w:snapToGrid w:val="0"/>
                <w:szCs w:val="22"/>
              </w:rPr>
              <w:t>Лизингодатель</w:t>
            </w:r>
          </w:p>
        </w:tc>
      </w:tr>
      <w:tr w:rsidR="002F287A" w:rsidRPr="0027743A" w14:paraId="42309E04" w14:textId="77777777">
        <w:tc>
          <w:tcPr>
            <w:tcW w:w="10377" w:type="dxa"/>
            <w:gridSpan w:val="4"/>
            <w:shd w:val="clear" w:color="auto" w:fill="auto"/>
          </w:tcPr>
          <w:p w14:paraId="7E48995E" w14:textId="1F119692" w:rsidR="002F287A" w:rsidRPr="0027743A" w:rsidRDefault="00E26685">
            <w:pPr>
              <w:pStyle w:val="Orenburg1"/>
              <w:numPr>
                <w:ilvl w:val="0"/>
                <w:numId w:val="0"/>
              </w:numPr>
              <w:spacing w:before="0" w:after="0" w:line="240" w:lineRule="auto"/>
              <w:jc w:val="both"/>
              <w:rPr>
                <w:b w:val="0"/>
                <w:bCs/>
                <w:snapToGrid w:val="0"/>
                <w:szCs w:val="22"/>
              </w:rPr>
            </w:pPr>
            <w:r w:rsidRPr="0027743A">
              <w:rPr>
                <w:b w:val="0"/>
                <w:bCs/>
                <w:snapToGrid w:val="0"/>
                <w:szCs w:val="22"/>
              </w:rPr>
              <w:t>4.</w:t>
            </w:r>
            <w:r w:rsidR="00A93784">
              <w:rPr>
                <w:b w:val="0"/>
                <w:bCs/>
                <w:snapToGrid w:val="0"/>
                <w:szCs w:val="22"/>
              </w:rPr>
              <w:t>3</w:t>
            </w:r>
            <w:r w:rsidRPr="0027743A">
              <w:rPr>
                <w:b w:val="0"/>
                <w:bCs/>
                <w:snapToGrid w:val="0"/>
                <w:szCs w:val="22"/>
              </w:rPr>
              <w:t>. Страхователь ОСАГО:</w:t>
            </w:r>
            <w:r w:rsidR="00A93784">
              <w:rPr>
                <w:b w:val="0"/>
                <w:bCs/>
                <w:snapToGrid w:val="0"/>
                <w:szCs w:val="22"/>
              </w:rPr>
              <w:t xml:space="preserve"> </w:t>
            </w:r>
            <w:r w:rsidR="00A93784" w:rsidRPr="00A93784">
              <w:rPr>
                <w:b w:val="0"/>
                <w:bCs/>
                <w:snapToGrid w:val="0"/>
                <w:szCs w:val="22"/>
              </w:rPr>
              <w:t>Лизингодатель</w:t>
            </w:r>
            <w:r w:rsidR="00A93784" w:rsidRPr="00A93784">
              <w:rPr>
                <w:b w:val="0"/>
                <w:bCs/>
                <w:snapToGrid w:val="0"/>
                <w:szCs w:val="22"/>
                <w:highlight w:val="yellow"/>
              </w:rPr>
              <w:t xml:space="preserve"> </w:t>
            </w:r>
            <w:r w:rsidR="00B26E31">
              <w:rPr>
                <w:b w:val="0"/>
                <w:bCs/>
                <w:snapToGrid w:val="0"/>
                <w:szCs w:val="22"/>
              </w:rPr>
              <w:t xml:space="preserve"> </w:t>
            </w:r>
          </w:p>
        </w:tc>
      </w:tr>
      <w:tr w:rsidR="002F287A" w:rsidRPr="0027743A" w14:paraId="2B7A73F5" w14:textId="77777777">
        <w:tc>
          <w:tcPr>
            <w:tcW w:w="10377" w:type="dxa"/>
            <w:gridSpan w:val="4"/>
            <w:shd w:val="clear" w:color="auto" w:fill="auto"/>
          </w:tcPr>
          <w:p w14:paraId="5E2AD000" w14:textId="0014FFE6" w:rsidR="002F287A" w:rsidRPr="0027743A" w:rsidRDefault="00E26685">
            <w:pPr>
              <w:pStyle w:val="Orenburg1"/>
              <w:numPr>
                <w:ilvl w:val="0"/>
                <w:numId w:val="0"/>
              </w:numPr>
              <w:spacing w:before="0" w:after="0" w:line="240" w:lineRule="auto"/>
              <w:jc w:val="both"/>
              <w:rPr>
                <w:b w:val="0"/>
                <w:bCs/>
                <w:snapToGrid w:val="0"/>
                <w:szCs w:val="22"/>
              </w:rPr>
            </w:pPr>
            <w:r w:rsidRPr="0027743A">
              <w:rPr>
                <w:b w:val="0"/>
                <w:bCs/>
                <w:snapToGrid w:val="0"/>
                <w:szCs w:val="22"/>
              </w:rPr>
              <w:t>4.</w:t>
            </w:r>
            <w:r w:rsidR="00A93784">
              <w:rPr>
                <w:b w:val="0"/>
                <w:bCs/>
                <w:snapToGrid w:val="0"/>
                <w:szCs w:val="22"/>
              </w:rPr>
              <w:t>5</w:t>
            </w:r>
            <w:r w:rsidRPr="0027743A">
              <w:rPr>
                <w:b w:val="0"/>
                <w:bCs/>
                <w:snapToGrid w:val="0"/>
                <w:szCs w:val="22"/>
              </w:rPr>
              <w:t>. Плательщик по ОСАГО:</w:t>
            </w:r>
            <w:r w:rsidR="00A93784">
              <w:rPr>
                <w:b w:val="0"/>
                <w:bCs/>
                <w:snapToGrid w:val="0"/>
                <w:szCs w:val="22"/>
              </w:rPr>
              <w:t xml:space="preserve"> </w:t>
            </w:r>
            <w:r w:rsidR="00A93784" w:rsidRPr="00A93784">
              <w:rPr>
                <w:b w:val="0"/>
                <w:bCs/>
                <w:snapToGrid w:val="0"/>
                <w:szCs w:val="22"/>
              </w:rPr>
              <w:t>Лизингодатель</w:t>
            </w:r>
          </w:p>
        </w:tc>
      </w:tr>
      <w:tr w:rsidR="002F287A" w:rsidRPr="0027743A" w14:paraId="2AA038EC" w14:textId="77777777">
        <w:tc>
          <w:tcPr>
            <w:tcW w:w="10377" w:type="dxa"/>
            <w:gridSpan w:val="4"/>
            <w:shd w:val="clear" w:color="auto" w:fill="auto"/>
          </w:tcPr>
          <w:p w14:paraId="13BF3D52" w14:textId="77777777" w:rsidR="002F287A" w:rsidRPr="0027743A" w:rsidRDefault="00E26685">
            <w:pPr>
              <w:pStyle w:val="Orenburg1"/>
              <w:numPr>
                <w:ilvl w:val="0"/>
                <w:numId w:val="5"/>
              </w:numPr>
              <w:spacing w:before="0" w:after="0" w:line="240" w:lineRule="auto"/>
              <w:jc w:val="both"/>
              <w:rPr>
                <w:b w:val="0"/>
                <w:bCs/>
                <w:snapToGrid w:val="0"/>
                <w:szCs w:val="22"/>
              </w:rPr>
            </w:pPr>
            <w:r w:rsidRPr="0027743A">
              <w:rPr>
                <w:b w:val="0"/>
                <w:bCs/>
                <w:snapToGrid w:val="0"/>
                <w:szCs w:val="22"/>
              </w:rPr>
              <w:t>ДОПОЛНИТЕЛЬНЫЕ УСЛУГИ</w:t>
            </w:r>
          </w:p>
        </w:tc>
      </w:tr>
      <w:tr w:rsidR="002F287A" w:rsidRPr="0027743A" w14:paraId="216865AA" w14:textId="77777777">
        <w:tc>
          <w:tcPr>
            <w:tcW w:w="456" w:type="dxa"/>
            <w:shd w:val="clear" w:color="auto" w:fill="auto"/>
          </w:tcPr>
          <w:p w14:paraId="5FB4902C" w14:textId="77777777" w:rsidR="002F287A" w:rsidRPr="0027743A" w:rsidRDefault="00E26685">
            <w:pPr>
              <w:pStyle w:val="Orenburg1"/>
              <w:numPr>
                <w:ilvl w:val="0"/>
                <w:numId w:val="0"/>
              </w:numPr>
              <w:spacing w:before="0" w:after="0" w:line="240" w:lineRule="auto"/>
              <w:jc w:val="both"/>
              <w:rPr>
                <w:b w:val="0"/>
                <w:bCs/>
                <w:snapToGrid w:val="0"/>
                <w:szCs w:val="22"/>
              </w:rPr>
            </w:pPr>
            <w:r w:rsidRPr="0027743A">
              <w:rPr>
                <w:b w:val="0"/>
                <w:bCs/>
                <w:snapToGrid w:val="0"/>
                <w:szCs w:val="22"/>
              </w:rPr>
              <w:t>№</w:t>
            </w:r>
          </w:p>
        </w:tc>
        <w:tc>
          <w:tcPr>
            <w:tcW w:w="5232" w:type="dxa"/>
            <w:shd w:val="clear" w:color="auto" w:fill="auto"/>
          </w:tcPr>
          <w:p w14:paraId="2D0BCB0B" w14:textId="77777777" w:rsidR="002F287A" w:rsidRPr="0027743A" w:rsidRDefault="00E26685">
            <w:pPr>
              <w:pStyle w:val="Orenburg1"/>
              <w:numPr>
                <w:ilvl w:val="0"/>
                <w:numId w:val="0"/>
              </w:numPr>
              <w:spacing w:before="0" w:after="0" w:line="240" w:lineRule="auto"/>
              <w:rPr>
                <w:b w:val="0"/>
                <w:bCs/>
                <w:snapToGrid w:val="0"/>
                <w:szCs w:val="22"/>
              </w:rPr>
            </w:pPr>
            <w:r w:rsidRPr="0027743A">
              <w:rPr>
                <w:b w:val="0"/>
                <w:bCs/>
                <w:snapToGrid w:val="0"/>
                <w:szCs w:val="22"/>
              </w:rPr>
              <w:t>Наименование</w:t>
            </w:r>
          </w:p>
        </w:tc>
        <w:tc>
          <w:tcPr>
            <w:tcW w:w="2519" w:type="dxa"/>
            <w:shd w:val="clear" w:color="auto" w:fill="auto"/>
          </w:tcPr>
          <w:p w14:paraId="38791D6B" w14:textId="77777777" w:rsidR="002F287A" w:rsidRPr="0027743A" w:rsidRDefault="00E26685">
            <w:pPr>
              <w:pStyle w:val="Orenburg1"/>
              <w:numPr>
                <w:ilvl w:val="0"/>
                <w:numId w:val="0"/>
              </w:numPr>
              <w:spacing w:before="0" w:after="0" w:line="240" w:lineRule="auto"/>
              <w:rPr>
                <w:b w:val="0"/>
                <w:bCs/>
                <w:snapToGrid w:val="0"/>
                <w:szCs w:val="22"/>
              </w:rPr>
            </w:pPr>
            <w:r w:rsidRPr="0027743A">
              <w:rPr>
                <w:b w:val="0"/>
                <w:bCs/>
                <w:snapToGrid w:val="0"/>
                <w:szCs w:val="22"/>
              </w:rPr>
              <w:t>Кол-во</w:t>
            </w:r>
          </w:p>
        </w:tc>
        <w:tc>
          <w:tcPr>
            <w:tcW w:w="2170" w:type="dxa"/>
            <w:shd w:val="clear" w:color="auto" w:fill="auto"/>
          </w:tcPr>
          <w:p w14:paraId="196A6319" w14:textId="77777777" w:rsidR="002F287A" w:rsidRPr="0027743A" w:rsidRDefault="00E26685">
            <w:pPr>
              <w:pStyle w:val="Orenburg1"/>
              <w:numPr>
                <w:ilvl w:val="0"/>
                <w:numId w:val="0"/>
              </w:numPr>
              <w:spacing w:before="0" w:after="0" w:line="240" w:lineRule="auto"/>
              <w:rPr>
                <w:b w:val="0"/>
                <w:bCs/>
                <w:snapToGrid w:val="0"/>
                <w:szCs w:val="22"/>
              </w:rPr>
            </w:pPr>
            <w:r w:rsidRPr="0027743A">
              <w:rPr>
                <w:b w:val="0"/>
                <w:bCs/>
                <w:snapToGrid w:val="0"/>
                <w:szCs w:val="22"/>
              </w:rPr>
              <w:t>Ед. измерения</w:t>
            </w:r>
          </w:p>
        </w:tc>
      </w:tr>
      <w:tr w:rsidR="002F287A" w:rsidRPr="0027743A" w14:paraId="51F71B41" w14:textId="77777777">
        <w:tc>
          <w:tcPr>
            <w:tcW w:w="456" w:type="dxa"/>
            <w:shd w:val="clear" w:color="auto" w:fill="auto"/>
          </w:tcPr>
          <w:p w14:paraId="3D10EB59" w14:textId="77777777" w:rsidR="002F287A" w:rsidRPr="0027743A" w:rsidRDefault="002F287A">
            <w:pPr>
              <w:pStyle w:val="Orenburg1"/>
              <w:numPr>
                <w:ilvl w:val="0"/>
                <w:numId w:val="0"/>
              </w:numPr>
              <w:spacing w:before="0" w:after="0" w:line="240" w:lineRule="auto"/>
              <w:jc w:val="both"/>
              <w:rPr>
                <w:b w:val="0"/>
                <w:bCs/>
                <w:snapToGrid w:val="0"/>
                <w:szCs w:val="22"/>
              </w:rPr>
            </w:pPr>
          </w:p>
        </w:tc>
        <w:tc>
          <w:tcPr>
            <w:tcW w:w="5232" w:type="dxa"/>
            <w:shd w:val="clear" w:color="auto" w:fill="auto"/>
          </w:tcPr>
          <w:p w14:paraId="4D217ED6" w14:textId="6104134B" w:rsidR="002F287A" w:rsidRPr="00B07FFA" w:rsidRDefault="00BC5E0F">
            <w:pPr>
              <w:pStyle w:val="Orenburg1"/>
              <w:numPr>
                <w:ilvl w:val="0"/>
                <w:numId w:val="0"/>
              </w:numPr>
              <w:spacing w:before="0" w:after="0" w:line="240" w:lineRule="auto"/>
              <w:jc w:val="both"/>
              <w:rPr>
                <w:b w:val="0"/>
                <w:bCs/>
                <w:snapToGrid w:val="0"/>
                <w:szCs w:val="22"/>
              </w:rPr>
            </w:pPr>
            <w:r w:rsidRPr="00B07FFA">
              <w:rPr>
                <w:b w:val="0"/>
                <w:bCs/>
                <w:snapToGrid w:val="0"/>
                <w:szCs w:val="22"/>
              </w:rPr>
              <w:t>нет</w:t>
            </w:r>
          </w:p>
        </w:tc>
        <w:tc>
          <w:tcPr>
            <w:tcW w:w="2519" w:type="dxa"/>
            <w:shd w:val="clear" w:color="auto" w:fill="auto"/>
          </w:tcPr>
          <w:p w14:paraId="190BB8DA" w14:textId="3CBE090F" w:rsidR="002F287A" w:rsidRPr="00B07FFA" w:rsidRDefault="00BC5E0F">
            <w:pPr>
              <w:pStyle w:val="Orenburg1"/>
              <w:numPr>
                <w:ilvl w:val="0"/>
                <w:numId w:val="0"/>
              </w:numPr>
              <w:spacing w:before="0" w:after="0" w:line="240" w:lineRule="auto"/>
              <w:jc w:val="both"/>
              <w:rPr>
                <w:b w:val="0"/>
                <w:bCs/>
                <w:snapToGrid w:val="0"/>
                <w:szCs w:val="22"/>
              </w:rPr>
            </w:pPr>
            <w:r w:rsidRPr="00B07FFA">
              <w:rPr>
                <w:b w:val="0"/>
                <w:bCs/>
                <w:snapToGrid w:val="0"/>
                <w:szCs w:val="22"/>
              </w:rPr>
              <w:t>нет</w:t>
            </w:r>
          </w:p>
        </w:tc>
        <w:tc>
          <w:tcPr>
            <w:tcW w:w="2170" w:type="dxa"/>
            <w:shd w:val="clear" w:color="auto" w:fill="auto"/>
          </w:tcPr>
          <w:p w14:paraId="71BF4641" w14:textId="126F6B57" w:rsidR="002F287A" w:rsidRPr="00B07FFA" w:rsidRDefault="00BC5E0F">
            <w:pPr>
              <w:pStyle w:val="Orenburg1"/>
              <w:numPr>
                <w:ilvl w:val="0"/>
                <w:numId w:val="0"/>
              </w:numPr>
              <w:spacing w:before="0" w:after="0" w:line="240" w:lineRule="auto"/>
              <w:jc w:val="both"/>
              <w:rPr>
                <w:b w:val="0"/>
                <w:bCs/>
                <w:snapToGrid w:val="0"/>
                <w:szCs w:val="22"/>
              </w:rPr>
            </w:pPr>
            <w:r w:rsidRPr="00B07FFA">
              <w:rPr>
                <w:b w:val="0"/>
                <w:bCs/>
                <w:snapToGrid w:val="0"/>
                <w:szCs w:val="22"/>
              </w:rPr>
              <w:t>нет</w:t>
            </w:r>
          </w:p>
        </w:tc>
      </w:tr>
      <w:tr w:rsidR="002F287A" w:rsidRPr="0027743A" w14:paraId="772AF5A6" w14:textId="77777777">
        <w:tc>
          <w:tcPr>
            <w:tcW w:w="10377" w:type="dxa"/>
            <w:gridSpan w:val="4"/>
            <w:shd w:val="clear" w:color="auto" w:fill="auto"/>
          </w:tcPr>
          <w:p w14:paraId="0FDD7F55" w14:textId="77777777" w:rsidR="002F287A" w:rsidRPr="0027743A" w:rsidRDefault="00E26685">
            <w:pPr>
              <w:pStyle w:val="Orenburg1"/>
              <w:numPr>
                <w:ilvl w:val="0"/>
                <w:numId w:val="5"/>
              </w:numPr>
              <w:spacing w:before="0" w:after="0" w:line="240" w:lineRule="auto"/>
              <w:jc w:val="both"/>
              <w:rPr>
                <w:b w:val="0"/>
                <w:bCs/>
                <w:snapToGrid w:val="0"/>
                <w:szCs w:val="22"/>
              </w:rPr>
            </w:pPr>
            <w:r w:rsidRPr="0027743A">
              <w:rPr>
                <w:b w:val="0"/>
                <w:bCs/>
                <w:snapToGrid w:val="0"/>
                <w:szCs w:val="22"/>
              </w:rPr>
              <w:t>ПРАВА НА ПРЕДМЕТ ЛИЗИНГА ПО ОКОНЧАНИИ СРОКА ЛИЗИНГА</w:t>
            </w:r>
          </w:p>
          <w:p w14:paraId="3F6A96E0" w14:textId="6F6C9919" w:rsidR="002F287A" w:rsidRPr="0027743A" w:rsidRDefault="00E26685">
            <w:pPr>
              <w:pStyle w:val="Orenburg1"/>
              <w:numPr>
                <w:ilvl w:val="0"/>
                <w:numId w:val="0"/>
              </w:numPr>
              <w:spacing w:before="0" w:after="0" w:line="240" w:lineRule="auto"/>
              <w:jc w:val="both"/>
              <w:rPr>
                <w:b w:val="0"/>
                <w:bCs/>
                <w:snapToGrid w:val="0"/>
                <w:szCs w:val="22"/>
              </w:rPr>
            </w:pPr>
            <w:r w:rsidRPr="0027743A">
              <w:rPr>
                <w:b w:val="0"/>
                <w:bCs/>
                <w:snapToGrid w:val="0"/>
                <w:szCs w:val="22"/>
              </w:rPr>
              <w:t xml:space="preserve">6.1. По окончании срока лизинга право собственности на Предмет </w:t>
            </w:r>
            <w:r w:rsidRPr="00B26E31">
              <w:rPr>
                <w:b w:val="0"/>
                <w:bCs/>
                <w:snapToGrid w:val="0"/>
                <w:szCs w:val="22"/>
              </w:rPr>
              <w:t>лизинга передается Лизингодателем Лизингополучателю.</w:t>
            </w:r>
          </w:p>
        </w:tc>
      </w:tr>
    </w:tbl>
    <w:p w14:paraId="461EDF2F" w14:textId="77777777" w:rsidR="002F287A" w:rsidRPr="0027743A" w:rsidRDefault="002F287A">
      <w:pPr>
        <w:pStyle w:val="Orenburg1"/>
        <w:numPr>
          <w:ilvl w:val="0"/>
          <w:numId w:val="0"/>
        </w:numPr>
        <w:spacing w:before="0" w:after="0" w:line="240" w:lineRule="auto"/>
        <w:jc w:val="left"/>
        <w:outlineLvl w:val="0"/>
        <w:rPr>
          <w:b w:val="0"/>
          <w:bCs/>
          <w:caps/>
          <w:snapToGrid w:val="0"/>
          <w:szCs w:val="22"/>
        </w:rPr>
      </w:pPr>
    </w:p>
    <w:p w14:paraId="2964EDE9" w14:textId="77777777" w:rsidR="002F287A" w:rsidRPr="007C58B9" w:rsidRDefault="00E26685" w:rsidP="007C58B9">
      <w:pPr>
        <w:pStyle w:val="1"/>
        <w:tabs>
          <w:tab w:val="left" w:pos="426"/>
        </w:tabs>
        <w:spacing w:before="0" w:after="0"/>
        <w:rPr>
          <w:sz w:val="22"/>
          <w:szCs w:val="22"/>
        </w:rPr>
      </w:pPr>
      <w:bookmarkStart w:id="1" w:name="_Ref422026464"/>
      <w:r w:rsidRPr="007C58B9">
        <w:rPr>
          <w:sz w:val="22"/>
          <w:szCs w:val="22"/>
        </w:rPr>
        <w:lastRenderedPageBreak/>
        <w:t>7. Термины и определения</w:t>
      </w:r>
    </w:p>
    <w:p w14:paraId="2007C356" w14:textId="77777777"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27743A">
        <w:rPr>
          <w:bCs/>
          <w:sz w:val="22"/>
          <w:szCs w:val="22"/>
        </w:rPr>
        <w:t>Если иного не требует контекст, то перечисленные ниже термины и определения, встречающиеся в настоящем Договоре лизинга, имеют следующие значения для целей настоящего Договора лизинга.</w:t>
      </w:r>
    </w:p>
    <w:p w14:paraId="64DD7CDA" w14:textId="77777777"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27743A">
        <w:rPr>
          <w:bCs/>
          <w:sz w:val="22"/>
          <w:szCs w:val="22"/>
        </w:rPr>
        <w:t>«Авансовый платеж», «Аванс» – первый платеж по Договору лизинга, входящий в Сумму лизинговых платежей и уплачиваемый Лизингополучателем Лизингодателю.</w:t>
      </w:r>
    </w:p>
    <w:p w14:paraId="200BA365" w14:textId="77777777"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27743A">
        <w:rPr>
          <w:bCs/>
          <w:sz w:val="22"/>
          <w:szCs w:val="22"/>
        </w:rPr>
        <w:t>«Выкупная цена» – денежная сумма, являющаяся платой Лизингодателю за передачу права собственности на Предмет лизинга Лизингополучателю, подлежащая уплате Лизингополучателем Лизингодателю по окончании срока лизинга, но до перехода к Лизингополучателю права собственности на Предмет лизинга.</w:t>
      </w:r>
    </w:p>
    <w:p w14:paraId="79881841" w14:textId="77777777" w:rsidR="002F287A" w:rsidRPr="0027743A" w:rsidRDefault="00E26685" w:rsidP="00386988">
      <w:pPr>
        <w:tabs>
          <w:tab w:val="left" w:pos="426"/>
        </w:tabs>
        <w:ind w:left="-142" w:right="-143" w:firstLine="709"/>
        <w:jc w:val="both"/>
        <w:rPr>
          <w:bCs/>
          <w:sz w:val="22"/>
          <w:szCs w:val="22"/>
        </w:rPr>
      </w:pPr>
      <w:r w:rsidRPr="0027743A">
        <w:rPr>
          <w:bCs/>
          <w:sz w:val="22"/>
          <w:szCs w:val="22"/>
        </w:rPr>
        <w:t xml:space="preserve">«График лизинговых платежей» – перечень лизинговых платежей по Договору лизинга с указанием размера каждого Лизингового платежа и календарных дат, до наступления которых каждый из Лизинговых платежей должен быть уплачен Лизингополучателем Лизингодателю. </w:t>
      </w:r>
    </w:p>
    <w:p w14:paraId="75176926" w14:textId="77777777"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27743A">
        <w:rPr>
          <w:bCs/>
          <w:sz w:val="22"/>
          <w:szCs w:val="22"/>
        </w:rPr>
        <w:t xml:space="preserve"> «Договор купли-продажи» - договор купли-продажи имущества, являющегося Предметом лизинга, заключаемый между Продавцом и Лизингодателем в качестве покупателя.</w:t>
      </w:r>
    </w:p>
    <w:p w14:paraId="46B43344" w14:textId="77777777"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27743A">
        <w:rPr>
          <w:bCs/>
          <w:sz w:val="22"/>
          <w:szCs w:val="22"/>
        </w:rPr>
        <w:t xml:space="preserve">«Информационная система» - информационная система Лизингодателя, предназначенная для удаленного (дистанционного) взаимодействия с лизингополучателями. </w:t>
      </w:r>
    </w:p>
    <w:p w14:paraId="68B3573E" w14:textId="77777777"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27743A">
        <w:rPr>
          <w:bCs/>
          <w:color w:val="000000"/>
          <w:sz w:val="22"/>
          <w:szCs w:val="22"/>
          <w:lang w:eastAsia="ru-RU"/>
        </w:rPr>
        <w:t>«КАСКО» — страхование Предмета лизинга от рисков утраты (хищения, угона), уничтожения и повреждения.</w:t>
      </w:r>
    </w:p>
    <w:p w14:paraId="4326DCBC" w14:textId="77777777"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27743A">
        <w:rPr>
          <w:bCs/>
          <w:sz w:val="22"/>
          <w:szCs w:val="22"/>
        </w:rPr>
        <w:t>«Лизинговый платеж», «Лизинговый платеж к уплате» — платеж Лизингодателю по Договору лизинга, размер и срок уплаты которого установлен Графиком лизинговых платежей.</w:t>
      </w:r>
    </w:p>
    <w:p w14:paraId="44EEF1C3" w14:textId="77777777"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27743A">
        <w:rPr>
          <w:bCs/>
          <w:sz w:val="22"/>
          <w:szCs w:val="22"/>
        </w:rPr>
        <w:t>«Лизинговый платеж к начислению» – используемая в налоговом учете стоимость ежемесячных услуг Лизингодателя по предоставлению в лизинг Предмета лизинга, оказываемых Лизингодателем Лизингополучателю по Договору лизинга, размер оказания которых установлен Графиком лизинговых платежей.</w:t>
      </w:r>
    </w:p>
    <w:p w14:paraId="1DBD9B09" w14:textId="77777777"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27743A">
        <w:rPr>
          <w:bCs/>
          <w:sz w:val="22"/>
          <w:szCs w:val="22"/>
        </w:rPr>
        <w:t>«ОСАГО» - обязательное страхование гражданской ответственности владельцев транспортных средств.</w:t>
      </w:r>
    </w:p>
    <w:p w14:paraId="0DF16FE8" w14:textId="55F2EEF1"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27743A">
        <w:rPr>
          <w:bCs/>
          <w:sz w:val="22"/>
          <w:szCs w:val="22"/>
        </w:rPr>
        <w:t xml:space="preserve">Продавец» - юридическое или физическое лицо (в том числе индивидуальный предприниматель), указанное в Договоре лизинга, у которого Лизингодатель приобретает в собственность Предмет лизинга для передачи во временное владение и пользование Лизингополучателю по Договору лизинга. Продавец определяется </w:t>
      </w:r>
      <w:r w:rsidRPr="0095032C">
        <w:rPr>
          <w:bCs/>
          <w:sz w:val="22"/>
          <w:szCs w:val="22"/>
        </w:rPr>
        <w:t>Лизинго</w:t>
      </w:r>
      <w:r w:rsidR="00146AE1" w:rsidRPr="0095032C">
        <w:rPr>
          <w:bCs/>
          <w:sz w:val="22"/>
          <w:szCs w:val="22"/>
        </w:rPr>
        <w:t>дателем</w:t>
      </w:r>
      <w:r w:rsidRPr="0095032C">
        <w:rPr>
          <w:bCs/>
          <w:sz w:val="22"/>
          <w:szCs w:val="22"/>
        </w:rPr>
        <w:t>.</w:t>
      </w:r>
    </w:p>
    <w:p w14:paraId="025EBD46" w14:textId="77777777"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27743A">
        <w:rPr>
          <w:bCs/>
          <w:color w:val="000000"/>
          <w:sz w:val="22"/>
          <w:szCs w:val="22"/>
          <w:lang w:eastAsia="ru-RU"/>
        </w:rPr>
        <w:t>«ПТС» — паспорт транспортного средства.</w:t>
      </w:r>
    </w:p>
    <w:p w14:paraId="078FDD6E" w14:textId="77777777"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27743A">
        <w:rPr>
          <w:bCs/>
          <w:color w:val="000000"/>
          <w:sz w:val="22"/>
          <w:szCs w:val="22"/>
          <w:lang w:eastAsia="ru-RU"/>
        </w:rPr>
        <w:t>«Расходы» — расходы Лизингодателя, связанные с уплатой Лизингодателем сумм штрафов, неустоек, а также любые иные расходы и/или издержки вследствие любого нарушения Лизингополучателем условий Договора лизинга, и/или действующего законодательства, а также нарушения Правил дорожного движения Российской Федерации, иных нормативных актов, устанавливающих требования к дорожному движению, включая нарушения правил перевозки грузов, в том числе, за пределами Российской Федерации, а также нарушения иных нормативных актов, устанавливающих требования к использованию Предмета лизинга, а также вследствие необходимости уплатить утилизационный сбор в отношении Предмета лизинга (независимо от того, возникла ли обязанность по уплате утилизационного сбора до или после передачи Предмета лизинга Лизингодателю Продавцом).</w:t>
      </w:r>
    </w:p>
    <w:p w14:paraId="352E84E1" w14:textId="77777777"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27743A">
        <w:rPr>
          <w:bCs/>
          <w:sz w:val="22"/>
          <w:szCs w:val="22"/>
        </w:rPr>
        <w:t xml:space="preserve">«Сумма лизинговых платежей» – сумма всех Лизинговых платежей и Авансового платежа.  </w:t>
      </w:r>
    </w:p>
    <w:p w14:paraId="76E692FB" w14:textId="4DCFDF9C"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27743A">
        <w:rPr>
          <w:bCs/>
          <w:sz w:val="22"/>
          <w:szCs w:val="22"/>
        </w:rPr>
        <w:t xml:space="preserve">«ЭПТС» - электронный паспорт транспортного средства. </w:t>
      </w:r>
    </w:p>
    <w:p w14:paraId="06A1A2AB" w14:textId="77777777" w:rsidR="002F287A" w:rsidRPr="007C58B9" w:rsidRDefault="00E26685" w:rsidP="00386988">
      <w:pPr>
        <w:pStyle w:val="1"/>
        <w:tabs>
          <w:tab w:val="left" w:pos="426"/>
        </w:tabs>
        <w:spacing w:before="0" w:after="0"/>
        <w:ind w:left="-142" w:right="-143" w:firstLine="709"/>
        <w:rPr>
          <w:sz w:val="22"/>
          <w:szCs w:val="22"/>
        </w:rPr>
      </w:pPr>
      <w:r w:rsidRPr="007C58B9">
        <w:rPr>
          <w:sz w:val="22"/>
          <w:szCs w:val="22"/>
        </w:rPr>
        <w:t>8. Общие условия</w:t>
      </w:r>
    </w:p>
    <w:p w14:paraId="01EA3ACA" w14:textId="1FDCE23E" w:rsidR="002F287A" w:rsidRPr="0027743A" w:rsidRDefault="00E26685" w:rsidP="00386988">
      <w:pPr>
        <w:pStyle w:val="Orenburg2"/>
        <w:numPr>
          <w:ilvl w:val="0"/>
          <w:numId w:val="0"/>
        </w:numPr>
        <w:tabs>
          <w:tab w:val="left" w:pos="426"/>
        </w:tabs>
        <w:spacing w:before="0" w:after="0"/>
        <w:ind w:left="-142" w:right="-143" w:firstLine="709"/>
        <w:rPr>
          <w:bCs/>
          <w:sz w:val="22"/>
          <w:szCs w:val="22"/>
        </w:rPr>
      </w:pPr>
      <w:bookmarkStart w:id="2" w:name="_Hlk4601264"/>
      <w:r w:rsidRPr="0027743A">
        <w:rPr>
          <w:bCs/>
          <w:sz w:val="22"/>
          <w:szCs w:val="22"/>
        </w:rPr>
        <w:t xml:space="preserve">8.1. В соответствии с условиями Договора лизинга Лизингодатель обязуется приобрести в собственность указанное Лизингополучателем имущество (Предмет </w:t>
      </w:r>
      <w:r w:rsidR="00922AB1" w:rsidRPr="00922AB1">
        <w:rPr>
          <w:bCs/>
          <w:sz w:val="22"/>
          <w:szCs w:val="22"/>
        </w:rPr>
        <w:t>лизинга) и</w:t>
      </w:r>
      <w:r w:rsidRPr="00922AB1">
        <w:rPr>
          <w:bCs/>
          <w:sz w:val="22"/>
          <w:szCs w:val="22"/>
        </w:rPr>
        <w:t xml:space="preserve"> предоставить</w:t>
      </w:r>
      <w:r w:rsidRPr="0027743A">
        <w:rPr>
          <w:bCs/>
          <w:sz w:val="22"/>
          <w:szCs w:val="22"/>
        </w:rPr>
        <w:t xml:space="preserve"> Лизингополучателю это имущество (Предмет лизинга) за плату во временное владение и пользование</w:t>
      </w:r>
      <w:r w:rsidR="007C58B9">
        <w:rPr>
          <w:bCs/>
          <w:sz w:val="22"/>
          <w:szCs w:val="22"/>
        </w:rPr>
        <w:t xml:space="preserve"> с последующим выкупом предмета Лизинга </w:t>
      </w:r>
      <w:proofErr w:type="spellStart"/>
      <w:r w:rsidR="007C58B9">
        <w:rPr>
          <w:bCs/>
          <w:sz w:val="22"/>
          <w:szCs w:val="22"/>
        </w:rPr>
        <w:t>Лизингополучаетелем</w:t>
      </w:r>
      <w:proofErr w:type="spellEnd"/>
      <w:r w:rsidR="007C58B9">
        <w:rPr>
          <w:bCs/>
          <w:sz w:val="22"/>
          <w:szCs w:val="22"/>
        </w:rPr>
        <w:t>.</w:t>
      </w:r>
    </w:p>
    <w:bookmarkEnd w:id="2"/>
    <w:p w14:paraId="58F1E247" w14:textId="77777777" w:rsidR="002F287A" w:rsidRPr="007C58B9" w:rsidRDefault="00E26685" w:rsidP="00386988">
      <w:pPr>
        <w:pStyle w:val="1"/>
        <w:tabs>
          <w:tab w:val="left" w:pos="426"/>
        </w:tabs>
        <w:spacing w:before="0" w:after="0"/>
        <w:ind w:left="-142" w:right="-143" w:firstLine="709"/>
        <w:rPr>
          <w:sz w:val="22"/>
          <w:szCs w:val="22"/>
        </w:rPr>
      </w:pPr>
      <w:r w:rsidRPr="007C58B9">
        <w:rPr>
          <w:sz w:val="22"/>
          <w:szCs w:val="22"/>
        </w:rPr>
        <w:t>9. Срок лизинга</w:t>
      </w:r>
    </w:p>
    <w:p w14:paraId="5282A0D9" w14:textId="5381E513" w:rsidR="002F287A" w:rsidRPr="00922AB1" w:rsidRDefault="00E26685" w:rsidP="00386988">
      <w:pPr>
        <w:ind w:left="-142" w:right="-143" w:firstLine="709"/>
        <w:rPr>
          <w:b/>
          <w:snapToGrid w:val="0"/>
          <w:sz w:val="22"/>
          <w:szCs w:val="22"/>
        </w:rPr>
      </w:pPr>
      <w:r w:rsidRPr="00B07FFA">
        <w:rPr>
          <w:b/>
          <w:snapToGrid w:val="0"/>
          <w:sz w:val="22"/>
          <w:szCs w:val="22"/>
        </w:rPr>
        <w:t xml:space="preserve">9.1. Срок лизинга составляет </w:t>
      </w:r>
      <w:r w:rsidR="00DE391C" w:rsidRPr="00B07FFA">
        <w:rPr>
          <w:b/>
          <w:snapToGrid w:val="0"/>
          <w:sz w:val="22"/>
          <w:szCs w:val="22"/>
        </w:rPr>
        <w:t>60</w:t>
      </w:r>
      <w:r w:rsidR="0095032C" w:rsidRPr="00B07FFA">
        <w:rPr>
          <w:b/>
          <w:snapToGrid w:val="0"/>
          <w:sz w:val="22"/>
          <w:szCs w:val="22"/>
        </w:rPr>
        <w:t xml:space="preserve"> месяцев с возможностью досрочного погашения</w:t>
      </w:r>
      <w:r w:rsidRPr="00B07FFA">
        <w:rPr>
          <w:b/>
          <w:snapToGrid w:val="0"/>
          <w:sz w:val="22"/>
          <w:szCs w:val="22"/>
        </w:rPr>
        <w:t>.</w:t>
      </w:r>
    </w:p>
    <w:p w14:paraId="5003159F" w14:textId="31DB86D1" w:rsidR="002F287A" w:rsidRPr="00386988" w:rsidRDefault="00E26685" w:rsidP="00386988">
      <w:pPr>
        <w:ind w:left="-142" w:right="-143" w:firstLine="709"/>
        <w:rPr>
          <w:bCs/>
          <w:snapToGrid w:val="0"/>
          <w:sz w:val="22"/>
          <w:szCs w:val="22"/>
        </w:rPr>
      </w:pPr>
      <w:r w:rsidRPr="0027743A">
        <w:rPr>
          <w:bCs/>
          <w:snapToGrid w:val="0"/>
          <w:sz w:val="22"/>
          <w:szCs w:val="22"/>
        </w:rPr>
        <w:t>9.2. Срок лизинга Предмета лизинга начинается со дня передачи Предмета лизинга во владение и пользование Лизингополучателю по Договору лизинга и заканчивается в последний календарный день месяца, в котором Графиком лизинговых платежей установлен последний Лизинговый платеж по Договору лизинга.</w:t>
      </w:r>
    </w:p>
    <w:p w14:paraId="21614AB5" w14:textId="77777777" w:rsidR="002F287A" w:rsidRPr="007C58B9" w:rsidRDefault="00E26685" w:rsidP="00386988">
      <w:pPr>
        <w:pStyle w:val="1"/>
        <w:tabs>
          <w:tab w:val="left" w:pos="426"/>
        </w:tabs>
        <w:spacing w:before="0" w:after="0"/>
        <w:ind w:left="-142" w:right="-143" w:firstLine="709"/>
        <w:rPr>
          <w:sz w:val="22"/>
          <w:szCs w:val="22"/>
        </w:rPr>
      </w:pPr>
      <w:r w:rsidRPr="007C58B9">
        <w:rPr>
          <w:sz w:val="22"/>
          <w:szCs w:val="22"/>
        </w:rPr>
        <w:t>10. Порядок передачи Предмета лизинга</w:t>
      </w:r>
    </w:p>
    <w:p w14:paraId="2C7BC258" w14:textId="229FE5E2" w:rsidR="002F287A" w:rsidRPr="00922AB1" w:rsidRDefault="00E26685" w:rsidP="00386988">
      <w:pPr>
        <w:pStyle w:val="Orenburg2"/>
        <w:numPr>
          <w:ilvl w:val="0"/>
          <w:numId w:val="0"/>
        </w:numPr>
        <w:tabs>
          <w:tab w:val="left" w:pos="426"/>
        </w:tabs>
        <w:spacing w:before="0" w:after="0"/>
        <w:ind w:left="-142" w:right="-143" w:firstLine="709"/>
        <w:rPr>
          <w:b/>
          <w:sz w:val="22"/>
          <w:szCs w:val="22"/>
        </w:rPr>
      </w:pPr>
      <w:r w:rsidRPr="0027743A">
        <w:rPr>
          <w:bCs/>
          <w:sz w:val="22"/>
          <w:szCs w:val="22"/>
        </w:rPr>
        <w:t>10.1. Лизингополучатель не имеет права принять Предмет лизинга непосредственно от Продавца.</w:t>
      </w:r>
      <w:r w:rsidR="003E4FC6" w:rsidRPr="003E4FC6">
        <w:t xml:space="preserve"> </w:t>
      </w:r>
      <w:r w:rsidR="009E311F" w:rsidRPr="009E311F">
        <w:rPr>
          <w:b/>
          <w:sz w:val="22"/>
          <w:szCs w:val="22"/>
        </w:rPr>
        <w:t>Место поставки товара: 238520, Россия, Калининградская обл., г. Балтийск, ул. Н. Каплунова, 1</w:t>
      </w:r>
      <w:r w:rsidR="003E4FC6" w:rsidRPr="00922AB1">
        <w:rPr>
          <w:b/>
          <w:sz w:val="22"/>
          <w:szCs w:val="22"/>
        </w:rPr>
        <w:t>.</w:t>
      </w:r>
    </w:p>
    <w:p w14:paraId="22DB737A" w14:textId="77777777"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27743A">
        <w:rPr>
          <w:bCs/>
          <w:sz w:val="22"/>
          <w:szCs w:val="22"/>
        </w:rPr>
        <w:t>10.2. Приемка-передача Предмета лизинга подтверждается подписанием Лизингодателем и Лизингополучателем акта о приеме-передаче Предмета лизинга во владение и пользование Лизингополучателя.</w:t>
      </w:r>
    </w:p>
    <w:p w14:paraId="57E9CA10" w14:textId="77777777"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27743A">
        <w:rPr>
          <w:bCs/>
          <w:sz w:val="22"/>
          <w:szCs w:val="22"/>
        </w:rPr>
        <w:t>10.3. Все риски, в том числе случайной гибели или случайного повреждения Предмета лизинга, риск обладателя источника повышенной опасности переходят к Лизингополучателю с момента подписания акта о приеме-передаче Предмета лизинга от Лизингодателя Лизингополучателю.</w:t>
      </w:r>
    </w:p>
    <w:p w14:paraId="3EF9B13D" w14:textId="77777777"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27743A">
        <w:rPr>
          <w:bCs/>
          <w:sz w:val="22"/>
          <w:szCs w:val="22"/>
        </w:rPr>
        <w:t xml:space="preserve">10.4. Если Договором лизинга определено, что Предмет лизинга регистрируется за Лизингодателем и регистрация Предмета лизинга в ГИБДД осуществляется после передачи Предмета лизинга Лизингополучателю, </w:t>
      </w:r>
      <w:r w:rsidRPr="0027743A">
        <w:rPr>
          <w:bCs/>
          <w:sz w:val="22"/>
          <w:szCs w:val="22"/>
        </w:rPr>
        <w:lastRenderedPageBreak/>
        <w:t>Лизингополучатель обязуется без дополнительной оплаты предоставить водителей для доставки Предмета лизинга в ГИБДД для регистрации. Дата, время, а также необходимость такого предоставления водителей определяются Лизингодателем.</w:t>
      </w:r>
    </w:p>
    <w:p w14:paraId="0C113A72" w14:textId="77777777"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27743A">
        <w:rPr>
          <w:bCs/>
          <w:sz w:val="22"/>
          <w:szCs w:val="22"/>
        </w:rPr>
        <w:t xml:space="preserve">10.5. Если Договором лизинга установлено, что Предмет лизинга регистрируется в ГИБДД за Лизингополучателем, то Лизингополучатель обязуется своими силами и за свой счет зарегистрировать Предмет лизинга в ГИБДД в сроки, предусмотренные действующим законодательством. В случае если паспорт транспортного средства на Предмет лизинга оформлен на бумажном носителе, то подлинник паспорта транспортного средства на Предмет лизинга передается Лизингополучателю в момент подписания акта о приеме-передаче Предмета лизинга во владение и пользование Лизингополучателю. В течение 5 (Пяти) рабочих дней с момента регистрации Предмета лизинга в ГИБДД (но в любом случае не позднее 10 (Десяти) рабочих дней с момента подписания акта о приеме-передаче Предмета лизинга во владение и пользование Лизингополучателю) подлинник ПТС на Предмет лизинга должен быть возвращен Лизингодателю, а регистрационные знаки и свидетельство о регистрации транспортного средства остаются у Лизингополучателя. </w:t>
      </w:r>
    </w:p>
    <w:p w14:paraId="0BFBCD42" w14:textId="77777777"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27743A">
        <w:rPr>
          <w:bCs/>
          <w:sz w:val="22"/>
          <w:szCs w:val="22"/>
        </w:rPr>
        <w:t>10.6. В случае если лицо, за которым Предмет лизинга регистрируется в ГИБДД, отличается от лица, являющегося Страхователем по договору обязательного страхования гражданской ответственности владельца ТС, то лицо, являющееся Страхователем по договору обязательного страхования гражданской ответственности владельца ТС, обязано передать лицу, за которым Предмет лизинга регистрируется в ГИБДД, страховой полис ОСАГО (либо обеспечить его передачу Страховщиком), необходимый для регистрации Предмета лизинга в ГИБДД, не позднее, чем за 1 (Один) рабочий день до момента возникновения обязанности по исполнению обязательства по регистрации Предмета лизинга в ГИБДД. Несвоевременное исполнение настоящего пункта Договора лизинга одной из Сторон Договора лизинга дает право другой Стороне Договора лизинга на соразмерное увеличение срока регистрации Предмета лизинга в ГИБДД и/или срока передачи Предмета лизинга Лизингополучателю, и/или срока возврата ПТС, оформленного на бумажном носителе, Лизингодателю, в зависимости от того, за какой из Сторон Договора лизинга Предмет лизинга регистрируется в ГИБДД.</w:t>
      </w:r>
    </w:p>
    <w:p w14:paraId="55FE0609" w14:textId="77777777"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27743A">
        <w:rPr>
          <w:bCs/>
          <w:sz w:val="22"/>
          <w:szCs w:val="22"/>
        </w:rPr>
        <w:t>10.7. В случае если Предмет лизинга регистрируется в ГИБДД за Лизингодателем, вместе с Предметом лизинга Лизингодатель передает Лизингополучателю: свидетельство о регистрации Предмета лизинга (передается не ранее регистрации Предмета лизинга в ГИБДД), 2 (Два) государственных регистрационных знака (передаются не ранее регистрации Предмета лизинга в ГИБДД), один комплект ключей, включая пульт дистанционного управления сигнализацией (при наличии), страховой полис ОСАГО, инструкцию по эксплуатации Предмета лизинга (при наличии), сервисную книжку Предмета лизинга (при наличии). Паспорт транспортного средства, оформленный на бумажном носителе, и остальные комплекты ключей находятся у Лизингодателя, как собственника Предмета лизинга.</w:t>
      </w:r>
    </w:p>
    <w:p w14:paraId="0D3A75CB" w14:textId="77777777"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27743A">
        <w:rPr>
          <w:bCs/>
          <w:sz w:val="22"/>
          <w:szCs w:val="22"/>
        </w:rPr>
        <w:t>10.8. В случае если Предмет лизинга регистрируется в ГИБДД за Лизингополучателем, вместе с Предметом лизинга Лизингодатель передает Лизингополучателю: один комплект ключей, включая пульт дистанционного управления сигнализацией (при наличии), страховой полис ОСАГО (если Страхователем по договору обязательного страхованию гражданской ответственности владельца ТС является Лизингодатель), инструкцию по эксплуатации Предмета лизинга (при наличии), сервисную книжку Предмета лизинга (при наличии). Остальные комплекты ключей находятся у Лизингодателя, как собственника Предмета лизинга. После регистрации Предмета лизинга в ГИБДД паспорт транспортного средства, оформленный на бумажном носителе, передается Лизингополучателем Лизингодателю в сроки, определенные Договором лизинга.</w:t>
      </w:r>
    </w:p>
    <w:p w14:paraId="362AA1AF" w14:textId="77E02D03"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27743A">
        <w:rPr>
          <w:bCs/>
          <w:sz w:val="22"/>
          <w:szCs w:val="22"/>
        </w:rPr>
        <w:t xml:space="preserve">10.9. В случае если Предмет лизинга, на который оформлен ЭПТС, регистрируется в ГИБДД за Лизингополучателем, Лизингополучатель обязан предоставить Лизингодателю копию свидетельства о регистрации транспортного средства не позднее 3 (Трех) рабочих дней с момента регистрации транспортного средства в ГИБДД. </w:t>
      </w:r>
    </w:p>
    <w:p w14:paraId="1C89791D" w14:textId="77777777" w:rsidR="002F287A" w:rsidRPr="007C58B9" w:rsidRDefault="00E26685" w:rsidP="00386988">
      <w:pPr>
        <w:pStyle w:val="1"/>
        <w:tabs>
          <w:tab w:val="left" w:pos="426"/>
        </w:tabs>
        <w:spacing w:before="0" w:after="0"/>
        <w:ind w:left="-142" w:right="-143" w:firstLine="709"/>
        <w:rPr>
          <w:sz w:val="22"/>
          <w:szCs w:val="22"/>
        </w:rPr>
      </w:pPr>
      <w:r w:rsidRPr="007C58B9">
        <w:rPr>
          <w:sz w:val="22"/>
          <w:szCs w:val="22"/>
        </w:rPr>
        <w:t>11. Расчеты</w:t>
      </w:r>
    </w:p>
    <w:p w14:paraId="60F80C66" w14:textId="77777777"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27743A">
        <w:rPr>
          <w:bCs/>
          <w:sz w:val="22"/>
          <w:szCs w:val="22"/>
        </w:rPr>
        <w:t>11.1. Лизингополучатель уплачивает Лизингодателю лизинговые и иные платежи в соответствии с условиями Договора лизинга.</w:t>
      </w:r>
    </w:p>
    <w:p w14:paraId="27008E1B" w14:textId="77777777"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27743A">
        <w:rPr>
          <w:bCs/>
          <w:sz w:val="22"/>
          <w:szCs w:val="22"/>
        </w:rPr>
        <w:t>11.1.1. Все платежи по Договору лизинга производятся Лизингополучателем полностью в безналичном порядке путем перевода суммы очередного платежа на расчетный счет Лизингодателя без выставления последним счетов.</w:t>
      </w:r>
    </w:p>
    <w:p w14:paraId="5B586E9C" w14:textId="77777777"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27743A">
        <w:rPr>
          <w:bCs/>
          <w:sz w:val="22"/>
          <w:szCs w:val="22"/>
        </w:rPr>
        <w:t xml:space="preserve">11.1.2. Каждый платеж по Договору лизинга должен совершаться Лизингополучателем отдельным платежным поручением с обязательной ссылкой на дату и номер Договора лизинга. </w:t>
      </w:r>
    </w:p>
    <w:p w14:paraId="6A98377A" w14:textId="77777777"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27743A">
        <w:rPr>
          <w:bCs/>
          <w:sz w:val="22"/>
          <w:szCs w:val="22"/>
        </w:rPr>
        <w:t>11.1.3. Лизингополучатель подписанием Договора лизинга предоставляет Лизингодателю право зачесть поступивший платеж независимо от его назначения в счет погашения неисполненных обязательств Лизингополучателя по Договору лизинга.</w:t>
      </w:r>
    </w:p>
    <w:p w14:paraId="6C95373B" w14:textId="77777777"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27743A">
        <w:rPr>
          <w:bCs/>
          <w:sz w:val="22"/>
          <w:szCs w:val="22"/>
        </w:rPr>
        <w:t>11.2. Уплата Лизингополучателем Лизинговых платежей в соответствии с условиями Договора лизинга осуществляется вне зависимости от получения Лизингополучателем Предмета лизинга во владение, а также фактического пользования Предметом лизинга, в том числе в случае обнаружения Лизингополучателем каких-</w:t>
      </w:r>
      <w:r w:rsidRPr="0027743A">
        <w:rPr>
          <w:bCs/>
          <w:sz w:val="22"/>
          <w:szCs w:val="22"/>
        </w:rPr>
        <w:lastRenderedPageBreak/>
        <w:t>либо недостатков Предмета лизинга и необходимостью проведения в связи с обнаруженными недостатками ремонтных работ в отношении Предмета лизинга.</w:t>
      </w:r>
    </w:p>
    <w:p w14:paraId="3374D290" w14:textId="77777777"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27743A">
        <w:rPr>
          <w:bCs/>
          <w:sz w:val="22"/>
          <w:szCs w:val="22"/>
        </w:rPr>
        <w:t>11.3. Лизинговые платежи уплачиваются Лизингополучателем Лизингодателю в соответствии с Графиком лизинговых платежей (столбец «Лизинговые платежи к уплате»), приведенном в Договоре лизинга. При этом даты платежей, установленные Графиком лизинговых платежей, являются датами, до наступления которых Лизинговые платежи должны поступить на корреспондентский счет банка Лизингодателя.</w:t>
      </w:r>
    </w:p>
    <w:p w14:paraId="26B44E9B" w14:textId="77777777"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27743A">
        <w:rPr>
          <w:bCs/>
          <w:sz w:val="22"/>
          <w:szCs w:val="22"/>
        </w:rPr>
        <w:t>11.9. В случае переплаты очередного Лизингового платежа, сумма переплаты засчитывается в счет погашения соответствующей части следующего Лизингового платежа, а в случае переплаты Авансового платежа, сумма переплаты Авансового платежа засчитывается в счет погашения соответствующей части очередного Лизингового платежа.</w:t>
      </w:r>
    </w:p>
    <w:p w14:paraId="038F7987" w14:textId="100FE3F7"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27743A">
        <w:rPr>
          <w:bCs/>
          <w:sz w:val="22"/>
          <w:szCs w:val="22"/>
        </w:rPr>
        <w:t>11.1</w:t>
      </w:r>
      <w:r w:rsidR="00922AB1">
        <w:rPr>
          <w:bCs/>
          <w:sz w:val="22"/>
          <w:szCs w:val="22"/>
        </w:rPr>
        <w:t>0</w:t>
      </w:r>
      <w:r w:rsidRPr="0027743A">
        <w:rPr>
          <w:bCs/>
          <w:sz w:val="22"/>
          <w:szCs w:val="22"/>
        </w:rPr>
        <w:t>. При изменении налоговых и приравненных к ним платежей, связанных с Предметом лизинга и/или Договором лизинга (платежами по Договору лизинга), которые Лизингодатель обязан уплачивать в соответствии с требованиями действующего законодательства РФ, Лизингодатель вправе в одностороннем порядке изменить Сумму лизинговых платежей, включая размер Лизинговых платежей, соразмерно изменению ставок вышеуказанных налогов и приравненных к ним платежей.</w:t>
      </w:r>
    </w:p>
    <w:p w14:paraId="3235D5BC" w14:textId="77777777"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27743A">
        <w:rPr>
          <w:bCs/>
          <w:sz w:val="22"/>
          <w:szCs w:val="22"/>
        </w:rPr>
        <w:t>11.12. Размер платежей за каждый день Дополнительного срока аренды, равен одной тридцатой от Суммы лизинговых платежей, разделенной на количество месяцев срока лизинга, если Стороны не договорились об ином размере.</w:t>
      </w:r>
    </w:p>
    <w:p w14:paraId="56554EC8" w14:textId="77777777" w:rsidR="002F287A" w:rsidRPr="0027743A" w:rsidRDefault="00E26685" w:rsidP="00386988">
      <w:pPr>
        <w:pStyle w:val="Orenburg2"/>
        <w:numPr>
          <w:ilvl w:val="0"/>
          <w:numId w:val="0"/>
        </w:numPr>
        <w:tabs>
          <w:tab w:val="left" w:pos="0"/>
        </w:tabs>
        <w:spacing w:before="0" w:after="0"/>
        <w:ind w:left="-142" w:right="-143" w:firstLine="709"/>
        <w:rPr>
          <w:bCs/>
          <w:sz w:val="22"/>
          <w:szCs w:val="22"/>
        </w:rPr>
      </w:pPr>
      <w:r w:rsidRPr="0027743A">
        <w:rPr>
          <w:bCs/>
          <w:sz w:val="22"/>
          <w:szCs w:val="22"/>
        </w:rPr>
        <w:t>11.13. Подписанием Договора лизинга Лизингополучатель подтверждает и соглашается с тем, что увеличение сроков регистрации Предмета лизинга в органах ГИБДД не освобождает Лизингополучателя от обязанности уплачивать Лизинговые платежи в размере и в сроки, установленные Договором лизинга, в том числе в случае увеличения сроков регистрации Предмета лизинга по следующим причинам:</w:t>
      </w:r>
      <w:r w:rsidRPr="0027743A">
        <w:rPr>
          <w:bCs/>
          <w:sz w:val="22"/>
          <w:szCs w:val="22"/>
        </w:rPr>
        <w:tab/>
      </w:r>
      <w:r w:rsidRPr="0027743A">
        <w:rPr>
          <w:bCs/>
          <w:sz w:val="22"/>
          <w:szCs w:val="22"/>
        </w:rPr>
        <w:tab/>
      </w:r>
      <w:r w:rsidRPr="0027743A">
        <w:rPr>
          <w:bCs/>
          <w:sz w:val="22"/>
          <w:szCs w:val="22"/>
        </w:rPr>
        <w:tab/>
      </w:r>
      <w:r w:rsidRPr="0027743A">
        <w:rPr>
          <w:bCs/>
          <w:sz w:val="22"/>
          <w:szCs w:val="22"/>
        </w:rPr>
        <w:tab/>
      </w:r>
      <w:r w:rsidRPr="0027743A">
        <w:rPr>
          <w:bCs/>
          <w:sz w:val="22"/>
          <w:szCs w:val="22"/>
        </w:rPr>
        <w:tab/>
      </w:r>
      <w:r w:rsidRPr="0027743A">
        <w:rPr>
          <w:bCs/>
          <w:sz w:val="22"/>
          <w:szCs w:val="22"/>
        </w:rPr>
        <w:tab/>
      </w:r>
      <w:r w:rsidRPr="0027743A">
        <w:rPr>
          <w:bCs/>
          <w:sz w:val="22"/>
          <w:szCs w:val="22"/>
        </w:rPr>
        <w:tab/>
      </w:r>
    </w:p>
    <w:p w14:paraId="21BC456B" w14:textId="77777777"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27743A">
        <w:rPr>
          <w:bCs/>
          <w:sz w:val="22"/>
          <w:szCs w:val="22"/>
        </w:rPr>
        <w:t>- не читаемость идентификационных номеров Предмета лизинга;</w:t>
      </w:r>
      <w:r w:rsidRPr="0027743A">
        <w:rPr>
          <w:bCs/>
          <w:sz w:val="22"/>
          <w:szCs w:val="22"/>
        </w:rPr>
        <w:tab/>
      </w:r>
      <w:r w:rsidRPr="0027743A">
        <w:rPr>
          <w:bCs/>
          <w:sz w:val="22"/>
          <w:szCs w:val="22"/>
        </w:rPr>
        <w:tab/>
      </w:r>
      <w:r w:rsidRPr="0027743A">
        <w:rPr>
          <w:bCs/>
          <w:sz w:val="22"/>
          <w:szCs w:val="22"/>
        </w:rPr>
        <w:tab/>
      </w:r>
      <w:r w:rsidRPr="0027743A">
        <w:rPr>
          <w:bCs/>
          <w:sz w:val="22"/>
          <w:szCs w:val="22"/>
        </w:rPr>
        <w:tab/>
      </w:r>
      <w:r w:rsidRPr="0027743A">
        <w:rPr>
          <w:bCs/>
          <w:sz w:val="22"/>
          <w:szCs w:val="22"/>
        </w:rPr>
        <w:tab/>
      </w:r>
    </w:p>
    <w:p w14:paraId="4EBFEFE3" w14:textId="77777777" w:rsidR="002F287A" w:rsidRPr="0027743A" w:rsidRDefault="00E26685" w:rsidP="00386988">
      <w:pPr>
        <w:pStyle w:val="Orenburg2"/>
        <w:numPr>
          <w:ilvl w:val="0"/>
          <w:numId w:val="0"/>
        </w:numPr>
        <w:tabs>
          <w:tab w:val="left" w:pos="0"/>
        </w:tabs>
        <w:spacing w:before="0" w:after="0"/>
        <w:ind w:left="-142" w:right="-143" w:firstLine="709"/>
        <w:rPr>
          <w:bCs/>
          <w:sz w:val="22"/>
          <w:szCs w:val="22"/>
        </w:rPr>
      </w:pPr>
      <w:r w:rsidRPr="0027743A">
        <w:rPr>
          <w:bCs/>
          <w:sz w:val="22"/>
          <w:szCs w:val="22"/>
        </w:rPr>
        <w:t>- необходимость получения дубликата ПТС, в том числе в связи с отсутствием в ПТС, свободных для заполнения полей, предназначенных для указания информации о собственнике Предмета лизинга;</w:t>
      </w:r>
    </w:p>
    <w:p w14:paraId="3462C563" w14:textId="77777777" w:rsidR="002F287A" w:rsidRPr="0027743A" w:rsidRDefault="00E26685" w:rsidP="00386988">
      <w:pPr>
        <w:pStyle w:val="Orenburg2"/>
        <w:numPr>
          <w:ilvl w:val="0"/>
          <w:numId w:val="0"/>
        </w:numPr>
        <w:tabs>
          <w:tab w:val="left" w:pos="0"/>
        </w:tabs>
        <w:spacing w:before="0" w:after="0"/>
        <w:ind w:left="-142" w:right="-143" w:firstLine="709"/>
        <w:rPr>
          <w:bCs/>
          <w:sz w:val="22"/>
          <w:szCs w:val="22"/>
        </w:rPr>
      </w:pPr>
      <w:r w:rsidRPr="0027743A">
        <w:rPr>
          <w:bCs/>
          <w:sz w:val="22"/>
          <w:szCs w:val="22"/>
        </w:rPr>
        <w:t xml:space="preserve">- необходимость проведения экспертиз, исследований Предмета лизинга на предмет установления идентификационных номеров Предмета лизинга, а также факта внесения в них исправлений; </w:t>
      </w:r>
      <w:r w:rsidRPr="0027743A">
        <w:rPr>
          <w:bCs/>
          <w:sz w:val="22"/>
          <w:szCs w:val="22"/>
        </w:rPr>
        <w:tab/>
      </w:r>
    </w:p>
    <w:p w14:paraId="4C3B2C59" w14:textId="77777777" w:rsidR="002F287A" w:rsidRPr="0027743A" w:rsidRDefault="00E26685" w:rsidP="00386988">
      <w:pPr>
        <w:pStyle w:val="Orenburg2"/>
        <w:numPr>
          <w:ilvl w:val="0"/>
          <w:numId w:val="0"/>
        </w:numPr>
        <w:tabs>
          <w:tab w:val="left" w:pos="0"/>
        </w:tabs>
        <w:spacing w:before="0" w:after="0"/>
        <w:ind w:left="-142" w:right="-143" w:firstLine="709"/>
        <w:rPr>
          <w:bCs/>
          <w:sz w:val="22"/>
          <w:szCs w:val="22"/>
        </w:rPr>
      </w:pPr>
      <w:r w:rsidRPr="0027743A">
        <w:rPr>
          <w:bCs/>
          <w:sz w:val="22"/>
          <w:szCs w:val="22"/>
        </w:rPr>
        <w:t>- отказ Страховщика в заключении Договора страхования Предмета лизинга по любым причинам.</w:t>
      </w:r>
    </w:p>
    <w:p w14:paraId="35CD9877" w14:textId="047C5BD4"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27743A">
        <w:rPr>
          <w:bCs/>
          <w:sz w:val="22"/>
          <w:szCs w:val="22"/>
        </w:rPr>
        <w:t>Исключение составляют случаи, когда увеличение сроков регистрации Предмета лизинга в органах ГИБДД произошло исключительно по вине Лизингодателя.</w:t>
      </w:r>
    </w:p>
    <w:p w14:paraId="2B5EE845" w14:textId="77777777" w:rsidR="002F287A" w:rsidRPr="007C58B9" w:rsidRDefault="00E26685" w:rsidP="00386988">
      <w:pPr>
        <w:pStyle w:val="1"/>
        <w:numPr>
          <w:ilvl w:val="0"/>
          <w:numId w:val="31"/>
        </w:numPr>
        <w:tabs>
          <w:tab w:val="left" w:pos="426"/>
        </w:tabs>
        <w:spacing w:before="0" w:after="0"/>
        <w:ind w:left="-142" w:right="-143" w:firstLine="709"/>
        <w:rPr>
          <w:sz w:val="22"/>
          <w:szCs w:val="22"/>
        </w:rPr>
      </w:pPr>
      <w:r w:rsidRPr="007C58B9">
        <w:rPr>
          <w:sz w:val="22"/>
          <w:szCs w:val="22"/>
        </w:rPr>
        <w:t>Порядок определения стоимости лизинговых услуг</w:t>
      </w:r>
    </w:p>
    <w:p w14:paraId="73016D24" w14:textId="77777777" w:rsidR="002F287A" w:rsidRPr="0027743A" w:rsidRDefault="00E26685" w:rsidP="00386988">
      <w:pPr>
        <w:tabs>
          <w:tab w:val="left" w:pos="426"/>
        </w:tabs>
        <w:ind w:left="-142" w:right="-143" w:firstLine="709"/>
        <w:jc w:val="both"/>
        <w:rPr>
          <w:bCs/>
          <w:snapToGrid w:val="0"/>
          <w:sz w:val="22"/>
          <w:szCs w:val="22"/>
        </w:rPr>
      </w:pPr>
      <w:r w:rsidRPr="0027743A">
        <w:rPr>
          <w:bCs/>
          <w:snapToGrid w:val="0"/>
          <w:sz w:val="22"/>
          <w:szCs w:val="22"/>
        </w:rPr>
        <w:t xml:space="preserve">Настоящий раздел Договора лизинга определяет исключительно порядок исчисления стоимости лизинговых услуг Лизингодателя, используется Сторонами Договора лизинга в налоговом учете и не изменяет размер и периодичность платежей, подлежащих уплате Лизингополучателем Лизингодателю по Договору лизинга, а также иные обязательства Сторон по Договору лизинга. </w:t>
      </w:r>
    </w:p>
    <w:p w14:paraId="18C4E243" w14:textId="77777777" w:rsidR="002F287A" w:rsidRPr="0027743A" w:rsidRDefault="002F287A" w:rsidP="00386988">
      <w:pPr>
        <w:tabs>
          <w:tab w:val="left" w:pos="426"/>
        </w:tabs>
        <w:ind w:left="-142" w:right="-143" w:firstLine="709"/>
        <w:jc w:val="both"/>
        <w:rPr>
          <w:bCs/>
          <w:snapToGrid w:val="0"/>
          <w:sz w:val="22"/>
          <w:szCs w:val="22"/>
        </w:rPr>
      </w:pPr>
    </w:p>
    <w:p w14:paraId="5428D245" w14:textId="77777777"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27743A">
        <w:rPr>
          <w:bCs/>
          <w:sz w:val="22"/>
          <w:szCs w:val="22"/>
        </w:rPr>
        <w:t>12.1. Стоимость лизинговых услуг (в Валюте Договора лизинга), ежемесячно оказываемых Лизингодателем Лизингополучателю по Договору лизинга в течение срока лизинга, указывается в Графике лизинговых платежей (столбец «Лизинговые платежи к начислению»).</w:t>
      </w:r>
    </w:p>
    <w:p w14:paraId="3D17882B" w14:textId="77777777"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27743A">
        <w:rPr>
          <w:bCs/>
          <w:sz w:val="22"/>
          <w:szCs w:val="22"/>
        </w:rPr>
        <w:t>12.2. При изменении Суммы лизинговых платежей по Договору лизинга размер Лизинговых платежей к начислению пересчитывается с месяца изменения Суммы лизинговых платежей. Лизинговые платежи к начислению, соответствующие лизинговым услугам, оказанным до месяца, в котором произошло изменение Суммы лизинговых платежей, остаются неизменными.</w:t>
      </w:r>
    </w:p>
    <w:p w14:paraId="4ACFB110" w14:textId="77777777"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27743A">
        <w:rPr>
          <w:bCs/>
          <w:sz w:val="22"/>
          <w:szCs w:val="22"/>
        </w:rPr>
        <w:t>12.3. Размер Лизингового платежа к начислению в последнем месяце срока лизинга не зависит от периода фактического использования Предмета лизинга Лизингополучателем в этом месяце.</w:t>
      </w:r>
    </w:p>
    <w:p w14:paraId="54A35605" w14:textId="59CC0F86"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27743A">
        <w:rPr>
          <w:bCs/>
          <w:sz w:val="22"/>
          <w:szCs w:val="22"/>
        </w:rPr>
        <w:t xml:space="preserve">12.4. Датой оказания ежемесячных лизинговых услуг в размере Лизингового платежа к начислению признается последний календарный день отчетного месяца срока лизинга, если иное не установлено Договором лизинга. </w:t>
      </w:r>
    </w:p>
    <w:p w14:paraId="1927E66B" w14:textId="77777777" w:rsidR="002F287A" w:rsidRPr="007C58B9" w:rsidRDefault="00E26685" w:rsidP="00386988">
      <w:pPr>
        <w:pStyle w:val="1"/>
        <w:numPr>
          <w:ilvl w:val="0"/>
          <w:numId w:val="31"/>
        </w:numPr>
        <w:tabs>
          <w:tab w:val="left" w:pos="426"/>
        </w:tabs>
        <w:spacing w:before="0" w:after="0"/>
        <w:ind w:left="-142" w:right="-143" w:firstLine="709"/>
        <w:rPr>
          <w:sz w:val="22"/>
          <w:szCs w:val="22"/>
        </w:rPr>
      </w:pPr>
      <w:r w:rsidRPr="007C58B9">
        <w:rPr>
          <w:sz w:val="22"/>
          <w:szCs w:val="22"/>
        </w:rPr>
        <w:t>Права на Предмет лизинга</w:t>
      </w:r>
    </w:p>
    <w:p w14:paraId="2ABF603A" w14:textId="77777777" w:rsidR="002F287A" w:rsidRPr="0027743A" w:rsidRDefault="00E26685" w:rsidP="00386988">
      <w:pPr>
        <w:pStyle w:val="Orenburg2"/>
        <w:numPr>
          <w:ilvl w:val="1"/>
          <w:numId w:val="31"/>
        </w:numPr>
        <w:tabs>
          <w:tab w:val="left" w:pos="426"/>
        </w:tabs>
        <w:spacing w:before="0" w:after="0"/>
        <w:ind w:left="-142" w:right="-143" w:firstLine="709"/>
        <w:rPr>
          <w:bCs/>
          <w:sz w:val="22"/>
          <w:szCs w:val="22"/>
        </w:rPr>
      </w:pPr>
      <w:r w:rsidRPr="0027743A">
        <w:rPr>
          <w:bCs/>
          <w:sz w:val="22"/>
          <w:szCs w:val="22"/>
        </w:rPr>
        <w:t>Право собственности на Предмет лизинга принадлежит Лизингодателю.</w:t>
      </w:r>
    </w:p>
    <w:p w14:paraId="0ADB643F" w14:textId="77777777" w:rsidR="002F287A" w:rsidRPr="0027743A" w:rsidRDefault="00E26685" w:rsidP="00386988">
      <w:pPr>
        <w:pStyle w:val="Orenburg2"/>
        <w:numPr>
          <w:ilvl w:val="1"/>
          <w:numId w:val="31"/>
        </w:numPr>
        <w:tabs>
          <w:tab w:val="left" w:pos="426"/>
        </w:tabs>
        <w:spacing w:before="0" w:after="0"/>
        <w:ind w:left="-142" w:right="-143" w:firstLine="709"/>
        <w:rPr>
          <w:bCs/>
          <w:sz w:val="22"/>
          <w:szCs w:val="22"/>
        </w:rPr>
      </w:pPr>
      <w:r w:rsidRPr="0027743A">
        <w:rPr>
          <w:bCs/>
          <w:sz w:val="22"/>
          <w:szCs w:val="22"/>
        </w:rPr>
        <w:t>С момента подписания акта о приеме-передаче Предмета лизинга во владение и пользование по Договору лизинга право владения и пользования Предметом лизинга принадлежит Лизингополучателю.</w:t>
      </w:r>
    </w:p>
    <w:p w14:paraId="1DA169D4" w14:textId="77777777" w:rsidR="002F287A" w:rsidRPr="0027743A" w:rsidRDefault="00E26685" w:rsidP="00386988">
      <w:pPr>
        <w:pStyle w:val="Orenburg2"/>
        <w:numPr>
          <w:ilvl w:val="1"/>
          <w:numId w:val="31"/>
        </w:numPr>
        <w:tabs>
          <w:tab w:val="left" w:pos="426"/>
        </w:tabs>
        <w:spacing w:before="0" w:after="0"/>
        <w:ind w:left="-142" w:right="-143" w:firstLine="709"/>
        <w:rPr>
          <w:bCs/>
          <w:sz w:val="22"/>
          <w:szCs w:val="22"/>
        </w:rPr>
      </w:pPr>
      <w:bookmarkStart w:id="3" w:name="OLE_LINK2"/>
      <w:bookmarkStart w:id="4" w:name="OLE_LINK3"/>
      <w:r w:rsidRPr="0027743A">
        <w:rPr>
          <w:bCs/>
          <w:sz w:val="22"/>
          <w:szCs w:val="22"/>
        </w:rPr>
        <w:t xml:space="preserve">Лизингополучатель имеет право с предварительного письменного согласия Лизингодателя производить улучшения Предмета лизинга. Любые улучшения, произведенные Лизингополучателем с согласия Лизингодателя, а равно как и без него, независимо от того являются ли указанные улучшения неотделимыми или отделимыми, не подлежат возврату или компенсации Лизингополучателю в денежной либо иной форме. При отсутствии перехода права собственности на Предмет лизинга Лизингополучателю (либо указанному Лизингополучателем лицу) в соответствии с Договором лизинга, право собственности на улучшения Предмета </w:t>
      </w:r>
      <w:r w:rsidRPr="0027743A">
        <w:rPr>
          <w:bCs/>
          <w:sz w:val="22"/>
          <w:szCs w:val="22"/>
        </w:rPr>
        <w:lastRenderedPageBreak/>
        <w:t>лизинга, произведенные Лизингополучателем в течение срока лизинга, переходит к Лизингодателю в момент возврата Предмета лизинга, без выплаты каких-либо компенсаций Лизингополучателю или третьим лицам.</w:t>
      </w:r>
    </w:p>
    <w:p w14:paraId="5C7F781A" w14:textId="128D824A" w:rsidR="002F287A" w:rsidRPr="00386988" w:rsidRDefault="00E26685" w:rsidP="00386988">
      <w:pPr>
        <w:pStyle w:val="Orenburg2"/>
        <w:numPr>
          <w:ilvl w:val="1"/>
          <w:numId w:val="31"/>
        </w:numPr>
        <w:tabs>
          <w:tab w:val="left" w:pos="426"/>
        </w:tabs>
        <w:spacing w:before="0" w:after="0"/>
        <w:ind w:left="-142" w:right="-143" w:firstLine="709"/>
        <w:rPr>
          <w:bCs/>
          <w:sz w:val="22"/>
          <w:szCs w:val="22"/>
        </w:rPr>
      </w:pPr>
      <w:r w:rsidRPr="0027743A">
        <w:rPr>
          <w:bCs/>
          <w:sz w:val="22"/>
          <w:szCs w:val="22"/>
        </w:rPr>
        <w:t>Лизингополучатель не вправе без предварительного письменного согласия Лизингодателя отчуждать Предмет лизинга, заменять его другим имуществом, обременять Предмет лизинга любым образом, уступать свои права по Договору лизинга третьим лицам, в том числе права, возникающие в связи с расторжением Договора лизинга по любому основанию.</w:t>
      </w:r>
    </w:p>
    <w:bookmarkEnd w:id="3"/>
    <w:bookmarkEnd w:id="4"/>
    <w:p w14:paraId="212F7615" w14:textId="77777777" w:rsidR="002F287A" w:rsidRPr="007C58B9" w:rsidRDefault="00E26685" w:rsidP="00386988">
      <w:pPr>
        <w:pStyle w:val="1"/>
        <w:numPr>
          <w:ilvl w:val="0"/>
          <w:numId w:val="31"/>
        </w:numPr>
        <w:tabs>
          <w:tab w:val="left" w:pos="426"/>
          <w:tab w:val="num" w:pos="851"/>
        </w:tabs>
        <w:spacing w:before="0" w:after="0"/>
        <w:ind w:left="-142" w:right="-143" w:firstLine="709"/>
        <w:rPr>
          <w:sz w:val="22"/>
          <w:szCs w:val="22"/>
        </w:rPr>
      </w:pPr>
      <w:r w:rsidRPr="007C58B9">
        <w:rPr>
          <w:sz w:val="22"/>
          <w:szCs w:val="22"/>
        </w:rPr>
        <w:t>Использование Предмета лизинга</w:t>
      </w:r>
    </w:p>
    <w:p w14:paraId="34D1C80A" w14:textId="77777777" w:rsidR="002F287A" w:rsidRPr="0027743A" w:rsidRDefault="00E26685" w:rsidP="00386988">
      <w:pPr>
        <w:pStyle w:val="Orenburg2"/>
        <w:numPr>
          <w:ilvl w:val="1"/>
          <w:numId w:val="31"/>
        </w:numPr>
        <w:tabs>
          <w:tab w:val="left" w:pos="426"/>
        </w:tabs>
        <w:spacing w:before="0" w:after="0"/>
        <w:ind w:left="-142" w:right="-143" w:firstLine="709"/>
        <w:rPr>
          <w:bCs/>
          <w:sz w:val="22"/>
          <w:szCs w:val="22"/>
        </w:rPr>
      </w:pPr>
      <w:r w:rsidRPr="0027743A">
        <w:rPr>
          <w:bCs/>
          <w:sz w:val="22"/>
          <w:szCs w:val="22"/>
        </w:rPr>
        <w:t xml:space="preserve">Лизингополучатель пользуется Предметом лизинга на основании Договора лизинга на территории Российской Федерации, за исключением труднодоступных и закрытых территорий, территорий, доступ к которым осуществляется только по дорогам с грунтовым покрытием, покрытием из </w:t>
      </w:r>
      <w:proofErr w:type="spellStart"/>
      <w:r w:rsidRPr="0027743A">
        <w:rPr>
          <w:bCs/>
          <w:sz w:val="22"/>
          <w:szCs w:val="22"/>
        </w:rPr>
        <w:t>малопрочных</w:t>
      </w:r>
      <w:proofErr w:type="spellEnd"/>
      <w:r w:rsidRPr="0027743A">
        <w:rPr>
          <w:bCs/>
          <w:sz w:val="22"/>
          <w:szCs w:val="22"/>
        </w:rPr>
        <w:t xml:space="preserve"> каменных материалов, а также для доступа к которым дороги отсутствуют или являются временными, территорий, на которых введено чрезвычайное или военное положение, территорий (объектов), в пределах которых (на которых) введен правовой режим контртеррористической операции, зон экологического бедствия, пограничных зон, территорий, на которых в случае опасности распространения инфекционных и массовых неинфекционных заболеваний и отравлений людей введены особые условия и режим пребывания, объектов и организаций Вооруженных Сил Российской Федерации, других войск и воинских формирований, особо охраняемых природных территорий, территорий, на которых не предоставляется страховая защита согласно Договору страхования и/или на которые не распространяется действие Договора страхования. </w:t>
      </w:r>
    </w:p>
    <w:p w14:paraId="6EF3FB40" w14:textId="77777777"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27743A">
        <w:rPr>
          <w:bCs/>
          <w:sz w:val="22"/>
          <w:szCs w:val="22"/>
        </w:rPr>
        <w:t xml:space="preserve">Для пользования Предметом лизинга в том объеме, в котором это разрешено настоящим  Договором лизинга, Лизингополучатель имеет право передать лицу, управляющему Предметом лизинга, имеющийся у Лизингополучателя подлинный экземпляр Договора лизинга и, при необходимости, акта о приеме-передаче Предмета лизинга, либо надлежащим образом заверенную копию Договора лизинга и, при необходимости, акта о приеме-передаче Предмета лизинга, а также доверенность, выданную Лизингополучателем и/или иные документы (при их необходимости). </w:t>
      </w:r>
    </w:p>
    <w:p w14:paraId="20FABB5D" w14:textId="77777777" w:rsidR="002F287A" w:rsidRPr="0027743A" w:rsidRDefault="00E26685" w:rsidP="00386988">
      <w:pPr>
        <w:pStyle w:val="Orenburg2"/>
        <w:numPr>
          <w:ilvl w:val="1"/>
          <w:numId w:val="31"/>
        </w:numPr>
        <w:tabs>
          <w:tab w:val="left" w:pos="426"/>
        </w:tabs>
        <w:spacing w:before="0" w:after="0"/>
        <w:ind w:left="-142" w:right="-143" w:firstLine="709"/>
        <w:rPr>
          <w:bCs/>
          <w:sz w:val="22"/>
          <w:szCs w:val="22"/>
        </w:rPr>
      </w:pPr>
      <w:r w:rsidRPr="0027743A">
        <w:rPr>
          <w:bCs/>
          <w:color w:val="000000"/>
          <w:sz w:val="22"/>
          <w:szCs w:val="22"/>
        </w:rPr>
        <w:t>В случае если в период действия Договора лизинга Предмет лизинга выбыл из временного владения и пользования Лизингополучателя, Лизингополучатель обязан принять меры по истребованию Предмета лизинга из чужого незаконного владения и устранению иных нарушений прав собственника, а также нести все связанные с этим расходы.</w:t>
      </w:r>
    </w:p>
    <w:p w14:paraId="4DF2B507" w14:textId="77777777" w:rsidR="002F287A" w:rsidRPr="0027743A" w:rsidRDefault="00E26685" w:rsidP="00386988">
      <w:pPr>
        <w:pStyle w:val="Orenburg2"/>
        <w:numPr>
          <w:ilvl w:val="1"/>
          <w:numId w:val="31"/>
        </w:numPr>
        <w:tabs>
          <w:tab w:val="left" w:pos="426"/>
        </w:tabs>
        <w:spacing w:before="0" w:after="0"/>
        <w:ind w:left="-142" w:right="-143" w:firstLine="709"/>
        <w:rPr>
          <w:bCs/>
          <w:sz w:val="22"/>
          <w:szCs w:val="22"/>
        </w:rPr>
      </w:pPr>
      <w:r w:rsidRPr="0027743A">
        <w:rPr>
          <w:bCs/>
          <w:sz w:val="22"/>
          <w:szCs w:val="22"/>
        </w:rPr>
        <w:t>Лизингополучатель обеспечивает преимущественное местонахождение Предмета лизинга в течение свободного от поездок времени по адресу, указанному в Договоре лизинга как «Место постоянного нахождения Предмета лизинга», в котором Предмет лизинга может быть беспрепятственно осмотрен Лизингодателем в удобное для него время. При изменении места постоянного нахождения Предмета лизинга Лизингополучатель обязуется получить от Лизингодателя предварительное письменное согласие на такое изменение не менее чем за 5 (Пять) рабочих дней до предполагаемого изменения.</w:t>
      </w:r>
    </w:p>
    <w:p w14:paraId="7317AA00" w14:textId="77777777" w:rsidR="002F287A" w:rsidRPr="0027743A" w:rsidRDefault="00E26685" w:rsidP="00386988">
      <w:pPr>
        <w:pStyle w:val="Orenburg2"/>
        <w:numPr>
          <w:ilvl w:val="1"/>
          <w:numId w:val="31"/>
        </w:numPr>
        <w:tabs>
          <w:tab w:val="left" w:pos="426"/>
        </w:tabs>
        <w:spacing w:before="0" w:after="0"/>
        <w:ind w:left="-142" w:right="-143" w:firstLine="709"/>
        <w:rPr>
          <w:bCs/>
          <w:sz w:val="22"/>
          <w:szCs w:val="22"/>
        </w:rPr>
      </w:pPr>
      <w:r w:rsidRPr="0027743A">
        <w:rPr>
          <w:bCs/>
          <w:sz w:val="22"/>
          <w:szCs w:val="22"/>
        </w:rPr>
        <w:t>Лизингополучатель обязуется поддерживать Предмет лизинга в исправном состоянии, за свой счет производить его текущий и капитальный ремонт, нести все расходы, связанные с эксплуатацией, техническим обслуживанием, владением и пользованием Предметом лизинга.</w:t>
      </w:r>
    </w:p>
    <w:p w14:paraId="6DE1C7BF" w14:textId="77777777" w:rsidR="002F287A" w:rsidRPr="0027743A" w:rsidRDefault="00E26685" w:rsidP="00386988">
      <w:pPr>
        <w:pStyle w:val="Orenburg2"/>
        <w:numPr>
          <w:ilvl w:val="1"/>
          <w:numId w:val="31"/>
        </w:numPr>
        <w:tabs>
          <w:tab w:val="left" w:pos="426"/>
        </w:tabs>
        <w:spacing w:before="0" w:after="0"/>
        <w:ind w:left="-142" w:right="-143" w:firstLine="709"/>
        <w:rPr>
          <w:bCs/>
          <w:sz w:val="22"/>
          <w:szCs w:val="22"/>
        </w:rPr>
      </w:pPr>
      <w:r w:rsidRPr="0027743A">
        <w:rPr>
          <w:bCs/>
          <w:sz w:val="22"/>
          <w:szCs w:val="22"/>
        </w:rPr>
        <w:t>В случае утраты, уничтожения или повреждения Предмета лизинга Лизингополучатель обязуется незамедлительно сообщить о случившемся Страховщику (Страховщикам), с которым (которыми) заключены какие-либо Договоры страхования Предмета лизинга и договоры страхования гражданской ответственности владельца транспортного средства, и в течение 1 (Одного) рабочего дня – Лизингодателю, а также письменно дать пояснения о причинах и обстоятельствах, которые привели к утрате, уничтожению или повреждению Предмета лизинга и указать примерную сумму ущерба.</w:t>
      </w:r>
    </w:p>
    <w:p w14:paraId="09B8CD12" w14:textId="77777777" w:rsidR="002F287A" w:rsidRPr="0027743A" w:rsidRDefault="00E26685" w:rsidP="00386988">
      <w:pPr>
        <w:pStyle w:val="Orenburg2"/>
        <w:numPr>
          <w:ilvl w:val="1"/>
          <w:numId w:val="31"/>
        </w:numPr>
        <w:tabs>
          <w:tab w:val="left" w:pos="426"/>
        </w:tabs>
        <w:spacing w:before="0" w:after="0"/>
        <w:ind w:left="-142" w:right="-143" w:firstLine="709"/>
        <w:rPr>
          <w:bCs/>
          <w:sz w:val="22"/>
          <w:szCs w:val="22"/>
        </w:rPr>
      </w:pPr>
      <w:r w:rsidRPr="0027743A">
        <w:rPr>
          <w:bCs/>
          <w:sz w:val="22"/>
          <w:szCs w:val="22"/>
        </w:rPr>
        <w:t>В случае утраты Лизингополучателем по любой причине регистрационных документов (в том числе свидетельства о регистрации, диагностической карты или иного документа, подтверждающего прохождение технического осмотра, государственных регистрационных знаков) на Предмет лизинга, либо ПТС на Предмета лизинга, оформленного на бумажном носителе, и/или ключей от Предмета лизинга и/или пульта дистанционного управления сигнализацией и/или иных документов или предметов, об утрате которых необходимо уведомлять Страховщика (Страховщиков), Лизингополучатель обязуется в течение 1 (Одного) рабочего дня письменно сообщить о такой утрате Лизингодателю, а также Страховщику (Страховщикам), с которым (которыми) заключены какие-либо Договоры страхования Предмета лизинга и договоры страхования гражданской ответственности владельца ТС, и предпринять все необходимые и разумные меры для уменьшения риска утраты Предмета лизинга.</w:t>
      </w:r>
    </w:p>
    <w:p w14:paraId="119FE78F" w14:textId="77777777" w:rsidR="002F287A" w:rsidRPr="0027743A" w:rsidRDefault="00E26685" w:rsidP="00386988">
      <w:pPr>
        <w:pStyle w:val="Orenburg2"/>
        <w:numPr>
          <w:ilvl w:val="1"/>
          <w:numId w:val="31"/>
        </w:numPr>
        <w:tabs>
          <w:tab w:val="left" w:pos="426"/>
        </w:tabs>
        <w:spacing w:before="0" w:after="0"/>
        <w:ind w:left="-142" w:right="-143" w:firstLine="709"/>
        <w:rPr>
          <w:bCs/>
          <w:sz w:val="22"/>
          <w:szCs w:val="22"/>
        </w:rPr>
      </w:pPr>
      <w:r w:rsidRPr="0027743A">
        <w:rPr>
          <w:bCs/>
          <w:sz w:val="22"/>
          <w:szCs w:val="22"/>
        </w:rPr>
        <w:t xml:space="preserve">В случае предоставления Лизингодателем Лизингополучателю по запросу последнего второго комплекта ключей и/или брелоков охранной сигнализации Предмета лизинга, Лизингополучатель обязан вернуть второй комплект ключей и/или брелоки охранной сигнализации Предмета лизинга Лизингодателю в сроки, указанные Лизингодателем, а при отсутствии таких сроков - не позднее 10 (Десяти) рабочих дней с момента получения Лизингополучателем второго комплекта ключей и/или брелоков охранной сигнализации Предмета лизинга от Лизингодателя. </w:t>
      </w:r>
    </w:p>
    <w:p w14:paraId="16708262" w14:textId="77777777" w:rsidR="002F287A" w:rsidRPr="007C58B9" w:rsidRDefault="00E26685" w:rsidP="00386988">
      <w:pPr>
        <w:pStyle w:val="1"/>
        <w:numPr>
          <w:ilvl w:val="0"/>
          <w:numId w:val="31"/>
        </w:numPr>
        <w:tabs>
          <w:tab w:val="left" w:pos="426"/>
        </w:tabs>
        <w:spacing w:before="0" w:after="0"/>
        <w:ind w:left="-142" w:right="-143" w:firstLine="709"/>
        <w:rPr>
          <w:sz w:val="22"/>
          <w:szCs w:val="22"/>
        </w:rPr>
      </w:pPr>
      <w:r w:rsidRPr="007C58B9">
        <w:rPr>
          <w:sz w:val="22"/>
          <w:szCs w:val="22"/>
        </w:rPr>
        <w:lastRenderedPageBreak/>
        <w:t>Передача Предмета лизинга в субаренду</w:t>
      </w:r>
    </w:p>
    <w:p w14:paraId="7546A877" w14:textId="77777777" w:rsidR="002F287A" w:rsidRPr="0027743A" w:rsidRDefault="00E26685" w:rsidP="00386988">
      <w:pPr>
        <w:pStyle w:val="Orenburg2"/>
        <w:numPr>
          <w:ilvl w:val="1"/>
          <w:numId w:val="31"/>
        </w:numPr>
        <w:tabs>
          <w:tab w:val="left" w:pos="426"/>
        </w:tabs>
        <w:spacing w:before="0" w:after="0"/>
        <w:ind w:left="-142" w:right="-143" w:firstLine="709"/>
        <w:rPr>
          <w:bCs/>
          <w:sz w:val="22"/>
          <w:szCs w:val="22"/>
        </w:rPr>
      </w:pPr>
      <w:r w:rsidRPr="0027743A">
        <w:rPr>
          <w:bCs/>
          <w:sz w:val="22"/>
          <w:szCs w:val="22"/>
        </w:rPr>
        <w:t xml:space="preserve">Если в Договоре лизинга определен субарендатор (далее – «Субарендатор»), Лизингополучатель имеет право передать ему Предмет лизинга в субаренду без права выкупа с соблюдением условий, установленных в настоящей статье Договора лизинга. При этом не допускается передача Предмета лизинга в </w:t>
      </w:r>
      <w:proofErr w:type="spellStart"/>
      <w:r w:rsidRPr="0027743A">
        <w:rPr>
          <w:bCs/>
          <w:sz w:val="22"/>
          <w:szCs w:val="22"/>
        </w:rPr>
        <w:t>сублизинг</w:t>
      </w:r>
      <w:proofErr w:type="spellEnd"/>
      <w:r w:rsidRPr="0027743A">
        <w:rPr>
          <w:bCs/>
          <w:sz w:val="22"/>
          <w:szCs w:val="22"/>
        </w:rPr>
        <w:t>.</w:t>
      </w:r>
    </w:p>
    <w:p w14:paraId="32B9C648" w14:textId="77777777" w:rsidR="002F287A" w:rsidRPr="0027743A" w:rsidRDefault="00E26685" w:rsidP="00386988">
      <w:pPr>
        <w:pStyle w:val="Orenburg2"/>
        <w:numPr>
          <w:ilvl w:val="1"/>
          <w:numId w:val="31"/>
        </w:numPr>
        <w:tabs>
          <w:tab w:val="left" w:pos="426"/>
        </w:tabs>
        <w:spacing w:before="0" w:after="0"/>
        <w:ind w:left="-142" w:right="-143" w:firstLine="709"/>
        <w:rPr>
          <w:bCs/>
          <w:sz w:val="22"/>
          <w:szCs w:val="22"/>
        </w:rPr>
      </w:pPr>
      <w:r w:rsidRPr="0027743A">
        <w:rPr>
          <w:bCs/>
          <w:sz w:val="22"/>
          <w:szCs w:val="22"/>
        </w:rPr>
        <w:t>Лизингополучатель вправе передать Предмет лизинга в субаренду только при условии, что деятельность Лизингополучателя по передаче Предмета лизинга в субаренду ни при каких обстоятельствах не будет содержать признаков финансового посредничества.</w:t>
      </w:r>
    </w:p>
    <w:p w14:paraId="1BF8851C" w14:textId="77777777" w:rsidR="002F287A" w:rsidRPr="0027743A" w:rsidRDefault="00E26685" w:rsidP="00386988">
      <w:pPr>
        <w:pStyle w:val="Orenburg2"/>
        <w:numPr>
          <w:ilvl w:val="1"/>
          <w:numId w:val="31"/>
        </w:numPr>
        <w:tabs>
          <w:tab w:val="left" w:pos="426"/>
        </w:tabs>
        <w:spacing w:before="0" w:after="0"/>
        <w:ind w:left="-142" w:right="-143" w:firstLine="709"/>
        <w:rPr>
          <w:bCs/>
          <w:sz w:val="22"/>
          <w:szCs w:val="22"/>
        </w:rPr>
      </w:pPr>
      <w:r w:rsidRPr="0027743A">
        <w:rPr>
          <w:bCs/>
          <w:sz w:val="22"/>
          <w:szCs w:val="22"/>
        </w:rPr>
        <w:t>Договор субаренды Предмета лизинга должен быть составлен с учетом положений Договора лизинга и не должен нарушать условий Договора лизинга.</w:t>
      </w:r>
    </w:p>
    <w:p w14:paraId="28174B8E" w14:textId="77777777" w:rsidR="002F287A" w:rsidRPr="0027743A" w:rsidRDefault="00E26685" w:rsidP="00386988">
      <w:pPr>
        <w:pStyle w:val="Orenburg2"/>
        <w:numPr>
          <w:ilvl w:val="1"/>
          <w:numId w:val="31"/>
        </w:numPr>
        <w:tabs>
          <w:tab w:val="left" w:pos="426"/>
        </w:tabs>
        <w:spacing w:before="0" w:after="0"/>
        <w:ind w:left="-142" w:right="-143" w:firstLine="709"/>
        <w:rPr>
          <w:bCs/>
          <w:sz w:val="22"/>
          <w:szCs w:val="22"/>
        </w:rPr>
      </w:pPr>
      <w:r w:rsidRPr="0027743A">
        <w:rPr>
          <w:bCs/>
          <w:sz w:val="22"/>
          <w:szCs w:val="22"/>
        </w:rPr>
        <w:t>Срок договора субаренды Предмета лизинга не должен превышать срок лизинга Предмета лизинга.</w:t>
      </w:r>
    </w:p>
    <w:p w14:paraId="20BA4BE6" w14:textId="77777777" w:rsidR="002F287A" w:rsidRPr="0027743A" w:rsidRDefault="00E26685" w:rsidP="00386988">
      <w:pPr>
        <w:pStyle w:val="Orenburg2"/>
        <w:numPr>
          <w:ilvl w:val="1"/>
          <w:numId w:val="31"/>
        </w:numPr>
        <w:tabs>
          <w:tab w:val="left" w:pos="426"/>
        </w:tabs>
        <w:spacing w:before="0" w:after="0"/>
        <w:ind w:left="-142" w:right="-143" w:firstLine="709"/>
        <w:rPr>
          <w:bCs/>
          <w:sz w:val="22"/>
          <w:szCs w:val="22"/>
        </w:rPr>
      </w:pPr>
      <w:r w:rsidRPr="0027743A">
        <w:rPr>
          <w:bCs/>
          <w:sz w:val="22"/>
          <w:szCs w:val="22"/>
        </w:rPr>
        <w:t>При прекращении Договора лизинга прекращаются все договоры субаренды Предмета лизинга.</w:t>
      </w:r>
    </w:p>
    <w:p w14:paraId="25FE6AB5" w14:textId="77777777" w:rsidR="002F287A" w:rsidRPr="0027743A" w:rsidRDefault="00E26685" w:rsidP="00386988">
      <w:pPr>
        <w:pStyle w:val="Orenburg2"/>
        <w:numPr>
          <w:ilvl w:val="1"/>
          <w:numId w:val="31"/>
        </w:numPr>
        <w:tabs>
          <w:tab w:val="left" w:pos="426"/>
        </w:tabs>
        <w:spacing w:before="0" w:after="0"/>
        <w:ind w:left="-142" w:right="-143" w:firstLine="709"/>
        <w:rPr>
          <w:bCs/>
          <w:sz w:val="22"/>
          <w:szCs w:val="22"/>
        </w:rPr>
      </w:pPr>
      <w:r w:rsidRPr="0027743A">
        <w:rPr>
          <w:bCs/>
          <w:sz w:val="22"/>
          <w:szCs w:val="22"/>
        </w:rPr>
        <w:t>Право собственности на Предмет лизинга не может быть передано от Лизингодателя Субарендатору.</w:t>
      </w:r>
    </w:p>
    <w:p w14:paraId="2C50656A" w14:textId="77777777" w:rsidR="002F287A" w:rsidRPr="0027743A" w:rsidRDefault="00E26685" w:rsidP="00386988">
      <w:pPr>
        <w:pStyle w:val="Orenburg2"/>
        <w:numPr>
          <w:ilvl w:val="1"/>
          <w:numId w:val="31"/>
        </w:numPr>
        <w:tabs>
          <w:tab w:val="left" w:pos="426"/>
        </w:tabs>
        <w:spacing w:before="0" w:after="0"/>
        <w:ind w:left="-142" w:right="-143" w:firstLine="709"/>
        <w:rPr>
          <w:bCs/>
          <w:sz w:val="22"/>
          <w:szCs w:val="22"/>
        </w:rPr>
      </w:pPr>
      <w:r w:rsidRPr="0027743A">
        <w:rPr>
          <w:bCs/>
          <w:sz w:val="22"/>
          <w:szCs w:val="22"/>
        </w:rPr>
        <w:t>Договор субаренды Предмета лизинга в обязательном порядке должен соответствовать условиям настоящей статьи Договора лизинга, в противном случае считается, что Лизингодатель не дал согласия на заключение договора субаренды Предмета лизинга, в результате чего все договоры субаренды Предмета лизинга являются недействительными.</w:t>
      </w:r>
    </w:p>
    <w:p w14:paraId="234F6E2C" w14:textId="77777777" w:rsidR="002F287A" w:rsidRPr="0027743A" w:rsidRDefault="00E26685" w:rsidP="00386988">
      <w:pPr>
        <w:pStyle w:val="Orenburg2"/>
        <w:numPr>
          <w:ilvl w:val="1"/>
          <w:numId w:val="31"/>
        </w:numPr>
        <w:tabs>
          <w:tab w:val="left" w:pos="426"/>
        </w:tabs>
        <w:spacing w:before="0" w:after="0"/>
        <w:ind w:left="-142" w:right="-143" w:firstLine="709"/>
        <w:rPr>
          <w:bCs/>
          <w:sz w:val="22"/>
          <w:szCs w:val="22"/>
        </w:rPr>
      </w:pPr>
      <w:r w:rsidRPr="0027743A">
        <w:rPr>
          <w:bCs/>
          <w:sz w:val="22"/>
          <w:szCs w:val="22"/>
        </w:rPr>
        <w:t>Лизингополучатель обязуется ознакомить Субарендатора со всеми условиями Договора лизинга и условиями Договора страхования, имеющими отношение к пользованию Предметом лизинга.</w:t>
      </w:r>
    </w:p>
    <w:p w14:paraId="39425F95" w14:textId="77777777" w:rsidR="002F287A" w:rsidRPr="0027743A" w:rsidRDefault="00E26685" w:rsidP="00386988">
      <w:pPr>
        <w:pStyle w:val="Orenburg2"/>
        <w:numPr>
          <w:ilvl w:val="1"/>
          <w:numId w:val="31"/>
        </w:numPr>
        <w:tabs>
          <w:tab w:val="left" w:pos="426"/>
        </w:tabs>
        <w:spacing w:before="0" w:after="0"/>
        <w:ind w:left="-142" w:right="-143" w:firstLine="709"/>
        <w:rPr>
          <w:bCs/>
          <w:sz w:val="22"/>
          <w:szCs w:val="22"/>
        </w:rPr>
      </w:pPr>
      <w:r w:rsidRPr="0027743A">
        <w:rPr>
          <w:bCs/>
          <w:sz w:val="22"/>
          <w:szCs w:val="22"/>
        </w:rPr>
        <w:t>Лизингополучатель в любом случае несет ответственность перед Лизингодателем за действия либо бездействие Субарендатора как за свои собственные.</w:t>
      </w:r>
    </w:p>
    <w:p w14:paraId="4259A98D" w14:textId="77777777" w:rsidR="002F287A" w:rsidRPr="0027743A" w:rsidRDefault="002F287A" w:rsidP="00386988">
      <w:pPr>
        <w:pStyle w:val="Orenburg2"/>
        <w:numPr>
          <w:ilvl w:val="0"/>
          <w:numId w:val="0"/>
        </w:numPr>
        <w:tabs>
          <w:tab w:val="left" w:pos="426"/>
        </w:tabs>
        <w:spacing w:before="0" w:after="0"/>
        <w:ind w:left="-142" w:right="-143" w:firstLine="709"/>
        <w:rPr>
          <w:bCs/>
          <w:sz w:val="22"/>
          <w:szCs w:val="22"/>
        </w:rPr>
      </w:pPr>
    </w:p>
    <w:p w14:paraId="04CA5893" w14:textId="439F573A" w:rsidR="002F287A" w:rsidRPr="000961E1" w:rsidRDefault="00E26685" w:rsidP="00386988">
      <w:pPr>
        <w:pStyle w:val="1"/>
        <w:numPr>
          <w:ilvl w:val="0"/>
          <w:numId w:val="7"/>
        </w:numPr>
        <w:tabs>
          <w:tab w:val="left" w:pos="426"/>
        </w:tabs>
        <w:spacing w:before="0" w:after="0"/>
        <w:ind w:left="-142" w:right="-143" w:firstLine="709"/>
        <w:rPr>
          <w:b w:val="0"/>
          <w:bCs/>
          <w:sz w:val="22"/>
          <w:szCs w:val="22"/>
        </w:rPr>
      </w:pPr>
      <w:r w:rsidRPr="000961E1">
        <w:rPr>
          <w:sz w:val="22"/>
          <w:szCs w:val="22"/>
        </w:rPr>
        <w:t>Переход права собственности на Предмет лизинга от Лизингодателя к Лизингополучателю, частичное досрочное исполнение обязательств</w:t>
      </w:r>
      <w:r w:rsidRPr="000961E1">
        <w:rPr>
          <w:b w:val="0"/>
          <w:bCs/>
          <w:sz w:val="22"/>
          <w:szCs w:val="22"/>
        </w:rPr>
        <w:t>.</w:t>
      </w:r>
    </w:p>
    <w:p w14:paraId="695F0ADC" w14:textId="4F7F80D3" w:rsidR="002F287A" w:rsidRPr="000961E1" w:rsidRDefault="00E26685" w:rsidP="000961E1">
      <w:pPr>
        <w:pStyle w:val="Orenburg2"/>
        <w:numPr>
          <w:ilvl w:val="1"/>
          <w:numId w:val="31"/>
        </w:numPr>
        <w:tabs>
          <w:tab w:val="left" w:pos="426"/>
        </w:tabs>
        <w:spacing w:before="0" w:after="0"/>
        <w:ind w:right="-143" w:firstLine="567"/>
        <w:rPr>
          <w:bCs/>
          <w:sz w:val="22"/>
          <w:szCs w:val="22"/>
        </w:rPr>
      </w:pPr>
      <w:r w:rsidRPr="000961E1">
        <w:rPr>
          <w:bCs/>
          <w:sz w:val="22"/>
          <w:szCs w:val="22"/>
        </w:rPr>
        <w:t>По окончании срока лизинга, но в любом случае после уплаты Лизингополучателем всех платежей, предусмотренных Договором лизинга, включая Выкупную цену, а также при отсутствии у Лизингополучателя задолженности перед Лизингодателем по исполнению обязательств по любым другим договорам, заключенным между Лизингодателей и Лизингополучателем, Лизингодатель и Лизингополучатель заключают договор купли-продажи Предмета лизинга, по которому Лизингодатель передает в собственность Лизингополучателю Предмет лизинга по Выкупной цене. Расходы, которые могут возникнуть в связи с переходом права собственности на Предмет лизинга к Лизингополучателю, несет Лизингополучатель</w:t>
      </w:r>
    </w:p>
    <w:p w14:paraId="7E30812B" w14:textId="31DE7C3E" w:rsidR="002F287A" w:rsidRPr="000961E1" w:rsidRDefault="000961E1" w:rsidP="000961E1">
      <w:pPr>
        <w:pStyle w:val="Orenburg2"/>
        <w:numPr>
          <w:ilvl w:val="0"/>
          <w:numId w:val="0"/>
        </w:numPr>
        <w:tabs>
          <w:tab w:val="left" w:pos="426"/>
        </w:tabs>
        <w:spacing w:before="0" w:after="0"/>
        <w:ind w:right="-143" w:firstLine="567"/>
        <w:rPr>
          <w:bCs/>
          <w:sz w:val="22"/>
          <w:szCs w:val="22"/>
        </w:rPr>
      </w:pPr>
      <w:r>
        <w:rPr>
          <w:bCs/>
          <w:sz w:val="22"/>
          <w:szCs w:val="22"/>
        </w:rPr>
        <w:t>16.1.1.</w:t>
      </w:r>
      <w:r w:rsidR="00E26685" w:rsidRPr="000961E1">
        <w:rPr>
          <w:bCs/>
          <w:sz w:val="22"/>
          <w:szCs w:val="22"/>
        </w:rPr>
        <w:t>В случае если Лизингополучатель в течение 10 (Десяти) рабочих дней с момента окончания срока лизинга не уплатит Лизингодателю Выкупную цену Предмета лизинга и не заключит с Лизингодателем отдельный договор купли-продажи Предмета лизинга (при отсутствии вины Лизингодателя), Лизингодатель по своему усмотрению имеет право потребовать уплатить Выкупную цену Предмета лизинга и заключить с Лизингодателем отдельный договор купли-продажи Предмета лизинга, после чего право собственности на Предмет лизинга будет передано Лизингополучателю, либо в одностороннем порядке отказаться от исполнения обязательства по передаче Лизингополучателю права собственности на Предмет лизинга без возмещения убытков Лизингополучателя, вызванных таким отказом. О своем одностороннем отказе от исполнения обязательств по передаче права собственности на Предмет лизинга Лизингодатель информирует Лизингополучателя путем направления Лизингополучателю письменного уведомления, при этом считается, что Лизингодатель отказался от исполнения обязательств по передаче права собственности на Предмет лизинга Лизингополучателю в дату, указанную в таком уведомлении.</w:t>
      </w:r>
    </w:p>
    <w:p w14:paraId="780F727B" w14:textId="77777777" w:rsidR="002F287A" w:rsidRPr="000961E1" w:rsidRDefault="00E26685" w:rsidP="00386988">
      <w:pPr>
        <w:pStyle w:val="Orenburg2"/>
        <w:numPr>
          <w:ilvl w:val="1"/>
          <w:numId w:val="31"/>
        </w:numPr>
        <w:tabs>
          <w:tab w:val="left" w:pos="426"/>
        </w:tabs>
        <w:spacing w:before="0" w:after="0"/>
        <w:ind w:left="-142" w:right="-143" w:firstLine="709"/>
        <w:rPr>
          <w:bCs/>
          <w:sz w:val="22"/>
          <w:szCs w:val="22"/>
        </w:rPr>
      </w:pPr>
      <w:r w:rsidRPr="000961E1">
        <w:rPr>
          <w:bCs/>
          <w:sz w:val="22"/>
          <w:szCs w:val="22"/>
        </w:rPr>
        <w:t>В случае если Договор лизинга предусматривает переход права собственности на Предмет лизинга от Лизингодателя к Лизингополучателю, Лизингополучатель по прошествии 6 (Шести) месяцев срока лизинга имеет право в любое время до окончания срока лизинга, при условии уплаты Лизингополучателем всех неуплаченных Лизинговых платежей, срок уплаты которых наступил, подлежащих уплате неустоек и других подлежащих уплате, но не уплаченных платежей Лизингополучателя по Договору лизинга, досрочно выкупить Предмет лизинга. Досрочный выкуп Предмета лизинга производится в следующем порядке:</w:t>
      </w:r>
    </w:p>
    <w:p w14:paraId="03A7CA94" w14:textId="77777777" w:rsidR="002F287A" w:rsidRPr="000961E1" w:rsidRDefault="00E26685" w:rsidP="00386988">
      <w:pPr>
        <w:pStyle w:val="Orenburg2"/>
        <w:numPr>
          <w:ilvl w:val="2"/>
          <w:numId w:val="31"/>
        </w:numPr>
        <w:tabs>
          <w:tab w:val="left" w:pos="426"/>
        </w:tabs>
        <w:spacing w:before="0" w:after="0"/>
        <w:ind w:left="-142" w:right="-143" w:firstLine="709"/>
        <w:rPr>
          <w:bCs/>
          <w:sz w:val="22"/>
          <w:szCs w:val="22"/>
        </w:rPr>
      </w:pPr>
      <w:r w:rsidRPr="000961E1">
        <w:rPr>
          <w:bCs/>
          <w:sz w:val="22"/>
          <w:szCs w:val="22"/>
        </w:rPr>
        <w:t>Лизингополучатель уведомляет Лизингодателя о намерении выкупить Предмет лизинга не менее чем за 15 (Пятнадцать) календарных дней до даты уплаты следующего Лизингового платежа, ближайшего к дате планируемого Досрочного выкупа Предмета лизинга.</w:t>
      </w:r>
    </w:p>
    <w:p w14:paraId="571346D6" w14:textId="26CCD311" w:rsidR="002F287A" w:rsidRPr="000961E1" w:rsidRDefault="00E26685" w:rsidP="00386988">
      <w:pPr>
        <w:pStyle w:val="Orenburg2"/>
        <w:numPr>
          <w:ilvl w:val="0"/>
          <w:numId w:val="0"/>
        </w:numPr>
        <w:tabs>
          <w:tab w:val="left" w:pos="426"/>
        </w:tabs>
        <w:spacing w:before="0" w:after="0"/>
        <w:ind w:left="-142" w:right="-143" w:firstLine="709"/>
        <w:rPr>
          <w:bCs/>
          <w:sz w:val="22"/>
          <w:szCs w:val="22"/>
        </w:rPr>
      </w:pPr>
      <w:r w:rsidRPr="000961E1">
        <w:rPr>
          <w:bCs/>
          <w:sz w:val="22"/>
          <w:szCs w:val="22"/>
        </w:rPr>
        <w:t>1</w:t>
      </w:r>
      <w:r w:rsidR="00F83FED" w:rsidRPr="000961E1">
        <w:rPr>
          <w:bCs/>
          <w:sz w:val="22"/>
          <w:szCs w:val="22"/>
        </w:rPr>
        <w:t>6</w:t>
      </w:r>
      <w:r w:rsidRPr="000961E1">
        <w:rPr>
          <w:bCs/>
          <w:sz w:val="22"/>
          <w:szCs w:val="22"/>
        </w:rPr>
        <w:t xml:space="preserve">.2.2. В случае если Лизингодатель согласен с Досрочным выкупом Предмета лизинга Лизингодатель подготавливает соответствующие документы, уведомляет Лизингополучателя о готовности к Досрочному выкупу Предмета лизинга и уведомляет Лизингополучателя о сумме, которую Лизингополучатель обязан уплатить Лизингодателю за Досрочный выкуп Предмета лизинга. Сумма, подлежащая уплате Лизингополучателем Лизингодателю в случае Досрочного выкупа Предмета лизинга, определяется следующим образом: </w:t>
      </w:r>
    </w:p>
    <w:p w14:paraId="19916CFE" w14:textId="77777777" w:rsidR="002F287A" w:rsidRPr="000961E1" w:rsidRDefault="00E26685" w:rsidP="00386988">
      <w:pPr>
        <w:pStyle w:val="Orenburg2"/>
        <w:numPr>
          <w:ilvl w:val="0"/>
          <w:numId w:val="0"/>
        </w:numPr>
        <w:tabs>
          <w:tab w:val="left" w:pos="426"/>
        </w:tabs>
        <w:spacing w:before="0" w:after="0"/>
        <w:ind w:left="-142" w:right="-143" w:firstLine="709"/>
        <w:rPr>
          <w:bCs/>
          <w:sz w:val="22"/>
          <w:szCs w:val="22"/>
        </w:rPr>
      </w:pPr>
      <w:r w:rsidRPr="000961E1">
        <w:rPr>
          <w:bCs/>
          <w:sz w:val="22"/>
          <w:szCs w:val="22"/>
        </w:rPr>
        <w:t xml:space="preserve">- в случае наличия любых нарушений Договора лизинга Лизингополучателем в течение срока действия Договора лизинга Лизингополучатель уплачивает Лизингодателю Сумму остатка платежей, указанную в </w:t>
      </w:r>
      <w:r w:rsidRPr="000961E1">
        <w:rPr>
          <w:bCs/>
          <w:sz w:val="22"/>
          <w:szCs w:val="22"/>
        </w:rPr>
        <w:lastRenderedPageBreak/>
        <w:t xml:space="preserve">Договоре лизинга для даты уплаты очередного Лизингового платежа, ближайшего к дате планируемого Досрочного выкупа Предмета лизинга; </w:t>
      </w:r>
    </w:p>
    <w:p w14:paraId="7B0EF94D" w14:textId="77777777" w:rsidR="002F287A" w:rsidRPr="000961E1" w:rsidRDefault="00E26685" w:rsidP="00386988">
      <w:pPr>
        <w:pStyle w:val="Orenburg2"/>
        <w:numPr>
          <w:ilvl w:val="0"/>
          <w:numId w:val="0"/>
        </w:numPr>
        <w:tabs>
          <w:tab w:val="left" w:pos="426"/>
        </w:tabs>
        <w:spacing w:before="0" w:after="0"/>
        <w:ind w:left="-142" w:right="-143" w:firstLine="709"/>
        <w:rPr>
          <w:bCs/>
          <w:sz w:val="22"/>
          <w:szCs w:val="22"/>
        </w:rPr>
      </w:pPr>
      <w:r w:rsidRPr="000961E1">
        <w:rPr>
          <w:bCs/>
          <w:sz w:val="22"/>
          <w:szCs w:val="22"/>
        </w:rPr>
        <w:t>- в случае отсутствия любых нарушений Договора лизинга Лизингополучателем в течение срока действия Договора лизинга Лизингополучатель уплачивает Лизингодателю Сумму досрочного исполнения обязательств, указанную в Договоре лизинга для даты уплаты очередного Лизингового платежа, ближайшего к дате планируемого Досрочного выкупа Предмета лизинга.</w:t>
      </w:r>
    </w:p>
    <w:p w14:paraId="087F058C" w14:textId="4F4EDE94" w:rsidR="002F287A" w:rsidRPr="000961E1" w:rsidRDefault="00E26685" w:rsidP="00386988">
      <w:pPr>
        <w:pStyle w:val="Orenburg2"/>
        <w:numPr>
          <w:ilvl w:val="0"/>
          <w:numId w:val="0"/>
        </w:numPr>
        <w:tabs>
          <w:tab w:val="left" w:pos="426"/>
        </w:tabs>
        <w:spacing w:before="0" w:after="0"/>
        <w:ind w:left="-142" w:right="-143" w:firstLine="709"/>
        <w:rPr>
          <w:bCs/>
          <w:sz w:val="22"/>
          <w:szCs w:val="22"/>
        </w:rPr>
      </w:pPr>
      <w:r w:rsidRPr="000961E1">
        <w:rPr>
          <w:bCs/>
          <w:sz w:val="22"/>
          <w:szCs w:val="22"/>
        </w:rPr>
        <w:t>1</w:t>
      </w:r>
      <w:r w:rsidR="00F83FED" w:rsidRPr="000961E1">
        <w:rPr>
          <w:bCs/>
          <w:sz w:val="22"/>
          <w:szCs w:val="22"/>
        </w:rPr>
        <w:t>6</w:t>
      </w:r>
      <w:r w:rsidRPr="000961E1">
        <w:rPr>
          <w:bCs/>
          <w:sz w:val="22"/>
          <w:szCs w:val="22"/>
        </w:rPr>
        <w:t>.2.3. Лизингополучатель обязуется в течение 5 (Пяти) рабочих дней уплатить Лизингодателю денежную сумму за Досрочный выкуп Предмета лизинга на основании счетов, выставленных Лизингодателем Лизингополучателю, после чего Сторонами Договора лизинга подписываются все необходимые документы по Досрочному выкупу Предмета лизинга.</w:t>
      </w:r>
    </w:p>
    <w:p w14:paraId="0C048808" w14:textId="4DD90107"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0961E1">
        <w:rPr>
          <w:bCs/>
          <w:sz w:val="22"/>
          <w:szCs w:val="22"/>
        </w:rPr>
        <w:t>1</w:t>
      </w:r>
      <w:r w:rsidR="00F83FED" w:rsidRPr="000961E1">
        <w:rPr>
          <w:bCs/>
          <w:sz w:val="22"/>
          <w:szCs w:val="22"/>
        </w:rPr>
        <w:t>6</w:t>
      </w:r>
      <w:r w:rsidRPr="000961E1">
        <w:rPr>
          <w:bCs/>
          <w:sz w:val="22"/>
          <w:szCs w:val="22"/>
        </w:rPr>
        <w:t>.2.4. Право собственности на Предмет лиз</w:t>
      </w:r>
      <w:r w:rsidRPr="0027743A">
        <w:rPr>
          <w:bCs/>
          <w:sz w:val="22"/>
          <w:szCs w:val="22"/>
        </w:rPr>
        <w:t>инга передается Лизингодателем Лизингополучателю на основании отдельно заключаемого договора купли-продажи.</w:t>
      </w:r>
    </w:p>
    <w:p w14:paraId="24E348EA" w14:textId="1422D000" w:rsidR="002F287A" w:rsidRPr="0027743A" w:rsidRDefault="00AE79A6" w:rsidP="00386988">
      <w:pPr>
        <w:pStyle w:val="Orenburg2"/>
        <w:numPr>
          <w:ilvl w:val="0"/>
          <w:numId w:val="0"/>
        </w:numPr>
        <w:tabs>
          <w:tab w:val="left" w:pos="426"/>
        </w:tabs>
        <w:spacing w:before="0" w:after="0"/>
        <w:ind w:left="-142" w:right="-143" w:firstLine="709"/>
        <w:rPr>
          <w:bCs/>
          <w:sz w:val="22"/>
          <w:szCs w:val="22"/>
        </w:rPr>
      </w:pPr>
      <w:r>
        <w:rPr>
          <w:bCs/>
          <w:sz w:val="22"/>
          <w:szCs w:val="22"/>
        </w:rPr>
        <w:t>1</w:t>
      </w:r>
      <w:r w:rsidR="00F83FED">
        <w:rPr>
          <w:bCs/>
          <w:sz w:val="22"/>
          <w:szCs w:val="22"/>
        </w:rPr>
        <w:t>6</w:t>
      </w:r>
      <w:r>
        <w:rPr>
          <w:bCs/>
          <w:sz w:val="22"/>
          <w:szCs w:val="22"/>
        </w:rPr>
        <w:t>.3.</w:t>
      </w:r>
      <w:r w:rsidR="00E26685" w:rsidRPr="0027743A">
        <w:rPr>
          <w:bCs/>
          <w:sz w:val="22"/>
          <w:szCs w:val="22"/>
        </w:rPr>
        <w:t>При необходимости доставки Предмета лизинга в органы ГИБДД для его снятия с регистрационного учета (совершения иного действия, предусмотренного действующим российским законодательством, которое прекратит регистрацию Предмета лизинга в органах ГИБДД) для передачи в собственность Лизингополучателя, Лизингополучатель по требованию Лизингодателя обязуется своими силами и за свой счет доставить Предмет лизинга в органы ГИБДД в срок, указанный Лизингодателем.</w:t>
      </w:r>
    </w:p>
    <w:p w14:paraId="3E7100B7" w14:textId="04DA297F" w:rsidR="002F287A" w:rsidRPr="0027743A" w:rsidRDefault="00E26685" w:rsidP="00386988">
      <w:pPr>
        <w:pStyle w:val="Orenburg1"/>
        <w:numPr>
          <w:ilvl w:val="0"/>
          <w:numId w:val="0"/>
        </w:numPr>
        <w:spacing w:before="0" w:after="0" w:line="240" w:lineRule="auto"/>
        <w:ind w:left="-142" w:right="-143" w:firstLine="709"/>
        <w:jc w:val="both"/>
        <w:rPr>
          <w:b w:val="0"/>
          <w:snapToGrid w:val="0"/>
          <w:szCs w:val="22"/>
        </w:rPr>
      </w:pPr>
      <w:r w:rsidRPr="0027743A">
        <w:rPr>
          <w:b w:val="0"/>
          <w:snapToGrid w:val="0"/>
          <w:szCs w:val="22"/>
        </w:rPr>
        <w:t>1</w:t>
      </w:r>
      <w:r w:rsidR="00F83FED">
        <w:rPr>
          <w:b w:val="0"/>
          <w:snapToGrid w:val="0"/>
          <w:szCs w:val="22"/>
        </w:rPr>
        <w:t>6</w:t>
      </w:r>
      <w:r w:rsidRPr="0027743A">
        <w:rPr>
          <w:b w:val="0"/>
          <w:snapToGrid w:val="0"/>
          <w:szCs w:val="22"/>
        </w:rPr>
        <w:t>.4. При условии отсутствия у Лизингополучателя задолженности по оплате Лизинговых платежей, срок уплаты которых наступил, подлежащих уплате неустоек и других подлежащих уплате, но неуплаченных платежей Лизингополучателя по Договору лизинга, Лизингополучатель вправе досрочно оплатить часть Лизинговых платежей, срок оплаты которых не наступил (далее – «Частичное досрочное исполнение обязательств Лизингополучателя»).</w:t>
      </w:r>
      <w:r w:rsidRPr="0027743A">
        <w:rPr>
          <w:b w:val="0"/>
          <w:snapToGrid w:val="0"/>
          <w:szCs w:val="22"/>
        </w:rPr>
        <w:tab/>
      </w:r>
      <w:r w:rsidRPr="0027743A">
        <w:rPr>
          <w:b w:val="0"/>
          <w:snapToGrid w:val="0"/>
          <w:szCs w:val="22"/>
        </w:rPr>
        <w:tab/>
      </w:r>
      <w:r w:rsidRPr="0027743A">
        <w:rPr>
          <w:b w:val="0"/>
          <w:snapToGrid w:val="0"/>
          <w:szCs w:val="22"/>
        </w:rPr>
        <w:tab/>
      </w:r>
      <w:r w:rsidRPr="0027743A">
        <w:rPr>
          <w:b w:val="0"/>
          <w:snapToGrid w:val="0"/>
          <w:szCs w:val="22"/>
        </w:rPr>
        <w:tab/>
      </w:r>
    </w:p>
    <w:p w14:paraId="10353FCE" w14:textId="209808BF" w:rsidR="002F287A" w:rsidRPr="0027743A" w:rsidRDefault="00E26685" w:rsidP="00386988">
      <w:pPr>
        <w:pStyle w:val="Orenburg1"/>
        <w:numPr>
          <w:ilvl w:val="0"/>
          <w:numId w:val="0"/>
        </w:numPr>
        <w:spacing w:before="0" w:after="0" w:line="240" w:lineRule="auto"/>
        <w:ind w:left="-142" w:right="-143" w:firstLine="709"/>
        <w:jc w:val="both"/>
        <w:rPr>
          <w:b w:val="0"/>
          <w:snapToGrid w:val="0"/>
          <w:szCs w:val="22"/>
        </w:rPr>
      </w:pPr>
      <w:r w:rsidRPr="0027743A">
        <w:rPr>
          <w:b w:val="0"/>
          <w:snapToGrid w:val="0"/>
          <w:szCs w:val="22"/>
        </w:rPr>
        <w:t>1</w:t>
      </w:r>
      <w:r w:rsidR="00F83FED">
        <w:rPr>
          <w:b w:val="0"/>
          <w:snapToGrid w:val="0"/>
          <w:szCs w:val="22"/>
        </w:rPr>
        <w:t>6</w:t>
      </w:r>
      <w:r w:rsidRPr="0027743A">
        <w:rPr>
          <w:b w:val="0"/>
          <w:snapToGrid w:val="0"/>
          <w:szCs w:val="22"/>
        </w:rPr>
        <w:t>.4.1. Частичное досрочное исполнение обязательств Лизингополучателя производится в соответствии со следующими условиями:</w:t>
      </w:r>
      <w:r w:rsidRPr="0027743A">
        <w:rPr>
          <w:b w:val="0"/>
          <w:snapToGrid w:val="0"/>
          <w:szCs w:val="22"/>
        </w:rPr>
        <w:tab/>
      </w:r>
    </w:p>
    <w:p w14:paraId="65DD74B6" w14:textId="2DB181B5" w:rsidR="002F287A" w:rsidRPr="0027743A" w:rsidRDefault="00E26685" w:rsidP="00386988">
      <w:pPr>
        <w:pStyle w:val="Orenburg1"/>
        <w:numPr>
          <w:ilvl w:val="0"/>
          <w:numId w:val="0"/>
        </w:numPr>
        <w:spacing w:before="0" w:after="0" w:line="240" w:lineRule="auto"/>
        <w:ind w:left="-142" w:right="-143" w:firstLine="709"/>
        <w:jc w:val="both"/>
        <w:rPr>
          <w:b w:val="0"/>
          <w:snapToGrid w:val="0"/>
          <w:szCs w:val="22"/>
        </w:rPr>
      </w:pPr>
      <w:r w:rsidRPr="0027743A">
        <w:rPr>
          <w:b w:val="0"/>
          <w:snapToGrid w:val="0"/>
          <w:szCs w:val="22"/>
        </w:rPr>
        <w:t xml:space="preserve">- Лизингополучатель не менее чем за 5 (Пять) рабочих дней до даты уплаты ближайшего Лизингового платежа по Графику лизинговых платежей письменно уведомляет Лизингодателя о </w:t>
      </w:r>
      <w:r w:rsidR="0027743A" w:rsidRPr="0027743A">
        <w:rPr>
          <w:b w:val="0"/>
          <w:snapToGrid w:val="0"/>
          <w:szCs w:val="22"/>
        </w:rPr>
        <w:t>намерении частично</w:t>
      </w:r>
      <w:r w:rsidRPr="0027743A">
        <w:rPr>
          <w:b w:val="0"/>
          <w:snapToGrid w:val="0"/>
          <w:szCs w:val="22"/>
        </w:rPr>
        <w:t xml:space="preserve"> досрочно исполнить обязательства Лизингополучателя. В уведомлении о Частичном досрочном исполнении обязательств Лизингополучателя Лизингополучатель указывает сумму Частичного досрочного исполнения обязательств Лизингополучателя, которая не может быть менее суммы ближайшего Лизингового платежа по Графику лизинговых платежей;</w:t>
      </w:r>
      <w:r w:rsidRPr="0027743A">
        <w:rPr>
          <w:b w:val="0"/>
          <w:snapToGrid w:val="0"/>
          <w:szCs w:val="22"/>
        </w:rPr>
        <w:tab/>
      </w:r>
      <w:r w:rsidRPr="0027743A">
        <w:rPr>
          <w:b w:val="0"/>
          <w:snapToGrid w:val="0"/>
          <w:szCs w:val="22"/>
        </w:rPr>
        <w:tab/>
      </w:r>
      <w:r w:rsidRPr="0027743A">
        <w:rPr>
          <w:b w:val="0"/>
          <w:snapToGrid w:val="0"/>
          <w:szCs w:val="22"/>
        </w:rPr>
        <w:tab/>
      </w:r>
    </w:p>
    <w:p w14:paraId="7BD350C4" w14:textId="77777777" w:rsidR="002F287A" w:rsidRPr="0027743A" w:rsidRDefault="00E26685" w:rsidP="00386988">
      <w:pPr>
        <w:pStyle w:val="Orenburg1"/>
        <w:numPr>
          <w:ilvl w:val="0"/>
          <w:numId w:val="0"/>
        </w:numPr>
        <w:spacing w:before="0" w:after="0" w:line="240" w:lineRule="auto"/>
        <w:ind w:left="-142" w:right="-143" w:firstLine="709"/>
        <w:jc w:val="both"/>
        <w:rPr>
          <w:b w:val="0"/>
          <w:snapToGrid w:val="0"/>
          <w:szCs w:val="22"/>
        </w:rPr>
      </w:pPr>
      <w:r w:rsidRPr="0027743A">
        <w:rPr>
          <w:b w:val="0"/>
          <w:snapToGrid w:val="0"/>
          <w:szCs w:val="22"/>
        </w:rPr>
        <w:t>- Лизингодатель, в случае согласия с Частичным досрочным исполнением обязательств Лизингополучателя, уведомляет Лизингополучателя об условиях Частичного досрочного исполнения обязательств Лизингополучателя и о денежной сумме, которую Лизингополучатель обязан уплатить Лизингодателю за оформление Лизингодателем документов, связанных с Частичным досрочным исполнением обязательств Лизингополучателя;</w:t>
      </w:r>
      <w:r w:rsidRPr="0027743A">
        <w:rPr>
          <w:b w:val="0"/>
          <w:snapToGrid w:val="0"/>
          <w:szCs w:val="22"/>
        </w:rPr>
        <w:tab/>
      </w:r>
      <w:r w:rsidRPr="0027743A">
        <w:rPr>
          <w:b w:val="0"/>
          <w:snapToGrid w:val="0"/>
          <w:szCs w:val="22"/>
        </w:rPr>
        <w:tab/>
      </w:r>
      <w:r w:rsidRPr="0027743A">
        <w:rPr>
          <w:b w:val="0"/>
          <w:snapToGrid w:val="0"/>
          <w:szCs w:val="22"/>
        </w:rPr>
        <w:tab/>
      </w:r>
      <w:r w:rsidRPr="0027743A">
        <w:rPr>
          <w:b w:val="0"/>
          <w:snapToGrid w:val="0"/>
          <w:szCs w:val="22"/>
        </w:rPr>
        <w:tab/>
      </w:r>
      <w:r w:rsidRPr="0027743A">
        <w:rPr>
          <w:b w:val="0"/>
          <w:snapToGrid w:val="0"/>
          <w:szCs w:val="22"/>
        </w:rPr>
        <w:tab/>
      </w:r>
      <w:r w:rsidRPr="0027743A">
        <w:rPr>
          <w:b w:val="0"/>
          <w:snapToGrid w:val="0"/>
          <w:szCs w:val="22"/>
        </w:rPr>
        <w:tab/>
      </w:r>
    </w:p>
    <w:p w14:paraId="2DB4849E" w14:textId="0A3D9BAF" w:rsidR="002F287A" w:rsidRPr="0027743A" w:rsidRDefault="00E26685" w:rsidP="00386988">
      <w:pPr>
        <w:pStyle w:val="Orenburg1"/>
        <w:numPr>
          <w:ilvl w:val="0"/>
          <w:numId w:val="0"/>
        </w:numPr>
        <w:spacing w:before="0" w:after="0" w:line="240" w:lineRule="auto"/>
        <w:ind w:left="-142" w:right="-143" w:firstLine="709"/>
        <w:jc w:val="both"/>
        <w:rPr>
          <w:b w:val="0"/>
          <w:snapToGrid w:val="0"/>
          <w:szCs w:val="22"/>
        </w:rPr>
      </w:pPr>
      <w:r w:rsidRPr="0027743A">
        <w:rPr>
          <w:b w:val="0"/>
          <w:snapToGrid w:val="0"/>
          <w:szCs w:val="22"/>
        </w:rPr>
        <w:t>- Лизингополучатель до даты ближайшего Лизингового платежа по Графику лизинговых платежей, обязуется уплатить Лизингодателю сумму Частичного досрочного исполнения обязательств Лизингополучателя, а также денежную сумму за оформление Лизингодателем документов, связанных с Частичным досрочным исполнением обязательств Лизингополучателя в соответствии с выставленным Лизингодателем счетом, а также сумму ближайшего Лизингового платежа по Графику лизинговых платежей (если к этому моменту он не оплачен);</w:t>
      </w:r>
      <w:r w:rsidRPr="0027743A">
        <w:rPr>
          <w:b w:val="0"/>
          <w:snapToGrid w:val="0"/>
          <w:szCs w:val="22"/>
        </w:rPr>
        <w:tab/>
      </w:r>
      <w:r w:rsidR="00386988">
        <w:rPr>
          <w:b w:val="0"/>
          <w:snapToGrid w:val="0"/>
          <w:szCs w:val="22"/>
        </w:rPr>
        <w:t xml:space="preserve">           </w:t>
      </w:r>
      <w:r w:rsidRPr="0027743A">
        <w:rPr>
          <w:b w:val="0"/>
          <w:snapToGrid w:val="0"/>
          <w:szCs w:val="22"/>
        </w:rPr>
        <w:t>- после исполнения Лизингополучателем условий, предусмотренных настоящим пунктом Договора лизинга, стороны подписывают дополнительное соглашение к Договору лизинга об изменении Суммы лизинговых платежей и Графика лизинговых платежей.</w:t>
      </w:r>
      <w:r w:rsidRPr="0027743A">
        <w:rPr>
          <w:b w:val="0"/>
          <w:snapToGrid w:val="0"/>
          <w:szCs w:val="22"/>
        </w:rPr>
        <w:tab/>
      </w:r>
    </w:p>
    <w:p w14:paraId="7CE74A2E" w14:textId="77777777" w:rsidR="007C58B9" w:rsidRDefault="00E26685" w:rsidP="00386988">
      <w:pPr>
        <w:pStyle w:val="Orenburg1"/>
        <w:numPr>
          <w:ilvl w:val="0"/>
          <w:numId w:val="0"/>
        </w:numPr>
        <w:spacing w:before="0" w:after="0" w:line="240" w:lineRule="auto"/>
        <w:ind w:left="-142" w:right="-143" w:firstLine="709"/>
        <w:jc w:val="both"/>
        <w:rPr>
          <w:b w:val="0"/>
          <w:snapToGrid w:val="0"/>
          <w:szCs w:val="22"/>
        </w:rPr>
      </w:pPr>
      <w:r w:rsidRPr="0027743A">
        <w:rPr>
          <w:b w:val="0"/>
          <w:snapToGrid w:val="0"/>
          <w:szCs w:val="22"/>
        </w:rPr>
        <w:t>1</w:t>
      </w:r>
      <w:r w:rsidR="00F83FED">
        <w:rPr>
          <w:b w:val="0"/>
          <w:snapToGrid w:val="0"/>
          <w:szCs w:val="22"/>
        </w:rPr>
        <w:t>6</w:t>
      </w:r>
      <w:r w:rsidRPr="0027743A">
        <w:rPr>
          <w:b w:val="0"/>
          <w:snapToGrid w:val="0"/>
          <w:szCs w:val="22"/>
        </w:rPr>
        <w:t>.5. Неисполнение Лизингополучателем обязательств по оплате суммы Частичного досрочного исполнения обязательств Лизингополучателя, денежной суммы за оформление Лизингодателем документов, связанных с Частичным досрочным исполнением обязательств Лизингополучателя, а также не подписание Лизингополучателем дополнительного соглашения к Договору лизинга об изменении Суммы лизинговых платежей и Графика лизинговых платежей является отказом Лизингополучателя от Частичного досрочного исполнения обязательств Лизингополучателя, а Договор лизинга продолжает действовать на прежних условиях.</w:t>
      </w:r>
    </w:p>
    <w:p w14:paraId="04FF8295" w14:textId="586A3104" w:rsidR="002F287A" w:rsidRPr="0027743A" w:rsidRDefault="007C58B9" w:rsidP="00386988">
      <w:pPr>
        <w:pStyle w:val="Orenburg1"/>
        <w:numPr>
          <w:ilvl w:val="0"/>
          <w:numId w:val="0"/>
        </w:numPr>
        <w:spacing w:before="0" w:after="0" w:line="240" w:lineRule="auto"/>
        <w:ind w:left="-142" w:right="-143" w:firstLine="709"/>
        <w:jc w:val="both"/>
        <w:rPr>
          <w:b w:val="0"/>
          <w:snapToGrid w:val="0"/>
          <w:szCs w:val="22"/>
        </w:rPr>
      </w:pPr>
      <w:r>
        <w:rPr>
          <w:b w:val="0"/>
          <w:snapToGrid w:val="0"/>
          <w:szCs w:val="22"/>
        </w:rPr>
        <w:t>16.6.</w:t>
      </w:r>
      <w:r w:rsidR="00E26685" w:rsidRPr="0027743A">
        <w:rPr>
          <w:b w:val="0"/>
          <w:snapToGrid w:val="0"/>
          <w:szCs w:val="22"/>
        </w:rPr>
        <w:t>В случае частичной оплаты Лизингополучателем суммы Частичного досрочного исполнения обязательств Лизингополучателя, а также денежной суммы за оформление Лизингодателем документов, связанных с Частичным досрочным исполнением обязательств Лизингополучателя, Лизингодатель вправе исключительно по своему усмотрению:</w:t>
      </w:r>
    </w:p>
    <w:p w14:paraId="594135EA" w14:textId="77777777" w:rsidR="002F287A" w:rsidRPr="0027743A" w:rsidRDefault="00E26685" w:rsidP="00386988">
      <w:pPr>
        <w:pStyle w:val="Orenburg1"/>
        <w:numPr>
          <w:ilvl w:val="0"/>
          <w:numId w:val="0"/>
        </w:numPr>
        <w:spacing w:before="0" w:after="0" w:line="240" w:lineRule="auto"/>
        <w:ind w:left="-142" w:right="-143" w:firstLine="709"/>
        <w:jc w:val="both"/>
        <w:rPr>
          <w:b w:val="0"/>
          <w:snapToGrid w:val="0"/>
          <w:szCs w:val="22"/>
        </w:rPr>
      </w:pPr>
      <w:r w:rsidRPr="0027743A">
        <w:rPr>
          <w:b w:val="0"/>
          <w:snapToGrid w:val="0"/>
          <w:szCs w:val="22"/>
        </w:rPr>
        <w:t>- не принять частичную оплату суммы Частичного досрочного исполнения обязательств, возвратив ее обратно Лизингополучателю, либо</w:t>
      </w:r>
    </w:p>
    <w:p w14:paraId="67CCE529" w14:textId="77777777" w:rsidR="00386988" w:rsidRDefault="00E26685" w:rsidP="00386988">
      <w:pPr>
        <w:pStyle w:val="Orenburg1"/>
        <w:numPr>
          <w:ilvl w:val="0"/>
          <w:numId w:val="0"/>
        </w:numPr>
        <w:spacing w:before="0" w:after="0" w:line="240" w:lineRule="auto"/>
        <w:ind w:left="-142" w:right="-143" w:firstLine="709"/>
        <w:jc w:val="both"/>
        <w:rPr>
          <w:b w:val="0"/>
          <w:snapToGrid w:val="0"/>
          <w:szCs w:val="22"/>
        </w:rPr>
      </w:pPr>
      <w:r w:rsidRPr="0027743A">
        <w:rPr>
          <w:b w:val="0"/>
          <w:snapToGrid w:val="0"/>
          <w:szCs w:val="22"/>
        </w:rPr>
        <w:t>- зачесть частичную оплату суммы Частичного досрочного исполнения обязательств в счет погашения неисполненных обязательств Лизингополучателя по любому из договоров, заключенных между Лизингодателем и Лизингополучателем, без учета назначения платежей, указанных Лизингополучателем в платежных поручениях.</w:t>
      </w:r>
    </w:p>
    <w:p w14:paraId="69B9E8B3" w14:textId="152FDA0D" w:rsidR="007C58B9" w:rsidRDefault="00E26685" w:rsidP="00386988">
      <w:pPr>
        <w:pStyle w:val="Orenburg1"/>
        <w:numPr>
          <w:ilvl w:val="0"/>
          <w:numId w:val="0"/>
        </w:numPr>
        <w:spacing w:before="0" w:after="0" w:line="240" w:lineRule="auto"/>
        <w:ind w:left="-142" w:right="-143" w:firstLine="709"/>
        <w:jc w:val="both"/>
        <w:rPr>
          <w:b w:val="0"/>
          <w:snapToGrid w:val="0"/>
          <w:szCs w:val="22"/>
        </w:rPr>
      </w:pPr>
      <w:r w:rsidRPr="0027743A">
        <w:rPr>
          <w:b w:val="0"/>
          <w:snapToGrid w:val="0"/>
          <w:szCs w:val="22"/>
        </w:rPr>
        <w:lastRenderedPageBreak/>
        <w:t>Помимо этого и вне зависимости от того, указаны ли дата и номер Договора лизинга в платежном поручении применительно к любому полученному Лизингодателем платежу, Лизингополучатель подписанием Договора лизинга предоставляет Лизингодателю право зачесть поступившие платежи в счет погашения неисполненных обязательств Лизингополучателя по любому из договоров, заключенных между Лизингодателем и Лизингополучателем, без учета назначения платежей, указанных Лизингополучателем в таких платежных поручениях, а Лизингодатель может воспользоваться этим правом в любое время по своему усмотрению.</w:t>
      </w:r>
      <w:r w:rsidRPr="0027743A">
        <w:rPr>
          <w:b w:val="0"/>
          <w:snapToGrid w:val="0"/>
          <w:szCs w:val="22"/>
        </w:rPr>
        <w:tab/>
      </w:r>
    </w:p>
    <w:p w14:paraId="5837FA9B" w14:textId="77777777" w:rsidR="007C58B9" w:rsidRDefault="007C58B9" w:rsidP="00386988">
      <w:pPr>
        <w:pStyle w:val="Orenburg1"/>
        <w:numPr>
          <w:ilvl w:val="0"/>
          <w:numId w:val="0"/>
        </w:numPr>
        <w:spacing w:before="0" w:after="0" w:line="240" w:lineRule="auto"/>
        <w:ind w:left="-142" w:right="-143" w:firstLine="709"/>
        <w:jc w:val="both"/>
        <w:rPr>
          <w:b w:val="0"/>
          <w:snapToGrid w:val="0"/>
          <w:szCs w:val="22"/>
        </w:rPr>
      </w:pPr>
      <w:r>
        <w:rPr>
          <w:b w:val="0"/>
          <w:snapToGrid w:val="0"/>
          <w:szCs w:val="22"/>
        </w:rPr>
        <w:t>16.7.</w:t>
      </w:r>
      <w:r w:rsidR="00E26685" w:rsidRPr="0027743A">
        <w:rPr>
          <w:b w:val="0"/>
          <w:snapToGrid w:val="0"/>
          <w:szCs w:val="22"/>
        </w:rPr>
        <w:t>В случаях, указанных в настоящем пункте Договора лизинга, денежная сумма, полученная Лизингодателем за оформление документов, связанных с Частичным досрочным исполнением обязательств Лизингополучателя, подлежит удержанию Лизингодателем в качестве компенсации затрат на обработку запроса Лизингополучателя на Частичное досрочное исполнение обязательств по Договору лизинга и не возвращается Лизингополучателю.</w:t>
      </w:r>
    </w:p>
    <w:p w14:paraId="0D009921" w14:textId="4B26DB96" w:rsidR="002F287A" w:rsidRPr="00386988" w:rsidRDefault="00E26685" w:rsidP="00386988">
      <w:pPr>
        <w:pStyle w:val="Orenburg1"/>
        <w:numPr>
          <w:ilvl w:val="0"/>
          <w:numId w:val="0"/>
        </w:numPr>
        <w:spacing w:before="0" w:after="0" w:line="240" w:lineRule="auto"/>
        <w:ind w:left="-142" w:right="-143" w:firstLine="709"/>
        <w:jc w:val="both"/>
        <w:rPr>
          <w:b w:val="0"/>
          <w:snapToGrid w:val="0"/>
          <w:szCs w:val="22"/>
        </w:rPr>
      </w:pPr>
      <w:r w:rsidRPr="007C58B9">
        <w:rPr>
          <w:b w:val="0"/>
          <w:szCs w:val="22"/>
        </w:rPr>
        <w:t>1</w:t>
      </w:r>
      <w:r w:rsidR="00F83FED" w:rsidRPr="007C58B9">
        <w:rPr>
          <w:b w:val="0"/>
          <w:szCs w:val="22"/>
        </w:rPr>
        <w:t>6</w:t>
      </w:r>
      <w:r w:rsidRPr="007C58B9">
        <w:rPr>
          <w:b w:val="0"/>
          <w:szCs w:val="22"/>
        </w:rPr>
        <w:t xml:space="preserve">.6. В случае досрочной оплаты Лизингополучателем всех Лизинговых платежей, срок уплаты которых не наступил, (полное досрочное исполнение обязательств Лизингополучателя) к отношениям сторон применяются условия раздела </w:t>
      </w:r>
      <w:r w:rsidR="007C58B9">
        <w:rPr>
          <w:b w:val="0"/>
          <w:szCs w:val="22"/>
        </w:rPr>
        <w:t>16</w:t>
      </w:r>
      <w:r w:rsidRPr="007C58B9">
        <w:rPr>
          <w:b w:val="0"/>
          <w:szCs w:val="22"/>
        </w:rPr>
        <w:t xml:space="preserve"> Договора лизинга, регулирующие порядок досрочного выкупа Предмета лизинга.</w:t>
      </w:r>
    </w:p>
    <w:p w14:paraId="6AFF3644" w14:textId="77777777" w:rsidR="002F287A" w:rsidRPr="007C58B9" w:rsidRDefault="00E26685" w:rsidP="00386988">
      <w:pPr>
        <w:pStyle w:val="1"/>
        <w:numPr>
          <w:ilvl w:val="0"/>
          <w:numId w:val="31"/>
        </w:numPr>
        <w:tabs>
          <w:tab w:val="left" w:pos="426"/>
        </w:tabs>
        <w:spacing w:before="0" w:after="0"/>
        <w:ind w:left="-142" w:right="-143" w:firstLine="709"/>
        <w:rPr>
          <w:sz w:val="22"/>
          <w:szCs w:val="22"/>
        </w:rPr>
      </w:pPr>
      <w:r w:rsidRPr="007C58B9">
        <w:rPr>
          <w:sz w:val="22"/>
          <w:szCs w:val="22"/>
        </w:rPr>
        <w:t>Страхование</w:t>
      </w:r>
    </w:p>
    <w:p w14:paraId="5BD1C025" w14:textId="77777777" w:rsidR="002F287A" w:rsidRPr="0027743A" w:rsidRDefault="00E26685" w:rsidP="00386988">
      <w:pPr>
        <w:pStyle w:val="Orenburg2"/>
        <w:numPr>
          <w:ilvl w:val="1"/>
          <w:numId w:val="31"/>
        </w:numPr>
        <w:tabs>
          <w:tab w:val="left" w:pos="426"/>
        </w:tabs>
        <w:spacing w:before="0" w:after="0"/>
        <w:ind w:left="-142" w:right="-143" w:firstLine="709"/>
        <w:rPr>
          <w:bCs/>
          <w:sz w:val="22"/>
          <w:szCs w:val="22"/>
        </w:rPr>
      </w:pPr>
      <w:r w:rsidRPr="0027743A">
        <w:rPr>
          <w:bCs/>
          <w:sz w:val="22"/>
          <w:szCs w:val="22"/>
        </w:rPr>
        <w:t>Страхователь и Плательщик страховой премии по Договору страхования Предмета лизинга, а также по договору страхования гражданской ответственности владельца ТС выбираются по обоюдному согласию Сторон и указываются в Договоре лизинга. Страхователь и Плательщик страховой премии определяются по каждому риску отдельно.</w:t>
      </w:r>
    </w:p>
    <w:p w14:paraId="18C52595" w14:textId="77777777" w:rsidR="002F287A" w:rsidRPr="0027743A" w:rsidRDefault="00E26685" w:rsidP="00386988">
      <w:pPr>
        <w:pStyle w:val="Orenburg2"/>
        <w:numPr>
          <w:ilvl w:val="1"/>
          <w:numId w:val="31"/>
        </w:numPr>
        <w:tabs>
          <w:tab w:val="left" w:pos="426"/>
        </w:tabs>
        <w:spacing w:before="0" w:after="0"/>
        <w:ind w:left="-142" w:right="-143" w:firstLine="709"/>
        <w:rPr>
          <w:bCs/>
          <w:sz w:val="22"/>
          <w:szCs w:val="22"/>
        </w:rPr>
      </w:pPr>
      <w:r w:rsidRPr="0027743A">
        <w:rPr>
          <w:bCs/>
          <w:sz w:val="22"/>
          <w:szCs w:val="22"/>
        </w:rPr>
        <w:t xml:space="preserve">В случае если Страхователем по Договору страхования Предмета лизинга или по договору страхования гражданской ответственности владельца ТС является Лизингодатель, Лизингополучатель обязуется по требованию Лизингодателя в указанные им сроки и место предоставлять Предмет лизинга для осмотра транспортного средства Страховщиком. </w:t>
      </w:r>
    </w:p>
    <w:p w14:paraId="5E3F8C4F" w14:textId="77777777" w:rsidR="002F287A" w:rsidRPr="0027743A" w:rsidRDefault="00E26685" w:rsidP="00386988">
      <w:pPr>
        <w:pStyle w:val="Orenburg2"/>
        <w:numPr>
          <w:ilvl w:val="1"/>
          <w:numId w:val="31"/>
        </w:numPr>
        <w:tabs>
          <w:tab w:val="left" w:pos="426"/>
        </w:tabs>
        <w:spacing w:before="0" w:after="0"/>
        <w:ind w:left="-142" w:right="-143" w:firstLine="709"/>
        <w:rPr>
          <w:bCs/>
          <w:sz w:val="22"/>
          <w:szCs w:val="22"/>
        </w:rPr>
      </w:pPr>
      <w:r w:rsidRPr="0027743A">
        <w:rPr>
          <w:bCs/>
          <w:sz w:val="22"/>
          <w:szCs w:val="22"/>
        </w:rPr>
        <w:t>Страховая сумма по Договору страхования (за исключением договора страхования гражданской ответственности владельца ТС) должна равняться рыночной стоимости Предмета лизинга на момент заключения Договора страхования. Исключение составляет Договор страхования, вступающий в силу не позднее момента подписания акта о приеме-передаче Предмета лизинга от Лизингодателя Лизингополучателю, по которому страховая сумма за первый год страхования должна равняться стоимости Предмета лизинга по Договору купли-продажи.</w:t>
      </w:r>
    </w:p>
    <w:p w14:paraId="46F6A1F8" w14:textId="3A03B6F9" w:rsidR="002F287A" w:rsidRPr="0027743A" w:rsidRDefault="00E26685" w:rsidP="00386988">
      <w:pPr>
        <w:pStyle w:val="Orenburg2"/>
        <w:numPr>
          <w:ilvl w:val="1"/>
          <w:numId w:val="31"/>
        </w:numPr>
        <w:tabs>
          <w:tab w:val="left" w:pos="426"/>
        </w:tabs>
        <w:spacing w:before="0" w:after="0"/>
        <w:ind w:left="-142" w:right="-143" w:firstLine="709"/>
        <w:rPr>
          <w:bCs/>
          <w:sz w:val="22"/>
          <w:szCs w:val="22"/>
        </w:rPr>
      </w:pPr>
      <w:r w:rsidRPr="0027743A">
        <w:rPr>
          <w:bCs/>
          <w:sz w:val="22"/>
          <w:szCs w:val="22"/>
        </w:rPr>
        <w:t>Страховая сумма по страхованию гражданской ответственности владельца ТС должна составлять не менее</w:t>
      </w:r>
      <w:proofErr w:type="gramStart"/>
      <w:r w:rsidRPr="0027743A">
        <w:rPr>
          <w:bCs/>
          <w:sz w:val="22"/>
          <w:szCs w:val="22"/>
        </w:rPr>
        <w:t>,</w:t>
      </w:r>
      <w:proofErr w:type="gramEnd"/>
      <w:r w:rsidRPr="0027743A">
        <w:rPr>
          <w:bCs/>
          <w:sz w:val="22"/>
          <w:szCs w:val="22"/>
        </w:rPr>
        <w:t xml:space="preserve"> чем </w:t>
      </w:r>
      <w:r w:rsidR="00F96AFD">
        <w:rPr>
          <w:bCs/>
          <w:sz w:val="22"/>
          <w:szCs w:val="22"/>
        </w:rPr>
        <w:t>2 700 000</w:t>
      </w:r>
      <w:bookmarkStart w:id="5" w:name="_GoBack"/>
      <w:bookmarkEnd w:id="5"/>
      <w:r w:rsidRPr="0027743A">
        <w:rPr>
          <w:bCs/>
          <w:sz w:val="22"/>
          <w:szCs w:val="22"/>
        </w:rPr>
        <w:t xml:space="preserve"> рублей. Страховая сумма по страхованию гражданской ответственности владельца ТС, установленная в Договоре лизинга, включает в себя страховую сумму по договору обязательного страхования гражданской ответственности владельца транспортного средства.</w:t>
      </w:r>
    </w:p>
    <w:p w14:paraId="7EB076D0" w14:textId="77777777" w:rsidR="002F287A" w:rsidRPr="0027743A" w:rsidRDefault="00E26685" w:rsidP="00386988">
      <w:pPr>
        <w:numPr>
          <w:ilvl w:val="1"/>
          <w:numId w:val="31"/>
        </w:numPr>
        <w:tabs>
          <w:tab w:val="left" w:pos="426"/>
        </w:tabs>
        <w:ind w:left="-142" w:right="-143" w:firstLine="709"/>
        <w:jc w:val="both"/>
        <w:rPr>
          <w:bCs/>
          <w:sz w:val="22"/>
          <w:szCs w:val="22"/>
        </w:rPr>
      </w:pPr>
      <w:r w:rsidRPr="0027743A">
        <w:rPr>
          <w:bCs/>
          <w:sz w:val="22"/>
          <w:szCs w:val="22"/>
        </w:rPr>
        <w:t>В случае если Страхователем является Лизингополучатель, последний обязуется заключить Договор страхования Предмета лизинга на условиях, изложенных в Договоре лизинга, включая следующие условия: Предмет лизинга должен быть застрахован:</w:t>
      </w:r>
    </w:p>
    <w:p w14:paraId="52CB13F4" w14:textId="77777777" w:rsidR="002F287A" w:rsidRPr="0027743A" w:rsidRDefault="00E26685" w:rsidP="00386988">
      <w:pPr>
        <w:numPr>
          <w:ilvl w:val="2"/>
          <w:numId w:val="31"/>
        </w:numPr>
        <w:tabs>
          <w:tab w:val="left" w:pos="426"/>
        </w:tabs>
        <w:ind w:left="-142" w:right="-143" w:firstLine="709"/>
        <w:jc w:val="both"/>
        <w:rPr>
          <w:bCs/>
          <w:sz w:val="22"/>
          <w:szCs w:val="22"/>
        </w:rPr>
      </w:pPr>
      <w:r w:rsidRPr="0027743A">
        <w:rPr>
          <w:bCs/>
          <w:sz w:val="22"/>
          <w:szCs w:val="22"/>
        </w:rPr>
        <w:t>от полного комплекса имущественных рисков (включая, но не ограничиваясь: риски утраты (хищения, угона), уничтожения (невозможности или нецелесообразности восстановления за счёт Страховщика) и повреждения в результате пожара, залива, стихийных бедствий, противоправных действий третьих лиц, взрыва, аварии, дорожно-транспортного происшествия, падения летающих аппаратов и других предметов, воздействия животных, опрокидывания, а также, если применимо, падение грузов, перемещаемых или перевозимых с помощью Предмета лизинга);</w:t>
      </w:r>
    </w:p>
    <w:p w14:paraId="53C9645C" w14:textId="77777777" w:rsidR="002F287A" w:rsidRPr="0027743A" w:rsidRDefault="00E26685" w:rsidP="00386988">
      <w:pPr>
        <w:numPr>
          <w:ilvl w:val="2"/>
          <w:numId w:val="31"/>
        </w:numPr>
        <w:tabs>
          <w:tab w:val="left" w:pos="426"/>
        </w:tabs>
        <w:ind w:left="-142" w:right="-143" w:firstLine="709"/>
        <w:jc w:val="both"/>
        <w:rPr>
          <w:bCs/>
          <w:sz w:val="22"/>
          <w:szCs w:val="22"/>
        </w:rPr>
      </w:pPr>
      <w:r w:rsidRPr="0027743A">
        <w:rPr>
          <w:bCs/>
          <w:sz w:val="22"/>
          <w:szCs w:val="22"/>
        </w:rPr>
        <w:t>без франшиз, как условных, так и безусловных;</w:t>
      </w:r>
    </w:p>
    <w:p w14:paraId="701C0CC3" w14:textId="77777777" w:rsidR="002F287A" w:rsidRPr="0027743A" w:rsidRDefault="00E26685" w:rsidP="00386988">
      <w:pPr>
        <w:numPr>
          <w:ilvl w:val="2"/>
          <w:numId w:val="31"/>
        </w:numPr>
        <w:tabs>
          <w:tab w:val="left" w:pos="426"/>
        </w:tabs>
        <w:ind w:left="-142" w:right="-143" w:firstLine="709"/>
        <w:jc w:val="both"/>
        <w:rPr>
          <w:bCs/>
          <w:sz w:val="22"/>
          <w:szCs w:val="22"/>
        </w:rPr>
      </w:pPr>
      <w:r w:rsidRPr="0027743A">
        <w:rPr>
          <w:bCs/>
          <w:sz w:val="22"/>
          <w:szCs w:val="22"/>
        </w:rPr>
        <w:t>территория страхования Предмета лизинга: Российская Федерация без каких-либо исключений;</w:t>
      </w:r>
    </w:p>
    <w:p w14:paraId="7F2291E4" w14:textId="77777777" w:rsidR="002F287A" w:rsidRPr="0027743A" w:rsidRDefault="00E26685" w:rsidP="00386988">
      <w:pPr>
        <w:numPr>
          <w:ilvl w:val="2"/>
          <w:numId w:val="31"/>
        </w:numPr>
        <w:tabs>
          <w:tab w:val="left" w:pos="426"/>
        </w:tabs>
        <w:ind w:left="-142" w:right="-143" w:firstLine="709"/>
        <w:jc w:val="both"/>
        <w:rPr>
          <w:bCs/>
          <w:sz w:val="22"/>
          <w:szCs w:val="22"/>
        </w:rPr>
      </w:pPr>
      <w:r w:rsidRPr="0027743A">
        <w:rPr>
          <w:bCs/>
          <w:sz w:val="22"/>
          <w:szCs w:val="22"/>
        </w:rPr>
        <w:t>без ограничения круга лиц, допущенных к управлению Предметом лизинга;</w:t>
      </w:r>
    </w:p>
    <w:p w14:paraId="6C43DE2C" w14:textId="77777777" w:rsidR="002F287A" w:rsidRPr="0027743A" w:rsidRDefault="00E26685" w:rsidP="00386988">
      <w:pPr>
        <w:numPr>
          <w:ilvl w:val="2"/>
          <w:numId w:val="31"/>
        </w:numPr>
        <w:tabs>
          <w:tab w:val="left" w:pos="426"/>
        </w:tabs>
        <w:ind w:left="-142" w:right="-143" w:firstLine="709"/>
        <w:jc w:val="both"/>
        <w:rPr>
          <w:bCs/>
          <w:sz w:val="22"/>
          <w:szCs w:val="22"/>
        </w:rPr>
      </w:pPr>
      <w:r w:rsidRPr="0027743A">
        <w:rPr>
          <w:bCs/>
          <w:sz w:val="22"/>
          <w:szCs w:val="22"/>
        </w:rPr>
        <w:t>без каких-либо ограничений и условий по хранению Предмета лизинга;</w:t>
      </w:r>
    </w:p>
    <w:p w14:paraId="02AF320D" w14:textId="77777777" w:rsidR="002F287A" w:rsidRPr="0027743A" w:rsidRDefault="00E26685" w:rsidP="00386988">
      <w:pPr>
        <w:numPr>
          <w:ilvl w:val="2"/>
          <w:numId w:val="31"/>
        </w:numPr>
        <w:tabs>
          <w:tab w:val="left" w:pos="426"/>
        </w:tabs>
        <w:ind w:left="-142" w:right="-143" w:firstLine="709"/>
        <w:jc w:val="both"/>
        <w:rPr>
          <w:bCs/>
          <w:sz w:val="22"/>
          <w:szCs w:val="22"/>
        </w:rPr>
      </w:pPr>
      <w:r w:rsidRPr="0027743A">
        <w:rPr>
          <w:bCs/>
          <w:sz w:val="22"/>
          <w:szCs w:val="22"/>
        </w:rPr>
        <w:t>неагрегатная страховая сумма. При этом под неагрегатной страховой суммой понимается страховая сумма по Договору страхования Предмета лизинга, которая не изменяется в течение всего срока действия Договора страхования вне зависимости от количества страховых случаев и размера выплаченных Страховщиком страховых возмещений;</w:t>
      </w:r>
    </w:p>
    <w:p w14:paraId="161FDE23" w14:textId="77777777" w:rsidR="002F287A" w:rsidRPr="0027743A" w:rsidRDefault="00E26685" w:rsidP="00386988">
      <w:pPr>
        <w:numPr>
          <w:ilvl w:val="2"/>
          <w:numId w:val="31"/>
        </w:numPr>
        <w:tabs>
          <w:tab w:val="left" w:pos="426"/>
        </w:tabs>
        <w:ind w:left="-142" w:right="-143" w:firstLine="709"/>
        <w:jc w:val="both"/>
        <w:rPr>
          <w:bCs/>
          <w:sz w:val="22"/>
          <w:szCs w:val="22"/>
        </w:rPr>
      </w:pPr>
      <w:r w:rsidRPr="0027743A">
        <w:rPr>
          <w:bCs/>
          <w:sz w:val="22"/>
          <w:szCs w:val="22"/>
        </w:rPr>
        <w:t xml:space="preserve">условия о выгодоприобретателе должны соответствовать условиям Договора лизинга. </w:t>
      </w:r>
    </w:p>
    <w:p w14:paraId="5F99AE25" w14:textId="77777777" w:rsidR="002F287A" w:rsidRPr="0027743A" w:rsidRDefault="00E26685" w:rsidP="00386988">
      <w:pPr>
        <w:tabs>
          <w:tab w:val="left" w:pos="426"/>
        </w:tabs>
        <w:ind w:left="-142" w:right="-143" w:firstLine="709"/>
        <w:jc w:val="both"/>
        <w:rPr>
          <w:bCs/>
          <w:sz w:val="22"/>
          <w:szCs w:val="22"/>
        </w:rPr>
      </w:pPr>
      <w:r w:rsidRPr="0027743A">
        <w:rPr>
          <w:bCs/>
          <w:sz w:val="22"/>
          <w:szCs w:val="22"/>
        </w:rPr>
        <w:t>Лизингополучатель не имеет права изменять или расторгать Договор страхования Предмета лизинга без предварительного письменного согласия Лизингодателя.</w:t>
      </w:r>
    </w:p>
    <w:p w14:paraId="25BAB296" w14:textId="77777777" w:rsidR="002F287A" w:rsidRPr="0027743A" w:rsidRDefault="00E26685" w:rsidP="00386988">
      <w:pPr>
        <w:tabs>
          <w:tab w:val="left" w:pos="426"/>
        </w:tabs>
        <w:ind w:left="-142" w:right="-143" w:firstLine="709"/>
        <w:jc w:val="both"/>
        <w:rPr>
          <w:bCs/>
          <w:sz w:val="22"/>
          <w:szCs w:val="22"/>
        </w:rPr>
      </w:pPr>
      <w:r w:rsidRPr="0027743A">
        <w:rPr>
          <w:bCs/>
          <w:sz w:val="22"/>
          <w:szCs w:val="22"/>
        </w:rPr>
        <w:t xml:space="preserve">Лизингополучатель обязан предоставить Лизингодателю 1 (Один) подлинный экземпляр Договора страхования Предмета лизинга в течение 5 (Пяти) рабочих дней с момента его заключения, но не позднее даты окончания предыдущего Договора страхования Предмета лизинга, а если Договор страхования Предмета лизинга обеспечивает страховую защиту Предмета лизинга с момента сдачи-приемки Предмета лизинга от  Продавца, Лизингополучатель обязан предоставить Лизингодателю 1 (Один) подлинный экземпляр такого Договора </w:t>
      </w:r>
      <w:r w:rsidRPr="0027743A">
        <w:rPr>
          <w:bCs/>
          <w:sz w:val="22"/>
          <w:szCs w:val="22"/>
        </w:rPr>
        <w:lastRenderedPageBreak/>
        <w:t xml:space="preserve">страхования до момента сдачи-приемки Предмета лизинга от Продавца. Страхование Предмета лизинга обеспечивается на весь срок действия Договора лизинга. </w:t>
      </w:r>
    </w:p>
    <w:p w14:paraId="0661E29D" w14:textId="77777777" w:rsidR="002F287A" w:rsidRPr="0027743A" w:rsidRDefault="00E26685" w:rsidP="00386988">
      <w:pPr>
        <w:pStyle w:val="Orenburg2"/>
        <w:numPr>
          <w:ilvl w:val="1"/>
          <w:numId w:val="31"/>
        </w:numPr>
        <w:tabs>
          <w:tab w:val="left" w:pos="426"/>
        </w:tabs>
        <w:spacing w:before="0" w:after="0"/>
        <w:ind w:left="-142" w:right="-143" w:firstLine="709"/>
        <w:rPr>
          <w:bCs/>
          <w:sz w:val="22"/>
          <w:szCs w:val="22"/>
        </w:rPr>
      </w:pPr>
      <w:r w:rsidRPr="0027743A">
        <w:rPr>
          <w:bCs/>
          <w:sz w:val="22"/>
          <w:szCs w:val="22"/>
        </w:rPr>
        <w:t xml:space="preserve">Подпись Лизингополучателя на Договоре лизинга означает, что Лизингополучатель ознакомился с условиями, на которых будет заключен Договор страхования, Страхователем по которому является Лизингодатель, правилами страхования Страховщика, страховыми тарифами и условиями выплаты страхового возмещения, согласен с ними, а также выражает свою волю и обязуется соблюдать условия Договора страхования, а также всех документов, на которые ссылается Договор страхования, правила страхования Страховщика и прочие условия страхования Предмета лизинга. При этом Лизингополучатель самостоятельно должен потребовать от Лизингодателя предоставления ему Договора страхования и сопутствующих ему документов, а Лизингодатель не имеет право отказать Лизингополучателю в предоставлении Договора страхования. </w:t>
      </w:r>
    </w:p>
    <w:p w14:paraId="743F4466" w14:textId="77777777" w:rsidR="002F287A" w:rsidRPr="0027743A" w:rsidRDefault="00E26685" w:rsidP="00386988">
      <w:pPr>
        <w:pStyle w:val="Orenburg2"/>
        <w:numPr>
          <w:ilvl w:val="1"/>
          <w:numId w:val="31"/>
        </w:numPr>
        <w:tabs>
          <w:tab w:val="left" w:pos="426"/>
        </w:tabs>
        <w:spacing w:before="0" w:after="0"/>
        <w:ind w:left="-142" w:right="-143" w:firstLine="709"/>
        <w:rPr>
          <w:bCs/>
          <w:sz w:val="22"/>
          <w:szCs w:val="22"/>
        </w:rPr>
      </w:pPr>
      <w:r w:rsidRPr="0027743A">
        <w:rPr>
          <w:bCs/>
          <w:sz w:val="22"/>
          <w:szCs w:val="22"/>
        </w:rPr>
        <w:t>В случае увеличения размера фактически уплачиваемой Лизингодателем страховой премии по обязательному страхованию гражданской ответственности владельцев ТС (ОСАГО) по сравнению с размером страховой премии по ОСАГО, определенной на дату подписания Договора лизинга, Лизингодатель имеет право в одностороннем порядке увеличить Сумму лизинговых платежей на разницу между страховой премией по ОСАГО на дату фактической оплаты и страховой премии по ОСАГО на дату подписания Договора лизинга, увеличенную на налог на добавленную стоимость с данной разницы, а Лизингополучатель обязуется в безусловном порядке уплачивать Лизинговые платежи в измененном размере. Лизингодатель уведомляет Лизингополучателя об изменении Графика лизинговых платежей посредством направления Лизингополучателю соответствующего уведомления, которое является неотъемлемой частью Договора лизинга. Отказ и/или уклонение Лизингополучателя от получения уведомления об изменении Суммы лизинговых платежей, равно как и отсутствие Лизингополучателя по адресу места нахождения Лизингополучателя и/или по почтовому адресу Лизингополучателя, указанному в Договоре лизинга, не являются основаниями для освобождения Лизингополучателя от обязанности уплачивать платежи по Договору лизинга в измененном размере. Сумма лизинговых платежей считается измененной в дату, указанную в уведомлении об изменении Суммы лизинговых платежей.</w:t>
      </w:r>
    </w:p>
    <w:p w14:paraId="3A2FF311" w14:textId="77777777" w:rsidR="002F287A" w:rsidRPr="0027743A" w:rsidRDefault="00E26685" w:rsidP="00386988">
      <w:pPr>
        <w:pStyle w:val="Orenburg2"/>
        <w:numPr>
          <w:ilvl w:val="1"/>
          <w:numId w:val="31"/>
        </w:numPr>
        <w:tabs>
          <w:tab w:val="left" w:pos="426"/>
        </w:tabs>
        <w:spacing w:before="0" w:after="0"/>
        <w:ind w:left="-142" w:right="-143" w:firstLine="709"/>
        <w:rPr>
          <w:bCs/>
          <w:sz w:val="22"/>
          <w:szCs w:val="22"/>
        </w:rPr>
      </w:pPr>
      <w:r w:rsidRPr="0027743A">
        <w:rPr>
          <w:bCs/>
          <w:sz w:val="22"/>
          <w:szCs w:val="22"/>
        </w:rPr>
        <w:t>Если Договор страхования (КАСКО) заключен на срок менее срока действия Договора лизинга, новый Договор страхования должен быть заключен на условиях настоящей статьи Договора лизинга. Новый Договор страхования должен вступать в силу с момента окончания предыдущего Договора страхования Предмета лизинга.</w:t>
      </w:r>
    </w:p>
    <w:p w14:paraId="5C8CB04F" w14:textId="77777777" w:rsidR="002F287A" w:rsidRPr="0027743A" w:rsidRDefault="00E26685" w:rsidP="00386988">
      <w:pPr>
        <w:pStyle w:val="1"/>
        <w:tabs>
          <w:tab w:val="left" w:pos="426"/>
        </w:tabs>
        <w:spacing w:before="0" w:after="0"/>
        <w:ind w:left="-142" w:right="-143" w:firstLine="709"/>
        <w:jc w:val="both"/>
        <w:rPr>
          <w:b w:val="0"/>
          <w:bCs/>
          <w:sz w:val="22"/>
          <w:szCs w:val="22"/>
        </w:rPr>
      </w:pPr>
      <w:r w:rsidRPr="0027743A">
        <w:rPr>
          <w:b w:val="0"/>
          <w:bCs/>
          <w:sz w:val="22"/>
          <w:szCs w:val="22"/>
        </w:rPr>
        <w:t>В случае если Страхователем является Лизингодатель и при этом Договор страхования Предмета лизинга заключен на срок менее срока действия Договора лизинга, Лизингодатель, действуя как Страхователь, вправе заключить новый Договор страхования со Страховщиком, отличным от Страховщика, указанного в Договоре лизинга, и подпись Лизингополучателя на Договоре лизинга означает, в том числе, что Лизингополучатель согласился с правом Лизингодателя заключить Договор страхования со Страховщиком, отличным от того Страховщика, который указан в Договоре лизинга.</w:t>
      </w:r>
    </w:p>
    <w:p w14:paraId="1C54BE70" w14:textId="77777777" w:rsidR="002F287A" w:rsidRPr="0027743A" w:rsidRDefault="00E26685" w:rsidP="00386988">
      <w:pPr>
        <w:pStyle w:val="Orenburg2"/>
        <w:numPr>
          <w:ilvl w:val="1"/>
          <w:numId w:val="31"/>
        </w:numPr>
        <w:tabs>
          <w:tab w:val="left" w:pos="567"/>
        </w:tabs>
        <w:spacing w:before="0" w:after="0"/>
        <w:ind w:left="-142" w:right="-143" w:firstLine="709"/>
        <w:rPr>
          <w:bCs/>
          <w:sz w:val="22"/>
          <w:szCs w:val="22"/>
        </w:rPr>
      </w:pPr>
      <w:r w:rsidRPr="0027743A">
        <w:rPr>
          <w:bCs/>
          <w:sz w:val="22"/>
          <w:szCs w:val="22"/>
        </w:rPr>
        <w:t>При страховании Предмета лизинга Выгодоприобретателем является:</w:t>
      </w:r>
    </w:p>
    <w:p w14:paraId="7A1A8C33" w14:textId="77777777" w:rsidR="002F287A" w:rsidRPr="0027743A" w:rsidRDefault="00E26685" w:rsidP="00386988">
      <w:pPr>
        <w:pStyle w:val="Orenburg2"/>
        <w:numPr>
          <w:ilvl w:val="2"/>
          <w:numId w:val="31"/>
        </w:numPr>
        <w:tabs>
          <w:tab w:val="num" w:pos="567"/>
        </w:tabs>
        <w:spacing w:before="0" w:after="0"/>
        <w:ind w:left="-142" w:right="-143" w:firstLine="709"/>
        <w:rPr>
          <w:bCs/>
          <w:sz w:val="22"/>
          <w:szCs w:val="22"/>
        </w:rPr>
      </w:pPr>
      <w:r w:rsidRPr="0027743A">
        <w:rPr>
          <w:bCs/>
          <w:sz w:val="22"/>
          <w:szCs w:val="22"/>
        </w:rPr>
        <w:t>При утрате (хищении, угоне) и при уничтожении Предмета лизинга (невозможности или нецелесообразности восстановления Предмета лизинга за счет Страховщика) – Лизингодатель;</w:t>
      </w:r>
    </w:p>
    <w:p w14:paraId="67818599" w14:textId="77777777" w:rsidR="002F287A" w:rsidRPr="0027743A" w:rsidRDefault="00E26685" w:rsidP="00386988">
      <w:pPr>
        <w:pStyle w:val="Orenburg2"/>
        <w:numPr>
          <w:ilvl w:val="2"/>
          <w:numId w:val="31"/>
        </w:numPr>
        <w:tabs>
          <w:tab w:val="num" w:pos="567"/>
        </w:tabs>
        <w:spacing w:before="0" w:after="0"/>
        <w:ind w:left="-142" w:right="-143" w:firstLine="709"/>
        <w:rPr>
          <w:bCs/>
          <w:sz w:val="22"/>
          <w:szCs w:val="22"/>
        </w:rPr>
      </w:pPr>
      <w:r w:rsidRPr="0027743A">
        <w:rPr>
          <w:bCs/>
          <w:sz w:val="22"/>
          <w:szCs w:val="22"/>
        </w:rPr>
        <w:t xml:space="preserve">При причинении Предмету лизинга ущерба (кроме случаев уничтожения Предмета лизинга (невозможности или нецелесообразности восстановления Предмета лизинга за счет Страховщика) – Лизингополучатель, за исключением случаев, когда Лизингодатель прямо выразил свою волю на то, чтобы Выгодоприобретателем в случаях, указанных в настоящем пункте Договора лизинга, являлся Лизингодатель. </w:t>
      </w:r>
    </w:p>
    <w:p w14:paraId="6EEF2F32" w14:textId="77777777" w:rsidR="002F287A" w:rsidRPr="0027743A" w:rsidRDefault="00E26685" w:rsidP="00386988">
      <w:pPr>
        <w:pStyle w:val="Orenburg2"/>
        <w:numPr>
          <w:ilvl w:val="1"/>
          <w:numId w:val="31"/>
        </w:numPr>
        <w:tabs>
          <w:tab w:val="num" w:pos="851"/>
        </w:tabs>
        <w:spacing w:before="0" w:after="0"/>
        <w:ind w:left="-142" w:right="-143" w:firstLine="709"/>
        <w:rPr>
          <w:bCs/>
          <w:sz w:val="22"/>
          <w:szCs w:val="22"/>
        </w:rPr>
      </w:pPr>
      <w:r w:rsidRPr="0027743A">
        <w:rPr>
          <w:bCs/>
          <w:sz w:val="22"/>
          <w:szCs w:val="22"/>
        </w:rPr>
        <w:t>В зависимости от того, кто из Сторон по условиям Договора лизинга является Страхователем по рискам утраты, уничтожения Предмета лизинга (невозможности или нецелесообразности восстановления Предмета лизинга за счет Страховщика), определяются действия Сторон в случае утраты, уничтожения Предмета лизинга (невозможности или нецелесообразности восстановления Предмета лизинга за счет Страховщика):</w:t>
      </w:r>
    </w:p>
    <w:p w14:paraId="68F29197" w14:textId="77777777" w:rsidR="002F287A" w:rsidRPr="0027743A" w:rsidRDefault="00E26685" w:rsidP="00386988">
      <w:pPr>
        <w:pStyle w:val="Orenburg2"/>
        <w:widowControl w:val="0"/>
        <w:numPr>
          <w:ilvl w:val="2"/>
          <w:numId w:val="31"/>
        </w:numPr>
        <w:tabs>
          <w:tab w:val="left" w:pos="851"/>
        </w:tabs>
        <w:spacing w:before="0" w:after="0"/>
        <w:ind w:left="-142" w:right="-143" w:firstLine="709"/>
        <w:rPr>
          <w:bCs/>
          <w:sz w:val="22"/>
          <w:szCs w:val="22"/>
        </w:rPr>
      </w:pPr>
      <w:r w:rsidRPr="0027743A">
        <w:rPr>
          <w:bCs/>
          <w:sz w:val="22"/>
          <w:szCs w:val="22"/>
        </w:rPr>
        <w:t xml:space="preserve">Если Страхователем является Лизингодатель, то сумма страхового возмещения, полученная Лизингодателем от Страховщика в случае утраты, уничтожения Предмета лизинга (невозможности или нецелесообразности восстановления Предмета лизинга за счет Страховщика) засчитывается в счет исполнения Лизингополучателем своих обязательств по Договору лизинга, включая обязательство по уплате Суммы невыплаченных платежей. Если при утрате, уничтожении Предмета лизинга (невозможности или нецелесообразности восстановления Предмета лизинга за счет Страховщика) и расторжении в связи с этим Договора лизинга полученное Лизингодателем от Страховщика страховое возмещение не полностью покрывает Сумму невыплаченных платежей, либо страховое возмещение не получено, Лизингополучатель выплачивает Лизингодателю разницу между полученным Лизингодателем страховым возмещением и Суммой невыплаченных платежей, а при неполучении страхового возмещения Лизингополучатель уплачивает Лизингодателю Сумму невыплаченных платежей в полном объеме. Если при утрате, уничтожении Предмета лизинга (невозможности или нецелесообразности восстановления Предмета лизинга за счет Страховщика) и расторжении в связи с этим </w:t>
      </w:r>
      <w:r w:rsidRPr="0027743A">
        <w:rPr>
          <w:bCs/>
          <w:sz w:val="22"/>
          <w:szCs w:val="22"/>
        </w:rPr>
        <w:lastRenderedPageBreak/>
        <w:t xml:space="preserve">Договора лизинга полученное Лизингодателем страховое возмещение превышает Сумму невыплаченных платежей, Лизингодатель осуществляет возврат Лизингополучателю платежей, ранее полученных от Лизингополучателя в счет исполнения обязательств по Договору лизинга, в размере разницы между полученным Лизингодателем страховым возмещением и Суммой невыплаченных платежей. Какие-либо проценты на возвращаемые Лизингополучателю платежи не начисляются. Сумма, подлежащая выплате Лизингодателем Лизингополучателю или Лизингополучателем Лизингодателю в соответствии с настоящим пунктом Договора лизинга может быть изменена по соглашению сторон Договора лизинга. При этом Лизингодатель вправе приостановить уплату суммы, причитающейся Лизингополучателю в соответствии с настоящим пунктом Договора лизинга, до возврата Лизингополучателем Лизингодателю Предмета лизинга (совокупности остатков Предмета лизинга) в том состоянии, которое зафиксировано в акте осмотра Предмета лизинга Страховщиком, составленном после получения Страховщиком сообщения о произошедшем с Предметом лизинга событии, имеющем признаки страхового случая, и/или в акте, составленном Лизингодателем, если Страховщиком указанный в настоящем пункте Договора лизинга акт осмотра Предмета лизинга не составлялся. </w:t>
      </w:r>
    </w:p>
    <w:p w14:paraId="3CC83495" w14:textId="77777777" w:rsidR="002F287A" w:rsidRPr="0027743A" w:rsidRDefault="00E26685" w:rsidP="00386988">
      <w:pPr>
        <w:pStyle w:val="Orenburg2"/>
        <w:numPr>
          <w:ilvl w:val="2"/>
          <w:numId w:val="31"/>
        </w:numPr>
        <w:tabs>
          <w:tab w:val="left" w:pos="851"/>
        </w:tabs>
        <w:spacing w:before="0" w:after="0"/>
        <w:ind w:left="-142" w:right="-143" w:firstLine="709"/>
        <w:rPr>
          <w:bCs/>
          <w:sz w:val="22"/>
          <w:szCs w:val="22"/>
        </w:rPr>
      </w:pPr>
      <w:r w:rsidRPr="0027743A">
        <w:rPr>
          <w:bCs/>
          <w:sz w:val="22"/>
          <w:szCs w:val="22"/>
        </w:rPr>
        <w:t>Если Страхователем является Лизингополучатель, то при утрате, уничтожении Предмета лизинга (невозможности или нецелесообразности восстановления Предмета лизинга за счет Страховщика), Лизингополучатель по требованию Лизингодателя обязуется выплатить Сумму невыплаченных платежей в течение 5 (Пяти) рабочих дней с даты получения соответствующего требования. После исполнения Лизингополучателем требования Лизингодателя об уплате Суммы невыплаченных платежей Лизингодатель обязуется передать Лизингополучателю Предмет лизинга (при наличии), а также все права выгодоприобретателя по Договору страхования Предмета лизинга, если Лизингодатель обладал такими правами.</w:t>
      </w:r>
    </w:p>
    <w:p w14:paraId="67961317" w14:textId="77777777"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27743A">
        <w:rPr>
          <w:bCs/>
          <w:sz w:val="22"/>
          <w:szCs w:val="22"/>
        </w:rPr>
        <w:t>Если Лизингополучатель не исполняет требование Лизингодателя об уплате Суммы невыплаченных платежей в случае утраты, уничтожения Предмета лизинга (невозможности или нецелесообразности восстановления Предмета лизинга за счет Страховщика), Лизингодатель имеет право по своему усмотрению потребовать принудительного исполнения требования об уплате Суммы невыплаченных платежей в порядке, предусмотренном действующим законодательством, либо удовлетворить свои требования за счет страхового возмещения, которое, в случае получения его Лизингодателем, засчитывается в счет исполнения Лизингополучателем своих обязательств по Договору лизинга, включая обязательство по уплате Суммы невыплаченных платежей, с соблюдением следующих условий:</w:t>
      </w:r>
    </w:p>
    <w:p w14:paraId="036746D4" w14:textId="57240AD2"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27743A">
        <w:rPr>
          <w:bCs/>
          <w:sz w:val="22"/>
          <w:szCs w:val="22"/>
        </w:rPr>
        <w:t>1</w:t>
      </w:r>
      <w:r w:rsidR="00F83FED">
        <w:rPr>
          <w:bCs/>
          <w:sz w:val="22"/>
          <w:szCs w:val="22"/>
        </w:rPr>
        <w:t>7</w:t>
      </w:r>
      <w:r w:rsidRPr="0027743A">
        <w:rPr>
          <w:bCs/>
          <w:sz w:val="22"/>
          <w:szCs w:val="22"/>
        </w:rPr>
        <w:t>.10.2.1.  Если при утрате, уничтожении Предмета лизинга (невозможности или нецелесообразности восстановления Предмета лизинга за счет Страховщика) и расторжении в связи с этим Договора лизинга полученное Лизингодателем от Страховщика страховое возмещение не полностью покрывает Сумму невыплаченных платежей, либо страховое возмещение не получено, Лизингополучатель выплачивает Лизингодателю разницу между полученным Лизингодателем страховым возмещением и Суммой невыплаченных платежей, а при неполучении страхового возмещения Лизингополучатель уплачивает Лизингодателю Сумму невыплаченных платежей в полном объеме;</w:t>
      </w:r>
    </w:p>
    <w:p w14:paraId="2C14F4F4" w14:textId="0A6FEE63" w:rsidR="002F287A" w:rsidRPr="0027743A" w:rsidRDefault="00E26685" w:rsidP="00386988">
      <w:pPr>
        <w:pStyle w:val="Orenburg2"/>
        <w:numPr>
          <w:ilvl w:val="0"/>
          <w:numId w:val="0"/>
        </w:numPr>
        <w:tabs>
          <w:tab w:val="left" w:pos="426"/>
        </w:tabs>
        <w:spacing w:before="0" w:after="0"/>
        <w:ind w:left="-142" w:right="-143" w:firstLine="709"/>
        <w:rPr>
          <w:bCs/>
          <w:color w:val="000000" w:themeColor="text1"/>
          <w:sz w:val="22"/>
          <w:szCs w:val="22"/>
        </w:rPr>
      </w:pPr>
      <w:r w:rsidRPr="0027743A">
        <w:rPr>
          <w:bCs/>
          <w:sz w:val="22"/>
          <w:szCs w:val="22"/>
        </w:rPr>
        <w:t>1</w:t>
      </w:r>
      <w:r w:rsidR="00F83FED">
        <w:rPr>
          <w:bCs/>
          <w:sz w:val="22"/>
          <w:szCs w:val="22"/>
        </w:rPr>
        <w:t>7</w:t>
      </w:r>
      <w:r w:rsidRPr="0027743A">
        <w:rPr>
          <w:bCs/>
          <w:sz w:val="22"/>
          <w:szCs w:val="22"/>
        </w:rPr>
        <w:t xml:space="preserve">.10.2.2.  Если при утрате, уничтожении Предмета лизинга (невозможности или нецелесообразности восстановления Предмета лизинга за счет Страховщика) и расторжении в связи с этим Договора лизинга полученное Лизингодателем страховое возмещение превышает Сумму невыплаченных платежей, Лизингодатель осуществляет возврат Лизингополучателю платежей, ранее полученных от Лизингополучателя в счет исполнения обязательств по Договору лизинга, в размере разницы между полученным Лизингодателем страховым возмещением и Суммой невыплаченных платежей. При этом Лизингодатель вправе приостановить уплату суммы, причитающейся Лизингополучателю в соответствии с настоящим пунктом Договора лизинга до возврата Лизингополучателем Лизингодателю Предмета лизинга (совокупности остатков Предмета лизинга) в том состоянии, которое зафиксировано в акте осмотра Предмета лизинга Страховщиком, составленном после получения </w:t>
      </w:r>
      <w:r w:rsidRPr="0027743A">
        <w:rPr>
          <w:bCs/>
          <w:color w:val="000000" w:themeColor="text1"/>
          <w:sz w:val="22"/>
          <w:szCs w:val="22"/>
        </w:rPr>
        <w:t>Страховщиком сообщения о произошедшем с Предметом лизинга событии, имеющем признаки страхового случая, и/или в акте, составленном Лизингодателем, если Страховщиком указанный в настоящем пункте Договора лизинга акт осмотра Предмета лизинга не составлялся.</w:t>
      </w:r>
    </w:p>
    <w:p w14:paraId="3B06087C" w14:textId="74597DB3" w:rsidR="002F287A" w:rsidRPr="0027743A" w:rsidRDefault="00E26685" w:rsidP="00386988">
      <w:pPr>
        <w:pStyle w:val="Orenburg2"/>
        <w:numPr>
          <w:ilvl w:val="0"/>
          <w:numId w:val="0"/>
        </w:numPr>
        <w:tabs>
          <w:tab w:val="left" w:pos="426"/>
        </w:tabs>
        <w:spacing w:before="0" w:after="0"/>
        <w:ind w:left="-142" w:right="-143" w:firstLine="709"/>
        <w:rPr>
          <w:bCs/>
          <w:color w:val="000000" w:themeColor="text1"/>
          <w:sz w:val="22"/>
          <w:szCs w:val="22"/>
        </w:rPr>
      </w:pPr>
      <w:r w:rsidRPr="0027743A">
        <w:rPr>
          <w:bCs/>
          <w:color w:val="000000" w:themeColor="text1"/>
          <w:sz w:val="22"/>
          <w:szCs w:val="22"/>
        </w:rPr>
        <w:t>1</w:t>
      </w:r>
      <w:r w:rsidR="00F83FED">
        <w:rPr>
          <w:bCs/>
          <w:color w:val="000000" w:themeColor="text1"/>
          <w:sz w:val="22"/>
          <w:szCs w:val="22"/>
        </w:rPr>
        <w:t>7</w:t>
      </w:r>
      <w:r w:rsidRPr="0027743A">
        <w:rPr>
          <w:bCs/>
          <w:color w:val="000000" w:themeColor="text1"/>
          <w:sz w:val="22"/>
          <w:szCs w:val="22"/>
        </w:rPr>
        <w:t>.11. В случае если обязательство по уплате страховой премии по Договору страхования несет Лизингополучатель, при нарушении Лизингополучателем срока уплаты страховой премии или любой ее части по Договору страхования Предмета лизинга на 1 (Один) календарный день или более, а равно в случаях, когда Лизингополучатель не предоставил Лизингодателю по запросу последнего доказательство уплаты Лизингополучателем страховой премии, Лизингодатель имеет право самостоятельно уплатить страховую премию или ее часть для того, чтобы Предмет лизинга не оказался незастрахованным. В этом случае Лизингодатель имеет право возместить расходы по уплате страховой премии из любого поступившего от Лизингополучателя платежа по Договору лизинга с обязательным уведомлением Лизингополучателя о таком возмещении, при этом возмещение расходов Лизингодателя, указанных в настоящем пункте Договора лизинга, производится в первую очередь и является преимущественным по отношению к назначению платежа, указанному Лизингополучателем.</w:t>
      </w:r>
    </w:p>
    <w:p w14:paraId="718060B3" w14:textId="08E86A0B" w:rsidR="002F287A" w:rsidRPr="0027743A" w:rsidRDefault="00E26685" w:rsidP="00386988">
      <w:pPr>
        <w:pStyle w:val="Orenburg2"/>
        <w:numPr>
          <w:ilvl w:val="1"/>
          <w:numId w:val="31"/>
        </w:numPr>
        <w:tabs>
          <w:tab w:val="left" w:pos="426"/>
        </w:tabs>
        <w:spacing w:before="0" w:after="0"/>
        <w:ind w:left="-142" w:right="-143" w:firstLine="709"/>
        <w:rPr>
          <w:bCs/>
          <w:sz w:val="22"/>
          <w:szCs w:val="22"/>
        </w:rPr>
      </w:pPr>
      <w:r w:rsidRPr="0027743A">
        <w:rPr>
          <w:bCs/>
          <w:color w:val="000000" w:themeColor="text1"/>
          <w:sz w:val="22"/>
          <w:szCs w:val="22"/>
        </w:rPr>
        <w:t xml:space="preserve">В случае утраты, уничтожения Предмета лизинга (невозможности или нецелесообразности восстановления Предмета лизинга за счет Страховщика) Лизингодатель вправе отказаться от исполнения </w:t>
      </w:r>
      <w:r w:rsidRPr="0027743A">
        <w:rPr>
          <w:bCs/>
          <w:color w:val="000000" w:themeColor="text1"/>
          <w:sz w:val="22"/>
          <w:szCs w:val="22"/>
        </w:rPr>
        <w:lastRenderedPageBreak/>
        <w:t xml:space="preserve">Договора лизинга в одностороннем порядке, после чего Договор лизинга считается расторгнутым. Лизингодатель информирует Лизингополучателя об одностороннем отказе Лизингодателя от исполнения Договора лизинга путем направления Лизингополучателю </w:t>
      </w:r>
      <w:r w:rsidRPr="0027743A">
        <w:rPr>
          <w:bCs/>
          <w:sz w:val="22"/>
          <w:szCs w:val="22"/>
        </w:rPr>
        <w:t xml:space="preserve">соответствующего уведомления, при этом Договор лизинга считается расторгнутым в дату, указанную в таком уведомлении. </w:t>
      </w:r>
    </w:p>
    <w:p w14:paraId="650AA331" w14:textId="77777777" w:rsidR="002F287A" w:rsidRPr="0027743A" w:rsidRDefault="00E26685" w:rsidP="00386988">
      <w:pPr>
        <w:pStyle w:val="Orenburg2"/>
        <w:numPr>
          <w:ilvl w:val="1"/>
          <w:numId w:val="31"/>
        </w:numPr>
        <w:tabs>
          <w:tab w:val="left" w:pos="426"/>
        </w:tabs>
        <w:spacing w:before="0" w:after="0"/>
        <w:ind w:left="-142" w:right="-143" w:firstLine="709"/>
        <w:rPr>
          <w:bCs/>
          <w:sz w:val="22"/>
          <w:szCs w:val="22"/>
        </w:rPr>
      </w:pPr>
      <w:r w:rsidRPr="0027743A">
        <w:rPr>
          <w:bCs/>
          <w:sz w:val="22"/>
          <w:szCs w:val="22"/>
        </w:rPr>
        <w:t>В случае причинения Предмету лизинга ущерба (кроме случаев уничтожения Предмета лизинга (невозможности или нецелесообразности восстановления Предмета лизинга за счет Страховщика), Лизингополучатель обязан восстановить Предмет лизинга за счет страхового возмещения, полученного Лизингополучателем в качестве Выгодоприобретателя, а в случаях, когда сумма страхового возмещения не является достаточной для восстановления Предмета лизинга или страховое возмещение Страховщиком по Договору страхования не выплачено, Лизингополучатель восстанавливает Предмет лизинга полностью за свой счет (если страховое возмещение Страховщиком по Договору страхования не выплачено) или (если страховое возмещение Лизингополучателем получено, но его недостаточно для полного восстановления Предмета лизинга) несет часть расходов по восстановлению Предмета лизинга в размере разницы между общей суммой расходов, необходимых для полного восстановления Предмета лизинга, и полученным Лизингополучателем страховым возмещением. Под восстановлением Предмета лизинга в настоящем пункте Договора лизинга понимается приведение Предмета лизинга в состояние, которое Предмет лизинга имел на момент его передачи Лизингодателем Лизингополучателю, с учетом всех последующих изменений Предмета лизинга, согласованных с Лизингодателем. С учетом условий Договора страхования, Лизингополучатель обязан предъявить восстановленный Предмет лизинга для осмотра Страховщику, известив Лизингодателя о дате такого осмотра не позднее чем за 2 (Два) рабочих дня до даты осмотра.</w:t>
      </w:r>
    </w:p>
    <w:p w14:paraId="64238BDB" w14:textId="0F5B4965" w:rsidR="002F287A" w:rsidRPr="0027743A" w:rsidRDefault="00F83FED" w:rsidP="00386988">
      <w:pPr>
        <w:pStyle w:val="Orenburg2"/>
        <w:numPr>
          <w:ilvl w:val="0"/>
          <w:numId w:val="0"/>
        </w:numPr>
        <w:tabs>
          <w:tab w:val="left" w:pos="426"/>
        </w:tabs>
        <w:spacing w:before="0" w:after="0"/>
        <w:ind w:left="-142" w:right="-143" w:firstLine="709"/>
        <w:rPr>
          <w:bCs/>
          <w:sz w:val="22"/>
          <w:szCs w:val="22"/>
        </w:rPr>
      </w:pPr>
      <w:r>
        <w:rPr>
          <w:bCs/>
          <w:sz w:val="22"/>
          <w:szCs w:val="22"/>
        </w:rPr>
        <w:t>17.13.</w:t>
      </w:r>
      <w:r w:rsidRPr="0027743A">
        <w:rPr>
          <w:bCs/>
          <w:sz w:val="22"/>
          <w:szCs w:val="22"/>
        </w:rPr>
        <w:t xml:space="preserve"> Вне</w:t>
      </w:r>
      <w:r w:rsidR="00E26685" w:rsidRPr="0027743A">
        <w:rPr>
          <w:bCs/>
          <w:sz w:val="22"/>
          <w:szCs w:val="22"/>
        </w:rPr>
        <w:t xml:space="preserve"> зависимости от того, кто является Страхователем и Выгодоприобретателем по Договору страхования Предмета лизинга, Лизингополучатель как лицо, которое владеет и пользуется Предметом лизинга, обязан предпринять все возможные действия для того, чтобы страховое возмещение было получено. </w:t>
      </w:r>
    </w:p>
    <w:p w14:paraId="42B93078" w14:textId="41F4511B" w:rsidR="002F287A" w:rsidRPr="0027743A" w:rsidRDefault="00F83FED" w:rsidP="00386988">
      <w:pPr>
        <w:pStyle w:val="Orenburg2"/>
        <w:numPr>
          <w:ilvl w:val="0"/>
          <w:numId w:val="0"/>
        </w:numPr>
        <w:tabs>
          <w:tab w:val="left" w:pos="426"/>
        </w:tabs>
        <w:spacing w:before="0" w:after="0"/>
        <w:ind w:left="-142" w:right="-143" w:firstLine="709"/>
        <w:rPr>
          <w:bCs/>
          <w:sz w:val="22"/>
          <w:szCs w:val="22"/>
        </w:rPr>
      </w:pPr>
      <w:r>
        <w:rPr>
          <w:bCs/>
          <w:sz w:val="22"/>
          <w:szCs w:val="22"/>
        </w:rPr>
        <w:t xml:space="preserve">17.14. </w:t>
      </w:r>
      <w:r w:rsidR="00E26685" w:rsidRPr="0027743A">
        <w:rPr>
          <w:bCs/>
          <w:sz w:val="22"/>
          <w:szCs w:val="22"/>
        </w:rPr>
        <w:t xml:space="preserve">В случае, когда по окончании срока лизинга Лизингополучателем не уплачены все платежи, подлежащие уплате в соответствии с Договором лизинга, в связи с чем Предмет лизинга не передается в собственность Лизингополучателю, Лизингодатель вправе самостоятельно уплатить страховую премию для обеспечения Предмета лизинга страховой защитой на весь период времени вплоть до передачи Предмета лизинга в собственность Лизингополучателю или до возврата Предмета лизинга Лизингодателю. Расходы Лизингодателя по уплате страховой премии Лизингодатель вправе компенсировать путем вычета соответствующей суммы из любого поступившего от Лизингополучателя платежа или путем предъявления Лизингополучателю отдельного требования о компенсации таких расходов. При этом под окончанием срока лизинга для целей настоящего пункта Договора лизинга понимаются в том числе, случаи досрочного прекращения (расторжения) Договора лизинга. </w:t>
      </w:r>
    </w:p>
    <w:p w14:paraId="55853240" w14:textId="4FBE9EB1" w:rsidR="002F287A" w:rsidRPr="0027743A" w:rsidRDefault="00F83FED" w:rsidP="00386988">
      <w:pPr>
        <w:pStyle w:val="Orenburg2"/>
        <w:numPr>
          <w:ilvl w:val="0"/>
          <w:numId w:val="0"/>
        </w:numPr>
        <w:tabs>
          <w:tab w:val="left" w:pos="426"/>
        </w:tabs>
        <w:spacing w:before="0" w:after="0"/>
        <w:ind w:left="-142" w:right="-143" w:firstLine="709"/>
        <w:rPr>
          <w:bCs/>
          <w:sz w:val="22"/>
          <w:szCs w:val="22"/>
        </w:rPr>
      </w:pPr>
      <w:r>
        <w:rPr>
          <w:bCs/>
          <w:sz w:val="22"/>
          <w:szCs w:val="22"/>
        </w:rPr>
        <w:t>17.</w:t>
      </w:r>
      <w:r w:rsidR="00386988">
        <w:rPr>
          <w:bCs/>
          <w:sz w:val="22"/>
          <w:szCs w:val="22"/>
        </w:rPr>
        <w:t>15.</w:t>
      </w:r>
      <w:r w:rsidR="00386988" w:rsidRPr="0027743A">
        <w:rPr>
          <w:bCs/>
          <w:sz w:val="22"/>
          <w:szCs w:val="22"/>
        </w:rPr>
        <w:t xml:space="preserve"> При</w:t>
      </w:r>
      <w:r w:rsidR="00E26685" w:rsidRPr="0027743A">
        <w:rPr>
          <w:bCs/>
          <w:sz w:val="22"/>
          <w:szCs w:val="22"/>
        </w:rPr>
        <w:t xml:space="preserve"> прекращении (расторжении) Договора лизинга в связи с утратой и/или уничтожением Предмета лизинга (невозможностью или нецелесообразностью восстановления Предмета лизинга за счет Страховщика), Лизингополучатель обязан нести расходы по содержанию и хранению Предмета лизинга (совокупности остатков Предмета лизинга) вплоть до возврата Предмета лизинга (совокупности остатков Предмета лизинга) Лизингодателю. </w:t>
      </w:r>
    </w:p>
    <w:p w14:paraId="12222005" w14:textId="0B65602A" w:rsidR="002F287A" w:rsidRPr="00386988" w:rsidRDefault="00F83FED" w:rsidP="00386988">
      <w:pPr>
        <w:pStyle w:val="Orenburg2"/>
        <w:numPr>
          <w:ilvl w:val="0"/>
          <w:numId w:val="0"/>
        </w:numPr>
        <w:tabs>
          <w:tab w:val="left" w:pos="426"/>
        </w:tabs>
        <w:spacing w:before="0" w:after="0"/>
        <w:ind w:left="-142" w:right="-143" w:firstLine="709"/>
        <w:rPr>
          <w:bCs/>
          <w:sz w:val="22"/>
          <w:szCs w:val="22"/>
        </w:rPr>
      </w:pPr>
      <w:r>
        <w:rPr>
          <w:bCs/>
          <w:sz w:val="22"/>
          <w:szCs w:val="22"/>
        </w:rPr>
        <w:t>17.16.</w:t>
      </w:r>
      <w:r w:rsidR="00E26685" w:rsidRPr="0027743A">
        <w:rPr>
          <w:bCs/>
          <w:sz w:val="22"/>
          <w:szCs w:val="22"/>
        </w:rPr>
        <w:t xml:space="preserve">Если по условиям Договора лизинга Предмет лизинга регистрируется за Лизингополучателем, последний обязан в течение 5 (Пяти) рабочих дней с момента получения им соответствующего уведомления от Лизингодателя снять Предмет лизинга с регистрационного учета или совершить иное действие, предусмотренное действующим российским законодательством, которое прекратит регистрацию Предмета лизинга в органах ГИБДД за Лизингополучателем, и за свой счет доставить его по адресу, указанному Лизингодателем. Если Предмет лизинга зарегистрирован за Лизингодателем, установленное в настоящем пункте Договора лизинга требование о доставке Предмета лизинга по указанному Лизингодателем адресу должно быть исполнено Лизингополучателем в сроки, указанные в уведомлении Лизингодателя. </w:t>
      </w:r>
    </w:p>
    <w:p w14:paraId="511C0EE5" w14:textId="77777777" w:rsidR="00F83FED" w:rsidRPr="00386988" w:rsidRDefault="00E26685" w:rsidP="00386988">
      <w:pPr>
        <w:pStyle w:val="1"/>
        <w:numPr>
          <w:ilvl w:val="0"/>
          <w:numId w:val="31"/>
        </w:numPr>
        <w:tabs>
          <w:tab w:val="left" w:pos="426"/>
        </w:tabs>
        <w:spacing w:before="0" w:after="0"/>
        <w:ind w:left="-142" w:right="-143" w:firstLine="709"/>
        <w:rPr>
          <w:sz w:val="22"/>
          <w:szCs w:val="22"/>
        </w:rPr>
      </w:pPr>
      <w:r w:rsidRPr="00386988">
        <w:rPr>
          <w:sz w:val="22"/>
          <w:szCs w:val="22"/>
        </w:rPr>
        <w:t>Обеспечение исполнения обязательств</w:t>
      </w:r>
    </w:p>
    <w:p w14:paraId="3D9D28BA" w14:textId="6240DC77" w:rsidR="002F287A" w:rsidRPr="00F83FED" w:rsidRDefault="00E26685" w:rsidP="00386988">
      <w:pPr>
        <w:pStyle w:val="1"/>
        <w:numPr>
          <w:ilvl w:val="1"/>
          <w:numId w:val="31"/>
        </w:numPr>
        <w:tabs>
          <w:tab w:val="left" w:pos="426"/>
        </w:tabs>
        <w:spacing w:before="0" w:after="0"/>
        <w:ind w:left="-142" w:right="-143" w:firstLine="709"/>
        <w:jc w:val="left"/>
        <w:rPr>
          <w:b w:val="0"/>
          <w:sz w:val="22"/>
          <w:szCs w:val="22"/>
        </w:rPr>
      </w:pPr>
      <w:r w:rsidRPr="00F83FED">
        <w:rPr>
          <w:b w:val="0"/>
          <w:sz w:val="22"/>
          <w:szCs w:val="22"/>
        </w:rPr>
        <w:t>В случае несвоевременной уплаты установленных Договором лизинга платежей, в том числе Авансового платежа, или частичной уплаты от установленных Договором лизинга сумм, в том числе частичной уплаты Авансового платежа, Лизингодатель имеет право требовать от Лизингополучателя уплаты штрафной неустойки в виде пени в размере 0,5% (Ноль целых пять десятых процента) от неуплаченной вовремя суммы за каждый день просрочки платежа. Штрафная неустойка, предусмотренная настоящим пунктом Договора лизинга, рассчитывается с третьего дня начиная с даты, следующей за датой соответствующего платежа, если Лизингодатель по своему усмотрению не выбрал иную дату начала расчета неустойки.</w:t>
      </w:r>
    </w:p>
    <w:p w14:paraId="025BC8A5" w14:textId="77777777" w:rsidR="00F83FED" w:rsidRDefault="00F83FED" w:rsidP="00386988">
      <w:pPr>
        <w:pStyle w:val="Orenburg2"/>
        <w:numPr>
          <w:ilvl w:val="0"/>
          <w:numId w:val="0"/>
        </w:numPr>
        <w:tabs>
          <w:tab w:val="left" w:pos="426"/>
        </w:tabs>
        <w:spacing w:before="0" w:after="0"/>
        <w:ind w:left="-142" w:right="-143" w:firstLine="709"/>
        <w:rPr>
          <w:bCs/>
          <w:sz w:val="22"/>
          <w:szCs w:val="22"/>
        </w:rPr>
      </w:pPr>
      <w:bookmarkStart w:id="6" w:name="OLE_LINK9"/>
      <w:r>
        <w:rPr>
          <w:sz w:val="22"/>
          <w:szCs w:val="22"/>
        </w:rPr>
        <w:t>18.2.</w:t>
      </w:r>
      <w:r w:rsidR="00E26685" w:rsidRPr="00F83FED">
        <w:rPr>
          <w:sz w:val="22"/>
          <w:szCs w:val="22"/>
        </w:rPr>
        <w:t>В случае если Лизингополучатель необоснованно</w:t>
      </w:r>
      <w:r w:rsidR="00E26685" w:rsidRPr="0027743A">
        <w:rPr>
          <w:bCs/>
          <w:sz w:val="22"/>
          <w:szCs w:val="22"/>
        </w:rPr>
        <w:t xml:space="preserve"> не принимает Предмет лизинга в срок, установленный Договором лизинга, или отказывается либо уклоняется от приемки Предмета лизинга, Лизингодатель имеет право требовать от Лизингополучателя уплаты штрафа в размере 10% (Десять процентов) от стоимости Предмета лизинга по Договору купли-продажи. </w:t>
      </w:r>
      <w:bookmarkEnd w:id="6"/>
      <w:r w:rsidR="00E26685" w:rsidRPr="0027743A">
        <w:rPr>
          <w:bCs/>
          <w:sz w:val="22"/>
          <w:szCs w:val="22"/>
        </w:rPr>
        <w:t xml:space="preserve">При этом Лизингодатель имеет право в одностороннем порядке отказаться от исполнения Договора лизинга, после чего Договор лизинга считается расторгнутым. Лизингодатель информирует Лизингополучателя об одностороннем отказе Лизингодателя от </w:t>
      </w:r>
      <w:r w:rsidR="00E26685" w:rsidRPr="0027743A">
        <w:rPr>
          <w:bCs/>
          <w:sz w:val="22"/>
          <w:szCs w:val="22"/>
        </w:rPr>
        <w:lastRenderedPageBreak/>
        <w:t>исполнения Договора лизинга путем направления Лизингополучателю соответствующего уведомления, при этом Договор лизинга считается расторгнутым в дату, указанную в таком уведомлении.</w:t>
      </w:r>
    </w:p>
    <w:p w14:paraId="757F7495" w14:textId="77777777" w:rsidR="00F83FED" w:rsidRDefault="00F83FED" w:rsidP="00386988">
      <w:pPr>
        <w:pStyle w:val="Orenburg2"/>
        <w:numPr>
          <w:ilvl w:val="0"/>
          <w:numId w:val="0"/>
        </w:numPr>
        <w:tabs>
          <w:tab w:val="left" w:pos="426"/>
        </w:tabs>
        <w:spacing w:before="0" w:after="0"/>
        <w:ind w:left="-142" w:right="-143" w:firstLine="709"/>
        <w:rPr>
          <w:bCs/>
          <w:sz w:val="22"/>
          <w:szCs w:val="22"/>
        </w:rPr>
      </w:pPr>
      <w:r>
        <w:rPr>
          <w:bCs/>
          <w:sz w:val="22"/>
          <w:szCs w:val="22"/>
        </w:rPr>
        <w:t>18.3.</w:t>
      </w:r>
      <w:r w:rsidR="00E26685" w:rsidRPr="0027743A">
        <w:rPr>
          <w:bCs/>
          <w:sz w:val="22"/>
          <w:szCs w:val="22"/>
        </w:rPr>
        <w:t>В случае просрочки возврата Лизингодателю подлинника ПТС, оформленного на бумажном носителе, Лизингодатель имеет право требовать от Лизингополучателя уплаты штрафной неустойки в размере 3000 (Три тысячи) рублей за каждый день просрочки возврата.</w:t>
      </w:r>
    </w:p>
    <w:p w14:paraId="73C00B90" w14:textId="7CC602A9" w:rsidR="002F287A" w:rsidRPr="0027743A" w:rsidRDefault="00F83FED" w:rsidP="00386988">
      <w:pPr>
        <w:pStyle w:val="Orenburg2"/>
        <w:numPr>
          <w:ilvl w:val="0"/>
          <w:numId w:val="0"/>
        </w:numPr>
        <w:tabs>
          <w:tab w:val="left" w:pos="426"/>
        </w:tabs>
        <w:spacing w:before="0" w:after="0"/>
        <w:ind w:left="-142" w:right="-143" w:firstLine="709"/>
        <w:rPr>
          <w:bCs/>
          <w:sz w:val="22"/>
          <w:szCs w:val="22"/>
        </w:rPr>
      </w:pPr>
      <w:r>
        <w:rPr>
          <w:bCs/>
          <w:sz w:val="22"/>
          <w:szCs w:val="22"/>
        </w:rPr>
        <w:t>18.4.</w:t>
      </w:r>
      <w:r w:rsidR="00E26685" w:rsidRPr="0027743A">
        <w:rPr>
          <w:bCs/>
          <w:sz w:val="22"/>
          <w:szCs w:val="22"/>
        </w:rPr>
        <w:t>В случае несвоевременного возврата выданных Лизингополучателю ключей и/или брелоков охранной сигнализации Предмета лизинга (в случае если обязательство по возврату установлено Договором лизинга), Лизингодатель имеет право требовать от Лизингополучателя уплаты штрафной неустойки в размере 1200 (Одна тысяча двести) рублей за каждый день просрочки возврата.</w:t>
      </w:r>
    </w:p>
    <w:p w14:paraId="29888DE6" w14:textId="4CBF7E1F" w:rsidR="002F287A" w:rsidRPr="0027743A" w:rsidRDefault="00F83FED" w:rsidP="00386988">
      <w:pPr>
        <w:pStyle w:val="Orenburg2"/>
        <w:numPr>
          <w:ilvl w:val="0"/>
          <w:numId w:val="0"/>
        </w:numPr>
        <w:tabs>
          <w:tab w:val="left" w:pos="426"/>
        </w:tabs>
        <w:spacing w:before="0" w:after="0"/>
        <w:ind w:left="-142" w:right="-143" w:firstLine="709"/>
        <w:rPr>
          <w:bCs/>
          <w:sz w:val="22"/>
          <w:szCs w:val="22"/>
        </w:rPr>
      </w:pPr>
      <w:r>
        <w:rPr>
          <w:bCs/>
          <w:sz w:val="22"/>
          <w:szCs w:val="22"/>
        </w:rPr>
        <w:t>18.6.</w:t>
      </w:r>
      <w:r w:rsidR="00E26685" w:rsidRPr="0027743A">
        <w:rPr>
          <w:bCs/>
          <w:sz w:val="22"/>
          <w:szCs w:val="22"/>
        </w:rPr>
        <w:t xml:space="preserve">В случае нарушения Лизингополучателем срока уплаты страховой премии или любой ее части по Договору страхования Предмета лизинга Лизингодатель имеет право требовать от Лизингополучателя уплаты </w:t>
      </w:r>
      <w:bookmarkStart w:id="7" w:name="_Hlk137990810"/>
      <w:bookmarkStart w:id="8" w:name="_Hlk137990867"/>
      <w:r w:rsidR="00E26685" w:rsidRPr="0027743A">
        <w:rPr>
          <w:bCs/>
          <w:sz w:val="22"/>
          <w:szCs w:val="22"/>
        </w:rPr>
        <w:t>штрафной неустойки</w:t>
      </w:r>
      <w:bookmarkEnd w:id="7"/>
      <w:r w:rsidR="00E26685" w:rsidRPr="0027743A">
        <w:rPr>
          <w:bCs/>
          <w:sz w:val="22"/>
          <w:szCs w:val="22"/>
        </w:rPr>
        <w:t xml:space="preserve"> в размере 1% (Одного процента) от Суммы лизинговых платежей по Договору лизинга, но не более 100 000,00 (Ста тысяч и 00/100) рублей</w:t>
      </w:r>
      <w:bookmarkEnd w:id="8"/>
      <w:r w:rsidR="00E26685" w:rsidRPr="0027743A">
        <w:rPr>
          <w:bCs/>
          <w:sz w:val="22"/>
          <w:szCs w:val="22"/>
        </w:rPr>
        <w:t>.</w:t>
      </w:r>
    </w:p>
    <w:p w14:paraId="2787BE1F" w14:textId="08794544" w:rsidR="002F287A" w:rsidRPr="00F83FED" w:rsidRDefault="00F83FED" w:rsidP="00386988">
      <w:pPr>
        <w:pStyle w:val="Orenburg2"/>
        <w:numPr>
          <w:ilvl w:val="0"/>
          <w:numId w:val="0"/>
        </w:numPr>
        <w:tabs>
          <w:tab w:val="left" w:pos="426"/>
        </w:tabs>
        <w:spacing w:before="0" w:after="0"/>
        <w:ind w:left="-142" w:right="-143" w:firstLine="709"/>
        <w:rPr>
          <w:bCs/>
          <w:sz w:val="22"/>
          <w:szCs w:val="22"/>
        </w:rPr>
      </w:pPr>
      <w:r>
        <w:rPr>
          <w:bCs/>
          <w:sz w:val="22"/>
          <w:szCs w:val="22"/>
        </w:rPr>
        <w:t>18.</w:t>
      </w:r>
      <w:r w:rsidR="00386988">
        <w:rPr>
          <w:bCs/>
          <w:sz w:val="22"/>
          <w:szCs w:val="22"/>
        </w:rPr>
        <w:t>7.</w:t>
      </w:r>
      <w:r w:rsidR="00386988" w:rsidRPr="0027743A">
        <w:rPr>
          <w:rFonts w:eastAsia="Calibri"/>
          <w:bCs/>
          <w:sz w:val="22"/>
          <w:szCs w:val="22"/>
        </w:rPr>
        <w:t xml:space="preserve"> Если</w:t>
      </w:r>
      <w:r w:rsidR="00E26685" w:rsidRPr="0027743A">
        <w:rPr>
          <w:rFonts w:eastAsia="Calibri"/>
          <w:bCs/>
          <w:sz w:val="22"/>
          <w:szCs w:val="22"/>
        </w:rPr>
        <w:t xml:space="preserve"> Предмет лизинга, являющийся легковым транспортным средством, не принят Лизингополучателем в сроки, предусмотренные Договором лизинга, Лизингодатель имеет право требовать от Лизингополучателя уплаты штрафной неустойки в размере 800 (Восемьсот и 00/100) российских рублей за каждый день просрочки приемки Предмета лизинга Лизингополучателем. </w:t>
      </w:r>
    </w:p>
    <w:p w14:paraId="1D958088" w14:textId="77777777" w:rsidR="002F287A" w:rsidRPr="0027743A" w:rsidRDefault="00E26685" w:rsidP="00386988">
      <w:pPr>
        <w:pStyle w:val="Orenburg2"/>
        <w:numPr>
          <w:ilvl w:val="0"/>
          <w:numId w:val="0"/>
        </w:numPr>
        <w:tabs>
          <w:tab w:val="left" w:pos="426"/>
        </w:tabs>
        <w:spacing w:before="0" w:after="0"/>
        <w:ind w:left="-142" w:right="-143" w:firstLine="709"/>
        <w:rPr>
          <w:rFonts w:eastAsia="Calibri"/>
          <w:bCs/>
          <w:sz w:val="22"/>
          <w:szCs w:val="22"/>
        </w:rPr>
      </w:pPr>
      <w:r w:rsidRPr="0027743A">
        <w:rPr>
          <w:rFonts w:eastAsia="Calibri"/>
          <w:bCs/>
          <w:sz w:val="22"/>
          <w:szCs w:val="22"/>
        </w:rPr>
        <w:t>Если Предмет лизинга, относящийся к любой иной категории транспортных средств (кроме легковых), не принят Лизингополучателем в сроки, предусмотренные Договором лизинга, Лизингодатель имеет право требовать от Лизингополучателя уплаты штрафной неустойки в размере 1400,00 (Одна тысяча четыреста и 00/100) российских рублей, за каждый день просрочки приемки Предмета лизинга Лизингополучателем.</w:t>
      </w:r>
    </w:p>
    <w:p w14:paraId="0B70B002" w14:textId="10DEAE36" w:rsidR="002F287A" w:rsidRPr="0027743A" w:rsidRDefault="00F83FED" w:rsidP="00386988">
      <w:pPr>
        <w:pStyle w:val="Orenburg2"/>
        <w:numPr>
          <w:ilvl w:val="0"/>
          <w:numId w:val="0"/>
        </w:numPr>
        <w:tabs>
          <w:tab w:val="left" w:pos="426"/>
        </w:tabs>
        <w:spacing w:before="0" w:after="0"/>
        <w:ind w:left="-142" w:right="-143" w:firstLine="709"/>
        <w:rPr>
          <w:bCs/>
          <w:sz w:val="22"/>
          <w:szCs w:val="22"/>
        </w:rPr>
      </w:pPr>
      <w:r>
        <w:rPr>
          <w:bCs/>
          <w:sz w:val="22"/>
          <w:szCs w:val="22"/>
        </w:rPr>
        <w:t>18.</w:t>
      </w:r>
      <w:r w:rsidR="005D5D4B">
        <w:rPr>
          <w:bCs/>
          <w:sz w:val="22"/>
          <w:szCs w:val="22"/>
        </w:rPr>
        <w:t>8</w:t>
      </w:r>
      <w:r>
        <w:rPr>
          <w:bCs/>
          <w:sz w:val="22"/>
          <w:szCs w:val="22"/>
        </w:rPr>
        <w:t>.</w:t>
      </w:r>
      <w:r w:rsidR="00E26685" w:rsidRPr="0027743A">
        <w:rPr>
          <w:bCs/>
          <w:sz w:val="22"/>
          <w:szCs w:val="22"/>
        </w:rPr>
        <w:t>В случае нарушения Лизингополучателем обязанности по предоставлению Лизингодателю одного подлинного экземпляра Договора страхования Предмета лизинга, в соответствии с условиями которого Страхователем является Лизингополучатель, в сроки и на условиях, предусмотренных Договором лизинга, Лизингодатель имеет право требовать от Лизингополучателя уплаты штрафной неустойки за каждый день просрочки в размере 0,05% (Ноль целых пять сотых процента) от стоимости Предмета лизинга по Договору купли-продажи, выраженной в валюте Договора лизинга и определенной как сумма платежей в оплату стоимости Предмета лизинга по Договору купли-продажи.</w:t>
      </w:r>
    </w:p>
    <w:p w14:paraId="7D1D04F4" w14:textId="2E1DEA04" w:rsidR="002F287A" w:rsidRPr="0027743A" w:rsidRDefault="00F83FED" w:rsidP="00386988">
      <w:pPr>
        <w:pStyle w:val="Orenburg2"/>
        <w:numPr>
          <w:ilvl w:val="0"/>
          <w:numId w:val="0"/>
        </w:numPr>
        <w:tabs>
          <w:tab w:val="left" w:pos="426"/>
        </w:tabs>
        <w:spacing w:before="0" w:after="0"/>
        <w:ind w:left="-142" w:right="-143" w:firstLine="709"/>
        <w:rPr>
          <w:bCs/>
          <w:sz w:val="22"/>
          <w:szCs w:val="22"/>
        </w:rPr>
      </w:pPr>
      <w:r>
        <w:rPr>
          <w:bCs/>
          <w:sz w:val="22"/>
          <w:szCs w:val="22"/>
        </w:rPr>
        <w:t>18.</w:t>
      </w:r>
      <w:r w:rsidR="005D5D4B">
        <w:rPr>
          <w:bCs/>
          <w:sz w:val="22"/>
          <w:szCs w:val="22"/>
        </w:rPr>
        <w:t>9</w:t>
      </w:r>
      <w:r>
        <w:rPr>
          <w:bCs/>
          <w:sz w:val="22"/>
          <w:szCs w:val="22"/>
        </w:rPr>
        <w:t>.</w:t>
      </w:r>
      <w:r w:rsidR="00E26685" w:rsidRPr="0027743A">
        <w:rPr>
          <w:bCs/>
          <w:sz w:val="22"/>
          <w:szCs w:val="22"/>
        </w:rPr>
        <w:t>В случае если Лизингополучатель без согласия Лизингодателя осуществит отчуждение Предмет лизинга, замену Предмета лизинга другим имуществом, допустит обременения Предмета лизинга любым образом, уступит свои права по Договору лизинга третьим лицам, в том числе уступит права, возникающие в связи с расторжением Договора лизинга по любому основанию, Лизингодатель имеет право требовать от Лизингополучателя уплаты штрафа в размере 10% (Десять) процентов от стоимости Предмета лизинга по Договору купли-продажи.</w:t>
      </w:r>
    </w:p>
    <w:p w14:paraId="5D5408BD" w14:textId="4FF80828" w:rsidR="002F287A" w:rsidRPr="0027743A" w:rsidRDefault="00F83FED" w:rsidP="00386988">
      <w:pPr>
        <w:pStyle w:val="Orenburg2"/>
        <w:numPr>
          <w:ilvl w:val="0"/>
          <w:numId w:val="0"/>
        </w:numPr>
        <w:tabs>
          <w:tab w:val="left" w:pos="426"/>
        </w:tabs>
        <w:spacing w:before="0" w:after="0"/>
        <w:ind w:left="-142" w:right="-143" w:firstLine="709"/>
        <w:rPr>
          <w:bCs/>
          <w:sz w:val="22"/>
          <w:szCs w:val="22"/>
        </w:rPr>
      </w:pPr>
      <w:r>
        <w:rPr>
          <w:bCs/>
          <w:sz w:val="22"/>
          <w:szCs w:val="22"/>
        </w:rPr>
        <w:t>18.1</w:t>
      </w:r>
      <w:r w:rsidR="005D5D4B">
        <w:rPr>
          <w:bCs/>
          <w:sz w:val="22"/>
          <w:szCs w:val="22"/>
        </w:rPr>
        <w:t>0</w:t>
      </w:r>
      <w:r>
        <w:rPr>
          <w:bCs/>
          <w:sz w:val="22"/>
          <w:szCs w:val="22"/>
        </w:rPr>
        <w:t>.</w:t>
      </w:r>
      <w:r w:rsidRPr="0027743A">
        <w:rPr>
          <w:bCs/>
          <w:sz w:val="22"/>
          <w:szCs w:val="22"/>
        </w:rPr>
        <w:t xml:space="preserve"> Лизингодатель</w:t>
      </w:r>
      <w:r w:rsidR="00E26685" w:rsidRPr="0027743A">
        <w:rPr>
          <w:bCs/>
          <w:sz w:val="22"/>
          <w:szCs w:val="22"/>
        </w:rPr>
        <w:t xml:space="preserve"> несет ответственность по настоящему Договору в соответствии с действующим законодательством РФ.</w:t>
      </w:r>
    </w:p>
    <w:p w14:paraId="7BE01D7D" w14:textId="1FC8EA3C" w:rsidR="002F287A" w:rsidRPr="0027743A" w:rsidRDefault="00F83FED" w:rsidP="00386988">
      <w:pPr>
        <w:pStyle w:val="Orenburg2"/>
        <w:numPr>
          <w:ilvl w:val="0"/>
          <w:numId w:val="0"/>
        </w:numPr>
        <w:tabs>
          <w:tab w:val="left" w:pos="426"/>
        </w:tabs>
        <w:spacing w:before="0" w:after="0"/>
        <w:ind w:left="-142" w:right="-143" w:firstLine="709"/>
        <w:rPr>
          <w:bCs/>
          <w:sz w:val="22"/>
          <w:szCs w:val="22"/>
        </w:rPr>
      </w:pPr>
      <w:r>
        <w:rPr>
          <w:bCs/>
          <w:sz w:val="22"/>
          <w:szCs w:val="22"/>
        </w:rPr>
        <w:t>18.1</w:t>
      </w:r>
      <w:r w:rsidR="005D5D4B">
        <w:rPr>
          <w:bCs/>
          <w:sz w:val="22"/>
          <w:szCs w:val="22"/>
        </w:rPr>
        <w:t>1</w:t>
      </w:r>
      <w:r>
        <w:rPr>
          <w:bCs/>
          <w:sz w:val="22"/>
          <w:szCs w:val="22"/>
        </w:rPr>
        <w:t xml:space="preserve">. </w:t>
      </w:r>
      <w:r w:rsidR="00E26685" w:rsidRPr="0027743A">
        <w:rPr>
          <w:bCs/>
          <w:sz w:val="22"/>
          <w:szCs w:val="22"/>
        </w:rPr>
        <w:t>Уплата неустоек, установленных Договором лизинга, не освобождает Стороны от исполнения обязательств по Договору лизинга.</w:t>
      </w:r>
    </w:p>
    <w:p w14:paraId="5FD834A7" w14:textId="0A784DD4" w:rsidR="002F287A" w:rsidRPr="0027743A" w:rsidRDefault="00F83FED" w:rsidP="00386988">
      <w:pPr>
        <w:pStyle w:val="Orenburg2"/>
        <w:numPr>
          <w:ilvl w:val="0"/>
          <w:numId w:val="0"/>
        </w:numPr>
        <w:tabs>
          <w:tab w:val="left" w:pos="426"/>
        </w:tabs>
        <w:spacing w:before="0" w:after="0"/>
        <w:ind w:left="-142" w:right="-143" w:firstLine="709"/>
        <w:rPr>
          <w:bCs/>
          <w:sz w:val="22"/>
          <w:szCs w:val="22"/>
        </w:rPr>
      </w:pPr>
      <w:r>
        <w:rPr>
          <w:bCs/>
          <w:sz w:val="22"/>
          <w:szCs w:val="22"/>
        </w:rPr>
        <w:t>18.1</w:t>
      </w:r>
      <w:r w:rsidR="005D5D4B">
        <w:rPr>
          <w:bCs/>
          <w:sz w:val="22"/>
          <w:szCs w:val="22"/>
        </w:rPr>
        <w:t>2</w:t>
      </w:r>
      <w:r>
        <w:rPr>
          <w:bCs/>
          <w:sz w:val="22"/>
          <w:szCs w:val="22"/>
        </w:rPr>
        <w:t>.</w:t>
      </w:r>
      <w:r w:rsidRPr="0027743A">
        <w:rPr>
          <w:bCs/>
          <w:sz w:val="22"/>
          <w:szCs w:val="22"/>
        </w:rPr>
        <w:t xml:space="preserve"> Все</w:t>
      </w:r>
      <w:r w:rsidR="00E26685" w:rsidRPr="0027743A">
        <w:rPr>
          <w:bCs/>
          <w:sz w:val="22"/>
          <w:szCs w:val="22"/>
        </w:rPr>
        <w:t xml:space="preserve"> неустойки, предусмотренные Договором лизинга, начисляются и уплачиваются в случае направления Лизингодателем Лизингополучателю документа, содержащего требование об уплате неустоек, предусмотренных Договором лизинга. При этом Лизингополучатель в течение 10 (Десяти) рабочих дней с момента получения соответствующего требования Лизингодателя обязан направить Лизингодателю письменный ответ на вышеуказанный документ, содержащий требование об уплате неустойки, либо уплатить неустойку Лизингодателю отдельным платежом. С момента направления Лизингополучателю документа, содержащего требование об уплате неустоек, Лизингодатель имеет право при поступлении от Лизингополучателя очередного платежа в первую очередь погасить задолженность Лизингополучателя по уплате неустойки, и лишь после этого оставшиеся денежные средства Лизингодатель учитывает в качестве очередного Лизингового платежа или его части (в зависимости от достаточности поступивших денежных сумм).</w:t>
      </w:r>
    </w:p>
    <w:p w14:paraId="0468C868" w14:textId="77777777"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27743A">
        <w:rPr>
          <w:bCs/>
          <w:sz w:val="22"/>
          <w:szCs w:val="22"/>
        </w:rPr>
        <w:t>При расторжении Договора лизинга и соотнесении взаимных (встречных) предоставлений по правилам, предусмотренным пунктом 21.8. Договора лизинга, учет неустоек (пени, штрафов) в качестве предоставления Лизингодателя осуществляется вне зависимости от того, направлялось ли такое требование об уплате неустоек, предусмотренное настоящим пунктом Договора лизинга, или нет.</w:t>
      </w:r>
    </w:p>
    <w:p w14:paraId="42DCFA2C" w14:textId="54BDE25B" w:rsidR="002F287A" w:rsidRPr="0027743A" w:rsidRDefault="00F83FED" w:rsidP="00386988">
      <w:pPr>
        <w:pStyle w:val="Orenburg2"/>
        <w:numPr>
          <w:ilvl w:val="0"/>
          <w:numId w:val="0"/>
        </w:numPr>
        <w:tabs>
          <w:tab w:val="left" w:pos="426"/>
        </w:tabs>
        <w:spacing w:before="0" w:after="0"/>
        <w:ind w:left="-142" w:right="-143" w:firstLine="709"/>
        <w:rPr>
          <w:bCs/>
          <w:sz w:val="22"/>
          <w:szCs w:val="22"/>
        </w:rPr>
      </w:pPr>
      <w:r>
        <w:rPr>
          <w:bCs/>
          <w:sz w:val="22"/>
          <w:szCs w:val="22"/>
        </w:rPr>
        <w:t>18.</w:t>
      </w:r>
      <w:r w:rsidR="00386988">
        <w:rPr>
          <w:bCs/>
          <w:sz w:val="22"/>
          <w:szCs w:val="22"/>
        </w:rPr>
        <w:t>13.</w:t>
      </w:r>
      <w:r w:rsidR="00386988" w:rsidRPr="0027743A">
        <w:rPr>
          <w:bCs/>
          <w:sz w:val="22"/>
          <w:szCs w:val="22"/>
        </w:rPr>
        <w:t xml:space="preserve"> Лизингополучатель</w:t>
      </w:r>
      <w:r w:rsidR="00E26685" w:rsidRPr="0027743A">
        <w:rPr>
          <w:bCs/>
          <w:sz w:val="22"/>
          <w:szCs w:val="22"/>
        </w:rPr>
        <w:t xml:space="preserve">, интересы которого нарушены в результате неисполнения или ненадлежащего исполнения Лизингодателем обязательств по Договору лизинга, вправе требовать полного возмещения причиненных ему убытков, за исключением упущенной выгоды и недополученных доходов. </w:t>
      </w:r>
    </w:p>
    <w:p w14:paraId="32765343" w14:textId="2D1CAF3B" w:rsidR="002F287A" w:rsidRPr="0027743A" w:rsidRDefault="00F83FED" w:rsidP="00386988">
      <w:pPr>
        <w:pStyle w:val="Orenburg2"/>
        <w:numPr>
          <w:ilvl w:val="0"/>
          <w:numId w:val="0"/>
        </w:numPr>
        <w:tabs>
          <w:tab w:val="left" w:pos="426"/>
        </w:tabs>
        <w:spacing w:before="0" w:after="0"/>
        <w:ind w:left="-142" w:right="-143" w:firstLine="709"/>
        <w:rPr>
          <w:bCs/>
          <w:color w:val="000000" w:themeColor="text1"/>
          <w:sz w:val="22"/>
          <w:szCs w:val="22"/>
        </w:rPr>
      </w:pPr>
      <w:r>
        <w:rPr>
          <w:bCs/>
          <w:color w:val="000000" w:themeColor="text1"/>
          <w:sz w:val="22"/>
          <w:szCs w:val="22"/>
        </w:rPr>
        <w:t>18.1</w:t>
      </w:r>
      <w:r w:rsidR="005D5D4B">
        <w:rPr>
          <w:bCs/>
          <w:color w:val="000000" w:themeColor="text1"/>
          <w:sz w:val="22"/>
          <w:szCs w:val="22"/>
        </w:rPr>
        <w:t>4</w:t>
      </w:r>
      <w:r>
        <w:rPr>
          <w:bCs/>
          <w:color w:val="000000" w:themeColor="text1"/>
          <w:sz w:val="22"/>
          <w:szCs w:val="22"/>
        </w:rPr>
        <w:t xml:space="preserve">. </w:t>
      </w:r>
      <w:r w:rsidR="00E26685" w:rsidRPr="0027743A">
        <w:rPr>
          <w:bCs/>
          <w:color w:val="000000" w:themeColor="text1"/>
          <w:sz w:val="22"/>
          <w:szCs w:val="22"/>
        </w:rPr>
        <w:t xml:space="preserve">Лизингодатель имеет право возместить Расходы из любого поступившего от Лизингополучателя платежа по Договору лизинга с обязательным последующим уведомлением Лизингополучателя о таком возмещении. Лизингополучатель подписанием Договора лизинга подтверждает свое согласие с тем, что Лизингополучатель не будет иметь каких-либо претензий к Лизингодателю, связанных со сроками уплаты сумм </w:t>
      </w:r>
      <w:r w:rsidR="00E26685" w:rsidRPr="0027743A">
        <w:rPr>
          <w:bCs/>
          <w:color w:val="000000" w:themeColor="text1"/>
          <w:sz w:val="22"/>
          <w:szCs w:val="22"/>
        </w:rPr>
        <w:lastRenderedPageBreak/>
        <w:t xml:space="preserve">штрафов, неустоек, а также иных Расходов, в том числе если такая оплата осуществляется позднее двадцати дней со дня вынесения постановления по делу об административном правонарушении, а также Лизингополучатель согласен с размером уплачиваемых Лизингодателем штрафов, неустоек, а также иных Расходов. </w:t>
      </w:r>
    </w:p>
    <w:p w14:paraId="0064ECB0" w14:textId="77777777" w:rsidR="002F287A" w:rsidRPr="0027743A" w:rsidRDefault="00E26685" w:rsidP="00386988">
      <w:pPr>
        <w:pStyle w:val="Orenburg2"/>
        <w:numPr>
          <w:ilvl w:val="0"/>
          <w:numId w:val="0"/>
        </w:numPr>
        <w:tabs>
          <w:tab w:val="left" w:pos="426"/>
        </w:tabs>
        <w:spacing w:before="0" w:after="0"/>
        <w:ind w:left="-142" w:right="-143" w:firstLine="709"/>
        <w:rPr>
          <w:bCs/>
          <w:color w:val="000000" w:themeColor="text1"/>
          <w:sz w:val="22"/>
          <w:szCs w:val="22"/>
        </w:rPr>
      </w:pPr>
      <w:r w:rsidRPr="0027743A">
        <w:rPr>
          <w:bCs/>
          <w:color w:val="000000" w:themeColor="text1"/>
          <w:sz w:val="22"/>
          <w:szCs w:val="22"/>
        </w:rPr>
        <w:t xml:space="preserve">Возмещение Расходов Лизингодателя является преимущественным по отношению к назначению платежа, указанному Лизингополучателем. В случае если к моменту возмещения Расходов Лизингодатель направил Лизингополучателю документ, содержащий требование об уплате неустоек, не относящихся к Расходам, Лизингодатель вправе при поступлении очередного платежа по Договору лизинга в первую очередь погасить задолженность Лизингополучателя по уплате таких неустоек, не относящихся к Расходам, а затем возместить из оставшейся суммы платежа Расходы или их часть (в зависимости от достаточности поступивших денежных средств). </w:t>
      </w:r>
    </w:p>
    <w:p w14:paraId="3AD8CA05" w14:textId="77777777" w:rsidR="002F287A" w:rsidRPr="0027743A" w:rsidRDefault="00E26685" w:rsidP="00386988">
      <w:pPr>
        <w:pStyle w:val="Orenburg2"/>
        <w:numPr>
          <w:ilvl w:val="0"/>
          <w:numId w:val="0"/>
        </w:numPr>
        <w:tabs>
          <w:tab w:val="left" w:pos="426"/>
        </w:tabs>
        <w:spacing w:before="0" w:after="0"/>
        <w:ind w:left="-142" w:right="-143" w:firstLine="709"/>
        <w:rPr>
          <w:bCs/>
          <w:color w:val="000000" w:themeColor="text1"/>
          <w:sz w:val="22"/>
          <w:szCs w:val="22"/>
        </w:rPr>
      </w:pPr>
      <w:r w:rsidRPr="0027743A">
        <w:rPr>
          <w:bCs/>
          <w:color w:val="000000" w:themeColor="text1"/>
          <w:sz w:val="22"/>
          <w:szCs w:val="22"/>
        </w:rPr>
        <w:t xml:space="preserve">Уведомление о возмещении Расходов направляется Лизингодателем Лизингополучателю по любому из адресов электронной почты Лизингополучателя, указанных в Договоре лизинга, с учетом требований настоящего пункта Договора лизинга. При этом стороны признают, что Уведомления о возмещении Расходов, направленные посредством электронной почты, являются надлежащим способом уведомления Лизингополучателя и могут использоваться в качестве доказательств при рассмотрении споров в суде. </w:t>
      </w:r>
    </w:p>
    <w:p w14:paraId="29CAF07F" w14:textId="77777777" w:rsidR="002F287A" w:rsidRPr="0027743A" w:rsidRDefault="00E26685" w:rsidP="00386988">
      <w:pPr>
        <w:pStyle w:val="Orenburg2"/>
        <w:numPr>
          <w:ilvl w:val="0"/>
          <w:numId w:val="0"/>
        </w:numPr>
        <w:tabs>
          <w:tab w:val="left" w:pos="426"/>
        </w:tabs>
        <w:spacing w:before="0" w:after="0"/>
        <w:ind w:left="-142" w:right="-143" w:firstLine="709"/>
        <w:rPr>
          <w:bCs/>
          <w:color w:val="000000" w:themeColor="text1"/>
          <w:sz w:val="22"/>
          <w:szCs w:val="22"/>
        </w:rPr>
      </w:pPr>
      <w:r w:rsidRPr="0027743A">
        <w:rPr>
          <w:bCs/>
          <w:color w:val="000000" w:themeColor="text1"/>
          <w:sz w:val="22"/>
          <w:szCs w:val="22"/>
        </w:rPr>
        <w:t xml:space="preserve">До получения Лизингодателем уведомления от Лизингополучателя об изменении адреса электронной почты Лизингополучателя одним из способов, указанных в настоящем пункте Договора лизинга, уведомления о возмещении Расходов направляются по последнему известному Лизингодателю адресу электронной почты Лизингополучателя, а риск связанных с этим последствий несет Лизингополучатель. </w:t>
      </w:r>
    </w:p>
    <w:p w14:paraId="6978EF5B" w14:textId="77777777" w:rsidR="002F287A" w:rsidRPr="0027743A" w:rsidRDefault="00E26685" w:rsidP="00386988">
      <w:pPr>
        <w:pStyle w:val="Orenburg2"/>
        <w:numPr>
          <w:ilvl w:val="0"/>
          <w:numId w:val="0"/>
        </w:numPr>
        <w:tabs>
          <w:tab w:val="left" w:pos="426"/>
        </w:tabs>
        <w:spacing w:before="0" w:after="0"/>
        <w:ind w:left="-142" w:right="-143" w:firstLine="709"/>
        <w:rPr>
          <w:bCs/>
          <w:color w:val="000000" w:themeColor="text1"/>
          <w:sz w:val="22"/>
          <w:szCs w:val="22"/>
        </w:rPr>
      </w:pPr>
      <w:r w:rsidRPr="0027743A">
        <w:rPr>
          <w:bCs/>
          <w:color w:val="000000" w:themeColor="text1"/>
          <w:sz w:val="22"/>
          <w:szCs w:val="22"/>
        </w:rPr>
        <w:t>Лизингодатель вправе в любое время изменить способ направления Лизингополучателю уведомлений о возмещении Расходов в одностороннем порядке.</w:t>
      </w:r>
    </w:p>
    <w:p w14:paraId="5F83713D" w14:textId="77777777" w:rsidR="002F287A" w:rsidRPr="0027743A" w:rsidRDefault="00E26685" w:rsidP="00386988">
      <w:pPr>
        <w:pStyle w:val="Orenburg2"/>
        <w:numPr>
          <w:ilvl w:val="0"/>
          <w:numId w:val="0"/>
        </w:numPr>
        <w:tabs>
          <w:tab w:val="left" w:pos="426"/>
        </w:tabs>
        <w:spacing w:before="0" w:after="0"/>
        <w:ind w:left="-142" w:right="-143" w:firstLine="709"/>
        <w:rPr>
          <w:bCs/>
          <w:color w:val="000000" w:themeColor="text1"/>
          <w:sz w:val="22"/>
          <w:szCs w:val="22"/>
        </w:rPr>
      </w:pPr>
      <w:r w:rsidRPr="0027743A">
        <w:rPr>
          <w:bCs/>
          <w:color w:val="000000" w:themeColor="text1"/>
          <w:sz w:val="22"/>
          <w:szCs w:val="22"/>
        </w:rPr>
        <w:t xml:space="preserve">Лизингополучатель несет все риски, связанные с функционированием электронной почты Лизингополучателя, ее содержанием, любыми повреждениями, поломками, сбоями в работе, несанкционированными утечками, которые привели или могут привести к повреждению или утрате поступающих писем. </w:t>
      </w:r>
    </w:p>
    <w:p w14:paraId="509C22AD" w14:textId="77777777" w:rsidR="002F287A" w:rsidRPr="0027743A" w:rsidRDefault="00E26685" w:rsidP="00386988">
      <w:pPr>
        <w:pStyle w:val="Orenburg2"/>
        <w:numPr>
          <w:ilvl w:val="0"/>
          <w:numId w:val="0"/>
        </w:numPr>
        <w:tabs>
          <w:tab w:val="left" w:pos="426"/>
        </w:tabs>
        <w:spacing w:before="0" w:after="0"/>
        <w:ind w:left="-142" w:right="-143" w:firstLine="709"/>
        <w:rPr>
          <w:bCs/>
          <w:color w:val="000000" w:themeColor="text1"/>
          <w:sz w:val="22"/>
          <w:szCs w:val="22"/>
        </w:rPr>
      </w:pPr>
      <w:r w:rsidRPr="0027743A">
        <w:rPr>
          <w:bCs/>
          <w:color w:val="000000" w:themeColor="text1"/>
          <w:sz w:val="22"/>
          <w:szCs w:val="22"/>
        </w:rPr>
        <w:t>Лизингодатель не несет ответственности за задержку доставки сообщения, направленного с адреса электронной почты Лизингодателя, если такая задержка явилась результатом неисправности систем связи, действия/бездействия лиц, предоставляющих услуги доступа к сети Интернет и иные связанные с этим услуги, или вследствие непреодолимой силы, то есть чрезвычайных и непредотвратимых при данных условиях обстоятельств.</w:t>
      </w:r>
    </w:p>
    <w:p w14:paraId="10EB27CF" w14:textId="77777777" w:rsidR="002F287A" w:rsidRPr="0027743A" w:rsidRDefault="00E26685" w:rsidP="00386988">
      <w:pPr>
        <w:pStyle w:val="Orenburg2"/>
        <w:numPr>
          <w:ilvl w:val="0"/>
          <w:numId w:val="0"/>
        </w:numPr>
        <w:tabs>
          <w:tab w:val="left" w:pos="426"/>
        </w:tabs>
        <w:spacing w:before="0" w:after="0"/>
        <w:ind w:left="-142" w:right="-143" w:firstLine="709"/>
        <w:rPr>
          <w:bCs/>
          <w:color w:val="000000" w:themeColor="text1"/>
          <w:sz w:val="22"/>
          <w:szCs w:val="22"/>
        </w:rPr>
      </w:pPr>
      <w:r w:rsidRPr="0027743A">
        <w:rPr>
          <w:bCs/>
          <w:color w:val="000000" w:themeColor="text1"/>
          <w:sz w:val="22"/>
          <w:szCs w:val="22"/>
        </w:rPr>
        <w:t>В случае изменения адреса электронной почты Лизингополучателя последний обязуется уведомить об этом Лизингодателя не менее, чем за 2 (Два) рабочих дня до момента такого изменения одним из следующих способов:</w:t>
      </w:r>
    </w:p>
    <w:p w14:paraId="2862E553" w14:textId="77777777" w:rsidR="002F287A" w:rsidRPr="0027743A" w:rsidRDefault="00E26685" w:rsidP="00386988">
      <w:pPr>
        <w:pStyle w:val="Orenburg2"/>
        <w:numPr>
          <w:ilvl w:val="0"/>
          <w:numId w:val="0"/>
        </w:numPr>
        <w:tabs>
          <w:tab w:val="left" w:pos="426"/>
        </w:tabs>
        <w:spacing w:before="0" w:after="0"/>
        <w:ind w:left="-142" w:right="-143" w:firstLine="709"/>
        <w:rPr>
          <w:bCs/>
          <w:color w:val="000000" w:themeColor="text1"/>
          <w:sz w:val="22"/>
          <w:szCs w:val="22"/>
        </w:rPr>
      </w:pPr>
      <w:r w:rsidRPr="0027743A">
        <w:rPr>
          <w:bCs/>
          <w:color w:val="000000" w:themeColor="text1"/>
          <w:sz w:val="22"/>
          <w:szCs w:val="22"/>
        </w:rPr>
        <w:t>- путем направления сообщения с того адреса электронной почты, который планируется изменить. В таком сообщении должен быть указан новый адрес электронной почты Лизингополучателя, а также дата, начиная с которой он будет применяться;</w:t>
      </w:r>
    </w:p>
    <w:p w14:paraId="750472AC" w14:textId="77777777" w:rsidR="002F287A" w:rsidRPr="0027743A" w:rsidRDefault="00E26685" w:rsidP="00386988">
      <w:pPr>
        <w:pStyle w:val="Orenburg2"/>
        <w:numPr>
          <w:ilvl w:val="0"/>
          <w:numId w:val="0"/>
        </w:numPr>
        <w:tabs>
          <w:tab w:val="left" w:pos="426"/>
        </w:tabs>
        <w:spacing w:before="0" w:after="0"/>
        <w:ind w:left="-142" w:right="-143" w:firstLine="709"/>
        <w:rPr>
          <w:bCs/>
          <w:color w:val="000000" w:themeColor="text1"/>
          <w:sz w:val="22"/>
          <w:szCs w:val="22"/>
        </w:rPr>
      </w:pPr>
      <w:r w:rsidRPr="0027743A">
        <w:rPr>
          <w:bCs/>
          <w:color w:val="000000" w:themeColor="text1"/>
          <w:sz w:val="22"/>
          <w:szCs w:val="22"/>
        </w:rPr>
        <w:t>- путем направления Лизингодателю письменного уведомления об изменении адреса электронной почты, подписанного уполномоченным лицом Лизингополучателя. В таком уведомлении должен быть указан новый адрес электронной почты Лизингополучателя, а также дата, начиная с которой он будет применяться.</w:t>
      </w:r>
    </w:p>
    <w:p w14:paraId="46B0224D" w14:textId="77777777" w:rsidR="002F287A" w:rsidRPr="0027743A" w:rsidRDefault="00E26685" w:rsidP="00386988">
      <w:pPr>
        <w:pStyle w:val="Orenburg2"/>
        <w:numPr>
          <w:ilvl w:val="0"/>
          <w:numId w:val="0"/>
        </w:numPr>
        <w:tabs>
          <w:tab w:val="left" w:pos="426"/>
        </w:tabs>
        <w:spacing w:before="0" w:after="0"/>
        <w:ind w:left="-142" w:right="-143" w:firstLine="709"/>
        <w:rPr>
          <w:bCs/>
          <w:color w:val="000000" w:themeColor="text1"/>
          <w:sz w:val="22"/>
          <w:szCs w:val="22"/>
        </w:rPr>
      </w:pPr>
      <w:r w:rsidRPr="0027743A">
        <w:rPr>
          <w:bCs/>
          <w:color w:val="000000" w:themeColor="text1"/>
          <w:sz w:val="22"/>
          <w:szCs w:val="22"/>
        </w:rPr>
        <w:t xml:space="preserve">В случаях, указанных в настоящем пункте Договора лизинга, уведомление Лизингодателя о смене адреса электронной почты Лизингополучателя будет считаться надлежащим.  </w:t>
      </w:r>
    </w:p>
    <w:p w14:paraId="6E20BA83" w14:textId="4EEF3D0A" w:rsidR="002F287A" w:rsidRPr="0027743A" w:rsidRDefault="005D5D4B" w:rsidP="00386988">
      <w:pPr>
        <w:pStyle w:val="Orenburg2"/>
        <w:numPr>
          <w:ilvl w:val="0"/>
          <w:numId w:val="0"/>
        </w:numPr>
        <w:tabs>
          <w:tab w:val="left" w:pos="426"/>
        </w:tabs>
        <w:spacing w:before="0" w:after="0"/>
        <w:ind w:left="-142" w:right="-143" w:firstLine="709"/>
        <w:rPr>
          <w:bCs/>
          <w:sz w:val="22"/>
          <w:szCs w:val="22"/>
        </w:rPr>
      </w:pPr>
      <w:bookmarkStart w:id="9" w:name="_Hlk4602380"/>
      <w:r>
        <w:rPr>
          <w:bCs/>
          <w:sz w:val="22"/>
          <w:szCs w:val="22"/>
        </w:rPr>
        <w:t>18.15.</w:t>
      </w:r>
      <w:r w:rsidRPr="0027743A">
        <w:rPr>
          <w:bCs/>
          <w:sz w:val="22"/>
          <w:szCs w:val="22"/>
        </w:rPr>
        <w:t xml:space="preserve"> Обеспечение</w:t>
      </w:r>
      <w:r w:rsidR="00E26685" w:rsidRPr="0027743A">
        <w:rPr>
          <w:bCs/>
          <w:sz w:val="22"/>
          <w:szCs w:val="22"/>
        </w:rPr>
        <w:t xml:space="preserve"> залогом выполнения обязательств по настоящему Договору (за исключением залога имущества, подлежащего передаче в лизинг) не допускается.</w:t>
      </w:r>
    </w:p>
    <w:p w14:paraId="33C1F226" w14:textId="2AF51AC3" w:rsidR="002F287A" w:rsidRPr="0027743A" w:rsidRDefault="005D5D4B" w:rsidP="00386988">
      <w:pPr>
        <w:pStyle w:val="Orenburg2"/>
        <w:numPr>
          <w:ilvl w:val="0"/>
          <w:numId w:val="0"/>
        </w:numPr>
        <w:tabs>
          <w:tab w:val="left" w:pos="426"/>
        </w:tabs>
        <w:spacing w:before="0" w:after="0"/>
        <w:ind w:left="-142" w:right="-143" w:firstLine="709"/>
        <w:rPr>
          <w:bCs/>
          <w:sz w:val="22"/>
          <w:szCs w:val="22"/>
        </w:rPr>
      </w:pPr>
      <w:r>
        <w:rPr>
          <w:bCs/>
          <w:sz w:val="22"/>
          <w:szCs w:val="22"/>
        </w:rPr>
        <w:t>18.16.</w:t>
      </w:r>
      <w:r w:rsidR="00E26685" w:rsidRPr="0027743A">
        <w:rPr>
          <w:bCs/>
          <w:sz w:val="22"/>
          <w:szCs w:val="22"/>
        </w:rPr>
        <w:t>В случае если Лизингополучатель необоснованно отказывается от получения Предмета лизинга в собственность по окончанию срока лизинга, в том числе по причине несоответствия Предмета лизинга качеству и комплектности, Стороны осуществляют взаиморасчёты по Договору лизинга в порядке, аналогичном порядку, применяемому при возврате Лизингополучателем Предмета лизинга Лизингодателю или изъятия Предмета лизинга у Лизингополучателя в случаях одностороннего отказа Лизингодателя от исполнения Договора лизинга в соответствии с  условиями Договора.</w:t>
      </w:r>
      <w:bookmarkEnd w:id="9"/>
    </w:p>
    <w:p w14:paraId="3273678F" w14:textId="07B8791B" w:rsidR="002F287A" w:rsidRPr="00386988" w:rsidRDefault="00E26685" w:rsidP="00386988">
      <w:pPr>
        <w:pStyle w:val="1"/>
        <w:numPr>
          <w:ilvl w:val="0"/>
          <w:numId w:val="42"/>
        </w:numPr>
        <w:tabs>
          <w:tab w:val="left" w:pos="426"/>
        </w:tabs>
        <w:spacing w:before="0" w:after="0"/>
        <w:ind w:left="-142" w:right="-143" w:firstLine="709"/>
        <w:rPr>
          <w:sz w:val="22"/>
          <w:szCs w:val="22"/>
        </w:rPr>
      </w:pPr>
      <w:r w:rsidRPr="00386988">
        <w:rPr>
          <w:sz w:val="22"/>
          <w:szCs w:val="22"/>
        </w:rPr>
        <w:t>Расторжение Договора лизинга</w:t>
      </w:r>
    </w:p>
    <w:p w14:paraId="1058A4EE" w14:textId="77777777" w:rsidR="002F287A" w:rsidRPr="0027743A" w:rsidRDefault="00E26685" w:rsidP="00386988">
      <w:pPr>
        <w:pStyle w:val="Orenburg2"/>
        <w:numPr>
          <w:ilvl w:val="1"/>
          <w:numId w:val="42"/>
        </w:numPr>
        <w:spacing w:before="0" w:after="0"/>
        <w:ind w:left="-142" w:right="-143" w:firstLine="709"/>
        <w:rPr>
          <w:bCs/>
          <w:sz w:val="22"/>
          <w:szCs w:val="22"/>
        </w:rPr>
      </w:pPr>
      <w:r w:rsidRPr="0027743A">
        <w:rPr>
          <w:bCs/>
          <w:sz w:val="22"/>
          <w:szCs w:val="22"/>
        </w:rPr>
        <w:t>Лизингодатель вправе отказаться от исполнения Договора лизинга в одностороннем порядке в следующих случаях:</w:t>
      </w:r>
    </w:p>
    <w:p w14:paraId="65EE9408" w14:textId="77777777" w:rsidR="002F287A" w:rsidRPr="0027743A" w:rsidRDefault="00E26685" w:rsidP="00386988">
      <w:pPr>
        <w:pStyle w:val="Orenburg2"/>
        <w:numPr>
          <w:ilvl w:val="2"/>
          <w:numId w:val="42"/>
        </w:numPr>
        <w:tabs>
          <w:tab w:val="left" w:pos="426"/>
        </w:tabs>
        <w:spacing w:before="0" w:after="0"/>
        <w:ind w:left="-142" w:right="-143" w:firstLine="709"/>
        <w:rPr>
          <w:bCs/>
          <w:sz w:val="22"/>
          <w:szCs w:val="22"/>
        </w:rPr>
      </w:pPr>
      <w:r w:rsidRPr="0027743A">
        <w:rPr>
          <w:bCs/>
          <w:sz w:val="22"/>
          <w:szCs w:val="22"/>
        </w:rPr>
        <w:t>Выявление Лизингодателем любых обременений Предмета лизинга, за исключением обременений по обязательствам Лизингодателя.</w:t>
      </w:r>
    </w:p>
    <w:p w14:paraId="0CB1E85A" w14:textId="77777777" w:rsidR="002F287A" w:rsidRPr="0027743A" w:rsidRDefault="00E26685" w:rsidP="00386988">
      <w:pPr>
        <w:pStyle w:val="Orenburg2"/>
        <w:numPr>
          <w:ilvl w:val="2"/>
          <w:numId w:val="42"/>
        </w:numPr>
        <w:tabs>
          <w:tab w:val="left" w:pos="426"/>
        </w:tabs>
        <w:spacing w:before="0" w:after="0"/>
        <w:ind w:left="-142" w:right="-143" w:firstLine="709"/>
        <w:rPr>
          <w:bCs/>
          <w:sz w:val="22"/>
          <w:szCs w:val="22"/>
        </w:rPr>
      </w:pPr>
      <w:r w:rsidRPr="0027743A">
        <w:rPr>
          <w:bCs/>
          <w:sz w:val="22"/>
          <w:szCs w:val="22"/>
        </w:rPr>
        <w:t xml:space="preserve">Выявление Лизингодателем обстоятельств, дающих, по мнению Лизингодателя, основания полагать, что предоставленное Лизингополучателю финансирование не будет возвращено в срок, а равно если в результате осуществления Лизингодателем действий, предусмотренных Федеральным законом от 01.08.2001 № 115-ФЗ «О противодействии легализации (отмыванию) доходов, полученных преступным путем, и финансированию терроризма»  у Лизингодателя возникают подозрения, что заключение Договора лизинга, </w:t>
      </w:r>
      <w:r w:rsidRPr="0027743A">
        <w:rPr>
          <w:bCs/>
          <w:sz w:val="22"/>
          <w:szCs w:val="22"/>
        </w:rPr>
        <w:lastRenderedPageBreak/>
        <w:t>получение Предмета лизинга во временное владение и пользование осуществляется Лизингополучателем в целях легализации (отмывания) доходов, полученных преступным путем, финансирования терроризма или финансирования распространения оружия массового уничтожения, в частности в случае выявления критериев и признаков, указывающих на необычный характер сделки, установленных рекомендациями уполномоченного государственного органа, принимающего меры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14:paraId="3EB3C166" w14:textId="2CDDBFDE" w:rsidR="002F287A" w:rsidRPr="0027743A" w:rsidRDefault="00E26685" w:rsidP="00386988">
      <w:pPr>
        <w:pStyle w:val="Orenburg2"/>
        <w:numPr>
          <w:ilvl w:val="1"/>
          <w:numId w:val="42"/>
        </w:numPr>
        <w:tabs>
          <w:tab w:val="left" w:pos="426"/>
        </w:tabs>
        <w:spacing w:before="0" w:after="0"/>
        <w:ind w:left="-142" w:right="-143" w:firstLine="709"/>
        <w:rPr>
          <w:bCs/>
          <w:sz w:val="22"/>
          <w:szCs w:val="22"/>
        </w:rPr>
      </w:pPr>
      <w:r w:rsidRPr="0027743A">
        <w:rPr>
          <w:bCs/>
          <w:sz w:val="22"/>
          <w:szCs w:val="22"/>
        </w:rPr>
        <w:t xml:space="preserve">При расторжении Договора лизинга в случаях, предусмотренных в </w:t>
      </w:r>
      <w:proofErr w:type="spellStart"/>
      <w:r w:rsidRPr="0027743A">
        <w:rPr>
          <w:bCs/>
          <w:sz w:val="22"/>
          <w:szCs w:val="22"/>
        </w:rPr>
        <w:t>пп</w:t>
      </w:r>
      <w:proofErr w:type="spellEnd"/>
      <w:r w:rsidRPr="0027743A">
        <w:rPr>
          <w:bCs/>
          <w:sz w:val="22"/>
          <w:szCs w:val="22"/>
        </w:rPr>
        <w:t xml:space="preserve">. </w:t>
      </w:r>
      <w:r w:rsidR="00466726">
        <w:rPr>
          <w:bCs/>
          <w:sz w:val="22"/>
          <w:szCs w:val="22"/>
        </w:rPr>
        <w:t>19</w:t>
      </w:r>
      <w:r w:rsidRPr="0027743A">
        <w:rPr>
          <w:bCs/>
          <w:sz w:val="22"/>
          <w:szCs w:val="22"/>
        </w:rPr>
        <w:t xml:space="preserve">.1.1. и </w:t>
      </w:r>
      <w:r w:rsidR="00466726">
        <w:rPr>
          <w:bCs/>
          <w:sz w:val="22"/>
          <w:szCs w:val="22"/>
        </w:rPr>
        <w:t>19</w:t>
      </w:r>
      <w:r w:rsidRPr="0027743A">
        <w:rPr>
          <w:bCs/>
          <w:sz w:val="22"/>
          <w:szCs w:val="22"/>
        </w:rPr>
        <w:t>.1.2. Договора лизинга, Стороны Договора лизинга освобождаются от взаимных обязательств по Договору лизинга. Авансовый платеж, полученный Лизингодателем от Лизингополучателя, подлежит возврату Лизингополучателю не позднее 10 (Десяти) банковских дней с момента полного возврата Продавцом Лизингодателю денежных средств, уплаченных Лизингодателем по Договору купли-продажи, за вычетом обоснованных расходов и убытков Лизингодателя, подтвержденных соответствующими документами. Лизингодатель информирует Лизингополучателя об одностороннем отказе Лизингодателя от исполнения Договора лизинга путем направления Лизингополучателю соответствующего уведомления, при этом Договор лизинга считается расторгнутым в дату, указанную в таком уведомлении.</w:t>
      </w:r>
    </w:p>
    <w:p w14:paraId="110F3735" w14:textId="77777777" w:rsidR="002F287A" w:rsidRPr="0027743A" w:rsidRDefault="00E26685" w:rsidP="00386988">
      <w:pPr>
        <w:pStyle w:val="Orenburg2"/>
        <w:numPr>
          <w:ilvl w:val="1"/>
          <w:numId w:val="42"/>
        </w:numPr>
        <w:tabs>
          <w:tab w:val="left" w:pos="426"/>
        </w:tabs>
        <w:spacing w:before="0" w:after="0"/>
        <w:ind w:left="-142" w:right="-143" w:firstLine="709"/>
        <w:rPr>
          <w:bCs/>
          <w:sz w:val="22"/>
          <w:szCs w:val="22"/>
        </w:rPr>
      </w:pPr>
      <w:r w:rsidRPr="0027743A">
        <w:rPr>
          <w:bCs/>
          <w:sz w:val="22"/>
          <w:szCs w:val="22"/>
        </w:rPr>
        <w:t>Лизингодатель вправе в одностороннем порядке отказаться от исполнения Договора лизинга, после чего Договор лизинга считается расторгнутым, при наступлении следующих обстоятельств:</w:t>
      </w:r>
    </w:p>
    <w:p w14:paraId="0FC594DE" w14:textId="116B8BB7" w:rsidR="002F287A" w:rsidRPr="0027743A" w:rsidRDefault="00E26685" w:rsidP="00386988">
      <w:pPr>
        <w:pStyle w:val="Orenburg2"/>
        <w:numPr>
          <w:ilvl w:val="2"/>
          <w:numId w:val="42"/>
        </w:numPr>
        <w:tabs>
          <w:tab w:val="left" w:pos="426"/>
        </w:tabs>
        <w:spacing w:before="0" w:after="0"/>
        <w:ind w:left="-142" w:right="-143" w:firstLine="709"/>
        <w:rPr>
          <w:bCs/>
          <w:sz w:val="22"/>
          <w:szCs w:val="22"/>
        </w:rPr>
      </w:pPr>
      <w:r w:rsidRPr="0027743A">
        <w:rPr>
          <w:bCs/>
          <w:sz w:val="22"/>
          <w:szCs w:val="22"/>
        </w:rPr>
        <w:t xml:space="preserve">просрочка уплаты Лизингополучателем Авансового </w:t>
      </w:r>
      <w:r w:rsidR="0027743A" w:rsidRPr="0027743A">
        <w:rPr>
          <w:bCs/>
          <w:sz w:val="22"/>
          <w:szCs w:val="22"/>
        </w:rPr>
        <w:t>платежа либо</w:t>
      </w:r>
      <w:r w:rsidRPr="0027743A">
        <w:rPr>
          <w:bCs/>
          <w:sz w:val="22"/>
          <w:szCs w:val="22"/>
        </w:rPr>
        <w:t xml:space="preserve"> любой из частей Авансового платежа в полном объеме по истечении срока уплаты, установленного Договором лизинга;</w:t>
      </w:r>
    </w:p>
    <w:p w14:paraId="29ECCD5C" w14:textId="77777777" w:rsidR="002F287A" w:rsidRPr="0027743A" w:rsidRDefault="00E26685" w:rsidP="00386988">
      <w:pPr>
        <w:pStyle w:val="Orenburg2"/>
        <w:numPr>
          <w:ilvl w:val="2"/>
          <w:numId w:val="42"/>
        </w:numPr>
        <w:tabs>
          <w:tab w:val="left" w:pos="426"/>
        </w:tabs>
        <w:spacing w:before="0" w:after="0"/>
        <w:ind w:left="-142" w:right="-143" w:firstLine="709"/>
        <w:rPr>
          <w:bCs/>
          <w:sz w:val="22"/>
          <w:szCs w:val="22"/>
        </w:rPr>
      </w:pPr>
      <w:r w:rsidRPr="0027743A">
        <w:rPr>
          <w:bCs/>
          <w:sz w:val="22"/>
          <w:szCs w:val="22"/>
        </w:rPr>
        <w:t>существенное нарушение Лизингополучателем любого другого Договора лизинга, заключенного между Лизингодателем и Лизингополучателем.</w:t>
      </w:r>
    </w:p>
    <w:p w14:paraId="7C8F0B8C" w14:textId="77777777" w:rsidR="002F287A" w:rsidRPr="0027743A" w:rsidRDefault="00E26685" w:rsidP="00386988">
      <w:pPr>
        <w:pStyle w:val="Orenburg2"/>
        <w:numPr>
          <w:ilvl w:val="2"/>
          <w:numId w:val="42"/>
        </w:numPr>
        <w:tabs>
          <w:tab w:val="left" w:pos="426"/>
        </w:tabs>
        <w:spacing w:before="0" w:after="0"/>
        <w:ind w:left="-142" w:right="-143" w:firstLine="709"/>
        <w:rPr>
          <w:bCs/>
          <w:sz w:val="22"/>
          <w:szCs w:val="22"/>
        </w:rPr>
      </w:pPr>
      <w:r w:rsidRPr="0027743A">
        <w:rPr>
          <w:bCs/>
          <w:sz w:val="22"/>
          <w:szCs w:val="22"/>
        </w:rPr>
        <w:t>финансовое состояние Лизингополучателя отвечает признакам несостоятельности (банкротства) и/или основаниям для осуществления мер по предупреждению банкротства, установленных законодательством Российской Федерации;</w:t>
      </w:r>
    </w:p>
    <w:p w14:paraId="16BB04DB" w14:textId="77777777" w:rsidR="002F287A" w:rsidRPr="0027743A" w:rsidRDefault="00E26685" w:rsidP="00386988">
      <w:pPr>
        <w:pStyle w:val="Orenburg2"/>
        <w:numPr>
          <w:ilvl w:val="2"/>
          <w:numId w:val="42"/>
        </w:numPr>
        <w:tabs>
          <w:tab w:val="left" w:pos="426"/>
        </w:tabs>
        <w:spacing w:before="0" w:after="0"/>
        <w:ind w:left="-142" w:right="-143" w:firstLine="709"/>
        <w:rPr>
          <w:bCs/>
          <w:sz w:val="22"/>
          <w:szCs w:val="22"/>
        </w:rPr>
      </w:pPr>
      <w:r w:rsidRPr="0027743A">
        <w:rPr>
          <w:bCs/>
          <w:sz w:val="22"/>
          <w:szCs w:val="22"/>
        </w:rPr>
        <w:t>в отношении Лизингополучателя приняты меры по предупреждению банкротства, установленные законодательством Российской Федерации;</w:t>
      </w:r>
    </w:p>
    <w:p w14:paraId="1FB5F6F0" w14:textId="77777777" w:rsidR="002F287A" w:rsidRPr="0027743A" w:rsidRDefault="00E26685" w:rsidP="00386988">
      <w:pPr>
        <w:pStyle w:val="Orenburg2"/>
        <w:numPr>
          <w:ilvl w:val="2"/>
          <w:numId w:val="42"/>
        </w:numPr>
        <w:tabs>
          <w:tab w:val="left" w:pos="426"/>
        </w:tabs>
        <w:spacing w:before="0" w:after="0"/>
        <w:ind w:left="-142" w:right="-143" w:firstLine="709"/>
        <w:rPr>
          <w:bCs/>
          <w:sz w:val="22"/>
          <w:szCs w:val="22"/>
        </w:rPr>
      </w:pPr>
      <w:r w:rsidRPr="0027743A">
        <w:rPr>
          <w:bCs/>
          <w:sz w:val="22"/>
          <w:szCs w:val="22"/>
        </w:rPr>
        <w:t>в арбитражный суд подано заявление о признании Лизингополучателя банкротом;</w:t>
      </w:r>
    </w:p>
    <w:p w14:paraId="22CF2391" w14:textId="77777777" w:rsidR="002F287A" w:rsidRPr="0027743A" w:rsidRDefault="00E26685" w:rsidP="00386988">
      <w:pPr>
        <w:pStyle w:val="Orenburg2"/>
        <w:numPr>
          <w:ilvl w:val="2"/>
          <w:numId w:val="42"/>
        </w:numPr>
        <w:tabs>
          <w:tab w:val="left" w:pos="426"/>
        </w:tabs>
        <w:spacing w:before="0" w:after="0"/>
        <w:ind w:left="-142" w:right="-143" w:firstLine="709"/>
        <w:rPr>
          <w:bCs/>
          <w:sz w:val="22"/>
          <w:szCs w:val="22"/>
        </w:rPr>
      </w:pPr>
      <w:r w:rsidRPr="0027743A">
        <w:rPr>
          <w:bCs/>
          <w:sz w:val="22"/>
          <w:szCs w:val="22"/>
        </w:rPr>
        <w:t>в отношении Лизингополучателя введены процедуры, применяемые в деле о банкротстве, установленные законодательством Российской Федерации, и/или назначен арбитражный управляющий либо аналогичный орган/должностное лицо;</w:t>
      </w:r>
    </w:p>
    <w:p w14:paraId="7F942500" w14:textId="77777777" w:rsidR="002F287A" w:rsidRPr="0027743A" w:rsidRDefault="00E26685" w:rsidP="00386988">
      <w:pPr>
        <w:pStyle w:val="Orenburg2"/>
        <w:numPr>
          <w:ilvl w:val="2"/>
          <w:numId w:val="42"/>
        </w:numPr>
        <w:tabs>
          <w:tab w:val="left" w:pos="426"/>
        </w:tabs>
        <w:spacing w:before="0" w:after="0"/>
        <w:ind w:left="-142" w:right="-143" w:firstLine="709"/>
        <w:rPr>
          <w:bCs/>
          <w:sz w:val="22"/>
          <w:szCs w:val="22"/>
        </w:rPr>
      </w:pPr>
      <w:r w:rsidRPr="0027743A">
        <w:rPr>
          <w:bCs/>
          <w:sz w:val="22"/>
          <w:szCs w:val="22"/>
        </w:rPr>
        <w:t>арбитражным судом принято решение о признании Лизингополучателя банкротом и открыто конкурсное производство;</w:t>
      </w:r>
    </w:p>
    <w:p w14:paraId="715C5B19" w14:textId="77777777" w:rsidR="002F287A" w:rsidRPr="0027743A" w:rsidRDefault="00E26685" w:rsidP="00386988">
      <w:pPr>
        <w:pStyle w:val="Orenburg2"/>
        <w:numPr>
          <w:ilvl w:val="2"/>
          <w:numId w:val="42"/>
        </w:numPr>
        <w:tabs>
          <w:tab w:val="left" w:pos="426"/>
        </w:tabs>
        <w:spacing w:before="0" w:after="0"/>
        <w:ind w:left="-142" w:right="-143" w:firstLine="709"/>
        <w:rPr>
          <w:bCs/>
          <w:sz w:val="22"/>
          <w:szCs w:val="22"/>
        </w:rPr>
      </w:pPr>
      <w:r w:rsidRPr="0027743A">
        <w:rPr>
          <w:bCs/>
          <w:sz w:val="22"/>
          <w:szCs w:val="22"/>
        </w:rPr>
        <w:t>в отношении Лизингополучателя принято решения о ликвидации или назначении ликвидационной комиссии (ликвидатора) учредителями (участниками) либо органом соответствующего лица, уполномоченным учредительными документами, или судом;</w:t>
      </w:r>
    </w:p>
    <w:p w14:paraId="7F1FAFB6" w14:textId="77777777" w:rsidR="002F287A" w:rsidRPr="0027743A" w:rsidRDefault="00E26685" w:rsidP="00386988">
      <w:pPr>
        <w:pStyle w:val="af6"/>
        <w:numPr>
          <w:ilvl w:val="2"/>
          <w:numId w:val="42"/>
        </w:numPr>
        <w:tabs>
          <w:tab w:val="left" w:pos="426"/>
        </w:tabs>
        <w:spacing w:after="0" w:line="240" w:lineRule="auto"/>
        <w:ind w:left="-142" w:right="-143" w:firstLine="709"/>
        <w:jc w:val="both"/>
        <w:rPr>
          <w:rFonts w:ascii="Times New Roman" w:hAnsi="Times New Roman"/>
          <w:bCs/>
        </w:rPr>
      </w:pPr>
      <w:r w:rsidRPr="0027743A">
        <w:rPr>
          <w:rFonts w:ascii="Times New Roman" w:hAnsi="Times New Roman"/>
          <w:bCs/>
        </w:rPr>
        <w:t xml:space="preserve">  </w:t>
      </w:r>
      <w:r w:rsidRPr="0027743A">
        <w:rPr>
          <w:rFonts w:ascii="Times New Roman" w:eastAsia="Times New Roman" w:hAnsi="Times New Roman"/>
          <w:bCs/>
          <w:snapToGrid w:val="0"/>
        </w:rPr>
        <w:t>в отношении Лизингополучателя принято решения о ликвидации, предстоящем исключении из Единого государственного реестра юридических лиц или назначении ликвидационной комиссии (ликвидатора) учредителями (участниками) либо органом соответствующего лица, уполномоченным учредительными документами, судом, или уполномоченным государственным органом;</w:t>
      </w:r>
    </w:p>
    <w:p w14:paraId="7DA4CD07" w14:textId="77777777" w:rsidR="002F287A" w:rsidRPr="0027743A" w:rsidRDefault="00E26685" w:rsidP="00386988">
      <w:pPr>
        <w:pStyle w:val="af6"/>
        <w:numPr>
          <w:ilvl w:val="2"/>
          <w:numId w:val="42"/>
        </w:numPr>
        <w:tabs>
          <w:tab w:val="left" w:pos="426"/>
          <w:tab w:val="num" w:pos="993"/>
        </w:tabs>
        <w:spacing w:after="0" w:line="240" w:lineRule="auto"/>
        <w:ind w:left="-142" w:right="-143" w:firstLine="709"/>
        <w:jc w:val="both"/>
        <w:rPr>
          <w:rFonts w:ascii="Times New Roman" w:hAnsi="Times New Roman"/>
          <w:bCs/>
        </w:rPr>
      </w:pPr>
      <w:r w:rsidRPr="0027743A">
        <w:rPr>
          <w:rFonts w:ascii="Times New Roman" w:hAnsi="Times New Roman"/>
          <w:bCs/>
        </w:rPr>
        <w:t>в отношении Лизингополучателя принято решение о реорганизации в любой форме, предусмотренной законодательством Российской Федерации.</w:t>
      </w:r>
    </w:p>
    <w:p w14:paraId="365A85BF" w14:textId="77777777" w:rsidR="002F287A" w:rsidRPr="0027743A" w:rsidRDefault="00E26685" w:rsidP="00386988">
      <w:pPr>
        <w:pStyle w:val="Orenburg2"/>
        <w:numPr>
          <w:ilvl w:val="1"/>
          <w:numId w:val="42"/>
        </w:numPr>
        <w:tabs>
          <w:tab w:val="left" w:pos="426"/>
        </w:tabs>
        <w:spacing w:before="0" w:after="0"/>
        <w:ind w:left="-142" w:right="-143" w:firstLine="709"/>
        <w:rPr>
          <w:bCs/>
          <w:sz w:val="22"/>
          <w:szCs w:val="22"/>
        </w:rPr>
      </w:pPr>
      <w:bookmarkStart w:id="10" w:name="_Ref455481147"/>
      <w:r w:rsidRPr="0027743A">
        <w:rPr>
          <w:bCs/>
          <w:sz w:val="22"/>
          <w:szCs w:val="22"/>
        </w:rPr>
        <w:t xml:space="preserve">Существенными нарушениями Договора лизинга Лизингополучателем являются: </w:t>
      </w:r>
      <w:bookmarkEnd w:id="10"/>
    </w:p>
    <w:p w14:paraId="49C9C222" w14:textId="77777777" w:rsidR="002F287A" w:rsidRPr="0027743A" w:rsidRDefault="00E26685" w:rsidP="00386988">
      <w:pPr>
        <w:pStyle w:val="Orenburg2"/>
        <w:numPr>
          <w:ilvl w:val="2"/>
          <w:numId w:val="42"/>
        </w:numPr>
        <w:tabs>
          <w:tab w:val="left" w:pos="426"/>
        </w:tabs>
        <w:spacing w:before="0" w:after="0"/>
        <w:ind w:left="-142" w:right="-143" w:firstLine="709"/>
        <w:rPr>
          <w:bCs/>
          <w:sz w:val="22"/>
          <w:szCs w:val="22"/>
        </w:rPr>
      </w:pPr>
      <w:r w:rsidRPr="0027743A">
        <w:rPr>
          <w:bCs/>
          <w:sz w:val="22"/>
          <w:szCs w:val="22"/>
        </w:rPr>
        <w:t>неуплата Авансового платежа либо любой из частей Авансового платежа в полном объеме по истечении срока уплаты, установленного Договором лизинга;</w:t>
      </w:r>
    </w:p>
    <w:p w14:paraId="5C2972B5" w14:textId="77777777" w:rsidR="002F287A" w:rsidRPr="0027743A" w:rsidRDefault="00E26685" w:rsidP="00386988">
      <w:pPr>
        <w:pStyle w:val="Orenburg2"/>
        <w:numPr>
          <w:ilvl w:val="2"/>
          <w:numId w:val="42"/>
        </w:numPr>
        <w:tabs>
          <w:tab w:val="left" w:pos="426"/>
        </w:tabs>
        <w:spacing w:before="0" w:after="0"/>
        <w:ind w:left="-142" w:right="-143" w:firstLine="709"/>
        <w:rPr>
          <w:bCs/>
          <w:sz w:val="22"/>
          <w:szCs w:val="22"/>
        </w:rPr>
      </w:pPr>
      <w:r w:rsidRPr="0027743A">
        <w:rPr>
          <w:bCs/>
          <w:sz w:val="22"/>
          <w:szCs w:val="22"/>
        </w:rPr>
        <w:t>задержка уплаты Лизинговых платежей против сроков, предусмотренных Договором лизинга, 6 (Шесть) или более раз в течение срока действия Договора лизинга, независимо от того, был уплачен впоследствии каждый из просроченных Лизинговых платежей или не был уплачен, а также независимо от периода времени, на который была допущена просрочка любого из Лизинговых платежей;</w:t>
      </w:r>
    </w:p>
    <w:p w14:paraId="3D227A39" w14:textId="77777777" w:rsidR="002F287A" w:rsidRPr="0027743A" w:rsidRDefault="00E26685" w:rsidP="00386988">
      <w:pPr>
        <w:pStyle w:val="Orenburg2"/>
        <w:numPr>
          <w:ilvl w:val="2"/>
          <w:numId w:val="42"/>
        </w:numPr>
        <w:tabs>
          <w:tab w:val="left" w:pos="426"/>
        </w:tabs>
        <w:spacing w:before="0" w:after="0"/>
        <w:ind w:left="-142" w:right="-143" w:firstLine="709"/>
        <w:rPr>
          <w:bCs/>
          <w:sz w:val="22"/>
          <w:szCs w:val="22"/>
        </w:rPr>
      </w:pPr>
      <w:r w:rsidRPr="0027743A">
        <w:rPr>
          <w:bCs/>
          <w:sz w:val="22"/>
          <w:szCs w:val="22"/>
        </w:rPr>
        <w:t>просрочка уплаты любого Лизингового платежа по Договору лизинга на 15 (Пятнадцать) или более календарных дней, независимо от того, был такой Лизинговый платеж уплачен позднее, или не был уплачен;</w:t>
      </w:r>
    </w:p>
    <w:p w14:paraId="6EB7A8D5" w14:textId="77777777" w:rsidR="002F287A" w:rsidRPr="0027743A" w:rsidRDefault="00E26685" w:rsidP="00386988">
      <w:pPr>
        <w:pStyle w:val="Orenburg2"/>
        <w:numPr>
          <w:ilvl w:val="2"/>
          <w:numId w:val="42"/>
        </w:numPr>
        <w:tabs>
          <w:tab w:val="left" w:pos="426"/>
        </w:tabs>
        <w:spacing w:before="0" w:after="0"/>
        <w:ind w:left="-142" w:right="-143" w:firstLine="709"/>
        <w:rPr>
          <w:bCs/>
          <w:sz w:val="22"/>
          <w:szCs w:val="22"/>
        </w:rPr>
      </w:pPr>
      <w:r w:rsidRPr="0027743A">
        <w:rPr>
          <w:bCs/>
          <w:sz w:val="22"/>
          <w:szCs w:val="22"/>
        </w:rPr>
        <w:t xml:space="preserve">нарушение условий Договора страхования и/или Договора лизинга, что привело к одному или нескольким (или всем) из следующих результатов: </w:t>
      </w:r>
    </w:p>
    <w:p w14:paraId="16D4E233" w14:textId="75B3FB83" w:rsidR="002F287A" w:rsidRPr="0027743A" w:rsidRDefault="005D5D4B" w:rsidP="00386988">
      <w:pPr>
        <w:pStyle w:val="Orenburg2"/>
        <w:numPr>
          <w:ilvl w:val="0"/>
          <w:numId w:val="0"/>
        </w:numPr>
        <w:tabs>
          <w:tab w:val="left" w:pos="426"/>
        </w:tabs>
        <w:spacing w:before="0" w:after="0"/>
        <w:ind w:left="-142" w:right="-143" w:firstLine="709"/>
        <w:rPr>
          <w:bCs/>
          <w:sz w:val="22"/>
          <w:szCs w:val="22"/>
        </w:rPr>
      </w:pPr>
      <w:r>
        <w:rPr>
          <w:bCs/>
          <w:sz w:val="22"/>
          <w:szCs w:val="22"/>
        </w:rPr>
        <w:t>19</w:t>
      </w:r>
      <w:r w:rsidR="00E26685" w:rsidRPr="0027743A">
        <w:rPr>
          <w:bCs/>
          <w:sz w:val="22"/>
          <w:szCs w:val="22"/>
        </w:rPr>
        <w:t xml:space="preserve">.4.4.1 Предмет лизинга оказался незастрахованным на любой период времени, </w:t>
      </w:r>
    </w:p>
    <w:p w14:paraId="7FF68AE0" w14:textId="7304E820" w:rsidR="002F287A" w:rsidRPr="0027743A" w:rsidRDefault="005D5D4B" w:rsidP="00386988">
      <w:pPr>
        <w:pStyle w:val="Orenburg2"/>
        <w:numPr>
          <w:ilvl w:val="0"/>
          <w:numId w:val="0"/>
        </w:numPr>
        <w:tabs>
          <w:tab w:val="left" w:pos="426"/>
        </w:tabs>
        <w:spacing w:before="0" w:after="0"/>
        <w:ind w:left="-142" w:right="-143" w:firstLine="709"/>
        <w:rPr>
          <w:bCs/>
          <w:sz w:val="22"/>
          <w:szCs w:val="22"/>
        </w:rPr>
      </w:pPr>
      <w:r>
        <w:rPr>
          <w:bCs/>
          <w:sz w:val="22"/>
          <w:szCs w:val="22"/>
        </w:rPr>
        <w:t>19</w:t>
      </w:r>
      <w:r w:rsidR="00E26685" w:rsidRPr="0027743A">
        <w:rPr>
          <w:bCs/>
          <w:sz w:val="22"/>
          <w:szCs w:val="22"/>
        </w:rPr>
        <w:t>.4.4.2. Предмет лизинга оказался застрахованным на условиях, предварительно письменно не согласованных с Лизингодателем,</w:t>
      </w:r>
    </w:p>
    <w:p w14:paraId="303AB71A" w14:textId="0DD47489" w:rsidR="002F287A" w:rsidRPr="0027743A" w:rsidRDefault="005D5D4B" w:rsidP="00386988">
      <w:pPr>
        <w:pStyle w:val="Orenburg2"/>
        <w:numPr>
          <w:ilvl w:val="0"/>
          <w:numId w:val="0"/>
        </w:numPr>
        <w:tabs>
          <w:tab w:val="left" w:pos="426"/>
        </w:tabs>
        <w:spacing w:before="0" w:after="0"/>
        <w:ind w:left="-142" w:right="-143" w:firstLine="709"/>
        <w:rPr>
          <w:bCs/>
          <w:sz w:val="22"/>
          <w:szCs w:val="22"/>
        </w:rPr>
      </w:pPr>
      <w:r>
        <w:rPr>
          <w:bCs/>
          <w:sz w:val="22"/>
          <w:szCs w:val="22"/>
        </w:rPr>
        <w:t>19</w:t>
      </w:r>
      <w:r w:rsidR="00E26685" w:rsidRPr="0027743A">
        <w:rPr>
          <w:bCs/>
          <w:sz w:val="22"/>
          <w:szCs w:val="22"/>
        </w:rPr>
        <w:t>.4.4.3. Страховщик принял решение об отказе в выплате страхового возмещения;</w:t>
      </w:r>
    </w:p>
    <w:p w14:paraId="578F2082" w14:textId="77777777" w:rsidR="002F287A" w:rsidRPr="0027743A" w:rsidRDefault="00E26685" w:rsidP="00386988">
      <w:pPr>
        <w:pStyle w:val="Orenburg2"/>
        <w:numPr>
          <w:ilvl w:val="2"/>
          <w:numId w:val="42"/>
        </w:numPr>
        <w:tabs>
          <w:tab w:val="left" w:pos="426"/>
        </w:tabs>
        <w:spacing w:before="0" w:after="0"/>
        <w:ind w:left="-142" w:right="-143" w:firstLine="709"/>
        <w:rPr>
          <w:bCs/>
          <w:sz w:val="22"/>
          <w:szCs w:val="22"/>
        </w:rPr>
      </w:pPr>
      <w:r w:rsidRPr="0027743A">
        <w:rPr>
          <w:bCs/>
          <w:sz w:val="22"/>
          <w:szCs w:val="22"/>
        </w:rPr>
        <w:lastRenderedPageBreak/>
        <w:t>просрочка возврата Лизингополучателем Лизингодателю подлинника ПТС на Предмет лизинга, оформленного на бумажном носителе, на срок более 20 (Двадцати) календарных дней (за исключением случаев, когда подлинник ПТС на Предмет лизинга удерживается ГИБДД, о чем имеется соответствующее письменное подтверждение ГИБДД, переданное Лизингополучателем Лизингодателю до истечения указанного в настоящем пункте Договора лизинга срока);</w:t>
      </w:r>
    </w:p>
    <w:p w14:paraId="28DF00AE" w14:textId="77777777" w:rsidR="002F287A" w:rsidRPr="0027743A" w:rsidRDefault="00E26685" w:rsidP="00386988">
      <w:pPr>
        <w:pStyle w:val="Orenburg2"/>
        <w:numPr>
          <w:ilvl w:val="2"/>
          <w:numId w:val="42"/>
        </w:numPr>
        <w:tabs>
          <w:tab w:val="left" w:pos="426"/>
        </w:tabs>
        <w:spacing w:before="0" w:after="0"/>
        <w:ind w:left="-142" w:right="-143" w:firstLine="709"/>
        <w:rPr>
          <w:bCs/>
          <w:sz w:val="22"/>
          <w:szCs w:val="22"/>
        </w:rPr>
      </w:pPr>
      <w:r w:rsidRPr="0027743A">
        <w:rPr>
          <w:bCs/>
          <w:sz w:val="22"/>
          <w:szCs w:val="22"/>
        </w:rPr>
        <w:t>существенное нарушение условий содержания и эксплуатации, а также нарушение сроков и объемов технического обслуживания Предмета лизинга по условиям Продавца (производителя) Предмета лизинга и/или невыполнение Лизингополучателем обязанности по восстановлению Предмета лизинга в случаях, предусмотренных Договором лизинга;</w:t>
      </w:r>
    </w:p>
    <w:p w14:paraId="0E29EACE" w14:textId="77777777" w:rsidR="002F287A" w:rsidRPr="0027743A" w:rsidRDefault="00E26685" w:rsidP="00386988">
      <w:pPr>
        <w:pStyle w:val="Orenburg2"/>
        <w:numPr>
          <w:ilvl w:val="2"/>
          <w:numId w:val="42"/>
        </w:numPr>
        <w:tabs>
          <w:tab w:val="left" w:pos="426"/>
        </w:tabs>
        <w:spacing w:before="0" w:after="0"/>
        <w:ind w:left="-142" w:right="-143" w:firstLine="709"/>
        <w:rPr>
          <w:bCs/>
          <w:sz w:val="22"/>
          <w:szCs w:val="22"/>
        </w:rPr>
      </w:pPr>
      <w:r w:rsidRPr="0027743A">
        <w:rPr>
          <w:bCs/>
          <w:sz w:val="22"/>
          <w:szCs w:val="22"/>
        </w:rPr>
        <w:t>создание или возникновение любых обременений Предмета лизинга, за исключением тех, на которые было получено предварительное письменное согласие Лизингодателя;</w:t>
      </w:r>
    </w:p>
    <w:p w14:paraId="7921A145" w14:textId="77777777" w:rsidR="002F287A" w:rsidRPr="0027743A" w:rsidRDefault="00E26685" w:rsidP="00386988">
      <w:pPr>
        <w:pStyle w:val="Orenburg2"/>
        <w:numPr>
          <w:ilvl w:val="2"/>
          <w:numId w:val="42"/>
        </w:numPr>
        <w:tabs>
          <w:tab w:val="left" w:pos="426"/>
        </w:tabs>
        <w:spacing w:before="0" w:after="0"/>
        <w:ind w:left="-142" w:right="-143" w:firstLine="709"/>
        <w:rPr>
          <w:bCs/>
          <w:sz w:val="22"/>
          <w:szCs w:val="22"/>
        </w:rPr>
      </w:pPr>
      <w:r w:rsidRPr="0027743A">
        <w:rPr>
          <w:bCs/>
          <w:sz w:val="22"/>
          <w:szCs w:val="22"/>
        </w:rPr>
        <w:t>невозможность осмотра Предмета лизинга Лизингодателем по адресу, указанному в Договоре лизинга как «Место постоянного нахождения Предмета лизинга», в течение 5 (Пяти) рабочих дней с момента направления Лизингодателем Лизингополучателю требования о необходимости такого осмотра в связи с отсутствием Предмета лизинга (за исключением хищения Предмета лизинга, либо наличия предварительного письменного согласия Лизингодателя на изменение постоянного места нахождения Предмета лизинга);</w:t>
      </w:r>
    </w:p>
    <w:p w14:paraId="1A34DC5D" w14:textId="77777777" w:rsidR="002F287A" w:rsidRPr="0027743A" w:rsidRDefault="00E26685" w:rsidP="00386988">
      <w:pPr>
        <w:pStyle w:val="Orenburg2"/>
        <w:numPr>
          <w:ilvl w:val="2"/>
          <w:numId w:val="42"/>
        </w:numPr>
        <w:tabs>
          <w:tab w:val="left" w:pos="426"/>
        </w:tabs>
        <w:spacing w:before="0" w:after="0"/>
        <w:ind w:left="-142" w:right="-143" w:firstLine="709"/>
        <w:rPr>
          <w:bCs/>
          <w:sz w:val="22"/>
          <w:szCs w:val="22"/>
        </w:rPr>
      </w:pPr>
      <w:r w:rsidRPr="0027743A">
        <w:rPr>
          <w:bCs/>
          <w:sz w:val="22"/>
          <w:szCs w:val="22"/>
        </w:rPr>
        <w:t>размещение и/или хранение, и/или использование Предмета лизинга там, где пользование Предметом лизинга не допускается в соответствии с настоящим Договором лизинга;</w:t>
      </w:r>
    </w:p>
    <w:p w14:paraId="78F69ED8" w14:textId="77777777" w:rsidR="002F287A" w:rsidRPr="0027743A" w:rsidRDefault="00E26685" w:rsidP="00386988">
      <w:pPr>
        <w:pStyle w:val="Orenburg2"/>
        <w:numPr>
          <w:ilvl w:val="2"/>
          <w:numId w:val="42"/>
        </w:numPr>
        <w:tabs>
          <w:tab w:val="num" w:pos="284"/>
          <w:tab w:val="left" w:pos="426"/>
          <w:tab w:val="left" w:pos="851"/>
        </w:tabs>
        <w:spacing w:before="0" w:after="0"/>
        <w:ind w:left="-142" w:right="-143" w:firstLine="709"/>
        <w:rPr>
          <w:bCs/>
          <w:sz w:val="22"/>
          <w:szCs w:val="22"/>
        </w:rPr>
      </w:pPr>
      <w:r w:rsidRPr="0027743A">
        <w:rPr>
          <w:bCs/>
          <w:sz w:val="22"/>
          <w:szCs w:val="22"/>
        </w:rPr>
        <w:t>возникновение любых обременений в отношении Предмета лизинга по обязательствам Лизингополучателя;</w:t>
      </w:r>
    </w:p>
    <w:p w14:paraId="2838B41D" w14:textId="77777777" w:rsidR="002F287A" w:rsidRPr="0027743A" w:rsidRDefault="00E26685" w:rsidP="00386988">
      <w:pPr>
        <w:pStyle w:val="Orenburg2"/>
        <w:numPr>
          <w:ilvl w:val="2"/>
          <w:numId w:val="42"/>
        </w:numPr>
        <w:tabs>
          <w:tab w:val="num" w:pos="284"/>
          <w:tab w:val="left" w:pos="426"/>
          <w:tab w:val="left" w:pos="851"/>
        </w:tabs>
        <w:spacing w:before="0" w:after="0"/>
        <w:ind w:left="-142" w:right="-143" w:firstLine="709"/>
        <w:rPr>
          <w:bCs/>
          <w:sz w:val="22"/>
          <w:szCs w:val="22"/>
        </w:rPr>
      </w:pPr>
      <w:r w:rsidRPr="0027743A">
        <w:rPr>
          <w:bCs/>
          <w:sz w:val="22"/>
          <w:szCs w:val="22"/>
        </w:rPr>
        <w:t>демонтаж и/или отключение и/или приведение в нерабочее состояние Системы спутникового мониторинга и/или Противоугонной спутниковой системы, установленных на Предмет лизинга;</w:t>
      </w:r>
    </w:p>
    <w:p w14:paraId="226288E4" w14:textId="77777777" w:rsidR="002F287A" w:rsidRPr="0027743A" w:rsidRDefault="00E26685" w:rsidP="00386988">
      <w:pPr>
        <w:pStyle w:val="Orenburg2"/>
        <w:numPr>
          <w:ilvl w:val="2"/>
          <w:numId w:val="42"/>
        </w:numPr>
        <w:tabs>
          <w:tab w:val="num" w:pos="284"/>
          <w:tab w:val="left" w:pos="426"/>
          <w:tab w:val="left" w:pos="851"/>
        </w:tabs>
        <w:spacing w:before="0" w:after="0"/>
        <w:ind w:left="-142" w:right="-143" w:firstLine="709"/>
        <w:rPr>
          <w:bCs/>
          <w:sz w:val="22"/>
          <w:szCs w:val="22"/>
        </w:rPr>
      </w:pPr>
      <w:r w:rsidRPr="0027743A">
        <w:rPr>
          <w:bCs/>
          <w:sz w:val="22"/>
          <w:szCs w:val="22"/>
        </w:rPr>
        <w:t>предоставление Лизингополучателем при заключении Договора лизинга неполной или недостоверной информации, включая, но не ограничиваясь информации о финансовом состоянии Лизингополучателя, информации, содержащейся в учредительных документах Лизингополучателя, составе и полномочиях органов управления Лизингополучателя, любой иной информации, касающейся Лизингополучателя и/или его деятельности;</w:t>
      </w:r>
    </w:p>
    <w:p w14:paraId="392A49D4" w14:textId="77777777" w:rsidR="002F287A" w:rsidRPr="0027743A" w:rsidRDefault="00E26685" w:rsidP="00386988">
      <w:pPr>
        <w:pStyle w:val="Orenburg2"/>
        <w:numPr>
          <w:ilvl w:val="2"/>
          <w:numId w:val="42"/>
        </w:numPr>
        <w:tabs>
          <w:tab w:val="num" w:pos="284"/>
          <w:tab w:val="left" w:pos="426"/>
          <w:tab w:val="left" w:pos="851"/>
        </w:tabs>
        <w:spacing w:before="0" w:after="0"/>
        <w:ind w:left="-142" w:right="-143" w:firstLine="709"/>
        <w:rPr>
          <w:bCs/>
          <w:sz w:val="22"/>
          <w:szCs w:val="22"/>
        </w:rPr>
      </w:pPr>
      <w:r w:rsidRPr="0027743A">
        <w:rPr>
          <w:bCs/>
          <w:sz w:val="22"/>
          <w:szCs w:val="22"/>
        </w:rPr>
        <w:t>непредоставление Лизингополучателем Лизингодателю документов, необходимых для осуществления Лизингодателем финансового контроля над деятельностью Лизингополучателя;</w:t>
      </w:r>
    </w:p>
    <w:p w14:paraId="265F09EE" w14:textId="77777777" w:rsidR="002F287A" w:rsidRPr="0027743A" w:rsidRDefault="00E26685" w:rsidP="00386988">
      <w:pPr>
        <w:pStyle w:val="Orenburg2"/>
        <w:numPr>
          <w:ilvl w:val="2"/>
          <w:numId w:val="42"/>
        </w:numPr>
        <w:tabs>
          <w:tab w:val="num" w:pos="284"/>
          <w:tab w:val="left" w:pos="426"/>
          <w:tab w:val="left" w:pos="851"/>
        </w:tabs>
        <w:spacing w:before="0" w:after="0"/>
        <w:ind w:left="-142" w:right="-143" w:firstLine="709"/>
        <w:rPr>
          <w:bCs/>
          <w:sz w:val="22"/>
          <w:szCs w:val="22"/>
        </w:rPr>
      </w:pPr>
      <w:r w:rsidRPr="0027743A">
        <w:rPr>
          <w:bCs/>
          <w:sz w:val="22"/>
          <w:szCs w:val="22"/>
        </w:rPr>
        <w:t>нарушение срока регистрации Предмета лизинга в органах ГИБДД, установленного действующим законодательством Российской Федерации в случае, если по условиям Договора лизинга Предмет лизинга регистрируется в ГИБДД за Лизингополучателем;</w:t>
      </w:r>
    </w:p>
    <w:p w14:paraId="270CC6FB" w14:textId="77777777" w:rsidR="002F287A" w:rsidRPr="0027743A" w:rsidRDefault="00E26685" w:rsidP="00386988">
      <w:pPr>
        <w:pStyle w:val="Orenburg2"/>
        <w:numPr>
          <w:ilvl w:val="2"/>
          <w:numId w:val="42"/>
        </w:numPr>
        <w:tabs>
          <w:tab w:val="num" w:pos="284"/>
          <w:tab w:val="left" w:pos="426"/>
          <w:tab w:val="left" w:pos="851"/>
        </w:tabs>
        <w:spacing w:before="0" w:after="0"/>
        <w:ind w:left="-142" w:right="-143" w:firstLine="709"/>
        <w:rPr>
          <w:bCs/>
          <w:sz w:val="22"/>
          <w:szCs w:val="22"/>
        </w:rPr>
      </w:pPr>
      <w:r w:rsidRPr="0027743A">
        <w:rPr>
          <w:bCs/>
          <w:sz w:val="22"/>
          <w:szCs w:val="22"/>
        </w:rPr>
        <w:t>нарушение установленных Договором лизинга условий использования Предмета лизинга;</w:t>
      </w:r>
    </w:p>
    <w:p w14:paraId="303A44A8" w14:textId="77777777" w:rsidR="002F287A" w:rsidRPr="0027743A" w:rsidRDefault="00E26685" w:rsidP="00386988">
      <w:pPr>
        <w:pStyle w:val="af6"/>
        <w:numPr>
          <w:ilvl w:val="2"/>
          <w:numId w:val="42"/>
        </w:numPr>
        <w:tabs>
          <w:tab w:val="num" w:pos="284"/>
          <w:tab w:val="left" w:pos="851"/>
        </w:tabs>
        <w:spacing w:after="0" w:line="240" w:lineRule="auto"/>
        <w:ind w:left="-142" w:right="-143" w:firstLine="709"/>
        <w:jc w:val="both"/>
        <w:rPr>
          <w:rFonts w:ascii="Times New Roman" w:eastAsia="Times New Roman" w:hAnsi="Times New Roman"/>
          <w:bCs/>
          <w:snapToGrid w:val="0"/>
        </w:rPr>
      </w:pPr>
      <w:r w:rsidRPr="0027743A">
        <w:rPr>
          <w:rFonts w:ascii="Times New Roman" w:eastAsia="Times New Roman" w:hAnsi="Times New Roman"/>
          <w:bCs/>
          <w:snapToGrid w:val="0"/>
        </w:rPr>
        <w:t>отказ и/или уклонение Лизингополучателя, предоставленный Лизингодателю в любой форме, уплачивать Лизинговые платежи в размере, измененном в порядке, предусмотренном Договором лизинга, включая ситуации, при которых у Лизингодателя есть  достаточные основания полагать, что Лизинговые платежи не уплачены и/или не будут уплачены в срок, указанный в Графике лизинговых платежей (вне зависимости от того, действует измененный график Лизинговых платежей на момент такого отказа и/или уклонения Лизингополучателя или нет);</w:t>
      </w:r>
    </w:p>
    <w:p w14:paraId="4668A0B8" w14:textId="77777777" w:rsidR="002F287A" w:rsidRPr="0027743A" w:rsidRDefault="00E26685" w:rsidP="00386988">
      <w:pPr>
        <w:pStyle w:val="Orenburg2"/>
        <w:numPr>
          <w:ilvl w:val="2"/>
          <w:numId w:val="42"/>
        </w:numPr>
        <w:tabs>
          <w:tab w:val="left" w:pos="426"/>
          <w:tab w:val="num" w:pos="851"/>
        </w:tabs>
        <w:spacing w:before="0" w:after="0"/>
        <w:ind w:left="-142" w:right="-143" w:firstLine="709"/>
        <w:rPr>
          <w:bCs/>
          <w:sz w:val="22"/>
          <w:szCs w:val="22"/>
        </w:rPr>
      </w:pPr>
      <w:r w:rsidRPr="0027743A">
        <w:rPr>
          <w:bCs/>
          <w:sz w:val="22"/>
          <w:szCs w:val="22"/>
        </w:rPr>
        <w:t>иные случаи, предусмотренные действующим российским законодательством.</w:t>
      </w:r>
    </w:p>
    <w:p w14:paraId="36EA9BD2" w14:textId="77777777" w:rsidR="002F287A" w:rsidRPr="0027743A" w:rsidRDefault="00E26685" w:rsidP="00386988">
      <w:pPr>
        <w:pStyle w:val="Orenburg2"/>
        <w:numPr>
          <w:ilvl w:val="1"/>
          <w:numId w:val="42"/>
        </w:numPr>
        <w:tabs>
          <w:tab w:val="left" w:pos="426"/>
        </w:tabs>
        <w:spacing w:before="0" w:after="0"/>
        <w:ind w:left="-142" w:right="-143" w:firstLine="709"/>
        <w:rPr>
          <w:bCs/>
          <w:sz w:val="22"/>
          <w:szCs w:val="22"/>
        </w:rPr>
      </w:pPr>
      <w:r w:rsidRPr="0027743A">
        <w:rPr>
          <w:bCs/>
          <w:sz w:val="22"/>
          <w:szCs w:val="22"/>
        </w:rPr>
        <w:t>При любом существенном нарушении Договора лизинга Лизингодатель имеет право осуществить любую из нижеперечисленных мер исключительно по своему усмотрению:</w:t>
      </w:r>
    </w:p>
    <w:p w14:paraId="61688D1F" w14:textId="77777777" w:rsidR="002F287A" w:rsidRPr="0027743A" w:rsidRDefault="00E26685" w:rsidP="00386988">
      <w:pPr>
        <w:pStyle w:val="Orenburg2"/>
        <w:numPr>
          <w:ilvl w:val="2"/>
          <w:numId w:val="42"/>
        </w:numPr>
        <w:tabs>
          <w:tab w:val="left" w:pos="426"/>
        </w:tabs>
        <w:spacing w:before="0" w:after="0"/>
        <w:ind w:left="-142" w:right="-143" w:firstLine="709"/>
        <w:rPr>
          <w:bCs/>
          <w:sz w:val="22"/>
          <w:szCs w:val="22"/>
        </w:rPr>
      </w:pPr>
      <w:r w:rsidRPr="0027743A">
        <w:rPr>
          <w:bCs/>
          <w:sz w:val="22"/>
          <w:szCs w:val="22"/>
        </w:rPr>
        <w:t>Потребовать от Лизингополучателя единовременно уплатить Сумму невыплаченных платежей и в дополнение к этому требовать компенсации Лизингополучателем всех понесенных потерь и убытков. После полного исполнения Лизингополучателем условий настоящего пункта Договора лизинга Лизингодатель обязуется передать право собственности на Предмет лизинга Лизингополучателю.</w:t>
      </w:r>
    </w:p>
    <w:p w14:paraId="02FAC332" w14:textId="77777777" w:rsidR="002F287A" w:rsidRPr="0027743A" w:rsidRDefault="00E26685" w:rsidP="00386988">
      <w:pPr>
        <w:pStyle w:val="Orenburg2"/>
        <w:numPr>
          <w:ilvl w:val="2"/>
          <w:numId w:val="42"/>
        </w:numPr>
        <w:tabs>
          <w:tab w:val="left" w:pos="426"/>
        </w:tabs>
        <w:spacing w:before="0" w:after="0"/>
        <w:ind w:left="-142" w:right="-143" w:firstLine="709"/>
        <w:rPr>
          <w:bCs/>
          <w:sz w:val="22"/>
          <w:szCs w:val="22"/>
        </w:rPr>
      </w:pPr>
      <w:r w:rsidRPr="0027743A">
        <w:rPr>
          <w:bCs/>
          <w:sz w:val="22"/>
          <w:szCs w:val="22"/>
        </w:rPr>
        <w:t>Обязать Лизингополучателя незамедлительно возвратить Предмет лизинга Лизингодателю либо изъять Предмет лизинга у Лизингополучателя. С момента возврата Предмета Лизинга Лизингодателю Лизингополучатель освобождается от обязанности уплачивать платежи по Договору лизинга, срок уплаты которых не наступил на дату возврата Предмета лизинга Лизингодателю, и обязуется уплатить все платежи по Договору лизинга, обязанность по уплате которых возникла до возврата Предмета лизинга Лизингодателю.</w:t>
      </w:r>
    </w:p>
    <w:p w14:paraId="691EFBFA" w14:textId="77777777" w:rsidR="002F287A" w:rsidRPr="0027743A" w:rsidRDefault="00E26685" w:rsidP="00386988">
      <w:pPr>
        <w:pStyle w:val="Orenburg2"/>
        <w:numPr>
          <w:ilvl w:val="2"/>
          <w:numId w:val="42"/>
        </w:numPr>
        <w:tabs>
          <w:tab w:val="left" w:pos="426"/>
        </w:tabs>
        <w:spacing w:before="0" w:after="0"/>
        <w:ind w:left="-142" w:right="-143" w:firstLine="709"/>
        <w:rPr>
          <w:bCs/>
          <w:sz w:val="22"/>
          <w:szCs w:val="22"/>
        </w:rPr>
      </w:pPr>
      <w:r w:rsidRPr="0027743A">
        <w:rPr>
          <w:bCs/>
          <w:sz w:val="22"/>
          <w:szCs w:val="22"/>
        </w:rPr>
        <w:t>Требовать расторжения Договора лизинга и изъятия Предмета лизинга в порядке, установленном действующим российским законодательством, а также осуществлять иные действия, предусмотренные действующим российским законодательством и/или Договором лизинга.</w:t>
      </w:r>
    </w:p>
    <w:p w14:paraId="64B5831B" w14:textId="5AC84125" w:rsidR="002F287A" w:rsidRPr="0027743A" w:rsidRDefault="00E26685" w:rsidP="00386988">
      <w:pPr>
        <w:pStyle w:val="Orenburg2"/>
        <w:numPr>
          <w:ilvl w:val="1"/>
          <w:numId w:val="42"/>
        </w:numPr>
        <w:tabs>
          <w:tab w:val="left" w:pos="426"/>
        </w:tabs>
        <w:spacing w:before="0" w:after="0"/>
        <w:ind w:left="-142" w:right="-143" w:firstLine="709"/>
        <w:rPr>
          <w:bCs/>
          <w:sz w:val="22"/>
          <w:szCs w:val="22"/>
        </w:rPr>
      </w:pPr>
      <w:r w:rsidRPr="0027743A">
        <w:rPr>
          <w:bCs/>
          <w:sz w:val="22"/>
          <w:szCs w:val="22"/>
        </w:rPr>
        <w:t xml:space="preserve">При любом существенном нарушении Договора лизинга, установленном в пунктах </w:t>
      </w:r>
      <w:r w:rsidR="002E5C96">
        <w:rPr>
          <w:bCs/>
          <w:sz w:val="22"/>
          <w:szCs w:val="22"/>
        </w:rPr>
        <w:t>19</w:t>
      </w:r>
      <w:r w:rsidRPr="0027743A">
        <w:rPr>
          <w:bCs/>
          <w:sz w:val="22"/>
          <w:szCs w:val="22"/>
        </w:rPr>
        <w:t xml:space="preserve">.4.1. – </w:t>
      </w:r>
      <w:r w:rsidR="002E5C96">
        <w:rPr>
          <w:bCs/>
          <w:sz w:val="22"/>
          <w:szCs w:val="22"/>
        </w:rPr>
        <w:t>19</w:t>
      </w:r>
      <w:r w:rsidRPr="0027743A">
        <w:rPr>
          <w:bCs/>
          <w:sz w:val="22"/>
          <w:szCs w:val="22"/>
        </w:rPr>
        <w:t xml:space="preserve">.4.17. Договора лизинга, а также при наличии у Лизингодателя достаточных оснований полагать, что Лизингополучатель допустит существенное нарушение Договора лизинга, Лизингодатель имеет право в одностороннем порядке отказаться от исполнения Договора лизинга, после чего Договор лизинга считается расторгнутым, и изъять Предмет лизинга у Лизингополучателя. Лизингодатель информирует Лизингополучателя </w:t>
      </w:r>
      <w:r w:rsidRPr="0027743A">
        <w:rPr>
          <w:bCs/>
          <w:sz w:val="22"/>
          <w:szCs w:val="22"/>
        </w:rPr>
        <w:lastRenderedPageBreak/>
        <w:t xml:space="preserve">об одностороннем отказе Лизингодателя от исполнения Договора лизинга путем направления Лизингополучателю соответствующего уведомления, при этом Договор лизинга считается расторгнутым в дату, указанную в таком уведомлении. </w:t>
      </w:r>
    </w:p>
    <w:p w14:paraId="2273991F" w14:textId="2BB58357" w:rsidR="002F287A" w:rsidRPr="0027743A" w:rsidRDefault="005D5D4B" w:rsidP="00386988">
      <w:pPr>
        <w:pStyle w:val="Orenburg2"/>
        <w:numPr>
          <w:ilvl w:val="0"/>
          <w:numId w:val="0"/>
        </w:numPr>
        <w:tabs>
          <w:tab w:val="left" w:pos="426"/>
        </w:tabs>
        <w:spacing w:before="0" w:after="0"/>
        <w:ind w:left="-142" w:right="-143" w:firstLine="709"/>
        <w:rPr>
          <w:bCs/>
          <w:sz w:val="22"/>
          <w:szCs w:val="22"/>
        </w:rPr>
      </w:pPr>
      <w:r>
        <w:rPr>
          <w:bCs/>
          <w:sz w:val="22"/>
          <w:szCs w:val="22"/>
        </w:rPr>
        <w:t>19</w:t>
      </w:r>
      <w:r w:rsidR="00E26685" w:rsidRPr="0027743A">
        <w:rPr>
          <w:bCs/>
          <w:sz w:val="22"/>
          <w:szCs w:val="22"/>
        </w:rPr>
        <w:t>.7. После возврата Лизингополучателем Предмета лизинга Лизингодателю в случае расторжения Договора лизинга по соглашению Сторон или изъятия Предмета лизинга у Лизингополучателя в случае одностороннего отказа Лизингодателя от исполнения Договора лизинга, Лизингодатель вправе по своему усмотрению осуществить одно из следующих действий:</w:t>
      </w:r>
    </w:p>
    <w:p w14:paraId="47C60CD5" w14:textId="33711B4B" w:rsidR="002F287A" w:rsidRPr="0027743A" w:rsidRDefault="005D5D4B" w:rsidP="00386988">
      <w:pPr>
        <w:pStyle w:val="Orenburg1"/>
        <w:numPr>
          <w:ilvl w:val="0"/>
          <w:numId w:val="0"/>
        </w:numPr>
        <w:tabs>
          <w:tab w:val="left" w:pos="426"/>
        </w:tabs>
        <w:spacing w:before="0" w:after="0" w:line="240" w:lineRule="auto"/>
        <w:ind w:left="-142" w:right="-143" w:firstLine="709"/>
        <w:jc w:val="both"/>
        <w:rPr>
          <w:b w:val="0"/>
          <w:bCs/>
          <w:snapToGrid w:val="0"/>
          <w:szCs w:val="22"/>
        </w:rPr>
      </w:pPr>
      <w:r>
        <w:rPr>
          <w:b w:val="0"/>
          <w:bCs/>
          <w:snapToGrid w:val="0"/>
          <w:szCs w:val="22"/>
        </w:rPr>
        <w:t>19</w:t>
      </w:r>
      <w:r w:rsidR="00E26685" w:rsidRPr="0027743A">
        <w:rPr>
          <w:b w:val="0"/>
          <w:bCs/>
          <w:snapToGrid w:val="0"/>
          <w:szCs w:val="22"/>
        </w:rPr>
        <w:t>.7.1. Продать Предмет лизинга любому третьему лицу, в том числе, посредством продажи Предмета лизинга по договору комиссии, в соответствии с нижеизложенным порядком. Продажа Предмета лизинга осуществляется по цене, определенной Лизингодателем или по цене не ниже стоимости, указанной оценщиком, не позднее 6 (Шести) месяцев с момента возврата Лизингодателю (изъятия) Предмета лизинга. Подписанием Договора лизинга стороны Договора лизинга признают указанный срок разумным и необходимым для поиска покупателя Предмета лизинга и заключения договора купли-продажи Предмета лизинга с покупателем (иного договора, в том числе договора комиссии). Срок для продажи Предмета лизинга может быть увеличен Лизингодателем в одностороннем порядке в следующих случаях:</w:t>
      </w:r>
    </w:p>
    <w:p w14:paraId="13E727AA" w14:textId="77777777" w:rsidR="002F287A" w:rsidRPr="0027743A" w:rsidRDefault="00E26685" w:rsidP="00386988">
      <w:pPr>
        <w:pStyle w:val="Orenburg1"/>
        <w:numPr>
          <w:ilvl w:val="0"/>
          <w:numId w:val="0"/>
        </w:numPr>
        <w:tabs>
          <w:tab w:val="left" w:pos="426"/>
        </w:tabs>
        <w:spacing w:before="0" w:after="0" w:line="240" w:lineRule="auto"/>
        <w:ind w:left="-142" w:right="-143" w:firstLine="709"/>
        <w:jc w:val="both"/>
        <w:rPr>
          <w:b w:val="0"/>
          <w:bCs/>
          <w:snapToGrid w:val="0"/>
          <w:szCs w:val="22"/>
        </w:rPr>
      </w:pPr>
      <w:r w:rsidRPr="0027743A">
        <w:rPr>
          <w:b w:val="0"/>
          <w:bCs/>
          <w:snapToGrid w:val="0"/>
          <w:szCs w:val="22"/>
        </w:rPr>
        <w:t xml:space="preserve">● Предмет лизинга является дорогостоящим имуществом. Под дорогостоящим имуществом в настоящем пункте понимается имущество, стоимость продажи которого составляет 3 000 000,00 (Три миллиона и 0/100) и более российских рублей или эквивалент указанной суммы в иностранной валюте. </w:t>
      </w:r>
    </w:p>
    <w:p w14:paraId="25E967E5" w14:textId="77777777" w:rsidR="002F287A" w:rsidRPr="0027743A" w:rsidRDefault="00E26685" w:rsidP="00386988">
      <w:pPr>
        <w:pStyle w:val="Orenburg1"/>
        <w:numPr>
          <w:ilvl w:val="0"/>
          <w:numId w:val="0"/>
        </w:numPr>
        <w:tabs>
          <w:tab w:val="left" w:pos="426"/>
        </w:tabs>
        <w:spacing w:before="0" w:after="0" w:line="240" w:lineRule="auto"/>
        <w:ind w:left="-142" w:right="-143" w:firstLine="709"/>
        <w:jc w:val="both"/>
        <w:rPr>
          <w:b w:val="0"/>
          <w:bCs/>
          <w:snapToGrid w:val="0"/>
          <w:szCs w:val="22"/>
        </w:rPr>
      </w:pPr>
      <w:r w:rsidRPr="0027743A">
        <w:rPr>
          <w:b w:val="0"/>
          <w:bCs/>
          <w:snapToGrid w:val="0"/>
          <w:szCs w:val="22"/>
        </w:rPr>
        <w:t xml:space="preserve">● Предмет лизинга использовался для участия в гоночных соревнованиях, в испытаниях любого рода и подготовках к ним, для обучения вождению, в качестве такси, для эксплуатации на пересеченной местности, а также использовался каким-либо иным образом, в результате которого износ Предмета лизинга на момент его возврата Лизингодателю значительно превышает естественный; </w:t>
      </w:r>
    </w:p>
    <w:p w14:paraId="06438C72" w14:textId="77777777" w:rsidR="002F287A" w:rsidRPr="0027743A" w:rsidRDefault="00E26685" w:rsidP="00386988">
      <w:pPr>
        <w:pStyle w:val="Orenburg1"/>
        <w:numPr>
          <w:ilvl w:val="0"/>
          <w:numId w:val="0"/>
        </w:numPr>
        <w:tabs>
          <w:tab w:val="left" w:pos="426"/>
        </w:tabs>
        <w:spacing w:before="0" w:after="0" w:line="240" w:lineRule="auto"/>
        <w:ind w:left="-142" w:right="-143" w:firstLine="709"/>
        <w:jc w:val="both"/>
        <w:rPr>
          <w:b w:val="0"/>
          <w:bCs/>
          <w:snapToGrid w:val="0"/>
          <w:szCs w:val="22"/>
        </w:rPr>
      </w:pPr>
      <w:r w:rsidRPr="0027743A">
        <w:rPr>
          <w:b w:val="0"/>
          <w:bCs/>
          <w:snapToGrid w:val="0"/>
          <w:szCs w:val="22"/>
        </w:rPr>
        <w:t xml:space="preserve">● Предмет лизинга использовался там, где пользование Предметом лизинга не допускается согласно условиям настоящего Договора; </w:t>
      </w:r>
    </w:p>
    <w:p w14:paraId="686F9321" w14:textId="77777777" w:rsidR="002F287A" w:rsidRPr="0027743A" w:rsidRDefault="00E26685" w:rsidP="00386988">
      <w:pPr>
        <w:pStyle w:val="Orenburg1"/>
        <w:numPr>
          <w:ilvl w:val="0"/>
          <w:numId w:val="0"/>
        </w:numPr>
        <w:tabs>
          <w:tab w:val="left" w:pos="426"/>
        </w:tabs>
        <w:spacing w:before="0" w:after="0" w:line="240" w:lineRule="auto"/>
        <w:ind w:left="-142" w:right="-143" w:firstLine="709"/>
        <w:jc w:val="both"/>
        <w:rPr>
          <w:b w:val="0"/>
          <w:bCs/>
          <w:snapToGrid w:val="0"/>
          <w:szCs w:val="22"/>
        </w:rPr>
      </w:pPr>
      <w:r w:rsidRPr="0027743A">
        <w:rPr>
          <w:b w:val="0"/>
          <w:bCs/>
          <w:snapToGrid w:val="0"/>
          <w:szCs w:val="22"/>
        </w:rPr>
        <w:t xml:space="preserve">● годовой пробег Предмета лизинга превышает 35 000,00 (Тридцать пять тысяч и 00/100) километров; </w:t>
      </w:r>
    </w:p>
    <w:p w14:paraId="1B6C4F27" w14:textId="77777777" w:rsidR="002F287A" w:rsidRPr="0027743A" w:rsidRDefault="00E26685" w:rsidP="00386988">
      <w:pPr>
        <w:pStyle w:val="Orenburg1"/>
        <w:numPr>
          <w:ilvl w:val="0"/>
          <w:numId w:val="0"/>
        </w:numPr>
        <w:tabs>
          <w:tab w:val="left" w:pos="426"/>
        </w:tabs>
        <w:spacing w:before="0" w:after="0" w:line="240" w:lineRule="auto"/>
        <w:ind w:left="-142" w:right="-143" w:firstLine="709"/>
        <w:jc w:val="both"/>
        <w:rPr>
          <w:b w:val="0"/>
          <w:bCs/>
          <w:snapToGrid w:val="0"/>
          <w:szCs w:val="22"/>
        </w:rPr>
      </w:pPr>
      <w:r w:rsidRPr="0027743A">
        <w:rPr>
          <w:b w:val="0"/>
          <w:bCs/>
          <w:snapToGrid w:val="0"/>
          <w:szCs w:val="22"/>
        </w:rPr>
        <w:t xml:space="preserve">● Предмет лизинга использовался с нарушением условий содержания и эксплуатации, а также сроков и объемов технического обслуживания Предмета лизинга по условиям Продавца (производителя) Предмета лизинга; </w:t>
      </w:r>
    </w:p>
    <w:p w14:paraId="25254FCE" w14:textId="77777777" w:rsidR="002F287A" w:rsidRPr="0027743A" w:rsidRDefault="00E26685" w:rsidP="00386988">
      <w:pPr>
        <w:pStyle w:val="Orenburg1"/>
        <w:numPr>
          <w:ilvl w:val="0"/>
          <w:numId w:val="0"/>
        </w:numPr>
        <w:tabs>
          <w:tab w:val="left" w:pos="426"/>
        </w:tabs>
        <w:spacing w:before="0" w:after="0" w:line="240" w:lineRule="auto"/>
        <w:ind w:left="-142" w:right="-143" w:firstLine="709"/>
        <w:jc w:val="both"/>
        <w:rPr>
          <w:b w:val="0"/>
          <w:bCs/>
          <w:snapToGrid w:val="0"/>
          <w:szCs w:val="22"/>
        </w:rPr>
      </w:pPr>
      <w:r w:rsidRPr="0027743A">
        <w:rPr>
          <w:b w:val="0"/>
          <w:bCs/>
          <w:snapToGrid w:val="0"/>
          <w:szCs w:val="22"/>
        </w:rPr>
        <w:t xml:space="preserve">● Предмет лизинга использовался субарендатором или </w:t>
      </w:r>
      <w:proofErr w:type="spellStart"/>
      <w:r w:rsidRPr="0027743A">
        <w:rPr>
          <w:b w:val="0"/>
          <w:bCs/>
          <w:snapToGrid w:val="0"/>
          <w:szCs w:val="22"/>
        </w:rPr>
        <w:t>сублизингополучателем</w:t>
      </w:r>
      <w:proofErr w:type="spellEnd"/>
      <w:r w:rsidRPr="0027743A">
        <w:rPr>
          <w:b w:val="0"/>
          <w:bCs/>
          <w:snapToGrid w:val="0"/>
          <w:szCs w:val="22"/>
        </w:rPr>
        <w:t xml:space="preserve"> (вне зависимости от того, было ли получено соответствующее разрешение Лизингодателя или нет); </w:t>
      </w:r>
    </w:p>
    <w:p w14:paraId="23735400" w14:textId="77777777" w:rsidR="002F287A" w:rsidRPr="0027743A" w:rsidRDefault="00E26685" w:rsidP="00386988">
      <w:pPr>
        <w:pStyle w:val="Orenburg1"/>
        <w:numPr>
          <w:ilvl w:val="0"/>
          <w:numId w:val="0"/>
        </w:numPr>
        <w:tabs>
          <w:tab w:val="left" w:pos="426"/>
        </w:tabs>
        <w:spacing w:before="0" w:after="0" w:line="240" w:lineRule="auto"/>
        <w:ind w:left="-142" w:right="-143" w:firstLine="709"/>
        <w:jc w:val="both"/>
        <w:rPr>
          <w:b w:val="0"/>
          <w:bCs/>
          <w:snapToGrid w:val="0"/>
          <w:szCs w:val="22"/>
        </w:rPr>
      </w:pPr>
      <w:r w:rsidRPr="0027743A">
        <w:rPr>
          <w:b w:val="0"/>
          <w:bCs/>
          <w:snapToGrid w:val="0"/>
          <w:szCs w:val="22"/>
        </w:rPr>
        <w:t xml:space="preserve">● Предмет лизинга на момент его возврата Лизингодателю разукомплектован (как полностью, так и в части); </w:t>
      </w:r>
    </w:p>
    <w:p w14:paraId="1A6A4664" w14:textId="77777777" w:rsidR="002F287A" w:rsidRPr="0027743A" w:rsidRDefault="00E26685" w:rsidP="00386988">
      <w:pPr>
        <w:pStyle w:val="Orenburg1"/>
        <w:numPr>
          <w:ilvl w:val="0"/>
          <w:numId w:val="0"/>
        </w:numPr>
        <w:tabs>
          <w:tab w:val="left" w:pos="426"/>
        </w:tabs>
        <w:spacing w:before="0" w:after="0" w:line="240" w:lineRule="auto"/>
        <w:ind w:left="-142" w:right="-143" w:firstLine="709"/>
        <w:jc w:val="both"/>
        <w:rPr>
          <w:b w:val="0"/>
          <w:bCs/>
          <w:snapToGrid w:val="0"/>
          <w:szCs w:val="22"/>
        </w:rPr>
      </w:pPr>
      <w:r w:rsidRPr="0027743A">
        <w:rPr>
          <w:b w:val="0"/>
          <w:bCs/>
          <w:snapToGrid w:val="0"/>
          <w:szCs w:val="22"/>
        </w:rPr>
        <w:t xml:space="preserve">● по обязательствам Лизингополучателя на Предмет лизинга наложены любые ограничения и/или обременения; </w:t>
      </w:r>
    </w:p>
    <w:p w14:paraId="7A1B1B41" w14:textId="77777777" w:rsidR="002F287A" w:rsidRPr="0027743A" w:rsidRDefault="00E26685" w:rsidP="00386988">
      <w:pPr>
        <w:pStyle w:val="Orenburg1"/>
        <w:numPr>
          <w:ilvl w:val="0"/>
          <w:numId w:val="0"/>
        </w:numPr>
        <w:tabs>
          <w:tab w:val="left" w:pos="426"/>
        </w:tabs>
        <w:spacing w:before="0" w:after="0" w:line="240" w:lineRule="auto"/>
        <w:ind w:left="-142" w:right="-143" w:firstLine="709"/>
        <w:jc w:val="both"/>
        <w:rPr>
          <w:b w:val="0"/>
          <w:bCs/>
          <w:snapToGrid w:val="0"/>
          <w:szCs w:val="22"/>
        </w:rPr>
      </w:pPr>
      <w:r w:rsidRPr="0027743A">
        <w:rPr>
          <w:b w:val="0"/>
          <w:bCs/>
          <w:snapToGrid w:val="0"/>
          <w:szCs w:val="22"/>
        </w:rPr>
        <w:t xml:space="preserve">● Предмет лизинга не восстановлен Лизингополучателем после страхового случая или события, имеющего признаки страхового случая; </w:t>
      </w:r>
    </w:p>
    <w:p w14:paraId="7CF17DE7" w14:textId="77777777" w:rsidR="002F287A" w:rsidRPr="0027743A" w:rsidRDefault="00E26685" w:rsidP="00386988">
      <w:pPr>
        <w:pStyle w:val="Orenburg1"/>
        <w:numPr>
          <w:ilvl w:val="0"/>
          <w:numId w:val="0"/>
        </w:numPr>
        <w:tabs>
          <w:tab w:val="left" w:pos="426"/>
        </w:tabs>
        <w:spacing w:before="0" w:after="0" w:line="240" w:lineRule="auto"/>
        <w:ind w:left="-142" w:right="-143" w:firstLine="709"/>
        <w:jc w:val="both"/>
        <w:rPr>
          <w:b w:val="0"/>
          <w:bCs/>
          <w:snapToGrid w:val="0"/>
          <w:szCs w:val="22"/>
        </w:rPr>
      </w:pPr>
      <w:r w:rsidRPr="0027743A">
        <w:rPr>
          <w:b w:val="0"/>
          <w:bCs/>
          <w:snapToGrid w:val="0"/>
          <w:szCs w:val="22"/>
        </w:rPr>
        <w:t xml:space="preserve">● износ Предмета лизинга на момент его возврата Лизингодателю значительно превышает естественный по любым иным причинам; </w:t>
      </w:r>
    </w:p>
    <w:p w14:paraId="5777F955" w14:textId="77777777" w:rsidR="002F287A" w:rsidRPr="0027743A" w:rsidRDefault="00E26685" w:rsidP="00386988">
      <w:pPr>
        <w:pStyle w:val="Orenburg1"/>
        <w:numPr>
          <w:ilvl w:val="0"/>
          <w:numId w:val="0"/>
        </w:numPr>
        <w:tabs>
          <w:tab w:val="left" w:pos="426"/>
        </w:tabs>
        <w:spacing w:before="0" w:after="0" w:line="240" w:lineRule="auto"/>
        <w:ind w:left="-142" w:right="-143" w:firstLine="709"/>
        <w:jc w:val="both"/>
        <w:rPr>
          <w:b w:val="0"/>
          <w:bCs/>
          <w:snapToGrid w:val="0"/>
          <w:szCs w:val="22"/>
        </w:rPr>
      </w:pPr>
      <w:r w:rsidRPr="0027743A">
        <w:rPr>
          <w:b w:val="0"/>
          <w:bCs/>
          <w:snapToGrid w:val="0"/>
          <w:szCs w:val="22"/>
        </w:rPr>
        <w:t xml:space="preserve">● Предмет лизинга является редким и/или эксклюзивным имуществом; </w:t>
      </w:r>
    </w:p>
    <w:p w14:paraId="30A519CE" w14:textId="77777777" w:rsidR="002F287A" w:rsidRPr="0027743A" w:rsidRDefault="00E26685" w:rsidP="00386988">
      <w:pPr>
        <w:pStyle w:val="Orenburg1"/>
        <w:numPr>
          <w:ilvl w:val="0"/>
          <w:numId w:val="0"/>
        </w:numPr>
        <w:tabs>
          <w:tab w:val="left" w:pos="426"/>
        </w:tabs>
        <w:spacing w:before="0" w:after="0" w:line="240" w:lineRule="auto"/>
        <w:ind w:left="-142" w:right="-143" w:firstLine="709"/>
        <w:jc w:val="both"/>
        <w:rPr>
          <w:b w:val="0"/>
          <w:bCs/>
          <w:snapToGrid w:val="0"/>
          <w:szCs w:val="22"/>
        </w:rPr>
      </w:pPr>
      <w:r w:rsidRPr="0027743A">
        <w:rPr>
          <w:b w:val="0"/>
          <w:bCs/>
          <w:snapToGrid w:val="0"/>
          <w:szCs w:val="22"/>
        </w:rPr>
        <w:t xml:space="preserve">● Предмет лизинга имеет нестандартные для данного типа имущества характеристики; </w:t>
      </w:r>
    </w:p>
    <w:p w14:paraId="48DBCB34" w14:textId="77777777" w:rsidR="002F287A" w:rsidRPr="0027743A" w:rsidRDefault="00E26685" w:rsidP="00386988">
      <w:pPr>
        <w:pStyle w:val="Orenburg1"/>
        <w:numPr>
          <w:ilvl w:val="0"/>
          <w:numId w:val="0"/>
        </w:numPr>
        <w:tabs>
          <w:tab w:val="left" w:pos="426"/>
        </w:tabs>
        <w:spacing w:before="0" w:after="0" w:line="240" w:lineRule="auto"/>
        <w:ind w:left="-142" w:right="-143" w:firstLine="709"/>
        <w:jc w:val="both"/>
        <w:rPr>
          <w:b w:val="0"/>
          <w:bCs/>
          <w:snapToGrid w:val="0"/>
          <w:szCs w:val="22"/>
        </w:rPr>
      </w:pPr>
      <w:r w:rsidRPr="0027743A">
        <w:rPr>
          <w:b w:val="0"/>
          <w:bCs/>
          <w:snapToGrid w:val="0"/>
          <w:szCs w:val="22"/>
        </w:rPr>
        <w:t xml:space="preserve">● Предмет лизинга является </w:t>
      </w:r>
      <w:proofErr w:type="spellStart"/>
      <w:r w:rsidRPr="0027743A">
        <w:rPr>
          <w:b w:val="0"/>
          <w:bCs/>
          <w:snapToGrid w:val="0"/>
          <w:szCs w:val="22"/>
        </w:rPr>
        <w:t>низколиквидным</w:t>
      </w:r>
      <w:proofErr w:type="spellEnd"/>
      <w:r w:rsidRPr="0027743A">
        <w:rPr>
          <w:b w:val="0"/>
          <w:bCs/>
          <w:snapToGrid w:val="0"/>
          <w:szCs w:val="22"/>
        </w:rPr>
        <w:t xml:space="preserve"> имуществом по любым иным причинам. </w:t>
      </w:r>
    </w:p>
    <w:p w14:paraId="330F5BCA" w14:textId="77777777" w:rsidR="002F287A" w:rsidRPr="0027743A" w:rsidRDefault="00E26685" w:rsidP="00386988">
      <w:pPr>
        <w:pStyle w:val="Orenburg1"/>
        <w:numPr>
          <w:ilvl w:val="0"/>
          <w:numId w:val="0"/>
        </w:numPr>
        <w:tabs>
          <w:tab w:val="left" w:pos="426"/>
        </w:tabs>
        <w:spacing w:before="0" w:after="0" w:line="240" w:lineRule="auto"/>
        <w:ind w:left="-142" w:right="-143" w:firstLine="709"/>
        <w:jc w:val="both"/>
        <w:rPr>
          <w:b w:val="0"/>
          <w:bCs/>
          <w:snapToGrid w:val="0"/>
          <w:szCs w:val="22"/>
        </w:rPr>
      </w:pPr>
      <w:r w:rsidRPr="0027743A">
        <w:rPr>
          <w:b w:val="0"/>
          <w:bCs/>
          <w:snapToGrid w:val="0"/>
          <w:szCs w:val="22"/>
        </w:rPr>
        <w:t>Подписанием Договора лизинга Лизингополучатель соглашается с тем, что выбор оценщика Предмета лизинга осуществляется Лизингодателем самостоятельно, без согласования с Лизингополучателем.</w:t>
      </w:r>
      <w:r w:rsidRPr="0027743A">
        <w:rPr>
          <w:b w:val="0"/>
          <w:bCs/>
          <w:snapToGrid w:val="0"/>
          <w:szCs w:val="22"/>
        </w:rPr>
        <w:tab/>
      </w:r>
    </w:p>
    <w:p w14:paraId="6F411C50" w14:textId="789C6042" w:rsidR="002F287A" w:rsidRPr="0027743A" w:rsidRDefault="005D5D4B" w:rsidP="00386988">
      <w:pPr>
        <w:pStyle w:val="Orenburg1"/>
        <w:numPr>
          <w:ilvl w:val="0"/>
          <w:numId w:val="0"/>
        </w:numPr>
        <w:tabs>
          <w:tab w:val="left" w:pos="426"/>
        </w:tabs>
        <w:spacing w:before="0" w:after="0" w:line="240" w:lineRule="auto"/>
        <w:ind w:left="-142" w:right="-143" w:firstLine="709"/>
        <w:jc w:val="both"/>
        <w:rPr>
          <w:b w:val="0"/>
          <w:bCs/>
          <w:snapToGrid w:val="0"/>
          <w:szCs w:val="22"/>
        </w:rPr>
      </w:pPr>
      <w:r>
        <w:rPr>
          <w:b w:val="0"/>
          <w:bCs/>
          <w:snapToGrid w:val="0"/>
          <w:szCs w:val="22"/>
        </w:rPr>
        <w:t>19</w:t>
      </w:r>
      <w:r w:rsidR="00E26685" w:rsidRPr="0027743A">
        <w:rPr>
          <w:b w:val="0"/>
          <w:bCs/>
          <w:snapToGrid w:val="0"/>
          <w:szCs w:val="22"/>
        </w:rPr>
        <w:t>.7.2. Осуществить любые иные действия в отношении Предмета лизинга, не запрещенные действующим законодательством Российской Федерации.</w:t>
      </w:r>
    </w:p>
    <w:p w14:paraId="2FE8114A" w14:textId="4D35BB59" w:rsidR="002F287A" w:rsidRPr="0027743A" w:rsidRDefault="005D5D4B" w:rsidP="00386988">
      <w:pPr>
        <w:ind w:left="-142" w:right="-143" w:firstLine="709"/>
        <w:jc w:val="both"/>
        <w:rPr>
          <w:rFonts w:eastAsia="MS PGothic"/>
          <w:sz w:val="22"/>
          <w:szCs w:val="22"/>
        </w:rPr>
      </w:pPr>
      <w:r>
        <w:rPr>
          <w:bCs/>
          <w:snapToGrid w:val="0"/>
          <w:sz w:val="22"/>
          <w:szCs w:val="22"/>
        </w:rPr>
        <w:t>19</w:t>
      </w:r>
      <w:r w:rsidR="00E26685" w:rsidRPr="0027743A">
        <w:rPr>
          <w:bCs/>
          <w:snapToGrid w:val="0"/>
          <w:sz w:val="22"/>
          <w:szCs w:val="22"/>
        </w:rPr>
        <w:t>.8.</w:t>
      </w:r>
      <w:r w:rsidR="00E26685" w:rsidRPr="0027743A">
        <w:rPr>
          <w:b/>
          <w:bCs/>
          <w:snapToGrid w:val="0"/>
          <w:sz w:val="22"/>
          <w:szCs w:val="22"/>
        </w:rPr>
        <w:t xml:space="preserve"> </w:t>
      </w:r>
      <w:r w:rsidR="00E26685" w:rsidRPr="0027743A">
        <w:rPr>
          <w:rFonts w:eastAsia="MS PGothic"/>
          <w:sz w:val="22"/>
          <w:szCs w:val="22"/>
        </w:rPr>
        <w:t>После поступления на расчетный счет Лизингодателя суммы от продажи Предмета лизинга в полном объеме Лизингодатель и Лизингополучатель осуществляют соотнесение взаимных (встречных) предоставлений и определяют завершающую обязанность одной стороны в отношении другой (сальдо взаимных (встречных) предоставлений) по следующим правилам:</w:t>
      </w:r>
    </w:p>
    <w:p w14:paraId="74EC10D5" w14:textId="77777777" w:rsidR="002F287A" w:rsidRPr="0027743A" w:rsidRDefault="00E26685" w:rsidP="00386988">
      <w:pPr>
        <w:ind w:left="-142" w:right="-143" w:firstLine="709"/>
        <w:jc w:val="both"/>
        <w:rPr>
          <w:rFonts w:eastAsia="MS PGothic"/>
          <w:sz w:val="22"/>
          <w:szCs w:val="22"/>
        </w:rPr>
      </w:pPr>
      <w:r w:rsidRPr="0027743A">
        <w:rPr>
          <w:rFonts w:eastAsia="MS PGothic"/>
          <w:sz w:val="22"/>
          <w:szCs w:val="22"/>
        </w:rPr>
        <w:t>● если полученные Лизингодателем от Лизингополучателя лизинговые платежи (за исключением Авансового платежа) в совокупности с суммой, полученной Лизингодателем от продажи возвращенного Лизингодателю (изъятого) Предмета лизинга, составят меньше суммы предоставленного Лизингополучателю финансирования, платы за указанное финансирование, а также убытков и расходов Лизингодателя, понесенных им в связи с исполнением и/или расторжением Договора лизинга, и иных неустоек (штрафов, пени), установленных законом или Договором лизинга, то Лизингополучатель возмещает Лизингодателю соответствующую разницу по письменному требованию последнего в течение 15 (Пятнадцати) рабочих дней с момента доставки соответствующего требования Лизингополучателю, направленного Лизингодателем по электронной почте или Почтой России или иным допустимым способом.</w:t>
      </w:r>
    </w:p>
    <w:p w14:paraId="1F4EAA20" w14:textId="77777777" w:rsidR="002F287A" w:rsidRPr="0027743A" w:rsidRDefault="00E26685" w:rsidP="00386988">
      <w:pPr>
        <w:ind w:left="-142" w:right="-143" w:firstLine="709"/>
        <w:jc w:val="both"/>
        <w:rPr>
          <w:rFonts w:eastAsia="MS PGothic"/>
          <w:sz w:val="22"/>
          <w:szCs w:val="22"/>
        </w:rPr>
      </w:pPr>
      <w:r w:rsidRPr="0027743A">
        <w:rPr>
          <w:rFonts w:eastAsia="MS PGothic"/>
          <w:sz w:val="22"/>
          <w:szCs w:val="22"/>
        </w:rPr>
        <w:lastRenderedPageBreak/>
        <w:t>● если полученные Лизингодателем от Лизингополучателя лизинговые платежи (за исключением Авансового платежа) в совокупности с суммой, полученной Лизингодателем от продажи возвращенного Лизингодателю (изъятого) Предмета лизинга, превысят сумму предоставленного Лизингополучателю финансирования, платы за указанное финансирование, а также убытков и расходов Лизингодателя, понесенных Лизингодателем в связи с исполнением, расторжением Договора лизинга, изъятием Предмета лизинга, и иных неустоек (штрафов, пени),   установленных законом или Договором лизинга, то Лизингодатель выплачивает соответствующую разницу в течение 15 (Пятнадцати) рабочих дней с момента доставки соответствующего требования Лизингодателю, направленного Лизингополучателем по электронной почте или Почтой России или иным допустимым способом.</w:t>
      </w:r>
    </w:p>
    <w:p w14:paraId="27E15316" w14:textId="77777777" w:rsidR="002F287A" w:rsidRPr="0027743A" w:rsidRDefault="00E26685" w:rsidP="00386988">
      <w:pPr>
        <w:ind w:left="-142" w:right="-143" w:firstLine="709"/>
        <w:jc w:val="both"/>
        <w:rPr>
          <w:rFonts w:eastAsia="MS PGothic"/>
          <w:sz w:val="22"/>
          <w:szCs w:val="22"/>
        </w:rPr>
      </w:pPr>
      <w:r w:rsidRPr="0027743A">
        <w:rPr>
          <w:rFonts w:eastAsia="MS PGothic"/>
          <w:sz w:val="22"/>
          <w:szCs w:val="22"/>
        </w:rPr>
        <w:t>В целях настоящего пункта Договора лизинга предоставлением Лизингодателя в связи с исполнением Договора лизинга являются в том числе:</w:t>
      </w:r>
    </w:p>
    <w:p w14:paraId="0A3D3515" w14:textId="77777777" w:rsidR="002F287A" w:rsidRPr="0027743A" w:rsidRDefault="00E26685" w:rsidP="00386988">
      <w:pPr>
        <w:numPr>
          <w:ilvl w:val="0"/>
          <w:numId w:val="44"/>
        </w:numPr>
        <w:ind w:left="-142" w:right="-143" w:firstLine="709"/>
        <w:contextualSpacing/>
        <w:jc w:val="both"/>
        <w:rPr>
          <w:rFonts w:eastAsia="MS PGothic"/>
          <w:sz w:val="22"/>
          <w:szCs w:val="22"/>
        </w:rPr>
      </w:pPr>
      <w:r w:rsidRPr="0027743A">
        <w:rPr>
          <w:rFonts w:eastAsia="MS PGothic"/>
          <w:sz w:val="22"/>
          <w:szCs w:val="22"/>
        </w:rPr>
        <w:t>денежная сумма предоставленного Лизингополучателю финансирования, определяемая как стоимость, по которой был приобретен Предмет лизинга (за вычетом Авансового платежа), в совокупности с расходами по его доставке, хранению, ремонту, передаче Лизингополучателю и т.д.;</w:t>
      </w:r>
    </w:p>
    <w:p w14:paraId="692A220B" w14:textId="77777777" w:rsidR="002F287A" w:rsidRPr="0027743A" w:rsidRDefault="00E26685" w:rsidP="00386988">
      <w:pPr>
        <w:numPr>
          <w:ilvl w:val="0"/>
          <w:numId w:val="44"/>
        </w:numPr>
        <w:ind w:left="-142" w:right="-143" w:firstLine="709"/>
        <w:contextualSpacing/>
        <w:jc w:val="both"/>
        <w:rPr>
          <w:rFonts w:eastAsia="MS PGothic"/>
          <w:sz w:val="22"/>
          <w:szCs w:val="22"/>
        </w:rPr>
      </w:pPr>
      <w:r w:rsidRPr="0027743A">
        <w:rPr>
          <w:rFonts w:eastAsia="MS PGothic"/>
          <w:sz w:val="22"/>
          <w:szCs w:val="22"/>
        </w:rPr>
        <w:t>плата за предоставленное Лизингополучателю финансирование, которая определяется расчетным путем по правилам, предусмотренным постановлением Пленума Высшего Арбитражного Суда РФ от 14.03.2014 г. №17 (или заменяющими его разъяснениями со стороны Верховного Суда РФ или нормативно-правовым актом), и устанавливается в процентах годовых на размер финансирования, и рассчитывается за период со дня оплаты Предмета лизинга Лизингодателем в сумме, превышающей Авансовый платеж Лизингополучателя, до момента продажи возвращенного (изъятого) Предмета лизинга после расторжения Договора лизинга;</w:t>
      </w:r>
    </w:p>
    <w:p w14:paraId="106901C6" w14:textId="77777777" w:rsidR="002F287A" w:rsidRPr="0027743A" w:rsidRDefault="00E26685" w:rsidP="00386988">
      <w:pPr>
        <w:numPr>
          <w:ilvl w:val="0"/>
          <w:numId w:val="44"/>
        </w:numPr>
        <w:ind w:left="-142" w:right="-143" w:firstLine="709"/>
        <w:contextualSpacing/>
        <w:jc w:val="both"/>
        <w:rPr>
          <w:rFonts w:eastAsia="MS PGothic"/>
          <w:sz w:val="22"/>
          <w:szCs w:val="22"/>
        </w:rPr>
      </w:pPr>
      <w:r w:rsidRPr="0027743A">
        <w:rPr>
          <w:rFonts w:eastAsia="MS PGothic"/>
          <w:sz w:val="22"/>
          <w:szCs w:val="22"/>
        </w:rPr>
        <w:t>плата за предоставленное финансирование за период 30 (Тридцать) календарных дней после даты получения суммы от продажи возвращенного (изъятого) Предмета лизинга, который Стороны бесспорно признают разумным и обоснованным сроком, необходимым Лизингодателю для повторного размещения вырученных денежных средств со сравнимым уровнем доходности;</w:t>
      </w:r>
    </w:p>
    <w:p w14:paraId="2775D37C" w14:textId="77777777" w:rsidR="002F287A" w:rsidRPr="0027743A" w:rsidRDefault="00E26685" w:rsidP="00386988">
      <w:pPr>
        <w:numPr>
          <w:ilvl w:val="0"/>
          <w:numId w:val="44"/>
        </w:numPr>
        <w:ind w:left="-142" w:right="-143" w:firstLine="709"/>
        <w:contextualSpacing/>
        <w:jc w:val="both"/>
        <w:rPr>
          <w:rFonts w:eastAsia="MS PGothic"/>
          <w:sz w:val="22"/>
          <w:szCs w:val="22"/>
        </w:rPr>
      </w:pPr>
      <w:r w:rsidRPr="0027743A">
        <w:rPr>
          <w:rFonts w:eastAsia="MS PGothic"/>
          <w:sz w:val="22"/>
          <w:szCs w:val="22"/>
        </w:rPr>
        <w:t>расходы Лизингодателя на оплату страховых премий в результате нарушения Лизингополучателем обязательств, предусмотренных Договором страхования Предмета лизинга;</w:t>
      </w:r>
    </w:p>
    <w:p w14:paraId="6E3F0B9E" w14:textId="77777777" w:rsidR="002F287A" w:rsidRPr="0027743A" w:rsidRDefault="00E26685" w:rsidP="00386988">
      <w:pPr>
        <w:numPr>
          <w:ilvl w:val="0"/>
          <w:numId w:val="44"/>
        </w:numPr>
        <w:ind w:left="-142" w:right="-143" w:firstLine="709"/>
        <w:contextualSpacing/>
        <w:jc w:val="both"/>
        <w:rPr>
          <w:rFonts w:eastAsia="MS PGothic"/>
          <w:sz w:val="22"/>
          <w:szCs w:val="22"/>
        </w:rPr>
      </w:pPr>
      <w:r w:rsidRPr="0027743A">
        <w:rPr>
          <w:rFonts w:eastAsia="MS PGothic"/>
          <w:sz w:val="22"/>
          <w:szCs w:val="22"/>
        </w:rPr>
        <w:t>расходы Лизингодателя на оплату административных штрафов, наложенных за правонарушения, допущенные Лизингополучателем в период владения и пользования Лизингополучателем Предметом лизинга;</w:t>
      </w:r>
    </w:p>
    <w:p w14:paraId="03ADA8DC" w14:textId="77777777" w:rsidR="002F287A" w:rsidRPr="0027743A" w:rsidRDefault="00E26685" w:rsidP="00386988">
      <w:pPr>
        <w:numPr>
          <w:ilvl w:val="0"/>
          <w:numId w:val="44"/>
        </w:numPr>
        <w:ind w:left="-142" w:right="-143" w:firstLine="709"/>
        <w:contextualSpacing/>
        <w:jc w:val="both"/>
        <w:rPr>
          <w:rFonts w:eastAsia="MS PGothic"/>
          <w:sz w:val="22"/>
          <w:szCs w:val="22"/>
        </w:rPr>
      </w:pPr>
      <w:r w:rsidRPr="0027743A">
        <w:rPr>
          <w:rFonts w:eastAsia="MS PGothic"/>
          <w:sz w:val="22"/>
          <w:szCs w:val="22"/>
        </w:rPr>
        <w:t>расходы Лизингодателя, понесенные в связи с изъятием, транспортировкой, перевозкой, хранением Предмета лизинга до момента продажи возвращенного (изъятого) Предмета лизинга, а также расходы по страхованию Предмета лизинга от рисков утраты (хищения, угона) Предмета лизинга, в т.ч. в результате противоправных действий третьих лиц;</w:t>
      </w:r>
    </w:p>
    <w:p w14:paraId="3833A829" w14:textId="77777777" w:rsidR="002F287A" w:rsidRPr="0027743A" w:rsidRDefault="00E26685" w:rsidP="00386988">
      <w:pPr>
        <w:numPr>
          <w:ilvl w:val="0"/>
          <w:numId w:val="44"/>
        </w:numPr>
        <w:ind w:left="-142" w:right="-143" w:firstLine="709"/>
        <w:contextualSpacing/>
        <w:jc w:val="both"/>
        <w:rPr>
          <w:rFonts w:eastAsia="MS PGothic"/>
          <w:sz w:val="22"/>
          <w:szCs w:val="22"/>
        </w:rPr>
      </w:pPr>
      <w:r w:rsidRPr="0027743A">
        <w:rPr>
          <w:rFonts w:eastAsia="MS PGothic"/>
          <w:sz w:val="22"/>
          <w:szCs w:val="22"/>
        </w:rPr>
        <w:t>неустойки (штрафы, пени), установленные Договором лизинга и/или законодательством Российской Федерации;</w:t>
      </w:r>
    </w:p>
    <w:p w14:paraId="30C6F520" w14:textId="77777777" w:rsidR="002F287A" w:rsidRPr="0027743A" w:rsidRDefault="00E26685" w:rsidP="00386988">
      <w:pPr>
        <w:numPr>
          <w:ilvl w:val="0"/>
          <w:numId w:val="44"/>
        </w:numPr>
        <w:ind w:left="-142" w:right="-143" w:firstLine="709"/>
        <w:contextualSpacing/>
        <w:jc w:val="both"/>
        <w:rPr>
          <w:rFonts w:eastAsia="MS PGothic"/>
          <w:sz w:val="22"/>
          <w:szCs w:val="22"/>
        </w:rPr>
      </w:pPr>
      <w:r w:rsidRPr="0027743A">
        <w:rPr>
          <w:rFonts w:eastAsia="MS PGothic"/>
          <w:sz w:val="22"/>
          <w:szCs w:val="22"/>
        </w:rPr>
        <w:t xml:space="preserve">иные выплаты, компенсации, потери, причитающиеся Лизингодателю, обязанность по уплате которых предусмотрена Договором лизинга. </w:t>
      </w:r>
    </w:p>
    <w:p w14:paraId="5BB6AA5C" w14:textId="3873812D" w:rsidR="002F287A" w:rsidRPr="0027743A" w:rsidRDefault="005D5D4B" w:rsidP="00386988">
      <w:pPr>
        <w:ind w:left="-142" w:right="-143" w:firstLine="709"/>
        <w:jc w:val="both"/>
        <w:rPr>
          <w:rFonts w:eastAsia="MS PGothic"/>
          <w:sz w:val="22"/>
          <w:szCs w:val="22"/>
        </w:rPr>
      </w:pPr>
      <w:r>
        <w:rPr>
          <w:rFonts w:eastAsia="MS PGothic"/>
          <w:sz w:val="22"/>
          <w:szCs w:val="22"/>
        </w:rPr>
        <w:t>19</w:t>
      </w:r>
      <w:r w:rsidR="00E26685" w:rsidRPr="0027743A">
        <w:rPr>
          <w:rFonts w:eastAsia="MS PGothic"/>
          <w:sz w:val="22"/>
          <w:szCs w:val="22"/>
        </w:rPr>
        <w:t>.8.1. В случае если после расторжения Договора лизинга Лизингодатель продал Предмет лизинга с дополнительной выгодой по стоимости, превышающей стоимость приобретения Предмета лизинга при исполнении Договора лизинга, то при расчете сальдо взаимных (встречных) предоставлений на стороне Лизингодателя подлежит учету комиссия в размере 10% (Десять процентов) от стоимости продажи Предмета лизинга, но не более размера дополнительной выгоды, полученной Лизингодателем.</w:t>
      </w:r>
    </w:p>
    <w:p w14:paraId="09B26E2E" w14:textId="59115BD5" w:rsidR="002F287A" w:rsidRPr="0027743A" w:rsidRDefault="005D5D4B" w:rsidP="00386988">
      <w:pPr>
        <w:ind w:left="-142" w:right="-143" w:firstLine="709"/>
        <w:jc w:val="both"/>
        <w:rPr>
          <w:rFonts w:eastAsia="MS PGothic"/>
          <w:sz w:val="22"/>
          <w:szCs w:val="22"/>
        </w:rPr>
      </w:pPr>
      <w:r>
        <w:rPr>
          <w:rFonts w:eastAsia="MS PGothic"/>
          <w:sz w:val="22"/>
          <w:szCs w:val="22"/>
        </w:rPr>
        <w:t>19</w:t>
      </w:r>
      <w:r w:rsidR="00E26685" w:rsidRPr="0027743A">
        <w:rPr>
          <w:rFonts w:eastAsia="MS PGothic"/>
          <w:sz w:val="22"/>
          <w:szCs w:val="22"/>
        </w:rPr>
        <w:t>.8.2.  В случае расторжения Договора лизинга по любым основаниям, кроме случаев расторжения по вине Лизингодателя, Лизингополучатель обязан возместить Лизингодателю заранее оцененные убытки в размере 5% (Пять процентов) от стоимости Предмета лизинга по Договору купли-продажи, состоящие в том числе из расходов Лизингодателя, связанных с организацией расторжения Договора лизинга, изъятия Предмета лизинга и последующей продажи Предмета лизинга третьему лицу.</w:t>
      </w:r>
    </w:p>
    <w:p w14:paraId="1D399DA0" w14:textId="0587AF4C" w:rsidR="002F287A" w:rsidRPr="0027743A" w:rsidRDefault="005D5D4B" w:rsidP="00386988">
      <w:pPr>
        <w:ind w:left="-142" w:right="-143" w:firstLine="709"/>
        <w:jc w:val="both"/>
        <w:rPr>
          <w:rFonts w:eastAsia="MS PGothic"/>
          <w:sz w:val="22"/>
          <w:szCs w:val="22"/>
        </w:rPr>
      </w:pPr>
      <w:r>
        <w:rPr>
          <w:rFonts w:eastAsia="MS PGothic"/>
          <w:sz w:val="22"/>
          <w:szCs w:val="22"/>
        </w:rPr>
        <w:t>19</w:t>
      </w:r>
      <w:r w:rsidR="00E26685" w:rsidRPr="0027743A">
        <w:rPr>
          <w:rFonts w:eastAsia="MS PGothic"/>
          <w:sz w:val="22"/>
          <w:szCs w:val="22"/>
        </w:rPr>
        <w:t>.8.3.  В случае если после возврата Предмета лизинга либо изъятия Предмета лизинга в связи с расторжением Договора лизинга в отношении Предмета лизинга будут выявлены запреты (ограничения) и/или аресты по обязательствам Лизингополучателя, Лизингополучатель обязуется уплатить Лизингодателю штраф в размере 10% (Десять процентов) от стоимости Предмета лизинга по Договору купли-продажи.</w:t>
      </w:r>
    </w:p>
    <w:p w14:paraId="4660BE78" w14:textId="61938076" w:rsidR="002F287A" w:rsidRPr="0027743A" w:rsidRDefault="005D5D4B" w:rsidP="00386988">
      <w:pPr>
        <w:pStyle w:val="1"/>
        <w:keepNext w:val="0"/>
        <w:widowControl w:val="0"/>
        <w:tabs>
          <w:tab w:val="left" w:pos="426"/>
        </w:tabs>
        <w:spacing w:before="0" w:after="0"/>
        <w:ind w:left="-142" w:right="-143" w:firstLine="709"/>
        <w:jc w:val="both"/>
        <w:rPr>
          <w:b w:val="0"/>
          <w:bCs/>
          <w:sz w:val="22"/>
          <w:szCs w:val="22"/>
        </w:rPr>
      </w:pPr>
      <w:r>
        <w:rPr>
          <w:b w:val="0"/>
          <w:bCs/>
          <w:sz w:val="22"/>
          <w:szCs w:val="22"/>
        </w:rPr>
        <w:t>19</w:t>
      </w:r>
      <w:r w:rsidR="00E26685" w:rsidRPr="0027743A">
        <w:rPr>
          <w:b w:val="0"/>
          <w:bCs/>
          <w:sz w:val="22"/>
          <w:szCs w:val="22"/>
        </w:rPr>
        <w:t>.9. Осуществить любые иные действия в отношении Предмета лизинга, не запрещенные действующим законодательством Российской Федерации.</w:t>
      </w:r>
    </w:p>
    <w:p w14:paraId="0877D60B" w14:textId="664237DF" w:rsidR="002F287A" w:rsidRPr="0027743A" w:rsidRDefault="005D5D4B" w:rsidP="00386988">
      <w:pPr>
        <w:pStyle w:val="af6"/>
        <w:spacing w:after="0" w:line="240" w:lineRule="auto"/>
        <w:ind w:left="-142" w:right="-143" w:firstLine="709"/>
        <w:jc w:val="both"/>
        <w:rPr>
          <w:rFonts w:ascii="Times New Roman" w:hAnsi="Times New Roman"/>
        </w:rPr>
      </w:pPr>
      <w:r>
        <w:rPr>
          <w:rFonts w:ascii="Times New Roman" w:hAnsi="Times New Roman"/>
        </w:rPr>
        <w:t>19</w:t>
      </w:r>
      <w:r w:rsidR="00E26685" w:rsidRPr="0027743A">
        <w:rPr>
          <w:rFonts w:ascii="Times New Roman" w:hAnsi="Times New Roman"/>
        </w:rPr>
        <w:t xml:space="preserve">.10. При обнаружении недостатков Предмета лизинга, Лизингодатель вправе не проводить экспертизу возникших недостатков Предмета лизинга и реализовать Предмет лизинга любому третьему лицу по цене, определенной Лизингодателем, в порядке, аналогичном порядку, применяемому при возврате Лизингополучателем Предмета лизинга Лизингодателю или изъятия Предмета лизинга у Лизингополучателя в случаях одностороннего отказа Лизингодателя от исполнения Договора лизинга в соответствии </w:t>
      </w:r>
      <w:r w:rsidRPr="0027743A">
        <w:rPr>
          <w:rFonts w:ascii="Times New Roman" w:hAnsi="Times New Roman"/>
        </w:rPr>
        <w:t>с Договором</w:t>
      </w:r>
      <w:r w:rsidR="00E26685" w:rsidRPr="0027743A">
        <w:rPr>
          <w:rFonts w:ascii="Times New Roman" w:hAnsi="Times New Roman"/>
        </w:rPr>
        <w:t>.</w:t>
      </w:r>
    </w:p>
    <w:p w14:paraId="57F401E6" w14:textId="22892740" w:rsidR="002F287A" w:rsidRPr="00386988" w:rsidRDefault="005D5D4B" w:rsidP="00386988">
      <w:pPr>
        <w:pStyle w:val="1"/>
        <w:tabs>
          <w:tab w:val="left" w:pos="426"/>
        </w:tabs>
        <w:spacing w:before="0" w:after="0"/>
        <w:ind w:left="-142" w:right="-143" w:firstLine="709"/>
        <w:jc w:val="both"/>
        <w:rPr>
          <w:b w:val="0"/>
          <w:bCs/>
          <w:sz w:val="22"/>
          <w:szCs w:val="22"/>
        </w:rPr>
      </w:pPr>
      <w:r>
        <w:rPr>
          <w:b w:val="0"/>
          <w:bCs/>
          <w:sz w:val="22"/>
          <w:szCs w:val="22"/>
        </w:rPr>
        <w:lastRenderedPageBreak/>
        <w:t>19</w:t>
      </w:r>
      <w:r w:rsidR="00E26685" w:rsidRPr="0027743A">
        <w:rPr>
          <w:b w:val="0"/>
          <w:bCs/>
          <w:sz w:val="22"/>
          <w:szCs w:val="22"/>
        </w:rPr>
        <w:t xml:space="preserve">.11. В случае расторжения Договора лизинга порядок действия сторон Договора лизинга аналогичен порядку, указанному в п. 21.7. Договора лизинга, если стороны не договорились об ином. </w:t>
      </w:r>
    </w:p>
    <w:p w14:paraId="46F9AE3E" w14:textId="77777777" w:rsidR="002F287A" w:rsidRPr="00386988" w:rsidRDefault="00E26685" w:rsidP="00386988">
      <w:pPr>
        <w:pStyle w:val="1"/>
        <w:numPr>
          <w:ilvl w:val="0"/>
          <w:numId w:val="42"/>
        </w:numPr>
        <w:tabs>
          <w:tab w:val="left" w:pos="426"/>
        </w:tabs>
        <w:spacing w:before="0" w:after="0"/>
        <w:ind w:left="-142" w:right="-143" w:firstLine="709"/>
        <w:rPr>
          <w:sz w:val="22"/>
          <w:szCs w:val="22"/>
        </w:rPr>
      </w:pPr>
      <w:r w:rsidRPr="00386988">
        <w:rPr>
          <w:sz w:val="22"/>
          <w:szCs w:val="22"/>
        </w:rPr>
        <w:t>Обстоятельства непреодолимой силы</w:t>
      </w:r>
    </w:p>
    <w:p w14:paraId="1F6D3765" w14:textId="157AC94C" w:rsidR="002F287A" w:rsidRPr="00386988" w:rsidRDefault="00E26685" w:rsidP="00386988">
      <w:pPr>
        <w:pStyle w:val="Orenburg2"/>
        <w:numPr>
          <w:ilvl w:val="1"/>
          <w:numId w:val="42"/>
        </w:numPr>
        <w:tabs>
          <w:tab w:val="left" w:pos="426"/>
        </w:tabs>
        <w:spacing w:before="0" w:after="0"/>
        <w:ind w:left="-142" w:right="-143" w:firstLine="709"/>
        <w:rPr>
          <w:bCs/>
          <w:sz w:val="22"/>
          <w:szCs w:val="22"/>
        </w:rPr>
      </w:pPr>
      <w:r w:rsidRPr="0027743A">
        <w:rPr>
          <w:bCs/>
          <w:sz w:val="22"/>
          <w:szCs w:val="22"/>
        </w:rPr>
        <w:t xml:space="preserve">Сторона, не исполнившая или ненадлежащим образом исполнившая свои обязательства по Договору лизинга, несет ответственность, в том числе и в случаях, когда надлежащее исполнение обязательств оказалось невозможным вследствие непреодолимой силы, т.е. чрезвычайных и непредотвратимых при данных условиях обстоятельств. </w:t>
      </w:r>
    </w:p>
    <w:p w14:paraId="3BF2EB3E" w14:textId="77777777" w:rsidR="002F287A" w:rsidRPr="00386988" w:rsidRDefault="00E26685" w:rsidP="00386988">
      <w:pPr>
        <w:pStyle w:val="1"/>
        <w:numPr>
          <w:ilvl w:val="0"/>
          <w:numId w:val="42"/>
        </w:numPr>
        <w:tabs>
          <w:tab w:val="left" w:pos="426"/>
        </w:tabs>
        <w:spacing w:before="0" w:after="0"/>
        <w:ind w:left="-142" w:right="-143" w:firstLine="709"/>
        <w:rPr>
          <w:sz w:val="22"/>
          <w:szCs w:val="22"/>
        </w:rPr>
      </w:pPr>
      <w:r w:rsidRPr="00386988">
        <w:rPr>
          <w:sz w:val="22"/>
          <w:szCs w:val="22"/>
        </w:rPr>
        <w:t>Разрешение споров</w:t>
      </w:r>
    </w:p>
    <w:p w14:paraId="71378349" w14:textId="10C66FDB" w:rsidR="002F287A" w:rsidRPr="0027743A" w:rsidRDefault="00E26685" w:rsidP="00386988">
      <w:pPr>
        <w:pStyle w:val="Orenburg2"/>
        <w:numPr>
          <w:ilvl w:val="1"/>
          <w:numId w:val="42"/>
        </w:numPr>
        <w:tabs>
          <w:tab w:val="left" w:pos="426"/>
        </w:tabs>
        <w:spacing w:before="0" w:after="0"/>
        <w:ind w:left="-142" w:right="-143" w:firstLine="709"/>
        <w:rPr>
          <w:bCs/>
          <w:sz w:val="22"/>
          <w:szCs w:val="22"/>
        </w:rPr>
      </w:pPr>
      <w:r w:rsidRPr="0027743A">
        <w:rPr>
          <w:bCs/>
          <w:sz w:val="22"/>
          <w:szCs w:val="22"/>
        </w:rPr>
        <w:t xml:space="preserve">Все споры и разногласия, которые могут возникнуть из Договора лизинга или в связи с ним, будут разрешаться </w:t>
      </w:r>
      <w:r w:rsidRPr="005D5D4B">
        <w:rPr>
          <w:b/>
          <w:sz w:val="22"/>
          <w:szCs w:val="22"/>
        </w:rPr>
        <w:t>в Арбитражном суде</w:t>
      </w:r>
      <w:r w:rsidR="00994275" w:rsidRPr="005D5D4B">
        <w:rPr>
          <w:b/>
        </w:rPr>
        <w:t xml:space="preserve"> </w:t>
      </w:r>
      <w:r w:rsidR="00BC5E0F" w:rsidRPr="00BC5E0F">
        <w:rPr>
          <w:b/>
          <w:sz w:val="22"/>
          <w:szCs w:val="22"/>
        </w:rPr>
        <w:t>Калининградская обл</w:t>
      </w:r>
      <w:r w:rsidR="00BC5E0F">
        <w:rPr>
          <w:b/>
          <w:sz w:val="22"/>
          <w:szCs w:val="22"/>
        </w:rPr>
        <w:t xml:space="preserve">. </w:t>
      </w:r>
      <w:r w:rsidRPr="0027743A">
        <w:rPr>
          <w:bCs/>
          <w:sz w:val="22"/>
          <w:szCs w:val="22"/>
        </w:rPr>
        <w:t>в соответствии с действующим законодательством Российской Федерации.</w:t>
      </w:r>
    </w:p>
    <w:p w14:paraId="1B82F015" w14:textId="72FB79FD" w:rsidR="002F287A" w:rsidRPr="00386988" w:rsidRDefault="00E26685" w:rsidP="00386988">
      <w:pPr>
        <w:pStyle w:val="Orenburg2"/>
        <w:numPr>
          <w:ilvl w:val="1"/>
          <w:numId w:val="42"/>
        </w:numPr>
        <w:tabs>
          <w:tab w:val="left" w:pos="426"/>
        </w:tabs>
        <w:spacing w:before="0" w:after="0"/>
        <w:ind w:left="-142" w:right="-143" w:firstLine="709"/>
        <w:rPr>
          <w:bCs/>
          <w:sz w:val="22"/>
          <w:szCs w:val="22"/>
        </w:rPr>
      </w:pPr>
      <w:r w:rsidRPr="0027743A">
        <w:rPr>
          <w:bCs/>
          <w:sz w:val="22"/>
          <w:szCs w:val="22"/>
        </w:rPr>
        <w:t xml:space="preserve">В случае если досудебное урегулирование спора, возникшего из Договора лизинга или в связи с ним, является обязательным в соответствии с действующим законодательством, такой спор может быть передан на разрешение в соответствующий суд по истечении 15 (Пятнадцати) календарных дней с момента направления претензии (требования). </w:t>
      </w:r>
    </w:p>
    <w:p w14:paraId="0941042A" w14:textId="77777777" w:rsidR="002F287A" w:rsidRPr="00386988" w:rsidRDefault="00E26685" w:rsidP="00386988">
      <w:pPr>
        <w:pStyle w:val="1"/>
        <w:numPr>
          <w:ilvl w:val="0"/>
          <w:numId w:val="42"/>
        </w:numPr>
        <w:tabs>
          <w:tab w:val="left" w:pos="426"/>
        </w:tabs>
        <w:spacing w:before="0" w:after="0"/>
        <w:ind w:left="-142" w:right="-143" w:firstLine="709"/>
        <w:rPr>
          <w:sz w:val="22"/>
          <w:szCs w:val="22"/>
        </w:rPr>
      </w:pPr>
      <w:r w:rsidRPr="00386988">
        <w:rPr>
          <w:sz w:val="22"/>
          <w:szCs w:val="22"/>
        </w:rPr>
        <w:t>Заключительные условия</w:t>
      </w:r>
    </w:p>
    <w:p w14:paraId="1E496B05" w14:textId="77777777" w:rsidR="002F287A" w:rsidRPr="0027743A" w:rsidRDefault="00E26685" w:rsidP="00386988">
      <w:pPr>
        <w:pStyle w:val="Orenburg2"/>
        <w:numPr>
          <w:ilvl w:val="1"/>
          <w:numId w:val="42"/>
        </w:numPr>
        <w:tabs>
          <w:tab w:val="left" w:pos="426"/>
        </w:tabs>
        <w:spacing w:before="0" w:after="0"/>
        <w:ind w:left="-142" w:right="-143" w:firstLine="709"/>
        <w:rPr>
          <w:bCs/>
          <w:sz w:val="22"/>
          <w:szCs w:val="22"/>
        </w:rPr>
      </w:pPr>
      <w:r w:rsidRPr="0027743A">
        <w:rPr>
          <w:bCs/>
          <w:sz w:val="22"/>
          <w:szCs w:val="22"/>
        </w:rPr>
        <w:t>В случае, если в извещении об осуществлении закупки, документации о закупке установлены требования об обеспечении исполнения обязательств Лизингодателя по передаче Предмета лизинга во временное владение и пользование Лизингополучателю в прядке и сроки, установленные Договором лизинга, Лизингодатель самостоятельно определяет способ обеспечения исполнения обязательств по Договору лизинга. В случае, когда в целях обеспечения исполнения обязательств по Договору лизинга Лизингодателем Лизингополучателю уплачивается обеспечительный платеж, Лизингополучатель обязуется вернуть Лизингодателю сумму уплаченного Лизингодателем обеспечительного платежа в течение 5 (Пяти) рабочих дней с момента передачи Предмета лизинга Лизингодателем Лизингополучателю и подписания соответствующего акта о приме-передаче Предмета лизинга во временное владение и пользование Лизингополучателю. В случае отказа Лизингополучателя по любым причинам от получения Предмета лизинга во временное владение и пользование, Лизингополучатель обязан вернуть всю уплаченную Лизингодателем сумму обеспечительного платежа в течение 5 (Пяти) рабочих дней с момента направления Лизингодателем Лизингополучателю соответствующего письменного требования о возврате суммы обеспечительного платежа.</w:t>
      </w:r>
    </w:p>
    <w:p w14:paraId="019B554B" w14:textId="77777777" w:rsidR="002F287A" w:rsidRPr="0027743A" w:rsidRDefault="00E26685" w:rsidP="00386988">
      <w:pPr>
        <w:pStyle w:val="Orenburg2"/>
        <w:numPr>
          <w:ilvl w:val="1"/>
          <w:numId w:val="42"/>
        </w:numPr>
        <w:tabs>
          <w:tab w:val="left" w:pos="426"/>
        </w:tabs>
        <w:spacing w:before="0" w:after="0"/>
        <w:ind w:left="-142" w:right="-143" w:firstLine="709"/>
        <w:rPr>
          <w:bCs/>
          <w:sz w:val="22"/>
          <w:szCs w:val="22"/>
        </w:rPr>
      </w:pPr>
      <w:r w:rsidRPr="0027743A">
        <w:rPr>
          <w:bCs/>
          <w:sz w:val="22"/>
          <w:szCs w:val="22"/>
        </w:rPr>
        <w:t>Подписанием Договора лизинга Лизингополучатель подтверждает, что отсутствуют предусмотренные законодательством основания недействительности сделки – Договора лизинга, которые известны или должны быть известны Лизингополучателю. В частности, Лизингополучатель подтверждает, что:</w:t>
      </w:r>
    </w:p>
    <w:p w14:paraId="3F23D3BF" w14:textId="77777777"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27743A">
        <w:rPr>
          <w:bCs/>
          <w:sz w:val="22"/>
          <w:szCs w:val="22"/>
        </w:rPr>
        <w:t>- Лизингополучатель обладает полномочиями, достаточными для заключения Договора лизинга согласно применимому законодательству, а если Договор лизинга подписан лицом, действующим от имени Лизингополучателя, и/или представителем Лизингополучателя, то полномочия такого лица и/или представителя (в зависимости от того, что применимо) являются достаточными для подписания Договора лизинга и имеют основание, соответствующее требованиям применимого законодательства;</w:t>
      </w:r>
    </w:p>
    <w:p w14:paraId="5C7F1463" w14:textId="77777777"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27743A">
        <w:rPr>
          <w:bCs/>
          <w:sz w:val="22"/>
          <w:szCs w:val="22"/>
        </w:rPr>
        <w:t xml:space="preserve">- не требуется согласие третьего лица, органа юридического лица, государственного органа или органа местного самоуправления на заключение Договора лизинга, а если такое согласие требовалось, то оно было получено Лизингополучателем до момента заключения Договора лизинга, и при этом Лизингополучатель не заключал с лицом, согласие которого требовалось для заключения Договора лизинга, соглашение, устанавливающее иные последствия отсутствия согласия такого лица на заключение Договора лизинга, нежели недействительность Договора лизинга; </w:t>
      </w:r>
    </w:p>
    <w:p w14:paraId="123E02A5" w14:textId="77777777"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27743A">
        <w:rPr>
          <w:bCs/>
          <w:sz w:val="22"/>
          <w:szCs w:val="22"/>
        </w:rPr>
        <w:t>- Лизингополучатель подписанием настоящего Договора лизинга подтверждает, что заключение Лизингополучателем Договора лизинга не нарушает права и законные интересы третьих лиц;</w:t>
      </w:r>
    </w:p>
    <w:p w14:paraId="6FF81DE6" w14:textId="77777777"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27743A">
        <w:rPr>
          <w:bCs/>
          <w:sz w:val="22"/>
          <w:szCs w:val="22"/>
        </w:rPr>
        <w:t>- в случае, если цели деятельности Лизингополучателя определены в его учредительных документах и/или в применимом законодательстве, Договор лизинга не противоречит таким целям деятельности;</w:t>
      </w:r>
    </w:p>
    <w:p w14:paraId="1C9FF5F8" w14:textId="77777777"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27743A">
        <w:rPr>
          <w:bCs/>
          <w:sz w:val="22"/>
          <w:szCs w:val="22"/>
        </w:rPr>
        <w:t xml:space="preserve">- Лизингополучатель, заключая Договор лизинга, не находится под влиянием заблуждения, обмана, насилия, угрозы, неблагоприятных обстоятельств, а Договор лизинга не является кабальной сделкой для Лизингополучателя. Лизингополучатель имеет всю необходимую для заключения Договора лизинга информацию. Лизингополучатель в полной мере осознает, на каких условиях заключается Договор лизинга, в том числе понимает, что является предметом Договора лизинга, права и обязанности Сторон Договора лизинга, а также правовые последствия заключения Договора лизинга; </w:t>
      </w:r>
    </w:p>
    <w:p w14:paraId="3FABF6D9" w14:textId="77777777"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27743A">
        <w:rPr>
          <w:bCs/>
          <w:sz w:val="22"/>
          <w:szCs w:val="22"/>
        </w:rPr>
        <w:t>- Лизингополучатель заверяет Лизингодателя и гарантирует, что закупка, в рамках которой стороны заключили настоящий Договор, а также оплата Лизингополучателем всех платежей, предусмотренных настоящим Договором, осуществляется без привлечения средств соответствующих бюджетов бюджетной системы Российской Федерации. В случае признания Договора лизинга недействительным/незаключенным Лизингополучатель возмещает убытки Лизингодателя, возникшие в связи с нарушением Лизингодателем заверений и гарантий, указанных в настоящем пункте Договора;</w:t>
      </w:r>
    </w:p>
    <w:p w14:paraId="4329AECF" w14:textId="77777777"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27743A">
        <w:rPr>
          <w:bCs/>
          <w:sz w:val="22"/>
          <w:szCs w:val="22"/>
        </w:rPr>
        <w:lastRenderedPageBreak/>
        <w:t>- Лизингополучатель подтверждает, что в Договоре лизинга отсутствуют очевидные оговорки, описки, опечатки;</w:t>
      </w:r>
    </w:p>
    <w:p w14:paraId="31241C15" w14:textId="77777777" w:rsidR="002F287A" w:rsidRPr="0027743A" w:rsidRDefault="00E26685" w:rsidP="00386988">
      <w:pPr>
        <w:pStyle w:val="Orenburg2"/>
        <w:numPr>
          <w:ilvl w:val="0"/>
          <w:numId w:val="0"/>
        </w:numPr>
        <w:tabs>
          <w:tab w:val="left" w:pos="426"/>
        </w:tabs>
        <w:spacing w:before="0" w:after="0"/>
        <w:ind w:left="-142" w:right="-143" w:firstLine="709"/>
        <w:rPr>
          <w:bCs/>
          <w:sz w:val="22"/>
          <w:szCs w:val="22"/>
        </w:rPr>
      </w:pPr>
      <w:r w:rsidRPr="0027743A">
        <w:rPr>
          <w:bCs/>
          <w:sz w:val="22"/>
          <w:szCs w:val="22"/>
        </w:rPr>
        <w:t xml:space="preserve">- в случае, если Договор лизинга подписывается лицом, действующим от имени Лизингополучателя, и/или представителем Лизингополучателя, такое лицо и/или представитель Лизингополучателя (в зависимости от того, что применимо) подтверждает, что, подписывая Договор лизинга, он действует разумно, осмотрительно, исключительно в интересах Лизингополучателя и не наносит тем самым какой-либо ущерб Лизингополучателю.  </w:t>
      </w:r>
    </w:p>
    <w:p w14:paraId="51562626" w14:textId="77777777" w:rsidR="002F287A" w:rsidRPr="0027743A" w:rsidRDefault="00E26685" w:rsidP="00386988">
      <w:pPr>
        <w:pStyle w:val="Orenburg2"/>
        <w:numPr>
          <w:ilvl w:val="1"/>
          <w:numId w:val="42"/>
        </w:numPr>
        <w:tabs>
          <w:tab w:val="left" w:pos="426"/>
        </w:tabs>
        <w:spacing w:before="0" w:after="0"/>
        <w:ind w:left="-142" w:right="-143" w:firstLine="709"/>
        <w:rPr>
          <w:bCs/>
          <w:sz w:val="22"/>
          <w:szCs w:val="22"/>
        </w:rPr>
      </w:pPr>
      <w:r w:rsidRPr="0027743A">
        <w:rPr>
          <w:bCs/>
          <w:sz w:val="22"/>
          <w:szCs w:val="22"/>
        </w:rPr>
        <w:t>Лизингополучатель подписанием Договора лизинга подтверждает, что третье лицо, осуществляющее платеж по Договору лизинга за Лизингополучателя, если Лизингодатель разрешил такому третьему лицу производить платежи за Лизингополучателя и не вернул их третьему лицу, действует и будет действовать вследствие возложения на него Лизингополучателем исполнения обязательств, а доказательством такого возложения является указание третьим лицом номера или иных реквизитов Договора лизинга в платежном поручении.</w:t>
      </w:r>
    </w:p>
    <w:p w14:paraId="71025572" w14:textId="77777777" w:rsidR="002F287A" w:rsidRPr="0027743A" w:rsidRDefault="00E26685" w:rsidP="00386988">
      <w:pPr>
        <w:pStyle w:val="Orenburg2"/>
        <w:numPr>
          <w:ilvl w:val="1"/>
          <w:numId w:val="42"/>
        </w:numPr>
        <w:tabs>
          <w:tab w:val="left" w:pos="426"/>
        </w:tabs>
        <w:spacing w:before="0" w:after="0"/>
        <w:ind w:left="-142" w:right="-143" w:firstLine="709"/>
        <w:rPr>
          <w:bCs/>
          <w:sz w:val="22"/>
          <w:szCs w:val="22"/>
        </w:rPr>
      </w:pPr>
      <w:r w:rsidRPr="0027743A">
        <w:rPr>
          <w:bCs/>
          <w:sz w:val="22"/>
          <w:szCs w:val="22"/>
        </w:rPr>
        <w:t>В целях исполнения требований Федерального закона от 22.05.2003 N 54-ФЗ "О применении контрольно-кассовой техники при осуществлении расчетов в Российской Федерации" Лизингополучатель предоставляет Лизингодателю адрес электронной почты и номер мобильного телефона, которые указываются в Договоре лизинга. В случае если исполнение обязательства Лизингополучателя по уплате платежей будет осуществлено физическим лицом, информация об адресе электронной почты и номере мобильного телефона которого отсутствует у Лизингодателя, Лизингополучатель до момента осуществления платежа таким лицом обязан направить Лизингодателю уведомление с указанием фамилии, имени, отчества физического лица, адреса электронной почты и номера мобильного телефона. Такое уведомление направляется на адрес электронной почты Лизингодателя, указанный в Договоре лизинга.</w:t>
      </w:r>
    </w:p>
    <w:p w14:paraId="0194E7DC" w14:textId="77777777" w:rsidR="002F287A" w:rsidRPr="0027743A" w:rsidRDefault="00E26685" w:rsidP="00386988">
      <w:pPr>
        <w:pStyle w:val="Orenburg2"/>
        <w:numPr>
          <w:ilvl w:val="1"/>
          <w:numId w:val="42"/>
        </w:numPr>
        <w:tabs>
          <w:tab w:val="left" w:pos="426"/>
        </w:tabs>
        <w:spacing w:before="0" w:after="0"/>
        <w:ind w:left="-142" w:right="-143" w:firstLine="709"/>
        <w:rPr>
          <w:bCs/>
          <w:sz w:val="22"/>
          <w:szCs w:val="22"/>
        </w:rPr>
      </w:pPr>
      <w:r w:rsidRPr="0027743A">
        <w:rPr>
          <w:bCs/>
          <w:sz w:val="22"/>
          <w:szCs w:val="22"/>
        </w:rPr>
        <w:t>Лизингополучатель подписанием Договора лизинга подтверждает, что адрес (адреса) электронной почты Лизингополучателя, указанный (указанные) в тексте настоящего Договора лизинга, принадлежит (принадлежат) именно Лизингополучателю и направление сообщений Лизингодателя по указанному адресу электронной почты (по любому из адресов электронной почты, если указано несколько) является надлежащим основанием для возникновения, изменения или прекращения прав и обязанностей, которые указаны в этих сообщениях или возникают в связи с ними, если такое возникновение, изменение или прекращение предусмотрено Договором лизинга.</w:t>
      </w:r>
    </w:p>
    <w:p w14:paraId="488F96B2" w14:textId="77777777" w:rsidR="002F287A" w:rsidRPr="0027743A" w:rsidRDefault="00E26685" w:rsidP="00386988">
      <w:pPr>
        <w:pStyle w:val="Orenburg2"/>
        <w:numPr>
          <w:ilvl w:val="1"/>
          <w:numId w:val="42"/>
        </w:numPr>
        <w:tabs>
          <w:tab w:val="left" w:pos="426"/>
        </w:tabs>
        <w:spacing w:before="0" w:after="0"/>
        <w:ind w:left="-142" w:right="-143" w:firstLine="709"/>
        <w:rPr>
          <w:bCs/>
          <w:sz w:val="22"/>
          <w:szCs w:val="22"/>
        </w:rPr>
      </w:pPr>
      <w:r w:rsidRPr="0027743A">
        <w:rPr>
          <w:bCs/>
          <w:sz w:val="22"/>
          <w:szCs w:val="22"/>
        </w:rPr>
        <w:t>Лизингополучатель подписанием Договора лизинга подтверждает свою готовность и согласие получать на адрес (адреса) электронной почты, указанный (указанные) в Договоре лизинга, уведомления, извещения и любые иные сообщения, связанные с Договором лизинга, его заключением, исполнением и прекращением.</w:t>
      </w:r>
    </w:p>
    <w:p w14:paraId="47951836" w14:textId="77777777" w:rsidR="002F287A" w:rsidRPr="0027743A" w:rsidRDefault="00E26685" w:rsidP="00386988">
      <w:pPr>
        <w:pStyle w:val="Orenburg2"/>
        <w:numPr>
          <w:ilvl w:val="1"/>
          <w:numId w:val="42"/>
        </w:numPr>
        <w:tabs>
          <w:tab w:val="left" w:pos="426"/>
        </w:tabs>
        <w:spacing w:before="0" w:after="0"/>
        <w:ind w:left="-142" w:right="-143" w:firstLine="709"/>
        <w:rPr>
          <w:bCs/>
          <w:sz w:val="22"/>
          <w:szCs w:val="22"/>
        </w:rPr>
      </w:pPr>
      <w:r w:rsidRPr="0027743A">
        <w:rPr>
          <w:bCs/>
          <w:sz w:val="22"/>
          <w:szCs w:val="22"/>
        </w:rPr>
        <w:t>В случае изменения информации о Лизингополучателе, представителе Лизингополучателя, выгодоприобретателях и бенефициарных владельцах, как эта информация определена законодательством о противодействии легализации доходов, полученных преступным путем, и финансированию терроризма, Лизингополучатель обязуется незамедлительно, но в любом случае не позднее 7 (Семи) рабочих дней с даты таких изменений, уведомить об этих изменениях Лизингодателя в письменной форме.</w:t>
      </w:r>
    </w:p>
    <w:p w14:paraId="3DCEA3FD" w14:textId="77777777" w:rsidR="002F287A" w:rsidRPr="0027743A" w:rsidRDefault="00E26685" w:rsidP="00386988">
      <w:pPr>
        <w:pStyle w:val="Orenburg2"/>
        <w:numPr>
          <w:ilvl w:val="1"/>
          <w:numId w:val="42"/>
        </w:numPr>
        <w:tabs>
          <w:tab w:val="left" w:pos="426"/>
        </w:tabs>
        <w:spacing w:before="0" w:after="0"/>
        <w:ind w:left="-142" w:right="-143" w:firstLine="709"/>
        <w:rPr>
          <w:bCs/>
          <w:sz w:val="22"/>
          <w:szCs w:val="22"/>
        </w:rPr>
      </w:pPr>
      <w:r w:rsidRPr="0027743A">
        <w:rPr>
          <w:bCs/>
          <w:sz w:val="22"/>
          <w:szCs w:val="22"/>
        </w:rPr>
        <w:t xml:space="preserve">Любые уведомления, претензии и другая корреспонденция Лизингополучателя, касающаяся отношений Сторон по Договору лизинга, считается действительной, если она произведена в письменной форме и доставлена нарочным под расписку или почтовым отправлением с уведомлением о вручении или в порядке, предусмотренном п.24.5-24.6 Договора. </w:t>
      </w:r>
    </w:p>
    <w:p w14:paraId="3B75E89E" w14:textId="77777777" w:rsidR="002F287A" w:rsidRPr="0027743A" w:rsidRDefault="00E26685" w:rsidP="00386988">
      <w:pPr>
        <w:pStyle w:val="Orenburg2"/>
        <w:numPr>
          <w:ilvl w:val="1"/>
          <w:numId w:val="42"/>
        </w:numPr>
        <w:tabs>
          <w:tab w:val="left" w:pos="426"/>
        </w:tabs>
        <w:spacing w:before="0" w:after="0"/>
        <w:ind w:left="-142" w:right="-143" w:firstLine="709"/>
        <w:rPr>
          <w:bCs/>
          <w:sz w:val="22"/>
          <w:szCs w:val="22"/>
        </w:rPr>
      </w:pPr>
      <w:r w:rsidRPr="0027743A">
        <w:rPr>
          <w:bCs/>
          <w:sz w:val="22"/>
          <w:szCs w:val="22"/>
        </w:rPr>
        <w:t>При изменении адреса, телефонных номеров и банковских реквизитов, Стороны Договора лизинга обязуются извещать друг друга о таких изменениях за 10 (Десять) календарных дней до предполагаемого изменения. В противном случае, сообщения, переданные по последнему известному Лизингодателю адресу, считаются переданными надлежащим образом.</w:t>
      </w:r>
    </w:p>
    <w:p w14:paraId="3569C8B8" w14:textId="77777777" w:rsidR="002F287A" w:rsidRPr="0027743A" w:rsidRDefault="00E26685" w:rsidP="00386988">
      <w:pPr>
        <w:pStyle w:val="Orenburg2"/>
        <w:numPr>
          <w:ilvl w:val="1"/>
          <w:numId w:val="42"/>
        </w:numPr>
        <w:tabs>
          <w:tab w:val="left" w:pos="426"/>
        </w:tabs>
        <w:spacing w:before="0" w:after="0"/>
        <w:ind w:left="-142" w:right="-143" w:firstLine="709"/>
        <w:rPr>
          <w:bCs/>
          <w:sz w:val="22"/>
          <w:szCs w:val="22"/>
        </w:rPr>
      </w:pPr>
      <w:r w:rsidRPr="0027743A">
        <w:rPr>
          <w:bCs/>
          <w:sz w:val="22"/>
          <w:szCs w:val="22"/>
        </w:rPr>
        <w:t>Вся корреспонденция в связи с Договором лизинга, предназначенная для Лизингодателя, должна направляться по месту нахождения Лизингодателя и по его почтовому адресу, указанным в Договоре лизинга.</w:t>
      </w:r>
    </w:p>
    <w:p w14:paraId="36461416" w14:textId="77777777" w:rsidR="002F287A" w:rsidRPr="0027743A" w:rsidRDefault="00E26685" w:rsidP="00386988">
      <w:pPr>
        <w:pStyle w:val="Orenburg2"/>
        <w:numPr>
          <w:ilvl w:val="1"/>
          <w:numId w:val="42"/>
        </w:numPr>
        <w:tabs>
          <w:tab w:val="left" w:pos="426"/>
        </w:tabs>
        <w:spacing w:before="0" w:after="0"/>
        <w:ind w:left="-142" w:right="-143" w:firstLine="709"/>
        <w:rPr>
          <w:bCs/>
          <w:sz w:val="22"/>
          <w:szCs w:val="22"/>
        </w:rPr>
      </w:pPr>
      <w:r w:rsidRPr="0027743A">
        <w:rPr>
          <w:bCs/>
          <w:sz w:val="22"/>
          <w:szCs w:val="22"/>
        </w:rPr>
        <w:t>Вся корреспонденция в связи с Договором лизинга, предназначенная для Лизингополучателя, должна направляться по месту нахождения Лизингополучателя и/или по почтовому адресу Лизингополучателя, указанным в Договоре лизинга, или в порядке, предусмотренном п. 24.5-24.6 Договора.</w:t>
      </w:r>
    </w:p>
    <w:p w14:paraId="177DAE27" w14:textId="594E468B" w:rsidR="002F287A" w:rsidRPr="00386988" w:rsidRDefault="00E26685" w:rsidP="00386988">
      <w:pPr>
        <w:pStyle w:val="Orenburg2"/>
        <w:numPr>
          <w:ilvl w:val="1"/>
          <w:numId w:val="42"/>
        </w:numPr>
        <w:tabs>
          <w:tab w:val="left" w:pos="426"/>
        </w:tabs>
        <w:spacing w:before="0" w:after="0"/>
        <w:ind w:left="-142" w:right="-143" w:firstLine="709"/>
        <w:rPr>
          <w:bCs/>
          <w:sz w:val="22"/>
          <w:szCs w:val="22"/>
        </w:rPr>
      </w:pPr>
      <w:r w:rsidRPr="0027743A">
        <w:rPr>
          <w:bCs/>
          <w:sz w:val="22"/>
          <w:szCs w:val="22"/>
        </w:rPr>
        <w:t xml:space="preserve">Договор лизинга вступает в силу с момента заключения, если иной порядок или момент вступления Договора лизинга в силу не определен в самом Договоре лизинга. Договор лизинга действует до полного исполнения сторонами обязательств по нему. </w:t>
      </w:r>
    </w:p>
    <w:p w14:paraId="4B8ED965" w14:textId="6869BDC7" w:rsidR="002F287A" w:rsidRPr="00386988" w:rsidRDefault="00E26685" w:rsidP="00386988">
      <w:pPr>
        <w:pStyle w:val="Orenburg1"/>
        <w:numPr>
          <w:ilvl w:val="0"/>
          <w:numId w:val="0"/>
        </w:numPr>
        <w:tabs>
          <w:tab w:val="left" w:pos="426"/>
        </w:tabs>
        <w:spacing w:before="0" w:after="0" w:line="240" w:lineRule="auto"/>
        <w:rPr>
          <w:snapToGrid w:val="0"/>
          <w:szCs w:val="22"/>
        </w:rPr>
      </w:pPr>
      <w:r w:rsidRPr="00386988">
        <w:rPr>
          <w:snapToGrid w:val="0"/>
          <w:szCs w:val="22"/>
        </w:rPr>
        <w:t>2</w:t>
      </w:r>
      <w:r w:rsidR="00386988">
        <w:rPr>
          <w:snapToGrid w:val="0"/>
          <w:szCs w:val="22"/>
        </w:rPr>
        <w:t>3</w:t>
      </w:r>
      <w:r w:rsidRPr="00386988">
        <w:rPr>
          <w:snapToGrid w:val="0"/>
          <w:szCs w:val="22"/>
        </w:rPr>
        <w:t>. Реквизиты сторон</w:t>
      </w:r>
    </w:p>
    <w:p w14:paraId="4236DF9E" w14:textId="77777777" w:rsidR="002F287A" w:rsidRPr="0027743A" w:rsidRDefault="002F287A">
      <w:pPr>
        <w:pStyle w:val="Orenburg1"/>
        <w:numPr>
          <w:ilvl w:val="0"/>
          <w:numId w:val="0"/>
        </w:numPr>
        <w:tabs>
          <w:tab w:val="left" w:pos="426"/>
        </w:tabs>
        <w:spacing w:before="0" w:after="0" w:line="240" w:lineRule="auto"/>
        <w:jc w:val="both"/>
        <w:rPr>
          <w:b w:val="0"/>
          <w:bCs/>
          <w:snapToGrid w:val="0"/>
          <w:szCs w:val="22"/>
        </w:rPr>
      </w:pPr>
    </w:p>
    <w:tbl>
      <w:tblPr>
        <w:tblW w:w="10495" w:type="dxa"/>
        <w:tblInd w:w="-20" w:type="dxa"/>
        <w:tblBorders>
          <w:top w:val="double" w:sz="4" w:space="0" w:color="auto"/>
          <w:left w:val="double" w:sz="4" w:space="0" w:color="auto"/>
          <w:bottom w:val="double" w:sz="4" w:space="0" w:color="auto"/>
          <w:right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250"/>
        <w:gridCol w:w="5245"/>
      </w:tblGrid>
      <w:tr w:rsidR="002F287A" w:rsidRPr="0027743A" w14:paraId="239FB98C" w14:textId="77777777" w:rsidTr="00386988">
        <w:trPr>
          <w:trHeight w:val="2659"/>
        </w:trPr>
        <w:tc>
          <w:tcPr>
            <w:tcW w:w="5250" w:type="dxa"/>
          </w:tcPr>
          <w:p w14:paraId="4E2D87C4" w14:textId="77777777" w:rsidR="002F287A" w:rsidRPr="0027743A" w:rsidRDefault="00E26685">
            <w:pPr>
              <w:widowControl w:val="0"/>
              <w:tabs>
                <w:tab w:val="left" w:pos="426"/>
              </w:tabs>
              <w:rPr>
                <w:bCs/>
                <w:sz w:val="22"/>
                <w:szCs w:val="22"/>
              </w:rPr>
            </w:pPr>
            <w:r w:rsidRPr="0027743A">
              <w:rPr>
                <w:bCs/>
                <w:sz w:val="22"/>
                <w:szCs w:val="22"/>
              </w:rPr>
              <w:lastRenderedPageBreak/>
              <w:t xml:space="preserve">Лизингодатель: </w:t>
            </w:r>
          </w:p>
          <w:p w14:paraId="43BE3C1A" w14:textId="77777777" w:rsidR="002F287A" w:rsidRPr="0027743A" w:rsidRDefault="00E26685">
            <w:pPr>
              <w:pStyle w:val="aa"/>
              <w:widowControl w:val="0"/>
              <w:tabs>
                <w:tab w:val="left" w:pos="426"/>
              </w:tabs>
              <w:rPr>
                <w:rFonts w:ascii="Times New Roman" w:hAnsi="Times New Roman"/>
                <w:bCs/>
                <w:sz w:val="22"/>
                <w:szCs w:val="22"/>
              </w:rPr>
            </w:pPr>
            <w:r w:rsidRPr="0027743A">
              <w:rPr>
                <w:rFonts w:ascii="Times New Roman" w:hAnsi="Times New Roman"/>
                <w:bCs/>
                <w:sz w:val="22"/>
                <w:szCs w:val="22"/>
              </w:rPr>
              <w:t xml:space="preserve">________________________ </w:t>
            </w:r>
          </w:p>
          <w:p w14:paraId="74147960" w14:textId="77777777" w:rsidR="002F287A" w:rsidRPr="0027743A" w:rsidRDefault="00E26685">
            <w:pPr>
              <w:pStyle w:val="aa"/>
              <w:widowControl w:val="0"/>
              <w:tabs>
                <w:tab w:val="left" w:pos="426"/>
              </w:tabs>
              <w:rPr>
                <w:rFonts w:ascii="Times New Roman" w:hAnsi="Times New Roman"/>
                <w:bCs/>
                <w:sz w:val="22"/>
                <w:szCs w:val="22"/>
              </w:rPr>
            </w:pPr>
            <w:r w:rsidRPr="0027743A">
              <w:rPr>
                <w:rFonts w:ascii="Times New Roman" w:hAnsi="Times New Roman"/>
                <w:bCs/>
                <w:sz w:val="22"/>
                <w:szCs w:val="22"/>
              </w:rPr>
              <w:t>ИНН________; КПП ____________;</w:t>
            </w:r>
          </w:p>
          <w:p w14:paraId="50814019" w14:textId="77777777" w:rsidR="002F287A" w:rsidRPr="0027743A" w:rsidRDefault="00E26685">
            <w:pPr>
              <w:widowControl w:val="0"/>
              <w:tabs>
                <w:tab w:val="left" w:pos="426"/>
              </w:tabs>
              <w:rPr>
                <w:bCs/>
                <w:sz w:val="22"/>
                <w:szCs w:val="22"/>
              </w:rPr>
            </w:pPr>
            <w:r w:rsidRPr="0027743A">
              <w:rPr>
                <w:bCs/>
                <w:sz w:val="22"/>
                <w:szCs w:val="22"/>
              </w:rPr>
              <w:t>ОГРН ________________;</w:t>
            </w:r>
          </w:p>
          <w:p w14:paraId="0984F266" w14:textId="77777777" w:rsidR="002F287A" w:rsidRPr="0027743A" w:rsidRDefault="00E26685">
            <w:pPr>
              <w:widowControl w:val="0"/>
              <w:tabs>
                <w:tab w:val="left" w:pos="426"/>
              </w:tabs>
              <w:rPr>
                <w:bCs/>
                <w:sz w:val="22"/>
                <w:szCs w:val="22"/>
              </w:rPr>
            </w:pPr>
            <w:r w:rsidRPr="0027743A">
              <w:rPr>
                <w:bCs/>
                <w:sz w:val="22"/>
                <w:szCs w:val="22"/>
              </w:rPr>
              <w:t>Место нахождения: ___________;</w:t>
            </w:r>
          </w:p>
          <w:p w14:paraId="4C53FB6F" w14:textId="77777777" w:rsidR="002F287A" w:rsidRPr="0027743A" w:rsidRDefault="00E26685">
            <w:pPr>
              <w:widowControl w:val="0"/>
              <w:tabs>
                <w:tab w:val="left" w:pos="426"/>
              </w:tabs>
              <w:rPr>
                <w:bCs/>
                <w:sz w:val="22"/>
                <w:szCs w:val="22"/>
              </w:rPr>
            </w:pPr>
            <w:r w:rsidRPr="0027743A">
              <w:rPr>
                <w:bCs/>
                <w:sz w:val="22"/>
                <w:szCs w:val="22"/>
              </w:rPr>
              <w:t>Почтовый адрес: _____________;</w:t>
            </w:r>
          </w:p>
          <w:p w14:paraId="4CE1BCFF" w14:textId="77777777" w:rsidR="002F287A" w:rsidRPr="0027743A" w:rsidRDefault="00E26685">
            <w:pPr>
              <w:widowControl w:val="0"/>
              <w:tabs>
                <w:tab w:val="left" w:pos="426"/>
              </w:tabs>
              <w:rPr>
                <w:bCs/>
                <w:sz w:val="22"/>
                <w:szCs w:val="22"/>
              </w:rPr>
            </w:pPr>
            <w:r w:rsidRPr="0027743A">
              <w:rPr>
                <w:bCs/>
                <w:sz w:val="22"/>
                <w:szCs w:val="22"/>
              </w:rPr>
              <w:t>Расчетный счет  № ______________;</w:t>
            </w:r>
          </w:p>
          <w:p w14:paraId="0B1C5D27" w14:textId="77777777" w:rsidR="002F287A" w:rsidRPr="0027743A" w:rsidRDefault="00E26685">
            <w:pPr>
              <w:widowControl w:val="0"/>
              <w:tabs>
                <w:tab w:val="left" w:pos="426"/>
              </w:tabs>
              <w:rPr>
                <w:bCs/>
                <w:sz w:val="22"/>
                <w:szCs w:val="22"/>
              </w:rPr>
            </w:pPr>
            <w:r w:rsidRPr="0027743A">
              <w:rPr>
                <w:bCs/>
                <w:sz w:val="22"/>
                <w:szCs w:val="22"/>
              </w:rPr>
              <w:t>в __________________________</w:t>
            </w:r>
          </w:p>
          <w:p w14:paraId="5A2E64D4" w14:textId="77777777" w:rsidR="002F287A" w:rsidRPr="0027743A" w:rsidRDefault="00E26685">
            <w:pPr>
              <w:widowControl w:val="0"/>
              <w:tabs>
                <w:tab w:val="left" w:pos="426"/>
              </w:tabs>
              <w:rPr>
                <w:bCs/>
                <w:sz w:val="22"/>
                <w:szCs w:val="22"/>
              </w:rPr>
            </w:pPr>
            <w:r w:rsidRPr="0027743A">
              <w:rPr>
                <w:bCs/>
                <w:sz w:val="22"/>
                <w:szCs w:val="22"/>
              </w:rPr>
              <w:t xml:space="preserve">к/с № ____________ </w:t>
            </w:r>
          </w:p>
          <w:p w14:paraId="40DEF3AE" w14:textId="77777777" w:rsidR="002F287A" w:rsidRPr="0027743A" w:rsidRDefault="00E26685">
            <w:pPr>
              <w:widowControl w:val="0"/>
              <w:tabs>
                <w:tab w:val="left" w:pos="426"/>
              </w:tabs>
              <w:rPr>
                <w:bCs/>
                <w:sz w:val="22"/>
                <w:szCs w:val="22"/>
              </w:rPr>
            </w:pPr>
            <w:r w:rsidRPr="0027743A">
              <w:rPr>
                <w:bCs/>
                <w:sz w:val="22"/>
                <w:szCs w:val="22"/>
              </w:rPr>
              <w:t xml:space="preserve">БИК ____________________ </w:t>
            </w:r>
          </w:p>
          <w:p w14:paraId="44372BCF" w14:textId="77777777" w:rsidR="002F287A" w:rsidRPr="0027743A" w:rsidRDefault="002F287A">
            <w:pPr>
              <w:widowControl w:val="0"/>
              <w:tabs>
                <w:tab w:val="left" w:pos="426"/>
              </w:tabs>
              <w:rPr>
                <w:bCs/>
                <w:sz w:val="22"/>
                <w:szCs w:val="22"/>
              </w:rPr>
            </w:pPr>
          </w:p>
          <w:p w14:paraId="139876A0" w14:textId="77777777" w:rsidR="002F287A" w:rsidRPr="0027743A" w:rsidRDefault="002F287A">
            <w:pPr>
              <w:widowControl w:val="0"/>
              <w:tabs>
                <w:tab w:val="left" w:pos="426"/>
              </w:tabs>
              <w:rPr>
                <w:bCs/>
                <w:sz w:val="22"/>
                <w:szCs w:val="22"/>
              </w:rPr>
            </w:pPr>
          </w:p>
          <w:p w14:paraId="5B0B841B" w14:textId="77777777" w:rsidR="002F287A" w:rsidRPr="0027743A" w:rsidRDefault="00E26685">
            <w:pPr>
              <w:widowControl w:val="0"/>
              <w:tabs>
                <w:tab w:val="left" w:pos="426"/>
              </w:tabs>
              <w:rPr>
                <w:bCs/>
                <w:sz w:val="22"/>
                <w:szCs w:val="22"/>
              </w:rPr>
            </w:pPr>
            <w:r w:rsidRPr="0027743A">
              <w:rPr>
                <w:bCs/>
                <w:sz w:val="22"/>
                <w:szCs w:val="22"/>
              </w:rPr>
              <w:t>Адреса электронной почты: ___________</w:t>
            </w:r>
          </w:p>
          <w:p w14:paraId="63D7F18C" w14:textId="77777777" w:rsidR="002F287A" w:rsidRPr="0027743A" w:rsidRDefault="00E26685">
            <w:pPr>
              <w:widowControl w:val="0"/>
              <w:tabs>
                <w:tab w:val="left" w:pos="426"/>
              </w:tabs>
              <w:rPr>
                <w:bCs/>
                <w:sz w:val="22"/>
                <w:szCs w:val="22"/>
              </w:rPr>
            </w:pPr>
            <w:r w:rsidRPr="0027743A">
              <w:rPr>
                <w:bCs/>
                <w:sz w:val="22"/>
                <w:szCs w:val="22"/>
              </w:rPr>
              <w:t>Номер моб. телефона: _____________</w:t>
            </w:r>
          </w:p>
          <w:p w14:paraId="6E5A7DB8" w14:textId="77777777" w:rsidR="002F287A" w:rsidRPr="0027743A" w:rsidRDefault="002F287A">
            <w:pPr>
              <w:widowControl w:val="0"/>
              <w:tabs>
                <w:tab w:val="left" w:pos="426"/>
              </w:tabs>
              <w:rPr>
                <w:bCs/>
                <w:sz w:val="22"/>
                <w:szCs w:val="22"/>
              </w:rPr>
            </w:pPr>
          </w:p>
          <w:p w14:paraId="2095F155" w14:textId="77777777" w:rsidR="002F287A" w:rsidRPr="0027743A" w:rsidRDefault="00E26685">
            <w:pPr>
              <w:widowControl w:val="0"/>
              <w:tabs>
                <w:tab w:val="left" w:pos="426"/>
              </w:tabs>
              <w:rPr>
                <w:bCs/>
                <w:sz w:val="22"/>
                <w:szCs w:val="22"/>
              </w:rPr>
            </w:pPr>
            <w:r w:rsidRPr="0027743A">
              <w:rPr>
                <w:bCs/>
                <w:sz w:val="22"/>
                <w:szCs w:val="22"/>
              </w:rPr>
              <w:t>___________________</w:t>
            </w:r>
          </w:p>
          <w:p w14:paraId="33581C87" w14:textId="77777777" w:rsidR="002F287A" w:rsidRPr="0027743A" w:rsidRDefault="00E26685">
            <w:pPr>
              <w:widowControl w:val="0"/>
              <w:tabs>
                <w:tab w:val="left" w:pos="426"/>
              </w:tabs>
              <w:jc w:val="both"/>
              <w:rPr>
                <w:bCs/>
                <w:sz w:val="22"/>
                <w:szCs w:val="22"/>
                <w:u w:val="single"/>
              </w:rPr>
            </w:pPr>
            <w:r w:rsidRPr="0027743A">
              <w:rPr>
                <w:bCs/>
                <w:sz w:val="22"/>
                <w:szCs w:val="22"/>
                <w:u w:val="single"/>
              </w:rPr>
              <w:t xml:space="preserve">Фамилия И.О. Должность </w:t>
            </w:r>
          </w:p>
          <w:p w14:paraId="564B27EE" w14:textId="77777777" w:rsidR="002F287A" w:rsidRPr="0027743A" w:rsidRDefault="002F287A">
            <w:pPr>
              <w:widowControl w:val="0"/>
              <w:tabs>
                <w:tab w:val="left" w:pos="426"/>
              </w:tabs>
              <w:jc w:val="both"/>
              <w:rPr>
                <w:bCs/>
                <w:sz w:val="22"/>
                <w:szCs w:val="22"/>
              </w:rPr>
            </w:pPr>
          </w:p>
        </w:tc>
        <w:tc>
          <w:tcPr>
            <w:tcW w:w="5245" w:type="dxa"/>
          </w:tcPr>
          <w:p w14:paraId="1C47BAD7" w14:textId="77777777" w:rsidR="002F287A" w:rsidRPr="0027743A" w:rsidRDefault="00E26685">
            <w:pPr>
              <w:widowControl w:val="0"/>
              <w:tabs>
                <w:tab w:val="left" w:pos="426"/>
              </w:tabs>
              <w:rPr>
                <w:bCs/>
                <w:sz w:val="22"/>
                <w:szCs w:val="22"/>
              </w:rPr>
            </w:pPr>
            <w:r w:rsidRPr="0027743A">
              <w:rPr>
                <w:bCs/>
                <w:sz w:val="22"/>
                <w:szCs w:val="22"/>
              </w:rPr>
              <w:t>Лизингополучатель:</w:t>
            </w:r>
          </w:p>
          <w:p w14:paraId="06D79ABB" w14:textId="77777777" w:rsidR="002F287A" w:rsidRPr="0027743A" w:rsidRDefault="00E26685">
            <w:pPr>
              <w:pStyle w:val="xl34"/>
              <w:widowControl w:val="0"/>
              <w:tabs>
                <w:tab w:val="left" w:pos="426"/>
              </w:tabs>
              <w:spacing w:before="0" w:beforeAutospacing="0" w:after="0" w:afterAutospacing="0"/>
              <w:rPr>
                <w:b w:val="0"/>
                <w:lang w:val="ru-RU" w:eastAsia="ru-RU"/>
              </w:rPr>
            </w:pPr>
            <w:r w:rsidRPr="0027743A">
              <w:rPr>
                <w:b w:val="0"/>
                <w:lang w:val="ru-RU" w:eastAsia="ru-RU"/>
              </w:rPr>
              <w:t>__________________________</w:t>
            </w:r>
          </w:p>
          <w:p w14:paraId="1857BC7F" w14:textId="77777777" w:rsidR="002F287A" w:rsidRPr="0027743A" w:rsidRDefault="00E26685">
            <w:pPr>
              <w:pStyle w:val="xl38"/>
              <w:widowControl w:val="0"/>
              <w:tabs>
                <w:tab w:val="left" w:pos="426"/>
              </w:tabs>
              <w:spacing w:before="0" w:beforeAutospacing="0" w:after="0" w:afterAutospacing="0"/>
              <w:rPr>
                <w:bCs/>
                <w:lang w:val="ru-RU" w:eastAsia="ru-RU"/>
              </w:rPr>
            </w:pPr>
            <w:r w:rsidRPr="0027743A">
              <w:rPr>
                <w:bCs/>
                <w:lang w:val="ru-RU" w:eastAsia="ru-RU"/>
              </w:rPr>
              <w:t>ИНН __________; КПП _________;</w:t>
            </w:r>
          </w:p>
          <w:p w14:paraId="78E70F54" w14:textId="77777777" w:rsidR="002F287A" w:rsidRPr="0027743A" w:rsidRDefault="00E26685">
            <w:pPr>
              <w:pStyle w:val="xl38"/>
              <w:widowControl w:val="0"/>
              <w:tabs>
                <w:tab w:val="left" w:pos="426"/>
              </w:tabs>
              <w:spacing w:before="0" w:beforeAutospacing="0" w:after="0" w:afterAutospacing="0"/>
              <w:rPr>
                <w:bCs/>
                <w:lang w:val="ru-RU" w:eastAsia="ru-RU"/>
              </w:rPr>
            </w:pPr>
            <w:r w:rsidRPr="0027743A">
              <w:rPr>
                <w:bCs/>
                <w:lang w:val="ru-RU" w:eastAsia="ru-RU"/>
              </w:rPr>
              <w:t>ОГРН ___________;</w:t>
            </w:r>
          </w:p>
          <w:p w14:paraId="5343F663" w14:textId="77777777" w:rsidR="002F287A" w:rsidRPr="0027743A" w:rsidRDefault="00E26685">
            <w:pPr>
              <w:widowControl w:val="0"/>
              <w:tabs>
                <w:tab w:val="left" w:pos="426"/>
              </w:tabs>
              <w:rPr>
                <w:bCs/>
                <w:sz w:val="22"/>
                <w:szCs w:val="22"/>
              </w:rPr>
            </w:pPr>
            <w:r w:rsidRPr="0027743A">
              <w:rPr>
                <w:bCs/>
                <w:sz w:val="22"/>
                <w:szCs w:val="22"/>
              </w:rPr>
              <w:t>Место нахождения: ________________;</w:t>
            </w:r>
          </w:p>
          <w:p w14:paraId="71500AF4" w14:textId="77777777" w:rsidR="002F287A" w:rsidRPr="0027743A" w:rsidRDefault="00E26685">
            <w:pPr>
              <w:widowControl w:val="0"/>
              <w:tabs>
                <w:tab w:val="left" w:pos="426"/>
              </w:tabs>
              <w:rPr>
                <w:bCs/>
                <w:sz w:val="22"/>
                <w:szCs w:val="22"/>
              </w:rPr>
            </w:pPr>
            <w:r w:rsidRPr="0027743A">
              <w:rPr>
                <w:bCs/>
                <w:sz w:val="22"/>
                <w:szCs w:val="22"/>
              </w:rPr>
              <w:t>Почтовый адрес: _________________;</w:t>
            </w:r>
          </w:p>
          <w:p w14:paraId="26C12E6D" w14:textId="77777777" w:rsidR="002F287A" w:rsidRPr="0027743A" w:rsidRDefault="00E26685">
            <w:pPr>
              <w:widowControl w:val="0"/>
              <w:tabs>
                <w:tab w:val="left" w:pos="426"/>
              </w:tabs>
              <w:rPr>
                <w:bCs/>
                <w:sz w:val="22"/>
                <w:szCs w:val="22"/>
              </w:rPr>
            </w:pPr>
            <w:r w:rsidRPr="0027743A">
              <w:rPr>
                <w:bCs/>
                <w:sz w:val="22"/>
                <w:szCs w:val="22"/>
              </w:rPr>
              <w:t>Расчетный счет  № ________________</w:t>
            </w:r>
          </w:p>
          <w:p w14:paraId="5C1EC1C5" w14:textId="77777777" w:rsidR="002F287A" w:rsidRPr="0027743A" w:rsidRDefault="00E26685">
            <w:pPr>
              <w:widowControl w:val="0"/>
              <w:tabs>
                <w:tab w:val="left" w:pos="426"/>
              </w:tabs>
              <w:rPr>
                <w:bCs/>
                <w:sz w:val="22"/>
                <w:szCs w:val="22"/>
              </w:rPr>
            </w:pPr>
            <w:r w:rsidRPr="0027743A">
              <w:rPr>
                <w:bCs/>
                <w:sz w:val="22"/>
                <w:szCs w:val="22"/>
              </w:rPr>
              <w:t xml:space="preserve">в ________________, </w:t>
            </w:r>
          </w:p>
          <w:p w14:paraId="22FC88EC" w14:textId="77777777" w:rsidR="002F287A" w:rsidRPr="0027743A" w:rsidRDefault="00E26685">
            <w:pPr>
              <w:widowControl w:val="0"/>
              <w:tabs>
                <w:tab w:val="left" w:pos="426"/>
              </w:tabs>
              <w:rPr>
                <w:bCs/>
                <w:sz w:val="22"/>
                <w:szCs w:val="22"/>
              </w:rPr>
            </w:pPr>
            <w:r w:rsidRPr="0027743A">
              <w:rPr>
                <w:bCs/>
                <w:sz w:val="22"/>
                <w:szCs w:val="22"/>
              </w:rPr>
              <w:t xml:space="preserve">к/с №________________, </w:t>
            </w:r>
          </w:p>
          <w:p w14:paraId="4D1D7DDB" w14:textId="77777777" w:rsidR="002F287A" w:rsidRPr="0027743A" w:rsidRDefault="00E26685">
            <w:pPr>
              <w:widowControl w:val="0"/>
              <w:tabs>
                <w:tab w:val="left" w:pos="426"/>
              </w:tabs>
              <w:rPr>
                <w:bCs/>
                <w:sz w:val="22"/>
                <w:szCs w:val="22"/>
              </w:rPr>
            </w:pPr>
            <w:r w:rsidRPr="0027743A">
              <w:rPr>
                <w:bCs/>
                <w:sz w:val="22"/>
                <w:szCs w:val="22"/>
              </w:rPr>
              <w:t xml:space="preserve">БИК ____________  </w:t>
            </w:r>
          </w:p>
          <w:p w14:paraId="7F721644" w14:textId="77777777" w:rsidR="002F287A" w:rsidRPr="0027743A" w:rsidRDefault="002F287A">
            <w:pPr>
              <w:widowControl w:val="0"/>
              <w:tabs>
                <w:tab w:val="left" w:pos="426"/>
              </w:tabs>
              <w:rPr>
                <w:bCs/>
                <w:sz w:val="22"/>
                <w:szCs w:val="22"/>
              </w:rPr>
            </w:pPr>
          </w:p>
          <w:p w14:paraId="56CD3B7E" w14:textId="77777777" w:rsidR="002F287A" w:rsidRPr="0027743A" w:rsidRDefault="002F287A">
            <w:pPr>
              <w:widowControl w:val="0"/>
              <w:tabs>
                <w:tab w:val="left" w:pos="426"/>
              </w:tabs>
              <w:rPr>
                <w:bCs/>
                <w:sz w:val="22"/>
                <w:szCs w:val="22"/>
              </w:rPr>
            </w:pPr>
          </w:p>
          <w:p w14:paraId="1A70364E" w14:textId="77777777" w:rsidR="002F287A" w:rsidRPr="0027743A" w:rsidRDefault="00E26685">
            <w:pPr>
              <w:widowControl w:val="0"/>
              <w:tabs>
                <w:tab w:val="left" w:pos="426"/>
              </w:tabs>
              <w:rPr>
                <w:bCs/>
                <w:sz w:val="22"/>
                <w:szCs w:val="22"/>
              </w:rPr>
            </w:pPr>
            <w:r w:rsidRPr="0027743A">
              <w:rPr>
                <w:bCs/>
                <w:sz w:val="22"/>
                <w:szCs w:val="22"/>
              </w:rPr>
              <w:t>Адреса электронной почты: ________</w:t>
            </w:r>
          </w:p>
          <w:p w14:paraId="5DE00688" w14:textId="77777777" w:rsidR="002F287A" w:rsidRPr="0027743A" w:rsidRDefault="00E26685">
            <w:pPr>
              <w:widowControl w:val="0"/>
              <w:tabs>
                <w:tab w:val="left" w:pos="426"/>
              </w:tabs>
              <w:rPr>
                <w:bCs/>
                <w:sz w:val="22"/>
                <w:szCs w:val="22"/>
              </w:rPr>
            </w:pPr>
            <w:r w:rsidRPr="0027743A">
              <w:rPr>
                <w:bCs/>
                <w:sz w:val="22"/>
                <w:szCs w:val="22"/>
              </w:rPr>
              <w:t>Номер моб. телефона: _____________</w:t>
            </w:r>
          </w:p>
          <w:p w14:paraId="76677215" w14:textId="77777777" w:rsidR="002F287A" w:rsidRPr="0027743A" w:rsidRDefault="002F287A">
            <w:pPr>
              <w:widowControl w:val="0"/>
              <w:tabs>
                <w:tab w:val="left" w:pos="426"/>
              </w:tabs>
              <w:rPr>
                <w:bCs/>
                <w:sz w:val="22"/>
                <w:szCs w:val="22"/>
              </w:rPr>
            </w:pPr>
          </w:p>
          <w:p w14:paraId="7990984B" w14:textId="77777777" w:rsidR="002F287A" w:rsidRPr="0027743A" w:rsidRDefault="00E26685">
            <w:pPr>
              <w:widowControl w:val="0"/>
              <w:tabs>
                <w:tab w:val="left" w:pos="426"/>
              </w:tabs>
              <w:rPr>
                <w:bCs/>
                <w:sz w:val="22"/>
                <w:szCs w:val="22"/>
              </w:rPr>
            </w:pPr>
            <w:r w:rsidRPr="0027743A">
              <w:rPr>
                <w:bCs/>
                <w:sz w:val="22"/>
                <w:szCs w:val="22"/>
              </w:rPr>
              <w:t>___________________</w:t>
            </w:r>
          </w:p>
          <w:p w14:paraId="3B2F8170" w14:textId="77777777" w:rsidR="002F287A" w:rsidRPr="0027743A" w:rsidRDefault="00E26685">
            <w:pPr>
              <w:widowControl w:val="0"/>
              <w:tabs>
                <w:tab w:val="left" w:pos="426"/>
              </w:tabs>
              <w:jc w:val="both"/>
              <w:rPr>
                <w:bCs/>
                <w:sz w:val="22"/>
                <w:szCs w:val="22"/>
              </w:rPr>
            </w:pPr>
            <w:r w:rsidRPr="0027743A">
              <w:rPr>
                <w:bCs/>
                <w:sz w:val="22"/>
                <w:szCs w:val="22"/>
                <w:u w:val="single"/>
              </w:rPr>
              <w:t>Фамилия И.О. Должность</w:t>
            </w:r>
          </w:p>
          <w:p w14:paraId="288579D5" w14:textId="77777777" w:rsidR="002F287A" w:rsidRPr="0027743A" w:rsidRDefault="002F287A">
            <w:pPr>
              <w:widowControl w:val="0"/>
              <w:tabs>
                <w:tab w:val="left" w:pos="426"/>
              </w:tabs>
              <w:rPr>
                <w:bCs/>
                <w:sz w:val="22"/>
                <w:szCs w:val="22"/>
              </w:rPr>
            </w:pPr>
          </w:p>
        </w:tc>
      </w:tr>
    </w:tbl>
    <w:p w14:paraId="419DE92E" w14:textId="77777777" w:rsidR="002F287A" w:rsidRPr="0027743A" w:rsidRDefault="002F287A">
      <w:pPr>
        <w:pStyle w:val="Orenburg1"/>
        <w:numPr>
          <w:ilvl w:val="0"/>
          <w:numId w:val="0"/>
        </w:numPr>
        <w:tabs>
          <w:tab w:val="left" w:pos="426"/>
        </w:tabs>
        <w:spacing w:before="0" w:after="0" w:line="240" w:lineRule="auto"/>
        <w:jc w:val="both"/>
        <w:rPr>
          <w:b w:val="0"/>
          <w:bCs/>
          <w:snapToGrid w:val="0"/>
          <w:szCs w:val="22"/>
        </w:rPr>
      </w:pPr>
    </w:p>
    <w:p w14:paraId="5040CCDE" w14:textId="3F453960" w:rsidR="002F287A" w:rsidRPr="0027743A" w:rsidRDefault="00E26685" w:rsidP="00D35035">
      <w:pPr>
        <w:jc w:val="right"/>
        <w:rPr>
          <w:b/>
          <w:bCs/>
          <w:szCs w:val="22"/>
        </w:rPr>
      </w:pPr>
      <w:r w:rsidRPr="0027743A">
        <w:rPr>
          <w:b/>
          <w:bCs/>
          <w:snapToGrid w:val="0"/>
          <w:sz w:val="22"/>
          <w:szCs w:val="22"/>
        </w:rPr>
        <w:br w:type="page" w:clear="all"/>
      </w:r>
      <w:r w:rsidRPr="0027743A">
        <w:rPr>
          <w:bCs/>
          <w:szCs w:val="22"/>
        </w:rPr>
        <w:lastRenderedPageBreak/>
        <w:t>Приложение № 1</w:t>
      </w:r>
    </w:p>
    <w:p w14:paraId="61004C18" w14:textId="77777777" w:rsidR="002F287A" w:rsidRPr="0027743A" w:rsidRDefault="00E26685" w:rsidP="00386988">
      <w:pPr>
        <w:pStyle w:val="BlockText1"/>
        <w:tabs>
          <w:tab w:val="left" w:pos="426"/>
        </w:tabs>
        <w:ind w:left="0" w:right="55"/>
        <w:jc w:val="right"/>
        <w:rPr>
          <w:bCs/>
          <w:szCs w:val="22"/>
        </w:rPr>
      </w:pPr>
      <w:r w:rsidRPr="0027743A">
        <w:rPr>
          <w:bCs/>
          <w:szCs w:val="22"/>
        </w:rPr>
        <w:t>к Договору лизинга № __________ от ________</w:t>
      </w:r>
    </w:p>
    <w:p w14:paraId="637420B0" w14:textId="77777777" w:rsidR="002F287A" w:rsidRPr="0027743A" w:rsidRDefault="002F287A" w:rsidP="00386988">
      <w:pPr>
        <w:pStyle w:val="Orenburg1"/>
        <w:numPr>
          <w:ilvl w:val="0"/>
          <w:numId w:val="0"/>
        </w:numPr>
        <w:spacing w:before="0" w:after="0" w:line="240" w:lineRule="auto"/>
        <w:jc w:val="right"/>
        <w:rPr>
          <w:b w:val="0"/>
          <w:bCs/>
          <w:snapToGrid w:val="0"/>
          <w:szCs w:val="22"/>
        </w:rPr>
      </w:pPr>
    </w:p>
    <w:p w14:paraId="7916F652" w14:textId="77777777" w:rsidR="002F287A" w:rsidRPr="0027743A" w:rsidRDefault="00E26685" w:rsidP="00386988">
      <w:pPr>
        <w:pStyle w:val="Orenburg1"/>
        <w:numPr>
          <w:ilvl w:val="0"/>
          <w:numId w:val="0"/>
        </w:numPr>
        <w:spacing w:before="0" w:after="0" w:line="240" w:lineRule="auto"/>
        <w:jc w:val="right"/>
        <w:rPr>
          <w:b w:val="0"/>
          <w:bCs/>
          <w:snapToGrid w:val="0"/>
          <w:szCs w:val="22"/>
        </w:rPr>
      </w:pPr>
      <w:r w:rsidRPr="0027743A">
        <w:rPr>
          <w:b w:val="0"/>
          <w:bCs/>
          <w:snapToGrid w:val="0"/>
          <w:szCs w:val="22"/>
        </w:rPr>
        <w:t>Наименование и описание Предмета лизинга</w:t>
      </w:r>
    </w:p>
    <w:p w14:paraId="00F4A7B2" w14:textId="77777777" w:rsidR="002F287A" w:rsidRPr="0027743A" w:rsidRDefault="002F287A">
      <w:pPr>
        <w:pStyle w:val="Orenburg1"/>
        <w:numPr>
          <w:ilvl w:val="0"/>
          <w:numId w:val="0"/>
        </w:numPr>
        <w:spacing w:before="0" w:after="0" w:line="240" w:lineRule="auto"/>
        <w:jc w:val="both"/>
        <w:rPr>
          <w:b w:val="0"/>
          <w:bCs/>
          <w:snapToGrid w:val="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2"/>
        <w:gridCol w:w="5353"/>
      </w:tblGrid>
      <w:tr w:rsidR="002F287A" w:rsidRPr="0027743A" w14:paraId="495E319D" w14:textId="77777777">
        <w:tc>
          <w:tcPr>
            <w:tcW w:w="10705" w:type="dxa"/>
            <w:gridSpan w:val="2"/>
            <w:shd w:val="clear" w:color="auto" w:fill="auto"/>
          </w:tcPr>
          <w:p w14:paraId="44D20D8A" w14:textId="77777777" w:rsidR="002F287A" w:rsidRPr="0027743A" w:rsidRDefault="002F287A">
            <w:pPr>
              <w:pStyle w:val="Orenburg1"/>
              <w:numPr>
                <w:ilvl w:val="0"/>
                <w:numId w:val="0"/>
              </w:numPr>
              <w:spacing w:before="0" w:after="0" w:line="240" w:lineRule="auto"/>
              <w:rPr>
                <w:b w:val="0"/>
                <w:bCs/>
                <w:snapToGrid w:val="0"/>
                <w:szCs w:val="22"/>
              </w:rPr>
            </w:pPr>
          </w:p>
        </w:tc>
      </w:tr>
      <w:tr w:rsidR="002F287A" w:rsidRPr="0027743A" w14:paraId="4611B73A" w14:textId="77777777">
        <w:tc>
          <w:tcPr>
            <w:tcW w:w="5352" w:type="dxa"/>
            <w:shd w:val="clear" w:color="auto" w:fill="auto"/>
          </w:tcPr>
          <w:p w14:paraId="3DA2281B" w14:textId="77777777" w:rsidR="002F287A" w:rsidRPr="0027743A" w:rsidRDefault="002F287A">
            <w:pPr>
              <w:pStyle w:val="Orenburg1"/>
              <w:numPr>
                <w:ilvl w:val="0"/>
                <w:numId w:val="0"/>
              </w:numPr>
              <w:spacing w:before="0" w:after="0" w:line="240" w:lineRule="auto"/>
              <w:jc w:val="both"/>
              <w:rPr>
                <w:b w:val="0"/>
                <w:bCs/>
                <w:snapToGrid w:val="0"/>
                <w:szCs w:val="22"/>
              </w:rPr>
            </w:pPr>
          </w:p>
          <w:p w14:paraId="10E96602" w14:textId="77777777" w:rsidR="002F287A" w:rsidRPr="0027743A" w:rsidRDefault="002F287A">
            <w:pPr>
              <w:pStyle w:val="Orenburg1"/>
              <w:numPr>
                <w:ilvl w:val="0"/>
                <w:numId w:val="0"/>
              </w:numPr>
              <w:spacing w:before="0" w:after="0" w:line="240" w:lineRule="auto"/>
              <w:jc w:val="both"/>
              <w:rPr>
                <w:b w:val="0"/>
                <w:bCs/>
                <w:snapToGrid w:val="0"/>
                <w:szCs w:val="22"/>
              </w:rPr>
            </w:pPr>
          </w:p>
          <w:p w14:paraId="64FB182A" w14:textId="77777777" w:rsidR="002F287A" w:rsidRPr="0027743A" w:rsidRDefault="002F287A">
            <w:pPr>
              <w:pStyle w:val="Orenburg1"/>
              <w:numPr>
                <w:ilvl w:val="0"/>
                <w:numId w:val="0"/>
              </w:numPr>
              <w:spacing w:before="0" w:after="0" w:line="240" w:lineRule="auto"/>
              <w:jc w:val="both"/>
              <w:rPr>
                <w:b w:val="0"/>
                <w:bCs/>
                <w:snapToGrid w:val="0"/>
                <w:szCs w:val="22"/>
              </w:rPr>
            </w:pPr>
          </w:p>
          <w:p w14:paraId="0FDB015E" w14:textId="77777777" w:rsidR="002F287A" w:rsidRPr="0027743A" w:rsidRDefault="002F287A">
            <w:pPr>
              <w:pStyle w:val="Orenburg1"/>
              <w:numPr>
                <w:ilvl w:val="0"/>
                <w:numId w:val="0"/>
              </w:numPr>
              <w:spacing w:before="0" w:after="0" w:line="240" w:lineRule="auto"/>
              <w:jc w:val="both"/>
              <w:rPr>
                <w:b w:val="0"/>
                <w:bCs/>
                <w:snapToGrid w:val="0"/>
                <w:szCs w:val="22"/>
              </w:rPr>
            </w:pPr>
          </w:p>
          <w:p w14:paraId="5FD01B29" w14:textId="77777777" w:rsidR="002F287A" w:rsidRPr="0027743A" w:rsidRDefault="002F287A">
            <w:pPr>
              <w:pStyle w:val="Orenburg1"/>
              <w:numPr>
                <w:ilvl w:val="0"/>
                <w:numId w:val="0"/>
              </w:numPr>
              <w:spacing w:before="0" w:after="0" w:line="240" w:lineRule="auto"/>
              <w:jc w:val="both"/>
              <w:rPr>
                <w:b w:val="0"/>
                <w:bCs/>
                <w:snapToGrid w:val="0"/>
                <w:szCs w:val="22"/>
              </w:rPr>
            </w:pPr>
          </w:p>
        </w:tc>
        <w:tc>
          <w:tcPr>
            <w:tcW w:w="5353" w:type="dxa"/>
            <w:shd w:val="clear" w:color="auto" w:fill="auto"/>
          </w:tcPr>
          <w:p w14:paraId="4DAECD95" w14:textId="77777777" w:rsidR="002F287A" w:rsidRPr="0027743A" w:rsidRDefault="002F287A">
            <w:pPr>
              <w:pStyle w:val="Orenburg1"/>
              <w:numPr>
                <w:ilvl w:val="0"/>
                <w:numId w:val="0"/>
              </w:numPr>
              <w:spacing w:before="0" w:after="0" w:line="240" w:lineRule="auto"/>
              <w:jc w:val="both"/>
              <w:rPr>
                <w:b w:val="0"/>
                <w:bCs/>
                <w:snapToGrid w:val="0"/>
                <w:szCs w:val="22"/>
              </w:rPr>
            </w:pPr>
          </w:p>
        </w:tc>
      </w:tr>
    </w:tbl>
    <w:p w14:paraId="30AF0DB4" w14:textId="77777777" w:rsidR="002F287A" w:rsidRPr="0027743A" w:rsidRDefault="002F287A">
      <w:pPr>
        <w:pStyle w:val="Orenburg1"/>
        <w:numPr>
          <w:ilvl w:val="0"/>
          <w:numId w:val="0"/>
        </w:numPr>
        <w:spacing w:before="0" w:after="0" w:line="240" w:lineRule="auto"/>
        <w:jc w:val="both"/>
        <w:rPr>
          <w:b w:val="0"/>
          <w:bCs/>
          <w:snapToGrid w:val="0"/>
          <w:szCs w:val="22"/>
        </w:rPr>
      </w:pPr>
    </w:p>
    <w:p w14:paraId="46AD7FDE" w14:textId="77777777" w:rsidR="002F287A" w:rsidRPr="0027743A" w:rsidRDefault="002F287A">
      <w:pPr>
        <w:pStyle w:val="Orenburg1"/>
        <w:numPr>
          <w:ilvl w:val="0"/>
          <w:numId w:val="0"/>
        </w:numPr>
        <w:spacing w:before="0" w:after="0" w:line="240" w:lineRule="auto"/>
        <w:jc w:val="both"/>
        <w:rPr>
          <w:b w:val="0"/>
          <w:bCs/>
          <w:snapToGrid w:val="0"/>
          <w:szCs w:val="22"/>
        </w:rPr>
      </w:pPr>
    </w:p>
    <w:tbl>
      <w:tblPr>
        <w:tblW w:w="10495" w:type="dxa"/>
        <w:tblInd w:w="-20" w:type="dxa"/>
        <w:tblBorders>
          <w:top w:val="double" w:sz="4" w:space="0" w:color="auto"/>
          <w:left w:val="double" w:sz="4" w:space="0" w:color="auto"/>
          <w:bottom w:val="double" w:sz="4" w:space="0" w:color="auto"/>
          <w:right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250"/>
        <w:gridCol w:w="5245"/>
      </w:tblGrid>
      <w:tr w:rsidR="002F287A" w:rsidRPr="0027743A" w14:paraId="676C2B11" w14:textId="77777777" w:rsidTr="00386988">
        <w:trPr>
          <w:trHeight w:val="1450"/>
        </w:trPr>
        <w:tc>
          <w:tcPr>
            <w:tcW w:w="5250" w:type="dxa"/>
          </w:tcPr>
          <w:p w14:paraId="090F3A73" w14:textId="77777777" w:rsidR="002F287A" w:rsidRPr="0027743A" w:rsidRDefault="00E26685">
            <w:pPr>
              <w:widowControl w:val="0"/>
              <w:rPr>
                <w:bCs/>
                <w:sz w:val="22"/>
                <w:szCs w:val="22"/>
              </w:rPr>
            </w:pPr>
            <w:r w:rsidRPr="0027743A">
              <w:rPr>
                <w:bCs/>
                <w:sz w:val="22"/>
                <w:szCs w:val="22"/>
              </w:rPr>
              <w:t xml:space="preserve">Лизингодатель: </w:t>
            </w:r>
          </w:p>
          <w:p w14:paraId="2841F63E" w14:textId="77777777" w:rsidR="002F287A" w:rsidRPr="0027743A" w:rsidRDefault="002F287A">
            <w:pPr>
              <w:widowControl w:val="0"/>
              <w:rPr>
                <w:bCs/>
                <w:sz w:val="22"/>
                <w:szCs w:val="22"/>
              </w:rPr>
            </w:pPr>
          </w:p>
          <w:p w14:paraId="05905F4D" w14:textId="77777777" w:rsidR="002F287A" w:rsidRPr="0027743A" w:rsidRDefault="00E26685">
            <w:pPr>
              <w:widowControl w:val="0"/>
              <w:rPr>
                <w:bCs/>
                <w:sz w:val="22"/>
                <w:szCs w:val="22"/>
              </w:rPr>
            </w:pPr>
            <w:r w:rsidRPr="0027743A">
              <w:rPr>
                <w:bCs/>
                <w:sz w:val="22"/>
                <w:szCs w:val="22"/>
              </w:rPr>
              <w:t>___________________</w:t>
            </w:r>
          </w:p>
          <w:p w14:paraId="0EA4B7FC" w14:textId="77777777" w:rsidR="002F287A" w:rsidRPr="0027743A" w:rsidRDefault="00E26685">
            <w:pPr>
              <w:widowControl w:val="0"/>
              <w:jc w:val="both"/>
              <w:rPr>
                <w:bCs/>
                <w:sz w:val="22"/>
                <w:szCs w:val="22"/>
                <w:u w:val="single"/>
              </w:rPr>
            </w:pPr>
            <w:r w:rsidRPr="0027743A">
              <w:rPr>
                <w:bCs/>
                <w:sz w:val="22"/>
                <w:szCs w:val="22"/>
                <w:u w:val="single"/>
              </w:rPr>
              <w:t xml:space="preserve">Фамилия И.О. Должность </w:t>
            </w:r>
          </w:p>
          <w:p w14:paraId="6032FC10" w14:textId="77777777" w:rsidR="002F287A" w:rsidRPr="0027743A" w:rsidRDefault="002F287A">
            <w:pPr>
              <w:widowControl w:val="0"/>
              <w:jc w:val="both"/>
              <w:rPr>
                <w:bCs/>
                <w:sz w:val="22"/>
                <w:szCs w:val="22"/>
              </w:rPr>
            </w:pPr>
          </w:p>
        </w:tc>
        <w:tc>
          <w:tcPr>
            <w:tcW w:w="5245" w:type="dxa"/>
          </w:tcPr>
          <w:p w14:paraId="1EFCD086" w14:textId="77777777" w:rsidR="002F287A" w:rsidRPr="0027743A" w:rsidRDefault="00E26685">
            <w:pPr>
              <w:widowControl w:val="0"/>
              <w:rPr>
                <w:bCs/>
                <w:sz w:val="22"/>
                <w:szCs w:val="22"/>
              </w:rPr>
            </w:pPr>
            <w:r w:rsidRPr="0027743A">
              <w:rPr>
                <w:bCs/>
                <w:sz w:val="22"/>
                <w:szCs w:val="22"/>
              </w:rPr>
              <w:t>Лизингополучатель:</w:t>
            </w:r>
          </w:p>
          <w:p w14:paraId="63D86EEF" w14:textId="77777777" w:rsidR="002F287A" w:rsidRPr="0027743A" w:rsidRDefault="002F287A">
            <w:pPr>
              <w:widowControl w:val="0"/>
              <w:rPr>
                <w:bCs/>
                <w:sz w:val="22"/>
                <w:szCs w:val="22"/>
              </w:rPr>
            </w:pPr>
          </w:p>
          <w:p w14:paraId="0124A0E4" w14:textId="77777777" w:rsidR="002F287A" w:rsidRPr="0027743A" w:rsidRDefault="00E26685">
            <w:pPr>
              <w:widowControl w:val="0"/>
              <w:rPr>
                <w:bCs/>
                <w:sz w:val="22"/>
                <w:szCs w:val="22"/>
              </w:rPr>
            </w:pPr>
            <w:r w:rsidRPr="0027743A">
              <w:rPr>
                <w:bCs/>
                <w:sz w:val="22"/>
                <w:szCs w:val="22"/>
              </w:rPr>
              <w:t>___________________</w:t>
            </w:r>
          </w:p>
          <w:p w14:paraId="753D0B0A" w14:textId="77777777" w:rsidR="002F287A" w:rsidRPr="0027743A" w:rsidRDefault="00E26685">
            <w:pPr>
              <w:widowControl w:val="0"/>
              <w:jc w:val="both"/>
              <w:rPr>
                <w:bCs/>
                <w:sz w:val="22"/>
                <w:szCs w:val="22"/>
              </w:rPr>
            </w:pPr>
            <w:r w:rsidRPr="0027743A">
              <w:rPr>
                <w:bCs/>
                <w:sz w:val="22"/>
                <w:szCs w:val="22"/>
                <w:u w:val="single"/>
              </w:rPr>
              <w:t>Фамилия И.О. Должность</w:t>
            </w:r>
          </w:p>
          <w:p w14:paraId="41DD7206" w14:textId="77777777" w:rsidR="002F287A" w:rsidRPr="0027743A" w:rsidRDefault="002F287A">
            <w:pPr>
              <w:widowControl w:val="0"/>
              <w:rPr>
                <w:bCs/>
                <w:sz w:val="22"/>
                <w:szCs w:val="22"/>
              </w:rPr>
            </w:pPr>
          </w:p>
        </w:tc>
      </w:tr>
    </w:tbl>
    <w:p w14:paraId="3BBD11AE" w14:textId="77777777" w:rsidR="002F287A" w:rsidRPr="0027743A" w:rsidRDefault="002F287A">
      <w:pPr>
        <w:pStyle w:val="Orenburg1"/>
        <w:numPr>
          <w:ilvl w:val="0"/>
          <w:numId w:val="0"/>
        </w:numPr>
        <w:tabs>
          <w:tab w:val="left" w:pos="426"/>
        </w:tabs>
        <w:spacing w:before="0" w:after="0" w:line="240" w:lineRule="auto"/>
        <w:jc w:val="both"/>
        <w:rPr>
          <w:b w:val="0"/>
          <w:bCs/>
          <w:snapToGrid w:val="0"/>
          <w:szCs w:val="22"/>
        </w:rPr>
      </w:pPr>
    </w:p>
    <w:bookmarkEnd w:id="1"/>
    <w:p w14:paraId="5F5C0644" w14:textId="77777777" w:rsidR="002F287A" w:rsidRPr="0027743A" w:rsidRDefault="002F287A">
      <w:pPr>
        <w:pStyle w:val="Orenburg1"/>
        <w:numPr>
          <w:ilvl w:val="0"/>
          <w:numId w:val="0"/>
        </w:numPr>
        <w:tabs>
          <w:tab w:val="left" w:pos="426"/>
        </w:tabs>
        <w:spacing w:before="0" w:after="0" w:line="240" w:lineRule="auto"/>
        <w:jc w:val="both"/>
        <w:rPr>
          <w:b w:val="0"/>
          <w:snapToGrid w:val="0"/>
          <w:szCs w:val="22"/>
        </w:rPr>
      </w:pPr>
    </w:p>
    <w:sectPr w:rsidR="002F287A" w:rsidRPr="0027743A" w:rsidSect="00386988">
      <w:headerReference w:type="even" r:id="rId12"/>
      <w:headerReference w:type="default" r:id="rId13"/>
      <w:footerReference w:type="even" r:id="rId14"/>
      <w:footerReference w:type="default" r:id="rId15"/>
      <w:pgSz w:w="11907" w:h="16840"/>
      <w:pgMar w:top="851" w:right="567" w:bottom="851" w:left="851" w:header="284" w:footer="28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CB2BE0" w14:textId="77777777" w:rsidR="00EA7065" w:rsidRDefault="00EA7065">
      <w:r>
        <w:separator/>
      </w:r>
    </w:p>
    <w:p w14:paraId="185EF53D" w14:textId="77777777" w:rsidR="00EA7065" w:rsidRDefault="00EA7065"/>
  </w:endnote>
  <w:endnote w:type="continuationSeparator" w:id="0">
    <w:p w14:paraId="38035BAC" w14:textId="77777777" w:rsidR="00EA7065" w:rsidRDefault="00EA7065">
      <w:r>
        <w:continuationSeparator/>
      </w:r>
    </w:p>
    <w:p w14:paraId="73E0ADE6" w14:textId="77777777" w:rsidR="00EA7065" w:rsidRDefault="00EA7065"/>
  </w:endnote>
  <w:endnote w:type="continuationNotice" w:id="1">
    <w:p w14:paraId="7161A031" w14:textId="77777777" w:rsidR="00EA7065" w:rsidRDefault="00EA70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PF BeauSans Pro">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MS PGothic">
    <w:panose1 w:val="020B0600070205080204"/>
    <w:charset w:val="80"/>
    <w:family w:val="swiss"/>
    <w:pitch w:val="variable"/>
    <w:sig w:usb0="E00002FF" w:usb1="6AC7FDFB" w:usb2="08000012" w:usb3="00000000" w:csb0="0002009F" w:csb1="00000000"/>
  </w:font>
  <w:font w:name="等线 Light">
    <w:panose1 w:val="00000000000000000000"/>
    <w:charset w:val="80"/>
    <w:family w:val="roman"/>
    <w:notTrueType/>
    <w:pitch w:val="default"/>
  </w:font>
  <w:font w:name="Calibri Light">
    <w:panose1 w:val="020F0302020204030204"/>
    <w:charset w:val="CC"/>
    <w:family w:val="swiss"/>
    <w:pitch w:val="variable"/>
    <w:sig w:usb0="A00002EF" w:usb1="4000207B" w:usb2="00000000" w:usb3="00000000" w:csb0="0000019F" w:csb1="00000000"/>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ED034A" w14:textId="77777777" w:rsidR="001943A7" w:rsidRDefault="001943A7">
    <w:pPr>
      <w:pStyle w:val="a8"/>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5A40E8A" w14:textId="77777777" w:rsidR="001943A7" w:rsidRDefault="001943A7">
    <w:pPr>
      <w:pStyle w:val="a8"/>
      <w:ind w:right="360"/>
    </w:pPr>
  </w:p>
  <w:p w14:paraId="41CEAA1C" w14:textId="77777777" w:rsidR="001943A7" w:rsidRDefault="001943A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056CAB" w14:textId="77777777" w:rsidR="001943A7" w:rsidRDefault="001943A7">
    <w:pPr>
      <w:tabs>
        <w:tab w:val="center" w:pos="5244"/>
        <w:tab w:val="right" w:pos="10489"/>
      </w:tabs>
      <w:rPr>
        <w:rFonts w:ascii="Arial" w:hAnsi="Arial" w:cs="Arial"/>
        <w:sz w:val="16"/>
        <w:szCs w:val="16"/>
      </w:rPr>
    </w:pPr>
    <w:r>
      <w:rPr>
        <w:rFonts w:ascii="Arial" w:hAnsi="Arial" w:cs="Arial"/>
        <w:sz w:val="16"/>
        <w:szCs w:val="16"/>
      </w:rPr>
      <w:t>Лизингодатель</w:t>
    </w:r>
    <w:r>
      <w:rPr>
        <w:rFonts w:ascii="Arial" w:hAnsi="Arial" w:cs="Arial"/>
        <w:sz w:val="16"/>
        <w:szCs w:val="16"/>
        <w:lang w:val="en-US"/>
      </w:rPr>
      <w:t xml:space="preserve"> __________________________</w:t>
    </w:r>
    <w:r>
      <w:rPr>
        <w:rFonts w:ascii="Arial" w:hAnsi="Arial" w:cs="Arial"/>
        <w:sz w:val="16"/>
        <w:szCs w:val="16"/>
      </w:rPr>
      <w:tab/>
    </w:r>
    <w:r>
      <w:rPr>
        <w:rFonts w:ascii="Arial" w:hAnsi="Arial" w:cs="Arial"/>
        <w:sz w:val="16"/>
        <w:szCs w:val="16"/>
      </w:rPr>
      <w:tab/>
      <w:t>Лизингополучатель</w:t>
    </w:r>
    <w:r>
      <w:rPr>
        <w:rFonts w:ascii="Arial" w:hAnsi="Arial" w:cs="Arial"/>
        <w:sz w:val="16"/>
        <w:szCs w:val="16"/>
        <w:lang w:val="en-US"/>
      </w:rPr>
      <w:t>__________________________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21D56A" w14:textId="77777777" w:rsidR="00EA7065" w:rsidRDefault="00EA7065">
      <w:r>
        <w:separator/>
      </w:r>
    </w:p>
    <w:p w14:paraId="13050539" w14:textId="77777777" w:rsidR="00EA7065" w:rsidRDefault="00EA7065"/>
  </w:footnote>
  <w:footnote w:type="continuationSeparator" w:id="0">
    <w:p w14:paraId="79591BF5" w14:textId="77777777" w:rsidR="00EA7065" w:rsidRDefault="00EA7065">
      <w:r>
        <w:continuationSeparator/>
      </w:r>
    </w:p>
    <w:p w14:paraId="6A92750C" w14:textId="77777777" w:rsidR="00EA7065" w:rsidRDefault="00EA7065"/>
  </w:footnote>
  <w:footnote w:type="continuationNotice" w:id="1">
    <w:p w14:paraId="35891444" w14:textId="77777777" w:rsidR="00EA7065" w:rsidRDefault="00EA706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5F447A" w14:textId="77777777" w:rsidR="001943A7" w:rsidRDefault="001943A7">
    <w:pPr>
      <w:pStyle w:val="a5"/>
    </w:pPr>
  </w:p>
  <w:p w14:paraId="7FD2DFE5" w14:textId="77777777" w:rsidR="001943A7" w:rsidRDefault="001943A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844973605"/>
      <w:docPartObj>
        <w:docPartGallery w:val="Page Numbers (Top of Page)"/>
        <w:docPartUnique/>
      </w:docPartObj>
    </w:sdtPr>
    <w:sdtEndPr>
      <w:rPr>
        <w:sz w:val="16"/>
        <w:szCs w:val="16"/>
      </w:rPr>
    </w:sdtEndPr>
    <w:sdtContent>
      <w:p w14:paraId="6FD3BDD9" w14:textId="77777777" w:rsidR="001943A7" w:rsidRDefault="001943A7">
        <w:pPr>
          <w:pStyle w:val="a5"/>
          <w:jc w:val="right"/>
          <w:rPr>
            <w:rFonts w:ascii="Arial" w:hAnsi="Arial" w:cs="Arial"/>
            <w:sz w:val="16"/>
            <w:szCs w:val="16"/>
          </w:rPr>
        </w:pPr>
        <w:r>
          <w:rPr>
            <w:rFonts w:ascii="Arial" w:hAnsi="Arial" w:cs="Arial"/>
            <w:sz w:val="16"/>
            <w:szCs w:val="16"/>
          </w:rPr>
          <w:fldChar w:fldCharType="begin"/>
        </w:r>
        <w:r>
          <w:rPr>
            <w:rFonts w:ascii="Arial" w:hAnsi="Arial" w:cs="Arial"/>
            <w:sz w:val="16"/>
            <w:szCs w:val="16"/>
          </w:rPr>
          <w:instrText>PAGE   \* MERGEFORMAT</w:instrText>
        </w:r>
        <w:r>
          <w:rPr>
            <w:rFonts w:ascii="Arial" w:hAnsi="Arial" w:cs="Arial"/>
            <w:sz w:val="16"/>
            <w:szCs w:val="16"/>
          </w:rPr>
          <w:fldChar w:fldCharType="separate"/>
        </w:r>
        <w:r w:rsidR="00F96AFD">
          <w:rPr>
            <w:rFonts w:ascii="Arial" w:hAnsi="Arial" w:cs="Arial"/>
            <w:noProof/>
            <w:sz w:val="16"/>
            <w:szCs w:val="16"/>
          </w:rPr>
          <w:t>9</w:t>
        </w:r>
        <w:r>
          <w:rPr>
            <w:rFonts w:ascii="Arial" w:hAnsi="Arial" w:cs="Arial"/>
            <w:sz w:val="16"/>
            <w:szCs w:val="16"/>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55303"/>
    <w:multiLevelType w:val="multilevel"/>
    <w:tmpl w:val="CEE022EC"/>
    <w:lvl w:ilvl="0">
      <w:start w:val="12"/>
      <w:numFmt w:val="decimal"/>
      <w:suff w:val="space"/>
      <w:lvlText w:val="%1."/>
      <w:lvlJc w:val="left"/>
      <w:pPr>
        <w:ind w:left="2694" w:hanging="567"/>
      </w:pPr>
      <w:rPr>
        <w:rFonts w:hint="default"/>
      </w:rPr>
    </w:lvl>
    <w:lvl w:ilvl="1">
      <w:start w:val="1"/>
      <w:numFmt w:val="decimal"/>
      <w:suff w:val="space"/>
      <w:lvlText w:val="%1.%2."/>
      <w:lvlJc w:val="left"/>
      <w:pPr>
        <w:ind w:left="0" w:firstLine="0"/>
      </w:pPr>
      <w:rPr>
        <w:rFonts w:hint="default"/>
        <w:sz w:val="22"/>
        <w:szCs w:val="22"/>
      </w:rPr>
    </w:lvl>
    <w:lvl w:ilvl="2">
      <w:start w:val="1"/>
      <w:numFmt w:val="decimal"/>
      <w:suff w:val="space"/>
      <w:lvlText w:val="%1.%2.%3."/>
      <w:lvlJc w:val="left"/>
      <w:pPr>
        <w:ind w:left="720" w:hanging="720"/>
      </w:pPr>
      <w:rPr>
        <w:rFonts w:ascii="Arial" w:hAnsi="Arial" w:cs="Arial"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31145CA"/>
    <w:multiLevelType w:val="multilevel"/>
    <w:tmpl w:val="33B86470"/>
    <w:lvl w:ilvl="0">
      <w:start w:val="19"/>
      <w:numFmt w:val="decimal"/>
      <w:suff w:val="space"/>
      <w:lvlText w:val="%1."/>
      <w:lvlJc w:val="left"/>
      <w:pPr>
        <w:ind w:left="567" w:hanging="567"/>
      </w:pPr>
      <w:rPr>
        <w:rFonts w:hint="default"/>
      </w:rPr>
    </w:lvl>
    <w:lvl w:ilvl="1">
      <w:start w:val="12"/>
      <w:numFmt w:val="decimal"/>
      <w:lvlText w:val="%1.%2."/>
      <w:lvlJc w:val="left"/>
      <w:pPr>
        <w:tabs>
          <w:tab w:val="num" w:pos="360"/>
        </w:tabs>
        <w:ind w:left="0" w:firstLine="0"/>
      </w:pPr>
      <w:rPr>
        <w:rFonts w:hint="default"/>
        <w:sz w:val="22"/>
        <w:szCs w:val="22"/>
      </w:rPr>
    </w:lvl>
    <w:lvl w:ilvl="2">
      <w:start w:val="1"/>
      <w:numFmt w:val="decimal"/>
      <w:lvlText w:val="%1.%2.%3."/>
      <w:lvlJc w:val="left"/>
      <w:pPr>
        <w:tabs>
          <w:tab w:val="num" w:pos="720"/>
        </w:tabs>
        <w:ind w:left="720" w:hanging="720"/>
      </w:pPr>
      <w:rPr>
        <w:rFonts w:ascii="PF BeauSans Pro" w:hAnsi="PF BeauSans Pro"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06134800"/>
    <w:multiLevelType w:val="hybridMultilevel"/>
    <w:tmpl w:val="DFB48156"/>
    <w:lvl w:ilvl="0" w:tplc="2216FD1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0A7C5C8A"/>
    <w:multiLevelType w:val="hybridMultilevel"/>
    <w:tmpl w:val="EBE8D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3DE6085"/>
    <w:multiLevelType w:val="hybridMultilevel"/>
    <w:tmpl w:val="1DD00E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CC848E2"/>
    <w:multiLevelType w:val="multilevel"/>
    <w:tmpl w:val="B5AAE636"/>
    <w:lvl w:ilvl="0">
      <w:start w:val="1"/>
      <w:numFmt w:val="decimal"/>
      <w:lvlText w:val="%1."/>
      <w:lvlJc w:val="left"/>
      <w:pPr>
        <w:tabs>
          <w:tab w:val="num" w:pos="0"/>
        </w:tabs>
        <w:ind w:left="567" w:hanging="567"/>
      </w:pPr>
      <w:rPr>
        <w:rFonts w:hint="default"/>
      </w:rPr>
    </w:lvl>
    <w:lvl w:ilvl="1">
      <w:start w:val="1"/>
      <w:numFmt w:val="decimal"/>
      <w:lvlText w:val="%1.%2."/>
      <w:lvlJc w:val="left"/>
      <w:pPr>
        <w:tabs>
          <w:tab w:val="num" w:pos="360"/>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E41553E"/>
    <w:multiLevelType w:val="multilevel"/>
    <w:tmpl w:val="F418E94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20522E02"/>
    <w:multiLevelType w:val="multilevel"/>
    <w:tmpl w:val="9BCA1216"/>
    <w:lvl w:ilvl="0">
      <w:start w:val="10"/>
      <w:numFmt w:val="decimal"/>
      <w:lvlText w:val="%1."/>
      <w:lvlJc w:val="left"/>
      <w:pPr>
        <w:ind w:left="450" w:hanging="450"/>
      </w:pPr>
      <w:rPr>
        <w:rFonts w:hint="default"/>
        <w:b w:val="0"/>
      </w:rPr>
    </w:lvl>
    <w:lvl w:ilvl="1">
      <w:start w:val="3"/>
      <w:numFmt w:val="decimal"/>
      <w:lvlText w:val="%1.%2."/>
      <w:lvlJc w:val="left"/>
      <w:pPr>
        <w:ind w:left="5682"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8">
    <w:nsid w:val="20742E86"/>
    <w:multiLevelType w:val="multilevel"/>
    <w:tmpl w:val="2514E800"/>
    <w:lvl w:ilvl="0">
      <w:start w:val="1"/>
      <w:numFmt w:val="decimal"/>
      <w:lvlText w:val="%1."/>
      <w:lvlJc w:val="left"/>
      <w:pPr>
        <w:tabs>
          <w:tab w:val="num" w:pos="0"/>
        </w:tabs>
        <w:ind w:left="567" w:hanging="567"/>
      </w:pPr>
      <w:rPr>
        <w:rFonts w:hint="default"/>
      </w:rPr>
    </w:lvl>
    <w:lvl w:ilvl="1">
      <w:start w:val="1"/>
      <w:numFmt w:val="decimal"/>
      <w:lvlText w:val="%1.%2."/>
      <w:lvlJc w:val="left"/>
      <w:pPr>
        <w:tabs>
          <w:tab w:val="num" w:pos="360"/>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4EF3004"/>
    <w:multiLevelType w:val="multilevel"/>
    <w:tmpl w:val="A13CF118"/>
    <w:lvl w:ilvl="0">
      <w:start w:val="1"/>
      <w:numFmt w:val="decimal"/>
      <w:lvlText w:val="2.8.%1."/>
      <w:lvlJc w:val="left"/>
      <w:pPr>
        <w:tabs>
          <w:tab w:val="num" w:pos="480"/>
        </w:tabs>
        <w:ind w:left="480" w:hanging="480"/>
      </w:pPr>
      <w:rPr>
        <w:rFonts w:ascii="Times New Roman" w:hAnsi="Times New Roman" w:hint="default"/>
        <w:b w:val="0"/>
        <w:i w:val="0"/>
        <w:sz w:val="20"/>
      </w:rPr>
    </w:lvl>
    <w:lvl w:ilvl="1">
      <w:start w:val="4"/>
      <w:numFmt w:val="none"/>
      <w:pStyle w:val="Orenburg2"/>
      <w:lvlText w:val="8.1%1."/>
      <w:lvlJc w:val="left"/>
      <w:pPr>
        <w:tabs>
          <w:tab w:val="num" w:pos="480"/>
        </w:tabs>
        <w:ind w:left="480" w:hanging="480"/>
      </w:pPr>
      <w:rPr>
        <w:rFonts w:hint="default"/>
      </w:rPr>
    </w:lvl>
    <w:lvl w:ilvl="2">
      <w:start w:val="7"/>
      <w:numFmt w:val="decimal"/>
      <w:lvlText w:val="12.1.%3"/>
      <w:lvlJc w:val="left"/>
      <w:pPr>
        <w:tabs>
          <w:tab w:val="num" w:pos="720"/>
        </w:tabs>
        <w:ind w:left="720" w:hanging="720"/>
      </w:pPr>
      <w:rPr>
        <w:b/>
        <w:i w:val="0"/>
        <w:sz w:val="22"/>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2A2A49C7"/>
    <w:multiLevelType w:val="hybridMultilevel"/>
    <w:tmpl w:val="408CCE70"/>
    <w:lvl w:ilvl="0" w:tplc="0419000F">
      <w:start w:val="1"/>
      <w:numFmt w:val="decimal"/>
      <w:lvlText w:val="%1."/>
      <w:lvlJc w:val="left"/>
      <w:pPr>
        <w:ind w:left="8865" w:hanging="360"/>
      </w:pPr>
    </w:lvl>
    <w:lvl w:ilvl="1" w:tplc="04190019" w:tentative="1">
      <w:start w:val="1"/>
      <w:numFmt w:val="lowerLetter"/>
      <w:lvlText w:val="%2."/>
      <w:lvlJc w:val="left"/>
      <w:pPr>
        <w:ind w:left="9585" w:hanging="360"/>
      </w:pPr>
    </w:lvl>
    <w:lvl w:ilvl="2" w:tplc="0419001B" w:tentative="1">
      <w:start w:val="1"/>
      <w:numFmt w:val="lowerRoman"/>
      <w:lvlText w:val="%3."/>
      <w:lvlJc w:val="right"/>
      <w:pPr>
        <w:ind w:left="10305" w:hanging="180"/>
      </w:pPr>
    </w:lvl>
    <w:lvl w:ilvl="3" w:tplc="0419000F" w:tentative="1">
      <w:start w:val="1"/>
      <w:numFmt w:val="decimal"/>
      <w:lvlText w:val="%4."/>
      <w:lvlJc w:val="left"/>
      <w:pPr>
        <w:ind w:left="11025" w:hanging="360"/>
      </w:pPr>
    </w:lvl>
    <w:lvl w:ilvl="4" w:tplc="04190019" w:tentative="1">
      <w:start w:val="1"/>
      <w:numFmt w:val="lowerLetter"/>
      <w:lvlText w:val="%5."/>
      <w:lvlJc w:val="left"/>
      <w:pPr>
        <w:ind w:left="11745" w:hanging="360"/>
      </w:pPr>
    </w:lvl>
    <w:lvl w:ilvl="5" w:tplc="0419001B" w:tentative="1">
      <w:start w:val="1"/>
      <w:numFmt w:val="lowerRoman"/>
      <w:lvlText w:val="%6."/>
      <w:lvlJc w:val="right"/>
      <w:pPr>
        <w:ind w:left="12465" w:hanging="180"/>
      </w:pPr>
    </w:lvl>
    <w:lvl w:ilvl="6" w:tplc="0419000F" w:tentative="1">
      <w:start w:val="1"/>
      <w:numFmt w:val="decimal"/>
      <w:lvlText w:val="%7."/>
      <w:lvlJc w:val="left"/>
      <w:pPr>
        <w:ind w:left="13185" w:hanging="360"/>
      </w:pPr>
    </w:lvl>
    <w:lvl w:ilvl="7" w:tplc="04190019" w:tentative="1">
      <w:start w:val="1"/>
      <w:numFmt w:val="lowerLetter"/>
      <w:lvlText w:val="%8."/>
      <w:lvlJc w:val="left"/>
      <w:pPr>
        <w:ind w:left="13905" w:hanging="360"/>
      </w:pPr>
    </w:lvl>
    <w:lvl w:ilvl="8" w:tplc="0419001B" w:tentative="1">
      <w:start w:val="1"/>
      <w:numFmt w:val="lowerRoman"/>
      <w:lvlText w:val="%9."/>
      <w:lvlJc w:val="right"/>
      <w:pPr>
        <w:ind w:left="14625" w:hanging="180"/>
      </w:pPr>
    </w:lvl>
  </w:abstractNum>
  <w:abstractNum w:abstractNumId="11">
    <w:nsid w:val="2B092FCB"/>
    <w:multiLevelType w:val="hybridMultilevel"/>
    <w:tmpl w:val="9014E57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35E5243"/>
    <w:multiLevelType w:val="multilevel"/>
    <w:tmpl w:val="213079E2"/>
    <w:lvl w:ilvl="0">
      <w:start w:val="4"/>
      <w:numFmt w:val="decimal"/>
      <w:suff w:val="space"/>
      <w:lvlText w:val="%1."/>
      <w:lvlJc w:val="left"/>
      <w:pPr>
        <w:ind w:left="405" w:hanging="405"/>
      </w:pPr>
      <w:rPr>
        <w:rFonts w:hint="default"/>
        <w:b w:val="0"/>
      </w:rPr>
    </w:lvl>
    <w:lvl w:ilvl="1">
      <w:start w:val="10"/>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nsid w:val="36B90F0A"/>
    <w:multiLevelType w:val="hybridMultilevel"/>
    <w:tmpl w:val="38B85FC6"/>
    <w:lvl w:ilvl="0" w:tplc="C5B0AC12">
      <w:start w:val="1"/>
      <w:numFmt w:val="decimal"/>
      <w:lvlText w:val="%1."/>
      <w:lvlJc w:val="left"/>
      <w:pPr>
        <w:tabs>
          <w:tab w:val="num" w:pos="720"/>
        </w:tabs>
        <w:ind w:left="720" w:hanging="360"/>
      </w:pPr>
      <w:rPr>
        <w:rFonts w:hint="default"/>
      </w:rPr>
    </w:lvl>
    <w:lvl w:ilvl="1" w:tplc="AFE8E73E">
      <w:start w:val="1"/>
      <w:numFmt w:val="lowerLetter"/>
      <w:lvlText w:val="%2."/>
      <w:lvlJc w:val="left"/>
      <w:pPr>
        <w:tabs>
          <w:tab w:val="num" w:pos="1440"/>
        </w:tabs>
        <w:ind w:left="1440" w:hanging="360"/>
      </w:pPr>
    </w:lvl>
    <w:lvl w:ilvl="2" w:tplc="DCF89262" w:tentative="1">
      <w:start w:val="1"/>
      <w:numFmt w:val="lowerRoman"/>
      <w:lvlText w:val="%3."/>
      <w:lvlJc w:val="right"/>
      <w:pPr>
        <w:tabs>
          <w:tab w:val="num" w:pos="2160"/>
        </w:tabs>
        <w:ind w:left="2160" w:hanging="180"/>
      </w:pPr>
    </w:lvl>
    <w:lvl w:ilvl="3" w:tplc="495E3176" w:tentative="1">
      <w:start w:val="1"/>
      <w:numFmt w:val="decimal"/>
      <w:lvlText w:val="%4."/>
      <w:lvlJc w:val="left"/>
      <w:pPr>
        <w:tabs>
          <w:tab w:val="num" w:pos="2880"/>
        </w:tabs>
        <w:ind w:left="2880" w:hanging="360"/>
      </w:pPr>
    </w:lvl>
    <w:lvl w:ilvl="4" w:tplc="E7AEC5DA" w:tentative="1">
      <w:start w:val="1"/>
      <w:numFmt w:val="lowerLetter"/>
      <w:lvlText w:val="%5."/>
      <w:lvlJc w:val="left"/>
      <w:pPr>
        <w:tabs>
          <w:tab w:val="num" w:pos="3600"/>
        </w:tabs>
        <w:ind w:left="3600" w:hanging="360"/>
      </w:pPr>
    </w:lvl>
    <w:lvl w:ilvl="5" w:tplc="DB783800" w:tentative="1">
      <w:start w:val="1"/>
      <w:numFmt w:val="lowerRoman"/>
      <w:lvlText w:val="%6."/>
      <w:lvlJc w:val="right"/>
      <w:pPr>
        <w:tabs>
          <w:tab w:val="num" w:pos="4320"/>
        </w:tabs>
        <w:ind w:left="4320" w:hanging="180"/>
      </w:pPr>
    </w:lvl>
    <w:lvl w:ilvl="6" w:tplc="BA98073A" w:tentative="1">
      <w:start w:val="1"/>
      <w:numFmt w:val="decimal"/>
      <w:lvlText w:val="%7."/>
      <w:lvlJc w:val="left"/>
      <w:pPr>
        <w:tabs>
          <w:tab w:val="num" w:pos="5040"/>
        </w:tabs>
        <w:ind w:left="5040" w:hanging="360"/>
      </w:pPr>
    </w:lvl>
    <w:lvl w:ilvl="7" w:tplc="B51228BE" w:tentative="1">
      <w:start w:val="1"/>
      <w:numFmt w:val="lowerLetter"/>
      <w:lvlText w:val="%8."/>
      <w:lvlJc w:val="left"/>
      <w:pPr>
        <w:tabs>
          <w:tab w:val="num" w:pos="5760"/>
        </w:tabs>
        <w:ind w:left="5760" w:hanging="360"/>
      </w:pPr>
    </w:lvl>
    <w:lvl w:ilvl="8" w:tplc="4E94F2D0" w:tentative="1">
      <w:start w:val="1"/>
      <w:numFmt w:val="lowerRoman"/>
      <w:lvlText w:val="%9."/>
      <w:lvlJc w:val="right"/>
      <w:pPr>
        <w:tabs>
          <w:tab w:val="num" w:pos="6480"/>
        </w:tabs>
        <w:ind w:left="6480" w:hanging="180"/>
      </w:pPr>
    </w:lvl>
  </w:abstractNum>
  <w:abstractNum w:abstractNumId="14">
    <w:nsid w:val="3E546E9F"/>
    <w:multiLevelType w:val="multilevel"/>
    <w:tmpl w:val="35381618"/>
    <w:lvl w:ilvl="0">
      <w:start w:val="18"/>
      <w:numFmt w:val="decimal"/>
      <w:lvlText w:val="%1."/>
      <w:lvlJc w:val="left"/>
      <w:pPr>
        <w:ind w:left="480" w:hanging="480"/>
      </w:pPr>
      <w:rPr>
        <w:rFonts w:hint="default"/>
      </w:rPr>
    </w:lvl>
    <w:lvl w:ilvl="1">
      <w:start w:val="4"/>
      <w:numFmt w:val="decimal"/>
      <w:lvlText w:val="%1.%2."/>
      <w:lvlJc w:val="left"/>
      <w:pPr>
        <w:ind w:left="622"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5">
    <w:nsid w:val="40640B2A"/>
    <w:multiLevelType w:val="hybridMultilevel"/>
    <w:tmpl w:val="E086FF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7F83CEE"/>
    <w:multiLevelType w:val="multilevel"/>
    <w:tmpl w:val="6C0A3962"/>
    <w:lvl w:ilvl="0">
      <w:start w:val="1"/>
      <w:numFmt w:val="decimal"/>
      <w:lvlText w:val="%1."/>
      <w:lvlJc w:val="left"/>
      <w:pPr>
        <w:tabs>
          <w:tab w:val="num" w:pos="360"/>
        </w:tabs>
        <w:ind w:left="0" w:firstLine="0"/>
      </w:pPr>
      <w:rPr>
        <w:rFonts w:hint="default"/>
        <w:b/>
        <w:i w:val="0"/>
        <w:color w:val="auto"/>
      </w:rPr>
    </w:lvl>
    <w:lvl w:ilvl="1">
      <w:start w:val="1"/>
      <w:numFmt w:val="decimal"/>
      <w:isLgl/>
      <w:lvlText w:val="%1.%2."/>
      <w:lvlJc w:val="left"/>
      <w:pPr>
        <w:tabs>
          <w:tab w:val="num" w:pos="567"/>
        </w:tabs>
        <w:ind w:left="567" w:hanging="567"/>
      </w:pPr>
      <w:rPr>
        <w:rFonts w:hint="default"/>
        <w:b w:val="0"/>
        <w:i w:val="0"/>
        <w:strike w:val="0"/>
        <w:color w:val="auto"/>
        <w:sz w:val="16"/>
        <w:szCs w:val="22"/>
      </w:rPr>
    </w:lvl>
    <w:lvl w:ilvl="2">
      <w:start w:val="1"/>
      <w:numFmt w:val="decimal"/>
      <w:isLgl/>
      <w:lvlText w:val="%1.%2.%3."/>
      <w:lvlJc w:val="left"/>
      <w:pPr>
        <w:tabs>
          <w:tab w:val="num" w:pos="1390"/>
        </w:tabs>
        <w:ind w:left="1390" w:hanging="680"/>
      </w:pPr>
      <w:rPr>
        <w:rFonts w:hint="default"/>
        <w:b w:val="0"/>
        <w:strike w:val="0"/>
        <w:color w:val="auto"/>
        <w:sz w:val="22"/>
        <w:szCs w:val="22"/>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7">
    <w:nsid w:val="524D0981"/>
    <w:multiLevelType w:val="hybridMultilevel"/>
    <w:tmpl w:val="7968F0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54260C48"/>
    <w:multiLevelType w:val="hybridMultilevel"/>
    <w:tmpl w:val="8E98C4F4"/>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9">
    <w:nsid w:val="5CB71DFA"/>
    <w:multiLevelType w:val="multilevel"/>
    <w:tmpl w:val="9614E4B8"/>
    <w:lvl w:ilvl="0">
      <w:start w:val="19"/>
      <w:numFmt w:val="decimal"/>
      <w:suff w:val="space"/>
      <w:lvlText w:val="%1."/>
      <w:lvlJc w:val="left"/>
      <w:pPr>
        <w:ind w:left="709" w:hanging="567"/>
      </w:pPr>
      <w:rPr>
        <w:rFonts w:hint="default"/>
      </w:rPr>
    </w:lvl>
    <w:lvl w:ilvl="1">
      <w:start w:val="1"/>
      <w:numFmt w:val="decimal"/>
      <w:suff w:val="space"/>
      <w:lvlText w:val="%1.%2."/>
      <w:lvlJc w:val="left"/>
      <w:pPr>
        <w:ind w:left="142" w:firstLine="0"/>
      </w:pPr>
      <w:rPr>
        <w:rFonts w:hint="default"/>
        <w:sz w:val="22"/>
        <w:szCs w:val="22"/>
      </w:rPr>
    </w:lvl>
    <w:lvl w:ilvl="2">
      <w:start w:val="1"/>
      <w:numFmt w:val="decimal"/>
      <w:suff w:val="space"/>
      <w:lvlText w:val="%1.%2.%3."/>
      <w:lvlJc w:val="left"/>
      <w:pPr>
        <w:ind w:left="720" w:hanging="720"/>
      </w:pPr>
      <w:rPr>
        <w:rFonts w:ascii="Arial" w:hAnsi="Arial" w:cs="Arial"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5F8A6D1B"/>
    <w:multiLevelType w:val="multilevel"/>
    <w:tmpl w:val="015693C2"/>
    <w:lvl w:ilvl="0">
      <w:start w:val="18"/>
      <w:numFmt w:val="decimal"/>
      <w:lvlText w:val="%1"/>
      <w:lvlJc w:val="left"/>
      <w:pPr>
        <w:ind w:left="540" w:hanging="540"/>
      </w:pPr>
      <w:rPr>
        <w:rFonts w:hint="default"/>
      </w:rPr>
    </w:lvl>
    <w:lvl w:ilvl="1">
      <w:start w:val="15"/>
      <w:numFmt w:val="decimal"/>
      <w:lvlText w:val="%1.%2"/>
      <w:lvlJc w:val="left"/>
      <w:pPr>
        <w:ind w:left="682" w:hanging="54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21">
    <w:nsid w:val="5FB14584"/>
    <w:multiLevelType w:val="hybridMultilevel"/>
    <w:tmpl w:val="5360EAEE"/>
    <w:lvl w:ilvl="0" w:tplc="0419000F">
      <w:start w:val="3"/>
      <w:numFmt w:val="decimal"/>
      <w:lvlText w:val="%1."/>
      <w:lvlJc w:val="left"/>
      <w:pPr>
        <w:ind w:left="6598" w:hanging="360"/>
      </w:pPr>
      <w:rPr>
        <w:rFonts w:hint="default"/>
      </w:rPr>
    </w:lvl>
    <w:lvl w:ilvl="1" w:tplc="04190019">
      <w:start w:val="1"/>
      <w:numFmt w:val="lowerLetter"/>
      <w:lvlText w:val="%2."/>
      <w:lvlJc w:val="left"/>
      <w:pPr>
        <w:ind w:left="7318" w:hanging="360"/>
      </w:pPr>
    </w:lvl>
    <w:lvl w:ilvl="2" w:tplc="0419001B" w:tentative="1">
      <w:start w:val="1"/>
      <w:numFmt w:val="lowerRoman"/>
      <w:lvlText w:val="%3."/>
      <w:lvlJc w:val="right"/>
      <w:pPr>
        <w:ind w:left="8038" w:hanging="180"/>
      </w:pPr>
    </w:lvl>
    <w:lvl w:ilvl="3" w:tplc="0419000F" w:tentative="1">
      <w:start w:val="1"/>
      <w:numFmt w:val="decimal"/>
      <w:lvlText w:val="%4."/>
      <w:lvlJc w:val="left"/>
      <w:pPr>
        <w:ind w:left="8758" w:hanging="360"/>
      </w:pPr>
    </w:lvl>
    <w:lvl w:ilvl="4" w:tplc="04190019" w:tentative="1">
      <w:start w:val="1"/>
      <w:numFmt w:val="lowerLetter"/>
      <w:lvlText w:val="%5."/>
      <w:lvlJc w:val="left"/>
      <w:pPr>
        <w:ind w:left="9478" w:hanging="360"/>
      </w:pPr>
    </w:lvl>
    <w:lvl w:ilvl="5" w:tplc="0419001B" w:tentative="1">
      <w:start w:val="1"/>
      <w:numFmt w:val="lowerRoman"/>
      <w:lvlText w:val="%6."/>
      <w:lvlJc w:val="right"/>
      <w:pPr>
        <w:ind w:left="10198" w:hanging="180"/>
      </w:pPr>
    </w:lvl>
    <w:lvl w:ilvl="6" w:tplc="0419000F" w:tentative="1">
      <w:start w:val="1"/>
      <w:numFmt w:val="decimal"/>
      <w:lvlText w:val="%7."/>
      <w:lvlJc w:val="left"/>
      <w:pPr>
        <w:ind w:left="10918" w:hanging="360"/>
      </w:pPr>
    </w:lvl>
    <w:lvl w:ilvl="7" w:tplc="04190019" w:tentative="1">
      <w:start w:val="1"/>
      <w:numFmt w:val="lowerLetter"/>
      <w:lvlText w:val="%8."/>
      <w:lvlJc w:val="left"/>
      <w:pPr>
        <w:ind w:left="11638" w:hanging="360"/>
      </w:pPr>
    </w:lvl>
    <w:lvl w:ilvl="8" w:tplc="0419001B" w:tentative="1">
      <w:start w:val="1"/>
      <w:numFmt w:val="lowerRoman"/>
      <w:lvlText w:val="%9."/>
      <w:lvlJc w:val="right"/>
      <w:pPr>
        <w:ind w:left="12358" w:hanging="180"/>
      </w:pPr>
    </w:lvl>
  </w:abstractNum>
  <w:abstractNum w:abstractNumId="22">
    <w:nsid w:val="6929136C"/>
    <w:multiLevelType w:val="multilevel"/>
    <w:tmpl w:val="8D4AF032"/>
    <w:lvl w:ilvl="0">
      <w:start w:val="12"/>
      <w:numFmt w:val="decimal"/>
      <w:lvlText w:val="%1."/>
      <w:lvlJc w:val="left"/>
      <w:pPr>
        <w:ind w:left="2345" w:hanging="360"/>
      </w:pPr>
      <w:rPr>
        <w:rFonts w:hint="default"/>
      </w:rPr>
    </w:lvl>
    <w:lvl w:ilvl="1">
      <w:start w:val="1"/>
      <w:numFmt w:val="decimal"/>
      <w:isLgl/>
      <w:lvlText w:val="%1.%2."/>
      <w:lvlJc w:val="left"/>
      <w:pPr>
        <w:ind w:left="547" w:hanging="405"/>
      </w:pPr>
      <w:rPr>
        <w:rFonts w:hint="default"/>
      </w:rPr>
    </w:lvl>
    <w:lvl w:ilvl="2">
      <w:start w:val="1"/>
      <w:numFmt w:val="decimal"/>
      <w:isLgl/>
      <w:lvlText w:val="%1.%2.%3."/>
      <w:lvlJc w:val="left"/>
      <w:pPr>
        <w:ind w:left="2705" w:hanging="720"/>
      </w:pPr>
      <w:rPr>
        <w:rFonts w:hint="default"/>
      </w:rPr>
    </w:lvl>
    <w:lvl w:ilvl="3">
      <w:start w:val="1"/>
      <w:numFmt w:val="decimal"/>
      <w:isLgl/>
      <w:lvlText w:val="%1.%2.%3.%4."/>
      <w:lvlJc w:val="left"/>
      <w:pPr>
        <w:ind w:left="2705" w:hanging="720"/>
      </w:pPr>
      <w:rPr>
        <w:rFonts w:hint="default"/>
      </w:rPr>
    </w:lvl>
    <w:lvl w:ilvl="4">
      <w:start w:val="1"/>
      <w:numFmt w:val="decimal"/>
      <w:isLgl/>
      <w:lvlText w:val="%1.%2.%3.%4.%5."/>
      <w:lvlJc w:val="left"/>
      <w:pPr>
        <w:ind w:left="3065" w:hanging="1080"/>
      </w:pPr>
      <w:rPr>
        <w:rFonts w:hint="default"/>
      </w:rPr>
    </w:lvl>
    <w:lvl w:ilvl="5">
      <w:start w:val="1"/>
      <w:numFmt w:val="decimal"/>
      <w:isLgl/>
      <w:lvlText w:val="%1.%2.%3.%4.%5.%6."/>
      <w:lvlJc w:val="left"/>
      <w:pPr>
        <w:ind w:left="3065" w:hanging="1080"/>
      </w:pPr>
      <w:rPr>
        <w:rFonts w:hint="default"/>
      </w:rPr>
    </w:lvl>
    <w:lvl w:ilvl="6">
      <w:start w:val="1"/>
      <w:numFmt w:val="decimal"/>
      <w:isLgl/>
      <w:lvlText w:val="%1.%2.%3.%4.%5.%6.%7."/>
      <w:lvlJc w:val="left"/>
      <w:pPr>
        <w:ind w:left="3065" w:hanging="1080"/>
      </w:pPr>
      <w:rPr>
        <w:rFonts w:hint="default"/>
      </w:rPr>
    </w:lvl>
    <w:lvl w:ilvl="7">
      <w:start w:val="1"/>
      <w:numFmt w:val="decimal"/>
      <w:isLgl/>
      <w:lvlText w:val="%1.%2.%3.%4.%5.%6.%7.%8."/>
      <w:lvlJc w:val="left"/>
      <w:pPr>
        <w:ind w:left="3425" w:hanging="1440"/>
      </w:pPr>
      <w:rPr>
        <w:rFonts w:hint="default"/>
      </w:rPr>
    </w:lvl>
    <w:lvl w:ilvl="8">
      <w:start w:val="1"/>
      <w:numFmt w:val="decimal"/>
      <w:isLgl/>
      <w:lvlText w:val="%1.%2.%3.%4.%5.%6.%7.%8.%9."/>
      <w:lvlJc w:val="left"/>
      <w:pPr>
        <w:ind w:left="3425" w:hanging="1440"/>
      </w:pPr>
      <w:rPr>
        <w:rFonts w:hint="default"/>
      </w:rPr>
    </w:lvl>
  </w:abstractNum>
  <w:abstractNum w:abstractNumId="23">
    <w:nsid w:val="69967F4C"/>
    <w:multiLevelType w:val="multilevel"/>
    <w:tmpl w:val="6610F252"/>
    <w:lvl w:ilvl="0">
      <w:numFmt w:val="decimal"/>
      <w:suff w:val="space"/>
      <w:lvlText w:val="%1."/>
      <w:lvlJc w:val="left"/>
      <w:pPr>
        <w:ind w:left="567" w:hanging="567"/>
      </w:pPr>
      <w:rPr>
        <w:rFonts w:hint="default"/>
      </w:rPr>
    </w:lvl>
    <w:lvl w:ilvl="1">
      <w:start w:val="1"/>
      <w:numFmt w:val="decimal"/>
      <w:suff w:val="space"/>
      <w:lvlText w:val="%1.%2."/>
      <w:lvlJc w:val="left"/>
      <w:pPr>
        <w:ind w:left="0" w:firstLine="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6AFA42E0"/>
    <w:multiLevelType w:val="multilevel"/>
    <w:tmpl w:val="96A60B6C"/>
    <w:lvl w:ilvl="0">
      <w:start w:val="1"/>
      <w:numFmt w:val="decimal"/>
      <w:pStyle w:val="7"/>
      <w:suff w:val="space"/>
      <w:lvlText w:val="Статья %1."/>
      <w:lvlJc w:val="center"/>
      <w:rPr>
        <w:rFonts w:ascii="Arial" w:hAnsi="Arial" w:hint="default"/>
        <w:b/>
        <w:i w:val="0"/>
        <w:spacing w:val="-4"/>
        <w:sz w:val="18"/>
      </w:rPr>
    </w:lvl>
    <w:lvl w:ilvl="1">
      <w:start w:val="1"/>
      <w:numFmt w:val="decimal"/>
      <w:suff w:val="space"/>
      <w:lvlText w:val="%1.%2."/>
      <w:lvlJc w:val="left"/>
      <w:rPr>
        <w:rFonts w:ascii="Arial" w:hAnsi="Arial" w:hint="default"/>
        <w:caps w:val="0"/>
        <w:spacing w:val="-4"/>
        <w:sz w:val="18"/>
      </w:rPr>
    </w:lvl>
    <w:lvl w:ilvl="2">
      <w:start w:val="1"/>
      <w:numFmt w:val="decimal"/>
      <w:suff w:val="space"/>
      <w:lvlText w:val="%1.%2.%3."/>
      <w:lvlJc w:val="left"/>
      <w:rPr>
        <w:rFonts w:ascii="Arial" w:hAnsi="Arial" w:hint="default"/>
        <w:spacing w:val="-4"/>
        <w:sz w:val="18"/>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rPr>
        <w:rFonts w:ascii="Arial" w:hAnsi="Arial" w:hint="default"/>
        <w:sz w:val="18"/>
      </w:r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nsid w:val="6BC8215C"/>
    <w:multiLevelType w:val="multilevel"/>
    <w:tmpl w:val="EA5C8AD0"/>
    <w:lvl w:ilvl="0">
      <w:start w:val="1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576" w:hanging="1440"/>
      </w:pPr>
      <w:rPr>
        <w:rFonts w:hint="default"/>
      </w:rPr>
    </w:lvl>
  </w:abstractNum>
  <w:abstractNum w:abstractNumId="26">
    <w:nsid w:val="6D064923"/>
    <w:multiLevelType w:val="hybridMultilevel"/>
    <w:tmpl w:val="35320B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E7960A4"/>
    <w:multiLevelType w:val="multilevel"/>
    <w:tmpl w:val="9FC24CCC"/>
    <w:lvl w:ilvl="0">
      <w:start w:val="11"/>
      <w:numFmt w:val="decimal"/>
      <w:lvlText w:val="%1."/>
      <w:lvlJc w:val="left"/>
      <w:pPr>
        <w:ind w:left="555" w:hanging="555"/>
      </w:pPr>
    </w:lvl>
    <w:lvl w:ilvl="1">
      <w:start w:val="1"/>
      <w:numFmt w:val="decimal"/>
      <w:lvlText w:val="%1.%2."/>
      <w:lvlJc w:val="left"/>
      <w:pPr>
        <w:ind w:left="838" w:hanging="555"/>
      </w:pPr>
    </w:lvl>
    <w:lvl w:ilvl="2">
      <w:start w:val="1"/>
      <w:numFmt w:val="decimal"/>
      <w:lvlText w:val="%1.%2.%3."/>
      <w:lvlJc w:val="left"/>
      <w:pPr>
        <w:ind w:left="1286" w:hanging="720"/>
      </w:pPr>
    </w:lvl>
    <w:lvl w:ilvl="3">
      <w:start w:val="1"/>
      <w:numFmt w:val="decimal"/>
      <w:lvlText w:val="%1.%2.%3.%4."/>
      <w:lvlJc w:val="left"/>
      <w:pPr>
        <w:ind w:left="1569" w:hanging="720"/>
      </w:pPr>
    </w:lvl>
    <w:lvl w:ilvl="4">
      <w:start w:val="1"/>
      <w:numFmt w:val="decimal"/>
      <w:lvlText w:val="%1.%2.%3.%4.%5."/>
      <w:lvlJc w:val="left"/>
      <w:pPr>
        <w:ind w:left="2212" w:hanging="1080"/>
      </w:pPr>
    </w:lvl>
    <w:lvl w:ilvl="5">
      <w:start w:val="1"/>
      <w:numFmt w:val="decimal"/>
      <w:lvlText w:val="%1.%2.%3.%4.%5.%6."/>
      <w:lvlJc w:val="left"/>
      <w:pPr>
        <w:ind w:left="2495" w:hanging="1080"/>
      </w:pPr>
    </w:lvl>
    <w:lvl w:ilvl="6">
      <w:start w:val="1"/>
      <w:numFmt w:val="decimal"/>
      <w:lvlText w:val="%1.%2.%3.%4.%5.%6.%7."/>
      <w:lvlJc w:val="left"/>
      <w:pPr>
        <w:ind w:left="2778" w:hanging="1080"/>
      </w:pPr>
    </w:lvl>
    <w:lvl w:ilvl="7">
      <w:start w:val="1"/>
      <w:numFmt w:val="decimal"/>
      <w:lvlText w:val="%1.%2.%3.%4.%5.%6.%7.%8."/>
      <w:lvlJc w:val="left"/>
      <w:pPr>
        <w:ind w:left="3421" w:hanging="1440"/>
      </w:pPr>
    </w:lvl>
    <w:lvl w:ilvl="8">
      <w:start w:val="1"/>
      <w:numFmt w:val="decimal"/>
      <w:lvlText w:val="%1.%2.%3.%4.%5.%6.%7.%8.%9."/>
      <w:lvlJc w:val="left"/>
      <w:pPr>
        <w:ind w:left="3704" w:hanging="1440"/>
      </w:pPr>
    </w:lvl>
  </w:abstractNum>
  <w:abstractNum w:abstractNumId="28">
    <w:nsid w:val="73DB6DBB"/>
    <w:multiLevelType w:val="multilevel"/>
    <w:tmpl w:val="CC42BF9A"/>
    <w:lvl w:ilvl="0">
      <w:start w:val="1"/>
      <w:numFmt w:val="decimal"/>
      <w:lvlText w:val="%1."/>
      <w:lvlJc w:val="left"/>
      <w:pPr>
        <w:tabs>
          <w:tab w:val="num" w:pos="0"/>
        </w:tabs>
        <w:ind w:left="567" w:hanging="567"/>
      </w:pPr>
      <w:rPr>
        <w:rFonts w:hint="default"/>
      </w:rPr>
    </w:lvl>
    <w:lvl w:ilvl="1">
      <w:start w:val="1"/>
      <w:numFmt w:val="decimal"/>
      <w:lvlText w:val="%1.%2."/>
      <w:lvlJc w:val="left"/>
      <w:pPr>
        <w:tabs>
          <w:tab w:val="num" w:pos="360"/>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798C3BEA"/>
    <w:multiLevelType w:val="multilevel"/>
    <w:tmpl w:val="9CDC0F0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nsid w:val="7C7E427D"/>
    <w:multiLevelType w:val="multilevel"/>
    <w:tmpl w:val="CF741216"/>
    <w:lvl w:ilvl="0">
      <w:start w:val="1"/>
      <w:numFmt w:val="decimal"/>
      <w:pStyle w:val="ONAKO1"/>
      <w:suff w:val="space"/>
      <w:lvlText w:val="Статья %1."/>
      <w:lvlJc w:val="left"/>
      <w:rPr>
        <w:rFonts w:ascii="Times New Roman" w:hAnsi="Times New Roman" w:hint="default"/>
        <w:b/>
        <w:i w:val="0"/>
        <w:spacing w:val="-4"/>
        <w:sz w:val="22"/>
      </w:rPr>
    </w:lvl>
    <w:lvl w:ilvl="1">
      <w:start w:val="1"/>
      <w:numFmt w:val="decimal"/>
      <w:pStyle w:val="ONAKO2"/>
      <w:suff w:val="space"/>
      <w:lvlText w:val="%1.%2."/>
      <w:lvlJc w:val="left"/>
      <w:pPr>
        <w:ind w:firstLine="425"/>
      </w:pPr>
      <w:rPr>
        <w:rFonts w:ascii="Times New Roman" w:hAnsi="Times New Roman" w:hint="default"/>
        <w:b/>
        <w:i w:val="0"/>
        <w:caps w:val="0"/>
        <w:spacing w:val="-4"/>
        <w:sz w:val="22"/>
      </w:rPr>
    </w:lvl>
    <w:lvl w:ilvl="2">
      <w:start w:val="1"/>
      <w:numFmt w:val="decimal"/>
      <w:pStyle w:val="ONAKO"/>
      <w:suff w:val="space"/>
      <w:lvlText w:val="%1.%2.%3."/>
      <w:lvlJc w:val="left"/>
      <w:pPr>
        <w:ind w:firstLine="425"/>
      </w:pPr>
      <w:rPr>
        <w:rFonts w:ascii="Times New Roman" w:hAnsi="Times New Roman" w:hint="default"/>
        <w:b/>
        <w:i w:val="0"/>
        <w:spacing w:val="-4"/>
        <w:sz w:val="22"/>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rPr>
        <w:rFonts w:ascii="Arial" w:hAnsi="Arial" w:hint="default"/>
        <w:sz w:val="18"/>
      </w:r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abstractNumId w:val="30"/>
  </w:num>
  <w:num w:numId="2">
    <w:abstractNumId w:val="24"/>
  </w:num>
  <w:num w:numId="3">
    <w:abstractNumId w:val="9"/>
  </w:num>
  <w:num w:numId="4">
    <w:abstractNumId w:val="23"/>
  </w:num>
  <w:num w:numId="5">
    <w:abstractNumId w:val="12"/>
  </w:num>
  <w:num w:numId="6">
    <w:abstractNumId w:val="30"/>
  </w:num>
  <w:num w:numId="7">
    <w:abstractNumId w:val="0"/>
  </w:num>
  <w:num w:numId="8">
    <w:abstractNumId w:val="13"/>
  </w:num>
  <w:num w:numId="9">
    <w:abstractNumId w:val="11"/>
  </w:num>
  <w:num w:numId="10">
    <w:abstractNumId w:val="17"/>
  </w:num>
  <w:num w:numId="11">
    <w:abstractNumId w:val="8"/>
  </w:num>
  <w:num w:numId="12">
    <w:abstractNumId w:val="28"/>
  </w:num>
  <w:num w:numId="13">
    <w:abstractNumId w:val="5"/>
  </w:num>
  <w:num w:numId="14">
    <w:abstractNumId w:val="18"/>
  </w:num>
  <w:num w:numId="15">
    <w:abstractNumId w:val="3"/>
  </w:num>
  <w:num w:numId="16">
    <w:abstractNumId w:val="9"/>
    <w:lvlOverride w:ilvl="0">
      <w:startOverride w:val="1"/>
    </w:lvlOverride>
    <w:lvlOverride w:ilvl="1">
      <w:startOverride w:val="4"/>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26"/>
  </w:num>
  <w:num w:numId="20">
    <w:abstractNumId w:val="7"/>
  </w:num>
  <w:num w:numId="21">
    <w:abstractNumId w:val="15"/>
  </w:num>
  <w:num w:numId="22">
    <w:abstractNumId w:val="10"/>
  </w:num>
  <w:num w:numId="23">
    <w:abstractNumId w:val="22"/>
  </w:num>
  <w:num w:numId="24">
    <w:abstractNumId w:val="9"/>
  </w:num>
  <w:num w:numId="25">
    <w:abstractNumId w:val="9"/>
  </w:num>
  <w:num w:numId="26">
    <w:abstractNumId w:val="9"/>
  </w:num>
  <w:num w:numId="27">
    <w:abstractNumId w:val="9"/>
  </w:num>
  <w:num w:numId="28">
    <w:abstractNumId w:val="9"/>
  </w:num>
  <w:num w:numId="29">
    <w:abstractNumId w:val="0"/>
    <w:lvlOverride w:ilvl="0">
      <w:startOverride w:val="9"/>
    </w:lvlOverride>
  </w:num>
  <w:num w:numId="30">
    <w:abstractNumId w:val="0"/>
    <w:lvlOverride w:ilvl="0">
      <w:startOverride w:val="10"/>
    </w:lvlOverride>
  </w:num>
  <w:num w:numId="31">
    <w:abstractNumId w:val="0"/>
  </w:num>
  <w:num w:numId="32">
    <w:abstractNumId w:val="25"/>
  </w:num>
  <w:num w:numId="33">
    <w:abstractNumId w:val="0"/>
    <w:lvlOverride w:ilvl="0">
      <w:startOverride w:val="13"/>
    </w:lvlOverride>
    <w:lvlOverride w:ilvl="1">
      <w:startOverride w:val="2"/>
    </w:lvlOverride>
  </w:num>
  <w:num w:numId="34">
    <w:abstractNumId w:val="29"/>
  </w:num>
  <w:num w:numId="3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num>
  <w:num w:numId="38">
    <w:abstractNumId w:val="21"/>
  </w:num>
  <w:num w:numId="39">
    <w:abstractNumId w:val="16"/>
  </w:num>
  <w:num w:numId="40">
    <w:abstractNumId w:val="30"/>
  </w:num>
  <w:num w:numId="41">
    <w:abstractNumId w:val="1"/>
  </w:num>
  <w:num w:numId="42">
    <w:abstractNumId w:val="19"/>
  </w:num>
  <w:num w:numId="43">
    <w:abstractNumId w:val="9"/>
  </w:num>
  <w:num w:numId="44">
    <w:abstractNumId w:val="2"/>
  </w:num>
  <w:num w:numId="45">
    <w:abstractNumId w:val="14"/>
  </w:num>
  <w:num w:numId="46">
    <w:abstractNumId w:val="20"/>
  </w:num>
  <w:num w:numId="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287A"/>
    <w:rsid w:val="00017F2C"/>
    <w:rsid w:val="000961E1"/>
    <w:rsid w:val="001001C1"/>
    <w:rsid w:val="00125229"/>
    <w:rsid w:val="00146AE1"/>
    <w:rsid w:val="001943A7"/>
    <w:rsid w:val="001C132D"/>
    <w:rsid w:val="002019B6"/>
    <w:rsid w:val="0027743A"/>
    <w:rsid w:val="00284695"/>
    <w:rsid w:val="002E5C96"/>
    <w:rsid w:val="002F287A"/>
    <w:rsid w:val="003077AC"/>
    <w:rsid w:val="003126B4"/>
    <w:rsid w:val="003202C4"/>
    <w:rsid w:val="00335AED"/>
    <w:rsid w:val="00335D47"/>
    <w:rsid w:val="00386988"/>
    <w:rsid w:val="003D372B"/>
    <w:rsid w:val="003E4FC6"/>
    <w:rsid w:val="00466726"/>
    <w:rsid w:val="00514D6C"/>
    <w:rsid w:val="005159C0"/>
    <w:rsid w:val="00531A5A"/>
    <w:rsid w:val="005D5C15"/>
    <w:rsid w:val="005D5D4B"/>
    <w:rsid w:val="006249C8"/>
    <w:rsid w:val="006C3919"/>
    <w:rsid w:val="00702428"/>
    <w:rsid w:val="007422E1"/>
    <w:rsid w:val="0076482C"/>
    <w:rsid w:val="007C58B9"/>
    <w:rsid w:val="007D05A7"/>
    <w:rsid w:val="00813E08"/>
    <w:rsid w:val="008B4909"/>
    <w:rsid w:val="00922AB1"/>
    <w:rsid w:val="00925355"/>
    <w:rsid w:val="0095032C"/>
    <w:rsid w:val="0095434F"/>
    <w:rsid w:val="00994275"/>
    <w:rsid w:val="009E311F"/>
    <w:rsid w:val="00A02526"/>
    <w:rsid w:val="00A93784"/>
    <w:rsid w:val="00AA4D7C"/>
    <w:rsid w:val="00AE79A6"/>
    <w:rsid w:val="00B07FFA"/>
    <w:rsid w:val="00B12228"/>
    <w:rsid w:val="00B26E31"/>
    <w:rsid w:val="00BC5E0F"/>
    <w:rsid w:val="00BE20EC"/>
    <w:rsid w:val="00BF44C5"/>
    <w:rsid w:val="00C20B9B"/>
    <w:rsid w:val="00C536AE"/>
    <w:rsid w:val="00C6011C"/>
    <w:rsid w:val="00CF33DB"/>
    <w:rsid w:val="00D35035"/>
    <w:rsid w:val="00D6173A"/>
    <w:rsid w:val="00D82021"/>
    <w:rsid w:val="00DE391C"/>
    <w:rsid w:val="00DE6822"/>
    <w:rsid w:val="00E05C00"/>
    <w:rsid w:val="00E26685"/>
    <w:rsid w:val="00E33B15"/>
    <w:rsid w:val="00E86ED7"/>
    <w:rsid w:val="00EA7065"/>
    <w:rsid w:val="00F1709F"/>
    <w:rsid w:val="00F83FED"/>
    <w:rsid w:val="00F96A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96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lang w:eastAsia="en-US"/>
    </w:rPr>
  </w:style>
  <w:style w:type="paragraph" w:styleId="1">
    <w:name w:val="heading 1"/>
    <w:basedOn w:val="a"/>
    <w:next w:val="a"/>
    <w:link w:val="10"/>
    <w:qFormat/>
    <w:pPr>
      <w:keepNext/>
      <w:spacing w:before="120" w:after="120"/>
      <w:jc w:val="center"/>
      <w:outlineLvl w:val="0"/>
    </w:pPr>
    <w:rPr>
      <w:b/>
      <w:snapToGrid w:val="0"/>
    </w:rPr>
  </w:style>
  <w:style w:type="paragraph" w:styleId="7">
    <w:name w:val="heading 7"/>
    <w:basedOn w:val="a"/>
    <w:next w:val="a"/>
    <w:qFormat/>
    <w:pPr>
      <w:keepNext/>
      <w:numPr>
        <w:numId w:val="2"/>
      </w:numPr>
      <w:spacing w:before="20" w:after="20" w:line="220" w:lineRule="exact"/>
      <w:ind w:firstLine="709"/>
      <w:jc w:val="center"/>
      <w:outlineLvl w:val="6"/>
    </w:pPr>
    <w:rPr>
      <w:rFonts w:ascii="Arial" w:hAnsi="Arial"/>
      <w:b/>
      <w:snapToGrid w:val="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ONAKO1">
    <w:name w:val="ONAKO1"/>
    <w:basedOn w:val="a"/>
    <w:pPr>
      <w:numPr>
        <w:numId w:val="1"/>
      </w:numPr>
    </w:pPr>
    <w:rPr>
      <w:sz w:val="20"/>
    </w:rPr>
  </w:style>
  <w:style w:type="paragraph" w:customStyle="1" w:styleId="ONAKO2">
    <w:name w:val="ONAKO2"/>
    <w:basedOn w:val="a"/>
    <w:pPr>
      <w:numPr>
        <w:ilvl w:val="1"/>
        <w:numId w:val="1"/>
      </w:numPr>
    </w:pPr>
    <w:rPr>
      <w:sz w:val="20"/>
    </w:rPr>
  </w:style>
  <w:style w:type="paragraph" w:customStyle="1" w:styleId="ONAKO">
    <w:name w:val="ONAKO"/>
    <w:basedOn w:val="a"/>
    <w:pPr>
      <w:numPr>
        <w:ilvl w:val="2"/>
        <w:numId w:val="1"/>
      </w:numPr>
    </w:pPr>
    <w:rPr>
      <w:sz w:val="20"/>
    </w:rPr>
  </w:style>
  <w:style w:type="paragraph" w:customStyle="1" w:styleId="Orenburg1">
    <w:name w:val="Orenburg1"/>
    <w:basedOn w:val="ONAKO1"/>
    <w:pPr>
      <w:spacing w:before="60" w:after="60" w:line="240" w:lineRule="exact"/>
      <w:jc w:val="center"/>
    </w:pPr>
    <w:rPr>
      <w:b/>
      <w:sz w:val="22"/>
    </w:rPr>
  </w:style>
  <w:style w:type="paragraph" w:styleId="a3">
    <w:name w:val="Title"/>
    <w:basedOn w:val="a"/>
    <w:link w:val="a4"/>
    <w:uiPriority w:val="10"/>
    <w:qFormat/>
    <w:pPr>
      <w:spacing w:before="40" w:after="40"/>
      <w:ind w:firstLine="567"/>
      <w:jc w:val="center"/>
    </w:pPr>
    <w:rPr>
      <w:b/>
      <w:caps/>
      <w:snapToGrid w:val="0"/>
      <w:sz w:val="20"/>
    </w:rPr>
  </w:style>
  <w:style w:type="paragraph" w:customStyle="1" w:styleId="Orenburg2">
    <w:name w:val="Orenburg2"/>
    <w:basedOn w:val="a"/>
    <w:pPr>
      <w:numPr>
        <w:ilvl w:val="1"/>
        <w:numId w:val="3"/>
      </w:numPr>
      <w:spacing w:before="40" w:after="40"/>
      <w:jc w:val="both"/>
    </w:pPr>
    <w:rPr>
      <w:snapToGrid w:val="0"/>
    </w:rPr>
  </w:style>
  <w:style w:type="paragraph" w:customStyle="1" w:styleId="Orenburg3">
    <w:name w:val="Orenburg3"/>
    <w:basedOn w:val="Orenburg2"/>
    <w:pPr>
      <w:numPr>
        <w:ilvl w:val="0"/>
        <w:numId w:val="0"/>
      </w:numPr>
      <w:tabs>
        <w:tab w:val="num" w:pos="720"/>
      </w:tabs>
      <w:ind w:left="720" w:hanging="720"/>
    </w:pPr>
  </w:style>
  <w:style w:type="paragraph" w:styleId="a5">
    <w:name w:val="header"/>
    <w:basedOn w:val="a"/>
    <w:link w:val="a6"/>
    <w:uiPriority w:val="99"/>
    <w:pPr>
      <w:tabs>
        <w:tab w:val="center" w:pos="4153"/>
        <w:tab w:val="right" w:pos="8306"/>
      </w:tabs>
    </w:pPr>
    <w:rPr>
      <w:sz w:val="20"/>
    </w:rPr>
  </w:style>
  <w:style w:type="character" w:styleId="a7">
    <w:name w:val="page number"/>
    <w:basedOn w:val="a0"/>
  </w:style>
  <w:style w:type="paragraph" w:styleId="a8">
    <w:name w:val="footer"/>
    <w:basedOn w:val="a"/>
    <w:link w:val="a9"/>
    <w:uiPriority w:val="99"/>
    <w:pPr>
      <w:tabs>
        <w:tab w:val="center" w:pos="4153"/>
        <w:tab w:val="right" w:pos="8306"/>
      </w:tabs>
    </w:pPr>
    <w:rPr>
      <w:sz w:val="20"/>
    </w:rPr>
  </w:style>
  <w:style w:type="paragraph" w:styleId="aa">
    <w:name w:val="Plain Text"/>
    <w:basedOn w:val="a"/>
    <w:rPr>
      <w:rFonts w:ascii="Courier New" w:hAnsi="Courier New"/>
      <w:sz w:val="20"/>
      <w:lang w:eastAsia="ru-RU"/>
    </w:rPr>
  </w:style>
  <w:style w:type="paragraph" w:customStyle="1" w:styleId="xl34">
    <w:name w:val="xl34"/>
    <w:basedOn w:val="a"/>
    <w:pPr>
      <w:spacing w:before="100" w:beforeAutospacing="1" w:after="100" w:afterAutospacing="1"/>
    </w:pPr>
    <w:rPr>
      <w:b/>
      <w:bCs/>
      <w:sz w:val="22"/>
      <w:szCs w:val="22"/>
      <w:lang w:val="en-US"/>
    </w:rPr>
  </w:style>
  <w:style w:type="paragraph" w:customStyle="1" w:styleId="xl38">
    <w:name w:val="xl38"/>
    <w:basedOn w:val="a"/>
    <w:pPr>
      <w:spacing w:before="100" w:beforeAutospacing="1" w:after="100" w:afterAutospacing="1"/>
    </w:pPr>
    <w:rPr>
      <w:sz w:val="22"/>
      <w:szCs w:val="22"/>
      <w:lang w:val="en-US"/>
    </w:rPr>
  </w:style>
  <w:style w:type="paragraph" w:styleId="3">
    <w:name w:val="Body Text 3"/>
    <w:basedOn w:val="a"/>
    <w:pPr>
      <w:jc w:val="both"/>
    </w:pPr>
    <w:rPr>
      <w:sz w:val="22"/>
      <w:lang w:eastAsia="ru-RU"/>
    </w:rPr>
  </w:style>
  <w:style w:type="paragraph" w:styleId="ab">
    <w:name w:val="Balloon Text"/>
    <w:basedOn w:val="a"/>
    <w:link w:val="ac"/>
    <w:uiPriority w:val="99"/>
    <w:semiHidden/>
    <w:rPr>
      <w:rFonts w:ascii="Tahoma" w:hAnsi="Tahoma" w:cs="Tahoma"/>
      <w:sz w:val="16"/>
      <w:szCs w:val="16"/>
    </w:rPr>
  </w:style>
  <w:style w:type="paragraph" w:customStyle="1" w:styleId="BlockText1">
    <w:name w:val="Block Text1"/>
    <w:basedOn w:val="a"/>
    <w:pPr>
      <w:ind w:left="-567" w:right="-766"/>
      <w:jc w:val="both"/>
    </w:pPr>
    <w:rPr>
      <w:sz w:val="22"/>
      <w:lang w:eastAsia="ru-RU"/>
    </w:rPr>
  </w:style>
  <w:style w:type="paragraph" w:styleId="ad">
    <w:name w:val="annotation text"/>
    <w:basedOn w:val="a"/>
    <w:link w:val="ae"/>
    <w:uiPriority w:val="99"/>
    <w:semiHidden/>
    <w:rPr>
      <w:sz w:val="20"/>
      <w:lang w:eastAsia="ru-RU"/>
    </w:rPr>
  </w:style>
  <w:style w:type="paragraph" w:styleId="2">
    <w:name w:val="Body Text Indent 2"/>
    <w:basedOn w:val="a"/>
    <w:pPr>
      <w:spacing w:after="120" w:line="480" w:lineRule="auto"/>
      <w:ind w:left="283"/>
    </w:pPr>
  </w:style>
  <w:style w:type="paragraph" w:styleId="af">
    <w:name w:val="Body Text Indent"/>
    <w:basedOn w:val="a"/>
    <w:pPr>
      <w:spacing w:after="120"/>
      <w:ind w:left="283"/>
    </w:pPr>
  </w:style>
  <w:style w:type="paragraph" w:styleId="20">
    <w:name w:val="Body Text 2"/>
    <w:basedOn w:val="a"/>
    <w:pPr>
      <w:spacing w:after="120" w:line="480" w:lineRule="auto"/>
    </w:pPr>
  </w:style>
  <w:style w:type="table" w:styleId="af0">
    <w:name w:val="Table Grid"/>
    <w:basedOn w:val="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annotation reference"/>
    <w:uiPriority w:val="99"/>
    <w:semiHidden/>
    <w:rPr>
      <w:sz w:val="16"/>
      <w:szCs w:val="16"/>
    </w:rPr>
  </w:style>
  <w:style w:type="paragraph" w:styleId="af2">
    <w:name w:val="annotation subject"/>
    <w:basedOn w:val="ad"/>
    <w:next w:val="ad"/>
    <w:link w:val="af3"/>
    <w:uiPriority w:val="99"/>
    <w:semiHidden/>
    <w:rPr>
      <w:b/>
      <w:bCs/>
      <w:lang w:eastAsia="en-US"/>
    </w:rPr>
  </w:style>
  <w:style w:type="paragraph" w:styleId="af4">
    <w:name w:val="Document Map"/>
    <w:basedOn w:val="a"/>
    <w:semiHidden/>
    <w:pPr>
      <w:shd w:val="clear" w:color="auto" w:fill="000080"/>
    </w:pPr>
    <w:rPr>
      <w:rFonts w:ascii="Tahoma" w:hAnsi="Tahoma" w:cs="Tahoma"/>
      <w:sz w:val="20"/>
    </w:rPr>
  </w:style>
  <w:style w:type="paragraph" w:styleId="af5">
    <w:name w:val="Revision"/>
    <w:hidden/>
    <w:uiPriority w:val="99"/>
    <w:semiHidden/>
    <w:rPr>
      <w:sz w:val="24"/>
      <w:lang w:eastAsia="en-US"/>
    </w:rPr>
  </w:style>
  <w:style w:type="paragraph" w:customStyle="1" w:styleId="section1">
    <w:name w:val="section1"/>
    <w:basedOn w:val="a"/>
    <w:uiPriority w:val="99"/>
    <w:rPr>
      <w:rFonts w:eastAsia="Calibri"/>
      <w:szCs w:val="24"/>
      <w:lang w:eastAsia="ru-RU"/>
    </w:rPr>
  </w:style>
  <w:style w:type="paragraph" w:styleId="af6">
    <w:name w:val="List Paragraph"/>
    <w:basedOn w:val="a"/>
    <w:uiPriority w:val="34"/>
    <w:qFormat/>
    <w:pPr>
      <w:spacing w:after="200" w:line="276" w:lineRule="auto"/>
      <w:ind w:left="720"/>
      <w:contextualSpacing/>
    </w:pPr>
    <w:rPr>
      <w:rFonts w:ascii="Calibri" w:eastAsia="Calibri" w:hAnsi="Calibri"/>
      <w:sz w:val="22"/>
      <w:szCs w:val="22"/>
    </w:rPr>
  </w:style>
  <w:style w:type="character" w:customStyle="1" w:styleId="ae">
    <w:name w:val="Текст примечания Знак"/>
    <w:link w:val="ad"/>
    <w:uiPriority w:val="99"/>
    <w:semiHidden/>
  </w:style>
  <w:style w:type="character" w:styleId="af7">
    <w:name w:val="Hyperlink"/>
    <w:uiPriority w:val="99"/>
    <w:unhideWhenUsed/>
    <w:rPr>
      <w:color w:val="0000FF"/>
      <w:u w:val="single"/>
    </w:rPr>
  </w:style>
  <w:style w:type="character" w:customStyle="1" w:styleId="a6">
    <w:name w:val="Верхний колонтитул Знак"/>
    <w:link w:val="a5"/>
    <w:uiPriority w:val="99"/>
    <w:rPr>
      <w:lang w:eastAsia="en-US"/>
    </w:rPr>
  </w:style>
  <w:style w:type="character" w:customStyle="1" w:styleId="ac">
    <w:name w:val="Текст выноски Знак"/>
    <w:link w:val="ab"/>
    <w:uiPriority w:val="99"/>
    <w:semiHidden/>
    <w:rPr>
      <w:rFonts w:ascii="Tahoma" w:hAnsi="Tahoma" w:cs="Tahoma"/>
      <w:sz w:val="16"/>
      <w:szCs w:val="16"/>
      <w:lang w:eastAsia="en-US"/>
    </w:rPr>
  </w:style>
  <w:style w:type="paragraph" w:styleId="af8">
    <w:name w:val="Body Text"/>
    <w:basedOn w:val="a"/>
    <w:link w:val="af9"/>
    <w:pPr>
      <w:spacing w:after="120"/>
    </w:pPr>
    <w:rPr>
      <w:rFonts w:ascii="Arial" w:hAnsi="Arial"/>
      <w:lang w:eastAsia="ru-RU"/>
    </w:rPr>
  </w:style>
  <w:style w:type="character" w:customStyle="1" w:styleId="af9">
    <w:name w:val="Основной текст Знак"/>
    <w:link w:val="af8"/>
    <w:rPr>
      <w:rFonts w:ascii="Arial" w:hAnsi="Arial"/>
      <w:sz w:val="24"/>
    </w:rPr>
  </w:style>
  <w:style w:type="paragraph" w:customStyle="1" w:styleId="orenburg20">
    <w:name w:val="orenburg2"/>
    <w:basedOn w:val="a"/>
    <w:pPr>
      <w:spacing w:before="40" w:after="40"/>
      <w:jc w:val="both"/>
    </w:pPr>
    <w:rPr>
      <w:szCs w:val="24"/>
      <w:lang w:eastAsia="ru-RU"/>
    </w:rPr>
  </w:style>
  <w:style w:type="character" w:styleId="afa">
    <w:name w:val="Strong"/>
    <w:qFormat/>
    <w:rPr>
      <w:b/>
      <w:bCs/>
    </w:rPr>
  </w:style>
  <w:style w:type="paragraph" w:styleId="afb">
    <w:name w:val="Normal (Web)"/>
    <w:basedOn w:val="a"/>
    <w:uiPriority w:val="99"/>
    <w:unhideWhenUsed/>
    <w:pPr>
      <w:spacing w:before="100" w:beforeAutospacing="1" w:after="100" w:afterAutospacing="1"/>
    </w:pPr>
    <w:rPr>
      <w:szCs w:val="24"/>
      <w:lang w:eastAsia="ru-RU"/>
    </w:rPr>
  </w:style>
  <w:style w:type="character" w:customStyle="1" w:styleId="a9">
    <w:name w:val="Нижний колонтитул Знак"/>
    <w:link w:val="a8"/>
    <w:uiPriority w:val="99"/>
    <w:rPr>
      <w:lang w:eastAsia="en-US"/>
    </w:rPr>
  </w:style>
  <w:style w:type="character" w:customStyle="1" w:styleId="a4">
    <w:name w:val="Название Знак"/>
    <w:link w:val="a3"/>
    <w:uiPriority w:val="10"/>
    <w:rPr>
      <w:b/>
      <w:caps/>
      <w:snapToGrid w:val="0"/>
      <w:lang w:eastAsia="en-US"/>
    </w:rPr>
  </w:style>
  <w:style w:type="character" w:customStyle="1" w:styleId="af3">
    <w:name w:val="Тема примечания Знак"/>
    <w:link w:val="af2"/>
    <w:uiPriority w:val="99"/>
    <w:semiHidden/>
    <w:rPr>
      <w:b/>
      <w:bCs/>
      <w:lang w:eastAsia="en-US"/>
    </w:rPr>
  </w:style>
  <w:style w:type="character" w:customStyle="1" w:styleId="10">
    <w:name w:val="Заголовок 1 Знак"/>
    <w:basedOn w:val="a0"/>
    <w:link w:val="1"/>
    <w:rPr>
      <w:b/>
      <w:snapToGrid w:val="0"/>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lang w:eastAsia="en-US"/>
    </w:rPr>
  </w:style>
  <w:style w:type="paragraph" w:styleId="1">
    <w:name w:val="heading 1"/>
    <w:basedOn w:val="a"/>
    <w:next w:val="a"/>
    <w:link w:val="10"/>
    <w:qFormat/>
    <w:pPr>
      <w:keepNext/>
      <w:spacing w:before="120" w:after="120"/>
      <w:jc w:val="center"/>
      <w:outlineLvl w:val="0"/>
    </w:pPr>
    <w:rPr>
      <w:b/>
      <w:snapToGrid w:val="0"/>
    </w:rPr>
  </w:style>
  <w:style w:type="paragraph" w:styleId="7">
    <w:name w:val="heading 7"/>
    <w:basedOn w:val="a"/>
    <w:next w:val="a"/>
    <w:qFormat/>
    <w:pPr>
      <w:keepNext/>
      <w:numPr>
        <w:numId w:val="2"/>
      </w:numPr>
      <w:spacing w:before="20" w:after="20" w:line="220" w:lineRule="exact"/>
      <w:ind w:firstLine="709"/>
      <w:jc w:val="center"/>
      <w:outlineLvl w:val="6"/>
    </w:pPr>
    <w:rPr>
      <w:rFonts w:ascii="Arial" w:hAnsi="Arial"/>
      <w:b/>
      <w:snapToGrid w:val="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ONAKO1">
    <w:name w:val="ONAKO1"/>
    <w:basedOn w:val="a"/>
    <w:pPr>
      <w:numPr>
        <w:numId w:val="1"/>
      </w:numPr>
    </w:pPr>
    <w:rPr>
      <w:sz w:val="20"/>
    </w:rPr>
  </w:style>
  <w:style w:type="paragraph" w:customStyle="1" w:styleId="ONAKO2">
    <w:name w:val="ONAKO2"/>
    <w:basedOn w:val="a"/>
    <w:pPr>
      <w:numPr>
        <w:ilvl w:val="1"/>
        <w:numId w:val="1"/>
      </w:numPr>
    </w:pPr>
    <w:rPr>
      <w:sz w:val="20"/>
    </w:rPr>
  </w:style>
  <w:style w:type="paragraph" w:customStyle="1" w:styleId="ONAKO">
    <w:name w:val="ONAKO"/>
    <w:basedOn w:val="a"/>
    <w:pPr>
      <w:numPr>
        <w:ilvl w:val="2"/>
        <w:numId w:val="1"/>
      </w:numPr>
    </w:pPr>
    <w:rPr>
      <w:sz w:val="20"/>
    </w:rPr>
  </w:style>
  <w:style w:type="paragraph" w:customStyle="1" w:styleId="Orenburg1">
    <w:name w:val="Orenburg1"/>
    <w:basedOn w:val="ONAKO1"/>
    <w:pPr>
      <w:spacing w:before="60" w:after="60" w:line="240" w:lineRule="exact"/>
      <w:jc w:val="center"/>
    </w:pPr>
    <w:rPr>
      <w:b/>
      <w:sz w:val="22"/>
    </w:rPr>
  </w:style>
  <w:style w:type="paragraph" w:styleId="a3">
    <w:name w:val="Title"/>
    <w:basedOn w:val="a"/>
    <w:link w:val="a4"/>
    <w:uiPriority w:val="10"/>
    <w:qFormat/>
    <w:pPr>
      <w:spacing w:before="40" w:after="40"/>
      <w:ind w:firstLine="567"/>
      <w:jc w:val="center"/>
    </w:pPr>
    <w:rPr>
      <w:b/>
      <w:caps/>
      <w:snapToGrid w:val="0"/>
      <w:sz w:val="20"/>
    </w:rPr>
  </w:style>
  <w:style w:type="paragraph" w:customStyle="1" w:styleId="Orenburg2">
    <w:name w:val="Orenburg2"/>
    <w:basedOn w:val="a"/>
    <w:pPr>
      <w:numPr>
        <w:ilvl w:val="1"/>
        <w:numId w:val="3"/>
      </w:numPr>
      <w:spacing w:before="40" w:after="40"/>
      <w:jc w:val="both"/>
    </w:pPr>
    <w:rPr>
      <w:snapToGrid w:val="0"/>
    </w:rPr>
  </w:style>
  <w:style w:type="paragraph" w:customStyle="1" w:styleId="Orenburg3">
    <w:name w:val="Orenburg3"/>
    <w:basedOn w:val="Orenburg2"/>
    <w:pPr>
      <w:numPr>
        <w:ilvl w:val="0"/>
        <w:numId w:val="0"/>
      </w:numPr>
      <w:tabs>
        <w:tab w:val="num" w:pos="720"/>
      </w:tabs>
      <w:ind w:left="720" w:hanging="720"/>
    </w:pPr>
  </w:style>
  <w:style w:type="paragraph" w:styleId="a5">
    <w:name w:val="header"/>
    <w:basedOn w:val="a"/>
    <w:link w:val="a6"/>
    <w:uiPriority w:val="99"/>
    <w:pPr>
      <w:tabs>
        <w:tab w:val="center" w:pos="4153"/>
        <w:tab w:val="right" w:pos="8306"/>
      </w:tabs>
    </w:pPr>
    <w:rPr>
      <w:sz w:val="20"/>
    </w:rPr>
  </w:style>
  <w:style w:type="character" w:styleId="a7">
    <w:name w:val="page number"/>
    <w:basedOn w:val="a0"/>
  </w:style>
  <w:style w:type="paragraph" w:styleId="a8">
    <w:name w:val="footer"/>
    <w:basedOn w:val="a"/>
    <w:link w:val="a9"/>
    <w:uiPriority w:val="99"/>
    <w:pPr>
      <w:tabs>
        <w:tab w:val="center" w:pos="4153"/>
        <w:tab w:val="right" w:pos="8306"/>
      </w:tabs>
    </w:pPr>
    <w:rPr>
      <w:sz w:val="20"/>
    </w:rPr>
  </w:style>
  <w:style w:type="paragraph" w:styleId="aa">
    <w:name w:val="Plain Text"/>
    <w:basedOn w:val="a"/>
    <w:rPr>
      <w:rFonts w:ascii="Courier New" w:hAnsi="Courier New"/>
      <w:sz w:val="20"/>
      <w:lang w:eastAsia="ru-RU"/>
    </w:rPr>
  </w:style>
  <w:style w:type="paragraph" w:customStyle="1" w:styleId="xl34">
    <w:name w:val="xl34"/>
    <w:basedOn w:val="a"/>
    <w:pPr>
      <w:spacing w:before="100" w:beforeAutospacing="1" w:after="100" w:afterAutospacing="1"/>
    </w:pPr>
    <w:rPr>
      <w:b/>
      <w:bCs/>
      <w:sz w:val="22"/>
      <w:szCs w:val="22"/>
      <w:lang w:val="en-US"/>
    </w:rPr>
  </w:style>
  <w:style w:type="paragraph" w:customStyle="1" w:styleId="xl38">
    <w:name w:val="xl38"/>
    <w:basedOn w:val="a"/>
    <w:pPr>
      <w:spacing w:before="100" w:beforeAutospacing="1" w:after="100" w:afterAutospacing="1"/>
    </w:pPr>
    <w:rPr>
      <w:sz w:val="22"/>
      <w:szCs w:val="22"/>
      <w:lang w:val="en-US"/>
    </w:rPr>
  </w:style>
  <w:style w:type="paragraph" w:styleId="3">
    <w:name w:val="Body Text 3"/>
    <w:basedOn w:val="a"/>
    <w:pPr>
      <w:jc w:val="both"/>
    </w:pPr>
    <w:rPr>
      <w:sz w:val="22"/>
      <w:lang w:eastAsia="ru-RU"/>
    </w:rPr>
  </w:style>
  <w:style w:type="paragraph" w:styleId="ab">
    <w:name w:val="Balloon Text"/>
    <w:basedOn w:val="a"/>
    <w:link w:val="ac"/>
    <w:uiPriority w:val="99"/>
    <w:semiHidden/>
    <w:rPr>
      <w:rFonts w:ascii="Tahoma" w:hAnsi="Tahoma" w:cs="Tahoma"/>
      <w:sz w:val="16"/>
      <w:szCs w:val="16"/>
    </w:rPr>
  </w:style>
  <w:style w:type="paragraph" w:customStyle="1" w:styleId="BlockText1">
    <w:name w:val="Block Text1"/>
    <w:basedOn w:val="a"/>
    <w:pPr>
      <w:ind w:left="-567" w:right="-766"/>
      <w:jc w:val="both"/>
    </w:pPr>
    <w:rPr>
      <w:sz w:val="22"/>
      <w:lang w:eastAsia="ru-RU"/>
    </w:rPr>
  </w:style>
  <w:style w:type="paragraph" w:styleId="ad">
    <w:name w:val="annotation text"/>
    <w:basedOn w:val="a"/>
    <w:link w:val="ae"/>
    <w:uiPriority w:val="99"/>
    <w:semiHidden/>
    <w:rPr>
      <w:sz w:val="20"/>
      <w:lang w:eastAsia="ru-RU"/>
    </w:rPr>
  </w:style>
  <w:style w:type="paragraph" w:styleId="2">
    <w:name w:val="Body Text Indent 2"/>
    <w:basedOn w:val="a"/>
    <w:pPr>
      <w:spacing w:after="120" w:line="480" w:lineRule="auto"/>
      <w:ind w:left="283"/>
    </w:pPr>
  </w:style>
  <w:style w:type="paragraph" w:styleId="af">
    <w:name w:val="Body Text Indent"/>
    <w:basedOn w:val="a"/>
    <w:pPr>
      <w:spacing w:after="120"/>
      <w:ind w:left="283"/>
    </w:pPr>
  </w:style>
  <w:style w:type="paragraph" w:styleId="20">
    <w:name w:val="Body Text 2"/>
    <w:basedOn w:val="a"/>
    <w:pPr>
      <w:spacing w:after="120" w:line="480" w:lineRule="auto"/>
    </w:pPr>
  </w:style>
  <w:style w:type="table" w:styleId="af0">
    <w:name w:val="Table Grid"/>
    <w:basedOn w:val="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annotation reference"/>
    <w:uiPriority w:val="99"/>
    <w:semiHidden/>
    <w:rPr>
      <w:sz w:val="16"/>
      <w:szCs w:val="16"/>
    </w:rPr>
  </w:style>
  <w:style w:type="paragraph" w:styleId="af2">
    <w:name w:val="annotation subject"/>
    <w:basedOn w:val="ad"/>
    <w:next w:val="ad"/>
    <w:link w:val="af3"/>
    <w:uiPriority w:val="99"/>
    <w:semiHidden/>
    <w:rPr>
      <w:b/>
      <w:bCs/>
      <w:lang w:eastAsia="en-US"/>
    </w:rPr>
  </w:style>
  <w:style w:type="paragraph" w:styleId="af4">
    <w:name w:val="Document Map"/>
    <w:basedOn w:val="a"/>
    <w:semiHidden/>
    <w:pPr>
      <w:shd w:val="clear" w:color="auto" w:fill="000080"/>
    </w:pPr>
    <w:rPr>
      <w:rFonts w:ascii="Tahoma" w:hAnsi="Tahoma" w:cs="Tahoma"/>
      <w:sz w:val="20"/>
    </w:rPr>
  </w:style>
  <w:style w:type="paragraph" w:styleId="af5">
    <w:name w:val="Revision"/>
    <w:hidden/>
    <w:uiPriority w:val="99"/>
    <w:semiHidden/>
    <w:rPr>
      <w:sz w:val="24"/>
      <w:lang w:eastAsia="en-US"/>
    </w:rPr>
  </w:style>
  <w:style w:type="paragraph" w:customStyle="1" w:styleId="section1">
    <w:name w:val="section1"/>
    <w:basedOn w:val="a"/>
    <w:uiPriority w:val="99"/>
    <w:rPr>
      <w:rFonts w:eastAsia="Calibri"/>
      <w:szCs w:val="24"/>
      <w:lang w:eastAsia="ru-RU"/>
    </w:rPr>
  </w:style>
  <w:style w:type="paragraph" w:styleId="af6">
    <w:name w:val="List Paragraph"/>
    <w:basedOn w:val="a"/>
    <w:uiPriority w:val="34"/>
    <w:qFormat/>
    <w:pPr>
      <w:spacing w:after="200" w:line="276" w:lineRule="auto"/>
      <w:ind w:left="720"/>
      <w:contextualSpacing/>
    </w:pPr>
    <w:rPr>
      <w:rFonts w:ascii="Calibri" w:eastAsia="Calibri" w:hAnsi="Calibri"/>
      <w:sz w:val="22"/>
      <w:szCs w:val="22"/>
    </w:rPr>
  </w:style>
  <w:style w:type="character" w:customStyle="1" w:styleId="ae">
    <w:name w:val="Текст примечания Знак"/>
    <w:link w:val="ad"/>
    <w:uiPriority w:val="99"/>
    <w:semiHidden/>
  </w:style>
  <w:style w:type="character" w:styleId="af7">
    <w:name w:val="Hyperlink"/>
    <w:uiPriority w:val="99"/>
    <w:unhideWhenUsed/>
    <w:rPr>
      <w:color w:val="0000FF"/>
      <w:u w:val="single"/>
    </w:rPr>
  </w:style>
  <w:style w:type="character" w:customStyle="1" w:styleId="a6">
    <w:name w:val="Верхний колонтитул Знак"/>
    <w:link w:val="a5"/>
    <w:uiPriority w:val="99"/>
    <w:rPr>
      <w:lang w:eastAsia="en-US"/>
    </w:rPr>
  </w:style>
  <w:style w:type="character" w:customStyle="1" w:styleId="ac">
    <w:name w:val="Текст выноски Знак"/>
    <w:link w:val="ab"/>
    <w:uiPriority w:val="99"/>
    <w:semiHidden/>
    <w:rPr>
      <w:rFonts w:ascii="Tahoma" w:hAnsi="Tahoma" w:cs="Tahoma"/>
      <w:sz w:val="16"/>
      <w:szCs w:val="16"/>
      <w:lang w:eastAsia="en-US"/>
    </w:rPr>
  </w:style>
  <w:style w:type="paragraph" w:styleId="af8">
    <w:name w:val="Body Text"/>
    <w:basedOn w:val="a"/>
    <w:link w:val="af9"/>
    <w:pPr>
      <w:spacing w:after="120"/>
    </w:pPr>
    <w:rPr>
      <w:rFonts w:ascii="Arial" w:hAnsi="Arial"/>
      <w:lang w:eastAsia="ru-RU"/>
    </w:rPr>
  </w:style>
  <w:style w:type="character" w:customStyle="1" w:styleId="af9">
    <w:name w:val="Основной текст Знак"/>
    <w:link w:val="af8"/>
    <w:rPr>
      <w:rFonts w:ascii="Arial" w:hAnsi="Arial"/>
      <w:sz w:val="24"/>
    </w:rPr>
  </w:style>
  <w:style w:type="paragraph" w:customStyle="1" w:styleId="orenburg20">
    <w:name w:val="orenburg2"/>
    <w:basedOn w:val="a"/>
    <w:pPr>
      <w:spacing w:before="40" w:after="40"/>
      <w:jc w:val="both"/>
    </w:pPr>
    <w:rPr>
      <w:szCs w:val="24"/>
      <w:lang w:eastAsia="ru-RU"/>
    </w:rPr>
  </w:style>
  <w:style w:type="character" w:styleId="afa">
    <w:name w:val="Strong"/>
    <w:qFormat/>
    <w:rPr>
      <w:b/>
      <w:bCs/>
    </w:rPr>
  </w:style>
  <w:style w:type="paragraph" w:styleId="afb">
    <w:name w:val="Normal (Web)"/>
    <w:basedOn w:val="a"/>
    <w:uiPriority w:val="99"/>
    <w:unhideWhenUsed/>
    <w:pPr>
      <w:spacing w:before="100" w:beforeAutospacing="1" w:after="100" w:afterAutospacing="1"/>
    </w:pPr>
    <w:rPr>
      <w:szCs w:val="24"/>
      <w:lang w:eastAsia="ru-RU"/>
    </w:rPr>
  </w:style>
  <w:style w:type="character" w:customStyle="1" w:styleId="a9">
    <w:name w:val="Нижний колонтитул Знак"/>
    <w:link w:val="a8"/>
    <w:uiPriority w:val="99"/>
    <w:rPr>
      <w:lang w:eastAsia="en-US"/>
    </w:rPr>
  </w:style>
  <w:style w:type="character" w:customStyle="1" w:styleId="a4">
    <w:name w:val="Название Знак"/>
    <w:link w:val="a3"/>
    <w:uiPriority w:val="10"/>
    <w:rPr>
      <w:b/>
      <w:caps/>
      <w:snapToGrid w:val="0"/>
      <w:lang w:eastAsia="en-US"/>
    </w:rPr>
  </w:style>
  <w:style w:type="character" w:customStyle="1" w:styleId="af3">
    <w:name w:val="Тема примечания Знак"/>
    <w:link w:val="af2"/>
    <w:uiPriority w:val="99"/>
    <w:semiHidden/>
    <w:rPr>
      <w:b/>
      <w:bCs/>
      <w:lang w:eastAsia="en-US"/>
    </w:rPr>
  </w:style>
  <w:style w:type="character" w:customStyle="1" w:styleId="10">
    <w:name w:val="Заголовок 1 Знак"/>
    <w:basedOn w:val="a0"/>
    <w:link w:val="1"/>
    <w:rPr>
      <w:b/>
      <w:snapToGrid w:val="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Arial"/>
        <a:cs typeface="Arial"/>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3F5F883FAAB0424EB0511BC67B94E70E" ma:contentTypeVersion="12" ma:contentTypeDescription="Создание документа." ma:contentTypeScope="" ma:versionID="6dcc881472df717a6b569b785bd64ceb">
  <xsd:schema xmlns:xsd="http://www.w3.org/2001/XMLSchema" xmlns:xs="http://www.w3.org/2001/XMLSchema" xmlns:p="http://schemas.microsoft.com/office/2006/metadata/properties" xmlns:ns2="4a9529d9-4b70-412e-8876-7e94461750c8" xmlns:ns3="e3337a0d-2c45-4526-9eae-eebf217346bb" targetNamespace="http://schemas.microsoft.com/office/2006/metadata/properties" ma:root="true" ma:fieldsID="8fa290b47d9b57f48114d341f5d82d6c" ns2:_="" ns3:_="">
    <xsd:import namespace="4a9529d9-4b70-412e-8876-7e94461750c8"/>
    <xsd:import namespace="e3337a0d-2c45-4526-9eae-eebf217346b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9529d9-4b70-412e-8876-7e94461750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337a0d-2c45-4526-9eae-eebf217346bb" elementFormDefault="qualified">
    <xsd:import namespace="http://schemas.microsoft.com/office/2006/documentManagement/types"/>
    <xsd:import namespace="http://schemas.microsoft.com/office/infopath/2007/PartnerControls"/>
    <xsd:element name="SharedWithUsers" ma:index="15"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Совместно с подробностями"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E816D3-B75D-4AD6-B6C7-1F8D4131BE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9529d9-4b70-412e-8876-7e94461750c8"/>
    <ds:schemaRef ds:uri="e3337a0d-2c45-4526-9eae-eebf217346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49F486-F66E-4AA8-AFB0-58C7730DA93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6C9D6A0-9119-40CA-8B0F-C9210B2C11C6}">
  <ds:schemaRefs>
    <ds:schemaRef ds:uri="http://schemas.microsoft.com/sharepoint/v3/contenttype/forms"/>
  </ds:schemaRefs>
</ds:datastoreItem>
</file>

<file path=customXml/itemProps4.xml><?xml version="1.0" encoding="utf-8"?>
<ds:datastoreItem xmlns:ds="http://schemas.openxmlformats.org/officeDocument/2006/customXml" ds:itemID="{FD9C7677-99E6-44C0-A784-7BEEE151A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22</Pages>
  <Words>14368</Words>
  <Characters>81898</Characters>
  <Application>Microsoft Office Word</Application>
  <DocSecurity>0</DocSecurity>
  <Lines>682</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Поварова Оксана Викторовна</dc:creator>
  <cp:keywords/>
  <dc:description/>
  <cp:lastModifiedBy>Zakupki</cp:lastModifiedBy>
  <cp:revision>17</cp:revision>
  <cp:lastPrinted>2026-09-30T14:49:00Z</cp:lastPrinted>
  <dcterms:created xsi:type="dcterms:W3CDTF">2026-09-30T10:59:00Z</dcterms:created>
  <dcterms:modified xsi:type="dcterms:W3CDTF">2026-10-01T09:53:00Z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0x0101003F5F883FAAB0424EB0511BC67B94E70E</vt:lpwstr>
  </property>
  <property fmtid="{D5CDD505-2E9C-101B-9397-08002B2CF9AE}" pid="3" name="MSIP_Label_40444da9-3308-4bd6-bbcb-dc50be2e2f47_Enabled">
    <vt:lpwstr>True</vt:lpwstr>
  </property>
  <property fmtid="{D5CDD505-2E9C-101B-9397-08002B2CF9AE}" pid="4" name="MSIP_Label_40444da9-3308-4bd6-bbcb-dc50be2e2f47_SiteId">
    <vt:lpwstr>1a88a898-a3d6-4cd1-bd61-b3827e15f78f</vt:lpwstr>
  </property>
  <property fmtid="{D5CDD505-2E9C-101B-9397-08002B2CF9AE}" pid="5" name="MSIP_Label_40444da9-3308-4bd6-bbcb-dc50be2e2f47_Owner">
    <vt:lpwstr>ers7@europlan.ru</vt:lpwstr>
  </property>
  <property fmtid="{D5CDD505-2E9C-101B-9397-08002B2CF9AE}" pid="6" name="MSIP_Label_40444da9-3308-4bd6-bbcb-dc50be2e2f47_SetDate">
    <vt:lpwstr>2020-02-10T14:20:38.0050041Z</vt:lpwstr>
  </property>
  <property fmtid="{D5CDD505-2E9C-101B-9397-08002B2CF9AE}" pid="7" name="MSIP_Label_40444da9-3308-4bd6-bbcb-dc50be2e2f47_Name">
    <vt:lpwstr>За пределами компании</vt:lpwstr>
  </property>
  <property fmtid="{D5CDD505-2E9C-101B-9397-08002B2CF9AE}" pid="8" name="MSIP_Label_40444da9-3308-4bd6-bbcb-dc50be2e2f47_Application">
    <vt:lpwstr>Microsoft Azure Information Protection</vt:lpwstr>
  </property>
  <property fmtid="{D5CDD505-2E9C-101B-9397-08002B2CF9AE}" pid="9" name="MSIP_Label_40444da9-3308-4bd6-bbcb-dc50be2e2f47_ActionId">
    <vt:lpwstr>c3f67f01-94f2-4456-8b9b-01c98f4c7679</vt:lpwstr>
  </property>
  <property fmtid="{D5CDD505-2E9C-101B-9397-08002B2CF9AE}" pid="10" name="MSIP_Label_40444da9-3308-4bd6-bbcb-dc50be2e2f47_Extended_MSFT_Method">
    <vt:lpwstr>Manual</vt:lpwstr>
  </property>
  <property fmtid="{D5CDD505-2E9C-101B-9397-08002B2CF9AE}" pid="11" name="Sensitivity">
    <vt:lpwstr>За пределами компании</vt:lpwstr>
  </property>
</Properties>
</file>