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0946A" w14:textId="2DD755AC" w:rsidR="00051DAA" w:rsidRDefault="00492C41" w:rsidP="0044025D">
      <w:pPr>
        <w:pStyle w:val="1"/>
        <w:spacing w:line="20" w:lineRule="atLeast"/>
        <w:ind w:left="0"/>
        <w:rPr>
          <w:b/>
          <w:bCs/>
          <w:color w:val="auto"/>
          <w:sz w:val="22"/>
          <w:szCs w:val="22"/>
        </w:rPr>
      </w:pPr>
      <w:r>
        <w:rPr>
          <w:b/>
          <w:bCs/>
          <w:color w:val="auto"/>
          <w:sz w:val="22"/>
          <w:szCs w:val="22"/>
        </w:rPr>
        <w:t xml:space="preserve">Техническое </w:t>
      </w:r>
      <w:r w:rsidR="00D21AD8" w:rsidRPr="00553324">
        <w:rPr>
          <w:b/>
          <w:bCs/>
          <w:color w:val="auto"/>
          <w:sz w:val="22"/>
          <w:szCs w:val="22"/>
        </w:rPr>
        <w:t>​‌​‌​​‌​​‌​​​‌​‌​​‌‌​​​‌​‌​​‌‌​​​‌​​‌‌​‌​‌​‌​​​‌​‌​​​‌​‌​‌​​​​‌​​‌​‌‌​‌​​‌​​​‌​‌​‌‌​‌​‌‌​​‌‌​‌‌‌​‌‌​​​​‌​‌​​​​‌​​‌​​​‌​​​‌​​​‌‌‌​‌​​​‌​​​‌‌​‌‌‌‌​‌​‌‌‌‌‌​‌​​‌‌​‌​‌‌‌​‌​‌​‌‌​‌​‌‌​‌‌​‌‌‌‌​‌‌‌‌​​‌​‌‌‌​‌‌‌​‌​​‌‌​‌​‌‌‌​​‌‌​​‌‌‌​​‌​‌‌‌‌​​​​​‌‌​‌‌‌​​‌‌​‌‌​​‌‌‌​​‌​​​‌‌‌​​‌​​‌‌​‌​‌​‌‌​‌​‌‌​​‌‌​​‌​​‌​‌​‌‌​​‌​‌​​‌​​‌​​‌​​‌​‌‌​​‌​‌​‌​‌‌​​‌​‌​​​‌​​​​‌‌‌​​‌​‌​‌​‌​​​‌‌‌​‌​​​​‌‌​​‌‌​‌‌‌‌​​‌​‌‌‌​‌​‌​‌‌​​‌‌‌​‌​​‌​​​​‌‌​‌​​‌​‌‌​‌‌​‌​​‌‌‌​​‌​‌​​​​‌‌​‌‌‌​​​‌​‌‌​​​‌​​‌‌​​​​‌​​‌‌​​​​​​‌​‌‌​‌​​‌‌​‌​‌​‌‌​​​‌‌​‌‌‌​‌‌​​‌​​‌​​‌​‌​​​​‌‌​‌‌‌​​‌‌​‌‌‌​​​‌​‌‌​‌‌​​​‌‌​‌‌‌‌​‌‌‌​‌‌​​​‌‌​‌‌​​‌​‌‌​​​​‌‌‌‌​‌​​‌​​​‌‌​​‌​‌​‌‌​​​‌‌​​‌‌​​‌‌​​‌​​​‌‌​‌​‌​​‌‌‌​​​​‌​</w:t>
      </w:r>
      <w:r>
        <w:rPr>
          <w:b/>
          <w:bCs/>
          <w:color w:val="auto"/>
          <w:sz w:val="22"/>
          <w:szCs w:val="22"/>
        </w:rPr>
        <w:t>​​‌​​​‌​​‌‌​​​​‌‌​​​​</w:t>
      </w:r>
      <w:r w:rsidR="00CD2940" w:rsidRPr="00553324">
        <w:rPr>
          <w:b/>
          <w:bCs/>
          <w:color w:val="auto"/>
          <w:sz w:val="22"/>
          <w:szCs w:val="22"/>
        </w:rPr>
        <w:t>задание</w:t>
      </w:r>
    </w:p>
    <w:p w14:paraId="2F0F9876" w14:textId="78FDABD0" w:rsidR="008E34B0" w:rsidRPr="008E34B0" w:rsidRDefault="008E34B0" w:rsidP="008E34B0">
      <w:pPr>
        <w:jc w:val="center"/>
        <w:rPr>
          <w:b/>
          <w:bCs/>
          <w:sz w:val="22"/>
          <w:szCs w:val="22"/>
        </w:rPr>
      </w:pPr>
      <w:r w:rsidRPr="008E34B0">
        <w:rPr>
          <w:b/>
          <w:bCs/>
          <w:sz w:val="22"/>
          <w:szCs w:val="22"/>
        </w:rPr>
        <w:t>на оказание услуг финансовой аренды (лизинга)</w:t>
      </w:r>
      <w:r w:rsidR="009835BC">
        <w:rPr>
          <w:b/>
          <w:bCs/>
          <w:sz w:val="22"/>
          <w:szCs w:val="22"/>
        </w:rPr>
        <w:t>.</w:t>
      </w:r>
    </w:p>
    <w:p w14:paraId="640AC9E2" w14:textId="6FE442AE" w:rsidR="008E34B0" w:rsidRDefault="008E34B0" w:rsidP="009E1ADD">
      <w:pPr>
        <w:pStyle w:val="ae"/>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709" w:right="-432" w:firstLine="0"/>
        <w:jc w:val="both"/>
        <w:rPr>
          <w:rFonts w:cs="Times New Roman"/>
          <w:sz w:val="22"/>
          <w:szCs w:val="22"/>
        </w:rPr>
      </w:pPr>
      <w:r w:rsidRPr="008E34B0">
        <w:rPr>
          <w:rFonts w:cs="Times New Roman"/>
          <w:b/>
          <w:bCs/>
          <w:sz w:val="22"/>
          <w:szCs w:val="22"/>
        </w:rPr>
        <w:t>Наименование оказываемые услуги:</w:t>
      </w:r>
      <w:r w:rsidRPr="008E34B0">
        <w:rPr>
          <w:rFonts w:cs="Times New Roman"/>
          <w:sz w:val="22"/>
          <w:szCs w:val="22"/>
        </w:rPr>
        <w:t xml:space="preserve"> на выбор лизинговой компании на право заключения договора лизинга на приобретение Лизингодателем для последующей передачи Лизингополучателю </w:t>
      </w:r>
      <w:r w:rsidR="009E1ADD">
        <w:rPr>
          <w:rFonts w:cs="Times New Roman"/>
          <w:sz w:val="22"/>
          <w:szCs w:val="22"/>
        </w:rPr>
        <w:t>автомобиля легкового</w:t>
      </w:r>
      <w:r w:rsidRPr="008E34B0">
        <w:rPr>
          <w:rFonts w:cs="Times New Roman"/>
          <w:sz w:val="22"/>
          <w:szCs w:val="22"/>
        </w:rPr>
        <w:t>.</w:t>
      </w:r>
    </w:p>
    <w:tbl>
      <w:tblPr>
        <w:tblStyle w:val="af0"/>
        <w:tblW w:w="10485" w:type="dxa"/>
        <w:tblInd w:w="-709" w:type="dxa"/>
        <w:tblLook w:val="04A0" w:firstRow="1" w:lastRow="0" w:firstColumn="1" w:lastColumn="0" w:noHBand="0" w:noVBand="1"/>
      </w:tblPr>
      <w:tblGrid>
        <w:gridCol w:w="561"/>
        <w:gridCol w:w="1812"/>
        <w:gridCol w:w="8112"/>
      </w:tblGrid>
      <w:tr w:rsidR="009E1ADD" w14:paraId="6B8801AB" w14:textId="77777777" w:rsidTr="00F573DC">
        <w:tc>
          <w:tcPr>
            <w:tcW w:w="562" w:type="dxa"/>
          </w:tcPr>
          <w:p w14:paraId="5B1B1929" w14:textId="1FD3BBFE" w:rsidR="009E1ADD" w:rsidRPr="008E34B0" w:rsidRDefault="009E1ADD" w:rsidP="009E1ADD">
            <w:pPr>
              <w:jc w:val="center"/>
              <w:rPr>
                <w:rFonts w:cs="Times New Roman"/>
                <w:b/>
                <w:bCs/>
                <w:sz w:val="22"/>
                <w:szCs w:val="22"/>
              </w:rPr>
            </w:pPr>
            <w:r w:rsidRPr="008E34B0">
              <w:rPr>
                <w:rFonts w:cs="Times New Roman"/>
                <w:b/>
                <w:bCs/>
                <w:sz w:val="22"/>
                <w:szCs w:val="22"/>
              </w:rPr>
              <w:t>№</w:t>
            </w:r>
          </w:p>
          <w:p w14:paraId="4003F468" w14:textId="39A11B27" w:rsidR="009E1ADD" w:rsidRDefault="009E1ADD" w:rsidP="009E1ADD">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п/п</w:t>
            </w:r>
          </w:p>
        </w:tc>
        <w:tc>
          <w:tcPr>
            <w:tcW w:w="1702" w:type="dxa"/>
            <w:vAlign w:val="center"/>
          </w:tcPr>
          <w:p w14:paraId="72C3FF16" w14:textId="749B782A" w:rsidR="009E1ADD" w:rsidRDefault="009E1ADD" w:rsidP="009E1ADD">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Наименование</w:t>
            </w:r>
          </w:p>
        </w:tc>
        <w:tc>
          <w:tcPr>
            <w:tcW w:w="8221" w:type="dxa"/>
            <w:vAlign w:val="center"/>
          </w:tcPr>
          <w:p w14:paraId="641DEFDE" w14:textId="0B5DCAAA" w:rsidR="009E1ADD" w:rsidRDefault="009E1ADD" w:rsidP="009E1ADD">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Описание</w:t>
            </w:r>
          </w:p>
        </w:tc>
      </w:tr>
      <w:tr w:rsidR="009E1ADD" w14:paraId="36DC4C3C" w14:textId="77777777" w:rsidTr="00F573DC">
        <w:tc>
          <w:tcPr>
            <w:tcW w:w="562" w:type="dxa"/>
          </w:tcPr>
          <w:p w14:paraId="5BB4FE25" w14:textId="77777777" w:rsidR="009E1ADD" w:rsidRDefault="009E1ADD" w:rsidP="009E1ADD">
            <w:pPr>
              <w:pStyle w:val="ae"/>
              <w:numPr>
                <w:ilvl w:val="1"/>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680"/>
              </w:tabs>
              <w:ind w:left="0" w:firstLine="0"/>
              <w:rPr>
                <w:rFonts w:cs="Times New Roman"/>
                <w:sz w:val="22"/>
                <w:szCs w:val="22"/>
              </w:rPr>
            </w:pPr>
          </w:p>
        </w:tc>
        <w:tc>
          <w:tcPr>
            <w:tcW w:w="1702" w:type="dxa"/>
          </w:tcPr>
          <w:p w14:paraId="4986C98D" w14:textId="28348259" w:rsidR="009E1ADD" w:rsidRDefault="009E1ADD" w:rsidP="00F573DC">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ОКПД 2</w:t>
            </w:r>
          </w:p>
        </w:tc>
        <w:tc>
          <w:tcPr>
            <w:tcW w:w="8221" w:type="dxa"/>
          </w:tcPr>
          <w:p w14:paraId="52EF0694" w14:textId="017958B8" w:rsidR="009E1ADD" w:rsidRDefault="009E1ADD" w:rsidP="00473860">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both"/>
              <w:rPr>
                <w:rFonts w:cs="Times New Roman"/>
                <w:sz w:val="22"/>
                <w:szCs w:val="22"/>
              </w:rPr>
            </w:pPr>
            <w:r w:rsidRPr="008E34B0">
              <w:rPr>
                <w:rFonts w:cs="Times New Roman"/>
                <w:sz w:val="22"/>
                <w:szCs w:val="22"/>
              </w:rPr>
              <w:t>77.11.10.000</w:t>
            </w:r>
            <w:r w:rsidRPr="00C119F5">
              <w:rPr>
                <w:rFonts w:cs="Times New Roman"/>
                <w:sz w:val="22"/>
                <w:szCs w:val="22"/>
              </w:rPr>
              <w:t xml:space="preserve"> </w:t>
            </w:r>
            <w:r w:rsidRPr="008E34B0">
              <w:rPr>
                <w:rFonts w:cs="Times New Roman"/>
                <w:sz w:val="22"/>
                <w:szCs w:val="22"/>
              </w:rPr>
              <w:t>Услуги по аренде и лизингу легковых автомобилей и легких автотранспортных средств</w:t>
            </w:r>
          </w:p>
        </w:tc>
      </w:tr>
      <w:tr w:rsidR="009E1ADD" w14:paraId="5E4B80AD" w14:textId="77777777" w:rsidTr="00F573DC">
        <w:tc>
          <w:tcPr>
            <w:tcW w:w="562" w:type="dxa"/>
          </w:tcPr>
          <w:p w14:paraId="3C6565ED" w14:textId="77777777" w:rsidR="009E1ADD" w:rsidRDefault="009E1ADD" w:rsidP="009E1ADD">
            <w:pPr>
              <w:pStyle w:val="ae"/>
              <w:numPr>
                <w:ilvl w:val="1"/>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680"/>
              </w:tabs>
              <w:ind w:left="0" w:firstLine="0"/>
              <w:rPr>
                <w:rFonts w:cs="Times New Roman"/>
                <w:sz w:val="22"/>
                <w:szCs w:val="22"/>
              </w:rPr>
            </w:pPr>
          </w:p>
        </w:tc>
        <w:tc>
          <w:tcPr>
            <w:tcW w:w="1702" w:type="dxa"/>
          </w:tcPr>
          <w:p w14:paraId="1903FD8E" w14:textId="274D29CA" w:rsidR="009E1ADD" w:rsidRDefault="009E1ADD" w:rsidP="00F573DC">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Срок лизинга</w:t>
            </w:r>
          </w:p>
        </w:tc>
        <w:tc>
          <w:tcPr>
            <w:tcW w:w="8221" w:type="dxa"/>
          </w:tcPr>
          <w:p w14:paraId="4922FCDD" w14:textId="33586241" w:rsidR="009E1ADD" w:rsidRPr="00BF7766" w:rsidRDefault="006B5F34" w:rsidP="009E1ADD">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rPr>
                <w:rFonts w:cs="Times New Roman"/>
                <w:sz w:val="22"/>
                <w:szCs w:val="22"/>
              </w:rPr>
            </w:pPr>
            <w:bookmarkStart w:id="0" w:name="_Hlk241681159"/>
            <w:r w:rsidRPr="00BF7766">
              <w:rPr>
                <w:rFonts w:cs="Times New Roman"/>
                <w:sz w:val="22"/>
                <w:szCs w:val="22"/>
              </w:rPr>
              <w:t>60</w:t>
            </w:r>
            <w:r w:rsidR="00754C38" w:rsidRPr="00BF7766">
              <w:rPr>
                <w:rFonts w:cs="Times New Roman"/>
                <w:sz w:val="22"/>
                <w:szCs w:val="22"/>
              </w:rPr>
              <w:t xml:space="preserve"> </w:t>
            </w:r>
            <w:r w:rsidR="009E1ADD" w:rsidRPr="00BF7766">
              <w:rPr>
                <w:rFonts w:cs="Times New Roman"/>
                <w:sz w:val="22"/>
                <w:szCs w:val="22"/>
              </w:rPr>
              <w:t>месяц</w:t>
            </w:r>
            <w:r w:rsidR="00494D75" w:rsidRPr="00BF7766">
              <w:rPr>
                <w:rFonts w:cs="Times New Roman"/>
                <w:sz w:val="22"/>
                <w:szCs w:val="22"/>
              </w:rPr>
              <w:t>ев</w:t>
            </w:r>
            <w:r w:rsidR="009E1ADD" w:rsidRPr="00BF7766">
              <w:rPr>
                <w:rFonts w:cs="Times New Roman"/>
                <w:sz w:val="22"/>
                <w:szCs w:val="22"/>
              </w:rPr>
              <w:t xml:space="preserve"> с возможностью досрочного погашения</w:t>
            </w:r>
            <w:bookmarkEnd w:id="0"/>
          </w:p>
        </w:tc>
      </w:tr>
      <w:tr w:rsidR="009E1ADD" w14:paraId="613D59DA" w14:textId="77777777" w:rsidTr="00F573DC">
        <w:tc>
          <w:tcPr>
            <w:tcW w:w="562" w:type="dxa"/>
          </w:tcPr>
          <w:p w14:paraId="11945740" w14:textId="77777777" w:rsidR="009E1ADD" w:rsidRDefault="009E1ADD" w:rsidP="009E1ADD">
            <w:pPr>
              <w:pStyle w:val="ae"/>
              <w:numPr>
                <w:ilvl w:val="1"/>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680"/>
              </w:tabs>
              <w:ind w:left="0" w:firstLine="0"/>
              <w:rPr>
                <w:rFonts w:cs="Times New Roman"/>
                <w:sz w:val="22"/>
                <w:szCs w:val="22"/>
              </w:rPr>
            </w:pPr>
          </w:p>
        </w:tc>
        <w:tc>
          <w:tcPr>
            <w:tcW w:w="1702" w:type="dxa"/>
          </w:tcPr>
          <w:p w14:paraId="02E3E308" w14:textId="4A4DBAB7" w:rsidR="009E1ADD" w:rsidRDefault="009E1ADD" w:rsidP="00F573DC">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Размер авансового платежа</w:t>
            </w:r>
          </w:p>
        </w:tc>
        <w:tc>
          <w:tcPr>
            <w:tcW w:w="8221" w:type="dxa"/>
          </w:tcPr>
          <w:p w14:paraId="7B8966E5" w14:textId="76FB54AB" w:rsidR="009E1ADD" w:rsidRPr="00BF7766" w:rsidRDefault="006B5F34" w:rsidP="009E1ADD">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rPr>
                <w:rFonts w:cs="Times New Roman"/>
                <w:sz w:val="22"/>
                <w:szCs w:val="22"/>
              </w:rPr>
            </w:pPr>
            <w:r w:rsidRPr="00BF7766">
              <w:rPr>
                <w:rFonts w:cs="Times New Roman"/>
                <w:sz w:val="22"/>
                <w:szCs w:val="22"/>
              </w:rPr>
              <w:t>10</w:t>
            </w:r>
            <w:r w:rsidR="009E1ADD" w:rsidRPr="00BF7766">
              <w:rPr>
                <w:rFonts w:cs="Times New Roman"/>
                <w:sz w:val="22"/>
                <w:szCs w:val="22"/>
              </w:rPr>
              <w:t>%</w:t>
            </w:r>
          </w:p>
        </w:tc>
      </w:tr>
      <w:tr w:rsidR="009E1ADD" w14:paraId="55F6C019" w14:textId="77777777" w:rsidTr="00754C38">
        <w:trPr>
          <w:trHeight w:val="758"/>
        </w:trPr>
        <w:tc>
          <w:tcPr>
            <w:tcW w:w="562" w:type="dxa"/>
          </w:tcPr>
          <w:p w14:paraId="09ACD7F1" w14:textId="77777777" w:rsidR="009E1ADD" w:rsidRDefault="009E1ADD" w:rsidP="009E1ADD">
            <w:pPr>
              <w:pStyle w:val="ae"/>
              <w:numPr>
                <w:ilvl w:val="1"/>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680"/>
              </w:tabs>
              <w:ind w:left="0" w:firstLine="0"/>
              <w:rPr>
                <w:rFonts w:cs="Times New Roman"/>
                <w:sz w:val="22"/>
                <w:szCs w:val="22"/>
              </w:rPr>
            </w:pPr>
          </w:p>
        </w:tc>
        <w:tc>
          <w:tcPr>
            <w:tcW w:w="1702" w:type="dxa"/>
          </w:tcPr>
          <w:p w14:paraId="46E4E090" w14:textId="74CA98B0" w:rsidR="009E1ADD" w:rsidRDefault="009E1ADD" w:rsidP="00F573DC">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sz w:val="22"/>
                <w:szCs w:val="22"/>
              </w:rPr>
            </w:pPr>
            <w:r w:rsidRPr="008E34B0">
              <w:rPr>
                <w:rFonts w:cs="Times New Roman"/>
                <w:b/>
                <w:bCs/>
                <w:sz w:val="22"/>
                <w:szCs w:val="22"/>
              </w:rPr>
              <w:t>Условия страхования предмета лизинга</w:t>
            </w:r>
          </w:p>
        </w:tc>
        <w:tc>
          <w:tcPr>
            <w:tcW w:w="8221" w:type="dxa"/>
          </w:tcPr>
          <w:p w14:paraId="5587CE00" w14:textId="6ED4E6DD" w:rsidR="009E1ADD" w:rsidRPr="00BF7766" w:rsidRDefault="009E1ADD" w:rsidP="00754C38">
            <w:pPr>
              <w:rPr>
                <w:rFonts w:cs="Times New Roman"/>
                <w:sz w:val="22"/>
                <w:szCs w:val="22"/>
              </w:rPr>
            </w:pPr>
            <w:r w:rsidRPr="00BF7766">
              <w:rPr>
                <w:rFonts w:cs="Times New Roman"/>
                <w:sz w:val="22"/>
                <w:szCs w:val="22"/>
              </w:rPr>
              <w:t>Страхователь и плательщик по КАСКО</w:t>
            </w:r>
            <w:r w:rsidR="00754C38" w:rsidRPr="00BF7766">
              <w:rPr>
                <w:rFonts w:cs="Times New Roman"/>
                <w:sz w:val="22"/>
                <w:szCs w:val="22"/>
              </w:rPr>
              <w:t xml:space="preserve"> и ОСАГО</w:t>
            </w:r>
            <w:r w:rsidRPr="00BF7766">
              <w:rPr>
                <w:rFonts w:cs="Times New Roman"/>
                <w:sz w:val="22"/>
                <w:szCs w:val="22"/>
              </w:rPr>
              <w:t xml:space="preserve"> Лизингодатель</w:t>
            </w:r>
            <w:r w:rsidR="0054697A" w:rsidRPr="00BF7766">
              <w:rPr>
                <w:rFonts w:cs="Times New Roman"/>
                <w:sz w:val="22"/>
                <w:szCs w:val="22"/>
              </w:rPr>
              <w:t xml:space="preserve"> в течение всего периода лизинга</w:t>
            </w:r>
          </w:p>
        </w:tc>
      </w:tr>
      <w:tr w:rsidR="00E05D26" w14:paraId="71783567" w14:textId="77777777" w:rsidTr="00754C38">
        <w:trPr>
          <w:trHeight w:val="758"/>
        </w:trPr>
        <w:tc>
          <w:tcPr>
            <w:tcW w:w="562" w:type="dxa"/>
          </w:tcPr>
          <w:p w14:paraId="6E8B4542" w14:textId="77777777" w:rsidR="00E05D26" w:rsidRPr="00BF7766" w:rsidRDefault="00E05D26" w:rsidP="009E1ADD">
            <w:pPr>
              <w:pStyle w:val="ae"/>
              <w:numPr>
                <w:ilvl w:val="1"/>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680"/>
              </w:tabs>
              <w:ind w:left="0" w:firstLine="0"/>
              <w:rPr>
                <w:rFonts w:cs="Times New Roman"/>
                <w:sz w:val="22"/>
                <w:szCs w:val="22"/>
              </w:rPr>
            </w:pPr>
          </w:p>
        </w:tc>
        <w:tc>
          <w:tcPr>
            <w:tcW w:w="1702" w:type="dxa"/>
          </w:tcPr>
          <w:p w14:paraId="5D2D7E10" w14:textId="158B40A1" w:rsidR="00E05D26" w:rsidRPr="00BF7766" w:rsidRDefault="00E05D26" w:rsidP="00F573DC">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b/>
                <w:bCs/>
                <w:sz w:val="22"/>
                <w:szCs w:val="22"/>
              </w:rPr>
            </w:pPr>
            <w:r w:rsidRPr="00BF7766">
              <w:rPr>
                <w:rFonts w:cs="Times New Roman"/>
                <w:b/>
                <w:bCs/>
                <w:sz w:val="22"/>
                <w:szCs w:val="22"/>
              </w:rPr>
              <w:t>М</w:t>
            </w:r>
            <w:r w:rsidR="009F22B8" w:rsidRPr="00BF7766">
              <w:rPr>
                <w:rFonts w:cs="Times New Roman"/>
                <w:b/>
                <w:bCs/>
                <w:sz w:val="22"/>
                <w:szCs w:val="22"/>
              </w:rPr>
              <w:t>аксимальный</w:t>
            </w:r>
            <w:r w:rsidRPr="00BF7766">
              <w:rPr>
                <w:rFonts w:cs="Times New Roman"/>
                <w:b/>
                <w:bCs/>
                <w:sz w:val="22"/>
                <w:szCs w:val="22"/>
              </w:rPr>
              <w:t xml:space="preserve"> платеж </w:t>
            </w:r>
            <w:r w:rsidR="00774BE3" w:rsidRPr="00BF7766">
              <w:rPr>
                <w:rFonts w:cs="Times New Roman"/>
                <w:b/>
                <w:bCs/>
                <w:sz w:val="22"/>
                <w:szCs w:val="22"/>
              </w:rPr>
              <w:t>в</w:t>
            </w:r>
            <w:r w:rsidRPr="00BF7766">
              <w:rPr>
                <w:rFonts w:cs="Times New Roman"/>
                <w:b/>
                <w:bCs/>
                <w:sz w:val="22"/>
                <w:szCs w:val="22"/>
              </w:rPr>
              <w:t xml:space="preserve"> летний </w:t>
            </w:r>
            <w:r w:rsidR="00774BE3" w:rsidRPr="00BF7766">
              <w:rPr>
                <w:rFonts w:cs="Times New Roman"/>
                <w:b/>
                <w:bCs/>
                <w:sz w:val="22"/>
                <w:szCs w:val="22"/>
              </w:rPr>
              <w:t>период</w:t>
            </w:r>
          </w:p>
          <w:p w14:paraId="6FECF16E" w14:textId="6EBB6FBF" w:rsidR="00E05D26" w:rsidRPr="00BF7766" w:rsidRDefault="00E05D26" w:rsidP="00F573DC">
            <w:pPr>
              <w:pStyle w:val="ae"/>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0" w:right="2"/>
              <w:jc w:val="center"/>
              <w:rPr>
                <w:rFonts w:cs="Times New Roman"/>
                <w:b/>
                <w:bCs/>
                <w:sz w:val="22"/>
                <w:szCs w:val="22"/>
              </w:rPr>
            </w:pPr>
            <w:r w:rsidRPr="00BF7766">
              <w:rPr>
                <w:rFonts w:cs="Times New Roman"/>
                <w:b/>
                <w:bCs/>
                <w:sz w:val="22"/>
                <w:szCs w:val="22"/>
              </w:rPr>
              <w:t>(</w:t>
            </w:r>
            <w:bookmarkStart w:id="1" w:name="_Hlk241680770"/>
            <w:r w:rsidRPr="00BF7766">
              <w:rPr>
                <w:rFonts w:cs="Times New Roman"/>
                <w:b/>
                <w:bCs/>
                <w:sz w:val="22"/>
                <w:szCs w:val="22"/>
              </w:rPr>
              <w:t>июнь, июль, август, сентябрь</w:t>
            </w:r>
            <w:bookmarkEnd w:id="1"/>
            <w:r w:rsidR="00774BE3" w:rsidRPr="00BF7766">
              <w:rPr>
                <w:rFonts w:cs="Times New Roman"/>
                <w:b/>
                <w:bCs/>
                <w:sz w:val="22"/>
                <w:szCs w:val="22"/>
              </w:rPr>
              <w:t>)</w:t>
            </w:r>
          </w:p>
        </w:tc>
        <w:tc>
          <w:tcPr>
            <w:tcW w:w="8221" w:type="dxa"/>
          </w:tcPr>
          <w:p w14:paraId="6FF6FDEC" w14:textId="5A2DC547" w:rsidR="00E05D26" w:rsidRPr="00BF7766" w:rsidRDefault="00E05D26" w:rsidP="00754C38">
            <w:pPr>
              <w:rPr>
                <w:rFonts w:cs="Times New Roman"/>
                <w:sz w:val="22"/>
                <w:szCs w:val="22"/>
              </w:rPr>
            </w:pPr>
            <w:r w:rsidRPr="00BF7766">
              <w:rPr>
                <w:rFonts w:cs="Times New Roman"/>
                <w:sz w:val="22"/>
                <w:szCs w:val="22"/>
              </w:rPr>
              <w:t>М</w:t>
            </w:r>
            <w:r w:rsidR="009F22B8" w:rsidRPr="00BF7766">
              <w:rPr>
                <w:rFonts w:cs="Times New Roman"/>
                <w:sz w:val="22"/>
                <w:szCs w:val="22"/>
              </w:rPr>
              <w:t>аксимальный</w:t>
            </w:r>
            <w:r w:rsidRPr="00BF7766">
              <w:rPr>
                <w:rFonts w:cs="Times New Roman"/>
                <w:sz w:val="22"/>
                <w:szCs w:val="22"/>
              </w:rPr>
              <w:t xml:space="preserve"> платеж</w:t>
            </w:r>
            <w:r w:rsidRPr="00BF7766">
              <w:rPr>
                <w:rFonts w:cs="Times New Roman"/>
                <w:b/>
                <w:bCs/>
                <w:sz w:val="22"/>
                <w:szCs w:val="22"/>
              </w:rPr>
              <w:t xml:space="preserve"> </w:t>
            </w:r>
            <w:r w:rsidRPr="00BF7766">
              <w:rPr>
                <w:rFonts w:cs="Times New Roman"/>
                <w:sz w:val="22"/>
                <w:szCs w:val="22"/>
              </w:rPr>
              <w:t xml:space="preserve">составляет </w:t>
            </w:r>
            <w:bookmarkStart w:id="2" w:name="_Hlk241680795"/>
            <w:r w:rsidRPr="00BF7766">
              <w:rPr>
                <w:rFonts w:cs="Times New Roman"/>
                <w:sz w:val="22"/>
                <w:szCs w:val="22"/>
              </w:rPr>
              <w:t xml:space="preserve">не более 1% </w:t>
            </w:r>
            <w:r w:rsidR="00774BE3" w:rsidRPr="00BF7766">
              <w:rPr>
                <w:rFonts w:cs="Times New Roman"/>
                <w:sz w:val="22"/>
                <w:szCs w:val="22"/>
              </w:rPr>
              <w:t xml:space="preserve">от </w:t>
            </w:r>
            <w:r w:rsidRPr="00BF7766">
              <w:rPr>
                <w:rFonts w:cs="Times New Roman"/>
                <w:sz w:val="22"/>
                <w:szCs w:val="22"/>
              </w:rPr>
              <w:t>суммы договора лизинга.</w:t>
            </w:r>
            <w:bookmarkEnd w:id="2"/>
          </w:p>
        </w:tc>
      </w:tr>
    </w:tbl>
    <w:p w14:paraId="1C8913B2" w14:textId="2C578366" w:rsidR="008E34B0" w:rsidRPr="008E34B0" w:rsidRDefault="008E34B0" w:rsidP="008E34B0">
      <w:pPr>
        <w:pStyle w:val="ae"/>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4680"/>
        </w:tabs>
        <w:ind w:left="-709" w:right="2" w:firstLine="0"/>
        <w:rPr>
          <w:b/>
          <w:bCs/>
          <w:color w:val="auto"/>
          <w:sz w:val="22"/>
          <w:szCs w:val="22"/>
        </w:rPr>
      </w:pPr>
      <w:r w:rsidRPr="008E34B0">
        <w:rPr>
          <w:b/>
          <w:bCs/>
          <w:color w:val="auto"/>
          <w:sz w:val="22"/>
          <w:szCs w:val="22"/>
        </w:rPr>
        <w:t>Требования к техническим и функциональным характеристикам товара:</w:t>
      </w:r>
    </w:p>
    <w:p w14:paraId="30190038" w14:textId="66A53B2E" w:rsidR="0054309C" w:rsidRDefault="0054309C" w:rsidP="00C55649">
      <w:pPr>
        <w:spacing w:line="20" w:lineRule="atLeast"/>
        <w:ind w:left="-709" w:right="-432"/>
        <w:jc w:val="both"/>
        <w:outlineLvl w:val="0"/>
        <w:rPr>
          <w:i/>
          <w:iCs/>
          <w:sz w:val="18"/>
          <w:szCs w:val="18"/>
        </w:rPr>
      </w:pPr>
      <w:r w:rsidRPr="00D2493E">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714" w:type="dxa"/>
        <w:tblLook w:val="04A0" w:firstRow="1" w:lastRow="0" w:firstColumn="1" w:lastColumn="0" w:noHBand="0" w:noVBand="1"/>
      </w:tblPr>
      <w:tblGrid>
        <w:gridCol w:w="673"/>
        <w:gridCol w:w="1514"/>
        <w:gridCol w:w="2491"/>
        <w:gridCol w:w="1569"/>
        <w:gridCol w:w="2100"/>
        <w:gridCol w:w="2143"/>
      </w:tblGrid>
      <w:tr w:rsidR="0054309C" w:rsidRPr="00D2493E" w14:paraId="29EBF399" w14:textId="77777777" w:rsidTr="00473860">
        <w:trPr>
          <w:trHeight w:val="300"/>
          <w:tblHeader/>
        </w:trPr>
        <w:tc>
          <w:tcPr>
            <w:tcW w:w="6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A3797" w14:textId="77777777" w:rsidR="0054309C" w:rsidRPr="00D2493E" w:rsidRDefault="0054309C" w:rsidP="003B0CF3">
            <w:pPr>
              <w:spacing w:line="20" w:lineRule="atLeast"/>
              <w:ind w:left="142" w:right="-1"/>
              <w:jc w:val="center"/>
              <w:rPr>
                <w:b/>
                <w:bCs/>
                <w:sz w:val="22"/>
                <w:szCs w:val="22"/>
              </w:rPr>
            </w:pPr>
            <w:r w:rsidRPr="00D2493E">
              <w:rPr>
                <w:b/>
                <w:bCs/>
                <w:sz w:val="22"/>
                <w:szCs w:val="22"/>
              </w:rPr>
              <w:t>№ п/п</w:t>
            </w:r>
          </w:p>
        </w:tc>
        <w:tc>
          <w:tcPr>
            <w:tcW w:w="15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A36E20" w14:textId="77777777" w:rsidR="0054309C" w:rsidRPr="00D2493E" w:rsidRDefault="0054309C" w:rsidP="003B0CF3">
            <w:pPr>
              <w:spacing w:line="20" w:lineRule="atLeast"/>
              <w:ind w:left="142" w:right="-1"/>
              <w:jc w:val="center"/>
              <w:rPr>
                <w:b/>
                <w:bCs/>
                <w:sz w:val="22"/>
                <w:szCs w:val="22"/>
              </w:rPr>
            </w:pPr>
            <w:r w:rsidRPr="00D2493E">
              <w:rPr>
                <w:b/>
                <w:bCs/>
                <w:sz w:val="22"/>
                <w:szCs w:val="22"/>
              </w:rPr>
              <w:t>ОКПД 2</w:t>
            </w:r>
          </w:p>
        </w:tc>
        <w:tc>
          <w:tcPr>
            <w:tcW w:w="24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4AC66" w14:textId="77777777" w:rsidR="0054309C" w:rsidRPr="00D2493E" w:rsidRDefault="0054309C" w:rsidP="003B0CF3">
            <w:pPr>
              <w:spacing w:line="20" w:lineRule="atLeast"/>
              <w:ind w:left="142" w:right="-1"/>
              <w:jc w:val="center"/>
              <w:rPr>
                <w:b/>
                <w:bCs/>
                <w:sz w:val="22"/>
                <w:szCs w:val="22"/>
              </w:rPr>
            </w:pPr>
            <w:r w:rsidRPr="00D2493E">
              <w:rPr>
                <w:b/>
                <w:bCs/>
                <w:sz w:val="22"/>
                <w:szCs w:val="22"/>
              </w:rPr>
              <w:t>Наименование</w:t>
            </w:r>
          </w:p>
        </w:tc>
        <w:tc>
          <w:tcPr>
            <w:tcW w:w="5812" w:type="dxa"/>
            <w:gridSpan w:val="3"/>
            <w:tcBorders>
              <w:top w:val="single" w:sz="4" w:space="0" w:color="auto"/>
              <w:left w:val="nil"/>
              <w:bottom w:val="single" w:sz="4" w:space="0" w:color="auto"/>
              <w:right w:val="single" w:sz="4" w:space="0" w:color="auto"/>
            </w:tcBorders>
            <w:shd w:val="clear" w:color="auto" w:fill="auto"/>
            <w:vAlign w:val="center"/>
            <w:hideMark/>
          </w:tcPr>
          <w:p w14:paraId="1C1698AD" w14:textId="77777777" w:rsidR="0054309C" w:rsidRPr="00D2493E" w:rsidRDefault="0054309C" w:rsidP="003B0CF3">
            <w:pPr>
              <w:spacing w:line="20" w:lineRule="atLeast"/>
              <w:ind w:left="142" w:right="-1"/>
              <w:jc w:val="center"/>
              <w:rPr>
                <w:b/>
                <w:bCs/>
                <w:sz w:val="22"/>
                <w:szCs w:val="22"/>
              </w:rPr>
            </w:pPr>
            <w:r w:rsidRPr="00D2493E">
              <w:rPr>
                <w:b/>
                <w:bCs/>
                <w:sz w:val="22"/>
                <w:szCs w:val="22"/>
              </w:rPr>
              <w:t>Национальный режим</w:t>
            </w:r>
          </w:p>
        </w:tc>
      </w:tr>
      <w:tr w:rsidR="0054309C" w:rsidRPr="00D2493E" w14:paraId="2FD876FB" w14:textId="77777777" w:rsidTr="00473860">
        <w:trPr>
          <w:trHeight w:val="526"/>
          <w:tblHeader/>
        </w:trPr>
        <w:tc>
          <w:tcPr>
            <w:tcW w:w="673" w:type="dxa"/>
            <w:vMerge/>
            <w:tcBorders>
              <w:top w:val="single" w:sz="4" w:space="0" w:color="auto"/>
              <w:left w:val="single" w:sz="4" w:space="0" w:color="auto"/>
              <w:bottom w:val="single" w:sz="4" w:space="0" w:color="auto"/>
              <w:right w:val="single" w:sz="4" w:space="0" w:color="auto"/>
            </w:tcBorders>
            <w:vAlign w:val="center"/>
            <w:hideMark/>
          </w:tcPr>
          <w:p w14:paraId="5BED0AC0" w14:textId="77777777" w:rsidR="0054309C" w:rsidRPr="00D2493E" w:rsidRDefault="0054309C" w:rsidP="003B0CF3">
            <w:pPr>
              <w:spacing w:line="20" w:lineRule="atLeast"/>
              <w:ind w:left="142" w:right="-1"/>
              <w:rPr>
                <w:b/>
                <w:bCs/>
                <w:sz w:val="22"/>
                <w:szCs w:val="22"/>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2FC23D3F" w14:textId="77777777" w:rsidR="0054309C" w:rsidRPr="00D2493E" w:rsidRDefault="0054309C" w:rsidP="003B0CF3">
            <w:pPr>
              <w:spacing w:line="20" w:lineRule="atLeast"/>
              <w:ind w:left="142" w:right="-1"/>
              <w:rPr>
                <w:b/>
                <w:bCs/>
                <w:sz w:val="22"/>
                <w:szCs w:val="22"/>
              </w:rPr>
            </w:pPr>
          </w:p>
        </w:tc>
        <w:tc>
          <w:tcPr>
            <w:tcW w:w="2491" w:type="dxa"/>
            <w:vMerge/>
            <w:tcBorders>
              <w:top w:val="single" w:sz="4" w:space="0" w:color="auto"/>
              <w:left w:val="single" w:sz="4" w:space="0" w:color="auto"/>
              <w:bottom w:val="single" w:sz="4" w:space="0" w:color="auto"/>
              <w:right w:val="single" w:sz="4" w:space="0" w:color="auto"/>
            </w:tcBorders>
            <w:vAlign w:val="center"/>
            <w:hideMark/>
          </w:tcPr>
          <w:p w14:paraId="49B45707" w14:textId="77777777" w:rsidR="0054309C" w:rsidRPr="00D2493E" w:rsidRDefault="0054309C" w:rsidP="003B0CF3">
            <w:pPr>
              <w:spacing w:line="20" w:lineRule="atLeast"/>
              <w:ind w:left="142" w:right="-1"/>
              <w:rPr>
                <w:b/>
                <w:bCs/>
                <w:sz w:val="22"/>
                <w:szCs w:val="22"/>
              </w:rPr>
            </w:pPr>
          </w:p>
        </w:tc>
        <w:tc>
          <w:tcPr>
            <w:tcW w:w="1569" w:type="dxa"/>
            <w:tcBorders>
              <w:top w:val="nil"/>
              <w:left w:val="nil"/>
              <w:bottom w:val="single" w:sz="4" w:space="0" w:color="auto"/>
              <w:right w:val="single" w:sz="4" w:space="0" w:color="auto"/>
            </w:tcBorders>
            <w:shd w:val="clear" w:color="auto" w:fill="auto"/>
            <w:vAlign w:val="center"/>
            <w:hideMark/>
          </w:tcPr>
          <w:p w14:paraId="267B89C7" w14:textId="77777777" w:rsidR="0054309C" w:rsidRPr="00D2493E" w:rsidRDefault="0054309C" w:rsidP="003B0CF3">
            <w:pPr>
              <w:spacing w:line="20" w:lineRule="atLeast"/>
              <w:ind w:left="142" w:right="-1"/>
              <w:jc w:val="center"/>
              <w:rPr>
                <w:b/>
                <w:bCs/>
                <w:sz w:val="22"/>
                <w:szCs w:val="22"/>
              </w:rPr>
            </w:pPr>
            <w:r w:rsidRPr="00D2493E">
              <w:rPr>
                <w:b/>
                <w:bCs/>
                <w:sz w:val="22"/>
                <w:szCs w:val="22"/>
              </w:rPr>
              <w:t xml:space="preserve">1875 </w:t>
            </w:r>
          </w:p>
          <w:p w14:paraId="6C614FC9" w14:textId="77777777" w:rsidR="0054309C" w:rsidRPr="00D2493E" w:rsidRDefault="0054309C" w:rsidP="003B0CF3">
            <w:pPr>
              <w:spacing w:line="20" w:lineRule="atLeast"/>
              <w:ind w:left="142" w:right="-1"/>
              <w:jc w:val="center"/>
              <w:rPr>
                <w:b/>
                <w:bCs/>
                <w:sz w:val="22"/>
                <w:szCs w:val="22"/>
              </w:rPr>
            </w:pPr>
            <w:r w:rsidRPr="00D2493E">
              <w:rPr>
                <w:b/>
                <w:bCs/>
                <w:sz w:val="22"/>
                <w:szCs w:val="22"/>
              </w:rPr>
              <w:t>(Запрет)</w:t>
            </w:r>
          </w:p>
        </w:tc>
        <w:tc>
          <w:tcPr>
            <w:tcW w:w="2100" w:type="dxa"/>
            <w:tcBorders>
              <w:top w:val="nil"/>
              <w:left w:val="nil"/>
              <w:bottom w:val="single" w:sz="4" w:space="0" w:color="auto"/>
              <w:right w:val="single" w:sz="4" w:space="0" w:color="auto"/>
            </w:tcBorders>
            <w:shd w:val="clear" w:color="auto" w:fill="auto"/>
            <w:vAlign w:val="center"/>
            <w:hideMark/>
          </w:tcPr>
          <w:p w14:paraId="6C3ED092"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(Ограничение)</w:t>
            </w:r>
          </w:p>
        </w:tc>
        <w:tc>
          <w:tcPr>
            <w:tcW w:w="2143" w:type="dxa"/>
            <w:tcBorders>
              <w:top w:val="nil"/>
              <w:left w:val="nil"/>
              <w:bottom w:val="single" w:sz="4" w:space="0" w:color="auto"/>
              <w:right w:val="single" w:sz="4" w:space="0" w:color="auto"/>
            </w:tcBorders>
            <w:shd w:val="clear" w:color="auto" w:fill="auto"/>
            <w:vAlign w:val="center"/>
            <w:hideMark/>
          </w:tcPr>
          <w:p w14:paraId="40D4694D"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(Преимущество)</w:t>
            </w:r>
          </w:p>
        </w:tc>
      </w:tr>
      <w:tr w:rsidR="0054309C" w:rsidRPr="00D2493E" w14:paraId="529AAB5A" w14:textId="77777777" w:rsidTr="00473860">
        <w:trPr>
          <w:trHeight w:val="201"/>
          <w:tblHeader/>
        </w:trPr>
        <w:tc>
          <w:tcPr>
            <w:tcW w:w="673" w:type="dxa"/>
            <w:tcBorders>
              <w:top w:val="single" w:sz="4" w:space="0" w:color="auto"/>
              <w:left w:val="single" w:sz="4" w:space="0" w:color="auto"/>
              <w:bottom w:val="single" w:sz="4" w:space="0" w:color="auto"/>
              <w:right w:val="single" w:sz="4" w:space="0" w:color="auto"/>
            </w:tcBorders>
          </w:tcPr>
          <w:p w14:paraId="1E594404" w14:textId="77777777" w:rsidR="0054309C" w:rsidRPr="00D2493E" w:rsidRDefault="0054309C" w:rsidP="0054309C">
            <w:pPr>
              <w:pStyle w:val="a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0" w:lineRule="atLeast"/>
              <w:ind w:left="142" w:right="-1" w:firstLine="0"/>
              <w:rPr>
                <w:b/>
                <w:bCs/>
              </w:rPr>
            </w:pPr>
          </w:p>
        </w:tc>
        <w:tc>
          <w:tcPr>
            <w:tcW w:w="1514" w:type="dxa"/>
            <w:tcBorders>
              <w:top w:val="single" w:sz="4" w:space="0" w:color="auto"/>
              <w:left w:val="single" w:sz="4" w:space="0" w:color="auto"/>
              <w:bottom w:val="single" w:sz="4" w:space="0" w:color="auto"/>
              <w:right w:val="single" w:sz="4" w:space="0" w:color="auto"/>
            </w:tcBorders>
          </w:tcPr>
          <w:p w14:paraId="61931635" w14:textId="13A6CD55" w:rsidR="0054309C" w:rsidRPr="00D2493E" w:rsidRDefault="0054309C" w:rsidP="00473860">
            <w:pPr>
              <w:spacing w:line="20" w:lineRule="atLeast"/>
              <w:jc w:val="center"/>
              <w:rPr>
                <w:sz w:val="22"/>
                <w:szCs w:val="22"/>
              </w:rPr>
            </w:pPr>
            <w:r w:rsidRPr="00DB79AD">
              <w:rPr>
                <w:rFonts w:cs="Times New Roman"/>
                <w:color w:val="auto"/>
                <w:sz w:val="22"/>
                <w:szCs w:val="22"/>
              </w:rPr>
              <w:t>29.10.22.000</w:t>
            </w:r>
          </w:p>
        </w:tc>
        <w:tc>
          <w:tcPr>
            <w:tcW w:w="2491" w:type="dxa"/>
            <w:tcBorders>
              <w:top w:val="single" w:sz="4" w:space="0" w:color="auto"/>
              <w:left w:val="single" w:sz="4" w:space="0" w:color="auto"/>
              <w:bottom w:val="single" w:sz="4" w:space="0" w:color="auto"/>
              <w:right w:val="single" w:sz="4" w:space="0" w:color="auto"/>
            </w:tcBorders>
          </w:tcPr>
          <w:p w14:paraId="279F76B1" w14:textId="5CC08E19" w:rsidR="0054309C" w:rsidRPr="00D2493E" w:rsidRDefault="00BB618F" w:rsidP="003B0CF3">
            <w:pPr>
              <w:ind w:left="142"/>
              <w:jc w:val="center"/>
              <w:rPr>
                <w:sz w:val="22"/>
                <w:szCs w:val="22"/>
              </w:rPr>
            </w:pPr>
            <w:r w:rsidRPr="00BB618F">
              <w:rPr>
                <w:color w:val="auto"/>
                <w:sz w:val="22"/>
                <w:szCs w:val="22"/>
              </w:rPr>
              <w:t>Автомобиль легковой</w:t>
            </w:r>
          </w:p>
        </w:tc>
        <w:tc>
          <w:tcPr>
            <w:tcW w:w="1569" w:type="dxa"/>
            <w:tcBorders>
              <w:top w:val="single" w:sz="4" w:space="0" w:color="auto"/>
              <w:left w:val="single" w:sz="4" w:space="0" w:color="auto"/>
              <w:bottom w:val="single" w:sz="4" w:space="0" w:color="auto"/>
              <w:right w:val="single" w:sz="4" w:space="0" w:color="auto"/>
            </w:tcBorders>
            <w:shd w:val="clear" w:color="auto" w:fill="auto"/>
          </w:tcPr>
          <w:p w14:paraId="2B9929D6" w14:textId="77777777" w:rsidR="0054309C" w:rsidRPr="00D2493E" w:rsidRDefault="0054309C" w:rsidP="003B0CF3">
            <w:pPr>
              <w:spacing w:line="20" w:lineRule="atLeast"/>
              <w:ind w:left="142" w:right="-1"/>
              <w:jc w:val="center"/>
              <w:rPr>
                <w:b/>
                <w:bCs/>
                <w:color w:val="FF0000"/>
                <w:sz w:val="22"/>
                <w:szCs w:val="22"/>
              </w:rPr>
            </w:pPr>
            <w:r w:rsidRPr="00D2493E">
              <w:rPr>
                <w:rFonts w:ascii="Segoe UI Symbol" w:hAnsi="Segoe UI Symbol" w:cs="Segoe UI Symbol"/>
                <w:color w:val="FF0000"/>
              </w:rPr>
              <w:t>✓</w:t>
            </w: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DE6BFCC" w14:textId="77777777" w:rsidR="0054309C" w:rsidRPr="00D2493E" w:rsidRDefault="0054309C" w:rsidP="003B0CF3">
            <w:pPr>
              <w:spacing w:line="20" w:lineRule="atLeast"/>
              <w:ind w:left="142" w:right="-1"/>
              <w:jc w:val="center"/>
              <w:rPr>
                <w:b/>
                <w:bCs/>
                <w:sz w:val="22"/>
                <w:szCs w:val="22"/>
              </w:rPr>
            </w:pP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0858D2C6" w14:textId="77777777" w:rsidR="0054309C" w:rsidRPr="0054309C" w:rsidRDefault="0054309C" w:rsidP="003B0CF3">
            <w:pPr>
              <w:spacing w:line="20" w:lineRule="atLeast"/>
              <w:ind w:left="142" w:right="-1"/>
              <w:jc w:val="center"/>
              <w:rPr>
                <w:b/>
                <w:bCs/>
                <w:color w:val="auto"/>
                <w:sz w:val="22"/>
                <w:szCs w:val="22"/>
              </w:rPr>
            </w:pPr>
          </w:p>
        </w:tc>
      </w:tr>
    </w:tbl>
    <w:p w14:paraId="319F9501" w14:textId="6B4C7810" w:rsidR="007732B2" w:rsidRPr="00F24B89" w:rsidRDefault="00CD2940" w:rsidP="00F24B89">
      <w:pPr>
        <w:pStyle w:val="ae"/>
        <w:spacing w:line="20" w:lineRule="atLeast"/>
        <w:ind w:left="-709" w:right="-432"/>
        <w:jc w:val="both"/>
        <w:rPr>
          <w:i/>
          <w:iCs/>
          <w:color w:val="auto"/>
          <w:sz w:val="18"/>
          <w:szCs w:val="18"/>
        </w:rPr>
      </w:pPr>
      <w:r w:rsidRPr="00CD2940">
        <w:rPr>
          <w:i/>
          <w:iCs/>
          <w:color w:val="auto"/>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TableNormal"/>
        <w:tblW w:w="10490" w:type="dxa"/>
        <w:tblInd w:w="-7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1702"/>
        <w:gridCol w:w="6662"/>
        <w:gridCol w:w="850"/>
        <w:gridCol w:w="709"/>
      </w:tblGrid>
      <w:tr w:rsidR="0054309C" w:rsidRPr="00553324" w14:paraId="17CF7239" w14:textId="77777777" w:rsidTr="00E873A6">
        <w:trPr>
          <w:trHeight w:val="442"/>
          <w:tblHeader/>
        </w:trPr>
        <w:tc>
          <w:tcPr>
            <w:tcW w:w="567" w:type="dxa"/>
            <w:tcBorders>
              <w:top w:val="single" w:sz="4" w:space="0" w:color="000000"/>
              <w:left w:val="single" w:sz="4" w:space="0" w:color="000000"/>
              <w:bottom w:val="single" w:sz="4" w:space="0" w:color="auto"/>
              <w:right w:val="single" w:sz="4" w:space="0" w:color="000000"/>
            </w:tcBorders>
            <w:shd w:val="clear" w:color="auto" w:fill="FFFFFF"/>
          </w:tcPr>
          <w:p w14:paraId="7123E111" w14:textId="77777777"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w:t>
            </w:r>
          </w:p>
          <w:p w14:paraId="09308E00" w14:textId="27A868E4"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п/п</w:t>
            </w:r>
          </w:p>
        </w:tc>
        <w:tc>
          <w:tcPr>
            <w:tcW w:w="1702"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C6B76DB"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Наименование </w:t>
            </w:r>
          </w:p>
          <w:p w14:paraId="26C45E15" w14:textId="7B1F4E9D" w:rsidR="0054309C" w:rsidRPr="00885208" w:rsidRDefault="0054309C" w:rsidP="00CD2940">
            <w:pPr>
              <w:spacing w:line="20" w:lineRule="atLeast"/>
              <w:jc w:val="center"/>
              <w:rPr>
                <w:b/>
                <w:bCs/>
                <w:color w:val="auto"/>
                <w:sz w:val="22"/>
                <w:szCs w:val="22"/>
              </w:rPr>
            </w:pPr>
            <w:r w:rsidRPr="00885208">
              <w:rPr>
                <w:b/>
                <w:bCs/>
                <w:color w:val="auto"/>
                <w:sz w:val="22"/>
                <w:szCs w:val="22"/>
              </w:rPr>
              <w:t>товара</w:t>
            </w:r>
          </w:p>
        </w:tc>
        <w:tc>
          <w:tcPr>
            <w:tcW w:w="6662" w:type="dxa"/>
            <w:tcBorders>
              <w:top w:val="single" w:sz="4" w:space="0" w:color="000000"/>
              <w:left w:val="single" w:sz="4" w:space="0" w:color="000000"/>
              <w:bottom w:val="single" w:sz="4" w:space="0" w:color="auto"/>
              <w:right w:val="single" w:sz="4" w:space="0" w:color="000000"/>
            </w:tcBorders>
            <w:shd w:val="clear" w:color="auto" w:fill="FFFFFF"/>
            <w:tcMar>
              <w:top w:w="80" w:type="dxa"/>
              <w:left w:w="80" w:type="dxa"/>
              <w:bottom w:w="80" w:type="dxa"/>
              <w:right w:w="80" w:type="dxa"/>
            </w:tcMar>
            <w:vAlign w:val="center"/>
          </w:tcPr>
          <w:p w14:paraId="43F222BE" w14:textId="3E816C7F" w:rsidR="0054309C" w:rsidRPr="00885208" w:rsidRDefault="0054309C" w:rsidP="00CD2940">
            <w:pPr>
              <w:spacing w:line="20" w:lineRule="atLeast"/>
              <w:jc w:val="center"/>
              <w:rPr>
                <w:b/>
                <w:bCs/>
                <w:color w:val="auto"/>
                <w:sz w:val="22"/>
                <w:szCs w:val="22"/>
              </w:rPr>
            </w:pPr>
            <w:r w:rsidRPr="00885208">
              <w:rPr>
                <w:b/>
                <w:bCs/>
                <w:color w:val="auto"/>
                <w:sz w:val="22"/>
                <w:szCs w:val="22"/>
              </w:rPr>
              <w:t>Характеристики товара</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14:paraId="217D5433"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Ед. </w:t>
            </w:r>
          </w:p>
          <w:p w14:paraId="7C44C4A6" w14:textId="69E8C292" w:rsidR="0054309C" w:rsidRPr="00885208" w:rsidRDefault="0054309C" w:rsidP="00CD2940">
            <w:pPr>
              <w:spacing w:line="20" w:lineRule="atLeast"/>
              <w:jc w:val="center"/>
              <w:rPr>
                <w:b/>
                <w:bCs/>
                <w:color w:val="auto"/>
                <w:sz w:val="22"/>
                <w:szCs w:val="22"/>
              </w:rPr>
            </w:pPr>
            <w:r w:rsidRPr="00885208">
              <w:rPr>
                <w:b/>
                <w:bCs/>
                <w:color w:val="auto"/>
                <w:sz w:val="22"/>
                <w:szCs w:val="22"/>
              </w:rPr>
              <w:t>изм.</w:t>
            </w:r>
          </w:p>
        </w:tc>
        <w:tc>
          <w:tcPr>
            <w:tcW w:w="709"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B2BBBC6" w14:textId="5DF6AD45" w:rsidR="0054309C" w:rsidRPr="00885208" w:rsidRDefault="0054309C" w:rsidP="00CD2940">
            <w:pPr>
              <w:spacing w:line="20" w:lineRule="atLeast"/>
              <w:jc w:val="center"/>
              <w:rPr>
                <w:b/>
                <w:bCs/>
                <w:color w:val="auto"/>
                <w:sz w:val="22"/>
                <w:szCs w:val="22"/>
              </w:rPr>
            </w:pPr>
            <w:r w:rsidRPr="00885208">
              <w:rPr>
                <w:b/>
                <w:bCs/>
                <w:color w:val="auto"/>
                <w:sz w:val="22"/>
                <w:szCs w:val="22"/>
              </w:rPr>
              <w:t>Кол -во</w:t>
            </w:r>
          </w:p>
        </w:tc>
      </w:tr>
      <w:tr w:rsidR="0054309C" w:rsidRPr="00213A9E" w14:paraId="041EADAD" w14:textId="77777777" w:rsidTr="00E873A6">
        <w:tc>
          <w:tcPr>
            <w:tcW w:w="567" w:type="dxa"/>
            <w:tcBorders>
              <w:top w:val="single" w:sz="4" w:space="0" w:color="auto"/>
              <w:left w:val="single" w:sz="4" w:space="0" w:color="auto"/>
              <w:bottom w:val="single" w:sz="4" w:space="0" w:color="auto"/>
              <w:right w:val="single" w:sz="4" w:space="0" w:color="auto"/>
            </w:tcBorders>
            <w:shd w:val="clear" w:color="auto" w:fill="FFFFFF"/>
          </w:tcPr>
          <w:p w14:paraId="626DC718" w14:textId="787657D1" w:rsidR="0054309C" w:rsidRPr="008E34B0" w:rsidRDefault="0054309C" w:rsidP="00C55649">
            <w:pPr>
              <w:ind w:left="1995" w:hanging="1995"/>
              <w:jc w:val="center"/>
              <w:rPr>
                <w:b/>
                <w:bCs/>
                <w:color w:val="auto"/>
                <w:sz w:val="22"/>
                <w:szCs w:val="22"/>
              </w:rPr>
            </w:pPr>
            <w:r w:rsidRPr="008E34B0">
              <w:rPr>
                <w:b/>
                <w:bCs/>
                <w:color w:val="auto"/>
                <w:sz w:val="22"/>
                <w:szCs w:val="22"/>
              </w:rPr>
              <w:t>1.</w:t>
            </w:r>
          </w:p>
        </w:tc>
        <w:tc>
          <w:tcPr>
            <w:tcW w:w="1702" w:type="dxa"/>
            <w:tcBorders>
              <w:top w:val="single" w:sz="4" w:space="0" w:color="auto"/>
              <w:left w:val="single" w:sz="4" w:space="0" w:color="auto"/>
              <w:bottom w:val="single" w:sz="4" w:space="0" w:color="auto"/>
              <w:right w:val="single" w:sz="4" w:space="0" w:color="auto"/>
            </w:tcBorders>
            <w:shd w:val="clear" w:color="auto" w:fill="FFFFFF"/>
          </w:tcPr>
          <w:p w14:paraId="4FFF0622" w14:textId="77777777" w:rsidR="00181B39" w:rsidRDefault="00FB1111" w:rsidP="00BB618F">
            <w:pPr>
              <w:jc w:val="center"/>
              <w:rPr>
                <w:rFonts w:cs="Times New Roman"/>
                <w:color w:val="auto"/>
                <w:sz w:val="22"/>
                <w:szCs w:val="22"/>
              </w:rPr>
            </w:pPr>
            <w:r w:rsidRPr="00FB1111">
              <w:rPr>
                <w:rFonts w:cs="Times New Roman"/>
                <w:color w:val="auto"/>
                <w:sz w:val="22"/>
                <w:szCs w:val="22"/>
              </w:rPr>
              <w:t>Автомобиль легковой</w:t>
            </w:r>
          </w:p>
          <w:p w14:paraId="5E19A4C3" w14:textId="77777777" w:rsidR="00FB1111" w:rsidRPr="008E34B0" w:rsidRDefault="00FB1111" w:rsidP="00BB618F">
            <w:pPr>
              <w:jc w:val="center"/>
              <w:rPr>
                <w:rFonts w:cs="Times New Roman"/>
                <w:color w:val="auto"/>
                <w:sz w:val="22"/>
                <w:szCs w:val="22"/>
              </w:rPr>
            </w:pPr>
            <w:proofErr w:type="spellStart"/>
            <w:r>
              <w:rPr>
                <w:rFonts w:cs="Times New Roman"/>
                <w:color w:val="auto"/>
                <w:sz w:val="22"/>
                <w:szCs w:val="22"/>
                <w:lang w:val="en-US"/>
              </w:rPr>
              <w:t>Lada</w:t>
            </w:r>
            <w:proofErr w:type="spellEnd"/>
            <w:r w:rsidRPr="008E34B0">
              <w:rPr>
                <w:rFonts w:cs="Times New Roman"/>
                <w:color w:val="auto"/>
                <w:sz w:val="22"/>
                <w:szCs w:val="22"/>
              </w:rPr>
              <w:t xml:space="preserve"> </w:t>
            </w:r>
            <w:proofErr w:type="spellStart"/>
            <w:r>
              <w:rPr>
                <w:rFonts w:cs="Times New Roman"/>
                <w:color w:val="auto"/>
                <w:sz w:val="22"/>
                <w:szCs w:val="22"/>
                <w:lang w:val="en-US"/>
              </w:rPr>
              <w:t>Largus</w:t>
            </w:r>
            <w:proofErr w:type="spellEnd"/>
            <w:r w:rsidRPr="008E34B0">
              <w:rPr>
                <w:rFonts w:cs="Times New Roman"/>
                <w:color w:val="auto"/>
                <w:sz w:val="22"/>
                <w:szCs w:val="22"/>
              </w:rPr>
              <w:t xml:space="preserve"> </w:t>
            </w:r>
          </w:p>
          <w:p w14:paraId="528F2D0E" w14:textId="77777777" w:rsidR="00FB1111" w:rsidRDefault="00B22021" w:rsidP="00BB618F">
            <w:pPr>
              <w:jc w:val="center"/>
              <w:rPr>
                <w:rFonts w:cs="Times New Roman"/>
                <w:color w:val="auto"/>
                <w:sz w:val="22"/>
                <w:szCs w:val="22"/>
              </w:rPr>
            </w:pPr>
            <w:r>
              <w:rPr>
                <w:rFonts w:cs="Times New Roman"/>
                <w:color w:val="auto"/>
                <w:sz w:val="22"/>
                <w:szCs w:val="22"/>
              </w:rPr>
              <w:t>Ф</w:t>
            </w:r>
            <w:r w:rsidRPr="00B22021">
              <w:rPr>
                <w:rFonts w:cs="Times New Roman"/>
                <w:color w:val="auto"/>
                <w:sz w:val="22"/>
                <w:szCs w:val="22"/>
              </w:rPr>
              <w:t>ургон</w:t>
            </w:r>
          </w:p>
          <w:p w14:paraId="287BBD56" w14:textId="3B42D35F" w:rsidR="00B22021" w:rsidRPr="00FB1111" w:rsidRDefault="00B22021" w:rsidP="00BB618F">
            <w:pPr>
              <w:jc w:val="center"/>
              <w:rPr>
                <w:rFonts w:cs="Times New Roman"/>
                <w:color w:val="auto"/>
                <w:sz w:val="22"/>
                <w:szCs w:val="22"/>
              </w:rPr>
            </w:pPr>
            <w:r>
              <w:rPr>
                <w:rFonts w:cs="Times New Roman"/>
                <w:color w:val="auto"/>
                <w:sz w:val="22"/>
                <w:szCs w:val="22"/>
              </w:rPr>
              <w:t>Классик</w:t>
            </w:r>
          </w:p>
        </w:tc>
        <w:tc>
          <w:tcPr>
            <w:tcW w:w="6662"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0CD41CAD" w14:textId="3A8B913C" w:rsidR="00FB1111" w:rsidRDefault="00FB1111" w:rsidP="00E873A6">
            <w:pPr>
              <w:jc w:val="both"/>
              <w:divId w:val="1839156422"/>
              <w:rPr>
                <w:rFonts w:cs="Times New Roman"/>
                <w:b/>
                <w:bCs/>
                <w:color w:val="auto"/>
                <w:sz w:val="22"/>
                <w:szCs w:val="22"/>
              </w:rPr>
            </w:pPr>
            <w:r>
              <w:rPr>
                <w:rFonts w:cs="Times New Roman"/>
                <w:b/>
                <w:bCs/>
                <w:color w:val="auto"/>
                <w:sz w:val="22"/>
                <w:szCs w:val="22"/>
              </w:rPr>
              <w:t>Технические характеристики:</w:t>
            </w:r>
          </w:p>
          <w:p w14:paraId="174F7E32" w14:textId="66AE330F" w:rsidR="00B22021" w:rsidRPr="00B22021" w:rsidRDefault="00B22021" w:rsidP="00E873A6">
            <w:pPr>
              <w:jc w:val="both"/>
              <w:divId w:val="1839156422"/>
              <w:rPr>
                <w:rFonts w:cs="Times New Roman"/>
                <w:i/>
                <w:iCs/>
                <w:color w:val="auto"/>
                <w:sz w:val="22"/>
                <w:szCs w:val="22"/>
              </w:rPr>
            </w:pPr>
            <w:r w:rsidRPr="00B22021">
              <w:rPr>
                <w:rFonts w:cs="Times New Roman"/>
                <w:i/>
                <w:iCs/>
                <w:color w:val="auto"/>
                <w:sz w:val="22"/>
                <w:szCs w:val="22"/>
              </w:rPr>
              <w:t>Кузов</w:t>
            </w:r>
          </w:p>
          <w:p w14:paraId="53A911C4" w14:textId="43E9B531"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 xml:space="preserve">Колесная формула: 4 х 2 </w:t>
            </w:r>
          </w:p>
          <w:p w14:paraId="52407921" w14:textId="33DE1D17"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Ведущие колеса: передние</w:t>
            </w:r>
          </w:p>
          <w:p w14:paraId="27C90412" w14:textId="664022C0"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Расположение двигателя</w:t>
            </w:r>
            <w:r>
              <w:rPr>
                <w:rFonts w:cs="Times New Roman"/>
                <w:color w:val="auto"/>
                <w:sz w:val="22"/>
                <w:szCs w:val="22"/>
              </w:rPr>
              <w:t xml:space="preserve">: </w:t>
            </w:r>
            <w:r w:rsidRPr="00FB1111">
              <w:rPr>
                <w:rFonts w:cs="Times New Roman"/>
                <w:color w:val="auto"/>
                <w:sz w:val="22"/>
                <w:szCs w:val="22"/>
              </w:rPr>
              <w:t>переднее поперечное</w:t>
            </w:r>
          </w:p>
          <w:p w14:paraId="4954E709" w14:textId="088F5E89" w:rsidR="00FB1111" w:rsidRDefault="00FB1111" w:rsidP="00E873A6">
            <w:pPr>
              <w:jc w:val="both"/>
              <w:divId w:val="1839156422"/>
              <w:rPr>
                <w:rFonts w:cs="Times New Roman"/>
                <w:color w:val="auto"/>
                <w:sz w:val="22"/>
                <w:szCs w:val="22"/>
              </w:rPr>
            </w:pPr>
            <w:r w:rsidRPr="00FB1111">
              <w:rPr>
                <w:rFonts w:cs="Times New Roman"/>
                <w:color w:val="auto"/>
                <w:sz w:val="22"/>
                <w:szCs w:val="22"/>
              </w:rPr>
              <w:t>Тип кузова</w:t>
            </w:r>
            <w:r>
              <w:rPr>
                <w:rFonts w:cs="Times New Roman"/>
                <w:color w:val="auto"/>
                <w:sz w:val="22"/>
                <w:szCs w:val="22"/>
              </w:rPr>
              <w:t xml:space="preserve">: </w:t>
            </w:r>
            <w:r w:rsidR="00754C38">
              <w:rPr>
                <w:rFonts w:cs="Times New Roman"/>
                <w:color w:val="auto"/>
                <w:sz w:val="22"/>
                <w:szCs w:val="22"/>
              </w:rPr>
              <w:t>фургон</w:t>
            </w:r>
          </w:p>
          <w:p w14:paraId="5F0C5E03" w14:textId="78A24470" w:rsidR="00FB1111" w:rsidRPr="00FB1111" w:rsidRDefault="00FB1111" w:rsidP="00E873A6">
            <w:pPr>
              <w:jc w:val="both"/>
              <w:divId w:val="1839156422"/>
              <w:rPr>
                <w:rFonts w:cs="Times New Roman"/>
                <w:color w:val="auto"/>
                <w:sz w:val="22"/>
                <w:szCs w:val="22"/>
              </w:rPr>
            </w:pPr>
            <w:r>
              <w:rPr>
                <w:rFonts w:cs="Times New Roman"/>
                <w:color w:val="auto"/>
                <w:sz w:val="22"/>
                <w:szCs w:val="22"/>
              </w:rPr>
              <w:t>К</w:t>
            </w:r>
            <w:r w:rsidRPr="00FB1111">
              <w:rPr>
                <w:rFonts w:cs="Times New Roman"/>
                <w:color w:val="auto"/>
                <w:sz w:val="22"/>
                <w:szCs w:val="22"/>
              </w:rPr>
              <w:t>оличество дверей</w:t>
            </w:r>
            <w:r>
              <w:rPr>
                <w:rFonts w:cs="Times New Roman"/>
                <w:color w:val="auto"/>
                <w:sz w:val="22"/>
                <w:szCs w:val="22"/>
              </w:rPr>
              <w:t xml:space="preserve">: не менее </w:t>
            </w:r>
            <w:r w:rsidRPr="00FB1111">
              <w:rPr>
                <w:rFonts w:cs="Times New Roman"/>
                <w:color w:val="auto"/>
                <w:sz w:val="22"/>
                <w:szCs w:val="22"/>
              </w:rPr>
              <w:t>5</w:t>
            </w:r>
          </w:p>
          <w:p w14:paraId="4FAA80A1" w14:textId="4FE63C02"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Количество мест</w:t>
            </w:r>
            <w:r>
              <w:rPr>
                <w:rFonts w:cs="Times New Roman"/>
                <w:color w:val="auto"/>
                <w:sz w:val="22"/>
                <w:szCs w:val="22"/>
              </w:rPr>
              <w:t xml:space="preserve">: не менее </w:t>
            </w:r>
            <w:r w:rsidR="001560F8">
              <w:rPr>
                <w:rFonts w:cs="Times New Roman"/>
                <w:color w:val="auto"/>
                <w:sz w:val="22"/>
                <w:szCs w:val="22"/>
              </w:rPr>
              <w:t>2</w:t>
            </w:r>
            <w:r w:rsidRPr="00FB1111">
              <w:rPr>
                <w:rFonts w:cs="Times New Roman"/>
                <w:color w:val="auto"/>
                <w:sz w:val="22"/>
                <w:szCs w:val="22"/>
              </w:rPr>
              <w:t xml:space="preserve"> </w:t>
            </w:r>
          </w:p>
          <w:p w14:paraId="6111450D" w14:textId="554D2A2F"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Длина / ширина / высота</w:t>
            </w:r>
            <w:r>
              <w:rPr>
                <w:rFonts w:cs="Times New Roman"/>
                <w:color w:val="auto"/>
                <w:sz w:val="22"/>
                <w:szCs w:val="22"/>
              </w:rPr>
              <w:t xml:space="preserve">: не менее </w:t>
            </w:r>
            <w:r w:rsidRPr="00FB1111">
              <w:rPr>
                <w:rFonts w:cs="Times New Roman"/>
                <w:color w:val="auto"/>
                <w:sz w:val="22"/>
                <w:szCs w:val="22"/>
              </w:rPr>
              <w:t>4488 / 1735 / 1628 мм</w:t>
            </w:r>
          </w:p>
          <w:p w14:paraId="135BEE36" w14:textId="4BB2308A"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Колёсная база</w:t>
            </w:r>
            <w:r w:rsidR="00D3400F">
              <w:rPr>
                <w:rFonts w:cs="Times New Roman"/>
                <w:color w:val="auto"/>
                <w:sz w:val="22"/>
                <w:szCs w:val="22"/>
              </w:rPr>
              <w:t xml:space="preserve">: не менее </w:t>
            </w:r>
            <w:r w:rsidRPr="00FB1111">
              <w:rPr>
                <w:rFonts w:cs="Times New Roman"/>
                <w:color w:val="auto"/>
                <w:sz w:val="22"/>
                <w:szCs w:val="22"/>
              </w:rPr>
              <w:t>2905</w:t>
            </w:r>
            <w:r>
              <w:rPr>
                <w:rFonts w:cs="Times New Roman"/>
                <w:color w:val="auto"/>
                <w:sz w:val="22"/>
                <w:szCs w:val="22"/>
              </w:rPr>
              <w:t xml:space="preserve"> м</w:t>
            </w:r>
            <w:r w:rsidRPr="00FB1111">
              <w:rPr>
                <w:rFonts w:cs="Times New Roman"/>
                <w:color w:val="auto"/>
                <w:sz w:val="22"/>
                <w:szCs w:val="22"/>
              </w:rPr>
              <w:t>м</w:t>
            </w:r>
          </w:p>
          <w:p w14:paraId="2D9DF0A1" w14:textId="3FED0835"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Колея передних / задних колес</w:t>
            </w:r>
            <w:r w:rsidR="00D3400F">
              <w:rPr>
                <w:rFonts w:cs="Times New Roman"/>
                <w:color w:val="auto"/>
                <w:sz w:val="22"/>
                <w:szCs w:val="22"/>
              </w:rPr>
              <w:t xml:space="preserve">: не менее </w:t>
            </w:r>
            <w:r w:rsidRPr="00FB1111">
              <w:rPr>
                <w:rFonts w:cs="Times New Roman"/>
                <w:color w:val="auto"/>
                <w:sz w:val="22"/>
                <w:szCs w:val="22"/>
              </w:rPr>
              <w:t>1469 / 1466</w:t>
            </w:r>
            <w:r w:rsidR="00D3400F">
              <w:rPr>
                <w:rFonts w:cs="Times New Roman"/>
                <w:color w:val="auto"/>
                <w:sz w:val="22"/>
                <w:szCs w:val="22"/>
              </w:rPr>
              <w:t xml:space="preserve"> </w:t>
            </w:r>
            <w:r w:rsidR="00D3400F" w:rsidRPr="00FB1111">
              <w:rPr>
                <w:rFonts w:cs="Times New Roman"/>
                <w:color w:val="auto"/>
                <w:sz w:val="22"/>
                <w:szCs w:val="22"/>
              </w:rPr>
              <w:t>мм</w:t>
            </w:r>
          </w:p>
          <w:p w14:paraId="704E64C1" w14:textId="7ECF3242"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Дорожный просвет при порожней нагрузке</w:t>
            </w:r>
            <w:r w:rsidR="00D3400F">
              <w:rPr>
                <w:rFonts w:cs="Times New Roman"/>
                <w:color w:val="auto"/>
                <w:sz w:val="22"/>
                <w:szCs w:val="22"/>
              </w:rPr>
              <w:t xml:space="preserve">: </w:t>
            </w:r>
            <w:r w:rsidRPr="00FB1111">
              <w:rPr>
                <w:rFonts w:cs="Times New Roman"/>
                <w:color w:val="auto"/>
                <w:sz w:val="22"/>
                <w:szCs w:val="22"/>
              </w:rPr>
              <w:t>172</w:t>
            </w:r>
            <w:r w:rsidR="00D3400F">
              <w:rPr>
                <w:rFonts w:cs="Times New Roman"/>
                <w:color w:val="auto"/>
                <w:sz w:val="22"/>
                <w:szCs w:val="22"/>
              </w:rPr>
              <w:t xml:space="preserve"> </w:t>
            </w:r>
            <w:r w:rsidR="00D3400F" w:rsidRPr="00FB1111">
              <w:rPr>
                <w:rFonts w:cs="Times New Roman"/>
                <w:color w:val="auto"/>
                <w:sz w:val="22"/>
                <w:szCs w:val="22"/>
              </w:rPr>
              <w:t>мм</w:t>
            </w:r>
          </w:p>
          <w:p w14:paraId="58B9D7D5" w14:textId="6837727A" w:rsidR="00FB1111" w:rsidRDefault="00FB1111" w:rsidP="00E873A6">
            <w:pPr>
              <w:jc w:val="both"/>
              <w:divId w:val="1839156422"/>
              <w:rPr>
                <w:rFonts w:cs="Times New Roman"/>
                <w:color w:val="auto"/>
                <w:sz w:val="22"/>
                <w:szCs w:val="22"/>
              </w:rPr>
            </w:pPr>
            <w:r w:rsidRPr="00FB1111">
              <w:rPr>
                <w:rFonts w:cs="Times New Roman"/>
                <w:color w:val="auto"/>
                <w:sz w:val="22"/>
                <w:szCs w:val="22"/>
              </w:rPr>
              <w:t>Объём багажного отделения</w:t>
            </w:r>
            <w:r w:rsidR="00D3400F">
              <w:rPr>
                <w:rFonts w:cs="Times New Roman"/>
                <w:color w:val="auto"/>
                <w:sz w:val="22"/>
                <w:szCs w:val="22"/>
              </w:rPr>
              <w:t xml:space="preserve">: не менее </w:t>
            </w:r>
            <w:r w:rsidR="00754C38">
              <w:rPr>
                <w:rFonts w:cs="Times New Roman"/>
                <w:color w:val="auto"/>
                <w:sz w:val="22"/>
                <w:szCs w:val="22"/>
              </w:rPr>
              <w:t>2540</w:t>
            </w:r>
            <w:r w:rsidR="00D3400F">
              <w:rPr>
                <w:rFonts w:cs="Times New Roman"/>
                <w:color w:val="auto"/>
                <w:sz w:val="22"/>
                <w:szCs w:val="22"/>
              </w:rPr>
              <w:t xml:space="preserve"> </w:t>
            </w:r>
            <w:r w:rsidR="00D3400F" w:rsidRPr="00FB1111">
              <w:rPr>
                <w:rFonts w:cs="Times New Roman"/>
                <w:color w:val="auto"/>
                <w:sz w:val="22"/>
                <w:szCs w:val="22"/>
              </w:rPr>
              <w:t>л</w:t>
            </w:r>
          </w:p>
          <w:p w14:paraId="23D5D5AE" w14:textId="77777777" w:rsidR="004638F6" w:rsidRPr="00FB1111" w:rsidRDefault="004638F6" w:rsidP="00E873A6">
            <w:pPr>
              <w:jc w:val="both"/>
              <w:divId w:val="1839156422"/>
              <w:rPr>
                <w:rFonts w:cs="Times New Roman"/>
                <w:color w:val="auto"/>
                <w:sz w:val="22"/>
                <w:szCs w:val="22"/>
              </w:rPr>
            </w:pPr>
          </w:p>
          <w:p w14:paraId="72E3AD42" w14:textId="77777777" w:rsidR="00FB1111" w:rsidRPr="00E873A6" w:rsidRDefault="00FB1111" w:rsidP="00E873A6">
            <w:pPr>
              <w:jc w:val="both"/>
              <w:divId w:val="1839156422"/>
              <w:rPr>
                <w:rFonts w:cs="Times New Roman"/>
                <w:i/>
                <w:iCs/>
                <w:color w:val="auto"/>
                <w:sz w:val="22"/>
                <w:szCs w:val="22"/>
              </w:rPr>
            </w:pPr>
            <w:r w:rsidRPr="00E873A6">
              <w:rPr>
                <w:rFonts w:cs="Times New Roman"/>
                <w:i/>
                <w:iCs/>
                <w:color w:val="auto"/>
                <w:sz w:val="22"/>
                <w:szCs w:val="22"/>
              </w:rPr>
              <w:t>Двигатель</w:t>
            </w:r>
          </w:p>
          <w:p w14:paraId="3B0AB3F6" w14:textId="593C0B65"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Тип двигателя</w:t>
            </w:r>
            <w:r w:rsidR="00D3400F">
              <w:rPr>
                <w:rFonts w:cs="Times New Roman"/>
                <w:color w:val="auto"/>
                <w:sz w:val="22"/>
                <w:szCs w:val="22"/>
              </w:rPr>
              <w:t xml:space="preserve">: </w:t>
            </w:r>
            <w:r w:rsidRPr="00FB1111">
              <w:rPr>
                <w:rFonts w:cs="Times New Roman"/>
                <w:color w:val="auto"/>
                <w:sz w:val="22"/>
                <w:szCs w:val="22"/>
              </w:rPr>
              <w:t>бензиновый</w:t>
            </w:r>
          </w:p>
          <w:p w14:paraId="2B93EC29" w14:textId="28E1289C"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Количество и расположение цилиндров</w:t>
            </w:r>
            <w:r w:rsidR="00D3400F">
              <w:rPr>
                <w:rFonts w:cs="Times New Roman"/>
                <w:color w:val="auto"/>
                <w:sz w:val="22"/>
                <w:szCs w:val="22"/>
              </w:rPr>
              <w:t xml:space="preserve">: не менее </w:t>
            </w:r>
            <w:r w:rsidRPr="00FB1111">
              <w:rPr>
                <w:rFonts w:cs="Times New Roman"/>
                <w:color w:val="auto"/>
                <w:sz w:val="22"/>
                <w:szCs w:val="22"/>
              </w:rPr>
              <w:t>4, рядное</w:t>
            </w:r>
          </w:p>
          <w:p w14:paraId="64D7AE38" w14:textId="5F324E88"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lastRenderedPageBreak/>
              <w:t>Рабочий объём</w:t>
            </w:r>
            <w:r w:rsidR="00D3400F">
              <w:rPr>
                <w:rFonts w:cs="Times New Roman"/>
                <w:color w:val="auto"/>
                <w:sz w:val="22"/>
                <w:szCs w:val="22"/>
              </w:rPr>
              <w:t xml:space="preserve">: не менее </w:t>
            </w:r>
            <w:r w:rsidR="00D3400F" w:rsidRPr="00FB1111">
              <w:rPr>
                <w:rFonts w:cs="Times New Roman"/>
                <w:color w:val="auto"/>
                <w:sz w:val="22"/>
                <w:szCs w:val="22"/>
              </w:rPr>
              <w:t>1596</w:t>
            </w:r>
            <w:r w:rsidR="00D3400F">
              <w:rPr>
                <w:rFonts w:cs="Times New Roman"/>
                <w:color w:val="auto"/>
                <w:sz w:val="22"/>
                <w:szCs w:val="22"/>
              </w:rPr>
              <w:t xml:space="preserve"> </w:t>
            </w:r>
            <w:r w:rsidRPr="00FB1111">
              <w:rPr>
                <w:rFonts w:cs="Times New Roman"/>
                <w:color w:val="auto"/>
                <w:sz w:val="22"/>
                <w:szCs w:val="22"/>
              </w:rPr>
              <w:t>см</w:t>
            </w:r>
            <w:r w:rsidR="00D3400F" w:rsidRPr="00D3400F">
              <w:rPr>
                <w:rFonts w:cs="Times New Roman"/>
                <w:color w:val="auto"/>
                <w:sz w:val="22"/>
                <w:szCs w:val="22"/>
                <w:vertAlign w:val="superscript"/>
              </w:rPr>
              <w:t>3</w:t>
            </w:r>
          </w:p>
          <w:p w14:paraId="5667E2BE" w14:textId="06B64321"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Максимальная мощность</w:t>
            </w:r>
            <w:r w:rsidR="00D3400F">
              <w:rPr>
                <w:rFonts w:cs="Times New Roman"/>
                <w:color w:val="auto"/>
                <w:sz w:val="22"/>
                <w:szCs w:val="22"/>
              </w:rPr>
              <w:t xml:space="preserve">: не менее </w:t>
            </w:r>
            <w:r w:rsidR="00A92B9C">
              <w:rPr>
                <w:rFonts w:cs="Times New Roman"/>
                <w:color w:val="auto"/>
                <w:sz w:val="22"/>
                <w:szCs w:val="22"/>
              </w:rPr>
              <w:t>66</w:t>
            </w:r>
            <w:r w:rsidR="00D3400F" w:rsidRPr="00FB1111">
              <w:rPr>
                <w:rFonts w:cs="Times New Roman"/>
                <w:color w:val="auto"/>
                <w:sz w:val="22"/>
                <w:szCs w:val="22"/>
              </w:rPr>
              <w:t xml:space="preserve"> (</w:t>
            </w:r>
            <w:r w:rsidR="00A92B9C">
              <w:rPr>
                <w:rFonts w:cs="Times New Roman"/>
                <w:color w:val="auto"/>
                <w:sz w:val="22"/>
                <w:szCs w:val="22"/>
              </w:rPr>
              <w:t>90</w:t>
            </w:r>
            <w:r w:rsidR="00D3400F" w:rsidRPr="00FB1111">
              <w:rPr>
                <w:rFonts w:cs="Times New Roman"/>
                <w:color w:val="auto"/>
                <w:sz w:val="22"/>
                <w:szCs w:val="22"/>
              </w:rPr>
              <w:t xml:space="preserve">) </w:t>
            </w:r>
            <w:r w:rsidRPr="00FB1111">
              <w:rPr>
                <w:rFonts w:cs="Times New Roman"/>
                <w:color w:val="auto"/>
                <w:sz w:val="22"/>
                <w:szCs w:val="22"/>
              </w:rPr>
              <w:t>кВт (</w:t>
            </w:r>
            <w:proofErr w:type="spellStart"/>
            <w:r w:rsidRPr="00FB1111">
              <w:rPr>
                <w:rFonts w:cs="Times New Roman"/>
                <w:color w:val="auto"/>
                <w:sz w:val="22"/>
                <w:szCs w:val="22"/>
              </w:rPr>
              <w:t>л.с</w:t>
            </w:r>
            <w:proofErr w:type="spellEnd"/>
            <w:r w:rsidRPr="00FB1111">
              <w:rPr>
                <w:rFonts w:cs="Times New Roman"/>
                <w:color w:val="auto"/>
                <w:sz w:val="22"/>
                <w:szCs w:val="22"/>
              </w:rPr>
              <w:t xml:space="preserve">.) / </w:t>
            </w:r>
            <w:r w:rsidR="00D3400F" w:rsidRPr="00FB1111">
              <w:rPr>
                <w:rFonts w:cs="Times New Roman"/>
                <w:color w:val="auto"/>
                <w:sz w:val="22"/>
                <w:szCs w:val="22"/>
              </w:rPr>
              <w:t>5</w:t>
            </w:r>
            <w:r w:rsidR="00A92B9C">
              <w:rPr>
                <w:rFonts w:cs="Times New Roman"/>
                <w:color w:val="auto"/>
                <w:sz w:val="22"/>
                <w:szCs w:val="22"/>
              </w:rPr>
              <w:t>0</w:t>
            </w:r>
            <w:r w:rsidR="00D3400F" w:rsidRPr="00FB1111">
              <w:rPr>
                <w:rFonts w:cs="Times New Roman"/>
                <w:color w:val="auto"/>
                <w:sz w:val="22"/>
                <w:szCs w:val="22"/>
              </w:rPr>
              <w:t>00</w:t>
            </w:r>
            <w:r w:rsidR="00D3400F">
              <w:rPr>
                <w:rFonts w:cs="Times New Roman"/>
                <w:color w:val="auto"/>
                <w:sz w:val="22"/>
                <w:szCs w:val="22"/>
              </w:rPr>
              <w:t xml:space="preserve"> </w:t>
            </w:r>
            <w:r w:rsidRPr="00FB1111">
              <w:rPr>
                <w:rFonts w:cs="Times New Roman"/>
                <w:color w:val="auto"/>
                <w:sz w:val="22"/>
                <w:szCs w:val="22"/>
              </w:rPr>
              <w:t>об. мин.</w:t>
            </w:r>
          </w:p>
          <w:p w14:paraId="308045EC" w14:textId="0195FEF3"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Объём топливного бака</w:t>
            </w:r>
            <w:r w:rsidR="00D3400F">
              <w:rPr>
                <w:rFonts w:cs="Times New Roman"/>
                <w:color w:val="auto"/>
                <w:sz w:val="22"/>
                <w:szCs w:val="22"/>
              </w:rPr>
              <w:t>: не менее 50</w:t>
            </w:r>
            <w:r w:rsidRPr="00FB1111">
              <w:rPr>
                <w:rFonts w:cs="Times New Roman"/>
                <w:color w:val="auto"/>
                <w:sz w:val="22"/>
                <w:szCs w:val="22"/>
              </w:rPr>
              <w:t xml:space="preserve"> л</w:t>
            </w:r>
          </w:p>
          <w:p w14:paraId="31E5AAE5" w14:textId="77777777"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Динамические характеристики</w:t>
            </w:r>
          </w:p>
          <w:p w14:paraId="52D9EADB" w14:textId="09D623A0" w:rsidR="00FB1111" w:rsidRDefault="00FB1111" w:rsidP="00E873A6">
            <w:pPr>
              <w:jc w:val="both"/>
              <w:divId w:val="1839156422"/>
              <w:rPr>
                <w:rFonts w:cs="Times New Roman"/>
                <w:color w:val="auto"/>
                <w:sz w:val="22"/>
                <w:szCs w:val="22"/>
              </w:rPr>
            </w:pPr>
            <w:r w:rsidRPr="00FB1111">
              <w:rPr>
                <w:rFonts w:cs="Times New Roman"/>
                <w:color w:val="auto"/>
                <w:sz w:val="22"/>
                <w:szCs w:val="22"/>
              </w:rPr>
              <w:t>Максимальная скорость</w:t>
            </w:r>
            <w:r w:rsidR="00D3400F">
              <w:rPr>
                <w:rFonts w:cs="Times New Roman"/>
                <w:color w:val="auto"/>
                <w:sz w:val="22"/>
                <w:szCs w:val="22"/>
              </w:rPr>
              <w:t>: не менее 1</w:t>
            </w:r>
            <w:r w:rsidR="00A92B9C">
              <w:rPr>
                <w:rFonts w:cs="Times New Roman"/>
                <w:color w:val="auto"/>
                <w:sz w:val="22"/>
                <w:szCs w:val="22"/>
              </w:rPr>
              <w:t>6</w:t>
            </w:r>
            <w:r w:rsidR="00D3400F">
              <w:rPr>
                <w:rFonts w:cs="Times New Roman"/>
                <w:color w:val="auto"/>
                <w:sz w:val="22"/>
                <w:szCs w:val="22"/>
              </w:rPr>
              <w:t>0</w:t>
            </w:r>
            <w:r w:rsidRPr="00FB1111">
              <w:rPr>
                <w:rFonts w:cs="Times New Roman"/>
                <w:color w:val="auto"/>
                <w:sz w:val="22"/>
                <w:szCs w:val="22"/>
              </w:rPr>
              <w:t xml:space="preserve"> км/ч</w:t>
            </w:r>
          </w:p>
          <w:p w14:paraId="77216C77" w14:textId="77777777" w:rsidR="00A92B9C" w:rsidRPr="00FB1111" w:rsidRDefault="00A92B9C" w:rsidP="00E873A6">
            <w:pPr>
              <w:jc w:val="both"/>
              <w:divId w:val="1839156422"/>
              <w:rPr>
                <w:rFonts w:cs="Times New Roman"/>
                <w:color w:val="auto"/>
                <w:sz w:val="22"/>
                <w:szCs w:val="22"/>
              </w:rPr>
            </w:pPr>
          </w:p>
          <w:p w14:paraId="0137B74F" w14:textId="70408A35" w:rsidR="00FB1111" w:rsidRPr="00E873A6" w:rsidRDefault="00FB1111" w:rsidP="00E873A6">
            <w:pPr>
              <w:jc w:val="both"/>
              <w:divId w:val="1839156422"/>
              <w:rPr>
                <w:rFonts w:cs="Times New Roman"/>
                <w:i/>
                <w:iCs/>
                <w:color w:val="auto"/>
                <w:sz w:val="22"/>
                <w:szCs w:val="22"/>
              </w:rPr>
            </w:pPr>
            <w:r w:rsidRPr="00E873A6">
              <w:rPr>
                <w:rFonts w:cs="Times New Roman"/>
                <w:i/>
                <w:iCs/>
                <w:color w:val="auto"/>
                <w:sz w:val="22"/>
                <w:szCs w:val="22"/>
              </w:rPr>
              <w:t>Подвеска</w:t>
            </w:r>
            <w:r w:rsidR="00D3400F" w:rsidRPr="00E873A6">
              <w:rPr>
                <w:rFonts w:cs="Times New Roman"/>
                <w:i/>
                <w:iCs/>
                <w:color w:val="auto"/>
                <w:sz w:val="22"/>
                <w:szCs w:val="22"/>
              </w:rPr>
              <w:t xml:space="preserve">: </w:t>
            </w:r>
          </w:p>
          <w:p w14:paraId="39786852" w14:textId="2A911BA8"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Передняя подвеска</w:t>
            </w:r>
            <w:r w:rsidR="00D3400F">
              <w:rPr>
                <w:rFonts w:cs="Times New Roman"/>
                <w:color w:val="auto"/>
                <w:sz w:val="22"/>
                <w:szCs w:val="22"/>
              </w:rPr>
              <w:t xml:space="preserve">: </w:t>
            </w:r>
            <w:r w:rsidRPr="00FB1111">
              <w:rPr>
                <w:rFonts w:cs="Times New Roman"/>
                <w:color w:val="auto"/>
                <w:sz w:val="22"/>
                <w:szCs w:val="22"/>
              </w:rPr>
              <w:t xml:space="preserve">независимая, типа </w:t>
            </w:r>
            <w:proofErr w:type="spellStart"/>
            <w:r w:rsidRPr="00FB1111">
              <w:rPr>
                <w:rFonts w:cs="Times New Roman"/>
                <w:color w:val="auto"/>
                <w:sz w:val="22"/>
                <w:szCs w:val="22"/>
              </w:rPr>
              <w:t>Макферсон</w:t>
            </w:r>
            <w:proofErr w:type="spellEnd"/>
            <w:r w:rsidRPr="00FB1111">
              <w:rPr>
                <w:rFonts w:cs="Times New Roman"/>
                <w:color w:val="auto"/>
                <w:sz w:val="22"/>
                <w:szCs w:val="22"/>
              </w:rPr>
              <w:t>, пружинная, со стабилизатором поперечной устойчивости</w:t>
            </w:r>
          </w:p>
          <w:p w14:paraId="4977206C" w14:textId="48521197" w:rsidR="00FB1111" w:rsidRPr="00FB1111" w:rsidRDefault="00FB1111" w:rsidP="00E873A6">
            <w:pPr>
              <w:jc w:val="both"/>
              <w:divId w:val="1839156422"/>
              <w:rPr>
                <w:rFonts w:cs="Times New Roman"/>
                <w:color w:val="auto"/>
                <w:sz w:val="22"/>
                <w:szCs w:val="22"/>
              </w:rPr>
            </w:pPr>
            <w:r w:rsidRPr="00FB1111">
              <w:rPr>
                <w:rFonts w:cs="Times New Roman"/>
                <w:color w:val="auto"/>
                <w:sz w:val="22"/>
                <w:szCs w:val="22"/>
              </w:rPr>
              <w:t>Задняя подвеска</w:t>
            </w:r>
            <w:r w:rsidR="00D3400F">
              <w:rPr>
                <w:rFonts w:cs="Times New Roman"/>
                <w:color w:val="auto"/>
                <w:sz w:val="22"/>
                <w:szCs w:val="22"/>
              </w:rPr>
              <w:t xml:space="preserve">: </w:t>
            </w:r>
            <w:r w:rsidRPr="00FB1111">
              <w:rPr>
                <w:rFonts w:cs="Times New Roman"/>
                <w:color w:val="auto"/>
                <w:sz w:val="22"/>
                <w:szCs w:val="22"/>
              </w:rPr>
              <w:t>полузависимая, рычажная, пружинная, с гидравлическими телескопическими амортизаторами</w:t>
            </w:r>
          </w:p>
          <w:p w14:paraId="6D89928D" w14:textId="77777777" w:rsidR="00F4512A" w:rsidRDefault="00F4512A" w:rsidP="00E873A6">
            <w:pPr>
              <w:jc w:val="both"/>
              <w:divId w:val="1839156422"/>
              <w:rPr>
                <w:rFonts w:cs="Times New Roman"/>
                <w:color w:val="auto"/>
                <w:sz w:val="22"/>
                <w:szCs w:val="22"/>
              </w:rPr>
            </w:pPr>
            <w:r w:rsidRPr="00F4512A">
              <w:rPr>
                <w:rFonts w:cs="Times New Roman"/>
                <w:color w:val="auto"/>
                <w:sz w:val="22"/>
                <w:szCs w:val="22"/>
              </w:rPr>
              <w:t>Цвет: по согласованию с заказчиком</w:t>
            </w:r>
          </w:p>
          <w:p w14:paraId="394CD322" w14:textId="77777777" w:rsidR="00B63BDA" w:rsidRDefault="00B63BDA" w:rsidP="00E873A6">
            <w:pPr>
              <w:jc w:val="both"/>
              <w:divId w:val="1839156422"/>
              <w:rPr>
                <w:rFonts w:cs="Times New Roman"/>
                <w:b/>
                <w:bCs/>
                <w:color w:val="auto"/>
                <w:sz w:val="22"/>
                <w:szCs w:val="22"/>
              </w:rPr>
            </w:pPr>
            <w:r w:rsidRPr="00B63BDA">
              <w:rPr>
                <w:rFonts w:cs="Times New Roman"/>
                <w:b/>
                <w:bCs/>
                <w:color w:val="auto"/>
                <w:sz w:val="22"/>
                <w:szCs w:val="22"/>
              </w:rPr>
              <w:t xml:space="preserve">Комплектация: </w:t>
            </w:r>
          </w:p>
          <w:p w14:paraId="67494A99" w14:textId="78B73D2F" w:rsidR="00B63BDA" w:rsidRPr="00E873A6" w:rsidRDefault="00B63BDA" w:rsidP="00E873A6">
            <w:pPr>
              <w:jc w:val="both"/>
              <w:divId w:val="1839156422"/>
              <w:rPr>
                <w:rFonts w:cs="Times New Roman"/>
                <w:i/>
                <w:iCs/>
                <w:color w:val="auto"/>
                <w:sz w:val="22"/>
                <w:szCs w:val="22"/>
              </w:rPr>
            </w:pPr>
            <w:r w:rsidRPr="00E873A6">
              <w:rPr>
                <w:rFonts w:cs="Times New Roman"/>
                <w:i/>
                <w:iCs/>
                <w:color w:val="auto"/>
                <w:sz w:val="22"/>
                <w:szCs w:val="22"/>
              </w:rPr>
              <w:t>Безопасность</w:t>
            </w:r>
          </w:p>
          <w:p w14:paraId="01BFC36D" w14:textId="7650023E"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ABS, EBD - Антиблокировочная система тормозов с электронным распределением тормозных усилий</w:t>
            </w:r>
            <w:r>
              <w:rPr>
                <w:rFonts w:cs="Times New Roman"/>
                <w:color w:val="auto"/>
                <w:sz w:val="22"/>
                <w:szCs w:val="22"/>
              </w:rPr>
              <w:t>: наличие</w:t>
            </w:r>
          </w:p>
          <w:p w14:paraId="47BCB813" w14:textId="7DD3FECA"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Защита двигателя и подкапотного пространства</w:t>
            </w:r>
            <w:r>
              <w:rPr>
                <w:rFonts w:cs="Times New Roman"/>
                <w:color w:val="auto"/>
                <w:sz w:val="22"/>
                <w:szCs w:val="22"/>
              </w:rPr>
              <w:t>: наличие</w:t>
            </w:r>
          </w:p>
          <w:p w14:paraId="2DEE7936" w14:textId="07DE6726" w:rsidR="00B63BDA" w:rsidRPr="00230DDA" w:rsidRDefault="00B63BDA" w:rsidP="00E873A6">
            <w:pPr>
              <w:jc w:val="both"/>
              <w:divId w:val="1839156422"/>
              <w:rPr>
                <w:rFonts w:cs="Times New Roman"/>
                <w:color w:val="auto"/>
                <w:sz w:val="22"/>
                <w:szCs w:val="22"/>
              </w:rPr>
            </w:pPr>
            <w:r w:rsidRPr="00230DDA">
              <w:rPr>
                <w:rFonts w:cs="Times New Roman"/>
                <w:color w:val="auto"/>
                <w:sz w:val="22"/>
                <w:szCs w:val="22"/>
              </w:rPr>
              <w:t>Иммобилайзер</w:t>
            </w:r>
            <w:r w:rsidR="00230DDA">
              <w:rPr>
                <w:rFonts w:cs="Times New Roman"/>
                <w:color w:val="auto"/>
                <w:sz w:val="22"/>
                <w:szCs w:val="22"/>
              </w:rPr>
              <w:t>: наличие</w:t>
            </w:r>
          </w:p>
          <w:p w14:paraId="6FF2F7A3" w14:textId="4F4F3866"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Подушка безопасности водителя</w:t>
            </w:r>
            <w:r>
              <w:rPr>
                <w:rFonts w:cs="Times New Roman"/>
                <w:color w:val="auto"/>
                <w:sz w:val="22"/>
                <w:szCs w:val="22"/>
              </w:rPr>
              <w:t>: наличие</w:t>
            </w:r>
          </w:p>
          <w:p w14:paraId="11A1299F" w14:textId="76F12437"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Система вызова экстренных оперативных служб ЭРА-ГЛОНАСС</w:t>
            </w:r>
            <w:r>
              <w:rPr>
                <w:rFonts w:cs="Times New Roman"/>
                <w:color w:val="auto"/>
                <w:sz w:val="22"/>
                <w:szCs w:val="22"/>
              </w:rPr>
              <w:t>: наличие</w:t>
            </w:r>
          </w:p>
          <w:p w14:paraId="6EC68689" w14:textId="77777777" w:rsidR="00B63BDA" w:rsidRPr="00E873A6" w:rsidRDefault="00B63BDA" w:rsidP="00E873A6">
            <w:pPr>
              <w:jc w:val="both"/>
              <w:divId w:val="1839156422"/>
              <w:rPr>
                <w:rFonts w:cs="Times New Roman"/>
                <w:i/>
                <w:iCs/>
                <w:color w:val="auto"/>
                <w:sz w:val="22"/>
                <w:szCs w:val="22"/>
              </w:rPr>
            </w:pPr>
            <w:r w:rsidRPr="00E873A6">
              <w:rPr>
                <w:rFonts w:cs="Times New Roman"/>
                <w:i/>
                <w:iCs/>
                <w:color w:val="auto"/>
                <w:sz w:val="22"/>
                <w:szCs w:val="22"/>
              </w:rPr>
              <w:t>Интерьер</w:t>
            </w:r>
          </w:p>
          <w:p w14:paraId="7296C177" w14:textId="77777777" w:rsidR="00B63BDA" w:rsidRPr="00230DDA" w:rsidRDefault="00B63BDA" w:rsidP="00E873A6">
            <w:pPr>
              <w:jc w:val="both"/>
              <w:divId w:val="1839156422"/>
              <w:rPr>
                <w:rFonts w:cs="Times New Roman"/>
                <w:color w:val="auto"/>
                <w:sz w:val="22"/>
                <w:szCs w:val="22"/>
              </w:rPr>
            </w:pPr>
            <w:r w:rsidRPr="00230DDA">
              <w:rPr>
                <w:rFonts w:cs="Times New Roman"/>
                <w:color w:val="auto"/>
                <w:sz w:val="22"/>
                <w:szCs w:val="22"/>
              </w:rPr>
              <w:t>Интерьер чёрный</w:t>
            </w:r>
          </w:p>
          <w:p w14:paraId="788301D6" w14:textId="5B637CFB" w:rsidR="00B63BDA" w:rsidRPr="00230DDA" w:rsidRDefault="00B63BDA" w:rsidP="00E873A6">
            <w:pPr>
              <w:jc w:val="both"/>
              <w:divId w:val="1839156422"/>
              <w:rPr>
                <w:rFonts w:cs="Times New Roman"/>
                <w:color w:val="auto"/>
                <w:sz w:val="22"/>
                <w:szCs w:val="22"/>
              </w:rPr>
            </w:pPr>
            <w:r w:rsidRPr="00230DDA">
              <w:rPr>
                <w:rFonts w:cs="Times New Roman"/>
                <w:color w:val="auto"/>
                <w:sz w:val="22"/>
                <w:szCs w:val="22"/>
              </w:rPr>
              <w:t>Розетка 12В на центральной консоли</w:t>
            </w:r>
            <w:r w:rsidR="00E873A6" w:rsidRPr="00230DDA">
              <w:rPr>
                <w:rFonts w:cs="Times New Roman"/>
                <w:color w:val="auto"/>
                <w:sz w:val="22"/>
                <w:szCs w:val="22"/>
              </w:rPr>
              <w:t>: наличие</w:t>
            </w:r>
          </w:p>
          <w:p w14:paraId="42023C67" w14:textId="77777777" w:rsidR="00B63BDA" w:rsidRPr="00E873A6" w:rsidRDefault="00B63BDA" w:rsidP="00E873A6">
            <w:pPr>
              <w:jc w:val="both"/>
              <w:divId w:val="1839156422"/>
              <w:rPr>
                <w:rFonts w:cs="Times New Roman"/>
                <w:i/>
                <w:iCs/>
                <w:color w:val="auto"/>
                <w:sz w:val="22"/>
                <w:szCs w:val="22"/>
              </w:rPr>
            </w:pPr>
            <w:r w:rsidRPr="00E873A6">
              <w:rPr>
                <w:rFonts w:cs="Times New Roman"/>
                <w:i/>
                <w:iCs/>
                <w:color w:val="auto"/>
                <w:sz w:val="22"/>
                <w:szCs w:val="22"/>
              </w:rPr>
              <w:t>Комфорт</w:t>
            </w:r>
          </w:p>
          <w:p w14:paraId="6AD401D9" w14:textId="5B90C36D" w:rsidR="00B63BDA" w:rsidRPr="004D6256" w:rsidRDefault="00B63BDA" w:rsidP="00E873A6">
            <w:pPr>
              <w:jc w:val="both"/>
              <w:divId w:val="1839156422"/>
              <w:rPr>
                <w:rFonts w:cs="Times New Roman"/>
                <w:color w:val="auto"/>
                <w:sz w:val="22"/>
                <w:szCs w:val="22"/>
              </w:rPr>
            </w:pPr>
            <w:r w:rsidRPr="004D6256">
              <w:rPr>
                <w:rFonts w:cs="Times New Roman"/>
                <w:color w:val="auto"/>
                <w:sz w:val="22"/>
                <w:szCs w:val="22"/>
              </w:rPr>
              <w:t>Гидроусилитель рулевого управления</w:t>
            </w:r>
            <w:r w:rsidR="00E873A6" w:rsidRPr="004D6256">
              <w:rPr>
                <w:rFonts w:cs="Times New Roman"/>
                <w:color w:val="auto"/>
                <w:sz w:val="22"/>
                <w:szCs w:val="22"/>
              </w:rPr>
              <w:t>: наличие</w:t>
            </w:r>
          </w:p>
          <w:p w14:paraId="6257D824" w14:textId="4487D7CA" w:rsidR="00B63BDA" w:rsidRPr="004D6256" w:rsidRDefault="00B63BDA" w:rsidP="00E873A6">
            <w:pPr>
              <w:jc w:val="both"/>
              <w:divId w:val="1839156422"/>
              <w:rPr>
                <w:rFonts w:cs="Times New Roman"/>
                <w:color w:val="auto"/>
                <w:sz w:val="22"/>
                <w:szCs w:val="22"/>
              </w:rPr>
            </w:pPr>
            <w:r w:rsidRPr="004D6256">
              <w:rPr>
                <w:rFonts w:cs="Times New Roman"/>
                <w:color w:val="auto"/>
                <w:sz w:val="22"/>
                <w:szCs w:val="22"/>
              </w:rPr>
              <w:t>Кондиционер</w:t>
            </w:r>
            <w:r w:rsidR="00230DDA" w:rsidRPr="004D6256">
              <w:rPr>
                <w:rFonts w:cs="Times New Roman"/>
                <w:color w:val="auto"/>
                <w:sz w:val="22"/>
                <w:szCs w:val="22"/>
              </w:rPr>
              <w:t>: наличие</w:t>
            </w:r>
          </w:p>
          <w:p w14:paraId="6420F13E" w14:textId="19B761FA" w:rsidR="00B63BDA" w:rsidRPr="004D6256" w:rsidRDefault="00B63BDA" w:rsidP="00E873A6">
            <w:pPr>
              <w:jc w:val="both"/>
              <w:divId w:val="1839156422"/>
              <w:rPr>
                <w:rFonts w:cs="Times New Roman"/>
                <w:color w:val="auto"/>
                <w:sz w:val="22"/>
                <w:szCs w:val="22"/>
              </w:rPr>
            </w:pPr>
            <w:r w:rsidRPr="004D6256">
              <w:rPr>
                <w:rFonts w:cs="Times New Roman"/>
                <w:color w:val="auto"/>
                <w:sz w:val="22"/>
                <w:szCs w:val="22"/>
              </w:rPr>
              <w:t>Регулируемая по высоте рулевая колонка</w:t>
            </w:r>
            <w:r w:rsidR="00E873A6" w:rsidRPr="004D6256">
              <w:rPr>
                <w:rFonts w:cs="Times New Roman"/>
                <w:color w:val="auto"/>
                <w:sz w:val="22"/>
                <w:szCs w:val="22"/>
              </w:rPr>
              <w:t>: наличие</w:t>
            </w:r>
          </w:p>
          <w:p w14:paraId="7C02BA8A" w14:textId="33D45D96" w:rsidR="00B63BDA" w:rsidRPr="004D6256" w:rsidRDefault="00B63BDA" w:rsidP="00E873A6">
            <w:pPr>
              <w:jc w:val="both"/>
              <w:divId w:val="1839156422"/>
              <w:rPr>
                <w:rFonts w:cs="Times New Roman"/>
                <w:color w:val="auto"/>
                <w:sz w:val="22"/>
                <w:szCs w:val="22"/>
              </w:rPr>
            </w:pPr>
            <w:r w:rsidRPr="004D6256">
              <w:rPr>
                <w:rFonts w:cs="Times New Roman"/>
                <w:color w:val="auto"/>
                <w:sz w:val="22"/>
                <w:szCs w:val="22"/>
              </w:rPr>
              <w:t>Центральный замок с дистанционным управлением в складном ключе</w:t>
            </w:r>
            <w:r w:rsidR="00E873A6" w:rsidRPr="004D6256">
              <w:rPr>
                <w:rFonts w:cs="Times New Roman"/>
                <w:color w:val="auto"/>
                <w:sz w:val="22"/>
                <w:szCs w:val="22"/>
              </w:rPr>
              <w:t>: наличие</w:t>
            </w:r>
          </w:p>
          <w:p w14:paraId="1A6F99B8" w14:textId="6C83AA8E" w:rsidR="00B63BDA" w:rsidRPr="004D6256" w:rsidRDefault="00B63BDA" w:rsidP="00E873A6">
            <w:pPr>
              <w:jc w:val="both"/>
              <w:divId w:val="1839156422"/>
              <w:rPr>
                <w:rFonts w:cs="Times New Roman"/>
                <w:color w:val="auto"/>
                <w:sz w:val="22"/>
                <w:szCs w:val="22"/>
              </w:rPr>
            </w:pPr>
            <w:proofErr w:type="spellStart"/>
            <w:r w:rsidRPr="004D6256">
              <w:rPr>
                <w:rFonts w:cs="Times New Roman"/>
                <w:color w:val="auto"/>
                <w:sz w:val="22"/>
                <w:szCs w:val="22"/>
              </w:rPr>
              <w:t>Электростеклоподъемники</w:t>
            </w:r>
            <w:proofErr w:type="spellEnd"/>
            <w:r w:rsidRPr="004D6256">
              <w:rPr>
                <w:rFonts w:cs="Times New Roman"/>
                <w:color w:val="auto"/>
                <w:sz w:val="22"/>
                <w:szCs w:val="22"/>
              </w:rPr>
              <w:t xml:space="preserve"> передних и задних дверей</w:t>
            </w:r>
            <w:r w:rsidR="00E873A6" w:rsidRPr="004D6256">
              <w:rPr>
                <w:rFonts w:cs="Times New Roman"/>
                <w:color w:val="auto"/>
                <w:sz w:val="22"/>
                <w:szCs w:val="22"/>
              </w:rPr>
              <w:t>: наличие</w:t>
            </w:r>
          </w:p>
          <w:p w14:paraId="5CFD88D9" w14:textId="1D7670E4" w:rsidR="00B63BDA" w:rsidRDefault="00B63BDA" w:rsidP="00E873A6">
            <w:pPr>
              <w:jc w:val="both"/>
              <w:divId w:val="1839156422"/>
              <w:rPr>
                <w:rFonts w:cs="Times New Roman"/>
                <w:i/>
                <w:iCs/>
                <w:color w:val="auto"/>
                <w:sz w:val="22"/>
                <w:szCs w:val="22"/>
              </w:rPr>
            </w:pPr>
            <w:r w:rsidRPr="00E873A6">
              <w:rPr>
                <w:rFonts w:cs="Times New Roman"/>
                <w:i/>
                <w:iCs/>
                <w:color w:val="auto"/>
                <w:sz w:val="22"/>
                <w:szCs w:val="22"/>
              </w:rPr>
              <w:t>Мультимедиа</w:t>
            </w:r>
          </w:p>
          <w:p w14:paraId="0577DD74" w14:textId="14ECFF29"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Антенна наружная</w:t>
            </w:r>
            <w:r w:rsidR="00E873A6">
              <w:rPr>
                <w:rFonts w:cs="Times New Roman"/>
                <w:color w:val="auto"/>
                <w:sz w:val="22"/>
                <w:szCs w:val="22"/>
              </w:rPr>
              <w:t>: наличие</w:t>
            </w:r>
          </w:p>
          <w:p w14:paraId="62775ED7" w14:textId="7E76FC09"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Аудиоподготовка</w:t>
            </w:r>
            <w:r w:rsidR="00E873A6">
              <w:rPr>
                <w:rFonts w:cs="Times New Roman"/>
                <w:color w:val="auto"/>
                <w:sz w:val="22"/>
                <w:szCs w:val="22"/>
              </w:rPr>
              <w:t>: наличие</w:t>
            </w:r>
          </w:p>
          <w:p w14:paraId="187E44AF" w14:textId="77777777" w:rsidR="00B63BDA" w:rsidRPr="00E873A6" w:rsidRDefault="00B63BDA" w:rsidP="00E873A6">
            <w:pPr>
              <w:jc w:val="both"/>
              <w:divId w:val="1839156422"/>
              <w:rPr>
                <w:rFonts w:cs="Times New Roman"/>
                <w:i/>
                <w:iCs/>
                <w:color w:val="auto"/>
                <w:sz w:val="22"/>
                <w:szCs w:val="22"/>
              </w:rPr>
            </w:pPr>
            <w:r w:rsidRPr="00E873A6">
              <w:rPr>
                <w:rFonts w:cs="Times New Roman"/>
                <w:i/>
                <w:iCs/>
                <w:color w:val="auto"/>
                <w:sz w:val="22"/>
                <w:szCs w:val="22"/>
              </w:rPr>
              <w:t>Экстерьер</w:t>
            </w:r>
          </w:p>
          <w:p w14:paraId="3F1DBA9A" w14:textId="071AD2CB"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 xml:space="preserve">15'' </w:t>
            </w:r>
            <w:r w:rsidR="00025EC5">
              <w:rPr>
                <w:rFonts w:cs="Times New Roman"/>
                <w:color w:val="auto"/>
                <w:sz w:val="22"/>
                <w:szCs w:val="22"/>
              </w:rPr>
              <w:t>стальные</w:t>
            </w:r>
            <w:r w:rsidR="004D6256" w:rsidRPr="004D6256">
              <w:rPr>
                <w:rFonts w:cs="Times New Roman"/>
                <w:color w:val="auto"/>
                <w:sz w:val="22"/>
                <w:szCs w:val="22"/>
              </w:rPr>
              <w:t xml:space="preserve"> диски</w:t>
            </w:r>
            <w:r w:rsidR="00E873A6">
              <w:rPr>
                <w:rFonts w:cs="Times New Roman"/>
                <w:color w:val="auto"/>
                <w:sz w:val="22"/>
                <w:szCs w:val="22"/>
              </w:rPr>
              <w:t>: наличие</w:t>
            </w:r>
          </w:p>
          <w:p w14:paraId="728C754B" w14:textId="4E821FCA" w:rsidR="00B63BDA" w:rsidRPr="00B63BDA" w:rsidRDefault="00B63BDA" w:rsidP="00E873A6">
            <w:pPr>
              <w:jc w:val="both"/>
              <w:divId w:val="1839156422"/>
              <w:rPr>
                <w:rFonts w:cs="Times New Roman"/>
                <w:color w:val="auto"/>
                <w:sz w:val="22"/>
                <w:szCs w:val="22"/>
              </w:rPr>
            </w:pPr>
            <w:r w:rsidRPr="00B63BDA">
              <w:rPr>
                <w:rFonts w:cs="Times New Roman"/>
                <w:color w:val="auto"/>
                <w:sz w:val="22"/>
                <w:szCs w:val="22"/>
              </w:rPr>
              <w:t>Запасное стальное колесо 15''</w:t>
            </w:r>
            <w:r w:rsidR="00E873A6">
              <w:rPr>
                <w:rFonts w:cs="Times New Roman"/>
                <w:color w:val="auto"/>
                <w:sz w:val="22"/>
                <w:szCs w:val="22"/>
              </w:rPr>
              <w:t>: наличие</w:t>
            </w:r>
          </w:p>
          <w:p w14:paraId="33A7B6C9" w14:textId="70EDF04E" w:rsidR="00B63BDA" w:rsidRPr="00025EC5" w:rsidRDefault="00B63BDA" w:rsidP="00E873A6">
            <w:pPr>
              <w:jc w:val="both"/>
              <w:divId w:val="1839156422"/>
              <w:rPr>
                <w:rFonts w:cs="Times New Roman"/>
                <w:color w:val="auto"/>
                <w:sz w:val="22"/>
                <w:szCs w:val="22"/>
              </w:rPr>
            </w:pPr>
            <w:r w:rsidRPr="00B63BDA">
              <w:rPr>
                <w:rFonts w:cs="Times New Roman"/>
                <w:color w:val="auto"/>
                <w:sz w:val="22"/>
                <w:szCs w:val="22"/>
              </w:rPr>
              <w:t>Наружные зеркала в цвет кузова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8EE9B52" w14:textId="0DC42BB0" w:rsidR="0054309C" w:rsidRPr="00DB79AD" w:rsidRDefault="0054309C" w:rsidP="00CD2940">
            <w:pPr>
              <w:jc w:val="center"/>
              <w:rPr>
                <w:rFonts w:cs="Times New Roman"/>
                <w:color w:val="auto"/>
                <w:sz w:val="22"/>
                <w:szCs w:val="22"/>
              </w:rPr>
            </w:pPr>
            <w:r w:rsidRPr="00DB79AD">
              <w:rPr>
                <w:rFonts w:cs="Times New Roman"/>
                <w:color w:val="auto"/>
                <w:sz w:val="22"/>
                <w:szCs w:val="22"/>
              </w:rPr>
              <w:lastRenderedPageBreak/>
              <w:t>Шт.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1C1356" w14:textId="39CCB543" w:rsidR="0054309C" w:rsidRPr="00DB79AD" w:rsidRDefault="0054309C" w:rsidP="00CD2940">
            <w:pPr>
              <w:jc w:val="center"/>
              <w:rPr>
                <w:rFonts w:cs="Times New Roman"/>
                <w:color w:val="auto"/>
                <w:sz w:val="22"/>
                <w:szCs w:val="22"/>
              </w:rPr>
            </w:pPr>
            <w:r w:rsidRPr="00DB79AD">
              <w:rPr>
                <w:rFonts w:cs="Times New Roman"/>
                <w:color w:val="auto"/>
                <w:sz w:val="22"/>
                <w:szCs w:val="22"/>
              </w:rPr>
              <w:t>1</w:t>
            </w:r>
          </w:p>
        </w:tc>
      </w:tr>
    </w:tbl>
    <w:p w14:paraId="17C23C33" w14:textId="4A9B5186" w:rsidR="001560F8" w:rsidRDefault="00FF0CAE" w:rsidP="00473860">
      <w:pPr>
        <w:tabs>
          <w:tab w:val="left" w:pos="-709"/>
        </w:tabs>
        <w:ind w:left="-709" w:right="-432"/>
        <w:jc w:val="both"/>
        <w:rPr>
          <w:rFonts w:eastAsia="Liberation Serif"/>
          <w:bCs/>
          <w:color w:val="auto"/>
          <w:sz w:val="22"/>
          <w:szCs w:val="22"/>
        </w:rPr>
      </w:pPr>
      <w:r w:rsidRPr="00213A9E">
        <w:rPr>
          <w:rFonts w:eastAsia="Liberation Serif"/>
          <w:b/>
          <w:color w:val="auto"/>
          <w:sz w:val="22"/>
          <w:szCs w:val="22"/>
        </w:rPr>
        <w:lastRenderedPageBreak/>
        <w:t>2. </w:t>
      </w:r>
      <w:bookmarkStart w:id="3" w:name="_Hlk241681190"/>
      <w:r w:rsidRPr="00213A9E">
        <w:rPr>
          <w:rFonts w:eastAsia="Liberation Serif"/>
          <w:b/>
          <w:color w:val="auto"/>
          <w:sz w:val="22"/>
          <w:szCs w:val="22"/>
        </w:rPr>
        <w:t>Место поставки товара:</w:t>
      </w:r>
      <w:r w:rsidR="00986543">
        <w:rPr>
          <w:rFonts w:eastAsia="Liberation Serif"/>
          <w:b/>
          <w:color w:val="auto"/>
          <w:sz w:val="22"/>
          <w:szCs w:val="22"/>
        </w:rPr>
        <w:t xml:space="preserve"> </w:t>
      </w:r>
      <w:r w:rsidR="001560F8" w:rsidRPr="001560F8">
        <w:rPr>
          <w:rFonts w:eastAsia="Liberation Serif"/>
          <w:bCs/>
          <w:color w:val="auto"/>
          <w:sz w:val="22"/>
          <w:szCs w:val="22"/>
        </w:rPr>
        <w:t>238520, Россия, Калининградская обл., г. Балтийск, ул. Н.</w:t>
      </w:r>
      <w:r w:rsidR="001560F8">
        <w:rPr>
          <w:rFonts w:eastAsia="Liberation Serif"/>
          <w:bCs/>
          <w:color w:val="auto"/>
          <w:sz w:val="22"/>
          <w:szCs w:val="22"/>
        </w:rPr>
        <w:t xml:space="preserve"> </w:t>
      </w:r>
      <w:r w:rsidR="001560F8" w:rsidRPr="001560F8">
        <w:rPr>
          <w:rFonts w:eastAsia="Liberation Serif"/>
          <w:bCs/>
          <w:color w:val="auto"/>
          <w:sz w:val="22"/>
          <w:szCs w:val="22"/>
        </w:rPr>
        <w:t xml:space="preserve">Каплунова, 1 </w:t>
      </w:r>
      <w:bookmarkEnd w:id="3"/>
    </w:p>
    <w:p w14:paraId="00FB2747" w14:textId="03EC3537" w:rsidR="007B5B22" w:rsidRDefault="00FF0CAE" w:rsidP="00473860">
      <w:pPr>
        <w:tabs>
          <w:tab w:val="left" w:pos="-709"/>
        </w:tabs>
        <w:ind w:left="-709" w:right="-432"/>
        <w:jc w:val="both"/>
        <w:rPr>
          <w:rFonts w:eastAsia="Calibri"/>
          <w:color w:val="auto"/>
          <w:sz w:val="22"/>
          <w:szCs w:val="22"/>
          <w:lang w:eastAsia="ar-SA"/>
        </w:rPr>
      </w:pPr>
      <w:r w:rsidRPr="00213A9E">
        <w:rPr>
          <w:rFonts w:eastAsia="Liberation Serif"/>
          <w:b/>
          <w:color w:val="auto"/>
          <w:sz w:val="22"/>
          <w:szCs w:val="22"/>
        </w:rPr>
        <w:t xml:space="preserve">3. Срок поставки товара: </w:t>
      </w:r>
      <w:r w:rsidR="007B5B22" w:rsidRPr="00047C59">
        <w:rPr>
          <w:rFonts w:eastAsia="Calibri"/>
          <w:color w:val="auto"/>
          <w:sz w:val="22"/>
          <w:szCs w:val="22"/>
          <w:lang w:eastAsia="ar-SA"/>
        </w:rPr>
        <w:t xml:space="preserve">в течение </w:t>
      </w:r>
      <w:r w:rsidR="001560F8">
        <w:rPr>
          <w:rFonts w:eastAsia="Calibri"/>
          <w:color w:val="auto"/>
          <w:sz w:val="22"/>
          <w:szCs w:val="22"/>
          <w:lang w:eastAsia="ar-SA"/>
        </w:rPr>
        <w:t>15</w:t>
      </w:r>
      <w:r w:rsidR="007B5B22" w:rsidRPr="00047C59">
        <w:rPr>
          <w:rFonts w:eastAsia="Calibri"/>
          <w:color w:val="auto"/>
          <w:sz w:val="22"/>
          <w:szCs w:val="22"/>
          <w:lang w:eastAsia="ar-SA"/>
        </w:rPr>
        <w:t xml:space="preserve"> </w:t>
      </w:r>
      <w:r w:rsidR="007B5B22">
        <w:rPr>
          <w:rFonts w:eastAsia="Calibri"/>
          <w:color w:val="auto"/>
          <w:sz w:val="22"/>
          <w:szCs w:val="22"/>
          <w:lang w:eastAsia="ar-SA"/>
        </w:rPr>
        <w:t>календарных</w:t>
      </w:r>
      <w:r w:rsidR="007B5B22" w:rsidRPr="00047C59">
        <w:rPr>
          <w:rFonts w:eastAsia="Calibri"/>
          <w:color w:val="auto"/>
          <w:sz w:val="22"/>
          <w:szCs w:val="22"/>
          <w:lang w:eastAsia="ar-SA"/>
        </w:rPr>
        <w:t xml:space="preserve"> дней</w:t>
      </w:r>
      <w:r w:rsidR="007B5B22" w:rsidRPr="00047C59">
        <w:rPr>
          <w:rFonts w:eastAsia="Liberation Serif"/>
          <w:bCs/>
          <w:color w:val="auto"/>
          <w:sz w:val="22"/>
          <w:szCs w:val="22"/>
        </w:rPr>
        <w:t xml:space="preserve"> </w:t>
      </w:r>
      <w:r w:rsidRPr="00047C59">
        <w:rPr>
          <w:rFonts w:eastAsia="Liberation Serif"/>
          <w:bCs/>
          <w:color w:val="auto"/>
          <w:sz w:val="22"/>
          <w:szCs w:val="22"/>
        </w:rPr>
        <w:t>с момента</w:t>
      </w:r>
      <w:r w:rsidRPr="00047C59">
        <w:rPr>
          <w:rFonts w:eastAsia="Calibri"/>
          <w:color w:val="auto"/>
          <w:sz w:val="22"/>
          <w:szCs w:val="22"/>
          <w:lang w:eastAsia="ar-SA"/>
        </w:rPr>
        <w:t xml:space="preserve"> заключения </w:t>
      </w:r>
      <w:r w:rsidR="000357C2" w:rsidRPr="00047C59">
        <w:rPr>
          <w:rFonts w:eastAsia="Calibri"/>
          <w:color w:val="auto"/>
          <w:sz w:val="22"/>
          <w:szCs w:val="22"/>
          <w:lang w:eastAsia="ar-SA"/>
        </w:rPr>
        <w:t>договора.</w:t>
      </w:r>
      <w:r w:rsidR="00714E90">
        <w:rPr>
          <w:rFonts w:eastAsia="Calibri"/>
          <w:color w:val="auto"/>
          <w:sz w:val="22"/>
          <w:szCs w:val="22"/>
          <w:lang w:eastAsia="ar-SA"/>
        </w:rPr>
        <w:t xml:space="preserve"> </w:t>
      </w:r>
    </w:p>
    <w:p w14:paraId="5EF92046" w14:textId="214FA48B" w:rsidR="00B61FAA" w:rsidRPr="00B61FAA" w:rsidRDefault="007B5B22" w:rsidP="00473860">
      <w:pPr>
        <w:tabs>
          <w:tab w:val="left" w:pos="-709"/>
        </w:tabs>
        <w:ind w:left="-709" w:right="-432"/>
        <w:jc w:val="both"/>
        <w:rPr>
          <w:rFonts w:eastAsia="Calibri"/>
          <w:color w:val="auto"/>
          <w:sz w:val="22"/>
          <w:szCs w:val="22"/>
        </w:rPr>
      </w:pPr>
      <w:r w:rsidRPr="007B5B22">
        <w:rPr>
          <w:rFonts w:eastAsia="Liberation Serif"/>
          <w:bCs/>
          <w:color w:val="auto"/>
          <w:sz w:val="22"/>
          <w:szCs w:val="22"/>
        </w:rPr>
        <w:t>3</w:t>
      </w:r>
      <w:r>
        <w:rPr>
          <w:rFonts w:eastAsia="Liberation Serif"/>
          <w:b/>
          <w:color w:val="auto"/>
          <w:sz w:val="22"/>
          <w:szCs w:val="22"/>
        </w:rPr>
        <w:t>.</w:t>
      </w:r>
      <w:r>
        <w:rPr>
          <w:rFonts w:eastAsia="Calibri"/>
          <w:color w:val="auto"/>
          <w:sz w:val="22"/>
          <w:szCs w:val="22"/>
        </w:rPr>
        <w:t>1.</w:t>
      </w:r>
      <w:r w:rsidR="00B61FAA" w:rsidRPr="00B61FAA">
        <w:rPr>
          <w:rFonts w:eastAsia="Calibri"/>
          <w:color w:val="auto"/>
          <w:sz w:val="22"/>
          <w:szCs w:val="22"/>
        </w:rPr>
        <w:t xml:space="preserve">В цену договора включаются все затраты </w:t>
      </w:r>
      <w:r w:rsidR="00C119F5">
        <w:rPr>
          <w:rFonts w:eastAsia="Calibri"/>
          <w:color w:val="auto"/>
          <w:sz w:val="22"/>
          <w:szCs w:val="22"/>
        </w:rPr>
        <w:t>Лизингодателя</w:t>
      </w:r>
      <w:r w:rsidR="00B61FAA" w:rsidRPr="00B61FAA">
        <w:rPr>
          <w:rFonts w:eastAsia="Calibri"/>
          <w:color w:val="auto"/>
          <w:sz w:val="22"/>
          <w:szCs w:val="22"/>
        </w:rPr>
        <w:t xml:space="preserve">, включая все налоги, сборы и другие обязательные платежи, а также расходы на доставку товара, а также другие расходы </w:t>
      </w:r>
      <w:r w:rsidR="00C119F5">
        <w:rPr>
          <w:rFonts w:eastAsia="Calibri"/>
          <w:color w:val="auto"/>
          <w:sz w:val="22"/>
          <w:szCs w:val="22"/>
        </w:rPr>
        <w:t>Лизингодателя</w:t>
      </w:r>
      <w:r w:rsidR="00B61FAA" w:rsidRPr="00B61FAA">
        <w:rPr>
          <w:rFonts w:eastAsia="Calibri"/>
          <w:color w:val="auto"/>
          <w:sz w:val="22"/>
          <w:szCs w:val="22"/>
        </w:rPr>
        <w:t>, связанные с исполнением обязательств по договору.</w:t>
      </w:r>
    </w:p>
    <w:p w14:paraId="16581984" w14:textId="6B37E029"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3.2. </w:t>
      </w:r>
      <w:r w:rsidR="00C119F5">
        <w:rPr>
          <w:rFonts w:eastAsia="Calibri"/>
          <w:color w:val="auto"/>
          <w:sz w:val="22"/>
          <w:szCs w:val="22"/>
        </w:rPr>
        <w:t>Лизингодатель</w:t>
      </w:r>
      <w:r w:rsidRPr="00B61FAA">
        <w:rPr>
          <w:rFonts w:eastAsia="Calibri"/>
          <w:color w:val="auto"/>
          <w:sz w:val="22"/>
          <w:szCs w:val="22"/>
        </w:rPr>
        <w:t xml:space="preserve"> обязан известить Заказчика о времени и дате поставки товара телефонограммой или по факсимильной связи.</w:t>
      </w:r>
    </w:p>
    <w:p w14:paraId="4CD788A3" w14:textId="77777777" w:rsidR="00B61FAA" w:rsidRPr="00BB618F" w:rsidRDefault="00B61FAA" w:rsidP="00473860">
      <w:pPr>
        <w:tabs>
          <w:tab w:val="left" w:pos="-709"/>
        </w:tabs>
        <w:ind w:left="-709" w:right="-432"/>
        <w:jc w:val="both"/>
        <w:rPr>
          <w:rFonts w:eastAsia="Calibri"/>
          <w:b/>
          <w:bCs/>
          <w:color w:val="auto"/>
          <w:sz w:val="22"/>
          <w:szCs w:val="22"/>
        </w:rPr>
      </w:pPr>
      <w:r w:rsidRPr="00B61FAA">
        <w:rPr>
          <w:rFonts w:eastAsia="Calibri"/>
          <w:b/>
          <w:bCs/>
          <w:color w:val="auto"/>
          <w:sz w:val="22"/>
          <w:szCs w:val="22"/>
        </w:rPr>
        <w:t>4. Общие требования к качеству товара:</w:t>
      </w:r>
    </w:p>
    <w:p w14:paraId="03A1AB16"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4.1.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6C2D249C"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4.2.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1AE268AA"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4.3.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w:t>
      </w:r>
      <w:r w:rsidRPr="00B61FAA">
        <w:rPr>
          <w:rFonts w:eastAsia="Calibri"/>
          <w:color w:val="auto"/>
          <w:sz w:val="22"/>
          <w:szCs w:val="22"/>
        </w:rPr>
        <w:lastRenderedPageBreak/>
        <w:t>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7AD5FC20" w14:textId="2DB9FE05"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4.4. Поставляемый автомобиль должен быть новым, не бывшим в употреблении</w:t>
      </w:r>
      <w:r w:rsidR="00674C94">
        <w:rPr>
          <w:rFonts w:eastAsia="Calibri"/>
          <w:color w:val="auto"/>
          <w:sz w:val="22"/>
          <w:szCs w:val="22"/>
        </w:rPr>
        <w:t xml:space="preserve"> не ранее 202</w:t>
      </w:r>
      <w:r w:rsidR="007B5B22">
        <w:rPr>
          <w:rFonts w:eastAsia="Calibri"/>
          <w:color w:val="auto"/>
          <w:sz w:val="22"/>
          <w:szCs w:val="22"/>
        </w:rPr>
        <w:t>6</w:t>
      </w:r>
      <w:r w:rsidR="00674C94">
        <w:rPr>
          <w:rFonts w:eastAsia="Calibri"/>
          <w:color w:val="auto"/>
          <w:sz w:val="22"/>
          <w:szCs w:val="22"/>
        </w:rPr>
        <w:t xml:space="preserve"> года</w:t>
      </w:r>
      <w:r w:rsidRPr="00B61FAA">
        <w:rPr>
          <w:rFonts w:eastAsia="Calibri"/>
          <w:color w:val="auto"/>
          <w:sz w:val="22"/>
          <w:szCs w:val="22"/>
        </w:rPr>
        <w:t>.</w:t>
      </w:r>
    </w:p>
    <w:p w14:paraId="7E364491" w14:textId="77777777" w:rsidR="00B61FAA" w:rsidRPr="00B61FAA" w:rsidRDefault="00B61FAA" w:rsidP="00473860">
      <w:pPr>
        <w:tabs>
          <w:tab w:val="left" w:pos="-709"/>
        </w:tabs>
        <w:ind w:left="-709" w:right="-432"/>
        <w:jc w:val="both"/>
        <w:rPr>
          <w:rFonts w:eastAsia="Calibri"/>
          <w:b/>
          <w:bCs/>
          <w:color w:val="auto"/>
          <w:sz w:val="22"/>
          <w:szCs w:val="22"/>
        </w:rPr>
      </w:pPr>
      <w:r w:rsidRPr="00B61FAA">
        <w:rPr>
          <w:rFonts w:eastAsia="Calibri"/>
          <w:b/>
          <w:bCs/>
          <w:color w:val="auto"/>
          <w:sz w:val="22"/>
          <w:szCs w:val="22"/>
        </w:rPr>
        <w:t>5. Требования по передаче заказчику технических и иных документов при поставке товара:</w:t>
      </w:r>
    </w:p>
    <w:p w14:paraId="02F17314"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03D8783F" w14:textId="779D8B82"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5.2. </w:t>
      </w:r>
      <w:r w:rsidR="00C119F5">
        <w:rPr>
          <w:rFonts w:eastAsia="Calibri"/>
          <w:color w:val="auto"/>
          <w:sz w:val="22"/>
          <w:szCs w:val="22"/>
        </w:rPr>
        <w:t>Лизингодатель</w:t>
      </w:r>
      <w:r w:rsidRPr="00B61FAA">
        <w:rPr>
          <w:rFonts w:eastAsia="Calibri"/>
          <w:color w:val="auto"/>
          <w:sz w:val="22"/>
          <w:szCs w:val="22"/>
        </w:rPr>
        <w:t xml:space="preserve"> на момент поставки товара должен предоставить полный пакет разрешительной документации для регистрации в органах ГИБДД, в т.ч.:</w:t>
      </w:r>
    </w:p>
    <w:p w14:paraId="2289C249" w14:textId="2B989E5D"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 паспорт технического средства (оригинал) (далее ПТС) </w:t>
      </w:r>
      <w:r w:rsidR="007E4272">
        <w:rPr>
          <w:rFonts w:eastAsia="Calibri"/>
          <w:color w:val="auto"/>
          <w:sz w:val="22"/>
          <w:szCs w:val="22"/>
        </w:rPr>
        <w:t>или ЭПТС</w:t>
      </w:r>
      <w:r w:rsidRPr="00B61FAA">
        <w:rPr>
          <w:rFonts w:eastAsia="Calibri"/>
          <w:color w:val="auto"/>
          <w:sz w:val="22"/>
          <w:szCs w:val="22"/>
        </w:rPr>
        <w:t>- 1 экз.;</w:t>
      </w:r>
    </w:p>
    <w:p w14:paraId="19EF3A3D"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инструкцию по эксплуатации автомобиля на русском языке - 1 экз.;</w:t>
      </w:r>
    </w:p>
    <w:p w14:paraId="0999E495"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 сервисную книжку с гарантийным талоном, с отметкой о проведении предпродажной подготовки - 1 </w:t>
      </w:r>
      <w:proofErr w:type="spellStart"/>
      <w:r w:rsidRPr="00B61FAA">
        <w:rPr>
          <w:rFonts w:eastAsia="Calibri"/>
          <w:color w:val="auto"/>
          <w:sz w:val="22"/>
          <w:szCs w:val="22"/>
        </w:rPr>
        <w:t>экз</w:t>
      </w:r>
      <w:proofErr w:type="spellEnd"/>
      <w:r w:rsidRPr="00B61FAA">
        <w:rPr>
          <w:rFonts w:eastAsia="Calibri"/>
          <w:color w:val="auto"/>
          <w:sz w:val="22"/>
          <w:szCs w:val="22"/>
        </w:rPr>
        <w:t>;</w:t>
      </w:r>
    </w:p>
    <w:p w14:paraId="6FE2DC9D"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ключи зажигания в количестве не менее 2 шт.;</w:t>
      </w:r>
    </w:p>
    <w:p w14:paraId="6D36693B"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акты приема передачи автомобиля - 2 экз.;</w:t>
      </w:r>
    </w:p>
    <w:p w14:paraId="5B6FFE22"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7275485F"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руководство по эксплуатации на дополнительное оборудование;</w:t>
      </w:r>
    </w:p>
    <w:p w14:paraId="1866658A"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2B5230E2" w14:textId="39126D66"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5.3. </w:t>
      </w:r>
      <w:r w:rsidR="00C119F5">
        <w:rPr>
          <w:rFonts w:eastAsia="Calibri"/>
          <w:color w:val="auto"/>
          <w:sz w:val="22"/>
          <w:szCs w:val="22"/>
        </w:rPr>
        <w:t>Лизингодатель</w:t>
      </w:r>
      <w:r w:rsidRPr="00B61FAA">
        <w:rPr>
          <w:rFonts w:eastAsia="Calibri"/>
          <w:color w:val="auto"/>
          <w:sz w:val="22"/>
          <w:szCs w:val="22"/>
        </w:rPr>
        <w:t xml:space="preserve"> обязуется 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0B2A081A" w14:textId="5C2CDDDA" w:rsidR="00B61FAA" w:rsidRPr="00B61FAA" w:rsidRDefault="00B61FAA" w:rsidP="00473860">
      <w:pPr>
        <w:tabs>
          <w:tab w:val="left" w:pos="-709"/>
        </w:tabs>
        <w:ind w:left="-709" w:right="-432"/>
        <w:jc w:val="both"/>
        <w:rPr>
          <w:rFonts w:eastAsia="Calibri"/>
          <w:b/>
          <w:bCs/>
          <w:color w:val="auto"/>
          <w:sz w:val="22"/>
          <w:szCs w:val="22"/>
        </w:rPr>
      </w:pPr>
      <w:r w:rsidRPr="00B61FAA">
        <w:rPr>
          <w:rFonts w:eastAsia="Calibri"/>
          <w:b/>
          <w:bCs/>
          <w:color w:val="auto"/>
          <w:sz w:val="22"/>
          <w:szCs w:val="22"/>
        </w:rPr>
        <w:t xml:space="preserve">6. Требования к сроку действия гарантии </w:t>
      </w:r>
      <w:r w:rsidR="00C119F5">
        <w:rPr>
          <w:rFonts w:eastAsia="Calibri"/>
          <w:b/>
          <w:bCs/>
          <w:color w:val="auto"/>
          <w:sz w:val="22"/>
          <w:szCs w:val="22"/>
        </w:rPr>
        <w:t>Лизингодателя</w:t>
      </w:r>
      <w:r w:rsidRPr="00B61FAA">
        <w:rPr>
          <w:rFonts w:eastAsia="Calibri"/>
          <w:b/>
          <w:bCs/>
          <w:color w:val="auto"/>
          <w:sz w:val="22"/>
          <w:szCs w:val="22"/>
        </w:rPr>
        <w:t xml:space="preserve">: </w:t>
      </w:r>
    </w:p>
    <w:p w14:paraId="6685712F" w14:textId="68C2D37D"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6.1. Гарантийный срок на Товар и его сборку устанавливается в соответствии со сроком указанным заводом-изготовителем с момента получения товара Заказчиком по акту приема-передачи, </w:t>
      </w:r>
      <w:r w:rsidR="00FB1111" w:rsidRPr="00FB1111">
        <w:rPr>
          <w:rFonts w:eastAsia="Calibri"/>
          <w:color w:val="auto"/>
          <w:sz w:val="22"/>
          <w:szCs w:val="22"/>
        </w:rPr>
        <w:t xml:space="preserve">гарантийный срок </w:t>
      </w:r>
      <w:r w:rsidR="00FB1111">
        <w:rPr>
          <w:rFonts w:eastAsia="Calibri"/>
          <w:color w:val="auto"/>
          <w:sz w:val="22"/>
          <w:szCs w:val="22"/>
        </w:rPr>
        <w:t xml:space="preserve">не менее </w:t>
      </w:r>
      <w:r w:rsidR="00FB1111" w:rsidRPr="00FB1111">
        <w:rPr>
          <w:rFonts w:eastAsia="Calibri"/>
          <w:color w:val="auto"/>
          <w:sz w:val="22"/>
          <w:szCs w:val="22"/>
        </w:rPr>
        <w:t xml:space="preserve">36 месяцев или </w:t>
      </w:r>
      <w:r w:rsidR="00FB1111">
        <w:rPr>
          <w:rFonts w:eastAsia="Calibri"/>
          <w:color w:val="auto"/>
          <w:sz w:val="22"/>
          <w:szCs w:val="22"/>
        </w:rPr>
        <w:t xml:space="preserve">не менее </w:t>
      </w:r>
      <w:r w:rsidR="00FB1111" w:rsidRPr="00FB1111">
        <w:rPr>
          <w:rFonts w:eastAsia="Calibri"/>
          <w:color w:val="auto"/>
          <w:sz w:val="22"/>
          <w:szCs w:val="22"/>
        </w:rPr>
        <w:t xml:space="preserve">100 000 км </w:t>
      </w:r>
      <w:r w:rsidR="003B0F4C">
        <w:rPr>
          <w:rFonts w:eastAsia="Calibri"/>
          <w:color w:val="auto"/>
          <w:sz w:val="22"/>
          <w:szCs w:val="22"/>
        </w:rPr>
        <w:t>(</w:t>
      </w:r>
      <w:r w:rsidR="00714E90" w:rsidRPr="00714E90">
        <w:rPr>
          <w:rFonts w:eastAsia="Calibri"/>
          <w:color w:val="auto"/>
          <w:sz w:val="22"/>
          <w:szCs w:val="22"/>
        </w:rPr>
        <w:t>зависимости от того, что наступит раньше)</w:t>
      </w:r>
      <w:r w:rsidRPr="00B61FAA">
        <w:rPr>
          <w:rFonts w:eastAsia="Calibri"/>
          <w:color w:val="auto"/>
          <w:sz w:val="22"/>
          <w:szCs w:val="22"/>
        </w:rPr>
        <w:t xml:space="preserve">, при условии точного соблюдения Заказчиком всех правил технической эксплуатации транспортного средства, указанных в руководстве по эксплуатации. </w:t>
      </w:r>
    </w:p>
    <w:p w14:paraId="28540A91" w14:textId="1AFD68CB"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6.2. Срок гарантии на транспортное средство исчисляется с момента подписания </w:t>
      </w:r>
      <w:r w:rsidR="00BF7766">
        <w:rPr>
          <w:rFonts w:eastAsia="Calibri"/>
          <w:color w:val="auto"/>
          <w:sz w:val="22"/>
          <w:szCs w:val="22"/>
        </w:rPr>
        <w:t>УПД (</w:t>
      </w:r>
      <w:bookmarkStart w:id="4" w:name="_GoBack"/>
      <w:bookmarkEnd w:id="4"/>
      <w:r w:rsidR="00BF7766">
        <w:rPr>
          <w:rFonts w:eastAsia="Calibri"/>
          <w:color w:val="auto"/>
          <w:sz w:val="22"/>
          <w:szCs w:val="22"/>
        </w:rPr>
        <w:t>универсального передаточного документа)</w:t>
      </w:r>
      <w:r w:rsidRPr="00B61FAA">
        <w:rPr>
          <w:rFonts w:eastAsia="Calibri"/>
          <w:color w:val="auto"/>
          <w:sz w:val="22"/>
          <w:szCs w:val="22"/>
        </w:rPr>
        <w:t xml:space="preserve"> и (или) Акта сдачи-приёмки Товара, при этом предоставление такой гарантии осуществляется вместе с товаром. В течении гарантийного срока </w:t>
      </w:r>
      <w:r w:rsidR="00C119F5">
        <w:rPr>
          <w:rFonts w:eastAsia="Calibri"/>
          <w:color w:val="auto"/>
          <w:sz w:val="22"/>
          <w:szCs w:val="22"/>
        </w:rPr>
        <w:t>Лизингодатель</w:t>
      </w:r>
      <w:r w:rsidRPr="00B61FAA">
        <w:rPr>
          <w:rFonts w:eastAsia="Calibri"/>
          <w:color w:val="auto"/>
          <w:sz w:val="22"/>
          <w:szCs w:val="22"/>
        </w:rPr>
        <w:t xml:space="preserve"> обеспечивает за свой счет устранение и исправление недостатков, в том числе устранение дефектов.</w:t>
      </w:r>
    </w:p>
    <w:p w14:paraId="3B262522"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6.3. Гарантийные обязательства исполняются в случае незамедлительного обращения к официальному дилеру и при предъявлении заказчиком неисправного автомобиля,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416B55A1" w14:textId="77777777"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4DC0D7E1" w14:textId="71C8BED9" w:rsidR="00B61FAA" w:rsidRPr="00B61FAA" w:rsidRDefault="00B61FAA" w:rsidP="00473860">
      <w:pPr>
        <w:tabs>
          <w:tab w:val="left" w:pos="-709"/>
        </w:tabs>
        <w:ind w:left="-709" w:right="-432"/>
        <w:jc w:val="both"/>
        <w:rPr>
          <w:rFonts w:eastAsia="Calibri"/>
          <w:color w:val="auto"/>
          <w:sz w:val="22"/>
          <w:szCs w:val="22"/>
        </w:rPr>
      </w:pPr>
      <w:r w:rsidRPr="00B61FAA">
        <w:rPr>
          <w:rFonts w:eastAsia="Calibri"/>
          <w:color w:val="auto"/>
          <w:sz w:val="22"/>
          <w:szCs w:val="22"/>
        </w:rPr>
        <w:t xml:space="preserve">6.5. </w:t>
      </w:r>
      <w:r w:rsidR="00C119F5">
        <w:rPr>
          <w:rFonts w:eastAsia="Calibri"/>
          <w:color w:val="auto"/>
          <w:sz w:val="22"/>
          <w:szCs w:val="22"/>
        </w:rPr>
        <w:t>Лизингодатель</w:t>
      </w:r>
      <w:r w:rsidRPr="00B61FAA">
        <w:rPr>
          <w:rFonts w:eastAsia="Calibri"/>
          <w:color w:val="auto"/>
          <w:sz w:val="22"/>
          <w:szCs w:val="22"/>
        </w:rPr>
        <w:t xml:space="preserve"> гарантирует, что поставляемый автомобиль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4ADD2B79" w14:textId="50092C29" w:rsidR="00FF0CAE" w:rsidRPr="00213A9E" w:rsidRDefault="00B61FAA" w:rsidP="00473860">
      <w:pPr>
        <w:tabs>
          <w:tab w:val="left" w:pos="-709"/>
        </w:tabs>
        <w:ind w:left="-709" w:right="-432"/>
        <w:jc w:val="both"/>
        <w:rPr>
          <w:i/>
          <w:iCs/>
          <w:color w:val="auto"/>
          <w:sz w:val="22"/>
          <w:szCs w:val="22"/>
        </w:rPr>
      </w:pPr>
      <w:r w:rsidRPr="00B61FAA">
        <w:rPr>
          <w:rFonts w:eastAsia="Calibri"/>
          <w:color w:val="auto"/>
          <w:sz w:val="22"/>
          <w:szCs w:val="22"/>
        </w:rPr>
        <w:t xml:space="preserve">6.6. В течение гарантийного срока </w:t>
      </w:r>
      <w:r w:rsidR="00C119F5">
        <w:rPr>
          <w:rFonts w:eastAsia="Calibri"/>
          <w:color w:val="auto"/>
          <w:sz w:val="22"/>
          <w:szCs w:val="22"/>
        </w:rPr>
        <w:t>Лизингодатель</w:t>
      </w:r>
      <w:r w:rsidRPr="00B61FAA">
        <w:rPr>
          <w:rFonts w:eastAsia="Calibri"/>
          <w:color w:val="auto"/>
          <w:sz w:val="22"/>
          <w:szCs w:val="22"/>
        </w:rPr>
        <w:t xml:space="preserve"> обеспечивает за свой счет устранение и исправление недостатков. Дефектный Товар будет возвращен </w:t>
      </w:r>
      <w:r w:rsidR="00C119F5">
        <w:rPr>
          <w:rFonts w:eastAsia="Calibri"/>
          <w:color w:val="auto"/>
          <w:sz w:val="22"/>
          <w:szCs w:val="22"/>
        </w:rPr>
        <w:t xml:space="preserve">Лизингодатель </w:t>
      </w:r>
      <w:r w:rsidRPr="00B61FAA">
        <w:rPr>
          <w:rFonts w:eastAsia="Calibri"/>
          <w:color w:val="auto"/>
          <w:sz w:val="22"/>
          <w:szCs w:val="22"/>
        </w:rPr>
        <w:t xml:space="preserve">у за его счет в сроки, согласованные Заказчиком и </w:t>
      </w:r>
      <w:r w:rsidR="00C119F5">
        <w:rPr>
          <w:rFonts w:eastAsia="Calibri"/>
          <w:color w:val="auto"/>
          <w:sz w:val="22"/>
          <w:szCs w:val="22"/>
        </w:rPr>
        <w:t>Лизингодателе</w:t>
      </w:r>
      <w:r w:rsidRPr="00B61FAA">
        <w:rPr>
          <w:rFonts w:eastAsia="Calibri"/>
          <w:color w:val="auto"/>
          <w:sz w:val="22"/>
          <w:szCs w:val="22"/>
        </w:rPr>
        <w:t xml:space="preserve">м, </w:t>
      </w:r>
      <w:r w:rsidR="00C119F5">
        <w:rPr>
          <w:rFonts w:eastAsia="Calibri"/>
          <w:color w:val="auto"/>
          <w:sz w:val="22"/>
          <w:szCs w:val="22"/>
        </w:rPr>
        <w:t>Лизингодатель</w:t>
      </w:r>
      <w:r w:rsidRPr="00B61FAA">
        <w:rPr>
          <w:rFonts w:eastAsia="Calibri"/>
          <w:color w:val="auto"/>
          <w:sz w:val="22"/>
          <w:szCs w:val="22"/>
        </w:rPr>
        <w:t xml:space="preserve"> гарантирует, что поставляемый автомобиль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sectPr w:rsidR="00FF0CAE" w:rsidRPr="00213A9E">
      <w:headerReference w:type="default" r:id="rId9"/>
      <w:footerReference w:type="default" r:id="rId10"/>
      <w:pgSz w:w="11900" w:h="16840"/>
      <w:pgMar w:top="1134"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39280" w14:textId="77777777" w:rsidR="006A24CB" w:rsidRDefault="006A24CB">
      <w:r>
        <w:separator/>
      </w:r>
    </w:p>
  </w:endnote>
  <w:endnote w:type="continuationSeparator" w:id="0">
    <w:p w14:paraId="0AF822F4" w14:textId="77777777" w:rsidR="006A24CB" w:rsidRDefault="006A2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64C000" w:usb3="00000000" w:csb0="00000001"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D38D0" w14:textId="77777777" w:rsidR="00C641A9" w:rsidRDefault="00C641A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0D2645" w14:textId="77777777" w:rsidR="006A24CB" w:rsidRDefault="006A24CB">
      <w:r>
        <w:separator/>
      </w:r>
    </w:p>
  </w:footnote>
  <w:footnote w:type="continuationSeparator" w:id="0">
    <w:p w14:paraId="2ACC3411" w14:textId="77777777" w:rsidR="006A24CB" w:rsidRDefault="006A24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1AD0D" w14:textId="77777777" w:rsidR="00C641A9" w:rsidRDefault="00C641A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6B8A"/>
    <w:multiLevelType w:val="multilevel"/>
    <w:tmpl w:val="B00E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A6E26"/>
    <w:multiLevelType w:val="multilevel"/>
    <w:tmpl w:val="D31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1A31F1"/>
    <w:multiLevelType w:val="multilevel"/>
    <w:tmpl w:val="59B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A4475"/>
    <w:multiLevelType w:val="multilevel"/>
    <w:tmpl w:val="FD4E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EB3B88"/>
    <w:multiLevelType w:val="multilevel"/>
    <w:tmpl w:val="22BC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515071"/>
    <w:multiLevelType w:val="multilevel"/>
    <w:tmpl w:val="A884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5B40AC"/>
    <w:multiLevelType w:val="multilevel"/>
    <w:tmpl w:val="7A9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0366C8"/>
    <w:multiLevelType w:val="multilevel"/>
    <w:tmpl w:val="9A3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2E6E6B"/>
    <w:multiLevelType w:val="multilevel"/>
    <w:tmpl w:val="A40C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E60BD2"/>
    <w:multiLevelType w:val="hybridMultilevel"/>
    <w:tmpl w:val="2946CAE8"/>
    <w:lvl w:ilvl="0" w:tplc="AC2ED802">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427167"/>
    <w:multiLevelType w:val="multilevel"/>
    <w:tmpl w:val="A2E2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0CF6BCB"/>
    <w:multiLevelType w:val="hybridMultilevel"/>
    <w:tmpl w:val="DE10BC4C"/>
    <w:lvl w:ilvl="0" w:tplc="FC6438C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2">
    <w:nsid w:val="5AEE1973"/>
    <w:multiLevelType w:val="multilevel"/>
    <w:tmpl w:val="0206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ED6B18"/>
    <w:multiLevelType w:val="multilevel"/>
    <w:tmpl w:val="ABB4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835849"/>
    <w:multiLevelType w:val="multilevel"/>
    <w:tmpl w:val="5B84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9884489"/>
    <w:multiLevelType w:val="multilevel"/>
    <w:tmpl w:val="03F4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BE7C79"/>
    <w:multiLevelType w:val="multilevel"/>
    <w:tmpl w:val="7450964E"/>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633446B"/>
    <w:multiLevelType w:val="multilevel"/>
    <w:tmpl w:val="1C5C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8094BF1"/>
    <w:multiLevelType w:val="multilevel"/>
    <w:tmpl w:val="28D8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CC23FB"/>
    <w:multiLevelType w:val="multilevel"/>
    <w:tmpl w:val="0F8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524A45"/>
    <w:multiLevelType w:val="multilevel"/>
    <w:tmpl w:val="F0F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9"/>
  </w:num>
  <w:num w:numId="3">
    <w:abstractNumId w:val="6"/>
  </w:num>
  <w:num w:numId="4">
    <w:abstractNumId w:val="12"/>
  </w:num>
  <w:num w:numId="5">
    <w:abstractNumId w:val="2"/>
  </w:num>
  <w:num w:numId="6">
    <w:abstractNumId w:val="0"/>
  </w:num>
  <w:num w:numId="7">
    <w:abstractNumId w:val="1"/>
  </w:num>
  <w:num w:numId="8">
    <w:abstractNumId w:val="15"/>
  </w:num>
  <w:num w:numId="9">
    <w:abstractNumId w:val="5"/>
  </w:num>
  <w:num w:numId="10">
    <w:abstractNumId w:val="13"/>
  </w:num>
  <w:num w:numId="11">
    <w:abstractNumId w:val="4"/>
  </w:num>
  <w:num w:numId="12">
    <w:abstractNumId w:val="20"/>
  </w:num>
  <w:num w:numId="13">
    <w:abstractNumId w:val="3"/>
  </w:num>
  <w:num w:numId="14">
    <w:abstractNumId w:val="14"/>
  </w:num>
  <w:num w:numId="15">
    <w:abstractNumId w:val="7"/>
  </w:num>
  <w:num w:numId="16">
    <w:abstractNumId w:val="17"/>
  </w:num>
  <w:num w:numId="17">
    <w:abstractNumId w:val="8"/>
  </w:num>
  <w:num w:numId="18">
    <w:abstractNumId w:val="10"/>
  </w:num>
  <w:num w:numId="19">
    <w:abstractNumId w:val="11"/>
  </w:num>
  <w:num w:numId="20">
    <w:abstractNumId w:val="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DAA"/>
    <w:rsid w:val="0000551D"/>
    <w:rsid w:val="000064F0"/>
    <w:rsid w:val="00017AF9"/>
    <w:rsid w:val="00025003"/>
    <w:rsid w:val="00025EC5"/>
    <w:rsid w:val="00027247"/>
    <w:rsid w:val="00034C6D"/>
    <w:rsid w:val="000357C2"/>
    <w:rsid w:val="00040BA4"/>
    <w:rsid w:val="00047C59"/>
    <w:rsid w:val="0005022C"/>
    <w:rsid w:val="00051DAA"/>
    <w:rsid w:val="00063CD4"/>
    <w:rsid w:val="00067F32"/>
    <w:rsid w:val="00071376"/>
    <w:rsid w:val="00071C9B"/>
    <w:rsid w:val="00082D35"/>
    <w:rsid w:val="000A31E2"/>
    <w:rsid w:val="000A463F"/>
    <w:rsid w:val="000A6BC4"/>
    <w:rsid w:val="000C3654"/>
    <w:rsid w:val="000C3F19"/>
    <w:rsid w:val="000E42EF"/>
    <w:rsid w:val="000F5BBF"/>
    <w:rsid w:val="000F7FF9"/>
    <w:rsid w:val="001019F1"/>
    <w:rsid w:val="0010450A"/>
    <w:rsid w:val="00122F67"/>
    <w:rsid w:val="00127DEB"/>
    <w:rsid w:val="00131B10"/>
    <w:rsid w:val="0013670C"/>
    <w:rsid w:val="001415C5"/>
    <w:rsid w:val="001517E7"/>
    <w:rsid w:val="00154517"/>
    <w:rsid w:val="001560F8"/>
    <w:rsid w:val="00163B54"/>
    <w:rsid w:val="00164D41"/>
    <w:rsid w:val="001752FF"/>
    <w:rsid w:val="00181B39"/>
    <w:rsid w:val="001841C8"/>
    <w:rsid w:val="00187CDF"/>
    <w:rsid w:val="00192809"/>
    <w:rsid w:val="001A2D33"/>
    <w:rsid w:val="001A5223"/>
    <w:rsid w:val="001A7150"/>
    <w:rsid w:val="001B5B3D"/>
    <w:rsid w:val="001B63E0"/>
    <w:rsid w:val="001D14E9"/>
    <w:rsid w:val="001D3C69"/>
    <w:rsid w:val="001D4177"/>
    <w:rsid w:val="001F096F"/>
    <w:rsid w:val="001F7C79"/>
    <w:rsid w:val="00200639"/>
    <w:rsid w:val="002119F5"/>
    <w:rsid w:val="00213A9E"/>
    <w:rsid w:val="0021454A"/>
    <w:rsid w:val="002176A5"/>
    <w:rsid w:val="00224294"/>
    <w:rsid w:val="00230DDA"/>
    <w:rsid w:val="002401F5"/>
    <w:rsid w:val="002406C7"/>
    <w:rsid w:val="002506E0"/>
    <w:rsid w:val="0025569B"/>
    <w:rsid w:val="00267E57"/>
    <w:rsid w:val="002749E2"/>
    <w:rsid w:val="00275926"/>
    <w:rsid w:val="00280F96"/>
    <w:rsid w:val="00282AD3"/>
    <w:rsid w:val="00287A5F"/>
    <w:rsid w:val="002902D1"/>
    <w:rsid w:val="002A42BF"/>
    <w:rsid w:val="002A7E9E"/>
    <w:rsid w:val="002B28DB"/>
    <w:rsid w:val="002B5FFD"/>
    <w:rsid w:val="002C0507"/>
    <w:rsid w:val="002C4DCC"/>
    <w:rsid w:val="002D2EBB"/>
    <w:rsid w:val="002D7F3B"/>
    <w:rsid w:val="003110E6"/>
    <w:rsid w:val="0032211B"/>
    <w:rsid w:val="00344C3E"/>
    <w:rsid w:val="00351601"/>
    <w:rsid w:val="00362EC7"/>
    <w:rsid w:val="00364D8A"/>
    <w:rsid w:val="00372F88"/>
    <w:rsid w:val="003829D5"/>
    <w:rsid w:val="003850A0"/>
    <w:rsid w:val="00391B48"/>
    <w:rsid w:val="003976B8"/>
    <w:rsid w:val="003B0F4C"/>
    <w:rsid w:val="003B2813"/>
    <w:rsid w:val="003B34AE"/>
    <w:rsid w:val="003B4F74"/>
    <w:rsid w:val="003C42CD"/>
    <w:rsid w:val="003D4D85"/>
    <w:rsid w:val="003E78FE"/>
    <w:rsid w:val="00427FCA"/>
    <w:rsid w:val="004317DF"/>
    <w:rsid w:val="004321D4"/>
    <w:rsid w:val="004347D1"/>
    <w:rsid w:val="0044025D"/>
    <w:rsid w:val="00442868"/>
    <w:rsid w:val="004462DA"/>
    <w:rsid w:val="00454928"/>
    <w:rsid w:val="00462DD9"/>
    <w:rsid w:val="004638F6"/>
    <w:rsid w:val="004716C1"/>
    <w:rsid w:val="00473860"/>
    <w:rsid w:val="00475C35"/>
    <w:rsid w:val="00477250"/>
    <w:rsid w:val="004815FD"/>
    <w:rsid w:val="004840F9"/>
    <w:rsid w:val="00485125"/>
    <w:rsid w:val="00486561"/>
    <w:rsid w:val="00492C41"/>
    <w:rsid w:val="0049478B"/>
    <w:rsid w:val="00494D75"/>
    <w:rsid w:val="004A215C"/>
    <w:rsid w:val="004A2954"/>
    <w:rsid w:val="004A508E"/>
    <w:rsid w:val="004A7B66"/>
    <w:rsid w:val="004B194A"/>
    <w:rsid w:val="004B4251"/>
    <w:rsid w:val="004B7D17"/>
    <w:rsid w:val="004D5589"/>
    <w:rsid w:val="004D6256"/>
    <w:rsid w:val="004D6C4A"/>
    <w:rsid w:val="004F22EF"/>
    <w:rsid w:val="004F7354"/>
    <w:rsid w:val="005024F3"/>
    <w:rsid w:val="0050424D"/>
    <w:rsid w:val="0052528F"/>
    <w:rsid w:val="00527434"/>
    <w:rsid w:val="00533E57"/>
    <w:rsid w:val="00535ADF"/>
    <w:rsid w:val="00536487"/>
    <w:rsid w:val="0054143B"/>
    <w:rsid w:val="0054309C"/>
    <w:rsid w:val="005456E3"/>
    <w:rsid w:val="0054697A"/>
    <w:rsid w:val="00553324"/>
    <w:rsid w:val="00554E41"/>
    <w:rsid w:val="005666D7"/>
    <w:rsid w:val="005749D7"/>
    <w:rsid w:val="005B01D1"/>
    <w:rsid w:val="005C480F"/>
    <w:rsid w:val="005D009D"/>
    <w:rsid w:val="005D5923"/>
    <w:rsid w:val="005D7168"/>
    <w:rsid w:val="005E0066"/>
    <w:rsid w:val="005E14ED"/>
    <w:rsid w:val="005E5DFB"/>
    <w:rsid w:val="005F105A"/>
    <w:rsid w:val="005F61A8"/>
    <w:rsid w:val="006107DE"/>
    <w:rsid w:val="006225D7"/>
    <w:rsid w:val="0062405B"/>
    <w:rsid w:val="006354C3"/>
    <w:rsid w:val="00642BF6"/>
    <w:rsid w:val="0064447C"/>
    <w:rsid w:val="0065371B"/>
    <w:rsid w:val="00655F2F"/>
    <w:rsid w:val="00674C94"/>
    <w:rsid w:val="00680A05"/>
    <w:rsid w:val="006838B1"/>
    <w:rsid w:val="006934B7"/>
    <w:rsid w:val="0069373A"/>
    <w:rsid w:val="00693A55"/>
    <w:rsid w:val="006A1306"/>
    <w:rsid w:val="006A24CB"/>
    <w:rsid w:val="006B1179"/>
    <w:rsid w:val="006B5F34"/>
    <w:rsid w:val="006C2C0D"/>
    <w:rsid w:val="006C5B6C"/>
    <w:rsid w:val="006D31A8"/>
    <w:rsid w:val="006D6549"/>
    <w:rsid w:val="006E1672"/>
    <w:rsid w:val="006E192E"/>
    <w:rsid w:val="006E4DF7"/>
    <w:rsid w:val="006F2E2A"/>
    <w:rsid w:val="006F5447"/>
    <w:rsid w:val="00706B3F"/>
    <w:rsid w:val="00710E91"/>
    <w:rsid w:val="007136E0"/>
    <w:rsid w:val="00714E90"/>
    <w:rsid w:val="00732135"/>
    <w:rsid w:val="00742480"/>
    <w:rsid w:val="00746664"/>
    <w:rsid w:val="00754C38"/>
    <w:rsid w:val="00764AC9"/>
    <w:rsid w:val="00771ABD"/>
    <w:rsid w:val="00771E9A"/>
    <w:rsid w:val="007732B2"/>
    <w:rsid w:val="007743FE"/>
    <w:rsid w:val="00774BE3"/>
    <w:rsid w:val="00776AE5"/>
    <w:rsid w:val="0078701D"/>
    <w:rsid w:val="007A14F1"/>
    <w:rsid w:val="007A2456"/>
    <w:rsid w:val="007B20C4"/>
    <w:rsid w:val="007B3295"/>
    <w:rsid w:val="007B5B22"/>
    <w:rsid w:val="007C11A0"/>
    <w:rsid w:val="007C243F"/>
    <w:rsid w:val="007C65BA"/>
    <w:rsid w:val="007D39BB"/>
    <w:rsid w:val="007D628E"/>
    <w:rsid w:val="007E4272"/>
    <w:rsid w:val="007E499B"/>
    <w:rsid w:val="007E7C93"/>
    <w:rsid w:val="007F7041"/>
    <w:rsid w:val="00811C67"/>
    <w:rsid w:val="00817432"/>
    <w:rsid w:val="00821B13"/>
    <w:rsid w:val="00824E21"/>
    <w:rsid w:val="00836643"/>
    <w:rsid w:val="00836D03"/>
    <w:rsid w:val="00847F77"/>
    <w:rsid w:val="008517C9"/>
    <w:rsid w:val="00857E8F"/>
    <w:rsid w:val="008614A1"/>
    <w:rsid w:val="0087161C"/>
    <w:rsid w:val="00877D48"/>
    <w:rsid w:val="00885208"/>
    <w:rsid w:val="008A17DB"/>
    <w:rsid w:val="008A372F"/>
    <w:rsid w:val="008A6844"/>
    <w:rsid w:val="008B4A2F"/>
    <w:rsid w:val="008C539A"/>
    <w:rsid w:val="008D57A0"/>
    <w:rsid w:val="008E1545"/>
    <w:rsid w:val="008E34B0"/>
    <w:rsid w:val="008E42F1"/>
    <w:rsid w:val="00905604"/>
    <w:rsid w:val="00905F8A"/>
    <w:rsid w:val="0091189C"/>
    <w:rsid w:val="0092085E"/>
    <w:rsid w:val="00920C94"/>
    <w:rsid w:val="00923AC4"/>
    <w:rsid w:val="00934092"/>
    <w:rsid w:val="00937A4B"/>
    <w:rsid w:val="00944301"/>
    <w:rsid w:val="00976057"/>
    <w:rsid w:val="0097662A"/>
    <w:rsid w:val="009831D4"/>
    <w:rsid w:val="009835BC"/>
    <w:rsid w:val="00986543"/>
    <w:rsid w:val="00990394"/>
    <w:rsid w:val="00991D41"/>
    <w:rsid w:val="009A3F57"/>
    <w:rsid w:val="009A4149"/>
    <w:rsid w:val="009A4B32"/>
    <w:rsid w:val="009A5356"/>
    <w:rsid w:val="009A71B5"/>
    <w:rsid w:val="009B0DF1"/>
    <w:rsid w:val="009B49AA"/>
    <w:rsid w:val="009B62DD"/>
    <w:rsid w:val="009B674E"/>
    <w:rsid w:val="009D02FE"/>
    <w:rsid w:val="009D3CDA"/>
    <w:rsid w:val="009E0B13"/>
    <w:rsid w:val="009E1ADD"/>
    <w:rsid w:val="009F22B8"/>
    <w:rsid w:val="009F7037"/>
    <w:rsid w:val="00A01A0E"/>
    <w:rsid w:val="00A11700"/>
    <w:rsid w:val="00A14990"/>
    <w:rsid w:val="00A14ED2"/>
    <w:rsid w:val="00A17AFA"/>
    <w:rsid w:val="00A2441B"/>
    <w:rsid w:val="00A24C6E"/>
    <w:rsid w:val="00A266A0"/>
    <w:rsid w:val="00A27CC3"/>
    <w:rsid w:val="00A429D8"/>
    <w:rsid w:val="00A46A1E"/>
    <w:rsid w:val="00A56F01"/>
    <w:rsid w:val="00A67A6F"/>
    <w:rsid w:val="00A7161B"/>
    <w:rsid w:val="00A92B9C"/>
    <w:rsid w:val="00AA0B5C"/>
    <w:rsid w:val="00AE5196"/>
    <w:rsid w:val="00AE52B2"/>
    <w:rsid w:val="00AE5BDC"/>
    <w:rsid w:val="00AE691C"/>
    <w:rsid w:val="00B05D41"/>
    <w:rsid w:val="00B22021"/>
    <w:rsid w:val="00B43E4A"/>
    <w:rsid w:val="00B44B02"/>
    <w:rsid w:val="00B467FB"/>
    <w:rsid w:val="00B47614"/>
    <w:rsid w:val="00B57CEF"/>
    <w:rsid w:val="00B61FAA"/>
    <w:rsid w:val="00B631B0"/>
    <w:rsid w:val="00B63BDA"/>
    <w:rsid w:val="00B751D4"/>
    <w:rsid w:val="00B77490"/>
    <w:rsid w:val="00B80D4C"/>
    <w:rsid w:val="00B83D3F"/>
    <w:rsid w:val="00B8438B"/>
    <w:rsid w:val="00B91892"/>
    <w:rsid w:val="00BA4181"/>
    <w:rsid w:val="00BA4C48"/>
    <w:rsid w:val="00BB3C7F"/>
    <w:rsid w:val="00BB618F"/>
    <w:rsid w:val="00BB7943"/>
    <w:rsid w:val="00BE16C9"/>
    <w:rsid w:val="00BF5B31"/>
    <w:rsid w:val="00BF7766"/>
    <w:rsid w:val="00C119F5"/>
    <w:rsid w:val="00C16550"/>
    <w:rsid w:val="00C24285"/>
    <w:rsid w:val="00C33747"/>
    <w:rsid w:val="00C3574D"/>
    <w:rsid w:val="00C44157"/>
    <w:rsid w:val="00C55649"/>
    <w:rsid w:val="00C641A9"/>
    <w:rsid w:val="00C668D5"/>
    <w:rsid w:val="00C76A0E"/>
    <w:rsid w:val="00C85A53"/>
    <w:rsid w:val="00C91D26"/>
    <w:rsid w:val="00C922EE"/>
    <w:rsid w:val="00C93DF5"/>
    <w:rsid w:val="00CA3EE4"/>
    <w:rsid w:val="00CA58DB"/>
    <w:rsid w:val="00CB0056"/>
    <w:rsid w:val="00CB213A"/>
    <w:rsid w:val="00CB3733"/>
    <w:rsid w:val="00CC76C3"/>
    <w:rsid w:val="00CD2940"/>
    <w:rsid w:val="00CD3163"/>
    <w:rsid w:val="00CE4E81"/>
    <w:rsid w:val="00CE50FE"/>
    <w:rsid w:val="00D115CD"/>
    <w:rsid w:val="00D21AD8"/>
    <w:rsid w:val="00D23A83"/>
    <w:rsid w:val="00D27693"/>
    <w:rsid w:val="00D3400F"/>
    <w:rsid w:val="00D72E79"/>
    <w:rsid w:val="00D73544"/>
    <w:rsid w:val="00D749BC"/>
    <w:rsid w:val="00D77C84"/>
    <w:rsid w:val="00DB0F45"/>
    <w:rsid w:val="00DB1E06"/>
    <w:rsid w:val="00DB6CD7"/>
    <w:rsid w:val="00DB79AD"/>
    <w:rsid w:val="00DC2424"/>
    <w:rsid w:val="00DD69B9"/>
    <w:rsid w:val="00DF36B1"/>
    <w:rsid w:val="00DF4C6B"/>
    <w:rsid w:val="00DF6640"/>
    <w:rsid w:val="00DF75D7"/>
    <w:rsid w:val="00DF7877"/>
    <w:rsid w:val="00DF7921"/>
    <w:rsid w:val="00E00732"/>
    <w:rsid w:val="00E01133"/>
    <w:rsid w:val="00E01631"/>
    <w:rsid w:val="00E046D1"/>
    <w:rsid w:val="00E05D26"/>
    <w:rsid w:val="00E2002D"/>
    <w:rsid w:val="00E22E97"/>
    <w:rsid w:val="00E2459D"/>
    <w:rsid w:val="00E37BBD"/>
    <w:rsid w:val="00E43119"/>
    <w:rsid w:val="00E526E6"/>
    <w:rsid w:val="00E57B12"/>
    <w:rsid w:val="00E66A8C"/>
    <w:rsid w:val="00E807A2"/>
    <w:rsid w:val="00E873A6"/>
    <w:rsid w:val="00E92684"/>
    <w:rsid w:val="00EB12B8"/>
    <w:rsid w:val="00EC0864"/>
    <w:rsid w:val="00EC2769"/>
    <w:rsid w:val="00EC4E3A"/>
    <w:rsid w:val="00ED1CCB"/>
    <w:rsid w:val="00EE30A8"/>
    <w:rsid w:val="00EF4DF0"/>
    <w:rsid w:val="00F12E18"/>
    <w:rsid w:val="00F21D23"/>
    <w:rsid w:val="00F24B89"/>
    <w:rsid w:val="00F27F0E"/>
    <w:rsid w:val="00F4512A"/>
    <w:rsid w:val="00F46A69"/>
    <w:rsid w:val="00F51490"/>
    <w:rsid w:val="00F573DC"/>
    <w:rsid w:val="00F60629"/>
    <w:rsid w:val="00F6258E"/>
    <w:rsid w:val="00F67D5F"/>
    <w:rsid w:val="00F735DD"/>
    <w:rsid w:val="00F83410"/>
    <w:rsid w:val="00FA2845"/>
    <w:rsid w:val="00FB1111"/>
    <w:rsid w:val="00FB2C54"/>
    <w:rsid w:val="00FB5C09"/>
    <w:rsid w:val="00FD30FF"/>
    <w:rsid w:val="00FE50FD"/>
    <w:rsid w:val="00FE717E"/>
    <w:rsid w:val="00FF0CA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897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C480F"/>
    <w:rPr>
      <w:rFonts w:cs="Arial Unicode MS"/>
      <w:color w:val="000000"/>
      <w:u w:color="000000"/>
    </w:rPr>
  </w:style>
  <w:style w:type="paragraph" w:styleId="1">
    <w:name w:val="heading 1"/>
    <w:next w:val="a"/>
    <w:pPr>
      <w:keepNext/>
      <w:ind w:left="5387"/>
      <w:jc w:val="center"/>
      <w:outlineLvl w:val="0"/>
    </w:pPr>
    <w:rPr>
      <w:rFonts w:cs="Arial Unicode MS"/>
      <w:color w:val="000000"/>
      <w:sz w:val="28"/>
      <w:szCs w:val="28"/>
      <w:u w:color="000000"/>
    </w:rPr>
  </w:style>
  <w:style w:type="paragraph" w:styleId="2">
    <w:name w:val="heading 2"/>
    <w:basedOn w:val="a"/>
    <w:next w:val="a"/>
    <w:link w:val="20"/>
    <w:uiPriority w:val="9"/>
    <w:semiHidden/>
    <w:unhideWhenUsed/>
    <w:qFormat/>
    <w:rsid w:val="00776A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D654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rPr>
  </w:style>
  <w:style w:type="character" w:styleId="a5">
    <w:name w:val="annotation reference"/>
    <w:basedOn w:val="a0"/>
    <w:uiPriority w:val="99"/>
    <w:semiHidden/>
    <w:unhideWhenUsed/>
    <w:rsid w:val="006E1672"/>
    <w:rPr>
      <w:sz w:val="16"/>
      <w:szCs w:val="16"/>
    </w:rPr>
  </w:style>
  <w:style w:type="paragraph" w:styleId="a6">
    <w:name w:val="annotation text"/>
    <w:basedOn w:val="a"/>
    <w:link w:val="a7"/>
    <w:uiPriority w:val="99"/>
    <w:semiHidden/>
    <w:unhideWhenUsed/>
    <w:rsid w:val="006E1672"/>
  </w:style>
  <w:style w:type="character" w:customStyle="1" w:styleId="a7">
    <w:name w:val="Текст примечания Знак"/>
    <w:basedOn w:val="a0"/>
    <w:link w:val="a6"/>
    <w:uiPriority w:val="99"/>
    <w:semiHidden/>
    <w:rsid w:val="006E1672"/>
    <w:rPr>
      <w:rFonts w:cs="Arial Unicode MS"/>
      <w:color w:val="000000"/>
      <w:u w:color="000000"/>
    </w:rPr>
  </w:style>
  <w:style w:type="paragraph" w:styleId="a8">
    <w:name w:val="annotation subject"/>
    <w:basedOn w:val="a6"/>
    <w:next w:val="a6"/>
    <w:link w:val="a9"/>
    <w:uiPriority w:val="99"/>
    <w:semiHidden/>
    <w:unhideWhenUsed/>
    <w:rsid w:val="006E1672"/>
    <w:rPr>
      <w:b/>
      <w:bCs/>
    </w:rPr>
  </w:style>
  <w:style w:type="character" w:customStyle="1" w:styleId="a9">
    <w:name w:val="Тема примечания Знак"/>
    <w:basedOn w:val="a7"/>
    <w:link w:val="a8"/>
    <w:uiPriority w:val="99"/>
    <w:semiHidden/>
    <w:rsid w:val="006E1672"/>
    <w:rPr>
      <w:rFonts w:cs="Arial Unicode MS"/>
      <w:b/>
      <w:bCs/>
      <w:color w:val="000000"/>
      <w:u w:color="000000"/>
    </w:rPr>
  </w:style>
  <w:style w:type="paragraph" w:styleId="aa">
    <w:name w:val="Balloon Text"/>
    <w:basedOn w:val="a"/>
    <w:link w:val="ab"/>
    <w:uiPriority w:val="99"/>
    <w:semiHidden/>
    <w:unhideWhenUsed/>
    <w:rsid w:val="006E1672"/>
    <w:rPr>
      <w:sz w:val="18"/>
      <w:szCs w:val="18"/>
    </w:rPr>
  </w:style>
  <w:style w:type="character" w:customStyle="1" w:styleId="ab">
    <w:name w:val="Текст выноски Знак"/>
    <w:basedOn w:val="a0"/>
    <w:link w:val="aa"/>
    <w:uiPriority w:val="99"/>
    <w:semiHidden/>
    <w:rsid w:val="006E1672"/>
    <w:rPr>
      <w:rFonts w:cs="Arial Unicode MS"/>
      <w:color w:val="000000"/>
      <w:sz w:val="18"/>
      <w:szCs w:val="18"/>
      <w:u w:color="000000"/>
    </w:rPr>
  </w:style>
  <w:style w:type="character" w:styleId="ac">
    <w:name w:val="FollowedHyperlink"/>
    <w:basedOn w:val="a0"/>
    <w:uiPriority w:val="99"/>
    <w:semiHidden/>
    <w:unhideWhenUsed/>
    <w:rsid w:val="003829D5"/>
    <w:rPr>
      <w:color w:val="FF00FF" w:themeColor="followedHyperlink"/>
      <w:u w:val="single"/>
    </w:rPr>
  </w:style>
  <w:style w:type="character" w:customStyle="1" w:styleId="30">
    <w:name w:val="Заголовок 3 Знак"/>
    <w:basedOn w:val="a0"/>
    <w:link w:val="3"/>
    <w:uiPriority w:val="9"/>
    <w:semiHidden/>
    <w:rsid w:val="006D6549"/>
    <w:rPr>
      <w:rFonts w:asciiTheme="majorHAnsi" w:eastAsiaTheme="majorEastAsia" w:hAnsiTheme="majorHAnsi" w:cstheme="majorBidi"/>
      <w:b/>
      <w:bCs/>
      <w:color w:val="4F81BD" w:themeColor="accent1"/>
      <w:u w:color="000000"/>
    </w:rPr>
  </w:style>
  <w:style w:type="paragraph" w:customStyle="1" w:styleId="docdata">
    <w:name w:val="docdata"/>
    <w:aliases w:val="docy,v5,1959,bqiaagaaeyqcaaagiaiaaampbwaabtchaaaaaaaaaaaaaaaaaaaaaaaaaaaaaaaaaaaaaaaaaaaaaaaaaaaaaaaaaaaaaaaaaaaaaaaaaaaaaaaaaaaaaaaaaaaaaaaaaaaaaaaaaaaaaaaaaaaaaaaaaaaaaaaaaaaaaaaaaaaaaaaaaaaaaaaaaaaaaaaaaaaaaaaaaaaaaaaaaaaaaaaaaaaaaaaaaaaaaaaa"/>
    <w:basedOn w:val="a"/>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paragraph" w:styleId="ad">
    <w:name w:val="Normal (Web)"/>
    <w:basedOn w:val="a"/>
    <w:uiPriority w:val="99"/>
    <w:semiHidden/>
    <w:unhideWhenUsed/>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character" w:customStyle="1" w:styleId="1116">
    <w:name w:val="1116"/>
    <w:aliases w:val="bqiaagaaeyqcaaagiaiaaapdawaabdedaaaaaaaaaaaaaaaaaaaaaaaaaaaaaaaaaaaaaaaaaaaaaaaaaaaaaaaaaaaaaaaaaaaaaaaaaaaaaaaaaaaaaaaaaaaaaaaaaaaaaaaaaaaaaaaaaaaaaaaaaaaaaaaaaaaaaaaaaaaaaaaaaaaaaaaaaaaaaaaaaaaaaaaaaaaaaaaaaaaaaaaaaaaaaaaaaaaaaaaa"/>
    <w:basedOn w:val="a0"/>
    <w:rsid w:val="00714E90"/>
  </w:style>
  <w:style w:type="character" w:customStyle="1" w:styleId="20">
    <w:name w:val="Заголовок 2 Знак"/>
    <w:basedOn w:val="a0"/>
    <w:link w:val="2"/>
    <w:uiPriority w:val="9"/>
    <w:semiHidden/>
    <w:rsid w:val="00776AE5"/>
    <w:rPr>
      <w:rFonts w:asciiTheme="majorHAnsi" w:eastAsiaTheme="majorEastAsia" w:hAnsiTheme="majorHAnsi" w:cstheme="majorBidi"/>
      <w:color w:val="365F91" w:themeColor="accent1" w:themeShade="BF"/>
      <w:sz w:val="26"/>
      <w:szCs w:val="26"/>
      <w:u w:color="000000"/>
    </w:rPr>
  </w:style>
  <w:style w:type="paragraph" w:styleId="ae">
    <w:name w:val="List Paragraph"/>
    <w:aliases w:val="Bullet List,FooterText,numbered"/>
    <w:basedOn w:val="a"/>
    <w:link w:val="af"/>
    <w:uiPriority w:val="99"/>
    <w:qFormat/>
    <w:rsid w:val="00CD2940"/>
    <w:pPr>
      <w:ind w:left="720"/>
      <w:contextualSpacing/>
    </w:pPr>
  </w:style>
  <w:style w:type="character" w:customStyle="1" w:styleId="1000">
    <w:name w:val="1000"/>
    <w:aliases w:val="bqiaagaaeyqcaaagiaiaaamnawaabrsdaaaaaaaaaaaaaaaaaaaaaaaaaaaaaaaaaaaaaaaaaaaaaaaaaaaaaaaaaaaaaaaaaaaaaaaaaaaaaaaaaaaaaaaaaaaaaaaaaaaaaaaaaaaaaaaaaaaaaaaaaaaaaaaaaaaaaaaaaaaaaaaaaaaaaaaaaaaaaaaaaaaaaaaaaaaaaaaaaaaaaaaaaaaaaaaaaaaaaaaa"/>
    <w:basedOn w:val="a0"/>
    <w:rsid w:val="001D14E9"/>
  </w:style>
  <w:style w:type="character" w:customStyle="1" w:styleId="af">
    <w:name w:val="Абзац списка Знак"/>
    <w:aliases w:val="Bullet List Знак,FooterText Знак,numbered Знак"/>
    <w:link w:val="ae"/>
    <w:uiPriority w:val="99"/>
    <w:rsid w:val="008E34B0"/>
    <w:rPr>
      <w:rFonts w:cs="Arial Unicode MS"/>
      <w:color w:val="000000"/>
      <w:u w:color="000000"/>
    </w:rPr>
  </w:style>
  <w:style w:type="table" w:styleId="af0">
    <w:name w:val="Table Grid"/>
    <w:basedOn w:val="a1"/>
    <w:uiPriority w:val="39"/>
    <w:rsid w:val="009E1A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C480F"/>
    <w:rPr>
      <w:rFonts w:cs="Arial Unicode MS"/>
      <w:color w:val="000000"/>
      <w:u w:color="000000"/>
    </w:rPr>
  </w:style>
  <w:style w:type="paragraph" w:styleId="1">
    <w:name w:val="heading 1"/>
    <w:next w:val="a"/>
    <w:pPr>
      <w:keepNext/>
      <w:ind w:left="5387"/>
      <w:jc w:val="center"/>
      <w:outlineLvl w:val="0"/>
    </w:pPr>
    <w:rPr>
      <w:rFonts w:cs="Arial Unicode MS"/>
      <w:color w:val="000000"/>
      <w:sz w:val="28"/>
      <w:szCs w:val="28"/>
      <w:u w:color="000000"/>
    </w:rPr>
  </w:style>
  <w:style w:type="paragraph" w:styleId="2">
    <w:name w:val="heading 2"/>
    <w:basedOn w:val="a"/>
    <w:next w:val="a"/>
    <w:link w:val="20"/>
    <w:uiPriority w:val="9"/>
    <w:semiHidden/>
    <w:unhideWhenUsed/>
    <w:qFormat/>
    <w:rsid w:val="00776A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D654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rPr>
  </w:style>
  <w:style w:type="character" w:styleId="a5">
    <w:name w:val="annotation reference"/>
    <w:basedOn w:val="a0"/>
    <w:uiPriority w:val="99"/>
    <w:semiHidden/>
    <w:unhideWhenUsed/>
    <w:rsid w:val="006E1672"/>
    <w:rPr>
      <w:sz w:val="16"/>
      <w:szCs w:val="16"/>
    </w:rPr>
  </w:style>
  <w:style w:type="paragraph" w:styleId="a6">
    <w:name w:val="annotation text"/>
    <w:basedOn w:val="a"/>
    <w:link w:val="a7"/>
    <w:uiPriority w:val="99"/>
    <w:semiHidden/>
    <w:unhideWhenUsed/>
    <w:rsid w:val="006E1672"/>
  </w:style>
  <w:style w:type="character" w:customStyle="1" w:styleId="a7">
    <w:name w:val="Текст примечания Знак"/>
    <w:basedOn w:val="a0"/>
    <w:link w:val="a6"/>
    <w:uiPriority w:val="99"/>
    <w:semiHidden/>
    <w:rsid w:val="006E1672"/>
    <w:rPr>
      <w:rFonts w:cs="Arial Unicode MS"/>
      <w:color w:val="000000"/>
      <w:u w:color="000000"/>
    </w:rPr>
  </w:style>
  <w:style w:type="paragraph" w:styleId="a8">
    <w:name w:val="annotation subject"/>
    <w:basedOn w:val="a6"/>
    <w:next w:val="a6"/>
    <w:link w:val="a9"/>
    <w:uiPriority w:val="99"/>
    <w:semiHidden/>
    <w:unhideWhenUsed/>
    <w:rsid w:val="006E1672"/>
    <w:rPr>
      <w:b/>
      <w:bCs/>
    </w:rPr>
  </w:style>
  <w:style w:type="character" w:customStyle="1" w:styleId="a9">
    <w:name w:val="Тема примечания Знак"/>
    <w:basedOn w:val="a7"/>
    <w:link w:val="a8"/>
    <w:uiPriority w:val="99"/>
    <w:semiHidden/>
    <w:rsid w:val="006E1672"/>
    <w:rPr>
      <w:rFonts w:cs="Arial Unicode MS"/>
      <w:b/>
      <w:bCs/>
      <w:color w:val="000000"/>
      <w:u w:color="000000"/>
    </w:rPr>
  </w:style>
  <w:style w:type="paragraph" w:styleId="aa">
    <w:name w:val="Balloon Text"/>
    <w:basedOn w:val="a"/>
    <w:link w:val="ab"/>
    <w:uiPriority w:val="99"/>
    <w:semiHidden/>
    <w:unhideWhenUsed/>
    <w:rsid w:val="006E1672"/>
    <w:rPr>
      <w:sz w:val="18"/>
      <w:szCs w:val="18"/>
    </w:rPr>
  </w:style>
  <w:style w:type="character" w:customStyle="1" w:styleId="ab">
    <w:name w:val="Текст выноски Знак"/>
    <w:basedOn w:val="a0"/>
    <w:link w:val="aa"/>
    <w:uiPriority w:val="99"/>
    <w:semiHidden/>
    <w:rsid w:val="006E1672"/>
    <w:rPr>
      <w:rFonts w:cs="Arial Unicode MS"/>
      <w:color w:val="000000"/>
      <w:sz w:val="18"/>
      <w:szCs w:val="18"/>
      <w:u w:color="000000"/>
    </w:rPr>
  </w:style>
  <w:style w:type="character" w:styleId="ac">
    <w:name w:val="FollowedHyperlink"/>
    <w:basedOn w:val="a0"/>
    <w:uiPriority w:val="99"/>
    <w:semiHidden/>
    <w:unhideWhenUsed/>
    <w:rsid w:val="003829D5"/>
    <w:rPr>
      <w:color w:val="FF00FF" w:themeColor="followedHyperlink"/>
      <w:u w:val="single"/>
    </w:rPr>
  </w:style>
  <w:style w:type="character" w:customStyle="1" w:styleId="30">
    <w:name w:val="Заголовок 3 Знак"/>
    <w:basedOn w:val="a0"/>
    <w:link w:val="3"/>
    <w:uiPriority w:val="9"/>
    <w:semiHidden/>
    <w:rsid w:val="006D6549"/>
    <w:rPr>
      <w:rFonts w:asciiTheme="majorHAnsi" w:eastAsiaTheme="majorEastAsia" w:hAnsiTheme="majorHAnsi" w:cstheme="majorBidi"/>
      <w:b/>
      <w:bCs/>
      <w:color w:val="4F81BD" w:themeColor="accent1"/>
      <w:u w:color="000000"/>
    </w:rPr>
  </w:style>
  <w:style w:type="paragraph" w:customStyle="1" w:styleId="docdata">
    <w:name w:val="docdata"/>
    <w:aliases w:val="docy,v5,1959,bqiaagaaeyqcaaagiaiaaampbwaabtchaaaaaaaaaaaaaaaaaaaaaaaaaaaaaaaaaaaaaaaaaaaaaaaaaaaaaaaaaaaaaaaaaaaaaaaaaaaaaaaaaaaaaaaaaaaaaaaaaaaaaaaaaaaaaaaaaaaaaaaaaaaaaaaaaaaaaaaaaaaaaaaaaaaaaaaaaaaaaaaaaaaaaaaaaaaaaaaaaaaaaaaaaaaaaaaaaaaaaaaa"/>
    <w:basedOn w:val="a"/>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paragraph" w:styleId="ad">
    <w:name w:val="Normal (Web)"/>
    <w:basedOn w:val="a"/>
    <w:uiPriority w:val="99"/>
    <w:semiHidden/>
    <w:unhideWhenUsed/>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character" w:customStyle="1" w:styleId="1116">
    <w:name w:val="1116"/>
    <w:aliases w:val="bqiaagaaeyqcaaagiaiaaapdawaabdedaaaaaaaaaaaaaaaaaaaaaaaaaaaaaaaaaaaaaaaaaaaaaaaaaaaaaaaaaaaaaaaaaaaaaaaaaaaaaaaaaaaaaaaaaaaaaaaaaaaaaaaaaaaaaaaaaaaaaaaaaaaaaaaaaaaaaaaaaaaaaaaaaaaaaaaaaaaaaaaaaaaaaaaaaaaaaaaaaaaaaaaaaaaaaaaaaaaaaaaa"/>
    <w:basedOn w:val="a0"/>
    <w:rsid w:val="00714E90"/>
  </w:style>
  <w:style w:type="character" w:customStyle="1" w:styleId="20">
    <w:name w:val="Заголовок 2 Знак"/>
    <w:basedOn w:val="a0"/>
    <w:link w:val="2"/>
    <w:uiPriority w:val="9"/>
    <w:semiHidden/>
    <w:rsid w:val="00776AE5"/>
    <w:rPr>
      <w:rFonts w:asciiTheme="majorHAnsi" w:eastAsiaTheme="majorEastAsia" w:hAnsiTheme="majorHAnsi" w:cstheme="majorBidi"/>
      <w:color w:val="365F91" w:themeColor="accent1" w:themeShade="BF"/>
      <w:sz w:val="26"/>
      <w:szCs w:val="26"/>
      <w:u w:color="000000"/>
    </w:rPr>
  </w:style>
  <w:style w:type="paragraph" w:styleId="ae">
    <w:name w:val="List Paragraph"/>
    <w:aliases w:val="Bullet List,FooterText,numbered"/>
    <w:basedOn w:val="a"/>
    <w:link w:val="af"/>
    <w:uiPriority w:val="99"/>
    <w:qFormat/>
    <w:rsid w:val="00CD2940"/>
    <w:pPr>
      <w:ind w:left="720"/>
      <w:contextualSpacing/>
    </w:pPr>
  </w:style>
  <w:style w:type="character" w:customStyle="1" w:styleId="1000">
    <w:name w:val="1000"/>
    <w:aliases w:val="bqiaagaaeyqcaaagiaiaaamnawaabrsdaaaaaaaaaaaaaaaaaaaaaaaaaaaaaaaaaaaaaaaaaaaaaaaaaaaaaaaaaaaaaaaaaaaaaaaaaaaaaaaaaaaaaaaaaaaaaaaaaaaaaaaaaaaaaaaaaaaaaaaaaaaaaaaaaaaaaaaaaaaaaaaaaaaaaaaaaaaaaaaaaaaaaaaaaaaaaaaaaaaaaaaaaaaaaaaaaaaaaaaa"/>
    <w:basedOn w:val="a0"/>
    <w:rsid w:val="001D14E9"/>
  </w:style>
  <w:style w:type="character" w:customStyle="1" w:styleId="af">
    <w:name w:val="Абзац списка Знак"/>
    <w:aliases w:val="Bullet List Знак,FooterText Знак,numbered Знак"/>
    <w:link w:val="ae"/>
    <w:uiPriority w:val="99"/>
    <w:rsid w:val="008E34B0"/>
    <w:rPr>
      <w:rFonts w:cs="Arial Unicode MS"/>
      <w:color w:val="000000"/>
      <w:u w:color="000000"/>
    </w:rPr>
  </w:style>
  <w:style w:type="table" w:styleId="af0">
    <w:name w:val="Table Grid"/>
    <w:basedOn w:val="a1"/>
    <w:uiPriority w:val="39"/>
    <w:rsid w:val="009E1A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57078">
      <w:bodyDiv w:val="1"/>
      <w:marLeft w:val="0"/>
      <w:marRight w:val="0"/>
      <w:marTop w:val="0"/>
      <w:marBottom w:val="0"/>
      <w:divBdr>
        <w:top w:val="none" w:sz="0" w:space="0" w:color="auto"/>
        <w:left w:val="none" w:sz="0" w:space="0" w:color="auto"/>
        <w:bottom w:val="none" w:sz="0" w:space="0" w:color="auto"/>
        <w:right w:val="none" w:sz="0" w:space="0" w:color="auto"/>
      </w:divBdr>
    </w:div>
    <w:div w:id="139931218">
      <w:bodyDiv w:val="1"/>
      <w:marLeft w:val="0"/>
      <w:marRight w:val="0"/>
      <w:marTop w:val="0"/>
      <w:marBottom w:val="0"/>
      <w:divBdr>
        <w:top w:val="none" w:sz="0" w:space="0" w:color="auto"/>
        <w:left w:val="none" w:sz="0" w:space="0" w:color="auto"/>
        <w:bottom w:val="none" w:sz="0" w:space="0" w:color="auto"/>
        <w:right w:val="none" w:sz="0" w:space="0" w:color="auto"/>
      </w:divBdr>
    </w:div>
    <w:div w:id="279261513">
      <w:bodyDiv w:val="1"/>
      <w:marLeft w:val="0"/>
      <w:marRight w:val="0"/>
      <w:marTop w:val="0"/>
      <w:marBottom w:val="0"/>
      <w:divBdr>
        <w:top w:val="none" w:sz="0" w:space="0" w:color="auto"/>
        <w:left w:val="none" w:sz="0" w:space="0" w:color="auto"/>
        <w:bottom w:val="none" w:sz="0" w:space="0" w:color="auto"/>
        <w:right w:val="none" w:sz="0" w:space="0" w:color="auto"/>
      </w:divBdr>
    </w:div>
    <w:div w:id="335500536">
      <w:bodyDiv w:val="1"/>
      <w:marLeft w:val="0"/>
      <w:marRight w:val="0"/>
      <w:marTop w:val="0"/>
      <w:marBottom w:val="0"/>
      <w:divBdr>
        <w:top w:val="none" w:sz="0" w:space="0" w:color="auto"/>
        <w:left w:val="none" w:sz="0" w:space="0" w:color="auto"/>
        <w:bottom w:val="none" w:sz="0" w:space="0" w:color="auto"/>
        <w:right w:val="none" w:sz="0" w:space="0" w:color="auto"/>
      </w:divBdr>
    </w:div>
    <w:div w:id="335693959">
      <w:bodyDiv w:val="1"/>
      <w:marLeft w:val="0"/>
      <w:marRight w:val="0"/>
      <w:marTop w:val="0"/>
      <w:marBottom w:val="0"/>
      <w:divBdr>
        <w:top w:val="none" w:sz="0" w:space="0" w:color="auto"/>
        <w:left w:val="none" w:sz="0" w:space="0" w:color="auto"/>
        <w:bottom w:val="none" w:sz="0" w:space="0" w:color="auto"/>
        <w:right w:val="none" w:sz="0" w:space="0" w:color="auto"/>
      </w:divBdr>
    </w:div>
    <w:div w:id="346954055">
      <w:bodyDiv w:val="1"/>
      <w:marLeft w:val="0"/>
      <w:marRight w:val="0"/>
      <w:marTop w:val="0"/>
      <w:marBottom w:val="0"/>
      <w:divBdr>
        <w:top w:val="none" w:sz="0" w:space="0" w:color="auto"/>
        <w:left w:val="none" w:sz="0" w:space="0" w:color="auto"/>
        <w:bottom w:val="none" w:sz="0" w:space="0" w:color="auto"/>
        <w:right w:val="none" w:sz="0" w:space="0" w:color="auto"/>
      </w:divBdr>
    </w:div>
    <w:div w:id="398946797">
      <w:bodyDiv w:val="1"/>
      <w:marLeft w:val="0"/>
      <w:marRight w:val="0"/>
      <w:marTop w:val="0"/>
      <w:marBottom w:val="0"/>
      <w:divBdr>
        <w:top w:val="none" w:sz="0" w:space="0" w:color="auto"/>
        <w:left w:val="none" w:sz="0" w:space="0" w:color="auto"/>
        <w:bottom w:val="none" w:sz="0" w:space="0" w:color="auto"/>
        <w:right w:val="none" w:sz="0" w:space="0" w:color="auto"/>
      </w:divBdr>
    </w:div>
    <w:div w:id="472062420">
      <w:bodyDiv w:val="1"/>
      <w:marLeft w:val="0"/>
      <w:marRight w:val="0"/>
      <w:marTop w:val="0"/>
      <w:marBottom w:val="0"/>
      <w:divBdr>
        <w:top w:val="none" w:sz="0" w:space="0" w:color="auto"/>
        <w:left w:val="none" w:sz="0" w:space="0" w:color="auto"/>
        <w:bottom w:val="none" w:sz="0" w:space="0" w:color="auto"/>
        <w:right w:val="none" w:sz="0" w:space="0" w:color="auto"/>
      </w:divBdr>
      <w:divsChild>
        <w:div w:id="1749955580">
          <w:marLeft w:val="0"/>
          <w:marRight w:val="0"/>
          <w:marTop w:val="0"/>
          <w:marBottom w:val="0"/>
          <w:divBdr>
            <w:top w:val="none" w:sz="0" w:space="0" w:color="auto"/>
            <w:left w:val="none" w:sz="0" w:space="0" w:color="auto"/>
            <w:bottom w:val="none" w:sz="0" w:space="0" w:color="auto"/>
            <w:right w:val="none" w:sz="0" w:space="0" w:color="auto"/>
          </w:divBdr>
        </w:div>
        <w:div w:id="1185636471">
          <w:marLeft w:val="0"/>
          <w:marRight w:val="0"/>
          <w:marTop w:val="0"/>
          <w:marBottom w:val="0"/>
          <w:divBdr>
            <w:top w:val="none" w:sz="0" w:space="0" w:color="auto"/>
            <w:left w:val="none" w:sz="0" w:space="0" w:color="auto"/>
            <w:bottom w:val="none" w:sz="0" w:space="0" w:color="auto"/>
            <w:right w:val="none" w:sz="0" w:space="0" w:color="auto"/>
          </w:divBdr>
        </w:div>
        <w:div w:id="653946577">
          <w:marLeft w:val="0"/>
          <w:marRight w:val="0"/>
          <w:marTop w:val="0"/>
          <w:marBottom w:val="0"/>
          <w:divBdr>
            <w:top w:val="none" w:sz="0" w:space="0" w:color="auto"/>
            <w:left w:val="none" w:sz="0" w:space="0" w:color="auto"/>
            <w:bottom w:val="none" w:sz="0" w:space="0" w:color="auto"/>
            <w:right w:val="none" w:sz="0" w:space="0" w:color="auto"/>
          </w:divBdr>
        </w:div>
        <w:div w:id="1439567250">
          <w:marLeft w:val="0"/>
          <w:marRight w:val="0"/>
          <w:marTop w:val="0"/>
          <w:marBottom w:val="0"/>
          <w:divBdr>
            <w:top w:val="none" w:sz="0" w:space="0" w:color="auto"/>
            <w:left w:val="none" w:sz="0" w:space="0" w:color="auto"/>
            <w:bottom w:val="none" w:sz="0" w:space="0" w:color="auto"/>
            <w:right w:val="none" w:sz="0" w:space="0" w:color="auto"/>
          </w:divBdr>
        </w:div>
        <w:div w:id="115175026">
          <w:marLeft w:val="0"/>
          <w:marRight w:val="0"/>
          <w:marTop w:val="0"/>
          <w:marBottom w:val="0"/>
          <w:divBdr>
            <w:top w:val="none" w:sz="0" w:space="0" w:color="auto"/>
            <w:left w:val="none" w:sz="0" w:space="0" w:color="auto"/>
            <w:bottom w:val="none" w:sz="0" w:space="0" w:color="auto"/>
            <w:right w:val="none" w:sz="0" w:space="0" w:color="auto"/>
          </w:divBdr>
        </w:div>
        <w:div w:id="1661231394">
          <w:marLeft w:val="0"/>
          <w:marRight w:val="0"/>
          <w:marTop w:val="0"/>
          <w:marBottom w:val="0"/>
          <w:divBdr>
            <w:top w:val="none" w:sz="0" w:space="0" w:color="auto"/>
            <w:left w:val="none" w:sz="0" w:space="0" w:color="auto"/>
            <w:bottom w:val="none" w:sz="0" w:space="0" w:color="auto"/>
            <w:right w:val="none" w:sz="0" w:space="0" w:color="auto"/>
          </w:divBdr>
        </w:div>
        <w:div w:id="1995528241">
          <w:marLeft w:val="0"/>
          <w:marRight w:val="0"/>
          <w:marTop w:val="0"/>
          <w:marBottom w:val="0"/>
          <w:divBdr>
            <w:top w:val="none" w:sz="0" w:space="0" w:color="auto"/>
            <w:left w:val="none" w:sz="0" w:space="0" w:color="auto"/>
            <w:bottom w:val="none" w:sz="0" w:space="0" w:color="auto"/>
            <w:right w:val="none" w:sz="0" w:space="0" w:color="auto"/>
          </w:divBdr>
        </w:div>
        <w:div w:id="56171041">
          <w:marLeft w:val="0"/>
          <w:marRight w:val="0"/>
          <w:marTop w:val="0"/>
          <w:marBottom w:val="0"/>
          <w:divBdr>
            <w:top w:val="none" w:sz="0" w:space="0" w:color="auto"/>
            <w:left w:val="none" w:sz="0" w:space="0" w:color="auto"/>
            <w:bottom w:val="none" w:sz="0" w:space="0" w:color="auto"/>
            <w:right w:val="none" w:sz="0" w:space="0" w:color="auto"/>
          </w:divBdr>
        </w:div>
        <w:div w:id="979309358">
          <w:marLeft w:val="0"/>
          <w:marRight w:val="0"/>
          <w:marTop w:val="0"/>
          <w:marBottom w:val="0"/>
          <w:divBdr>
            <w:top w:val="none" w:sz="0" w:space="0" w:color="auto"/>
            <w:left w:val="none" w:sz="0" w:space="0" w:color="auto"/>
            <w:bottom w:val="none" w:sz="0" w:space="0" w:color="auto"/>
            <w:right w:val="none" w:sz="0" w:space="0" w:color="auto"/>
          </w:divBdr>
        </w:div>
        <w:div w:id="1282227665">
          <w:marLeft w:val="0"/>
          <w:marRight w:val="0"/>
          <w:marTop w:val="0"/>
          <w:marBottom w:val="0"/>
          <w:divBdr>
            <w:top w:val="none" w:sz="0" w:space="0" w:color="auto"/>
            <w:left w:val="none" w:sz="0" w:space="0" w:color="auto"/>
            <w:bottom w:val="none" w:sz="0" w:space="0" w:color="auto"/>
            <w:right w:val="none" w:sz="0" w:space="0" w:color="auto"/>
          </w:divBdr>
        </w:div>
        <w:div w:id="28650122">
          <w:marLeft w:val="0"/>
          <w:marRight w:val="0"/>
          <w:marTop w:val="0"/>
          <w:marBottom w:val="0"/>
          <w:divBdr>
            <w:top w:val="none" w:sz="0" w:space="0" w:color="auto"/>
            <w:left w:val="none" w:sz="0" w:space="0" w:color="auto"/>
            <w:bottom w:val="none" w:sz="0" w:space="0" w:color="auto"/>
            <w:right w:val="none" w:sz="0" w:space="0" w:color="auto"/>
          </w:divBdr>
        </w:div>
        <w:div w:id="921834525">
          <w:marLeft w:val="0"/>
          <w:marRight w:val="0"/>
          <w:marTop w:val="0"/>
          <w:marBottom w:val="0"/>
          <w:divBdr>
            <w:top w:val="none" w:sz="0" w:space="0" w:color="auto"/>
            <w:left w:val="none" w:sz="0" w:space="0" w:color="auto"/>
            <w:bottom w:val="none" w:sz="0" w:space="0" w:color="auto"/>
            <w:right w:val="none" w:sz="0" w:space="0" w:color="auto"/>
          </w:divBdr>
        </w:div>
        <w:div w:id="805002141">
          <w:marLeft w:val="0"/>
          <w:marRight w:val="0"/>
          <w:marTop w:val="0"/>
          <w:marBottom w:val="0"/>
          <w:divBdr>
            <w:top w:val="none" w:sz="0" w:space="0" w:color="auto"/>
            <w:left w:val="none" w:sz="0" w:space="0" w:color="auto"/>
            <w:bottom w:val="none" w:sz="0" w:space="0" w:color="auto"/>
            <w:right w:val="none" w:sz="0" w:space="0" w:color="auto"/>
          </w:divBdr>
        </w:div>
        <w:div w:id="1310476146">
          <w:marLeft w:val="0"/>
          <w:marRight w:val="0"/>
          <w:marTop w:val="0"/>
          <w:marBottom w:val="0"/>
          <w:divBdr>
            <w:top w:val="none" w:sz="0" w:space="0" w:color="auto"/>
            <w:left w:val="none" w:sz="0" w:space="0" w:color="auto"/>
            <w:bottom w:val="none" w:sz="0" w:space="0" w:color="auto"/>
            <w:right w:val="none" w:sz="0" w:space="0" w:color="auto"/>
          </w:divBdr>
        </w:div>
        <w:div w:id="777604473">
          <w:marLeft w:val="0"/>
          <w:marRight w:val="0"/>
          <w:marTop w:val="0"/>
          <w:marBottom w:val="0"/>
          <w:divBdr>
            <w:top w:val="none" w:sz="0" w:space="0" w:color="auto"/>
            <w:left w:val="none" w:sz="0" w:space="0" w:color="auto"/>
            <w:bottom w:val="none" w:sz="0" w:space="0" w:color="auto"/>
            <w:right w:val="none" w:sz="0" w:space="0" w:color="auto"/>
          </w:divBdr>
        </w:div>
        <w:div w:id="2146385643">
          <w:marLeft w:val="0"/>
          <w:marRight w:val="0"/>
          <w:marTop w:val="0"/>
          <w:marBottom w:val="0"/>
          <w:divBdr>
            <w:top w:val="none" w:sz="0" w:space="0" w:color="auto"/>
            <w:left w:val="none" w:sz="0" w:space="0" w:color="auto"/>
            <w:bottom w:val="none" w:sz="0" w:space="0" w:color="auto"/>
            <w:right w:val="none" w:sz="0" w:space="0" w:color="auto"/>
          </w:divBdr>
        </w:div>
        <w:div w:id="1566408473">
          <w:marLeft w:val="0"/>
          <w:marRight w:val="0"/>
          <w:marTop w:val="0"/>
          <w:marBottom w:val="0"/>
          <w:divBdr>
            <w:top w:val="none" w:sz="0" w:space="0" w:color="auto"/>
            <w:left w:val="none" w:sz="0" w:space="0" w:color="auto"/>
            <w:bottom w:val="none" w:sz="0" w:space="0" w:color="auto"/>
            <w:right w:val="none" w:sz="0" w:space="0" w:color="auto"/>
          </w:divBdr>
        </w:div>
        <w:div w:id="1561549835">
          <w:marLeft w:val="0"/>
          <w:marRight w:val="0"/>
          <w:marTop w:val="0"/>
          <w:marBottom w:val="0"/>
          <w:divBdr>
            <w:top w:val="none" w:sz="0" w:space="0" w:color="auto"/>
            <w:left w:val="none" w:sz="0" w:space="0" w:color="auto"/>
            <w:bottom w:val="none" w:sz="0" w:space="0" w:color="auto"/>
            <w:right w:val="none" w:sz="0" w:space="0" w:color="auto"/>
          </w:divBdr>
        </w:div>
        <w:div w:id="1609895788">
          <w:marLeft w:val="0"/>
          <w:marRight w:val="0"/>
          <w:marTop w:val="0"/>
          <w:marBottom w:val="0"/>
          <w:divBdr>
            <w:top w:val="none" w:sz="0" w:space="0" w:color="auto"/>
            <w:left w:val="none" w:sz="0" w:space="0" w:color="auto"/>
            <w:bottom w:val="none" w:sz="0" w:space="0" w:color="auto"/>
            <w:right w:val="none" w:sz="0" w:space="0" w:color="auto"/>
          </w:divBdr>
        </w:div>
        <w:div w:id="1615362443">
          <w:marLeft w:val="0"/>
          <w:marRight w:val="0"/>
          <w:marTop w:val="0"/>
          <w:marBottom w:val="0"/>
          <w:divBdr>
            <w:top w:val="none" w:sz="0" w:space="0" w:color="auto"/>
            <w:left w:val="none" w:sz="0" w:space="0" w:color="auto"/>
            <w:bottom w:val="none" w:sz="0" w:space="0" w:color="auto"/>
            <w:right w:val="none" w:sz="0" w:space="0" w:color="auto"/>
          </w:divBdr>
        </w:div>
        <w:div w:id="1716076025">
          <w:marLeft w:val="0"/>
          <w:marRight w:val="0"/>
          <w:marTop w:val="0"/>
          <w:marBottom w:val="0"/>
          <w:divBdr>
            <w:top w:val="none" w:sz="0" w:space="0" w:color="auto"/>
            <w:left w:val="none" w:sz="0" w:space="0" w:color="auto"/>
            <w:bottom w:val="none" w:sz="0" w:space="0" w:color="auto"/>
            <w:right w:val="none" w:sz="0" w:space="0" w:color="auto"/>
          </w:divBdr>
        </w:div>
        <w:div w:id="1109164028">
          <w:marLeft w:val="0"/>
          <w:marRight w:val="0"/>
          <w:marTop w:val="0"/>
          <w:marBottom w:val="0"/>
          <w:divBdr>
            <w:top w:val="none" w:sz="0" w:space="0" w:color="auto"/>
            <w:left w:val="none" w:sz="0" w:space="0" w:color="auto"/>
            <w:bottom w:val="none" w:sz="0" w:space="0" w:color="auto"/>
            <w:right w:val="none" w:sz="0" w:space="0" w:color="auto"/>
          </w:divBdr>
        </w:div>
        <w:div w:id="642124558">
          <w:marLeft w:val="0"/>
          <w:marRight w:val="0"/>
          <w:marTop w:val="0"/>
          <w:marBottom w:val="0"/>
          <w:divBdr>
            <w:top w:val="none" w:sz="0" w:space="0" w:color="auto"/>
            <w:left w:val="none" w:sz="0" w:space="0" w:color="auto"/>
            <w:bottom w:val="none" w:sz="0" w:space="0" w:color="auto"/>
            <w:right w:val="none" w:sz="0" w:space="0" w:color="auto"/>
          </w:divBdr>
        </w:div>
        <w:div w:id="1500266041">
          <w:marLeft w:val="0"/>
          <w:marRight w:val="0"/>
          <w:marTop w:val="0"/>
          <w:marBottom w:val="0"/>
          <w:divBdr>
            <w:top w:val="none" w:sz="0" w:space="0" w:color="auto"/>
            <w:left w:val="none" w:sz="0" w:space="0" w:color="auto"/>
            <w:bottom w:val="none" w:sz="0" w:space="0" w:color="auto"/>
            <w:right w:val="none" w:sz="0" w:space="0" w:color="auto"/>
          </w:divBdr>
        </w:div>
        <w:div w:id="1464426819">
          <w:marLeft w:val="0"/>
          <w:marRight w:val="0"/>
          <w:marTop w:val="0"/>
          <w:marBottom w:val="0"/>
          <w:divBdr>
            <w:top w:val="none" w:sz="0" w:space="0" w:color="auto"/>
            <w:left w:val="none" w:sz="0" w:space="0" w:color="auto"/>
            <w:bottom w:val="none" w:sz="0" w:space="0" w:color="auto"/>
            <w:right w:val="none" w:sz="0" w:space="0" w:color="auto"/>
          </w:divBdr>
        </w:div>
        <w:div w:id="553854138">
          <w:marLeft w:val="0"/>
          <w:marRight w:val="0"/>
          <w:marTop w:val="0"/>
          <w:marBottom w:val="0"/>
          <w:divBdr>
            <w:top w:val="none" w:sz="0" w:space="0" w:color="auto"/>
            <w:left w:val="none" w:sz="0" w:space="0" w:color="auto"/>
            <w:bottom w:val="none" w:sz="0" w:space="0" w:color="auto"/>
            <w:right w:val="none" w:sz="0" w:space="0" w:color="auto"/>
          </w:divBdr>
        </w:div>
        <w:div w:id="1020278830">
          <w:marLeft w:val="0"/>
          <w:marRight w:val="0"/>
          <w:marTop w:val="0"/>
          <w:marBottom w:val="0"/>
          <w:divBdr>
            <w:top w:val="none" w:sz="0" w:space="0" w:color="auto"/>
            <w:left w:val="none" w:sz="0" w:space="0" w:color="auto"/>
            <w:bottom w:val="none" w:sz="0" w:space="0" w:color="auto"/>
            <w:right w:val="none" w:sz="0" w:space="0" w:color="auto"/>
          </w:divBdr>
        </w:div>
        <w:div w:id="999313354">
          <w:marLeft w:val="0"/>
          <w:marRight w:val="0"/>
          <w:marTop w:val="0"/>
          <w:marBottom w:val="0"/>
          <w:divBdr>
            <w:top w:val="none" w:sz="0" w:space="0" w:color="auto"/>
            <w:left w:val="none" w:sz="0" w:space="0" w:color="auto"/>
            <w:bottom w:val="none" w:sz="0" w:space="0" w:color="auto"/>
            <w:right w:val="none" w:sz="0" w:space="0" w:color="auto"/>
          </w:divBdr>
        </w:div>
        <w:div w:id="943539650">
          <w:marLeft w:val="0"/>
          <w:marRight w:val="0"/>
          <w:marTop w:val="0"/>
          <w:marBottom w:val="0"/>
          <w:divBdr>
            <w:top w:val="none" w:sz="0" w:space="0" w:color="auto"/>
            <w:left w:val="none" w:sz="0" w:space="0" w:color="auto"/>
            <w:bottom w:val="none" w:sz="0" w:space="0" w:color="auto"/>
            <w:right w:val="none" w:sz="0" w:space="0" w:color="auto"/>
          </w:divBdr>
        </w:div>
        <w:div w:id="785084024">
          <w:marLeft w:val="0"/>
          <w:marRight w:val="0"/>
          <w:marTop w:val="0"/>
          <w:marBottom w:val="0"/>
          <w:divBdr>
            <w:top w:val="none" w:sz="0" w:space="0" w:color="auto"/>
            <w:left w:val="none" w:sz="0" w:space="0" w:color="auto"/>
            <w:bottom w:val="none" w:sz="0" w:space="0" w:color="auto"/>
            <w:right w:val="none" w:sz="0" w:space="0" w:color="auto"/>
          </w:divBdr>
        </w:div>
        <w:div w:id="253707120">
          <w:marLeft w:val="0"/>
          <w:marRight w:val="0"/>
          <w:marTop w:val="0"/>
          <w:marBottom w:val="0"/>
          <w:divBdr>
            <w:top w:val="none" w:sz="0" w:space="0" w:color="auto"/>
            <w:left w:val="none" w:sz="0" w:space="0" w:color="auto"/>
            <w:bottom w:val="none" w:sz="0" w:space="0" w:color="auto"/>
            <w:right w:val="none" w:sz="0" w:space="0" w:color="auto"/>
          </w:divBdr>
        </w:div>
        <w:div w:id="70741982">
          <w:marLeft w:val="0"/>
          <w:marRight w:val="0"/>
          <w:marTop w:val="0"/>
          <w:marBottom w:val="0"/>
          <w:divBdr>
            <w:top w:val="none" w:sz="0" w:space="0" w:color="auto"/>
            <w:left w:val="none" w:sz="0" w:space="0" w:color="auto"/>
            <w:bottom w:val="none" w:sz="0" w:space="0" w:color="auto"/>
            <w:right w:val="none" w:sz="0" w:space="0" w:color="auto"/>
          </w:divBdr>
        </w:div>
      </w:divsChild>
    </w:div>
    <w:div w:id="485438173">
      <w:bodyDiv w:val="1"/>
      <w:marLeft w:val="0"/>
      <w:marRight w:val="0"/>
      <w:marTop w:val="0"/>
      <w:marBottom w:val="0"/>
      <w:divBdr>
        <w:top w:val="none" w:sz="0" w:space="0" w:color="auto"/>
        <w:left w:val="none" w:sz="0" w:space="0" w:color="auto"/>
        <w:bottom w:val="none" w:sz="0" w:space="0" w:color="auto"/>
        <w:right w:val="none" w:sz="0" w:space="0" w:color="auto"/>
      </w:divBdr>
    </w:div>
    <w:div w:id="531386979">
      <w:bodyDiv w:val="1"/>
      <w:marLeft w:val="0"/>
      <w:marRight w:val="0"/>
      <w:marTop w:val="0"/>
      <w:marBottom w:val="0"/>
      <w:divBdr>
        <w:top w:val="none" w:sz="0" w:space="0" w:color="auto"/>
        <w:left w:val="none" w:sz="0" w:space="0" w:color="auto"/>
        <w:bottom w:val="none" w:sz="0" w:space="0" w:color="auto"/>
        <w:right w:val="none" w:sz="0" w:space="0" w:color="auto"/>
      </w:divBdr>
    </w:div>
    <w:div w:id="568686568">
      <w:bodyDiv w:val="1"/>
      <w:marLeft w:val="0"/>
      <w:marRight w:val="0"/>
      <w:marTop w:val="0"/>
      <w:marBottom w:val="0"/>
      <w:divBdr>
        <w:top w:val="none" w:sz="0" w:space="0" w:color="auto"/>
        <w:left w:val="none" w:sz="0" w:space="0" w:color="auto"/>
        <w:bottom w:val="none" w:sz="0" w:space="0" w:color="auto"/>
        <w:right w:val="none" w:sz="0" w:space="0" w:color="auto"/>
      </w:divBdr>
    </w:div>
    <w:div w:id="610014340">
      <w:bodyDiv w:val="1"/>
      <w:marLeft w:val="0"/>
      <w:marRight w:val="0"/>
      <w:marTop w:val="0"/>
      <w:marBottom w:val="0"/>
      <w:divBdr>
        <w:top w:val="none" w:sz="0" w:space="0" w:color="auto"/>
        <w:left w:val="none" w:sz="0" w:space="0" w:color="auto"/>
        <w:bottom w:val="none" w:sz="0" w:space="0" w:color="auto"/>
        <w:right w:val="none" w:sz="0" w:space="0" w:color="auto"/>
      </w:divBdr>
    </w:div>
    <w:div w:id="610740650">
      <w:bodyDiv w:val="1"/>
      <w:marLeft w:val="0"/>
      <w:marRight w:val="0"/>
      <w:marTop w:val="0"/>
      <w:marBottom w:val="0"/>
      <w:divBdr>
        <w:top w:val="none" w:sz="0" w:space="0" w:color="auto"/>
        <w:left w:val="none" w:sz="0" w:space="0" w:color="auto"/>
        <w:bottom w:val="none" w:sz="0" w:space="0" w:color="auto"/>
        <w:right w:val="none" w:sz="0" w:space="0" w:color="auto"/>
      </w:divBdr>
    </w:div>
    <w:div w:id="632560453">
      <w:bodyDiv w:val="1"/>
      <w:marLeft w:val="0"/>
      <w:marRight w:val="0"/>
      <w:marTop w:val="0"/>
      <w:marBottom w:val="0"/>
      <w:divBdr>
        <w:top w:val="none" w:sz="0" w:space="0" w:color="auto"/>
        <w:left w:val="none" w:sz="0" w:space="0" w:color="auto"/>
        <w:bottom w:val="none" w:sz="0" w:space="0" w:color="auto"/>
        <w:right w:val="none" w:sz="0" w:space="0" w:color="auto"/>
      </w:divBdr>
      <w:divsChild>
        <w:div w:id="1607615595">
          <w:marLeft w:val="0"/>
          <w:marRight w:val="0"/>
          <w:marTop w:val="0"/>
          <w:marBottom w:val="210"/>
          <w:divBdr>
            <w:top w:val="none" w:sz="0" w:space="0" w:color="auto"/>
            <w:left w:val="none" w:sz="0" w:space="0" w:color="auto"/>
            <w:bottom w:val="none" w:sz="0" w:space="0" w:color="auto"/>
            <w:right w:val="none" w:sz="0" w:space="0" w:color="auto"/>
          </w:divBdr>
          <w:divsChild>
            <w:div w:id="1339384151">
              <w:marLeft w:val="441"/>
              <w:marRight w:val="0"/>
              <w:marTop w:val="0"/>
              <w:marBottom w:val="0"/>
              <w:divBdr>
                <w:top w:val="none" w:sz="0" w:space="0" w:color="auto"/>
                <w:left w:val="none" w:sz="0" w:space="0" w:color="auto"/>
                <w:bottom w:val="none" w:sz="0" w:space="0" w:color="auto"/>
                <w:right w:val="none" w:sz="0" w:space="0" w:color="auto"/>
              </w:divBdr>
            </w:div>
          </w:divsChild>
        </w:div>
        <w:div w:id="443352812">
          <w:marLeft w:val="0"/>
          <w:marRight w:val="0"/>
          <w:marTop w:val="168"/>
          <w:marBottom w:val="210"/>
          <w:divBdr>
            <w:top w:val="none" w:sz="0" w:space="0" w:color="auto"/>
            <w:left w:val="none" w:sz="0" w:space="0" w:color="auto"/>
            <w:bottom w:val="none" w:sz="0" w:space="0" w:color="auto"/>
            <w:right w:val="none" w:sz="0" w:space="0" w:color="auto"/>
          </w:divBdr>
          <w:divsChild>
            <w:div w:id="1721241942">
              <w:marLeft w:val="3675"/>
              <w:marRight w:val="0"/>
              <w:marTop w:val="0"/>
              <w:marBottom w:val="0"/>
              <w:divBdr>
                <w:top w:val="none" w:sz="0" w:space="0" w:color="auto"/>
                <w:left w:val="none" w:sz="0" w:space="0" w:color="auto"/>
                <w:bottom w:val="none" w:sz="0" w:space="0" w:color="auto"/>
                <w:right w:val="none" w:sz="0" w:space="0" w:color="auto"/>
              </w:divBdr>
            </w:div>
            <w:div w:id="325282040">
              <w:marLeft w:val="441"/>
              <w:marRight w:val="0"/>
              <w:marTop w:val="0"/>
              <w:marBottom w:val="0"/>
              <w:divBdr>
                <w:top w:val="none" w:sz="0" w:space="0" w:color="auto"/>
                <w:left w:val="none" w:sz="0" w:space="0" w:color="auto"/>
                <w:bottom w:val="none" w:sz="0" w:space="0" w:color="auto"/>
                <w:right w:val="none" w:sz="0" w:space="0" w:color="auto"/>
              </w:divBdr>
            </w:div>
          </w:divsChild>
        </w:div>
      </w:divsChild>
    </w:div>
    <w:div w:id="638345959">
      <w:bodyDiv w:val="1"/>
      <w:marLeft w:val="0"/>
      <w:marRight w:val="0"/>
      <w:marTop w:val="0"/>
      <w:marBottom w:val="0"/>
      <w:divBdr>
        <w:top w:val="none" w:sz="0" w:space="0" w:color="auto"/>
        <w:left w:val="none" w:sz="0" w:space="0" w:color="auto"/>
        <w:bottom w:val="none" w:sz="0" w:space="0" w:color="auto"/>
        <w:right w:val="none" w:sz="0" w:space="0" w:color="auto"/>
      </w:divBdr>
    </w:div>
    <w:div w:id="664284670">
      <w:bodyDiv w:val="1"/>
      <w:marLeft w:val="0"/>
      <w:marRight w:val="0"/>
      <w:marTop w:val="0"/>
      <w:marBottom w:val="0"/>
      <w:divBdr>
        <w:top w:val="none" w:sz="0" w:space="0" w:color="auto"/>
        <w:left w:val="none" w:sz="0" w:space="0" w:color="auto"/>
        <w:bottom w:val="none" w:sz="0" w:space="0" w:color="auto"/>
        <w:right w:val="none" w:sz="0" w:space="0" w:color="auto"/>
      </w:divBdr>
    </w:div>
    <w:div w:id="726031872">
      <w:bodyDiv w:val="1"/>
      <w:marLeft w:val="0"/>
      <w:marRight w:val="0"/>
      <w:marTop w:val="0"/>
      <w:marBottom w:val="0"/>
      <w:divBdr>
        <w:top w:val="none" w:sz="0" w:space="0" w:color="auto"/>
        <w:left w:val="none" w:sz="0" w:space="0" w:color="auto"/>
        <w:bottom w:val="none" w:sz="0" w:space="0" w:color="auto"/>
        <w:right w:val="none" w:sz="0" w:space="0" w:color="auto"/>
      </w:divBdr>
    </w:div>
    <w:div w:id="759986255">
      <w:bodyDiv w:val="1"/>
      <w:marLeft w:val="0"/>
      <w:marRight w:val="0"/>
      <w:marTop w:val="0"/>
      <w:marBottom w:val="0"/>
      <w:divBdr>
        <w:top w:val="none" w:sz="0" w:space="0" w:color="auto"/>
        <w:left w:val="none" w:sz="0" w:space="0" w:color="auto"/>
        <w:bottom w:val="none" w:sz="0" w:space="0" w:color="auto"/>
        <w:right w:val="none" w:sz="0" w:space="0" w:color="auto"/>
      </w:divBdr>
    </w:div>
    <w:div w:id="782187315">
      <w:bodyDiv w:val="1"/>
      <w:marLeft w:val="0"/>
      <w:marRight w:val="0"/>
      <w:marTop w:val="0"/>
      <w:marBottom w:val="0"/>
      <w:divBdr>
        <w:top w:val="none" w:sz="0" w:space="0" w:color="auto"/>
        <w:left w:val="none" w:sz="0" w:space="0" w:color="auto"/>
        <w:bottom w:val="none" w:sz="0" w:space="0" w:color="auto"/>
        <w:right w:val="none" w:sz="0" w:space="0" w:color="auto"/>
      </w:divBdr>
    </w:div>
    <w:div w:id="803229370">
      <w:bodyDiv w:val="1"/>
      <w:marLeft w:val="0"/>
      <w:marRight w:val="0"/>
      <w:marTop w:val="0"/>
      <w:marBottom w:val="0"/>
      <w:divBdr>
        <w:top w:val="none" w:sz="0" w:space="0" w:color="auto"/>
        <w:left w:val="none" w:sz="0" w:space="0" w:color="auto"/>
        <w:bottom w:val="none" w:sz="0" w:space="0" w:color="auto"/>
        <w:right w:val="none" w:sz="0" w:space="0" w:color="auto"/>
      </w:divBdr>
    </w:div>
    <w:div w:id="827676274">
      <w:bodyDiv w:val="1"/>
      <w:marLeft w:val="0"/>
      <w:marRight w:val="0"/>
      <w:marTop w:val="0"/>
      <w:marBottom w:val="0"/>
      <w:divBdr>
        <w:top w:val="none" w:sz="0" w:space="0" w:color="auto"/>
        <w:left w:val="none" w:sz="0" w:space="0" w:color="auto"/>
        <w:bottom w:val="none" w:sz="0" w:space="0" w:color="auto"/>
        <w:right w:val="none" w:sz="0" w:space="0" w:color="auto"/>
      </w:divBdr>
    </w:div>
    <w:div w:id="832528640">
      <w:bodyDiv w:val="1"/>
      <w:marLeft w:val="0"/>
      <w:marRight w:val="0"/>
      <w:marTop w:val="0"/>
      <w:marBottom w:val="0"/>
      <w:divBdr>
        <w:top w:val="none" w:sz="0" w:space="0" w:color="auto"/>
        <w:left w:val="none" w:sz="0" w:space="0" w:color="auto"/>
        <w:bottom w:val="none" w:sz="0" w:space="0" w:color="auto"/>
        <w:right w:val="none" w:sz="0" w:space="0" w:color="auto"/>
      </w:divBdr>
    </w:div>
    <w:div w:id="963271341">
      <w:bodyDiv w:val="1"/>
      <w:marLeft w:val="0"/>
      <w:marRight w:val="0"/>
      <w:marTop w:val="0"/>
      <w:marBottom w:val="0"/>
      <w:divBdr>
        <w:top w:val="none" w:sz="0" w:space="0" w:color="auto"/>
        <w:left w:val="none" w:sz="0" w:space="0" w:color="auto"/>
        <w:bottom w:val="none" w:sz="0" w:space="0" w:color="auto"/>
        <w:right w:val="none" w:sz="0" w:space="0" w:color="auto"/>
      </w:divBdr>
    </w:div>
    <w:div w:id="1013609225">
      <w:bodyDiv w:val="1"/>
      <w:marLeft w:val="0"/>
      <w:marRight w:val="0"/>
      <w:marTop w:val="0"/>
      <w:marBottom w:val="0"/>
      <w:divBdr>
        <w:top w:val="none" w:sz="0" w:space="0" w:color="auto"/>
        <w:left w:val="none" w:sz="0" w:space="0" w:color="auto"/>
        <w:bottom w:val="none" w:sz="0" w:space="0" w:color="auto"/>
        <w:right w:val="none" w:sz="0" w:space="0" w:color="auto"/>
      </w:divBdr>
      <w:divsChild>
        <w:div w:id="1901407016">
          <w:marLeft w:val="0"/>
          <w:marRight w:val="0"/>
          <w:marTop w:val="0"/>
          <w:marBottom w:val="0"/>
          <w:divBdr>
            <w:top w:val="none" w:sz="0" w:space="0" w:color="auto"/>
            <w:left w:val="none" w:sz="0" w:space="0" w:color="auto"/>
            <w:bottom w:val="none" w:sz="0" w:space="0" w:color="auto"/>
            <w:right w:val="none" w:sz="0" w:space="0" w:color="auto"/>
          </w:divBdr>
        </w:div>
        <w:div w:id="2070961286">
          <w:marLeft w:val="0"/>
          <w:marRight w:val="0"/>
          <w:marTop w:val="0"/>
          <w:marBottom w:val="0"/>
          <w:divBdr>
            <w:top w:val="none" w:sz="0" w:space="0" w:color="auto"/>
            <w:left w:val="none" w:sz="0" w:space="0" w:color="auto"/>
            <w:bottom w:val="none" w:sz="0" w:space="0" w:color="auto"/>
            <w:right w:val="none" w:sz="0" w:space="0" w:color="auto"/>
          </w:divBdr>
        </w:div>
        <w:div w:id="1278412322">
          <w:marLeft w:val="0"/>
          <w:marRight w:val="0"/>
          <w:marTop w:val="0"/>
          <w:marBottom w:val="0"/>
          <w:divBdr>
            <w:top w:val="none" w:sz="0" w:space="0" w:color="auto"/>
            <w:left w:val="none" w:sz="0" w:space="0" w:color="auto"/>
            <w:bottom w:val="none" w:sz="0" w:space="0" w:color="auto"/>
            <w:right w:val="none" w:sz="0" w:space="0" w:color="auto"/>
          </w:divBdr>
        </w:div>
        <w:div w:id="1961108512">
          <w:marLeft w:val="0"/>
          <w:marRight w:val="0"/>
          <w:marTop w:val="0"/>
          <w:marBottom w:val="0"/>
          <w:divBdr>
            <w:top w:val="none" w:sz="0" w:space="0" w:color="auto"/>
            <w:left w:val="none" w:sz="0" w:space="0" w:color="auto"/>
            <w:bottom w:val="none" w:sz="0" w:space="0" w:color="auto"/>
            <w:right w:val="none" w:sz="0" w:space="0" w:color="auto"/>
          </w:divBdr>
        </w:div>
        <w:div w:id="1517425284">
          <w:marLeft w:val="0"/>
          <w:marRight w:val="0"/>
          <w:marTop w:val="0"/>
          <w:marBottom w:val="0"/>
          <w:divBdr>
            <w:top w:val="none" w:sz="0" w:space="0" w:color="auto"/>
            <w:left w:val="none" w:sz="0" w:space="0" w:color="auto"/>
            <w:bottom w:val="none" w:sz="0" w:space="0" w:color="auto"/>
            <w:right w:val="none" w:sz="0" w:space="0" w:color="auto"/>
          </w:divBdr>
        </w:div>
        <w:div w:id="424689552">
          <w:marLeft w:val="0"/>
          <w:marRight w:val="0"/>
          <w:marTop w:val="0"/>
          <w:marBottom w:val="0"/>
          <w:divBdr>
            <w:top w:val="none" w:sz="0" w:space="0" w:color="auto"/>
            <w:left w:val="none" w:sz="0" w:space="0" w:color="auto"/>
            <w:bottom w:val="none" w:sz="0" w:space="0" w:color="auto"/>
            <w:right w:val="none" w:sz="0" w:space="0" w:color="auto"/>
          </w:divBdr>
        </w:div>
        <w:div w:id="1725056712">
          <w:marLeft w:val="0"/>
          <w:marRight w:val="0"/>
          <w:marTop w:val="0"/>
          <w:marBottom w:val="0"/>
          <w:divBdr>
            <w:top w:val="none" w:sz="0" w:space="0" w:color="auto"/>
            <w:left w:val="none" w:sz="0" w:space="0" w:color="auto"/>
            <w:bottom w:val="none" w:sz="0" w:space="0" w:color="auto"/>
            <w:right w:val="none" w:sz="0" w:space="0" w:color="auto"/>
          </w:divBdr>
        </w:div>
        <w:div w:id="1167549608">
          <w:marLeft w:val="0"/>
          <w:marRight w:val="0"/>
          <w:marTop w:val="0"/>
          <w:marBottom w:val="0"/>
          <w:divBdr>
            <w:top w:val="none" w:sz="0" w:space="0" w:color="auto"/>
            <w:left w:val="none" w:sz="0" w:space="0" w:color="auto"/>
            <w:bottom w:val="none" w:sz="0" w:space="0" w:color="auto"/>
            <w:right w:val="none" w:sz="0" w:space="0" w:color="auto"/>
          </w:divBdr>
        </w:div>
        <w:div w:id="1805192865">
          <w:marLeft w:val="0"/>
          <w:marRight w:val="0"/>
          <w:marTop w:val="0"/>
          <w:marBottom w:val="0"/>
          <w:divBdr>
            <w:top w:val="none" w:sz="0" w:space="0" w:color="auto"/>
            <w:left w:val="none" w:sz="0" w:space="0" w:color="auto"/>
            <w:bottom w:val="none" w:sz="0" w:space="0" w:color="auto"/>
            <w:right w:val="none" w:sz="0" w:space="0" w:color="auto"/>
          </w:divBdr>
        </w:div>
        <w:div w:id="289937918">
          <w:marLeft w:val="0"/>
          <w:marRight w:val="0"/>
          <w:marTop w:val="0"/>
          <w:marBottom w:val="0"/>
          <w:divBdr>
            <w:top w:val="none" w:sz="0" w:space="0" w:color="auto"/>
            <w:left w:val="none" w:sz="0" w:space="0" w:color="auto"/>
            <w:bottom w:val="none" w:sz="0" w:space="0" w:color="auto"/>
            <w:right w:val="none" w:sz="0" w:space="0" w:color="auto"/>
          </w:divBdr>
        </w:div>
        <w:div w:id="431170463">
          <w:marLeft w:val="0"/>
          <w:marRight w:val="0"/>
          <w:marTop w:val="0"/>
          <w:marBottom w:val="0"/>
          <w:divBdr>
            <w:top w:val="none" w:sz="0" w:space="0" w:color="auto"/>
            <w:left w:val="none" w:sz="0" w:space="0" w:color="auto"/>
            <w:bottom w:val="none" w:sz="0" w:space="0" w:color="auto"/>
            <w:right w:val="none" w:sz="0" w:space="0" w:color="auto"/>
          </w:divBdr>
        </w:div>
        <w:div w:id="995187639">
          <w:marLeft w:val="0"/>
          <w:marRight w:val="0"/>
          <w:marTop w:val="0"/>
          <w:marBottom w:val="0"/>
          <w:divBdr>
            <w:top w:val="none" w:sz="0" w:space="0" w:color="auto"/>
            <w:left w:val="none" w:sz="0" w:space="0" w:color="auto"/>
            <w:bottom w:val="none" w:sz="0" w:space="0" w:color="auto"/>
            <w:right w:val="none" w:sz="0" w:space="0" w:color="auto"/>
          </w:divBdr>
        </w:div>
        <w:div w:id="1262839378">
          <w:marLeft w:val="0"/>
          <w:marRight w:val="0"/>
          <w:marTop w:val="0"/>
          <w:marBottom w:val="0"/>
          <w:divBdr>
            <w:top w:val="none" w:sz="0" w:space="0" w:color="auto"/>
            <w:left w:val="none" w:sz="0" w:space="0" w:color="auto"/>
            <w:bottom w:val="none" w:sz="0" w:space="0" w:color="auto"/>
            <w:right w:val="none" w:sz="0" w:space="0" w:color="auto"/>
          </w:divBdr>
        </w:div>
        <w:div w:id="1590651591">
          <w:marLeft w:val="0"/>
          <w:marRight w:val="0"/>
          <w:marTop w:val="0"/>
          <w:marBottom w:val="0"/>
          <w:divBdr>
            <w:top w:val="none" w:sz="0" w:space="0" w:color="auto"/>
            <w:left w:val="none" w:sz="0" w:space="0" w:color="auto"/>
            <w:bottom w:val="none" w:sz="0" w:space="0" w:color="auto"/>
            <w:right w:val="none" w:sz="0" w:space="0" w:color="auto"/>
          </w:divBdr>
        </w:div>
        <w:div w:id="731735695">
          <w:marLeft w:val="0"/>
          <w:marRight w:val="0"/>
          <w:marTop w:val="0"/>
          <w:marBottom w:val="0"/>
          <w:divBdr>
            <w:top w:val="none" w:sz="0" w:space="0" w:color="auto"/>
            <w:left w:val="none" w:sz="0" w:space="0" w:color="auto"/>
            <w:bottom w:val="none" w:sz="0" w:space="0" w:color="auto"/>
            <w:right w:val="none" w:sz="0" w:space="0" w:color="auto"/>
          </w:divBdr>
        </w:div>
        <w:div w:id="124394740">
          <w:marLeft w:val="0"/>
          <w:marRight w:val="0"/>
          <w:marTop w:val="0"/>
          <w:marBottom w:val="0"/>
          <w:divBdr>
            <w:top w:val="none" w:sz="0" w:space="0" w:color="auto"/>
            <w:left w:val="none" w:sz="0" w:space="0" w:color="auto"/>
            <w:bottom w:val="none" w:sz="0" w:space="0" w:color="auto"/>
            <w:right w:val="none" w:sz="0" w:space="0" w:color="auto"/>
          </w:divBdr>
        </w:div>
        <w:div w:id="339352213">
          <w:marLeft w:val="0"/>
          <w:marRight w:val="0"/>
          <w:marTop w:val="0"/>
          <w:marBottom w:val="0"/>
          <w:divBdr>
            <w:top w:val="none" w:sz="0" w:space="0" w:color="auto"/>
            <w:left w:val="none" w:sz="0" w:space="0" w:color="auto"/>
            <w:bottom w:val="none" w:sz="0" w:space="0" w:color="auto"/>
            <w:right w:val="none" w:sz="0" w:space="0" w:color="auto"/>
          </w:divBdr>
        </w:div>
        <w:div w:id="866483012">
          <w:marLeft w:val="0"/>
          <w:marRight w:val="0"/>
          <w:marTop w:val="0"/>
          <w:marBottom w:val="0"/>
          <w:divBdr>
            <w:top w:val="none" w:sz="0" w:space="0" w:color="auto"/>
            <w:left w:val="none" w:sz="0" w:space="0" w:color="auto"/>
            <w:bottom w:val="none" w:sz="0" w:space="0" w:color="auto"/>
            <w:right w:val="none" w:sz="0" w:space="0" w:color="auto"/>
          </w:divBdr>
        </w:div>
        <w:div w:id="1839156422">
          <w:marLeft w:val="0"/>
          <w:marRight w:val="0"/>
          <w:marTop w:val="0"/>
          <w:marBottom w:val="0"/>
          <w:divBdr>
            <w:top w:val="none" w:sz="0" w:space="0" w:color="auto"/>
            <w:left w:val="none" w:sz="0" w:space="0" w:color="auto"/>
            <w:bottom w:val="none" w:sz="0" w:space="0" w:color="auto"/>
            <w:right w:val="none" w:sz="0" w:space="0" w:color="auto"/>
          </w:divBdr>
          <w:divsChild>
            <w:div w:id="795832826">
              <w:marLeft w:val="0"/>
              <w:marRight w:val="0"/>
              <w:marTop w:val="0"/>
              <w:marBottom w:val="0"/>
              <w:divBdr>
                <w:top w:val="none" w:sz="0" w:space="0" w:color="auto"/>
                <w:left w:val="none" w:sz="0" w:space="0" w:color="auto"/>
                <w:bottom w:val="none" w:sz="0" w:space="0" w:color="auto"/>
                <w:right w:val="none" w:sz="0" w:space="0" w:color="auto"/>
              </w:divBdr>
              <w:divsChild>
                <w:div w:id="847789707">
                  <w:marLeft w:val="0"/>
                  <w:marRight w:val="0"/>
                  <w:marTop w:val="0"/>
                  <w:marBottom w:val="0"/>
                  <w:divBdr>
                    <w:top w:val="none" w:sz="0" w:space="0" w:color="auto"/>
                    <w:left w:val="none" w:sz="0" w:space="0" w:color="auto"/>
                    <w:bottom w:val="none" w:sz="0" w:space="0" w:color="auto"/>
                    <w:right w:val="none" w:sz="0" w:space="0" w:color="auto"/>
                  </w:divBdr>
                  <w:divsChild>
                    <w:div w:id="1510490154">
                      <w:marLeft w:val="0"/>
                      <w:marRight w:val="0"/>
                      <w:marTop w:val="0"/>
                      <w:marBottom w:val="0"/>
                      <w:divBdr>
                        <w:top w:val="none" w:sz="0" w:space="0" w:color="auto"/>
                        <w:left w:val="none" w:sz="0" w:space="0" w:color="auto"/>
                        <w:bottom w:val="none" w:sz="0" w:space="0" w:color="auto"/>
                        <w:right w:val="none" w:sz="0" w:space="0" w:color="auto"/>
                      </w:divBdr>
                    </w:div>
                  </w:divsChild>
                </w:div>
                <w:div w:id="1905527543">
                  <w:marLeft w:val="0"/>
                  <w:marRight w:val="0"/>
                  <w:marTop w:val="0"/>
                  <w:marBottom w:val="0"/>
                  <w:divBdr>
                    <w:top w:val="none" w:sz="0" w:space="0" w:color="auto"/>
                    <w:left w:val="none" w:sz="0" w:space="0" w:color="auto"/>
                    <w:bottom w:val="none" w:sz="0" w:space="0" w:color="auto"/>
                    <w:right w:val="none" w:sz="0" w:space="0" w:color="auto"/>
                  </w:divBdr>
                  <w:divsChild>
                    <w:div w:id="214252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9481">
              <w:marLeft w:val="0"/>
              <w:marRight w:val="0"/>
              <w:marTop w:val="0"/>
              <w:marBottom w:val="0"/>
              <w:divBdr>
                <w:top w:val="none" w:sz="0" w:space="0" w:color="auto"/>
                <w:left w:val="none" w:sz="0" w:space="0" w:color="auto"/>
                <w:bottom w:val="none" w:sz="0" w:space="0" w:color="auto"/>
                <w:right w:val="none" w:sz="0" w:space="0" w:color="auto"/>
              </w:divBdr>
            </w:div>
            <w:div w:id="603198385">
              <w:marLeft w:val="0"/>
              <w:marRight w:val="0"/>
              <w:marTop w:val="0"/>
              <w:marBottom w:val="0"/>
              <w:divBdr>
                <w:top w:val="none" w:sz="0" w:space="0" w:color="auto"/>
                <w:left w:val="none" w:sz="0" w:space="0" w:color="auto"/>
                <w:bottom w:val="none" w:sz="0" w:space="0" w:color="auto"/>
                <w:right w:val="none" w:sz="0" w:space="0" w:color="auto"/>
              </w:divBdr>
            </w:div>
          </w:divsChild>
        </w:div>
        <w:div w:id="1288196577">
          <w:marLeft w:val="0"/>
          <w:marRight w:val="0"/>
          <w:marTop w:val="0"/>
          <w:marBottom w:val="0"/>
          <w:divBdr>
            <w:top w:val="none" w:sz="0" w:space="0" w:color="auto"/>
            <w:left w:val="none" w:sz="0" w:space="0" w:color="auto"/>
            <w:bottom w:val="none" w:sz="0" w:space="0" w:color="auto"/>
            <w:right w:val="none" w:sz="0" w:space="0" w:color="auto"/>
          </w:divBdr>
        </w:div>
        <w:div w:id="1940480094">
          <w:marLeft w:val="0"/>
          <w:marRight w:val="0"/>
          <w:marTop w:val="0"/>
          <w:marBottom w:val="0"/>
          <w:divBdr>
            <w:top w:val="none" w:sz="0" w:space="0" w:color="auto"/>
            <w:left w:val="none" w:sz="0" w:space="0" w:color="auto"/>
            <w:bottom w:val="none" w:sz="0" w:space="0" w:color="auto"/>
            <w:right w:val="none" w:sz="0" w:space="0" w:color="auto"/>
          </w:divBdr>
        </w:div>
        <w:div w:id="330571768">
          <w:marLeft w:val="0"/>
          <w:marRight w:val="0"/>
          <w:marTop w:val="0"/>
          <w:marBottom w:val="0"/>
          <w:divBdr>
            <w:top w:val="none" w:sz="0" w:space="0" w:color="auto"/>
            <w:left w:val="none" w:sz="0" w:space="0" w:color="auto"/>
            <w:bottom w:val="none" w:sz="0" w:space="0" w:color="auto"/>
            <w:right w:val="none" w:sz="0" w:space="0" w:color="auto"/>
          </w:divBdr>
        </w:div>
        <w:div w:id="1919363015">
          <w:marLeft w:val="0"/>
          <w:marRight w:val="0"/>
          <w:marTop w:val="0"/>
          <w:marBottom w:val="0"/>
          <w:divBdr>
            <w:top w:val="none" w:sz="0" w:space="0" w:color="auto"/>
            <w:left w:val="none" w:sz="0" w:space="0" w:color="auto"/>
            <w:bottom w:val="none" w:sz="0" w:space="0" w:color="auto"/>
            <w:right w:val="none" w:sz="0" w:space="0" w:color="auto"/>
          </w:divBdr>
        </w:div>
        <w:div w:id="1340427205">
          <w:marLeft w:val="0"/>
          <w:marRight w:val="0"/>
          <w:marTop w:val="0"/>
          <w:marBottom w:val="0"/>
          <w:divBdr>
            <w:top w:val="none" w:sz="0" w:space="0" w:color="auto"/>
            <w:left w:val="none" w:sz="0" w:space="0" w:color="auto"/>
            <w:bottom w:val="none" w:sz="0" w:space="0" w:color="auto"/>
            <w:right w:val="none" w:sz="0" w:space="0" w:color="auto"/>
          </w:divBdr>
        </w:div>
        <w:div w:id="1151826515">
          <w:marLeft w:val="0"/>
          <w:marRight w:val="0"/>
          <w:marTop w:val="0"/>
          <w:marBottom w:val="0"/>
          <w:divBdr>
            <w:top w:val="none" w:sz="0" w:space="0" w:color="auto"/>
            <w:left w:val="none" w:sz="0" w:space="0" w:color="auto"/>
            <w:bottom w:val="none" w:sz="0" w:space="0" w:color="auto"/>
            <w:right w:val="none" w:sz="0" w:space="0" w:color="auto"/>
          </w:divBdr>
        </w:div>
        <w:div w:id="2013600460">
          <w:marLeft w:val="0"/>
          <w:marRight w:val="0"/>
          <w:marTop w:val="0"/>
          <w:marBottom w:val="0"/>
          <w:divBdr>
            <w:top w:val="none" w:sz="0" w:space="0" w:color="auto"/>
            <w:left w:val="none" w:sz="0" w:space="0" w:color="auto"/>
            <w:bottom w:val="none" w:sz="0" w:space="0" w:color="auto"/>
            <w:right w:val="none" w:sz="0" w:space="0" w:color="auto"/>
          </w:divBdr>
        </w:div>
        <w:div w:id="1585652328">
          <w:marLeft w:val="0"/>
          <w:marRight w:val="0"/>
          <w:marTop w:val="0"/>
          <w:marBottom w:val="0"/>
          <w:divBdr>
            <w:top w:val="none" w:sz="0" w:space="0" w:color="auto"/>
            <w:left w:val="none" w:sz="0" w:space="0" w:color="auto"/>
            <w:bottom w:val="none" w:sz="0" w:space="0" w:color="auto"/>
            <w:right w:val="none" w:sz="0" w:space="0" w:color="auto"/>
          </w:divBdr>
        </w:div>
        <w:div w:id="1547988319">
          <w:marLeft w:val="0"/>
          <w:marRight w:val="0"/>
          <w:marTop w:val="0"/>
          <w:marBottom w:val="0"/>
          <w:divBdr>
            <w:top w:val="none" w:sz="0" w:space="0" w:color="auto"/>
            <w:left w:val="none" w:sz="0" w:space="0" w:color="auto"/>
            <w:bottom w:val="none" w:sz="0" w:space="0" w:color="auto"/>
            <w:right w:val="none" w:sz="0" w:space="0" w:color="auto"/>
          </w:divBdr>
        </w:div>
        <w:div w:id="45105618">
          <w:marLeft w:val="0"/>
          <w:marRight w:val="0"/>
          <w:marTop w:val="0"/>
          <w:marBottom w:val="0"/>
          <w:divBdr>
            <w:top w:val="none" w:sz="0" w:space="0" w:color="auto"/>
            <w:left w:val="none" w:sz="0" w:space="0" w:color="auto"/>
            <w:bottom w:val="none" w:sz="0" w:space="0" w:color="auto"/>
            <w:right w:val="none" w:sz="0" w:space="0" w:color="auto"/>
          </w:divBdr>
        </w:div>
        <w:div w:id="358239401">
          <w:marLeft w:val="0"/>
          <w:marRight w:val="0"/>
          <w:marTop w:val="0"/>
          <w:marBottom w:val="0"/>
          <w:divBdr>
            <w:top w:val="none" w:sz="0" w:space="0" w:color="auto"/>
            <w:left w:val="none" w:sz="0" w:space="0" w:color="auto"/>
            <w:bottom w:val="none" w:sz="0" w:space="0" w:color="auto"/>
            <w:right w:val="none" w:sz="0" w:space="0" w:color="auto"/>
          </w:divBdr>
        </w:div>
        <w:div w:id="1337922591">
          <w:marLeft w:val="0"/>
          <w:marRight w:val="0"/>
          <w:marTop w:val="0"/>
          <w:marBottom w:val="0"/>
          <w:divBdr>
            <w:top w:val="none" w:sz="0" w:space="0" w:color="auto"/>
            <w:left w:val="none" w:sz="0" w:space="0" w:color="auto"/>
            <w:bottom w:val="none" w:sz="0" w:space="0" w:color="auto"/>
            <w:right w:val="none" w:sz="0" w:space="0" w:color="auto"/>
          </w:divBdr>
        </w:div>
        <w:div w:id="282738937">
          <w:marLeft w:val="0"/>
          <w:marRight w:val="0"/>
          <w:marTop w:val="0"/>
          <w:marBottom w:val="0"/>
          <w:divBdr>
            <w:top w:val="none" w:sz="0" w:space="0" w:color="auto"/>
            <w:left w:val="none" w:sz="0" w:space="0" w:color="auto"/>
            <w:bottom w:val="none" w:sz="0" w:space="0" w:color="auto"/>
            <w:right w:val="none" w:sz="0" w:space="0" w:color="auto"/>
          </w:divBdr>
        </w:div>
      </w:divsChild>
    </w:div>
    <w:div w:id="1042286793">
      <w:bodyDiv w:val="1"/>
      <w:marLeft w:val="0"/>
      <w:marRight w:val="0"/>
      <w:marTop w:val="0"/>
      <w:marBottom w:val="0"/>
      <w:divBdr>
        <w:top w:val="none" w:sz="0" w:space="0" w:color="auto"/>
        <w:left w:val="none" w:sz="0" w:space="0" w:color="auto"/>
        <w:bottom w:val="none" w:sz="0" w:space="0" w:color="auto"/>
        <w:right w:val="none" w:sz="0" w:space="0" w:color="auto"/>
      </w:divBdr>
    </w:div>
    <w:div w:id="1078870547">
      <w:bodyDiv w:val="1"/>
      <w:marLeft w:val="0"/>
      <w:marRight w:val="0"/>
      <w:marTop w:val="0"/>
      <w:marBottom w:val="0"/>
      <w:divBdr>
        <w:top w:val="none" w:sz="0" w:space="0" w:color="auto"/>
        <w:left w:val="none" w:sz="0" w:space="0" w:color="auto"/>
        <w:bottom w:val="none" w:sz="0" w:space="0" w:color="auto"/>
        <w:right w:val="none" w:sz="0" w:space="0" w:color="auto"/>
      </w:divBdr>
    </w:div>
    <w:div w:id="1136531511">
      <w:bodyDiv w:val="1"/>
      <w:marLeft w:val="0"/>
      <w:marRight w:val="0"/>
      <w:marTop w:val="0"/>
      <w:marBottom w:val="0"/>
      <w:divBdr>
        <w:top w:val="none" w:sz="0" w:space="0" w:color="auto"/>
        <w:left w:val="none" w:sz="0" w:space="0" w:color="auto"/>
        <w:bottom w:val="none" w:sz="0" w:space="0" w:color="auto"/>
        <w:right w:val="none" w:sz="0" w:space="0" w:color="auto"/>
      </w:divBdr>
    </w:div>
    <w:div w:id="1152676500">
      <w:bodyDiv w:val="1"/>
      <w:marLeft w:val="0"/>
      <w:marRight w:val="0"/>
      <w:marTop w:val="0"/>
      <w:marBottom w:val="0"/>
      <w:divBdr>
        <w:top w:val="none" w:sz="0" w:space="0" w:color="auto"/>
        <w:left w:val="none" w:sz="0" w:space="0" w:color="auto"/>
        <w:bottom w:val="none" w:sz="0" w:space="0" w:color="auto"/>
        <w:right w:val="none" w:sz="0" w:space="0" w:color="auto"/>
      </w:divBdr>
    </w:div>
    <w:div w:id="1219390915">
      <w:bodyDiv w:val="1"/>
      <w:marLeft w:val="0"/>
      <w:marRight w:val="0"/>
      <w:marTop w:val="0"/>
      <w:marBottom w:val="0"/>
      <w:divBdr>
        <w:top w:val="none" w:sz="0" w:space="0" w:color="auto"/>
        <w:left w:val="none" w:sz="0" w:space="0" w:color="auto"/>
        <w:bottom w:val="none" w:sz="0" w:space="0" w:color="auto"/>
        <w:right w:val="none" w:sz="0" w:space="0" w:color="auto"/>
      </w:divBdr>
    </w:div>
    <w:div w:id="1230845330">
      <w:bodyDiv w:val="1"/>
      <w:marLeft w:val="0"/>
      <w:marRight w:val="0"/>
      <w:marTop w:val="0"/>
      <w:marBottom w:val="0"/>
      <w:divBdr>
        <w:top w:val="none" w:sz="0" w:space="0" w:color="auto"/>
        <w:left w:val="none" w:sz="0" w:space="0" w:color="auto"/>
        <w:bottom w:val="none" w:sz="0" w:space="0" w:color="auto"/>
        <w:right w:val="none" w:sz="0" w:space="0" w:color="auto"/>
      </w:divBdr>
    </w:div>
    <w:div w:id="1263876039">
      <w:bodyDiv w:val="1"/>
      <w:marLeft w:val="0"/>
      <w:marRight w:val="0"/>
      <w:marTop w:val="0"/>
      <w:marBottom w:val="0"/>
      <w:divBdr>
        <w:top w:val="none" w:sz="0" w:space="0" w:color="auto"/>
        <w:left w:val="none" w:sz="0" w:space="0" w:color="auto"/>
        <w:bottom w:val="none" w:sz="0" w:space="0" w:color="auto"/>
        <w:right w:val="none" w:sz="0" w:space="0" w:color="auto"/>
      </w:divBdr>
      <w:divsChild>
        <w:div w:id="323314319">
          <w:marLeft w:val="0"/>
          <w:marRight w:val="0"/>
          <w:marTop w:val="0"/>
          <w:marBottom w:val="0"/>
          <w:divBdr>
            <w:top w:val="none" w:sz="0" w:space="0" w:color="auto"/>
            <w:left w:val="none" w:sz="0" w:space="0" w:color="auto"/>
            <w:bottom w:val="none" w:sz="0" w:space="0" w:color="auto"/>
            <w:right w:val="none" w:sz="0" w:space="0" w:color="auto"/>
          </w:divBdr>
        </w:div>
        <w:div w:id="1820346052">
          <w:marLeft w:val="0"/>
          <w:marRight w:val="0"/>
          <w:marTop w:val="0"/>
          <w:marBottom w:val="0"/>
          <w:divBdr>
            <w:top w:val="none" w:sz="0" w:space="0" w:color="auto"/>
            <w:left w:val="none" w:sz="0" w:space="0" w:color="auto"/>
            <w:bottom w:val="none" w:sz="0" w:space="0" w:color="auto"/>
            <w:right w:val="none" w:sz="0" w:space="0" w:color="auto"/>
          </w:divBdr>
        </w:div>
        <w:div w:id="1128552109">
          <w:marLeft w:val="0"/>
          <w:marRight w:val="0"/>
          <w:marTop w:val="0"/>
          <w:marBottom w:val="0"/>
          <w:divBdr>
            <w:top w:val="none" w:sz="0" w:space="0" w:color="auto"/>
            <w:left w:val="none" w:sz="0" w:space="0" w:color="auto"/>
            <w:bottom w:val="none" w:sz="0" w:space="0" w:color="auto"/>
            <w:right w:val="none" w:sz="0" w:space="0" w:color="auto"/>
          </w:divBdr>
        </w:div>
        <w:div w:id="2099327814">
          <w:marLeft w:val="0"/>
          <w:marRight w:val="0"/>
          <w:marTop w:val="0"/>
          <w:marBottom w:val="0"/>
          <w:divBdr>
            <w:top w:val="none" w:sz="0" w:space="0" w:color="auto"/>
            <w:left w:val="none" w:sz="0" w:space="0" w:color="auto"/>
            <w:bottom w:val="none" w:sz="0" w:space="0" w:color="auto"/>
            <w:right w:val="none" w:sz="0" w:space="0" w:color="auto"/>
          </w:divBdr>
        </w:div>
        <w:div w:id="558636949">
          <w:marLeft w:val="0"/>
          <w:marRight w:val="0"/>
          <w:marTop w:val="0"/>
          <w:marBottom w:val="0"/>
          <w:divBdr>
            <w:top w:val="none" w:sz="0" w:space="0" w:color="auto"/>
            <w:left w:val="none" w:sz="0" w:space="0" w:color="auto"/>
            <w:bottom w:val="none" w:sz="0" w:space="0" w:color="auto"/>
            <w:right w:val="none" w:sz="0" w:space="0" w:color="auto"/>
          </w:divBdr>
        </w:div>
        <w:div w:id="786588262">
          <w:marLeft w:val="0"/>
          <w:marRight w:val="0"/>
          <w:marTop w:val="0"/>
          <w:marBottom w:val="0"/>
          <w:divBdr>
            <w:top w:val="none" w:sz="0" w:space="0" w:color="auto"/>
            <w:left w:val="none" w:sz="0" w:space="0" w:color="auto"/>
            <w:bottom w:val="none" w:sz="0" w:space="0" w:color="auto"/>
            <w:right w:val="none" w:sz="0" w:space="0" w:color="auto"/>
          </w:divBdr>
        </w:div>
        <w:div w:id="1656956396">
          <w:marLeft w:val="0"/>
          <w:marRight w:val="0"/>
          <w:marTop w:val="0"/>
          <w:marBottom w:val="0"/>
          <w:divBdr>
            <w:top w:val="none" w:sz="0" w:space="0" w:color="auto"/>
            <w:left w:val="none" w:sz="0" w:space="0" w:color="auto"/>
            <w:bottom w:val="none" w:sz="0" w:space="0" w:color="auto"/>
            <w:right w:val="none" w:sz="0" w:space="0" w:color="auto"/>
          </w:divBdr>
        </w:div>
        <w:div w:id="551311721">
          <w:marLeft w:val="0"/>
          <w:marRight w:val="0"/>
          <w:marTop w:val="0"/>
          <w:marBottom w:val="0"/>
          <w:divBdr>
            <w:top w:val="none" w:sz="0" w:space="0" w:color="auto"/>
            <w:left w:val="none" w:sz="0" w:space="0" w:color="auto"/>
            <w:bottom w:val="none" w:sz="0" w:space="0" w:color="auto"/>
            <w:right w:val="none" w:sz="0" w:space="0" w:color="auto"/>
          </w:divBdr>
        </w:div>
        <w:div w:id="1544832544">
          <w:marLeft w:val="0"/>
          <w:marRight w:val="0"/>
          <w:marTop w:val="0"/>
          <w:marBottom w:val="0"/>
          <w:divBdr>
            <w:top w:val="none" w:sz="0" w:space="0" w:color="auto"/>
            <w:left w:val="none" w:sz="0" w:space="0" w:color="auto"/>
            <w:bottom w:val="none" w:sz="0" w:space="0" w:color="auto"/>
            <w:right w:val="none" w:sz="0" w:space="0" w:color="auto"/>
          </w:divBdr>
        </w:div>
        <w:div w:id="1039664033">
          <w:marLeft w:val="0"/>
          <w:marRight w:val="0"/>
          <w:marTop w:val="0"/>
          <w:marBottom w:val="0"/>
          <w:divBdr>
            <w:top w:val="none" w:sz="0" w:space="0" w:color="auto"/>
            <w:left w:val="none" w:sz="0" w:space="0" w:color="auto"/>
            <w:bottom w:val="none" w:sz="0" w:space="0" w:color="auto"/>
            <w:right w:val="none" w:sz="0" w:space="0" w:color="auto"/>
          </w:divBdr>
        </w:div>
        <w:div w:id="756562149">
          <w:marLeft w:val="0"/>
          <w:marRight w:val="0"/>
          <w:marTop w:val="0"/>
          <w:marBottom w:val="0"/>
          <w:divBdr>
            <w:top w:val="none" w:sz="0" w:space="0" w:color="auto"/>
            <w:left w:val="none" w:sz="0" w:space="0" w:color="auto"/>
            <w:bottom w:val="none" w:sz="0" w:space="0" w:color="auto"/>
            <w:right w:val="none" w:sz="0" w:space="0" w:color="auto"/>
          </w:divBdr>
        </w:div>
        <w:div w:id="1588533933">
          <w:marLeft w:val="0"/>
          <w:marRight w:val="0"/>
          <w:marTop w:val="0"/>
          <w:marBottom w:val="0"/>
          <w:divBdr>
            <w:top w:val="none" w:sz="0" w:space="0" w:color="auto"/>
            <w:left w:val="none" w:sz="0" w:space="0" w:color="auto"/>
            <w:bottom w:val="none" w:sz="0" w:space="0" w:color="auto"/>
            <w:right w:val="none" w:sz="0" w:space="0" w:color="auto"/>
          </w:divBdr>
        </w:div>
        <w:div w:id="234707226">
          <w:marLeft w:val="0"/>
          <w:marRight w:val="0"/>
          <w:marTop w:val="0"/>
          <w:marBottom w:val="0"/>
          <w:divBdr>
            <w:top w:val="none" w:sz="0" w:space="0" w:color="auto"/>
            <w:left w:val="none" w:sz="0" w:space="0" w:color="auto"/>
            <w:bottom w:val="none" w:sz="0" w:space="0" w:color="auto"/>
            <w:right w:val="none" w:sz="0" w:space="0" w:color="auto"/>
          </w:divBdr>
        </w:div>
        <w:div w:id="1933466928">
          <w:marLeft w:val="0"/>
          <w:marRight w:val="0"/>
          <w:marTop w:val="0"/>
          <w:marBottom w:val="0"/>
          <w:divBdr>
            <w:top w:val="none" w:sz="0" w:space="0" w:color="auto"/>
            <w:left w:val="none" w:sz="0" w:space="0" w:color="auto"/>
            <w:bottom w:val="none" w:sz="0" w:space="0" w:color="auto"/>
            <w:right w:val="none" w:sz="0" w:space="0" w:color="auto"/>
          </w:divBdr>
        </w:div>
        <w:div w:id="412506637">
          <w:marLeft w:val="0"/>
          <w:marRight w:val="0"/>
          <w:marTop w:val="0"/>
          <w:marBottom w:val="0"/>
          <w:divBdr>
            <w:top w:val="none" w:sz="0" w:space="0" w:color="auto"/>
            <w:left w:val="none" w:sz="0" w:space="0" w:color="auto"/>
            <w:bottom w:val="none" w:sz="0" w:space="0" w:color="auto"/>
            <w:right w:val="none" w:sz="0" w:space="0" w:color="auto"/>
          </w:divBdr>
        </w:div>
        <w:div w:id="1360856786">
          <w:marLeft w:val="0"/>
          <w:marRight w:val="0"/>
          <w:marTop w:val="0"/>
          <w:marBottom w:val="0"/>
          <w:divBdr>
            <w:top w:val="none" w:sz="0" w:space="0" w:color="auto"/>
            <w:left w:val="none" w:sz="0" w:space="0" w:color="auto"/>
            <w:bottom w:val="none" w:sz="0" w:space="0" w:color="auto"/>
            <w:right w:val="none" w:sz="0" w:space="0" w:color="auto"/>
          </w:divBdr>
        </w:div>
        <w:div w:id="52243365">
          <w:marLeft w:val="0"/>
          <w:marRight w:val="0"/>
          <w:marTop w:val="0"/>
          <w:marBottom w:val="0"/>
          <w:divBdr>
            <w:top w:val="none" w:sz="0" w:space="0" w:color="auto"/>
            <w:left w:val="none" w:sz="0" w:space="0" w:color="auto"/>
            <w:bottom w:val="none" w:sz="0" w:space="0" w:color="auto"/>
            <w:right w:val="none" w:sz="0" w:space="0" w:color="auto"/>
          </w:divBdr>
        </w:div>
        <w:div w:id="154421321">
          <w:marLeft w:val="0"/>
          <w:marRight w:val="0"/>
          <w:marTop w:val="0"/>
          <w:marBottom w:val="0"/>
          <w:divBdr>
            <w:top w:val="none" w:sz="0" w:space="0" w:color="auto"/>
            <w:left w:val="none" w:sz="0" w:space="0" w:color="auto"/>
            <w:bottom w:val="none" w:sz="0" w:space="0" w:color="auto"/>
            <w:right w:val="none" w:sz="0" w:space="0" w:color="auto"/>
          </w:divBdr>
        </w:div>
        <w:div w:id="1790199427">
          <w:marLeft w:val="0"/>
          <w:marRight w:val="0"/>
          <w:marTop w:val="0"/>
          <w:marBottom w:val="0"/>
          <w:divBdr>
            <w:top w:val="none" w:sz="0" w:space="0" w:color="auto"/>
            <w:left w:val="none" w:sz="0" w:space="0" w:color="auto"/>
            <w:bottom w:val="none" w:sz="0" w:space="0" w:color="auto"/>
            <w:right w:val="none" w:sz="0" w:space="0" w:color="auto"/>
          </w:divBdr>
        </w:div>
        <w:div w:id="191039561">
          <w:marLeft w:val="0"/>
          <w:marRight w:val="0"/>
          <w:marTop w:val="0"/>
          <w:marBottom w:val="0"/>
          <w:divBdr>
            <w:top w:val="none" w:sz="0" w:space="0" w:color="auto"/>
            <w:left w:val="none" w:sz="0" w:space="0" w:color="auto"/>
            <w:bottom w:val="none" w:sz="0" w:space="0" w:color="auto"/>
            <w:right w:val="none" w:sz="0" w:space="0" w:color="auto"/>
          </w:divBdr>
        </w:div>
        <w:div w:id="842208404">
          <w:marLeft w:val="0"/>
          <w:marRight w:val="0"/>
          <w:marTop w:val="0"/>
          <w:marBottom w:val="0"/>
          <w:divBdr>
            <w:top w:val="none" w:sz="0" w:space="0" w:color="auto"/>
            <w:left w:val="none" w:sz="0" w:space="0" w:color="auto"/>
            <w:bottom w:val="none" w:sz="0" w:space="0" w:color="auto"/>
            <w:right w:val="none" w:sz="0" w:space="0" w:color="auto"/>
          </w:divBdr>
        </w:div>
        <w:div w:id="253049320">
          <w:marLeft w:val="0"/>
          <w:marRight w:val="0"/>
          <w:marTop w:val="0"/>
          <w:marBottom w:val="0"/>
          <w:divBdr>
            <w:top w:val="none" w:sz="0" w:space="0" w:color="auto"/>
            <w:left w:val="none" w:sz="0" w:space="0" w:color="auto"/>
            <w:bottom w:val="none" w:sz="0" w:space="0" w:color="auto"/>
            <w:right w:val="none" w:sz="0" w:space="0" w:color="auto"/>
          </w:divBdr>
        </w:div>
        <w:div w:id="1450591194">
          <w:marLeft w:val="0"/>
          <w:marRight w:val="0"/>
          <w:marTop w:val="0"/>
          <w:marBottom w:val="0"/>
          <w:divBdr>
            <w:top w:val="none" w:sz="0" w:space="0" w:color="auto"/>
            <w:left w:val="none" w:sz="0" w:space="0" w:color="auto"/>
            <w:bottom w:val="none" w:sz="0" w:space="0" w:color="auto"/>
            <w:right w:val="none" w:sz="0" w:space="0" w:color="auto"/>
          </w:divBdr>
        </w:div>
        <w:div w:id="1163427676">
          <w:marLeft w:val="0"/>
          <w:marRight w:val="0"/>
          <w:marTop w:val="0"/>
          <w:marBottom w:val="0"/>
          <w:divBdr>
            <w:top w:val="none" w:sz="0" w:space="0" w:color="auto"/>
            <w:left w:val="none" w:sz="0" w:space="0" w:color="auto"/>
            <w:bottom w:val="none" w:sz="0" w:space="0" w:color="auto"/>
            <w:right w:val="none" w:sz="0" w:space="0" w:color="auto"/>
          </w:divBdr>
        </w:div>
        <w:div w:id="1396968803">
          <w:marLeft w:val="0"/>
          <w:marRight w:val="0"/>
          <w:marTop w:val="0"/>
          <w:marBottom w:val="0"/>
          <w:divBdr>
            <w:top w:val="none" w:sz="0" w:space="0" w:color="auto"/>
            <w:left w:val="none" w:sz="0" w:space="0" w:color="auto"/>
            <w:bottom w:val="none" w:sz="0" w:space="0" w:color="auto"/>
            <w:right w:val="none" w:sz="0" w:space="0" w:color="auto"/>
          </w:divBdr>
        </w:div>
        <w:div w:id="1471093982">
          <w:marLeft w:val="0"/>
          <w:marRight w:val="0"/>
          <w:marTop w:val="0"/>
          <w:marBottom w:val="0"/>
          <w:divBdr>
            <w:top w:val="none" w:sz="0" w:space="0" w:color="auto"/>
            <w:left w:val="none" w:sz="0" w:space="0" w:color="auto"/>
            <w:bottom w:val="none" w:sz="0" w:space="0" w:color="auto"/>
            <w:right w:val="none" w:sz="0" w:space="0" w:color="auto"/>
          </w:divBdr>
        </w:div>
        <w:div w:id="2110393298">
          <w:marLeft w:val="0"/>
          <w:marRight w:val="0"/>
          <w:marTop w:val="0"/>
          <w:marBottom w:val="0"/>
          <w:divBdr>
            <w:top w:val="none" w:sz="0" w:space="0" w:color="auto"/>
            <w:left w:val="none" w:sz="0" w:space="0" w:color="auto"/>
            <w:bottom w:val="none" w:sz="0" w:space="0" w:color="auto"/>
            <w:right w:val="none" w:sz="0" w:space="0" w:color="auto"/>
          </w:divBdr>
        </w:div>
        <w:div w:id="1768698841">
          <w:marLeft w:val="0"/>
          <w:marRight w:val="0"/>
          <w:marTop w:val="0"/>
          <w:marBottom w:val="0"/>
          <w:divBdr>
            <w:top w:val="none" w:sz="0" w:space="0" w:color="auto"/>
            <w:left w:val="none" w:sz="0" w:space="0" w:color="auto"/>
            <w:bottom w:val="none" w:sz="0" w:space="0" w:color="auto"/>
            <w:right w:val="none" w:sz="0" w:space="0" w:color="auto"/>
          </w:divBdr>
        </w:div>
      </w:divsChild>
    </w:div>
    <w:div w:id="1293631553">
      <w:bodyDiv w:val="1"/>
      <w:marLeft w:val="0"/>
      <w:marRight w:val="0"/>
      <w:marTop w:val="0"/>
      <w:marBottom w:val="0"/>
      <w:divBdr>
        <w:top w:val="none" w:sz="0" w:space="0" w:color="auto"/>
        <w:left w:val="none" w:sz="0" w:space="0" w:color="auto"/>
        <w:bottom w:val="none" w:sz="0" w:space="0" w:color="auto"/>
        <w:right w:val="none" w:sz="0" w:space="0" w:color="auto"/>
      </w:divBdr>
    </w:div>
    <w:div w:id="1295477898">
      <w:bodyDiv w:val="1"/>
      <w:marLeft w:val="0"/>
      <w:marRight w:val="0"/>
      <w:marTop w:val="0"/>
      <w:marBottom w:val="0"/>
      <w:divBdr>
        <w:top w:val="none" w:sz="0" w:space="0" w:color="auto"/>
        <w:left w:val="none" w:sz="0" w:space="0" w:color="auto"/>
        <w:bottom w:val="none" w:sz="0" w:space="0" w:color="auto"/>
        <w:right w:val="none" w:sz="0" w:space="0" w:color="auto"/>
      </w:divBdr>
    </w:div>
    <w:div w:id="1324509808">
      <w:bodyDiv w:val="1"/>
      <w:marLeft w:val="0"/>
      <w:marRight w:val="0"/>
      <w:marTop w:val="0"/>
      <w:marBottom w:val="0"/>
      <w:divBdr>
        <w:top w:val="none" w:sz="0" w:space="0" w:color="auto"/>
        <w:left w:val="none" w:sz="0" w:space="0" w:color="auto"/>
        <w:bottom w:val="none" w:sz="0" w:space="0" w:color="auto"/>
        <w:right w:val="none" w:sz="0" w:space="0" w:color="auto"/>
      </w:divBdr>
    </w:div>
    <w:div w:id="1432045389">
      <w:bodyDiv w:val="1"/>
      <w:marLeft w:val="0"/>
      <w:marRight w:val="0"/>
      <w:marTop w:val="0"/>
      <w:marBottom w:val="0"/>
      <w:divBdr>
        <w:top w:val="none" w:sz="0" w:space="0" w:color="auto"/>
        <w:left w:val="none" w:sz="0" w:space="0" w:color="auto"/>
        <w:bottom w:val="none" w:sz="0" w:space="0" w:color="auto"/>
        <w:right w:val="none" w:sz="0" w:space="0" w:color="auto"/>
      </w:divBdr>
    </w:div>
    <w:div w:id="1488857679">
      <w:bodyDiv w:val="1"/>
      <w:marLeft w:val="0"/>
      <w:marRight w:val="0"/>
      <w:marTop w:val="0"/>
      <w:marBottom w:val="0"/>
      <w:divBdr>
        <w:top w:val="none" w:sz="0" w:space="0" w:color="auto"/>
        <w:left w:val="none" w:sz="0" w:space="0" w:color="auto"/>
        <w:bottom w:val="none" w:sz="0" w:space="0" w:color="auto"/>
        <w:right w:val="none" w:sz="0" w:space="0" w:color="auto"/>
      </w:divBdr>
    </w:div>
    <w:div w:id="1519156094">
      <w:bodyDiv w:val="1"/>
      <w:marLeft w:val="0"/>
      <w:marRight w:val="0"/>
      <w:marTop w:val="0"/>
      <w:marBottom w:val="0"/>
      <w:divBdr>
        <w:top w:val="none" w:sz="0" w:space="0" w:color="auto"/>
        <w:left w:val="none" w:sz="0" w:space="0" w:color="auto"/>
        <w:bottom w:val="none" w:sz="0" w:space="0" w:color="auto"/>
        <w:right w:val="none" w:sz="0" w:space="0" w:color="auto"/>
      </w:divBdr>
    </w:div>
    <w:div w:id="1539009708">
      <w:bodyDiv w:val="1"/>
      <w:marLeft w:val="0"/>
      <w:marRight w:val="0"/>
      <w:marTop w:val="0"/>
      <w:marBottom w:val="0"/>
      <w:divBdr>
        <w:top w:val="none" w:sz="0" w:space="0" w:color="auto"/>
        <w:left w:val="none" w:sz="0" w:space="0" w:color="auto"/>
        <w:bottom w:val="none" w:sz="0" w:space="0" w:color="auto"/>
        <w:right w:val="none" w:sz="0" w:space="0" w:color="auto"/>
      </w:divBdr>
    </w:div>
    <w:div w:id="1556551094">
      <w:bodyDiv w:val="1"/>
      <w:marLeft w:val="0"/>
      <w:marRight w:val="0"/>
      <w:marTop w:val="0"/>
      <w:marBottom w:val="0"/>
      <w:divBdr>
        <w:top w:val="none" w:sz="0" w:space="0" w:color="auto"/>
        <w:left w:val="none" w:sz="0" w:space="0" w:color="auto"/>
        <w:bottom w:val="none" w:sz="0" w:space="0" w:color="auto"/>
        <w:right w:val="none" w:sz="0" w:space="0" w:color="auto"/>
      </w:divBdr>
      <w:divsChild>
        <w:div w:id="322205463">
          <w:marLeft w:val="150"/>
          <w:marRight w:val="150"/>
          <w:marTop w:val="75"/>
          <w:marBottom w:val="75"/>
          <w:divBdr>
            <w:top w:val="none" w:sz="0" w:space="0" w:color="auto"/>
            <w:left w:val="none" w:sz="0" w:space="0" w:color="auto"/>
            <w:bottom w:val="none" w:sz="0" w:space="0" w:color="auto"/>
            <w:right w:val="none" w:sz="0" w:space="0" w:color="auto"/>
          </w:divBdr>
          <w:divsChild>
            <w:div w:id="2738255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23345730">
      <w:bodyDiv w:val="1"/>
      <w:marLeft w:val="0"/>
      <w:marRight w:val="0"/>
      <w:marTop w:val="0"/>
      <w:marBottom w:val="0"/>
      <w:divBdr>
        <w:top w:val="none" w:sz="0" w:space="0" w:color="auto"/>
        <w:left w:val="none" w:sz="0" w:space="0" w:color="auto"/>
        <w:bottom w:val="none" w:sz="0" w:space="0" w:color="auto"/>
        <w:right w:val="none" w:sz="0" w:space="0" w:color="auto"/>
      </w:divBdr>
    </w:div>
    <w:div w:id="1630167290">
      <w:bodyDiv w:val="1"/>
      <w:marLeft w:val="0"/>
      <w:marRight w:val="0"/>
      <w:marTop w:val="0"/>
      <w:marBottom w:val="0"/>
      <w:divBdr>
        <w:top w:val="none" w:sz="0" w:space="0" w:color="auto"/>
        <w:left w:val="none" w:sz="0" w:space="0" w:color="auto"/>
        <w:bottom w:val="none" w:sz="0" w:space="0" w:color="auto"/>
        <w:right w:val="none" w:sz="0" w:space="0" w:color="auto"/>
      </w:divBdr>
    </w:div>
    <w:div w:id="1691485968">
      <w:bodyDiv w:val="1"/>
      <w:marLeft w:val="0"/>
      <w:marRight w:val="0"/>
      <w:marTop w:val="0"/>
      <w:marBottom w:val="0"/>
      <w:divBdr>
        <w:top w:val="none" w:sz="0" w:space="0" w:color="auto"/>
        <w:left w:val="none" w:sz="0" w:space="0" w:color="auto"/>
        <w:bottom w:val="none" w:sz="0" w:space="0" w:color="auto"/>
        <w:right w:val="none" w:sz="0" w:space="0" w:color="auto"/>
      </w:divBdr>
    </w:div>
    <w:div w:id="1742364158">
      <w:bodyDiv w:val="1"/>
      <w:marLeft w:val="0"/>
      <w:marRight w:val="0"/>
      <w:marTop w:val="0"/>
      <w:marBottom w:val="0"/>
      <w:divBdr>
        <w:top w:val="none" w:sz="0" w:space="0" w:color="auto"/>
        <w:left w:val="none" w:sz="0" w:space="0" w:color="auto"/>
        <w:bottom w:val="none" w:sz="0" w:space="0" w:color="auto"/>
        <w:right w:val="none" w:sz="0" w:space="0" w:color="auto"/>
      </w:divBdr>
    </w:div>
    <w:div w:id="1853956967">
      <w:bodyDiv w:val="1"/>
      <w:marLeft w:val="0"/>
      <w:marRight w:val="0"/>
      <w:marTop w:val="0"/>
      <w:marBottom w:val="0"/>
      <w:divBdr>
        <w:top w:val="none" w:sz="0" w:space="0" w:color="auto"/>
        <w:left w:val="none" w:sz="0" w:space="0" w:color="auto"/>
        <w:bottom w:val="none" w:sz="0" w:space="0" w:color="auto"/>
        <w:right w:val="none" w:sz="0" w:space="0" w:color="auto"/>
      </w:divBdr>
    </w:div>
    <w:div w:id="1978493038">
      <w:bodyDiv w:val="1"/>
      <w:marLeft w:val="0"/>
      <w:marRight w:val="0"/>
      <w:marTop w:val="0"/>
      <w:marBottom w:val="0"/>
      <w:divBdr>
        <w:top w:val="none" w:sz="0" w:space="0" w:color="auto"/>
        <w:left w:val="none" w:sz="0" w:space="0" w:color="auto"/>
        <w:bottom w:val="none" w:sz="0" w:space="0" w:color="auto"/>
        <w:right w:val="none" w:sz="0" w:space="0" w:color="auto"/>
      </w:divBdr>
    </w:div>
    <w:div w:id="2098477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AC417-3903-40AB-A891-91226AA4C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1512</Words>
  <Characters>8622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ЭТП регион</dc:creator>
  <dc:description>DMK:RE1LMQEBZEk7aBDGDo_MukoywMs9x76r95k2VRIeYD9Tt3yugHim9Cqba0-5cvICsqlov6XzFV3258DL0Q</dc:description>
  <cp:lastModifiedBy>Zakupki</cp:lastModifiedBy>
  <cp:revision>1</cp:revision>
  <cp:lastPrinted>2026-09-30T13:55:00Z</cp:lastPrinted>
  <dcterms:created xsi:type="dcterms:W3CDTF">2026-09-30T11:28:00Z</dcterms:created>
  <dcterms:modified xsi:type="dcterms:W3CDTF">2026-09-30T14:22:00Z</dcterms:modified>
</cp:coreProperties>
</file>