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00C" w:rsidRPr="002979CE" w:rsidRDefault="00A20AE8" w:rsidP="00FE7006">
      <w:pPr>
        <w:keepNext/>
        <w:widowControl w:val="0"/>
        <w:ind w:right="-108"/>
        <w:jc w:val="center"/>
        <w:rPr>
          <w:rFonts w:ascii="Times New Roman" w:hAnsi="Times New Roman"/>
          <w:b/>
          <w:bCs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b/>
          <w:sz w:val="22"/>
          <w:lang w:val="ru-RU"/>
        </w:rPr>
        <w:t>Проект договора</w:t>
      </w:r>
    </w:p>
    <w:p w:rsidR="00FE7006" w:rsidRPr="002979CE" w:rsidRDefault="00FE7006" w:rsidP="00FE7006">
      <w:pPr>
        <w:keepNext/>
        <w:widowControl w:val="0"/>
        <w:ind w:right="-108"/>
        <w:jc w:val="center"/>
        <w:rPr>
          <w:rFonts w:ascii="Times New Roman" w:hAnsi="Times New Roman"/>
          <w:b/>
          <w:bCs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b/>
          <w:sz w:val="22"/>
          <w:lang w:val="ru-RU"/>
        </w:rPr>
        <w:t xml:space="preserve">Д О Г О </w:t>
      </w:r>
      <w:proofErr w:type="gramStart"/>
      <w:r w:rsidRPr="00C56F68">
        <w:rPr>
          <w:rFonts w:ascii="Times New Roman" w:hAnsi="Times New Roman"/>
          <w:b/>
          <w:sz w:val="22"/>
          <w:lang w:val="ru-RU"/>
        </w:rPr>
        <w:t>В О</w:t>
      </w:r>
      <w:proofErr w:type="gramEnd"/>
      <w:r w:rsidRPr="00C56F68">
        <w:rPr>
          <w:rFonts w:ascii="Times New Roman" w:hAnsi="Times New Roman"/>
          <w:b/>
          <w:sz w:val="22"/>
          <w:lang w:val="ru-RU"/>
        </w:rPr>
        <w:t xml:space="preserve"> Р № ___</w:t>
      </w:r>
    </w:p>
    <w:p w:rsidR="00FE7006" w:rsidRPr="002979CE" w:rsidRDefault="00C56F68" w:rsidP="00FE7006">
      <w:pPr>
        <w:tabs>
          <w:tab w:val="left" w:pos="0"/>
        </w:tabs>
        <w:ind w:right="-108"/>
        <w:jc w:val="both"/>
        <w:rPr>
          <w:rFonts w:ascii="Times New Roman" w:eastAsia="Calibri" w:hAnsi="Times New Roman"/>
          <w:sz w:val="22"/>
          <w:szCs w:val="22"/>
          <w:lang w:val="ru-RU" w:eastAsia="ru-RU"/>
        </w:rPr>
      </w:pPr>
      <w:r>
        <w:rPr>
          <w:rFonts w:ascii="Times New Roman" w:hAnsi="Times New Roman"/>
          <w:sz w:val="22"/>
          <w:lang w:val="ru-RU"/>
        </w:rPr>
        <w:t>г. __________</w:t>
      </w:r>
      <w:r>
        <w:rPr>
          <w:rFonts w:ascii="Times New Roman" w:hAnsi="Times New Roman"/>
          <w:sz w:val="22"/>
          <w:lang w:val="ru-RU"/>
        </w:rPr>
        <w:tab/>
      </w:r>
      <w:r>
        <w:rPr>
          <w:rFonts w:ascii="Times New Roman" w:hAnsi="Times New Roman"/>
          <w:sz w:val="22"/>
          <w:lang w:val="ru-RU"/>
        </w:rPr>
        <w:tab/>
      </w:r>
      <w:r>
        <w:rPr>
          <w:rFonts w:ascii="Times New Roman" w:hAnsi="Times New Roman"/>
          <w:sz w:val="22"/>
          <w:lang w:val="ru-RU"/>
        </w:rPr>
        <w:tab/>
      </w:r>
      <w:r>
        <w:rPr>
          <w:rFonts w:ascii="Times New Roman" w:hAnsi="Times New Roman"/>
          <w:sz w:val="22"/>
          <w:lang w:val="ru-RU"/>
        </w:rPr>
        <w:tab/>
      </w:r>
      <w:r>
        <w:rPr>
          <w:rFonts w:ascii="Times New Roman" w:hAnsi="Times New Roman"/>
          <w:sz w:val="22"/>
          <w:lang w:val="ru-RU"/>
        </w:rPr>
        <w:tab/>
      </w:r>
      <w:r>
        <w:rPr>
          <w:rFonts w:ascii="Times New Roman" w:hAnsi="Times New Roman"/>
          <w:sz w:val="22"/>
          <w:lang w:val="ru-RU"/>
        </w:rPr>
        <w:tab/>
      </w:r>
      <w:r>
        <w:rPr>
          <w:rFonts w:ascii="Times New Roman" w:hAnsi="Times New Roman"/>
          <w:sz w:val="22"/>
          <w:lang w:val="ru-RU"/>
        </w:rPr>
        <w:tab/>
      </w:r>
      <w:r>
        <w:rPr>
          <w:rFonts w:ascii="Times New Roman" w:hAnsi="Times New Roman"/>
          <w:sz w:val="22"/>
          <w:lang w:val="ru-RU"/>
        </w:rPr>
        <w:tab/>
      </w:r>
      <w:r w:rsidR="00FE7006" w:rsidRPr="00C56F68">
        <w:rPr>
          <w:rFonts w:ascii="Times New Roman" w:hAnsi="Times New Roman"/>
          <w:sz w:val="22"/>
          <w:lang w:val="ru-RU"/>
        </w:rPr>
        <w:t>«____» ____________ 2026 г.</w:t>
      </w:r>
    </w:p>
    <w:p w:rsidR="00FE7006" w:rsidRPr="002979CE" w:rsidRDefault="00FE7006" w:rsidP="00FE7006">
      <w:pPr>
        <w:tabs>
          <w:tab w:val="left" w:pos="0"/>
        </w:tabs>
        <w:ind w:left="-108" w:right="-108" w:firstLine="709"/>
        <w:jc w:val="center"/>
        <w:rPr>
          <w:rFonts w:ascii="Times New Roman" w:eastAsia="Calibri" w:hAnsi="Times New Roman"/>
          <w:b/>
          <w:sz w:val="22"/>
          <w:szCs w:val="22"/>
          <w:lang w:val="ru-RU" w:eastAsia="ru-RU"/>
        </w:rPr>
      </w:pPr>
    </w:p>
    <w:p w:rsidR="00FE7006" w:rsidRPr="002979CE" w:rsidRDefault="00FE7006" w:rsidP="00FE7006">
      <w:pPr>
        <w:ind w:left="-108" w:right="-108" w:firstLine="567"/>
        <w:jc w:val="both"/>
        <w:rPr>
          <w:rFonts w:ascii="Times New Roman" w:hAnsi="Times New Roman"/>
          <w:bCs/>
          <w:sz w:val="22"/>
          <w:szCs w:val="22"/>
          <w:u w:val="single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Муниципальное унитарное предприятие «Усть-Курдюм Водоканал», именуемое в дальнейшем «Заказчик», в лице ________________________________________, действующего на основании ______________________, с одной стороны, и ______________________________________________________________________, именуемое в дальнейшем «Поставщик», в лице ________________________________________, действующего на основании ______________________, с другой стороны, совместно именуемые «Стороны», заключили настоящий Договор о нижеследующем:</w:t>
      </w:r>
    </w:p>
    <w:p w:rsidR="00FE7006" w:rsidRPr="002979CE" w:rsidRDefault="00FE7006" w:rsidP="00FE7006">
      <w:pPr>
        <w:ind w:left="-108" w:right="-108" w:firstLine="709"/>
        <w:jc w:val="center"/>
        <w:rPr>
          <w:rFonts w:ascii="Times New Roman" w:eastAsia="Calibri" w:hAnsi="Times New Roman"/>
          <w:b/>
          <w:sz w:val="22"/>
          <w:szCs w:val="22"/>
          <w:lang w:val="ru-RU" w:eastAsia="ru-RU"/>
        </w:rPr>
      </w:pPr>
    </w:p>
    <w:p w:rsidR="00FE7006" w:rsidRPr="002979CE" w:rsidRDefault="00FE7006" w:rsidP="00FE7006">
      <w:pPr>
        <w:keepNext/>
        <w:contextualSpacing/>
        <w:jc w:val="center"/>
        <w:outlineLvl w:val="0"/>
        <w:rPr>
          <w:rFonts w:ascii="Times New Roman" w:eastAsia="Calibri" w:hAnsi="Times New Roman"/>
          <w:b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b/>
          <w:sz w:val="22"/>
          <w:lang w:val="ru-RU"/>
        </w:rPr>
        <w:t>1. Предмет договора</w:t>
      </w:r>
    </w:p>
    <w:p w:rsidR="00FE7006" w:rsidRPr="002979CE" w:rsidRDefault="00FE7006" w:rsidP="00FE7006">
      <w:pPr>
        <w:ind w:left="720" w:right="-108" w:firstLine="709"/>
        <w:contextualSpacing/>
        <w:jc w:val="both"/>
        <w:outlineLvl w:val="0"/>
        <w:rPr>
          <w:rFonts w:ascii="Times New Roman" w:eastAsia="Calibri" w:hAnsi="Times New Roman"/>
          <w:b/>
          <w:sz w:val="22"/>
          <w:szCs w:val="22"/>
          <w:lang w:val="ru-RU" w:eastAsia="ru-RU"/>
        </w:rPr>
      </w:pPr>
    </w:p>
    <w:p w:rsidR="00FE7006" w:rsidRPr="002979CE" w:rsidRDefault="00FE7006" w:rsidP="00BF55E8">
      <w:pPr>
        <w:ind w:left="-108" w:right="-108" w:firstLine="567"/>
        <w:jc w:val="both"/>
        <w:rPr>
          <w:rFonts w:ascii="Times New Roman" w:eastAsia="Calibri" w:hAnsi="Times New Roman"/>
          <w:b/>
          <w:bCs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 xml:space="preserve">1.1. Предметом настоящего Договора является поставка 4 (четырех) преобразователей частоты </w:t>
      </w:r>
      <w:r>
        <w:rPr>
          <w:rFonts w:ascii="Times New Roman" w:hAnsi="Times New Roman"/>
          <w:sz w:val="22"/>
        </w:rPr>
        <w:t>VEDA</w:t>
      </w:r>
      <w:r w:rsidRPr="00C56F68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</w:rPr>
        <w:t>VFD</w:t>
      </w:r>
      <w:r w:rsidRPr="00C56F68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</w:rPr>
        <w:t>VF</w:t>
      </w:r>
      <w:r w:rsidRPr="00C56F68">
        <w:rPr>
          <w:rFonts w:ascii="Times New Roman" w:hAnsi="Times New Roman"/>
          <w:sz w:val="22"/>
          <w:lang w:val="ru-RU"/>
        </w:rPr>
        <w:t>-51-</w:t>
      </w:r>
      <w:r>
        <w:rPr>
          <w:rFonts w:ascii="Times New Roman" w:hAnsi="Times New Roman"/>
          <w:sz w:val="22"/>
        </w:rPr>
        <w:t>P</w:t>
      </w:r>
      <w:r w:rsidRPr="00C56F68">
        <w:rPr>
          <w:rFonts w:ascii="Times New Roman" w:hAnsi="Times New Roman"/>
          <w:sz w:val="22"/>
          <w:lang w:val="ru-RU"/>
        </w:rPr>
        <w:t>18</w:t>
      </w:r>
      <w:r>
        <w:rPr>
          <w:rFonts w:ascii="Times New Roman" w:hAnsi="Times New Roman"/>
          <w:sz w:val="22"/>
        </w:rPr>
        <w:t>K</w:t>
      </w:r>
      <w:r w:rsidRPr="00C56F68">
        <w:rPr>
          <w:rFonts w:ascii="Times New Roman" w:hAnsi="Times New Roman"/>
          <w:sz w:val="22"/>
          <w:lang w:val="ru-RU"/>
        </w:rPr>
        <w:t>-0038-</w:t>
      </w:r>
      <w:r>
        <w:rPr>
          <w:rFonts w:ascii="Times New Roman" w:hAnsi="Times New Roman"/>
          <w:sz w:val="22"/>
        </w:rPr>
        <w:t>T</w:t>
      </w:r>
      <w:r w:rsidRPr="00C56F68">
        <w:rPr>
          <w:rFonts w:ascii="Times New Roman" w:hAnsi="Times New Roman"/>
          <w:sz w:val="22"/>
          <w:lang w:val="ru-RU"/>
        </w:rPr>
        <w:t>4-</w:t>
      </w:r>
      <w:r>
        <w:rPr>
          <w:rFonts w:ascii="Times New Roman" w:hAnsi="Times New Roman"/>
          <w:sz w:val="22"/>
        </w:rPr>
        <w:t>E</w:t>
      </w:r>
      <w:r w:rsidRPr="00C56F68">
        <w:rPr>
          <w:rFonts w:ascii="Times New Roman" w:hAnsi="Times New Roman"/>
          <w:sz w:val="22"/>
          <w:lang w:val="ru-RU"/>
        </w:rPr>
        <w:t>20-</w:t>
      </w:r>
      <w:r>
        <w:rPr>
          <w:rFonts w:ascii="Times New Roman" w:hAnsi="Times New Roman"/>
          <w:sz w:val="22"/>
        </w:rPr>
        <w:t>B</w:t>
      </w:r>
      <w:r w:rsidRPr="00C56F68">
        <w:rPr>
          <w:rFonts w:ascii="Times New Roman" w:hAnsi="Times New Roman"/>
          <w:sz w:val="22"/>
          <w:lang w:val="ru-RU"/>
        </w:rPr>
        <w:t>-</w:t>
      </w:r>
      <w:r>
        <w:rPr>
          <w:rFonts w:ascii="Times New Roman" w:hAnsi="Times New Roman"/>
          <w:sz w:val="22"/>
        </w:rPr>
        <w:t>H</w:t>
      </w:r>
      <w:r w:rsidRPr="00C56F68">
        <w:rPr>
          <w:rFonts w:ascii="Times New Roman" w:hAnsi="Times New Roman"/>
          <w:sz w:val="22"/>
          <w:lang w:val="ru-RU"/>
        </w:rPr>
        <w:t xml:space="preserve"> мощностью 18,5 кВт (далее – Товар), предназначенных для замены преобразователей </w:t>
      </w:r>
      <w:r>
        <w:rPr>
          <w:rFonts w:ascii="Times New Roman" w:hAnsi="Times New Roman"/>
          <w:sz w:val="22"/>
        </w:rPr>
        <w:t>UZ</w:t>
      </w:r>
      <w:r w:rsidRPr="00C56F68">
        <w:rPr>
          <w:rFonts w:ascii="Times New Roman" w:hAnsi="Times New Roman"/>
          <w:sz w:val="22"/>
          <w:lang w:val="ru-RU"/>
        </w:rPr>
        <w:t>1–</w:t>
      </w:r>
      <w:r>
        <w:rPr>
          <w:rFonts w:ascii="Times New Roman" w:hAnsi="Times New Roman"/>
          <w:sz w:val="22"/>
        </w:rPr>
        <w:t>UZ</w:t>
      </w:r>
      <w:r w:rsidRPr="00C56F68">
        <w:rPr>
          <w:rFonts w:ascii="Times New Roman" w:hAnsi="Times New Roman"/>
          <w:sz w:val="22"/>
          <w:lang w:val="ru-RU"/>
        </w:rPr>
        <w:t>4 существующего шкафа управления насосами АМПЕРУС НГР-КПЧ-4-18.5(38А)-Ст.</w:t>
      </w:r>
    </w:p>
    <w:p w:rsidR="006840B0" w:rsidRPr="002979CE" w:rsidRDefault="00FE7006" w:rsidP="006840B0">
      <w:pPr>
        <w:ind w:left="-108" w:firstLine="567"/>
        <w:jc w:val="both"/>
        <w:rPr>
          <w:rFonts w:ascii="Times New Roman" w:eastAsia="Calibri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 xml:space="preserve">1.1.1. Место поставки Товара: 410540, Саратовская область, </w:t>
      </w:r>
      <w:proofErr w:type="spellStart"/>
      <w:r w:rsidRPr="00C56F68">
        <w:rPr>
          <w:rFonts w:ascii="Times New Roman" w:hAnsi="Times New Roman"/>
          <w:sz w:val="22"/>
          <w:lang w:val="ru-RU"/>
        </w:rPr>
        <w:t>Новобурасский</w:t>
      </w:r>
      <w:proofErr w:type="spellEnd"/>
      <w:r w:rsidRPr="00C56F68">
        <w:rPr>
          <w:rFonts w:ascii="Times New Roman" w:hAnsi="Times New Roman"/>
          <w:sz w:val="22"/>
          <w:lang w:val="ru-RU"/>
        </w:rPr>
        <w:t xml:space="preserve"> район, 0,5 км южнее с. Тарханы, объект «Реконструкция участка системы водоснабжения ст. Тарханы».</w:t>
      </w:r>
    </w:p>
    <w:p w:rsidR="00FE7006" w:rsidRPr="002979CE" w:rsidRDefault="00FE7006" w:rsidP="006840B0">
      <w:pPr>
        <w:ind w:left="-108" w:firstLine="567"/>
        <w:jc w:val="both"/>
        <w:rPr>
          <w:rFonts w:ascii="Times New Roman" w:eastAsia="Calibri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1.2. Поставщик обязуется поставить Товар в соответствии с условиями настоящего Договора и Спецификацией (Приложение № 1), являющейся неотъемлемой частью Договора, а Заказчик обязуется принять и оплатить Товар в порядке и на условиях, предусмотренных Договором.</w:t>
      </w:r>
    </w:p>
    <w:p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1.3. Качество, безопасность, комплектность и технические характеристики поставляемого Товара должны соответствовать требованиям настоящего Договора, Спецификации, документации изготовителя и обязательным требованиям законодательства Российской Федерации, применимым к данному виду Товара.</w:t>
      </w:r>
    </w:p>
    <w:p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1.4. Товар должен быть новым, ранее не использованным, не восстановленным, не бывшим в ремонте, без дефектов и пригодным для использования по назначению в составе указанного шкафа управления насосами.</w:t>
      </w:r>
    </w:p>
    <w:p w:rsidR="00384D09" w:rsidRPr="002979CE" w:rsidRDefault="00384D09" w:rsidP="00FE7006">
      <w:pPr>
        <w:widowControl w:val="0"/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1.5. Требования к гарантии установлены разделом 7 настоящего Договора и Спецификацией.</w:t>
      </w:r>
    </w:p>
    <w:p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</w:p>
    <w:p w:rsidR="00FE7006" w:rsidRPr="002979CE" w:rsidRDefault="00FE7006" w:rsidP="00FE7006">
      <w:pPr>
        <w:keepNext/>
        <w:contextualSpacing/>
        <w:jc w:val="center"/>
        <w:outlineLvl w:val="0"/>
        <w:rPr>
          <w:rFonts w:ascii="Times New Roman" w:eastAsia="Calibri" w:hAnsi="Times New Roman"/>
          <w:b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b/>
          <w:sz w:val="22"/>
          <w:lang w:val="ru-RU"/>
        </w:rPr>
        <w:t>2. Цена договора и порядок расчетов</w:t>
      </w:r>
    </w:p>
    <w:p w:rsidR="00FE7006" w:rsidRPr="002979CE" w:rsidRDefault="00FE7006" w:rsidP="00FE7006">
      <w:pPr>
        <w:ind w:left="720" w:right="-108" w:firstLine="709"/>
        <w:contextualSpacing/>
        <w:jc w:val="both"/>
        <w:outlineLvl w:val="0"/>
        <w:rPr>
          <w:rFonts w:ascii="Times New Roman" w:eastAsia="Calibri" w:hAnsi="Times New Roman"/>
          <w:b/>
          <w:sz w:val="22"/>
          <w:szCs w:val="22"/>
          <w:lang w:val="ru-RU" w:eastAsia="ru-RU"/>
        </w:rPr>
      </w:pPr>
    </w:p>
    <w:p w:rsidR="00FE7006" w:rsidRPr="002979CE" w:rsidRDefault="00FE7006" w:rsidP="00FE7006">
      <w:pPr>
        <w:ind w:left="-108" w:right="-108" w:firstLine="567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2.1. Цена настоящего Договора определяется по результатам запроса котировок и составляет _________________ рублей ____ копеек (______________________________________________), в том числе НДС ____% / НДС не облагается на основании ________________________________.</w:t>
      </w:r>
    </w:p>
    <w:p w:rsidR="00B5625F" w:rsidRPr="002979CE" w:rsidRDefault="00B5625F" w:rsidP="00B5625F">
      <w:pPr>
        <w:ind w:left="-108" w:right="-108" w:firstLine="567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2.2. Оплата осуществляется за счет средств Заказчика.</w:t>
      </w:r>
    </w:p>
    <w:p w:rsidR="00FE7006" w:rsidRPr="002979CE" w:rsidRDefault="00FE7006" w:rsidP="00B5625F">
      <w:pPr>
        <w:ind w:left="-108"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2.3. Цена Договора является твердой на весь срок его исполнения, за исключением случаев изменения условий Договора, прямо допускаемых настоящим Договором, Положением о закупке Заказчика и законодательством Российской Федерации.</w:t>
      </w:r>
    </w:p>
    <w:p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2.4. 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такие платежи подлежат уплате Заказчиком в бюджет.</w:t>
      </w:r>
    </w:p>
    <w:p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2.5. Цена Договора включает все расходы Поставщика, связанные с исполнением Договора, в том числе стоимость Товара, упаковки, маркировки, доставки, погрузочно-разгрузочных работ, страхования (при необходимости), таможенных пошлин, налогов, сборов и иных обязательных платежей.</w:t>
      </w:r>
    </w:p>
    <w:p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2.6. Оплата по Договору производится в следующем порядке:</w:t>
      </w:r>
    </w:p>
    <w:p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2.6.1. Оплата производится в безналичном порядке путем перечисления денежных средств на расчетный счет Поставщика.</w:t>
      </w:r>
    </w:p>
    <w:p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2.6.2. Валюта расчетов – рубль Российской Федерации.</w:t>
      </w:r>
    </w:p>
    <w:p w:rsidR="00FE7006" w:rsidRPr="002979CE" w:rsidRDefault="00FE7006" w:rsidP="0054700A">
      <w:pPr>
        <w:widowControl w:val="0"/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2.6.3. Заказчик оплачивает принятый Товар в течение 7 (семи) рабочих дней с даты подписания Заказчиком товарной накладной или универсального передаточного документа (УПД), подтверждающего приемку Товара.</w:t>
      </w:r>
    </w:p>
    <w:p w:rsidR="0052500C" w:rsidRPr="002979CE" w:rsidRDefault="0052500C" w:rsidP="00FE7006">
      <w:pPr>
        <w:widowControl w:val="0"/>
        <w:autoSpaceDE w:val="0"/>
        <w:autoSpaceDN w:val="0"/>
        <w:adjustRightInd w:val="0"/>
        <w:ind w:left="-108" w:right="-108" w:firstLine="709"/>
        <w:jc w:val="both"/>
        <w:rPr>
          <w:rFonts w:ascii="Times New Roman" w:eastAsia="Calibri" w:hAnsi="Times New Roman"/>
          <w:sz w:val="22"/>
          <w:szCs w:val="22"/>
          <w:lang w:val="ru-RU" w:eastAsia="ru-RU"/>
        </w:rPr>
      </w:pPr>
    </w:p>
    <w:p w:rsidR="00FE7006" w:rsidRPr="002979CE" w:rsidRDefault="00FE7006" w:rsidP="00FE7006">
      <w:pPr>
        <w:keepNext/>
        <w:widowControl w:val="0"/>
        <w:ind w:left="-108" w:right="-108"/>
        <w:jc w:val="center"/>
        <w:outlineLvl w:val="0"/>
        <w:rPr>
          <w:rFonts w:ascii="Times New Roman" w:eastAsia="Calibri" w:hAnsi="Times New Roman"/>
          <w:b/>
          <w:bCs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b/>
          <w:sz w:val="22"/>
          <w:lang w:val="ru-RU"/>
        </w:rPr>
        <w:lastRenderedPageBreak/>
        <w:t>3. Права и обязанности сторон</w:t>
      </w:r>
    </w:p>
    <w:p w:rsidR="00FE7006" w:rsidRPr="002979CE" w:rsidRDefault="00FE7006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3.1. Заказчик вправе:</w:t>
      </w:r>
    </w:p>
    <w:p w:rsidR="00FE7006" w:rsidRPr="002979CE" w:rsidRDefault="00FE7006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3.1.1. Требовать от Поставщика надлежащего и своевременного исполнения обязательств по Договору.</w:t>
      </w:r>
    </w:p>
    <w:p w:rsidR="00FE7006" w:rsidRPr="002979CE" w:rsidRDefault="00FE7006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3.1.2. Привлекать экспертов и экспертные организации для проверки соответствия Товара требованиям Договора.</w:t>
      </w:r>
    </w:p>
    <w:p w:rsidR="000352F6" w:rsidRDefault="00FE7006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3.1.3. Проводить экспертизу поставленного Товара своими силами либо с привлечением экспертов, экспертных организаций.</w:t>
      </w:r>
    </w:p>
    <w:p w:rsidR="00FE7006" w:rsidRPr="002979CE" w:rsidRDefault="000352F6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3.1.4. Требовать устранения выявленных нарушений, замены Товара, а также возмещения убытков и уплаты неустойки в случаях, предусмотренных Договором и законодательством Российской Федерации.</w:t>
      </w:r>
    </w:p>
    <w:p w:rsidR="00FE7006" w:rsidRPr="002979CE" w:rsidRDefault="00FE7006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3.2. Заказчик обязан:</w:t>
      </w:r>
    </w:p>
    <w:p w:rsidR="00FE7006" w:rsidRPr="002979CE" w:rsidRDefault="00FE7006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3.2.1. Обеспечить приемку Товара в соответствии с условиями Договора.</w:t>
      </w:r>
    </w:p>
    <w:p w:rsidR="00FE7006" w:rsidRPr="002979CE" w:rsidRDefault="00FE7006" w:rsidP="00FE7006">
      <w:pPr>
        <w:tabs>
          <w:tab w:val="left" w:pos="2443"/>
        </w:tabs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3.2.2. Оплатить надлежащим образом поставленный и принятый Товар в порядке и сроки, установленные Договором.</w:t>
      </w:r>
    </w:p>
    <w:p w:rsidR="00FE7006" w:rsidRPr="002979CE" w:rsidRDefault="00FE7006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3.3. Поставщик обязан:</w:t>
      </w:r>
    </w:p>
    <w:p w:rsidR="00FE7006" w:rsidRPr="002979CE" w:rsidRDefault="00FE7006" w:rsidP="00FE7006">
      <w:pPr>
        <w:shd w:val="clear" w:color="auto" w:fill="FFFFFF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3.3.1. Поставить Товар в количестве, комплектности и сроки, предусмотренные Договором и Спецификацией.</w:t>
      </w:r>
    </w:p>
    <w:p w:rsidR="00FE7006" w:rsidRPr="002979CE" w:rsidRDefault="00FE7006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3.3.2. Осуществить доставку, погрузочно-разгрузочные работы за свой счет и передать вместе с Товаром документы, предусмотренные изготовителем и законодательством Российской Федерации: паспорт (формуляр) изделия, руководство по эксплуатации на русском языке, документы о соответствии (если их наличие обязательно), товарную накладную или УПД, а также иные документы, предусмотренные Спецификацией.</w:t>
      </w:r>
    </w:p>
    <w:p w:rsidR="00FE7006" w:rsidRPr="002979CE" w:rsidRDefault="00FE7006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3.3.3. Передать Заказчику новый Товар надлежащего качества, соответствующий модели и техническим характеристикам, установленным Спецификацией. Поставка эквивалентной либо иной модели не допускается.</w:t>
      </w:r>
    </w:p>
    <w:p w:rsidR="00FE7006" w:rsidRPr="002979CE" w:rsidRDefault="00FE7006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3.3.4. При выявлении недостатков, некомплектности, недопоставки или иного несоответствия Товара условиям Договора за свой счет устранить нарушение, доукомплектовать (</w:t>
      </w:r>
      <w:proofErr w:type="spellStart"/>
      <w:r w:rsidRPr="00C56F68">
        <w:rPr>
          <w:rFonts w:ascii="Times New Roman" w:hAnsi="Times New Roman"/>
          <w:sz w:val="22"/>
          <w:lang w:val="ru-RU"/>
        </w:rPr>
        <w:t>допоставить</w:t>
      </w:r>
      <w:proofErr w:type="spellEnd"/>
      <w:r w:rsidRPr="00C56F68">
        <w:rPr>
          <w:rFonts w:ascii="Times New Roman" w:hAnsi="Times New Roman"/>
          <w:sz w:val="22"/>
          <w:lang w:val="ru-RU"/>
        </w:rPr>
        <w:t>) либо заменить Товар в срок не более 5 (пяти) рабочих дней с даты получения письменного требования Заказчика, если иной срок письменно не согласован Сторонами.</w:t>
      </w:r>
    </w:p>
    <w:p w:rsidR="00FE7006" w:rsidRPr="002979CE" w:rsidRDefault="00FE7006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3.3.5. Предоставить Заказчику контактные данные уполномоченного представителя для оперативного решения вопросов, связанных с поставкой, приемкой и гарантийными обязательствами.</w:t>
      </w:r>
    </w:p>
    <w:p w:rsidR="00FE7006" w:rsidRPr="002979CE" w:rsidRDefault="00FE7006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 xml:space="preserve">3.3.6. Соблюдать установленный Заказчиком пропускной и </w:t>
      </w:r>
      <w:proofErr w:type="spellStart"/>
      <w:r w:rsidRPr="00C56F68">
        <w:rPr>
          <w:rFonts w:ascii="Times New Roman" w:hAnsi="Times New Roman"/>
          <w:sz w:val="22"/>
          <w:lang w:val="ru-RU"/>
        </w:rPr>
        <w:t>внутриобъектовый</w:t>
      </w:r>
      <w:proofErr w:type="spellEnd"/>
      <w:r w:rsidRPr="00C56F68">
        <w:rPr>
          <w:rFonts w:ascii="Times New Roman" w:hAnsi="Times New Roman"/>
          <w:sz w:val="22"/>
          <w:lang w:val="ru-RU"/>
        </w:rPr>
        <w:t xml:space="preserve"> режим при нахождении представителей Поставщика на объекте.</w:t>
      </w:r>
    </w:p>
    <w:p w:rsidR="00FE7006" w:rsidRPr="002979CE" w:rsidRDefault="00FE7006" w:rsidP="00FE7006">
      <w:pPr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iCs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3.3.7. По требованию Заказчика подписывать акт сверки взаимных расчетов и обязательств по Договору.</w:t>
      </w:r>
    </w:p>
    <w:p w:rsidR="00FE7006" w:rsidRPr="002979CE" w:rsidRDefault="00FE7006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3.3.8. Своевременно предоставлять достоверную информацию о ходе исполнения обязательств, в том числе о возникших обстоятельствах, способных повлиять на срок поставки.</w:t>
      </w:r>
    </w:p>
    <w:p w:rsidR="00FE7006" w:rsidRPr="002979CE" w:rsidRDefault="00FE7006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3.4. Поставщик вправе:</w:t>
      </w:r>
    </w:p>
    <w:p w:rsidR="00FE7006" w:rsidRPr="002979CE" w:rsidRDefault="00FE7006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3.4.1. Требовать приемки Товара, поставленного в соответствии с условиями Договора.</w:t>
      </w:r>
    </w:p>
    <w:p w:rsidR="00FE7006" w:rsidRPr="002979CE" w:rsidRDefault="00FE7006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3.4.2. Требовать оплаты надлежащим образом поставленного и принятого Товара.</w:t>
      </w:r>
    </w:p>
    <w:p w:rsidR="00FE7006" w:rsidRPr="002979CE" w:rsidRDefault="00FE7006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3.4.3. По согласованию с Заказчиком досрочно поставить Товар при соблюдении всех требований Договора.</w:t>
      </w:r>
    </w:p>
    <w:p w:rsidR="00FE7006" w:rsidRPr="002979CE" w:rsidRDefault="00FE7006" w:rsidP="00FE7006">
      <w:pPr>
        <w:widowControl w:val="0"/>
        <w:ind w:left="-108" w:right="-108" w:firstLine="709"/>
        <w:jc w:val="center"/>
        <w:outlineLvl w:val="0"/>
        <w:rPr>
          <w:rFonts w:ascii="Times New Roman" w:eastAsia="Calibri" w:hAnsi="Times New Roman"/>
          <w:b/>
          <w:bCs/>
          <w:color w:val="000000"/>
          <w:sz w:val="22"/>
          <w:szCs w:val="22"/>
          <w:lang w:val="ru-RU" w:eastAsia="ru-RU"/>
        </w:rPr>
      </w:pPr>
    </w:p>
    <w:p w:rsidR="00FE7006" w:rsidRPr="002979CE" w:rsidRDefault="00FE7006" w:rsidP="00FE7006">
      <w:pPr>
        <w:keepNext/>
        <w:widowControl w:val="0"/>
        <w:ind w:left="-108" w:right="-108"/>
        <w:jc w:val="center"/>
        <w:outlineLvl w:val="0"/>
        <w:rPr>
          <w:rFonts w:ascii="Times New Roman" w:eastAsia="Calibri" w:hAnsi="Times New Roman"/>
          <w:b/>
          <w:bCs/>
          <w:color w:val="000000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b/>
          <w:sz w:val="22"/>
          <w:lang w:val="ru-RU"/>
        </w:rPr>
        <w:t>4. Порядок и сроки поставки товара</w:t>
      </w:r>
    </w:p>
    <w:p w:rsidR="00FE7006" w:rsidRPr="002979CE" w:rsidRDefault="00FE7006" w:rsidP="00FE7006">
      <w:pPr>
        <w:widowControl w:val="0"/>
        <w:ind w:left="-108" w:right="-108" w:firstLine="709"/>
        <w:jc w:val="center"/>
        <w:outlineLvl w:val="0"/>
        <w:rPr>
          <w:rFonts w:ascii="Times New Roman" w:eastAsia="Calibri" w:hAnsi="Times New Roman"/>
          <w:b/>
          <w:bCs/>
          <w:sz w:val="22"/>
          <w:szCs w:val="22"/>
          <w:lang w:val="ru-RU" w:eastAsia="ru-RU"/>
        </w:rPr>
      </w:pPr>
    </w:p>
    <w:p w:rsidR="00D65884" w:rsidRPr="002979CE" w:rsidRDefault="00FE7006" w:rsidP="00D65884">
      <w:pPr>
        <w:widowControl w:val="0"/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4.1. Срок поставки Товара: в течение 20 (двадцати) рабочих дней с даты заключения Договора.</w:t>
      </w:r>
    </w:p>
    <w:p w:rsidR="00FE7006" w:rsidRPr="002979CE" w:rsidRDefault="00FE7006" w:rsidP="00D65884">
      <w:pPr>
        <w:widowControl w:val="0"/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4.2. Поставщик уведомляет Заказчика о планируемой дате поставки не позднее чем за 1 (один) рабочий день до поставки по контактным данным, указанным Заказчиком. Сведения, необходимые для допуска транспорта и представителей Поставщика на объект, предоставляются по запросу Заказчика в объеме, необходимом для соблюдения пропускного режима.</w:t>
      </w:r>
    </w:p>
    <w:p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4.3. Датой поставки Товара является дата подписания Заказчиком товарной накладной или УПД, подтверждающего приемку Товара.</w:t>
      </w:r>
    </w:p>
    <w:p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</w:p>
    <w:p w:rsidR="00FE7006" w:rsidRPr="002979CE" w:rsidRDefault="00FE7006" w:rsidP="00FE7006">
      <w:pPr>
        <w:keepNext/>
        <w:widowControl w:val="0"/>
        <w:shd w:val="clear" w:color="auto" w:fill="FFFFFF"/>
        <w:ind w:left="-108" w:right="-108"/>
        <w:jc w:val="center"/>
        <w:outlineLvl w:val="0"/>
        <w:rPr>
          <w:rFonts w:ascii="Times New Roman" w:eastAsia="Calibri" w:hAnsi="Times New Roman"/>
          <w:b/>
          <w:bCs/>
          <w:color w:val="000000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b/>
          <w:sz w:val="22"/>
          <w:lang w:val="ru-RU"/>
        </w:rPr>
        <w:t>5. Порядок сдачи и приемки товара</w:t>
      </w:r>
    </w:p>
    <w:p w:rsidR="00FE7006" w:rsidRPr="002979CE" w:rsidRDefault="00FE7006" w:rsidP="00193F43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5.1. Приемка Товара по количеству, комплектности, качеству и соответствию техническим характеристикам осуществляется в порядке, установленном настоящим Договором.</w:t>
      </w:r>
    </w:p>
    <w:p w:rsidR="00FE7006" w:rsidRPr="002979CE" w:rsidRDefault="00FE7006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lastRenderedPageBreak/>
        <w:t>5.2. Приемка Товара осуществляется в месте поставки в течение 5 (пяти) рабочих дней с даты его фактической доставки и передачи комплектующих документов.</w:t>
      </w:r>
    </w:p>
    <w:p w:rsidR="008432F6" w:rsidRPr="002979CE" w:rsidRDefault="008432F6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5.2.1. При проведении экспертизы срок приемки может быть увеличен на срок, объективно необходимый для ее проведения, о чем Заказчик уведомляет Поставщика.</w:t>
      </w:r>
    </w:p>
    <w:p w:rsidR="00FE7006" w:rsidRPr="002979CE" w:rsidRDefault="00FE7006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5.3. Приемка осуществляется уполномоченным представителем Заказчика либо приемочной комиссией (при ее создании).</w:t>
      </w:r>
    </w:p>
    <w:p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5.4. При приемке Заказчик проверяет:</w:t>
      </w:r>
    </w:p>
    <w:p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5.4.1. Целостность упаковки, отсутствие видимых повреждений Товара и соответствие маркировки сведениям изготовителя.</w:t>
      </w:r>
    </w:p>
    <w:p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5.4.2. Наименование, модель, количество, комплектность, страну происхождения (в соответствии с условиями закупки) и наличие документов, предусмотренных Договором и Спецификацией.</w:t>
      </w:r>
    </w:p>
    <w:p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5.4.3. При выявлении при приемке либо до начала использования Товара недостатков, некомплектности, недопоставки или иного несоответствия условиям Договора Заказчик вправе потребовать устранения нарушения либо замены Товара. Поставщик обязан исполнить такое требование в срок не более 5 (пяти) рабочих дней с даты его получения, если иной срок письменно не согласован Сторонами.</w:t>
      </w:r>
    </w:p>
    <w:p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5.4.4. Выявленные несоответствия и требования Заказчика фиксируются в акте, уведомлении либо мотивированном отказе от приемки.</w:t>
      </w:r>
    </w:p>
    <w:p w:rsidR="00FE7006" w:rsidRPr="002979CE" w:rsidRDefault="00FE7006" w:rsidP="00FE7006">
      <w:pPr>
        <w:widowControl w:val="0"/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5.4.5. Если Поставщик не согласен с заявленным Заказчиком недостатком, Стороны вправе привлечь независимого эксперта или экспертную организацию. Расходы несет Сторона, чья позиция не подтверждена результатами экспертизы, если иное не установлено соглашением Сторон или законом.</w:t>
      </w:r>
    </w:p>
    <w:p w:rsidR="00FE7006" w:rsidRPr="002979CE" w:rsidRDefault="00FE7006" w:rsidP="00FE7006">
      <w:pPr>
        <w:tabs>
          <w:tab w:val="left" w:pos="709"/>
        </w:tabs>
        <w:ind w:right="-108" w:firstLine="567"/>
        <w:jc w:val="both"/>
        <w:rPr>
          <w:rFonts w:ascii="Times New Roman" w:hAnsi="Times New Roman"/>
          <w:kern w:val="16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5.4.6. Заказчик уведомляет Поставщика о выявленных при приемке нарушениях в разумный срок после их обнаружения посредством электронной почты либо иным способом, позволяющим подтвердить направление уведомления.</w:t>
      </w:r>
    </w:p>
    <w:p w:rsidR="00FE7006" w:rsidRPr="002979CE" w:rsidRDefault="00FE7006" w:rsidP="00FE7006">
      <w:pPr>
        <w:tabs>
          <w:tab w:val="left" w:pos="709"/>
        </w:tabs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 xml:space="preserve">5.4.7. При </w:t>
      </w:r>
      <w:proofErr w:type="spellStart"/>
      <w:r w:rsidRPr="00C56F68">
        <w:rPr>
          <w:rFonts w:ascii="Times New Roman" w:hAnsi="Times New Roman"/>
          <w:sz w:val="22"/>
          <w:lang w:val="ru-RU"/>
        </w:rPr>
        <w:t>неустранении</w:t>
      </w:r>
      <w:proofErr w:type="spellEnd"/>
      <w:r w:rsidRPr="00C56F68">
        <w:rPr>
          <w:rFonts w:ascii="Times New Roman" w:hAnsi="Times New Roman"/>
          <w:sz w:val="22"/>
          <w:lang w:val="ru-RU"/>
        </w:rPr>
        <w:t xml:space="preserve"> нарушения в установленный срок Заказчик вправе реализовать предусмотренные гражданским законодательством способы защиты, в том числе потребовать соразмерного уменьшения цены, возмещения расходов, убытков, уплаты неустойки либо отказаться от исполнения Договора в случаях, допускаемых законодательством и Договором.</w:t>
      </w:r>
    </w:p>
    <w:p w:rsidR="00FE7006" w:rsidRPr="002979CE" w:rsidRDefault="00FE7006" w:rsidP="00FE7006">
      <w:pPr>
        <w:tabs>
          <w:tab w:val="left" w:pos="709"/>
        </w:tabs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5.4.8. По результатам приемки Заказчик подписывает документ о приемке либо направляет Поставщику мотивированный отказ от приемки.</w:t>
      </w:r>
    </w:p>
    <w:p w:rsidR="00FE7006" w:rsidRPr="002979CE" w:rsidRDefault="00FE7006" w:rsidP="00FE7006">
      <w:pPr>
        <w:tabs>
          <w:tab w:val="left" w:pos="709"/>
        </w:tabs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5.5. Риск случайной гибели или случайного повреждения Товара до его приемки Заказчиком несет Поставщик.</w:t>
      </w:r>
    </w:p>
    <w:p w:rsidR="00FE7006" w:rsidRPr="002979CE" w:rsidRDefault="00FE7006" w:rsidP="00FE7006">
      <w:pPr>
        <w:tabs>
          <w:tab w:val="left" w:pos="709"/>
        </w:tabs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5.6. До момента приемки Поставщик несет расходы и ответственность за сохранность Товара.</w:t>
      </w:r>
    </w:p>
    <w:p w:rsidR="00FE7006" w:rsidRPr="002979CE" w:rsidRDefault="00FE7006" w:rsidP="00FE7006">
      <w:pPr>
        <w:shd w:val="clear" w:color="auto" w:fill="FFFFFF"/>
        <w:ind w:left="-108" w:right="-108" w:firstLine="709"/>
        <w:jc w:val="center"/>
        <w:rPr>
          <w:rFonts w:ascii="Times New Roman" w:eastAsia="Calibri" w:hAnsi="Times New Roman"/>
          <w:b/>
          <w:sz w:val="22"/>
          <w:szCs w:val="22"/>
          <w:lang w:val="ru-RU"/>
        </w:rPr>
      </w:pPr>
    </w:p>
    <w:p w:rsidR="004C7DAB" w:rsidRPr="002979CE" w:rsidRDefault="004C7DAB" w:rsidP="00FE7006">
      <w:pPr>
        <w:shd w:val="clear" w:color="auto" w:fill="FFFFFF"/>
        <w:ind w:left="-108" w:right="-108" w:firstLine="709"/>
        <w:jc w:val="center"/>
        <w:rPr>
          <w:rFonts w:ascii="Times New Roman" w:eastAsia="Calibri" w:hAnsi="Times New Roman"/>
          <w:b/>
          <w:sz w:val="22"/>
          <w:szCs w:val="22"/>
          <w:lang w:val="ru-RU"/>
        </w:rPr>
      </w:pPr>
    </w:p>
    <w:p w:rsidR="00FE7006" w:rsidRPr="002979CE" w:rsidRDefault="00FE7006" w:rsidP="00FE7006">
      <w:pPr>
        <w:keepNext/>
        <w:shd w:val="clear" w:color="auto" w:fill="FFFFFF"/>
        <w:ind w:left="-108" w:right="-108"/>
        <w:jc w:val="center"/>
        <w:outlineLvl w:val="0"/>
        <w:rPr>
          <w:rFonts w:ascii="Times New Roman" w:eastAsia="Calibri" w:hAnsi="Times New Roman"/>
          <w:b/>
          <w:sz w:val="22"/>
          <w:szCs w:val="22"/>
          <w:lang w:val="ru-RU"/>
        </w:rPr>
      </w:pPr>
      <w:r w:rsidRPr="00C56F68">
        <w:rPr>
          <w:rFonts w:ascii="Times New Roman" w:hAnsi="Times New Roman"/>
          <w:b/>
          <w:sz w:val="22"/>
          <w:lang w:val="ru-RU"/>
        </w:rPr>
        <w:t>6. Ответственность сторон</w:t>
      </w:r>
    </w:p>
    <w:p w:rsidR="00FE7006" w:rsidRPr="002979CE" w:rsidRDefault="00FE7006" w:rsidP="00FE7006">
      <w:pPr>
        <w:shd w:val="clear" w:color="auto" w:fill="FFFFFF"/>
        <w:ind w:left="-108" w:right="-108" w:firstLine="709"/>
        <w:jc w:val="center"/>
        <w:outlineLvl w:val="0"/>
        <w:rPr>
          <w:rFonts w:ascii="Times New Roman" w:eastAsia="Calibri" w:hAnsi="Times New Roman"/>
          <w:b/>
          <w:sz w:val="22"/>
          <w:szCs w:val="22"/>
          <w:lang w:val="ru-RU" w:eastAsia="ru-RU"/>
        </w:rPr>
      </w:pPr>
    </w:p>
    <w:p w:rsidR="00C77FEA" w:rsidRPr="002979CE" w:rsidRDefault="00A1279C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6.1. За нарушение срока оплаты принятого Товара Поставщик вправе потребовать от Заказчика уплаты пени в размере 1/300 действующей на дату уплаты пени ключевой ставки Банка России от суммы просроченного платежа за каждый день просрочки, начиная со дня, следующего за днем истечения установленного срока оплаты.</w:t>
      </w:r>
    </w:p>
    <w:p w:rsidR="00C77FEA" w:rsidRPr="002979CE" w:rsidRDefault="00C77FEA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6.2. За нарушение срока поставки Товара, срока замены Товара либо срока устранения иных нарушений Поставщик по письменному требованию Заказчика уплачивает пеню в размере 1/300 действующей на дату уплаты пени ключевой ставки Банка России от стоимости Товара (части Товара), в отношении которого допущена просрочка, за каждый день просрочки.</w:t>
      </w:r>
    </w:p>
    <w:p w:rsidR="00C77FEA" w:rsidRPr="002979CE" w:rsidRDefault="00C77FEA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6.3. Уплата неустойки не освобождает Стороны от исполнения обязательств по Договору и от возмещения документально подтвержденных убытков в части, не покрытой неустойкой, если иное не предусмотрено законодательством Российской Федерации.</w:t>
      </w:r>
    </w:p>
    <w:p w:rsidR="00C77FEA" w:rsidRPr="002979CE" w:rsidRDefault="00C77FEA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6.4. Неустойка начисляется и уплачивается на основании письменного требования соответствующей Стороны. Заказчик вправе удержать начисленную и признанную Поставщиком либо подтвержденную вступившим в законную силу судебным актом сумму неустойки из сумм, подлежащих оплате Поставщику, если это допускается законодательством Российской Федерации.</w:t>
      </w:r>
    </w:p>
    <w:p w:rsidR="00C77FEA" w:rsidRPr="002979CE" w:rsidRDefault="00C77FEA" w:rsidP="00C77FEA">
      <w:pPr>
        <w:widowControl w:val="0"/>
        <w:shd w:val="clear" w:color="auto" w:fill="FFFFFF"/>
        <w:tabs>
          <w:tab w:val="left" w:pos="709"/>
        </w:tabs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6.5. Сторона освобождается от ответственности за неисполнение или ненадлежащее исполнение обязательства, если докажет, что нарушение произошло вследствие обстоятельств непреодолимой силы либо по вине другой Стороны.</w:t>
      </w:r>
    </w:p>
    <w:p w:rsidR="003C44AB" w:rsidRPr="002979CE" w:rsidRDefault="003C44AB" w:rsidP="003C44AB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</w:p>
    <w:p w:rsidR="003026BE" w:rsidRPr="002979CE" w:rsidRDefault="003026BE" w:rsidP="003026BE">
      <w:pPr>
        <w:keepNext/>
        <w:jc w:val="center"/>
        <w:rPr>
          <w:rFonts w:ascii="Times New Roman" w:hAnsi="Times New Roman"/>
          <w:b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b/>
          <w:sz w:val="22"/>
          <w:lang w:val="ru-RU"/>
        </w:rPr>
        <w:lastRenderedPageBreak/>
        <w:t>7. Условия гарантии</w:t>
      </w:r>
    </w:p>
    <w:p w:rsidR="00C15760" w:rsidRPr="002979CE" w:rsidRDefault="003026BE" w:rsidP="000D42A8">
      <w:pPr>
        <w:widowControl w:val="0"/>
        <w:shd w:val="clear" w:color="auto" w:fill="FFFFFF"/>
        <w:tabs>
          <w:tab w:val="left" w:pos="709"/>
        </w:tabs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7.1. Гарантия качества Товара предоставляется в соответствии с гарантийным сроком, установленным изготовителем, и исчисляется с даты приемки Товара Заказчиком, если более длительный срок не установлен изготовителем.</w:t>
      </w:r>
    </w:p>
    <w:p w:rsidR="00C15760" w:rsidRPr="002979CE" w:rsidRDefault="00C15760" w:rsidP="00C15760">
      <w:pPr>
        <w:widowControl w:val="0"/>
        <w:shd w:val="clear" w:color="auto" w:fill="FFFFFF"/>
        <w:tabs>
          <w:tab w:val="left" w:pos="709"/>
        </w:tabs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7.2. Гарантийные обязательства распространяются на каждую поставленную единицу Товара.</w:t>
      </w:r>
    </w:p>
    <w:p w:rsidR="00C15760" w:rsidRPr="002979CE" w:rsidRDefault="00C15760" w:rsidP="00C15760">
      <w:pPr>
        <w:widowControl w:val="0"/>
        <w:shd w:val="clear" w:color="auto" w:fill="FFFFFF"/>
        <w:tabs>
          <w:tab w:val="left" w:pos="709"/>
        </w:tabs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 xml:space="preserve">7.3. При выявлении в течение гарантийного срока недостатков Товара Поставщик обязан за свой счет устранить недостаток либо заменить Товар на новый Товар той же модели </w:t>
      </w:r>
      <w:r>
        <w:rPr>
          <w:rFonts w:ascii="Times New Roman" w:hAnsi="Times New Roman"/>
          <w:sz w:val="22"/>
        </w:rPr>
        <w:t>VF</w:t>
      </w:r>
      <w:r w:rsidRPr="00C56F68">
        <w:rPr>
          <w:rFonts w:ascii="Times New Roman" w:hAnsi="Times New Roman"/>
          <w:sz w:val="22"/>
          <w:lang w:val="ru-RU"/>
        </w:rPr>
        <w:t>-51-</w:t>
      </w:r>
      <w:r>
        <w:rPr>
          <w:rFonts w:ascii="Times New Roman" w:hAnsi="Times New Roman"/>
          <w:sz w:val="22"/>
        </w:rPr>
        <w:t>P</w:t>
      </w:r>
      <w:r w:rsidRPr="00C56F68">
        <w:rPr>
          <w:rFonts w:ascii="Times New Roman" w:hAnsi="Times New Roman"/>
          <w:sz w:val="22"/>
          <w:lang w:val="ru-RU"/>
        </w:rPr>
        <w:t>18</w:t>
      </w:r>
      <w:r>
        <w:rPr>
          <w:rFonts w:ascii="Times New Roman" w:hAnsi="Times New Roman"/>
          <w:sz w:val="22"/>
        </w:rPr>
        <w:t>K</w:t>
      </w:r>
      <w:r w:rsidRPr="00C56F68">
        <w:rPr>
          <w:rFonts w:ascii="Times New Roman" w:hAnsi="Times New Roman"/>
          <w:sz w:val="22"/>
          <w:lang w:val="ru-RU"/>
        </w:rPr>
        <w:t>-0038-</w:t>
      </w:r>
      <w:r>
        <w:rPr>
          <w:rFonts w:ascii="Times New Roman" w:hAnsi="Times New Roman"/>
          <w:sz w:val="22"/>
        </w:rPr>
        <w:t>T</w:t>
      </w:r>
      <w:r w:rsidRPr="00C56F68">
        <w:rPr>
          <w:rFonts w:ascii="Times New Roman" w:hAnsi="Times New Roman"/>
          <w:sz w:val="22"/>
          <w:lang w:val="ru-RU"/>
        </w:rPr>
        <w:t>4-</w:t>
      </w:r>
      <w:r>
        <w:rPr>
          <w:rFonts w:ascii="Times New Roman" w:hAnsi="Times New Roman"/>
          <w:sz w:val="22"/>
        </w:rPr>
        <w:t>E</w:t>
      </w:r>
      <w:r w:rsidRPr="00C56F68">
        <w:rPr>
          <w:rFonts w:ascii="Times New Roman" w:hAnsi="Times New Roman"/>
          <w:sz w:val="22"/>
          <w:lang w:val="ru-RU"/>
        </w:rPr>
        <w:t>20-</w:t>
      </w:r>
      <w:r>
        <w:rPr>
          <w:rFonts w:ascii="Times New Roman" w:hAnsi="Times New Roman"/>
          <w:sz w:val="22"/>
        </w:rPr>
        <w:t>B</w:t>
      </w:r>
      <w:r w:rsidRPr="00C56F68">
        <w:rPr>
          <w:rFonts w:ascii="Times New Roman" w:hAnsi="Times New Roman"/>
          <w:sz w:val="22"/>
          <w:lang w:val="ru-RU"/>
        </w:rPr>
        <w:t>-</w:t>
      </w:r>
      <w:r>
        <w:rPr>
          <w:rFonts w:ascii="Times New Roman" w:hAnsi="Times New Roman"/>
          <w:sz w:val="22"/>
        </w:rPr>
        <w:t>H</w:t>
      </w:r>
      <w:r w:rsidRPr="00C56F68">
        <w:rPr>
          <w:rFonts w:ascii="Times New Roman" w:hAnsi="Times New Roman"/>
          <w:sz w:val="22"/>
          <w:lang w:val="ru-RU"/>
        </w:rPr>
        <w:t xml:space="preserve"> в срок не более 5 (пяти) рабочих дней с даты получения письменного требования Заказчика, если иной срок письменно не согласован Сторонами. Все транспортные и иные расходы, связанные с исполнением гарантийных обязательств, несет Поставщик.</w:t>
      </w:r>
    </w:p>
    <w:p w:rsidR="00C15760" w:rsidRPr="002979CE" w:rsidRDefault="00C15760" w:rsidP="00C15760">
      <w:pPr>
        <w:widowControl w:val="0"/>
        <w:shd w:val="clear" w:color="auto" w:fill="FFFFFF"/>
        <w:tabs>
          <w:tab w:val="left" w:pos="709"/>
        </w:tabs>
        <w:adjustRightInd w:val="0"/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</w:p>
    <w:p w:rsidR="00FE7006" w:rsidRPr="002979CE" w:rsidRDefault="003026BE" w:rsidP="00C15760">
      <w:pPr>
        <w:keepNext/>
        <w:widowControl w:val="0"/>
        <w:shd w:val="clear" w:color="auto" w:fill="FFFFFF"/>
        <w:tabs>
          <w:tab w:val="left" w:pos="709"/>
        </w:tabs>
        <w:adjustRightInd w:val="0"/>
        <w:ind w:right="-108"/>
        <w:jc w:val="center"/>
        <w:rPr>
          <w:rFonts w:ascii="Times New Roman" w:hAnsi="Times New Roman"/>
          <w:b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b/>
          <w:sz w:val="22"/>
          <w:lang w:val="ru-RU"/>
        </w:rPr>
        <w:t>8. Порядок разрешения споров</w:t>
      </w:r>
    </w:p>
    <w:p w:rsidR="00FE7006" w:rsidRPr="002979CE" w:rsidRDefault="003026BE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8.1. Споры и разногласия, возникающие из Договора или в связи с ним, Стороны стремятся урегулировать путем переговоров и направления письменных претензий. Претензионный порядок является обязательным.</w:t>
      </w:r>
    </w:p>
    <w:p w:rsidR="00FE7006" w:rsidRPr="002979CE" w:rsidRDefault="003026BE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8.2. Срок рассмотрения письменной претензии составляет 10 (десять) календарных дней со дня ее получения, если иной срок не установлен законом.</w:t>
      </w:r>
    </w:p>
    <w:p w:rsidR="00FE7006" w:rsidRPr="002979CE" w:rsidRDefault="003026BE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 xml:space="preserve">8.3. При </w:t>
      </w:r>
      <w:proofErr w:type="spellStart"/>
      <w:r w:rsidRPr="00C56F68">
        <w:rPr>
          <w:rFonts w:ascii="Times New Roman" w:hAnsi="Times New Roman"/>
          <w:sz w:val="22"/>
          <w:lang w:val="ru-RU"/>
        </w:rPr>
        <w:t>недостижении</w:t>
      </w:r>
      <w:proofErr w:type="spellEnd"/>
      <w:r w:rsidRPr="00C56F68">
        <w:rPr>
          <w:rFonts w:ascii="Times New Roman" w:hAnsi="Times New Roman"/>
          <w:sz w:val="22"/>
          <w:lang w:val="ru-RU"/>
        </w:rPr>
        <w:t xml:space="preserve"> соглашения спор передается на рассмотрение суда в соответствии с правилами подсудности, установленными законодательством Российской Федерации.</w:t>
      </w:r>
    </w:p>
    <w:p w:rsidR="00FE7006" w:rsidRPr="002979CE" w:rsidRDefault="00FE7006" w:rsidP="00FE7006">
      <w:pPr>
        <w:widowControl w:val="0"/>
        <w:suppressAutoHyphens/>
        <w:ind w:left="-108" w:right="-108" w:firstLine="709"/>
        <w:jc w:val="both"/>
        <w:rPr>
          <w:rFonts w:ascii="Times New Roman" w:eastAsia="Calibri" w:hAnsi="Times New Roman"/>
          <w:color w:val="000000"/>
          <w:sz w:val="22"/>
          <w:szCs w:val="22"/>
          <w:lang w:val="ru-RU"/>
        </w:rPr>
      </w:pPr>
    </w:p>
    <w:p w:rsidR="00FE7006" w:rsidRPr="002979CE" w:rsidRDefault="003026BE" w:rsidP="00FE7006">
      <w:pPr>
        <w:keepNext/>
        <w:ind w:right="-108"/>
        <w:jc w:val="center"/>
        <w:rPr>
          <w:rFonts w:ascii="Times New Roman" w:hAnsi="Times New Roman"/>
          <w:b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b/>
          <w:sz w:val="22"/>
          <w:lang w:val="ru-RU"/>
        </w:rPr>
        <w:t>9. Форс-мажорные обстоятельства</w:t>
      </w:r>
    </w:p>
    <w:p w:rsidR="00FE7006" w:rsidRPr="002979CE" w:rsidRDefault="003026BE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9.1. Стороны освобождаются от ответственности за частичное или полное неисполнение обязательств по Договору, если оно явилось следствием обстоятельств непреодолимой силы и такие обстоятельства непосредственно повлияли на исполнение Договора.</w:t>
      </w:r>
    </w:p>
    <w:p w:rsidR="00FE7006" w:rsidRPr="002979CE" w:rsidRDefault="003026BE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9.2. Сторона, для которой возникла невозможность исполнения обязательств вследствие обстоятельств непреодолимой силы, обязана уведомить другую Сторону о наступлении и прекращении таких обстоятельств в течение 3 (трех) календарных дней с момента, когда ей стало об этом известно.</w:t>
      </w:r>
    </w:p>
    <w:p w:rsidR="00FE7006" w:rsidRPr="002979CE" w:rsidRDefault="003026BE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9.3. Сторона, ссылающаяся на обстоятельства непреодолимой силы, обязана подтвердить их наличие и влияние на исполнение обязательств надлежащими доказательствами.</w:t>
      </w:r>
    </w:p>
    <w:p w:rsidR="00FE7006" w:rsidRPr="002979CE" w:rsidRDefault="003026BE" w:rsidP="00FE700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9.4. Если обстоятельства непреодолимой силы продолжаются более 1 (одного) месяца и препятствуют дальнейшему исполнению Договора, каждая из Сторон вправе инициировать расторжение Договора без возмещения другой Стороне убытков, вызванных таким расторжением.</w:t>
      </w:r>
    </w:p>
    <w:p w:rsidR="002F605A" w:rsidRPr="002979CE" w:rsidRDefault="002F605A" w:rsidP="00FE7006">
      <w:pPr>
        <w:ind w:right="-108" w:firstLine="709"/>
        <w:jc w:val="both"/>
        <w:rPr>
          <w:rFonts w:ascii="Times New Roman" w:hAnsi="Times New Roman"/>
          <w:sz w:val="22"/>
          <w:szCs w:val="22"/>
          <w:lang w:val="ru-RU" w:eastAsia="ru-RU"/>
        </w:rPr>
      </w:pPr>
    </w:p>
    <w:p w:rsidR="00FE7006" w:rsidRPr="002979CE" w:rsidRDefault="003026BE" w:rsidP="00FE7006">
      <w:pPr>
        <w:keepNext/>
        <w:ind w:right="-108"/>
        <w:jc w:val="center"/>
        <w:rPr>
          <w:rFonts w:ascii="Times New Roman" w:hAnsi="Times New Roman"/>
          <w:b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b/>
          <w:sz w:val="22"/>
          <w:lang w:val="ru-RU"/>
        </w:rPr>
        <w:t>10. Расторжение и изменение Договора</w:t>
      </w:r>
    </w:p>
    <w:p w:rsidR="00A1279C" w:rsidRPr="002979CE" w:rsidRDefault="00A1279C" w:rsidP="00F95619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10.1. Расторжение Договора:</w:t>
      </w:r>
    </w:p>
    <w:p w:rsidR="00D346FF" w:rsidRPr="002979CE" w:rsidRDefault="00324DC9" w:rsidP="00D346FF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10.1.1. Договор может быть расторгнут по соглашению Сторон, по решению суда либо в результате одностороннего отказа от исполнения Договора в случаях, предусмотренных гражданским законодательством Российской Федерации и настоящим Договором.</w:t>
      </w:r>
    </w:p>
    <w:p w:rsidR="00D346FF" w:rsidRPr="002979CE" w:rsidRDefault="00D346FF" w:rsidP="00E07546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10.1.2. Заказчик вправе отказаться от исполнения Договора в одностороннем порядке по основаниям, предусмотренным гражданским законодательством Российской Федерации для договора поставки, при условии направления Поставщику соответствующего уведомления.</w:t>
      </w:r>
    </w:p>
    <w:p w:rsidR="00A1279C" w:rsidRPr="002979CE" w:rsidRDefault="00A1279C" w:rsidP="00D346FF">
      <w:pPr>
        <w:ind w:right="-108" w:firstLine="567"/>
        <w:jc w:val="both"/>
        <w:rPr>
          <w:rFonts w:ascii="Times New Roman" w:hAnsi="Times New Roman"/>
          <w:b/>
          <w:bCs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10.2. Изменение условий Договора:</w:t>
      </w:r>
    </w:p>
    <w:p w:rsidR="001040A6" w:rsidRPr="002979CE" w:rsidRDefault="00F95619" w:rsidP="00BB7D1A">
      <w:pPr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10.2.1. Изменение существенных условий Договора допускается только в случаях и порядке, предусмотренных законодательством Российской Федерации, Положением о закупке товаров, работ, услуг для нужд МУП «Усть-Курдюм Водоканал» и условиями извещения о закупке. Все изменения оформляются письменным дополнительным соглашением, если иной порядок прямо не предусмотрен законом.</w:t>
      </w:r>
    </w:p>
    <w:p w:rsidR="008A2285" w:rsidRPr="00C56F68" w:rsidRDefault="00CE0549">
      <w:pPr>
        <w:ind w:firstLine="567"/>
        <w:jc w:val="both"/>
        <w:rPr>
          <w:lang w:val="ru-RU"/>
        </w:rPr>
      </w:pPr>
      <w:r w:rsidRPr="00C56F68">
        <w:rPr>
          <w:rFonts w:ascii="Times New Roman" w:hAnsi="Times New Roman"/>
          <w:sz w:val="22"/>
          <w:lang w:val="ru-RU"/>
        </w:rPr>
        <w:t>10.2.2. Возможность изменения количества Товар</w:t>
      </w:r>
      <w:r w:rsidRPr="00C56F68">
        <w:rPr>
          <w:rFonts w:ascii="Times New Roman" w:hAnsi="Times New Roman"/>
          <w:sz w:val="22"/>
          <w:lang w:val="ru-RU"/>
        </w:rPr>
        <w:t>а по настоящей закупке не предусмотрена. Количество Товара составляет 4 (четыре) шт.</w:t>
      </w:r>
    </w:p>
    <w:p w:rsidR="008A2285" w:rsidRPr="00C56F68" w:rsidRDefault="00CE0549">
      <w:pPr>
        <w:ind w:firstLine="567"/>
        <w:jc w:val="both"/>
        <w:rPr>
          <w:lang w:val="ru-RU"/>
        </w:rPr>
      </w:pPr>
      <w:r w:rsidRPr="00C56F68">
        <w:rPr>
          <w:rFonts w:ascii="Times New Roman" w:hAnsi="Times New Roman"/>
          <w:sz w:val="22"/>
          <w:lang w:val="ru-RU"/>
        </w:rPr>
        <w:t xml:space="preserve">10.2.3. Замена модели </w:t>
      </w:r>
      <w:r>
        <w:rPr>
          <w:rFonts w:ascii="Times New Roman" w:hAnsi="Times New Roman"/>
          <w:sz w:val="22"/>
        </w:rPr>
        <w:t>VF</w:t>
      </w:r>
      <w:r w:rsidRPr="00C56F68">
        <w:rPr>
          <w:rFonts w:ascii="Times New Roman" w:hAnsi="Times New Roman"/>
          <w:sz w:val="22"/>
          <w:lang w:val="ru-RU"/>
        </w:rPr>
        <w:t>-51-</w:t>
      </w:r>
      <w:r>
        <w:rPr>
          <w:rFonts w:ascii="Times New Roman" w:hAnsi="Times New Roman"/>
          <w:sz w:val="22"/>
        </w:rPr>
        <w:t>P</w:t>
      </w:r>
      <w:r w:rsidRPr="00C56F68">
        <w:rPr>
          <w:rFonts w:ascii="Times New Roman" w:hAnsi="Times New Roman"/>
          <w:sz w:val="22"/>
          <w:lang w:val="ru-RU"/>
        </w:rPr>
        <w:t>18</w:t>
      </w:r>
      <w:r>
        <w:rPr>
          <w:rFonts w:ascii="Times New Roman" w:hAnsi="Times New Roman"/>
          <w:sz w:val="22"/>
        </w:rPr>
        <w:t>K</w:t>
      </w:r>
      <w:r w:rsidRPr="00C56F68">
        <w:rPr>
          <w:rFonts w:ascii="Times New Roman" w:hAnsi="Times New Roman"/>
          <w:sz w:val="22"/>
          <w:lang w:val="ru-RU"/>
        </w:rPr>
        <w:t>-0038-</w:t>
      </w:r>
      <w:r>
        <w:rPr>
          <w:rFonts w:ascii="Times New Roman" w:hAnsi="Times New Roman"/>
          <w:sz w:val="22"/>
        </w:rPr>
        <w:t>T</w:t>
      </w:r>
      <w:r w:rsidRPr="00C56F68">
        <w:rPr>
          <w:rFonts w:ascii="Times New Roman" w:hAnsi="Times New Roman"/>
          <w:sz w:val="22"/>
          <w:lang w:val="ru-RU"/>
        </w:rPr>
        <w:t>4-</w:t>
      </w:r>
      <w:r>
        <w:rPr>
          <w:rFonts w:ascii="Times New Roman" w:hAnsi="Times New Roman"/>
          <w:sz w:val="22"/>
        </w:rPr>
        <w:t>E</w:t>
      </w:r>
      <w:r w:rsidRPr="00C56F68">
        <w:rPr>
          <w:rFonts w:ascii="Times New Roman" w:hAnsi="Times New Roman"/>
          <w:sz w:val="22"/>
          <w:lang w:val="ru-RU"/>
        </w:rPr>
        <w:t>20-</w:t>
      </w:r>
      <w:r>
        <w:rPr>
          <w:rFonts w:ascii="Times New Roman" w:hAnsi="Times New Roman"/>
          <w:sz w:val="22"/>
        </w:rPr>
        <w:t>B</w:t>
      </w:r>
      <w:r w:rsidRPr="00C56F68">
        <w:rPr>
          <w:rFonts w:ascii="Times New Roman" w:hAnsi="Times New Roman"/>
          <w:sz w:val="22"/>
          <w:lang w:val="ru-RU"/>
        </w:rPr>
        <w:t>-</w:t>
      </w:r>
      <w:r>
        <w:rPr>
          <w:rFonts w:ascii="Times New Roman" w:hAnsi="Times New Roman"/>
          <w:sz w:val="22"/>
        </w:rPr>
        <w:t>H</w:t>
      </w:r>
      <w:r w:rsidRPr="00C56F68">
        <w:rPr>
          <w:rFonts w:ascii="Times New Roman" w:hAnsi="Times New Roman"/>
          <w:sz w:val="22"/>
          <w:lang w:val="ru-RU"/>
        </w:rPr>
        <w:t xml:space="preserve"> на эквивалентную либо иную модель при исполнении Договора не допускается, поскольку конкретная модель предусмотрена технич</w:t>
      </w:r>
      <w:r w:rsidRPr="00C56F68">
        <w:rPr>
          <w:rFonts w:ascii="Times New Roman" w:hAnsi="Times New Roman"/>
          <w:sz w:val="22"/>
          <w:lang w:val="ru-RU"/>
        </w:rPr>
        <w:t>еской документацией существующего шкафа управления насосами.</w:t>
      </w:r>
    </w:p>
    <w:p w:rsidR="008A2285" w:rsidRPr="00C56F68" w:rsidRDefault="00CE0549">
      <w:pPr>
        <w:ind w:firstLine="567"/>
        <w:jc w:val="both"/>
        <w:rPr>
          <w:lang w:val="ru-RU"/>
        </w:rPr>
      </w:pPr>
      <w:r w:rsidRPr="00C56F68">
        <w:rPr>
          <w:rFonts w:ascii="Times New Roman" w:hAnsi="Times New Roman"/>
          <w:sz w:val="22"/>
          <w:lang w:val="ru-RU"/>
        </w:rPr>
        <w:t>10.2.4. Изменение срока исполнения Договора допускается только при наличии оснований, предусмотренных Положением о закупке и законодательством Российской Федерации, без изменения модели и количес</w:t>
      </w:r>
      <w:r w:rsidRPr="00C56F68">
        <w:rPr>
          <w:rFonts w:ascii="Times New Roman" w:hAnsi="Times New Roman"/>
          <w:sz w:val="22"/>
          <w:lang w:val="ru-RU"/>
        </w:rPr>
        <w:t>тва Товара.</w:t>
      </w:r>
    </w:p>
    <w:p w:rsidR="009F108E" w:rsidRPr="002979CE" w:rsidRDefault="009F108E" w:rsidP="009F108E">
      <w:pPr>
        <w:ind w:right="-108" w:firstLine="709"/>
        <w:jc w:val="both"/>
        <w:rPr>
          <w:rFonts w:ascii="Times New Roman" w:hAnsi="Times New Roman"/>
          <w:b/>
          <w:sz w:val="22"/>
          <w:szCs w:val="22"/>
          <w:lang w:val="ru-RU" w:eastAsia="ru-RU"/>
        </w:rPr>
      </w:pPr>
    </w:p>
    <w:p w:rsidR="00FE7006" w:rsidRPr="002979CE" w:rsidRDefault="00FE7006" w:rsidP="0052500C">
      <w:pPr>
        <w:keepNext/>
        <w:ind w:right="-108"/>
        <w:jc w:val="center"/>
        <w:rPr>
          <w:rFonts w:ascii="Times New Roman" w:hAnsi="Times New Roman"/>
          <w:b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b/>
          <w:sz w:val="22"/>
          <w:lang w:val="ru-RU"/>
        </w:rPr>
        <w:lastRenderedPageBreak/>
        <w:t>11. Срок действия Договора</w:t>
      </w:r>
    </w:p>
    <w:p w:rsidR="00FE7006" w:rsidRPr="002979CE" w:rsidRDefault="00AC740E" w:rsidP="00FE7006">
      <w:pPr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11.1. Договор вступает в силу с даты его заключения и действует по 31.12.2026, а в части неисполненных обязательств, гарантийных обязательств, расчетов и ответственности – до их полного исполнения.</w:t>
      </w:r>
    </w:p>
    <w:p w:rsidR="00FE7006" w:rsidRPr="002979CE" w:rsidRDefault="00FE7006" w:rsidP="00FE7006">
      <w:pPr>
        <w:widowControl w:val="0"/>
        <w:suppressAutoHyphens/>
        <w:ind w:left="-108" w:right="-108" w:firstLine="709"/>
        <w:rPr>
          <w:rFonts w:ascii="Times New Roman" w:hAnsi="Times New Roman"/>
          <w:sz w:val="22"/>
          <w:szCs w:val="22"/>
          <w:lang w:val="ru-RU" w:eastAsia="ru-RU"/>
        </w:rPr>
      </w:pPr>
    </w:p>
    <w:p w:rsidR="00FE7006" w:rsidRPr="002979CE" w:rsidRDefault="00AC740E" w:rsidP="00FE7006">
      <w:pPr>
        <w:keepNext/>
        <w:ind w:right="-108"/>
        <w:jc w:val="center"/>
        <w:rPr>
          <w:rFonts w:ascii="Times New Roman" w:hAnsi="Times New Roman"/>
          <w:b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b/>
          <w:sz w:val="22"/>
          <w:lang w:val="ru-RU"/>
        </w:rPr>
        <w:t>12. Прочие условия</w:t>
      </w:r>
    </w:p>
    <w:p w:rsidR="00FE7006" w:rsidRPr="002979CE" w:rsidRDefault="00FE7006" w:rsidP="00FE7006">
      <w:pPr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12.1. Договор заключается в электронной форме. По соглашению Сторон могут быть изготовлены экземпляры Договора на бумажном носителе, имеющие идентичное содержание.</w:t>
      </w:r>
    </w:p>
    <w:p w:rsidR="00FE7006" w:rsidRPr="002979CE" w:rsidRDefault="00FE7006" w:rsidP="00FE7006">
      <w:pPr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12.2. Все приложения и дополнительные соглашения к Договору являются его неотъемлемой частью.</w:t>
      </w:r>
    </w:p>
    <w:p w:rsidR="00FE7006" w:rsidRDefault="00FE7006" w:rsidP="00FE7006">
      <w:pPr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12.3. При изменении наименования, адреса, банковских реквизитов или контактных данных Сторона обязана уведомить другую Сторону в течение 3 (трех) рабочих дней с даты соответствующего изменения.</w:t>
      </w:r>
    </w:p>
    <w:p w:rsidR="00FE7006" w:rsidRPr="002979CE" w:rsidRDefault="00D551F2" w:rsidP="00FE7006">
      <w:pPr>
        <w:autoSpaceDE w:val="0"/>
        <w:autoSpaceDN w:val="0"/>
        <w:adjustRightInd w:val="0"/>
        <w:ind w:right="-108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12.4. Неотъемлемой частью Договора является Спецификация (Приложение № 1).</w:t>
      </w:r>
    </w:p>
    <w:p w:rsidR="00FE7006" w:rsidRPr="002979CE" w:rsidRDefault="00FE7006" w:rsidP="00FE7006">
      <w:pPr>
        <w:autoSpaceDE w:val="0"/>
        <w:autoSpaceDN w:val="0"/>
        <w:adjustRightInd w:val="0"/>
        <w:ind w:right="-108" w:firstLine="709"/>
        <w:jc w:val="both"/>
        <w:rPr>
          <w:rFonts w:ascii="Times New Roman" w:eastAsia="Calibri" w:hAnsi="Times New Roman"/>
          <w:b/>
          <w:sz w:val="22"/>
          <w:szCs w:val="22"/>
          <w:lang w:val="ru-RU" w:eastAsia="ru-RU"/>
        </w:rPr>
      </w:pPr>
      <w:r w:rsidRPr="002979CE">
        <w:rPr>
          <w:rFonts w:ascii="Times New Roman" w:hAnsi="Times New Roman"/>
          <w:sz w:val="22"/>
          <w:szCs w:val="22"/>
          <w:lang w:val="ru-RU" w:eastAsia="ru-RU"/>
        </w:rPr>
        <w:t xml:space="preserve">   </w:t>
      </w:r>
    </w:p>
    <w:p w:rsidR="00FE7006" w:rsidRPr="002979CE" w:rsidRDefault="00FE7006" w:rsidP="00FE7006">
      <w:pPr>
        <w:keepNext/>
        <w:ind w:left="-108" w:right="-108"/>
        <w:jc w:val="center"/>
        <w:outlineLvl w:val="0"/>
        <w:rPr>
          <w:rFonts w:ascii="Times New Roman" w:eastAsia="Calibri" w:hAnsi="Times New Roman"/>
          <w:b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b/>
          <w:sz w:val="22"/>
          <w:lang w:val="ru-RU"/>
        </w:rPr>
        <w:t>13. Адреса места нахождения, банковские реквизиты и подписи Сторон</w:t>
      </w:r>
    </w:p>
    <w:p w:rsidR="00FE7006" w:rsidRPr="002979CE" w:rsidRDefault="00FE7006" w:rsidP="00FE7006">
      <w:pPr>
        <w:ind w:left="-108" w:right="-108" w:firstLine="567"/>
        <w:jc w:val="center"/>
        <w:rPr>
          <w:rFonts w:ascii="Times New Roman" w:eastAsia="Calibri" w:hAnsi="Times New Roman"/>
          <w:b/>
          <w:sz w:val="22"/>
          <w:szCs w:val="22"/>
          <w:lang w:val="ru-RU" w:eastAsia="ru-RU"/>
        </w:rPr>
      </w:pPr>
    </w:p>
    <w:tbl>
      <w:tblPr>
        <w:tblW w:w="102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134"/>
        <w:gridCol w:w="5066"/>
      </w:tblGrid>
      <w:tr w:rsidR="00FE7006" w:rsidRPr="00C56F68" w:rsidTr="009B1123">
        <w:trPr>
          <w:trHeight w:val="425"/>
        </w:trPr>
        <w:tc>
          <w:tcPr>
            <w:tcW w:w="5137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</w:tcPr>
          <w:p w:rsidR="008A2285" w:rsidRPr="00C56F68" w:rsidRDefault="00CE0549">
            <w:pPr>
              <w:rPr>
                <w:lang w:val="ru-RU"/>
              </w:rPr>
            </w:pPr>
            <w:r w:rsidRPr="00C56F68">
              <w:rPr>
                <w:rFonts w:ascii="Times New Roman" w:hAnsi="Times New Roman"/>
                <w:lang w:val="ru-RU"/>
              </w:rPr>
              <w:t>Заказчик:</w:t>
            </w:r>
            <w:r w:rsidRPr="00C56F68">
              <w:rPr>
                <w:rFonts w:ascii="Times New Roman" w:hAnsi="Times New Roman"/>
                <w:lang w:val="ru-RU"/>
              </w:rPr>
              <w:br/>
              <w:t>МУП «Усть-Курдюм Водоканал»</w:t>
            </w:r>
            <w:r w:rsidRPr="00C56F68">
              <w:rPr>
                <w:rFonts w:ascii="Times New Roman" w:hAnsi="Times New Roman"/>
                <w:lang w:val="ru-RU"/>
              </w:rPr>
              <w:br/>
              <w:t>Юридический адрес: __________________________</w:t>
            </w:r>
            <w:r w:rsidRPr="00C56F68">
              <w:rPr>
                <w:rFonts w:ascii="Times New Roman" w:hAnsi="Times New Roman"/>
                <w:lang w:val="ru-RU"/>
              </w:rPr>
              <w:br/>
              <w:t>Почтовый адрес: _____________________________</w:t>
            </w:r>
            <w:r w:rsidRPr="00C56F68">
              <w:rPr>
                <w:rFonts w:ascii="Times New Roman" w:hAnsi="Times New Roman"/>
                <w:lang w:val="ru-RU"/>
              </w:rPr>
              <w:br/>
              <w:t>Телефон: ______________</w:t>
            </w:r>
            <w:r w:rsidRPr="00C56F68">
              <w:rPr>
                <w:rFonts w:ascii="Times New Roman" w:hAnsi="Times New Roman"/>
                <w:lang w:val="ru-RU"/>
              </w:rPr>
              <w:t>____</w:t>
            </w:r>
            <w:r w:rsidRPr="00C56F68">
              <w:rPr>
                <w:rFonts w:ascii="Times New Roman" w:hAnsi="Times New Roman"/>
                <w:lang w:val="ru-RU"/>
              </w:rPr>
              <w:br/>
            </w:r>
            <w:r>
              <w:rPr>
                <w:rFonts w:ascii="Times New Roman" w:hAnsi="Times New Roman"/>
              </w:rPr>
              <w:t>E</w:t>
            </w:r>
            <w:r w:rsidRPr="00C56F68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</w:rPr>
              <w:t>mail</w:t>
            </w:r>
            <w:r w:rsidRPr="00C56F68">
              <w:rPr>
                <w:rFonts w:ascii="Times New Roman" w:hAnsi="Times New Roman"/>
                <w:lang w:val="ru-RU"/>
              </w:rPr>
              <w:t>: __________________</w:t>
            </w:r>
            <w:r w:rsidRPr="00C56F68">
              <w:rPr>
                <w:rFonts w:ascii="Times New Roman" w:hAnsi="Times New Roman"/>
                <w:lang w:val="ru-RU"/>
              </w:rPr>
              <w:br/>
              <w:t>Банковские реквизиты: _______________________</w:t>
            </w:r>
            <w:r w:rsidRPr="00C56F68">
              <w:rPr>
                <w:rFonts w:ascii="Times New Roman" w:hAnsi="Times New Roman"/>
                <w:lang w:val="ru-RU"/>
              </w:rPr>
              <w:br/>
              <w:t>ИНН/КПП: _________________________________</w:t>
            </w:r>
            <w:r w:rsidRPr="00C56F68">
              <w:rPr>
                <w:rFonts w:ascii="Times New Roman" w:hAnsi="Times New Roman"/>
                <w:lang w:val="ru-RU"/>
              </w:rPr>
              <w:br/>
              <w:t>_________________/_________________/</w:t>
            </w:r>
          </w:p>
        </w:tc>
        <w:tc>
          <w:tcPr>
            <w:tcW w:w="5069" w:type="dxa"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</w:tcPr>
          <w:p w:rsidR="008A2285" w:rsidRPr="00C56F68" w:rsidRDefault="00CE0549">
            <w:pPr>
              <w:rPr>
                <w:lang w:val="ru-RU"/>
              </w:rPr>
            </w:pPr>
            <w:r w:rsidRPr="00C56F68">
              <w:rPr>
                <w:rFonts w:ascii="Times New Roman" w:hAnsi="Times New Roman"/>
                <w:lang w:val="ru-RU"/>
              </w:rPr>
              <w:t>Поставщик:</w:t>
            </w:r>
            <w:r w:rsidRPr="00C56F68">
              <w:rPr>
                <w:rFonts w:ascii="Times New Roman" w:hAnsi="Times New Roman"/>
                <w:lang w:val="ru-RU"/>
              </w:rPr>
              <w:br/>
              <w:t>___________________________________________</w:t>
            </w:r>
            <w:r w:rsidRPr="00C56F68">
              <w:rPr>
                <w:rFonts w:ascii="Times New Roman" w:hAnsi="Times New Roman"/>
                <w:lang w:val="ru-RU"/>
              </w:rPr>
              <w:br/>
              <w:t>Юридический адрес: ________________________</w:t>
            </w:r>
            <w:r w:rsidRPr="00C56F68">
              <w:rPr>
                <w:rFonts w:ascii="Times New Roman" w:hAnsi="Times New Roman"/>
                <w:lang w:val="ru-RU"/>
              </w:rPr>
              <w:t>_</w:t>
            </w:r>
            <w:r w:rsidRPr="00C56F68">
              <w:rPr>
                <w:rFonts w:ascii="Times New Roman" w:hAnsi="Times New Roman"/>
                <w:lang w:val="ru-RU"/>
              </w:rPr>
              <w:br/>
              <w:t>Почтовый адрес: _____________________________</w:t>
            </w:r>
            <w:r w:rsidRPr="00C56F68">
              <w:rPr>
                <w:rFonts w:ascii="Times New Roman" w:hAnsi="Times New Roman"/>
                <w:lang w:val="ru-RU"/>
              </w:rPr>
              <w:br/>
              <w:t>Телефон: __________________</w:t>
            </w:r>
            <w:r w:rsidRPr="00C56F68">
              <w:rPr>
                <w:rFonts w:ascii="Times New Roman" w:hAnsi="Times New Roman"/>
                <w:lang w:val="ru-RU"/>
              </w:rPr>
              <w:br/>
            </w:r>
            <w:r>
              <w:rPr>
                <w:rFonts w:ascii="Times New Roman" w:hAnsi="Times New Roman"/>
              </w:rPr>
              <w:t>E</w:t>
            </w:r>
            <w:r w:rsidRPr="00C56F68">
              <w:rPr>
                <w:rFonts w:ascii="Times New Roman" w:hAnsi="Times New Roman"/>
                <w:lang w:val="ru-RU"/>
              </w:rPr>
              <w:t>-</w:t>
            </w:r>
            <w:r>
              <w:rPr>
                <w:rFonts w:ascii="Times New Roman" w:hAnsi="Times New Roman"/>
              </w:rPr>
              <w:t>mail</w:t>
            </w:r>
            <w:r w:rsidRPr="00C56F68">
              <w:rPr>
                <w:rFonts w:ascii="Times New Roman" w:hAnsi="Times New Roman"/>
                <w:lang w:val="ru-RU"/>
              </w:rPr>
              <w:t>: __________________</w:t>
            </w:r>
            <w:r w:rsidRPr="00C56F68">
              <w:rPr>
                <w:rFonts w:ascii="Times New Roman" w:hAnsi="Times New Roman"/>
                <w:lang w:val="ru-RU"/>
              </w:rPr>
              <w:br/>
              <w:t>Банковские реквизиты: _______________________</w:t>
            </w:r>
            <w:r w:rsidRPr="00C56F68">
              <w:rPr>
                <w:rFonts w:ascii="Times New Roman" w:hAnsi="Times New Roman"/>
                <w:lang w:val="ru-RU"/>
              </w:rPr>
              <w:br/>
              <w:t>ИНН/КПП: _________________________________</w:t>
            </w:r>
            <w:r w:rsidRPr="00C56F68">
              <w:rPr>
                <w:rFonts w:ascii="Times New Roman" w:hAnsi="Times New Roman"/>
                <w:lang w:val="ru-RU"/>
              </w:rPr>
              <w:br/>
              <w:t>_________________/_________________/</w:t>
            </w:r>
          </w:p>
        </w:tc>
      </w:tr>
    </w:tbl>
    <w:p w:rsidR="00FE7006" w:rsidRPr="002979CE" w:rsidRDefault="00FE7006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3E716B" w:rsidRPr="002979CE" w:rsidRDefault="003E716B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3E716B" w:rsidRPr="002979CE" w:rsidRDefault="003E716B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3E716B" w:rsidRPr="002979CE" w:rsidRDefault="003E716B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3E716B" w:rsidRPr="002979CE" w:rsidRDefault="003E716B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3E716B" w:rsidRPr="002979CE" w:rsidRDefault="003E716B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3E716B" w:rsidRPr="002979CE" w:rsidRDefault="003E716B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3E716B" w:rsidRPr="002979CE" w:rsidRDefault="003E716B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3E716B" w:rsidRPr="002979CE" w:rsidRDefault="003E716B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3E716B" w:rsidRPr="002979CE" w:rsidRDefault="003E716B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3E716B" w:rsidRPr="002979CE" w:rsidRDefault="003E716B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BC1229" w:rsidRPr="002979CE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BC1229" w:rsidRDefault="00BC1229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A20AE8" w:rsidRDefault="00A20AE8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A20AE8" w:rsidRDefault="00A20AE8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A20AE8" w:rsidRDefault="00A20AE8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A20AE8" w:rsidRDefault="00A20AE8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A20AE8" w:rsidRDefault="00A20AE8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A20AE8" w:rsidRDefault="00A20AE8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A20AE8" w:rsidRDefault="00A20AE8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3E716B" w:rsidRPr="002979CE" w:rsidRDefault="003E716B" w:rsidP="00FE7006">
      <w:pPr>
        <w:ind w:left="6946" w:right="-108" w:firstLine="709"/>
        <w:jc w:val="both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FE7006" w:rsidRPr="002979CE" w:rsidRDefault="00FE7006" w:rsidP="00FE7006">
      <w:pPr>
        <w:ind w:left="6946" w:right="-108" w:firstLine="709"/>
        <w:jc w:val="right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  <w:r w:rsidRPr="002979CE">
        <w:rPr>
          <w:rFonts w:ascii="Times New Roman" w:eastAsia="Calibri" w:hAnsi="Times New Roman"/>
          <w:bCs/>
          <w:sz w:val="22"/>
          <w:szCs w:val="22"/>
          <w:lang w:val="ru-RU" w:eastAsia="ru-RU"/>
        </w:rPr>
        <w:t xml:space="preserve">Приложение № 1 </w:t>
      </w:r>
    </w:p>
    <w:p w:rsidR="00FE7006" w:rsidRPr="002979CE" w:rsidRDefault="00FE7006" w:rsidP="00FE7006">
      <w:pPr>
        <w:ind w:left="6946" w:right="-108" w:firstLine="709"/>
        <w:jc w:val="right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  <w:r w:rsidRPr="002979CE">
        <w:rPr>
          <w:rFonts w:ascii="Times New Roman" w:eastAsia="Calibri" w:hAnsi="Times New Roman"/>
          <w:bCs/>
          <w:sz w:val="22"/>
          <w:szCs w:val="22"/>
          <w:lang w:val="ru-RU" w:eastAsia="ru-RU"/>
        </w:rPr>
        <w:t>к Договору № ___</w:t>
      </w:r>
    </w:p>
    <w:p w:rsidR="00FE7006" w:rsidRPr="002979CE" w:rsidRDefault="00FE7006" w:rsidP="00FE7006">
      <w:pPr>
        <w:ind w:left="6946" w:right="-108"/>
        <w:jc w:val="right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  <w:r w:rsidRPr="002979CE">
        <w:rPr>
          <w:rFonts w:ascii="Times New Roman" w:eastAsia="Calibri" w:hAnsi="Times New Roman"/>
          <w:bCs/>
          <w:sz w:val="22"/>
          <w:szCs w:val="22"/>
          <w:lang w:val="ru-RU" w:eastAsia="ru-RU"/>
        </w:rPr>
        <w:t>от «__</w:t>
      </w:r>
      <w:proofErr w:type="gramStart"/>
      <w:r w:rsidRPr="002979CE">
        <w:rPr>
          <w:rFonts w:ascii="Times New Roman" w:eastAsia="Calibri" w:hAnsi="Times New Roman"/>
          <w:bCs/>
          <w:sz w:val="22"/>
          <w:szCs w:val="22"/>
          <w:lang w:val="ru-RU" w:eastAsia="ru-RU"/>
        </w:rPr>
        <w:t>_»_</w:t>
      </w:r>
      <w:proofErr w:type="gramEnd"/>
      <w:r w:rsidRPr="002979CE">
        <w:rPr>
          <w:rFonts w:ascii="Times New Roman" w:eastAsia="Calibri" w:hAnsi="Times New Roman"/>
          <w:bCs/>
          <w:sz w:val="22"/>
          <w:szCs w:val="22"/>
          <w:lang w:val="ru-RU" w:eastAsia="ru-RU"/>
        </w:rPr>
        <w:t>________ 202</w:t>
      </w:r>
      <w:r w:rsidR="00A20AE8">
        <w:rPr>
          <w:rFonts w:ascii="Times New Roman" w:eastAsia="Calibri" w:hAnsi="Times New Roman"/>
          <w:bCs/>
          <w:sz w:val="22"/>
          <w:szCs w:val="22"/>
          <w:lang w:val="ru-RU" w:eastAsia="ru-RU"/>
        </w:rPr>
        <w:t>6</w:t>
      </w:r>
      <w:r w:rsidRPr="002979CE">
        <w:rPr>
          <w:rFonts w:ascii="Times New Roman" w:eastAsia="Calibri" w:hAnsi="Times New Roman"/>
          <w:bCs/>
          <w:sz w:val="22"/>
          <w:szCs w:val="22"/>
          <w:lang w:val="ru-RU" w:eastAsia="ru-RU"/>
        </w:rPr>
        <w:t xml:space="preserve"> г.</w:t>
      </w:r>
    </w:p>
    <w:p w:rsidR="00FE7006" w:rsidRPr="002979CE" w:rsidRDefault="00FE7006" w:rsidP="00FE7006">
      <w:pPr>
        <w:ind w:left="-108" w:right="-108" w:firstLine="709"/>
        <w:jc w:val="right"/>
        <w:rPr>
          <w:rFonts w:ascii="Times New Roman" w:eastAsia="Calibri" w:hAnsi="Times New Roman"/>
          <w:bCs/>
          <w:sz w:val="22"/>
          <w:szCs w:val="22"/>
          <w:lang w:val="ru-RU" w:eastAsia="ru-RU"/>
        </w:rPr>
      </w:pPr>
    </w:p>
    <w:p w:rsidR="00FE7006" w:rsidRPr="002979CE" w:rsidRDefault="00FE7006" w:rsidP="00FE7006">
      <w:pPr>
        <w:keepNext/>
        <w:ind w:left="-108" w:right="-108"/>
        <w:jc w:val="center"/>
        <w:outlineLvl w:val="2"/>
        <w:rPr>
          <w:rFonts w:ascii="Times New Roman" w:hAnsi="Times New Roman"/>
          <w:b/>
          <w:bCs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b/>
          <w:sz w:val="22"/>
          <w:lang w:val="ru-RU"/>
        </w:rPr>
        <w:t>СПЕЦИФИКАЦИЯ</w:t>
      </w:r>
    </w:p>
    <w:p w:rsidR="00FE7006" w:rsidRPr="00A20AE8" w:rsidRDefault="00A20AE8" w:rsidP="00A20AE8">
      <w:pPr>
        <w:pStyle w:val="a5"/>
        <w:keepNext/>
        <w:tabs>
          <w:tab w:val="left" w:pos="142"/>
        </w:tabs>
        <w:ind w:right="-108"/>
        <w:outlineLvl w:val="2"/>
        <w:rPr>
          <w:rFonts w:ascii="Times New Roman" w:hAnsi="Times New Roman"/>
          <w:b/>
          <w:bCs/>
          <w:sz w:val="22"/>
          <w:szCs w:val="22"/>
          <w:lang w:val="ru-RU" w:eastAsia="ru-RU"/>
        </w:rPr>
      </w:pPr>
      <w:r>
        <w:rPr>
          <w:rFonts w:ascii="Times New Roman" w:hAnsi="Times New Roman"/>
          <w:b/>
          <w:sz w:val="22"/>
        </w:rPr>
        <w:t>1. Объем поставки:</w:t>
      </w:r>
    </w:p>
    <w:tbl>
      <w:tblPr>
        <w:tblW w:w="10398" w:type="dxa"/>
        <w:tblInd w:w="-10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1926"/>
        <w:gridCol w:w="2091"/>
        <w:gridCol w:w="840"/>
        <w:gridCol w:w="829"/>
        <w:gridCol w:w="709"/>
        <w:gridCol w:w="1477"/>
        <w:gridCol w:w="1418"/>
        <w:gridCol w:w="763"/>
      </w:tblGrid>
      <w:tr w:rsidR="00FE7006" w:rsidRPr="002979CE" w:rsidTr="005963BA">
        <w:trPr>
          <w:cantSplit/>
          <w:trHeight w:val="2298"/>
          <w:tblHeader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AF7"/>
            <w:vAlign w:val="center"/>
          </w:tcPr>
          <w:p w:rsidR="008A2285" w:rsidRDefault="00CE0549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№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D9EAF7"/>
            <w:vAlign w:val="center"/>
          </w:tcPr>
          <w:p w:rsidR="008A2285" w:rsidRDefault="00CE0549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Наименование Товара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EAF7"/>
            <w:vAlign w:val="center"/>
          </w:tcPr>
          <w:p w:rsidR="008A2285" w:rsidRPr="00C56F68" w:rsidRDefault="00CE0549">
            <w:pPr>
              <w:jc w:val="center"/>
              <w:rPr>
                <w:lang w:val="ru-RU"/>
              </w:rPr>
            </w:pPr>
            <w:r w:rsidRPr="00C56F68">
              <w:rPr>
                <w:rFonts w:ascii="Times New Roman" w:hAnsi="Times New Roman"/>
                <w:b/>
                <w:sz w:val="16"/>
                <w:lang w:val="ru-RU"/>
              </w:rPr>
              <w:t>Функциональные характеристики (потребительские свойства) и качественные характеристики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D9EAF7"/>
            <w:textDirection w:val="btLr"/>
            <w:vAlign w:val="center"/>
          </w:tcPr>
          <w:p w:rsidR="008A2285" w:rsidRDefault="00CE0549">
            <w:pPr>
              <w:jc w:val="center"/>
            </w:pPr>
            <w:proofErr w:type="spellStart"/>
            <w:r>
              <w:rPr>
                <w:rFonts w:ascii="Times New Roman" w:hAnsi="Times New Roman"/>
                <w:b/>
                <w:sz w:val="16"/>
              </w:rPr>
              <w:t>Страна</w:t>
            </w:r>
            <w:proofErr w:type="spellEnd"/>
            <w:r>
              <w:rPr>
                <w:rFonts w:ascii="Times New Roman" w:hAnsi="Times New Roman"/>
                <w:b/>
                <w:sz w:val="1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6"/>
              </w:rPr>
              <w:t>происхождения</w:t>
            </w:r>
            <w:proofErr w:type="spellEnd"/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EAF7"/>
            <w:vAlign w:val="center"/>
          </w:tcPr>
          <w:p w:rsidR="008A2285" w:rsidRDefault="00CE0549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D9EAF7"/>
            <w:vAlign w:val="center"/>
          </w:tcPr>
          <w:p w:rsidR="008A2285" w:rsidRDefault="00CE0549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Кол-во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:rsidR="008A2285" w:rsidRDefault="00CE0549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Цена за ед., руб.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:rsidR="008A2285" w:rsidRDefault="00CE0549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Стоимость, руб.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</w:tcPr>
          <w:p w:rsidR="008A2285" w:rsidRDefault="00CE0549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Примечание</w:t>
            </w:r>
          </w:p>
        </w:tc>
      </w:tr>
      <w:tr w:rsidR="00FE7006" w:rsidRPr="00C56F68" w:rsidTr="005963BA">
        <w:trPr>
          <w:cantSplit/>
          <w:trHeight w:val="105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A2285" w:rsidRDefault="00CE0549">
            <w:pPr>
              <w:jc w:val="center"/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A2285" w:rsidRPr="00C56F68" w:rsidRDefault="00CE0549">
            <w:pPr>
              <w:rPr>
                <w:lang w:val="ru-RU"/>
              </w:rPr>
            </w:pPr>
            <w:r w:rsidRPr="00C56F68">
              <w:rPr>
                <w:rFonts w:ascii="Times New Roman" w:hAnsi="Times New Roman"/>
                <w:sz w:val="16"/>
                <w:lang w:val="ru-RU"/>
              </w:rPr>
              <w:t>Преобразователь частоты 18,5 кВт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br/>
            </w:r>
            <w:r>
              <w:rPr>
                <w:rFonts w:ascii="Times New Roman" w:hAnsi="Times New Roman"/>
                <w:sz w:val="16"/>
              </w:rPr>
              <w:t>VF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>-51-</w:t>
            </w:r>
            <w:r>
              <w:rPr>
                <w:rFonts w:ascii="Times New Roman" w:hAnsi="Times New Roman"/>
                <w:sz w:val="16"/>
              </w:rPr>
              <w:t>P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>18</w:t>
            </w:r>
            <w:r>
              <w:rPr>
                <w:rFonts w:ascii="Times New Roman" w:hAnsi="Times New Roman"/>
                <w:sz w:val="16"/>
              </w:rPr>
              <w:t>K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>-0038-</w:t>
            </w:r>
            <w:r>
              <w:rPr>
                <w:rFonts w:ascii="Times New Roman" w:hAnsi="Times New Roman"/>
                <w:sz w:val="16"/>
              </w:rPr>
              <w:t>T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>4-</w:t>
            </w:r>
            <w:r>
              <w:rPr>
                <w:rFonts w:ascii="Times New Roman" w:hAnsi="Times New Roman"/>
                <w:sz w:val="16"/>
              </w:rPr>
              <w:t>E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>20-</w:t>
            </w:r>
            <w:r>
              <w:rPr>
                <w:rFonts w:ascii="Times New Roman" w:hAnsi="Times New Roman"/>
                <w:sz w:val="16"/>
              </w:rPr>
              <w:t>B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>-</w:t>
            </w:r>
            <w:r>
              <w:rPr>
                <w:rFonts w:ascii="Times New Roman" w:hAnsi="Times New Roman"/>
                <w:sz w:val="16"/>
              </w:rPr>
              <w:t>H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8A2285" w:rsidRPr="00C56F68" w:rsidRDefault="00CE0549" w:rsidP="00C56F68">
            <w:pPr>
              <w:rPr>
                <w:lang w:val="ru-RU"/>
              </w:rPr>
            </w:pPr>
            <w:r>
              <w:rPr>
                <w:rFonts w:ascii="Times New Roman" w:hAnsi="Times New Roman"/>
                <w:sz w:val="16"/>
              </w:rPr>
              <w:t>VEDA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VFD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 xml:space="preserve">, типовой код </w:t>
            </w:r>
            <w:r>
              <w:rPr>
                <w:rFonts w:ascii="Times New Roman" w:hAnsi="Times New Roman"/>
                <w:sz w:val="16"/>
              </w:rPr>
              <w:t>VF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>-51-</w:t>
            </w:r>
            <w:r>
              <w:rPr>
                <w:rFonts w:ascii="Times New Roman" w:hAnsi="Times New Roman"/>
                <w:sz w:val="16"/>
              </w:rPr>
              <w:t>P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>18</w:t>
            </w:r>
            <w:r>
              <w:rPr>
                <w:rFonts w:ascii="Times New Roman" w:hAnsi="Times New Roman"/>
                <w:sz w:val="16"/>
              </w:rPr>
              <w:t>K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>-0038-</w:t>
            </w:r>
            <w:r>
              <w:rPr>
                <w:rFonts w:ascii="Times New Roman" w:hAnsi="Times New Roman"/>
                <w:sz w:val="16"/>
              </w:rPr>
              <w:t>T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>4-</w:t>
            </w:r>
            <w:r>
              <w:rPr>
                <w:rFonts w:ascii="Times New Roman" w:hAnsi="Times New Roman"/>
                <w:sz w:val="16"/>
              </w:rPr>
              <w:t>E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>20-</w:t>
            </w:r>
            <w:r>
              <w:rPr>
                <w:rFonts w:ascii="Times New Roman" w:hAnsi="Times New Roman"/>
                <w:sz w:val="16"/>
              </w:rPr>
              <w:t>B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>-</w:t>
            </w:r>
            <w:r>
              <w:rPr>
                <w:rFonts w:ascii="Times New Roman" w:hAnsi="Times New Roman"/>
                <w:sz w:val="16"/>
              </w:rPr>
              <w:t>H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 xml:space="preserve">; вход 3×380 В; выход 3×380 В; 18,5 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 xml:space="preserve">кВт; 38 А; перегрузочная способность 150% номинального тока в течение 60 с; </w:t>
            </w:r>
            <w:r>
              <w:rPr>
                <w:rFonts w:ascii="Times New Roman" w:hAnsi="Times New Roman"/>
                <w:sz w:val="16"/>
              </w:rPr>
              <w:t>U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>/</w:t>
            </w:r>
            <w:r>
              <w:rPr>
                <w:rFonts w:ascii="Times New Roman" w:hAnsi="Times New Roman"/>
                <w:sz w:val="16"/>
              </w:rPr>
              <w:t>f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 xml:space="preserve"> без обратной связи; векторное управление без датчика положения; 50/60 Гц ±5%; 1 аналоговый вход 0–10 В или 0/4–20 мА; 4 цифровых входа; ПИД-регулирование; </w:t>
            </w:r>
            <w:r>
              <w:rPr>
                <w:rFonts w:ascii="Times New Roman" w:hAnsi="Times New Roman"/>
                <w:sz w:val="16"/>
              </w:rPr>
              <w:t>RS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 xml:space="preserve">-485, </w:t>
            </w:r>
            <w:r>
              <w:rPr>
                <w:rFonts w:ascii="Times New Roman" w:hAnsi="Times New Roman"/>
                <w:sz w:val="16"/>
              </w:rPr>
              <w:t>Modbus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RTU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>; п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 xml:space="preserve">ринудительное воздушное охлаждение; </w:t>
            </w:r>
            <w:r>
              <w:rPr>
                <w:rFonts w:ascii="Times New Roman" w:hAnsi="Times New Roman"/>
                <w:sz w:val="16"/>
              </w:rPr>
              <w:t>IP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>20; рабочая температура −10…+50 °</w:t>
            </w:r>
            <w:r>
              <w:rPr>
                <w:rFonts w:ascii="Times New Roman" w:hAnsi="Times New Roman"/>
                <w:sz w:val="16"/>
              </w:rPr>
              <w:t>C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 xml:space="preserve"> (с учетом условий изготовителя по снижению номинальных характеристик); температура хранения −30…+60 °</w:t>
            </w:r>
            <w:r>
              <w:rPr>
                <w:rFonts w:ascii="Times New Roman" w:hAnsi="Times New Roman"/>
                <w:sz w:val="16"/>
              </w:rPr>
              <w:t>C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>; габариты В×Ш×Г 342,5×170×183 мм; встроенная цифровая панель оператора с потенци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>ометром.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A2285" w:rsidRDefault="00CE0549">
            <w:pPr>
              <w:jc w:val="center"/>
            </w:pPr>
            <w:r>
              <w:rPr>
                <w:rFonts w:ascii="Times New Roman" w:hAnsi="Times New Roman"/>
                <w:sz w:val="16"/>
              </w:rPr>
              <w:t>_</w:t>
            </w:r>
            <w:r>
              <w:rPr>
                <w:rFonts w:ascii="Times New Roman" w:hAnsi="Times New Roman"/>
                <w:sz w:val="16"/>
              </w:rPr>
              <w:t>_______________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8A2285" w:rsidRDefault="00CE0549">
            <w:pPr>
              <w:jc w:val="center"/>
            </w:pPr>
            <w:r>
              <w:rPr>
                <w:rFonts w:ascii="Times New Roman" w:hAnsi="Times New Roman"/>
                <w:sz w:val="16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A2285" w:rsidRDefault="00CE0549">
            <w:pPr>
              <w:jc w:val="center"/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2285" w:rsidRDefault="00CE0549">
            <w:pPr>
              <w:jc w:val="center"/>
            </w:pPr>
            <w:r>
              <w:rPr>
                <w:rFonts w:ascii="Times New Roman" w:hAnsi="Times New Roman"/>
                <w:sz w:val="16"/>
              </w:rPr>
              <w:t>__________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2285" w:rsidRDefault="00CE0549">
            <w:pPr>
              <w:jc w:val="center"/>
            </w:pPr>
            <w:r>
              <w:rPr>
                <w:rFonts w:ascii="Times New Roman" w:hAnsi="Times New Roman"/>
                <w:sz w:val="16"/>
              </w:rPr>
              <w:t>__________</w:t>
            </w:r>
          </w:p>
        </w:tc>
        <w:tc>
          <w:tcPr>
            <w:tcW w:w="7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8A2285" w:rsidRPr="00C56F68" w:rsidRDefault="00CE0549">
            <w:pPr>
              <w:rPr>
                <w:lang w:val="ru-RU"/>
              </w:rPr>
            </w:pPr>
            <w:r w:rsidRPr="00C56F68">
              <w:rPr>
                <w:rFonts w:ascii="Times New Roman" w:hAnsi="Times New Roman"/>
                <w:sz w:val="16"/>
                <w:lang w:val="ru-RU"/>
              </w:rPr>
              <w:t xml:space="preserve">Эквивалент не допускается. Для </w:t>
            </w:r>
            <w:r>
              <w:rPr>
                <w:rFonts w:ascii="Times New Roman" w:hAnsi="Times New Roman"/>
                <w:sz w:val="16"/>
              </w:rPr>
              <w:t>UZ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>1–</w:t>
            </w:r>
            <w:r>
              <w:rPr>
                <w:rFonts w:ascii="Times New Roman" w:hAnsi="Times New Roman"/>
                <w:sz w:val="16"/>
              </w:rPr>
              <w:t>UZ</w:t>
            </w:r>
            <w:r w:rsidRPr="00C56F68">
              <w:rPr>
                <w:rFonts w:ascii="Times New Roman" w:hAnsi="Times New Roman"/>
                <w:sz w:val="16"/>
                <w:lang w:val="ru-RU"/>
              </w:rPr>
              <w:t>4 шкафа АМПЕРУС НГР-КПЧ-4-18.5(38А)-Ст.</w:t>
            </w:r>
          </w:p>
        </w:tc>
      </w:tr>
      <w:tr w:rsidR="00FE7006" w:rsidRPr="002979CE" w:rsidTr="005963BA">
        <w:trPr>
          <w:cantSplit/>
          <w:trHeight w:val="111"/>
        </w:trPr>
        <w:tc>
          <w:tcPr>
            <w:tcW w:w="3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A2285" w:rsidRPr="00C56F68" w:rsidRDefault="008A2285">
            <w:pPr>
              <w:rPr>
                <w:lang w:val="ru-RU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A2285" w:rsidRDefault="00CE0549">
            <w:proofErr w:type="spellStart"/>
            <w:r>
              <w:rPr>
                <w:rFonts w:ascii="Times New Roman" w:hAnsi="Times New Roman"/>
                <w:b/>
                <w:sz w:val="16"/>
              </w:rPr>
              <w:t>Итого</w:t>
            </w:r>
            <w:proofErr w:type="spellEnd"/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A2285" w:rsidRDefault="008A2285"/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A2285" w:rsidRDefault="008A2285"/>
        </w:tc>
        <w:tc>
          <w:tcPr>
            <w:tcW w:w="8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A2285" w:rsidRDefault="008A2285"/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8A2285" w:rsidRDefault="008A2285"/>
        </w:tc>
        <w:tc>
          <w:tcPr>
            <w:tcW w:w="14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2285" w:rsidRDefault="008A2285"/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2285" w:rsidRDefault="00CE0549">
            <w:pPr>
              <w:jc w:val="center"/>
            </w:pPr>
            <w:r>
              <w:rPr>
                <w:rFonts w:ascii="Times New Roman" w:hAnsi="Times New Roman"/>
                <w:b/>
                <w:sz w:val="16"/>
              </w:rPr>
              <w:t>__________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A2285" w:rsidRDefault="008A2285"/>
        </w:tc>
      </w:tr>
    </w:tbl>
    <w:p w:rsidR="009B57D1" w:rsidRPr="002979CE" w:rsidRDefault="009B57D1" w:rsidP="009B57D1">
      <w:pPr>
        <w:jc w:val="both"/>
        <w:rPr>
          <w:rFonts w:ascii="Times New Roman" w:hAnsi="Times New Roman"/>
          <w:sz w:val="24"/>
          <w:szCs w:val="24"/>
        </w:rPr>
      </w:pPr>
    </w:p>
    <w:p w:rsidR="00A20AE8" w:rsidRPr="00A20AE8" w:rsidRDefault="00A20AE8" w:rsidP="00A20AE8">
      <w:pPr>
        <w:ind w:left="-284" w:right="-284" w:firstLine="567"/>
        <w:jc w:val="both"/>
        <w:rPr>
          <w:rFonts w:ascii="Times New Roman" w:hAnsi="Times New Roman"/>
          <w:b/>
          <w:sz w:val="22"/>
          <w:szCs w:val="22"/>
          <w:highlight w:val="yellow"/>
          <w:shd w:val="clear" w:color="auto" w:fill="F9FAFB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 xml:space="preserve">Поставке подлежит конкретная модель преобразователя частоты </w:t>
      </w:r>
      <w:r>
        <w:rPr>
          <w:rFonts w:ascii="Times New Roman" w:hAnsi="Times New Roman"/>
          <w:sz w:val="22"/>
        </w:rPr>
        <w:t>VF</w:t>
      </w:r>
      <w:r w:rsidRPr="00C56F68">
        <w:rPr>
          <w:rFonts w:ascii="Times New Roman" w:hAnsi="Times New Roman"/>
          <w:sz w:val="22"/>
          <w:lang w:val="ru-RU"/>
        </w:rPr>
        <w:t>-51-</w:t>
      </w:r>
      <w:r>
        <w:rPr>
          <w:rFonts w:ascii="Times New Roman" w:hAnsi="Times New Roman"/>
          <w:sz w:val="22"/>
        </w:rPr>
        <w:t>P</w:t>
      </w:r>
      <w:r w:rsidRPr="00C56F68">
        <w:rPr>
          <w:rFonts w:ascii="Times New Roman" w:hAnsi="Times New Roman"/>
          <w:sz w:val="22"/>
          <w:lang w:val="ru-RU"/>
        </w:rPr>
        <w:t>18</w:t>
      </w:r>
      <w:r>
        <w:rPr>
          <w:rFonts w:ascii="Times New Roman" w:hAnsi="Times New Roman"/>
          <w:sz w:val="22"/>
        </w:rPr>
        <w:t>K</w:t>
      </w:r>
      <w:r w:rsidRPr="00C56F68">
        <w:rPr>
          <w:rFonts w:ascii="Times New Roman" w:hAnsi="Times New Roman"/>
          <w:sz w:val="22"/>
          <w:lang w:val="ru-RU"/>
        </w:rPr>
        <w:t>-0038-</w:t>
      </w:r>
      <w:r>
        <w:rPr>
          <w:rFonts w:ascii="Times New Roman" w:hAnsi="Times New Roman"/>
          <w:sz w:val="22"/>
        </w:rPr>
        <w:t>T</w:t>
      </w:r>
      <w:r w:rsidRPr="00C56F68">
        <w:rPr>
          <w:rFonts w:ascii="Times New Roman" w:hAnsi="Times New Roman"/>
          <w:sz w:val="22"/>
          <w:lang w:val="ru-RU"/>
        </w:rPr>
        <w:t>4-</w:t>
      </w:r>
      <w:r>
        <w:rPr>
          <w:rFonts w:ascii="Times New Roman" w:hAnsi="Times New Roman"/>
          <w:sz w:val="22"/>
        </w:rPr>
        <w:t>E</w:t>
      </w:r>
      <w:r w:rsidRPr="00C56F68">
        <w:rPr>
          <w:rFonts w:ascii="Times New Roman" w:hAnsi="Times New Roman"/>
          <w:sz w:val="22"/>
          <w:lang w:val="ru-RU"/>
        </w:rPr>
        <w:t>20-</w:t>
      </w:r>
      <w:r>
        <w:rPr>
          <w:rFonts w:ascii="Times New Roman" w:hAnsi="Times New Roman"/>
          <w:sz w:val="22"/>
        </w:rPr>
        <w:t>B</w:t>
      </w:r>
      <w:r w:rsidRPr="00C56F68">
        <w:rPr>
          <w:rFonts w:ascii="Times New Roman" w:hAnsi="Times New Roman"/>
          <w:sz w:val="22"/>
          <w:lang w:val="ru-RU"/>
        </w:rPr>
        <w:t>-</w:t>
      </w:r>
      <w:r>
        <w:rPr>
          <w:rFonts w:ascii="Times New Roman" w:hAnsi="Times New Roman"/>
          <w:sz w:val="22"/>
        </w:rPr>
        <w:t>H</w:t>
      </w:r>
      <w:r w:rsidRPr="00C56F68">
        <w:rPr>
          <w:rFonts w:ascii="Times New Roman" w:hAnsi="Times New Roman"/>
          <w:sz w:val="22"/>
          <w:lang w:val="ru-RU"/>
        </w:rPr>
        <w:t>, предусмотренная технической документацией шкафа управления насосами АМПЕРУС НГР-КПЧ-4-18.5(38А)-</w:t>
      </w:r>
      <w:proofErr w:type="spellStart"/>
      <w:r w:rsidRPr="00C56F68">
        <w:rPr>
          <w:rFonts w:ascii="Times New Roman" w:hAnsi="Times New Roman"/>
          <w:sz w:val="22"/>
          <w:lang w:val="ru-RU"/>
        </w:rPr>
        <w:t>Ст</w:t>
      </w:r>
      <w:proofErr w:type="spellEnd"/>
      <w:r w:rsidRPr="00C56F68">
        <w:rPr>
          <w:rFonts w:ascii="Times New Roman" w:hAnsi="Times New Roman"/>
          <w:sz w:val="22"/>
          <w:lang w:val="ru-RU"/>
        </w:rPr>
        <w:t xml:space="preserve"> в качестве </w:t>
      </w:r>
      <w:r>
        <w:rPr>
          <w:rFonts w:ascii="Times New Roman" w:hAnsi="Times New Roman"/>
          <w:sz w:val="22"/>
        </w:rPr>
        <w:t>UZ</w:t>
      </w:r>
      <w:r w:rsidRPr="00C56F68">
        <w:rPr>
          <w:rFonts w:ascii="Times New Roman" w:hAnsi="Times New Roman"/>
          <w:sz w:val="22"/>
          <w:lang w:val="ru-RU"/>
        </w:rPr>
        <w:t>1–</w:t>
      </w:r>
      <w:r>
        <w:rPr>
          <w:rFonts w:ascii="Times New Roman" w:hAnsi="Times New Roman"/>
          <w:sz w:val="22"/>
        </w:rPr>
        <w:t>UZ</w:t>
      </w:r>
      <w:r w:rsidRPr="00C56F68">
        <w:rPr>
          <w:rFonts w:ascii="Times New Roman" w:hAnsi="Times New Roman"/>
          <w:sz w:val="22"/>
          <w:lang w:val="ru-RU"/>
        </w:rPr>
        <w:t>4. Эквивалент не допускается.</w:t>
      </w:r>
    </w:p>
    <w:p w:rsidR="00A20AE8" w:rsidRPr="00A20AE8" w:rsidRDefault="00A20AE8" w:rsidP="00A20AE8">
      <w:pPr>
        <w:ind w:left="-284" w:right="-284"/>
        <w:jc w:val="both"/>
        <w:rPr>
          <w:rFonts w:ascii="Times New Roman" w:hAnsi="Times New Roman"/>
          <w:b/>
          <w:sz w:val="22"/>
          <w:szCs w:val="22"/>
          <w:highlight w:val="yellow"/>
          <w:shd w:val="clear" w:color="auto" w:fill="F9FAFB"/>
          <w:lang w:val="ru-RU" w:eastAsia="ru-RU"/>
        </w:rPr>
      </w:pPr>
    </w:p>
    <w:p w:rsidR="00A20AE8" w:rsidRPr="00A20AE8" w:rsidRDefault="00A20AE8" w:rsidP="00A20AE8">
      <w:pPr>
        <w:ind w:left="-284" w:right="-284" w:firstLine="567"/>
        <w:jc w:val="both"/>
        <w:rPr>
          <w:rFonts w:ascii="Times New Roman" w:eastAsia="Calibri" w:hAnsi="Times New Roman"/>
          <w:bCs/>
          <w:sz w:val="22"/>
          <w:szCs w:val="22"/>
          <w:highlight w:val="yellow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 xml:space="preserve">2. Место поставки: 410540, Саратовская область, </w:t>
      </w:r>
      <w:proofErr w:type="spellStart"/>
      <w:r w:rsidRPr="00C56F68">
        <w:rPr>
          <w:rFonts w:ascii="Times New Roman" w:hAnsi="Times New Roman"/>
          <w:sz w:val="22"/>
          <w:lang w:val="ru-RU"/>
        </w:rPr>
        <w:t>Новобурасский</w:t>
      </w:r>
      <w:proofErr w:type="spellEnd"/>
      <w:r w:rsidRPr="00C56F68">
        <w:rPr>
          <w:rFonts w:ascii="Times New Roman" w:hAnsi="Times New Roman"/>
          <w:sz w:val="22"/>
          <w:lang w:val="ru-RU"/>
        </w:rPr>
        <w:t xml:space="preserve"> район, 0,5 км южнее с. Тарханы, объект «Реконструкция участка системы водоснабжения ст. Тарханы».</w:t>
      </w:r>
    </w:p>
    <w:p w:rsidR="00A20AE8" w:rsidRPr="00A20AE8" w:rsidRDefault="00A20AE8" w:rsidP="00A20AE8">
      <w:pPr>
        <w:ind w:left="-284" w:right="-284" w:firstLine="567"/>
        <w:jc w:val="both"/>
        <w:rPr>
          <w:rFonts w:ascii="Times New Roman" w:hAnsi="Times New Roman"/>
          <w:bCs/>
          <w:sz w:val="22"/>
          <w:szCs w:val="22"/>
          <w:shd w:val="clear" w:color="auto" w:fill="F9FAFB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3. Срок поставки: в течение 20 (двадцати) рабочих дней с даты заключения Договора.</w:t>
      </w:r>
    </w:p>
    <w:p w:rsidR="00A20AE8" w:rsidRPr="00A20AE8" w:rsidRDefault="00A20AE8" w:rsidP="00A20AE8">
      <w:pPr>
        <w:ind w:left="-284" w:right="-284" w:firstLine="567"/>
        <w:jc w:val="both"/>
        <w:rPr>
          <w:rFonts w:ascii="Times New Roman" w:hAnsi="Times New Roman"/>
          <w:bCs/>
          <w:sz w:val="22"/>
          <w:szCs w:val="22"/>
          <w:shd w:val="clear" w:color="auto" w:fill="F9FAFB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3.1. Доставка Товара и погрузочно-разгрузочные работы осуществляются силами и за счет Поставщика.</w:t>
      </w:r>
    </w:p>
    <w:p w:rsidR="00A20AE8" w:rsidRPr="00A20AE8" w:rsidRDefault="00A20AE8" w:rsidP="00A20AE8">
      <w:pPr>
        <w:ind w:left="-284" w:right="-284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b/>
          <w:sz w:val="22"/>
          <w:lang w:val="ru-RU"/>
        </w:rPr>
        <w:t>4. Требования к качеству, безопасности, комплектности и документам:</w:t>
      </w:r>
    </w:p>
    <w:p w:rsidR="00A20AE8" w:rsidRPr="00A20AE8" w:rsidRDefault="00A20AE8" w:rsidP="00A20AE8">
      <w:pPr>
        <w:ind w:left="-284" w:right="-284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4.1. Товар должен соответствовать функциональным, техническим, качественным и эксплуатационным характеристикам, указанным в настоящей Спецификации и документации изготовителя.</w:t>
      </w:r>
    </w:p>
    <w:p w:rsidR="00A20AE8" w:rsidRPr="00A20AE8" w:rsidRDefault="00A20AE8" w:rsidP="00A20AE8">
      <w:pPr>
        <w:ind w:left="-284" w:right="-284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4.2. Вместе с Товаром Поставщик передает паспорт (формуляр) изделия, руководство по эксплуатации на русском языке, документы о соответствии, если их наличие обязательно в соответствии с законодательством Российской Федерации, а также товарную накладную или УПД.</w:t>
      </w:r>
    </w:p>
    <w:p w:rsidR="00A20AE8" w:rsidRPr="00A20AE8" w:rsidRDefault="00A20AE8" w:rsidP="00A20AE8">
      <w:pPr>
        <w:ind w:left="-284" w:right="-284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4.3. Товар должен быть новым, ранее не использованным, не восстановленным, не бывшим в ремонте; все составные части Товара должны быть новыми и не иметь дефектов.</w:t>
      </w:r>
    </w:p>
    <w:p w:rsidR="00A20AE8" w:rsidRPr="00A20AE8" w:rsidRDefault="00A20AE8" w:rsidP="00A20AE8">
      <w:pPr>
        <w:ind w:left="-284" w:right="-284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4.4. Товар должен соответствовать обязательным требованиям безопасности и технического регулирования, применимым к данному виду продукции.</w:t>
      </w:r>
    </w:p>
    <w:p w:rsidR="00A20AE8" w:rsidRPr="002F6C5A" w:rsidRDefault="00A20AE8" w:rsidP="00A20AE8">
      <w:pPr>
        <w:ind w:left="-284" w:right="-284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 xml:space="preserve">4.5. Комплектность Товара должна соответствовать комплектности изготовителя для модели </w:t>
      </w:r>
      <w:r>
        <w:rPr>
          <w:rFonts w:ascii="Times New Roman" w:hAnsi="Times New Roman"/>
          <w:sz w:val="22"/>
        </w:rPr>
        <w:t>VF</w:t>
      </w:r>
      <w:r w:rsidRPr="00C56F68">
        <w:rPr>
          <w:rFonts w:ascii="Times New Roman" w:hAnsi="Times New Roman"/>
          <w:sz w:val="22"/>
          <w:lang w:val="ru-RU"/>
        </w:rPr>
        <w:t>-51-</w:t>
      </w:r>
      <w:r>
        <w:rPr>
          <w:rFonts w:ascii="Times New Roman" w:hAnsi="Times New Roman"/>
          <w:sz w:val="22"/>
        </w:rPr>
        <w:t>P</w:t>
      </w:r>
      <w:r w:rsidRPr="00C56F68">
        <w:rPr>
          <w:rFonts w:ascii="Times New Roman" w:hAnsi="Times New Roman"/>
          <w:sz w:val="22"/>
          <w:lang w:val="ru-RU"/>
        </w:rPr>
        <w:t>18</w:t>
      </w:r>
      <w:r>
        <w:rPr>
          <w:rFonts w:ascii="Times New Roman" w:hAnsi="Times New Roman"/>
          <w:sz w:val="22"/>
        </w:rPr>
        <w:t>K</w:t>
      </w:r>
      <w:r w:rsidRPr="00C56F68">
        <w:rPr>
          <w:rFonts w:ascii="Times New Roman" w:hAnsi="Times New Roman"/>
          <w:sz w:val="22"/>
          <w:lang w:val="ru-RU"/>
        </w:rPr>
        <w:t>-0038-</w:t>
      </w:r>
      <w:r>
        <w:rPr>
          <w:rFonts w:ascii="Times New Roman" w:hAnsi="Times New Roman"/>
          <w:sz w:val="22"/>
        </w:rPr>
        <w:t>T</w:t>
      </w:r>
      <w:r w:rsidRPr="00C56F68">
        <w:rPr>
          <w:rFonts w:ascii="Times New Roman" w:hAnsi="Times New Roman"/>
          <w:sz w:val="22"/>
          <w:lang w:val="ru-RU"/>
        </w:rPr>
        <w:t>4-</w:t>
      </w:r>
      <w:r>
        <w:rPr>
          <w:rFonts w:ascii="Times New Roman" w:hAnsi="Times New Roman"/>
          <w:sz w:val="22"/>
        </w:rPr>
        <w:t>E</w:t>
      </w:r>
      <w:r w:rsidRPr="00C56F68">
        <w:rPr>
          <w:rFonts w:ascii="Times New Roman" w:hAnsi="Times New Roman"/>
          <w:sz w:val="22"/>
          <w:lang w:val="ru-RU"/>
        </w:rPr>
        <w:t>20-</w:t>
      </w:r>
      <w:r>
        <w:rPr>
          <w:rFonts w:ascii="Times New Roman" w:hAnsi="Times New Roman"/>
          <w:sz w:val="22"/>
        </w:rPr>
        <w:t>B</w:t>
      </w:r>
      <w:r w:rsidRPr="00C56F68">
        <w:rPr>
          <w:rFonts w:ascii="Times New Roman" w:hAnsi="Times New Roman"/>
          <w:sz w:val="22"/>
          <w:lang w:val="ru-RU"/>
        </w:rPr>
        <w:t>-</w:t>
      </w:r>
      <w:r>
        <w:rPr>
          <w:rFonts w:ascii="Times New Roman" w:hAnsi="Times New Roman"/>
          <w:sz w:val="22"/>
        </w:rPr>
        <w:t>H</w:t>
      </w:r>
      <w:r w:rsidR="002F6C5A">
        <w:rPr>
          <w:rFonts w:ascii="Times New Roman" w:hAnsi="Times New Roman"/>
          <w:sz w:val="22"/>
          <w:lang w:val="ru-RU"/>
        </w:rPr>
        <w:t>.</w:t>
      </w:r>
      <w:bookmarkStart w:id="0" w:name="_GoBack"/>
      <w:bookmarkEnd w:id="0"/>
    </w:p>
    <w:p w:rsidR="00A20AE8" w:rsidRPr="00A20AE8" w:rsidRDefault="00A20AE8" w:rsidP="00A20AE8">
      <w:pPr>
        <w:ind w:left="-284" w:right="-284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b/>
          <w:sz w:val="22"/>
          <w:lang w:val="ru-RU"/>
        </w:rPr>
        <w:lastRenderedPageBreak/>
        <w:t>5. Требования к упаковке и маркировке Товара:</w:t>
      </w:r>
    </w:p>
    <w:p w:rsidR="00A20AE8" w:rsidRPr="00A20AE8" w:rsidRDefault="00A20AE8" w:rsidP="00A20AE8">
      <w:pPr>
        <w:ind w:left="-284" w:right="-284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5.1. Товар поставляется в заводской таре и упаковке изготовителя, обеспечивающей сохранность при транспортировке, погрузочно-разгрузочных работах и хранении.</w:t>
      </w:r>
    </w:p>
    <w:p w:rsidR="00A20AE8" w:rsidRPr="00A20AE8" w:rsidRDefault="00A20AE8" w:rsidP="00A20AE8">
      <w:pPr>
        <w:ind w:left="-284" w:right="-284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5.2. Упаковка не должна иметь повреждений, нарушающих сохранность Товара. Маркировка должна позволять идентифицировать изготовителя и модель Товара.</w:t>
      </w:r>
    </w:p>
    <w:p w:rsidR="00A20AE8" w:rsidRPr="00A20AE8" w:rsidRDefault="00A20AE8" w:rsidP="00A20AE8">
      <w:pPr>
        <w:ind w:left="-284" w:right="-284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5.3. Поставщик несет ответственность за повреждение Товара, возникшее вследствие ненадлежащей упаковки до момента приемки Товара Заказчиком.</w:t>
      </w:r>
    </w:p>
    <w:p w:rsidR="00A20AE8" w:rsidRPr="00A20AE8" w:rsidRDefault="00A20AE8" w:rsidP="00A20AE8">
      <w:pPr>
        <w:ind w:left="-284" w:right="-284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5.4. Информация на Товаре и (или) упаковке должна соответствовать документации изготовителя и требованиям законодательства Российской Федерации.</w:t>
      </w:r>
    </w:p>
    <w:p w:rsidR="00A20AE8" w:rsidRPr="00A20AE8" w:rsidRDefault="00A20AE8" w:rsidP="00A20AE8">
      <w:pPr>
        <w:ind w:left="-284" w:right="-284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b/>
          <w:sz w:val="22"/>
          <w:lang w:val="ru-RU"/>
        </w:rPr>
        <w:t>6. Требования к гарантийному сроку и гарантийным обязательствам:</w:t>
      </w:r>
    </w:p>
    <w:p w:rsidR="00A20AE8" w:rsidRPr="00A20AE8" w:rsidRDefault="00A20AE8" w:rsidP="00A20AE8">
      <w:pPr>
        <w:ind w:left="-284" w:right="-284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6.1. Гарантия качества Товара предоставляется в соответствии с гарантийным сроком, установленным изготовителем, и исчисляется с даты приемки Товара Заказчиком, если более длительный срок не установлен изготовителем.</w:t>
      </w:r>
    </w:p>
    <w:p w:rsidR="00A20AE8" w:rsidRPr="00A20AE8" w:rsidRDefault="00A20AE8" w:rsidP="00A20AE8">
      <w:pPr>
        <w:ind w:left="-284" w:right="-284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6.2. Гарантийные обязательства распространяются на каждую поставленную единицу Товара.</w:t>
      </w:r>
    </w:p>
    <w:p w:rsidR="00A20AE8" w:rsidRPr="00A20AE8" w:rsidRDefault="00A20AE8" w:rsidP="00A20AE8">
      <w:pPr>
        <w:ind w:left="-284" w:right="-284" w:firstLine="567"/>
        <w:jc w:val="both"/>
        <w:rPr>
          <w:rFonts w:ascii="Times New Roman" w:hAnsi="Times New Roman"/>
          <w:sz w:val="22"/>
          <w:szCs w:val="22"/>
          <w:lang w:val="ru-RU" w:eastAsia="ru-RU"/>
        </w:rPr>
      </w:pPr>
      <w:r w:rsidRPr="00C56F68">
        <w:rPr>
          <w:rFonts w:ascii="Times New Roman" w:hAnsi="Times New Roman"/>
          <w:sz w:val="22"/>
          <w:lang w:val="ru-RU"/>
        </w:rPr>
        <w:t>6.3. При выявлении недостатков, некомплектности, недопоставки или несоответствия Товара условиям Договора Поставщик обязан за свой счет заменить Товар, доукомплектовать (</w:t>
      </w:r>
      <w:proofErr w:type="spellStart"/>
      <w:r w:rsidRPr="00C56F68">
        <w:rPr>
          <w:rFonts w:ascii="Times New Roman" w:hAnsi="Times New Roman"/>
          <w:sz w:val="22"/>
          <w:lang w:val="ru-RU"/>
        </w:rPr>
        <w:t>допоставить</w:t>
      </w:r>
      <w:proofErr w:type="spellEnd"/>
      <w:r w:rsidRPr="00C56F68">
        <w:rPr>
          <w:rFonts w:ascii="Times New Roman" w:hAnsi="Times New Roman"/>
          <w:sz w:val="22"/>
          <w:lang w:val="ru-RU"/>
        </w:rPr>
        <w:t>) его либо устранить несоответствие в срок не более 5 (пяти) рабочих дней с даты получения письменного требования Заказчика, если иной срок письменно не согласован Сторонами.</w:t>
      </w:r>
    </w:p>
    <w:p w:rsidR="00FE7006" w:rsidRPr="002979CE" w:rsidRDefault="00FE7006" w:rsidP="00FE7006">
      <w:pPr>
        <w:ind w:left="-108" w:right="-108" w:firstLine="709"/>
        <w:jc w:val="both"/>
        <w:rPr>
          <w:rFonts w:ascii="Times New Roman" w:eastAsia="Calibri" w:hAnsi="Times New Roman"/>
          <w:sz w:val="22"/>
          <w:szCs w:val="22"/>
          <w:lang w:val="ru-RU" w:eastAsia="ru-RU"/>
        </w:rPr>
      </w:pPr>
    </w:p>
    <w:sectPr w:rsidR="00FE7006" w:rsidRPr="002979CE" w:rsidSect="009A0B1F">
      <w:pgSz w:w="11906" w:h="16838"/>
      <w:pgMar w:top="568" w:right="706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15C23D8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87D4EF3"/>
    <w:multiLevelType w:val="hybridMultilevel"/>
    <w:tmpl w:val="68FC21DE"/>
    <w:numStyleLink w:val="1"/>
  </w:abstractNum>
  <w:abstractNum w:abstractNumId="3" w15:restartNumberingAfterBreak="0">
    <w:nsid w:val="08FD0E14"/>
    <w:multiLevelType w:val="hybridMultilevel"/>
    <w:tmpl w:val="98D6AEA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C36028F"/>
    <w:multiLevelType w:val="multilevel"/>
    <w:tmpl w:val="9A2C1D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21B1481D"/>
    <w:multiLevelType w:val="hybridMultilevel"/>
    <w:tmpl w:val="AAF88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EE57AA"/>
    <w:multiLevelType w:val="multilevel"/>
    <w:tmpl w:val="4DEE57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pStyle w:val="3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4E821B7F"/>
    <w:multiLevelType w:val="multilevel"/>
    <w:tmpl w:val="4E821B7F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1F1ECB"/>
    <w:multiLevelType w:val="hybridMultilevel"/>
    <w:tmpl w:val="1A708FAE"/>
    <w:lvl w:ilvl="0" w:tplc="6F301B0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EF175C"/>
    <w:multiLevelType w:val="hybridMultilevel"/>
    <w:tmpl w:val="D8E0965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0381115"/>
    <w:multiLevelType w:val="hybridMultilevel"/>
    <w:tmpl w:val="EDCA140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66EF1A7C"/>
    <w:multiLevelType w:val="hybridMultilevel"/>
    <w:tmpl w:val="672CA00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15B74FA"/>
    <w:multiLevelType w:val="multilevel"/>
    <w:tmpl w:val="B4521E66"/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/>
      </w:rPr>
    </w:lvl>
  </w:abstractNum>
  <w:abstractNum w:abstractNumId="13" w15:restartNumberingAfterBreak="0">
    <w:nsid w:val="71662B31"/>
    <w:multiLevelType w:val="hybridMultilevel"/>
    <w:tmpl w:val="68FC21DE"/>
    <w:styleLink w:val="1"/>
    <w:lvl w:ilvl="0" w:tplc="A39E7228">
      <w:start w:val="1"/>
      <w:numFmt w:val="bullet"/>
      <w:lvlText w:val="-"/>
      <w:lvlJc w:val="left"/>
      <w:pPr>
        <w:tabs>
          <w:tab w:val="num" w:pos="941"/>
        </w:tabs>
        <w:ind w:left="201" w:firstLine="539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F0BB58">
      <w:start w:val="1"/>
      <w:numFmt w:val="bullet"/>
      <w:lvlText w:val="-"/>
      <w:lvlJc w:val="left"/>
      <w:pPr>
        <w:tabs>
          <w:tab w:val="left" w:pos="941"/>
          <w:tab w:val="num" w:pos="1661"/>
        </w:tabs>
        <w:ind w:left="921" w:firstLine="539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C34EFEA">
      <w:start w:val="1"/>
      <w:numFmt w:val="bullet"/>
      <w:lvlText w:val="-"/>
      <w:lvlJc w:val="left"/>
      <w:pPr>
        <w:tabs>
          <w:tab w:val="left" w:pos="941"/>
          <w:tab w:val="num" w:pos="2381"/>
        </w:tabs>
        <w:ind w:left="1641" w:firstLine="539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70A2D04">
      <w:start w:val="1"/>
      <w:numFmt w:val="bullet"/>
      <w:lvlText w:val="-"/>
      <w:lvlJc w:val="left"/>
      <w:pPr>
        <w:tabs>
          <w:tab w:val="left" w:pos="941"/>
          <w:tab w:val="num" w:pos="3101"/>
        </w:tabs>
        <w:ind w:left="2361" w:firstLine="539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BA62040">
      <w:start w:val="1"/>
      <w:numFmt w:val="bullet"/>
      <w:lvlText w:val="-"/>
      <w:lvlJc w:val="left"/>
      <w:pPr>
        <w:tabs>
          <w:tab w:val="left" w:pos="941"/>
          <w:tab w:val="num" w:pos="3821"/>
        </w:tabs>
        <w:ind w:left="3081" w:firstLine="539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ADE3C06">
      <w:start w:val="1"/>
      <w:numFmt w:val="bullet"/>
      <w:lvlText w:val="-"/>
      <w:lvlJc w:val="left"/>
      <w:pPr>
        <w:tabs>
          <w:tab w:val="left" w:pos="941"/>
          <w:tab w:val="num" w:pos="4541"/>
        </w:tabs>
        <w:ind w:left="3801" w:firstLine="539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C70DBF4">
      <w:start w:val="1"/>
      <w:numFmt w:val="bullet"/>
      <w:lvlText w:val="-"/>
      <w:lvlJc w:val="left"/>
      <w:pPr>
        <w:tabs>
          <w:tab w:val="left" w:pos="941"/>
          <w:tab w:val="num" w:pos="5261"/>
        </w:tabs>
        <w:ind w:left="4521" w:firstLine="539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0061F20">
      <w:start w:val="1"/>
      <w:numFmt w:val="bullet"/>
      <w:lvlText w:val="-"/>
      <w:lvlJc w:val="left"/>
      <w:pPr>
        <w:tabs>
          <w:tab w:val="left" w:pos="941"/>
          <w:tab w:val="num" w:pos="5981"/>
        </w:tabs>
        <w:ind w:left="5241" w:firstLine="539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7FA985C">
      <w:start w:val="1"/>
      <w:numFmt w:val="bullet"/>
      <w:lvlText w:val="-"/>
      <w:lvlJc w:val="left"/>
      <w:pPr>
        <w:tabs>
          <w:tab w:val="left" w:pos="941"/>
          <w:tab w:val="num" w:pos="6701"/>
        </w:tabs>
        <w:ind w:left="5961" w:firstLine="539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79FC130A"/>
    <w:multiLevelType w:val="multilevel"/>
    <w:tmpl w:val="3CDC415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7E4E3C21"/>
    <w:multiLevelType w:val="multilevel"/>
    <w:tmpl w:val="D974B14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1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7"/>
  </w:num>
  <w:num w:numId="6">
    <w:abstractNumId w:val="1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10"/>
  </w:num>
  <w:num w:numId="10">
    <w:abstractNumId w:val="3"/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3"/>
  </w:num>
  <w:num w:numId="14">
    <w:abstractNumId w:val="2"/>
  </w:num>
  <w:num w:numId="15">
    <w:abstractNumId w:val="2"/>
    <w:lvlOverride w:ilvl="0">
      <w:lvl w:ilvl="0" w:tplc="B690601A">
        <w:start w:val="1"/>
        <w:numFmt w:val="bullet"/>
        <w:lvlText w:val="-"/>
        <w:lvlJc w:val="left"/>
        <w:pPr>
          <w:tabs>
            <w:tab w:val="num" w:pos="955"/>
          </w:tabs>
          <w:ind w:left="215" w:firstLine="52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1">
      <w:lvl w:ilvl="1" w:tplc="2472819E">
        <w:start w:val="1"/>
        <w:numFmt w:val="bullet"/>
        <w:lvlText w:val="-"/>
        <w:lvlJc w:val="left"/>
        <w:pPr>
          <w:tabs>
            <w:tab w:val="left" w:pos="955"/>
            <w:tab w:val="num" w:pos="1675"/>
          </w:tabs>
          <w:ind w:left="935" w:firstLine="52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2">
      <w:lvl w:ilvl="2" w:tplc="0468824A">
        <w:start w:val="1"/>
        <w:numFmt w:val="bullet"/>
        <w:lvlText w:val="-"/>
        <w:lvlJc w:val="left"/>
        <w:pPr>
          <w:tabs>
            <w:tab w:val="left" w:pos="955"/>
            <w:tab w:val="num" w:pos="2395"/>
          </w:tabs>
          <w:ind w:left="1655" w:firstLine="52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3">
      <w:lvl w:ilvl="3" w:tplc="DEA4CA42">
        <w:start w:val="1"/>
        <w:numFmt w:val="bullet"/>
        <w:lvlText w:val="-"/>
        <w:lvlJc w:val="left"/>
        <w:pPr>
          <w:tabs>
            <w:tab w:val="left" w:pos="955"/>
            <w:tab w:val="num" w:pos="3115"/>
          </w:tabs>
          <w:ind w:left="2375" w:firstLine="52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4">
      <w:lvl w:ilvl="4" w:tplc="D23266AA">
        <w:start w:val="1"/>
        <w:numFmt w:val="bullet"/>
        <w:lvlText w:val="-"/>
        <w:lvlJc w:val="left"/>
        <w:pPr>
          <w:tabs>
            <w:tab w:val="left" w:pos="955"/>
            <w:tab w:val="num" w:pos="3835"/>
          </w:tabs>
          <w:ind w:left="3095" w:firstLine="52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5">
      <w:lvl w:ilvl="5" w:tplc="ED42B532">
        <w:start w:val="1"/>
        <w:numFmt w:val="bullet"/>
        <w:lvlText w:val="-"/>
        <w:lvlJc w:val="left"/>
        <w:pPr>
          <w:tabs>
            <w:tab w:val="left" w:pos="955"/>
            <w:tab w:val="num" w:pos="4555"/>
          </w:tabs>
          <w:ind w:left="3815" w:firstLine="52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6">
      <w:lvl w:ilvl="6" w:tplc="B456D308">
        <w:start w:val="1"/>
        <w:numFmt w:val="bullet"/>
        <w:lvlText w:val="-"/>
        <w:lvlJc w:val="left"/>
        <w:pPr>
          <w:tabs>
            <w:tab w:val="left" w:pos="955"/>
            <w:tab w:val="num" w:pos="5275"/>
          </w:tabs>
          <w:ind w:left="4535" w:firstLine="52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7">
      <w:lvl w:ilvl="7" w:tplc="6DFCD83C">
        <w:start w:val="1"/>
        <w:numFmt w:val="bullet"/>
        <w:lvlText w:val="-"/>
        <w:lvlJc w:val="left"/>
        <w:pPr>
          <w:tabs>
            <w:tab w:val="left" w:pos="955"/>
            <w:tab w:val="num" w:pos="5995"/>
          </w:tabs>
          <w:ind w:left="5255" w:firstLine="52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  <w:lvlOverride w:ilvl="8">
      <w:lvl w:ilvl="8" w:tplc="0F9C477E">
        <w:start w:val="1"/>
        <w:numFmt w:val="bullet"/>
        <w:lvlText w:val="-"/>
        <w:lvlJc w:val="left"/>
        <w:pPr>
          <w:tabs>
            <w:tab w:val="left" w:pos="955"/>
            <w:tab w:val="num" w:pos="6715"/>
          </w:tabs>
          <w:ind w:left="5975" w:firstLine="525"/>
        </w:pPr>
        <w:rPr>
          <w:rFonts w:ascii="Courier New" w:eastAsia="Courier New" w:hAnsi="Courier New" w:cs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sz w:val="17"/>
          <w:szCs w:val="17"/>
          <w:highlight w:val="none"/>
          <w:vertAlign w:val="baseline"/>
        </w:rPr>
      </w:lvl>
    </w:lvlOverride>
  </w:num>
  <w:num w:numId="16">
    <w:abstractNumId w:val="4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970"/>
    <w:rsid w:val="00001E30"/>
    <w:rsid w:val="00011C58"/>
    <w:rsid w:val="000124F4"/>
    <w:rsid w:val="00021B60"/>
    <w:rsid w:val="000242F1"/>
    <w:rsid w:val="000328DE"/>
    <w:rsid w:val="000352F6"/>
    <w:rsid w:val="00044CBA"/>
    <w:rsid w:val="0005047D"/>
    <w:rsid w:val="00073B0E"/>
    <w:rsid w:val="00092A95"/>
    <w:rsid w:val="00094717"/>
    <w:rsid w:val="000A661B"/>
    <w:rsid w:val="000B1B15"/>
    <w:rsid w:val="000B2543"/>
    <w:rsid w:val="000B5970"/>
    <w:rsid w:val="000C01CD"/>
    <w:rsid w:val="000C0F30"/>
    <w:rsid w:val="000C29CF"/>
    <w:rsid w:val="000C76D8"/>
    <w:rsid w:val="000D42A8"/>
    <w:rsid w:val="000E07C8"/>
    <w:rsid w:val="000F7A21"/>
    <w:rsid w:val="00103689"/>
    <w:rsid w:val="001040A6"/>
    <w:rsid w:val="001123AA"/>
    <w:rsid w:val="00120074"/>
    <w:rsid w:val="001203C8"/>
    <w:rsid w:val="00124645"/>
    <w:rsid w:val="00126E92"/>
    <w:rsid w:val="0014071D"/>
    <w:rsid w:val="00155043"/>
    <w:rsid w:val="0016744E"/>
    <w:rsid w:val="001757B9"/>
    <w:rsid w:val="001804DB"/>
    <w:rsid w:val="0018785A"/>
    <w:rsid w:val="00193726"/>
    <w:rsid w:val="00193F43"/>
    <w:rsid w:val="001B426D"/>
    <w:rsid w:val="001D7AEC"/>
    <w:rsid w:val="001E6359"/>
    <w:rsid w:val="00200B2A"/>
    <w:rsid w:val="00201A0F"/>
    <w:rsid w:val="00210E2E"/>
    <w:rsid w:val="002153DB"/>
    <w:rsid w:val="00240FE4"/>
    <w:rsid w:val="0025388A"/>
    <w:rsid w:val="00275F27"/>
    <w:rsid w:val="0029218F"/>
    <w:rsid w:val="002979CE"/>
    <w:rsid w:val="002A72A6"/>
    <w:rsid w:val="002B1438"/>
    <w:rsid w:val="002E02D1"/>
    <w:rsid w:val="002E4CAE"/>
    <w:rsid w:val="002F30A1"/>
    <w:rsid w:val="002F605A"/>
    <w:rsid w:val="002F6C5A"/>
    <w:rsid w:val="002F772E"/>
    <w:rsid w:val="003026BE"/>
    <w:rsid w:val="00312F2E"/>
    <w:rsid w:val="00322240"/>
    <w:rsid w:val="00324DC9"/>
    <w:rsid w:val="00332E10"/>
    <w:rsid w:val="003330B4"/>
    <w:rsid w:val="00334C72"/>
    <w:rsid w:val="00351375"/>
    <w:rsid w:val="00373BAA"/>
    <w:rsid w:val="00377EAC"/>
    <w:rsid w:val="00380B06"/>
    <w:rsid w:val="00384D09"/>
    <w:rsid w:val="003A55A1"/>
    <w:rsid w:val="003C0042"/>
    <w:rsid w:val="003C44AB"/>
    <w:rsid w:val="003D1968"/>
    <w:rsid w:val="003D4963"/>
    <w:rsid w:val="003E6968"/>
    <w:rsid w:val="003E716B"/>
    <w:rsid w:val="003E7C02"/>
    <w:rsid w:val="00400784"/>
    <w:rsid w:val="00410946"/>
    <w:rsid w:val="00412658"/>
    <w:rsid w:val="00413DCC"/>
    <w:rsid w:val="00414E08"/>
    <w:rsid w:val="00424C3A"/>
    <w:rsid w:val="004331F8"/>
    <w:rsid w:val="00444DED"/>
    <w:rsid w:val="004472A9"/>
    <w:rsid w:val="00452A70"/>
    <w:rsid w:val="00456A4E"/>
    <w:rsid w:val="00457DC4"/>
    <w:rsid w:val="00484DD9"/>
    <w:rsid w:val="00486407"/>
    <w:rsid w:val="00492AD5"/>
    <w:rsid w:val="00492C74"/>
    <w:rsid w:val="004A3B10"/>
    <w:rsid w:val="004B0413"/>
    <w:rsid w:val="004B0451"/>
    <w:rsid w:val="004B653C"/>
    <w:rsid w:val="004C7747"/>
    <w:rsid w:val="004C7DAB"/>
    <w:rsid w:val="004D4578"/>
    <w:rsid w:val="00503E8C"/>
    <w:rsid w:val="00513875"/>
    <w:rsid w:val="00521E3D"/>
    <w:rsid w:val="005243F9"/>
    <w:rsid w:val="0052500C"/>
    <w:rsid w:val="0054700A"/>
    <w:rsid w:val="005543AE"/>
    <w:rsid w:val="00581430"/>
    <w:rsid w:val="005963BA"/>
    <w:rsid w:val="005B03A9"/>
    <w:rsid w:val="005B3F53"/>
    <w:rsid w:val="005C1117"/>
    <w:rsid w:val="005C1687"/>
    <w:rsid w:val="005F1347"/>
    <w:rsid w:val="00607731"/>
    <w:rsid w:val="00613717"/>
    <w:rsid w:val="006470F0"/>
    <w:rsid w:val="006471D0"/>
    <w:rsid w:val="00652B72"/>
    <w:rsid w:val="00653EBB"/>
    <w:rsid w:val="006619B8"/>
    <w:rsid w:val="00677BE3"/>
    <w:rsid w:val="00680104"/>
    <w:rsid w:val="00681222"/>
    <w:rsid w:val="006840B0"/>
    <w:rsid w:val="0068553B"/>
    <w:rsid w:val="00686C8F"/>
    <w:rsid w:val="00692433"/>
    <w:rsid w:val="00692C87"/>
    <w:rsid w:val="00693E57"/>
    <w:rsid w:val="006974FF"/>
    <w:rsid w:val="006A7F6D"/>
    <w:rsid w:val="006B35BA"/>
    <w:rsid w:val="006D08B6"/>
    <w:rsid w:val="006E13DA"/>
    <w:rsid w:val="00703DA8"/>
    <w:rsid w:val="00705839"/>
    <w:rsid w:val="00706873"/>
    <w:rsid w:val="00712E4C"/>
    <w:rsid w:val="00720D25"/>
    <w:rsid w:val="007253EB"/>
    <w:rsid w:val="0073136B"/>
    <w:rsid w:val="00732339"/>
    <w:rsid w:val="00742893"/>
    <w:rsid w:val="007431A8"/>
    <w:rsid w:val="00755C95"/>
    <w:rsid w:val="00756E8C"/>
    <w:rsid w:val="0076339A"/>
    <w:rsid w:val="00774C34"/>
    <w:rsid w:val="00782C2B"/>
    <w:rsid w:val="007B0CD1"/>
    <w:rsid w:val="007D1266"/>
    <w:rsid w:val="007E7746"/>
    <w:rsid w:val="0081793E"/>
    <w:rsid w:val="00822DA4"/>
    <w:rsid w:val="00822EE8"/>
    <w:rsid w:val="00827CAC"/>
    <w:rsid w:val="008432F6"/>
    <w:rsid w:val="00865043"/>
    <w:rsid w:val="008744D6"/>
    <w:rsid w:val="008817CF"/>
    <w:rsid w:val="00885830"/>
    <w:rsid w:val="00895633"/>
    <w:rsid w:val="008A2285"/>
    <w:rsid w:val="008F1AEE"/>
    <w:rsid w:val="008F1D16"/>
    <w:rsid w:val="009107CC"/>
    <w:rsid w:val="00927962"/>
    <w:rsid w:val="00935943"/>
    <w:rsid w:val="00951EFB"/>
    <w:rsid w:val="00952DDC"/>
    <w:rsid w:val="00955B16"/>
    <w:rsid w:val="00981079"/>
    <w:rsid w:val="00991693"/>
    <w:rsid w:val="009A0B1F"/>
    <w:rsid w:val="009A2901"/>
    <w:rsid w:val="009B1123"/>
    <w:rsid w:val="009B1EA0"/>
    <w:rsid w:val="009B57D1"/>
    <w:rsid w:val="009C568A"/>
    <w:rsid w:val="009D4DC3"/>
    <w:rsid w:val="009D71B1"/>
    <w:rsid w:val="009E06B5"/>
    <w:rsid w:val="009F0E3E"/>
    <w:rsid w:val="009F108E"/>
    <w:rsid w:val="00A1279C"/>
    <w:rsid w:val="00A20AE8"/>
    <w:rsid w:val="00A22DAE"/>
    <w:rsid w:val="00A3059F"/>
    <w:rsid w:val="00A45342"/>
    <w:rsid w:val="00A74E29"/>
    <w:rsid w:val="00A82243"/>
    <w:rsid w:val="00A86676"/>
    <w:rsid w:val="00A87727"/>
    <w:rsid w:val="00AA23D1"/>
    <w:rsid w:val="00AB17D5"/>
    <w:rsid w:val="00AB5FCD"/>
    <w:rsid w:val="00AC1A71"/>
    <w:rsid w:val="00AC740E"/>
    <w:rsid w:val="00AE7226"/>
    <w:rsid w:val="00AF19C0"/>
    <w:rsid w:val="00AF7E70"/>
    <w:rsid w:val="00B004E9"/>
    <w:rsid w:val="00B11818"/>
    <w:rsid w:val="00B12406"/>
    <w:rsid w:val="00B13068"/>
    <w:rsid w:val="00B337FD"/>
    <w:rsid w:val="00B5625F"/>
    <w:rsid w:val="00B7016D"/>
    <w:rsid w:val="00B7445A"/>
    <w:rsid w:val="00B755B2"/>
    <w:rsid w:val="00B75B09"/>
    <w:rsid w:val="00B81CBD"/>
    <w:rsid w:val="00B8402E"/>
    <w:rsid w:val="00B863B0"/>
    <w:rsid w:val="00B92626"/>
    <w:rsid w:val="00BA0125"/>
    <w:rsid w:val="00BA370F"/>
    <w:rsid w:val="00BB13EE"/>
    <w:rsid w:val="00BB7D1A"/>
    <w:rsid w:val="00BC1229"/>
    <w:rsid w:val="00BC1D00"/>
    <w:rsid w:val="00BD3DBB"/>
    <w:rsid w:val="00BF55E8"/>
    <w:rsid w:val="00BF6E15"/>
    <w:rsid w:val="00C01ABC"/>
    <w:rsid w:val="00C0600D"/>
    <w:rsid w:val="00C15760"/>
    <w:rsid w:val="00C43131"/>
    <w:rsid w:val="00C43856"/>
    <w:rsid w:val="00C56F68"/>
    <w:rsid w:val="00C64552"/>
    <w:rsid w:val="00C6659B"/>
    <w:rsid w:val="00C67EB8"/>
    <w:rsid w:val="00C718A6"/>
    <w:rsid w:val="00C77FEA"/>
    <w:rsid w:val="00CA1F74"/>
    <w:rsid w:val="00CA7E2B"/>
    <w:rsid w:val="00CC392A"/>
    <w:rsid w:val="00CE0549"/>
    <w:rsid w:val="00CE5C26"/>
    <w:rsid w:val="00CF0C2F"/>
    <w:rsid w:val="00CF7DB4"/>
    <w:rsid w:val="00D14815"/>
    <w:rsid w:val="00D3073C"/>
    <w:rsid w:val="00D33909"/>
    <w:rsid w:val="00D346FF"/>
    <w:rsid w:val="00D551F2"/>
    <w:rsid w:val="00D6050B"/>
    <w:rsid w:val="00D612C6"/>
    <w:rsid w:val="00D65884"/>
    <w:rsid w:val="00D663E8"/>
    <w:rsid w:val="00D77FD4"/>
    <w:rsid w:val="00D83947"/>
    <w:rsid w:val="00D86894"/>
    <w:rsid w:val="00D919FA"/>
    <w:rsid w:val="00D94576"/>
    <w:rsid w:val="00D94CD9"/>
    <w:rsid w:val="00D9553E"/>
    <w:rsid w:val="00DC212A"/>
    <w:rsid w:val="00DC6F90"/>
    <w:rsid w:val="00DD5AB5"/>
    <w:rsid w:val="00DD6629"/>
    <w:rsid w:val="00DD7053"/>
    <w:rsid w:val="00E015F0"/>
    <w:rsid w:val="00E02B49"/>
    <w:rsid w:val="00E07546"/>
    <w:rsid w:val="00E10164"/>
    <w:rsid w:val="00E26A7F"/>
    <w:rsid w:val="00E27D38"/>
    <w:rsid w:val="00E333A1"/>
    <w:rsid w:val="00E705C5"/>
    <w:rsid w:val="00E70FE3"/>
    <w:rsid w:val="00E80918"/>
    <w:rsid w:val="00E845F7"/>
    <w:rsid w:val="00E90649"/>
    <w:rsid w:val="00EA052D"/>
    <w:rsid w:val="00EA2723"/>
    <w:rsid w:val="00EA6D74"/>
    <w:rsid w:val="00EB293C"/>
    <w:rsid w:val="00EB395C"/>
    <w:rsid w:val="00EC0051"/>
    <w:rsid w:val="00EC4A74"/>
    <w:rsid w:val="00ED48C3"/>
    <w:rsid w:val="00ED73FB"/>
    <w:rsid w:val="00F11511"/>
    <w:rsid w:val="00F47A55"/>
    <w:rsid w:val="00F53BE1"/>
    <w:rsid w:val="00F646FB"/>
    <w:rsid w:val="00F8187F"/>
    <w:rsid w:val="00F81DCC"/>
    <w:rsid w:val="00F8202F"/>
    <w:rsid w:val="00F8736D"/>
    <w:rsid w:val="00F95619"/>
    <w:rsid w:val="00FB6013"/>
    <w:rsid w:val="00FD055A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B00AE"/>
  <w15:chartTrackingRefBased/>
  <w15:docId w15:val="{B0BACD12-7B94-4954-8B94-4976BA689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006"/>
    <w:rPr>
      <w:rFonts w:eastAsia="Times New Roman"/>
      <w:lang w:val="en-US" w:eastAsia="zh-CN"/>
    </w:rPr>
  </w:style>
  <w:style w:type="paragraph" w:styleId="3">
    <w:name w:val="heading 3"/>
    <w:basedOn w:val="a"/>
    <w:next w:val="a"/>
    <w:link w:val="30"/>
    <w:qFormat/>
    <w:rsid w:val="005963BA"/>
    <w:pPr>
      <w:keepNext/>
      <w:numPr>
        <w:ilvl w:val="2"/>
        <w:numId w:val="1"/>
      </w:numPr>
      <w:suppressAutoHyphens/>
      <w:spacing w:before="240" w:after="60"/>
      <w:outlineLvl w:val="2"/>
    </w:pPr>
    <w:rPr>
      <w:rFonts w:ascii="Arial" w:hAnsi="Arial"/>
      <w:b/>
      <w:bCs/>
      <w:sz w:val="26"/>
      <w:szCs w:val="26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FE7006"/>
    <w:pPr>
      <w:widowControl w:val="0"/>
      <w:autoSpaceDE w:val="0"/>
      <w:autoSpaceDN w:val="0"/>
      <w:adjustRightInd w:val="0"/>
      <w:spacing w:line="276" w:lineRule="exact"/>
      <w:ind w:firstLine="653"/>
      <w:jc w:val="both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Style3">
    <w:name w:val="Style3"/>
    <w:basedOn w:val="a"/>
    <w:uiPriority w:val="99"/>
    <w:rsid w:val="00FE7006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Style4">
    <w:name w:val="Style4"/>
    <w:basedOn w:val="a"/>
    <w:uiPriority w:val="99"/>
    <w:rsid w:val="00FE7006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Style11">
    <w:name w:val="Style11"/>
    <w:basedOn w:val="a"/>
    <w:uiPriority w:val="99"/>
    <w:rsid w:val="00FE7006"/>
    <w:pPr>
      <w:widowControl w:val="0"/>
      <w:autoSpaceDE w:val="0"/>
      <w:autoSpaceDN w:val="0"/>
      <w:adjustRightInd w:val="0"/>
      <w:spacing w:line="278" w:lineRule="exact"/>
      <w:ind w:firstLine="845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Style16">
    <w:name w:val="Style16"/>
    <w:basedOn w:val="a"/>
    <w:uiPriority w:val="99"/>
    <w:rsid w:val="00FE7006"/>
    <w:pPr>
      <w:widowControl w:val="0"/>
      <w:autoSpaceDE w:val="0"/>
      <w:autoSpaceDN w:val="0"/>
      <w:adjustRightInd w:val="0"/>
      <w:spacing w:line="269" w:lineRule="exact"/>
      <w:ind w:hanging="317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FontStyle18">
    <w:name w:val="Font Style18"/>
    <w:uiPriority w:val="99"/>
    <w:rsid w:val="00FE700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uiPriority w:val="99"/>
    <w:rsid w:val="00FE7006"/>
    <w:rPr>
      <w:rFonts w:ascii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1240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B12406"/>
    <w:rPr>
      <w:rFonts w:ascii="Segoe UI" w:eastAsia="Times New Roman" w:hAnsi="Segoe UI" w:cs="Segoe UI"/>
      <w:sz w:val="18"/>
      <w:szCs w:val="18"/>
      <w:lang w:val="en-US" w:eastAsia="zh-CN"/>
    </w:rPr>
  </w:style>
  <w:style w:type="paragraph" w:styleId="a5">
    <w:name w:val="List Paragraph"/>
    <w:basedOn w:val="a"/>
    <w:link w:val="a6"/>
    <w:uiPriority w:val="34"/>
    <w:qFormat/>
    <w:rsid w:val="0068553B"/>
    <w:pPr>
      <w:ind w:left="720"/>
      <w:contextualSpacing/>
    </w:pPr>
  </w:style>
  <w:style w:type="character" w:styleId="a7">
    <w:name w:val="Hyperlink"/>
    <w:uiPriority w:val="99"/>
    <w:rsid w:val="00C01ABC"/>
    <w:rPr>
      <w:color w:val="0000FF"/>
      <w:u w:val="single"/>
    </w:rPr>
  </w:style>
  <w:style w:type="paragraph" w:styleId="a8">
    <w:name w:val="No Spacing"/>
    <w:link w:val="a9"/>
    <w:qFormat/>
    <w:rsid w:val="00155043"/>
    <w:rPr>
      <w:sz w:val="22"/>
      <w:szCs w:val="22"/>
      <w:lang w:eastAsia="en-US"/>
    </w:rPr>
  </w:style>
  <w:style w:type="character" w:customStyle="1" w:styleId="30">
    <w:name w:val="Заголовок 3 Знак"/>
    <w:link w:val="3"/>
    <w:rsid w:val="005963BA"/>
    <w:rPr>
      <w:rFonts w:ascii="Arial" w:eastAsia="Times New Roman" w:hAnsi="Arial"/>
      <w:b/>
      <w:bCs/>
      <w:sz w:val="26"/>
      <w:szCs w:val="26"/>
      <w:lang w:val="x-none" w:eastAsia="ar-SA"/>
    </w:rPr>
  </w:style>
  <w:style w:type="paragraph" w:styleId="aa">
    <w:name w:val="Body Text"/>
    <w:basedOn w:val="a"/>
    <w:link w:val="ab"/>
    <w:rsid w:val="005963BA"/>
    <w:pPr>
      <w:suppressAutoHyphens/>
    </w:pPr>
    <w:rPr>
      <w:rFonts w:ascii="Times New Roman" w:hAnsi="Times New Roman"/>
      <w:sz w:val="24"/>
      <w:szCs w:val="24"/>
      <w:lang w:val="ru-RU" w:eastAsia="ar-SA"/>
    </w:rPr>
  </w:style>
  <w:style w:type="character" w:customStyle="1" w:styleId="ab">
    <w:name w:val="Основной текст Знак"/>
    <w:link w:val="aa"/>
    <w:rsid w:val="005963BA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LO-Normal">
    <w:name w:val="LO-Normal"/>
    <w:rsid w:val="00011C58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line="312" w:lineRule="auto"/>
      <w:ind w:firstLine="500"/>
      <w:jc w:val="both"/>
    </w:pPr>
    <w:rPr>
      <w:rFonts w:ascii="Times New Roman" w:eastAsia="Arial Unicode MS" w:hAnsi="Times New Roman" w:cs="Arial Unicode MS"/>
      <w:color w:val="000000"/>
      <w:sz w:val="18"/>
      <w:szCs w:val="18"/>
      <w:u w:color="000000"/>
      <w:bdr w:val="nil"/>
    </w:rPr>
  </w:style>
  <w:style w:type="paragraph" w:customStyle="1" w:styleId="10">
    <w:name w:val="1"/>
    <w:rsid w:val="00011C58"/>
    <w:pPr>
      <w:pBdr>
        <w:top w:val="nil"/>
        <w:left w:val="nil"/>
        <w:bottom w:val="nil"/>
        <w:right w:val="nil"/>
        <w:between w:val="nil"/>
        <w:bar w:val="nil"/>
      </w:pBdr>
      <w:suppressAutoHyphens/>
      <w:jc w:val="both"/>
    </w:pPr>
    <w:rPr>
      <w:rFonts w:ascii="Times New Roman" w:eastAsia="Arial Unicode MS" w:hAnsi="Times New Roman" w:cs="Arial Unicode MS"/>
      <w:color w:val="000000"/>
      <w:sz w:val="28"/>
      <w:szCs w:val="28"/>
      <w:u w:color="000000"/>
      <w:bdr w:val="nil"/>
    </w:rPr>
  </w:style>
  <w:style w:type="paragraph" w:customStyle="1" w:styleId="Ac">
    <w:name w:val="Пункты A"/>
    <w:rsid w:val="00011C58"/>
    <w:pPr>
      <w:keepNext/>
      <w:pBdr>
        <w:top w:val="nil"/>
        <w:left w:val="nil"/>
        <w:bottom w:val="nil"/>
        <w:right w:val="nil"/>
        <w:between w:val="nil"/>
        <w:bar w:val="nil"/>
      </w:pBdr>
      <w:suppressAutoHyphens/>
      <w:spacing w:before="120"/>
      <w:ind w:firstLine="1287"/>
      <w:jc w:val="both"/>
      <w:outlineLvl w:val="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customStyle="1" w:styleId="11">
    <w:name w:val="Основной текст1"/>
    <w:rsid w:val="00011C58"/>
    <w:pPr>
      <w:widowControl w:val="0"/>
      <w:pBdr>
        <w:top w:val="nil"/>
        <w:left w:val="nil"/>
        <w:bottom w:val="nil"/>
        <w:right w:val="nil"/>
        <w:between w:val="nil"/>
        <w:bar w:val="nil"/>
      </w:pBdr>
      <w:shd w:val="clear" w:color="auto" w:fill="FFFFFF"/>
      <w:spacing w:line="254" w:lineRule="auto"/>
      <w:ind w:firstLine="400"/>
    </w:pPr>
    <w:rPr>
      <w:rFonts w:ascii="Times New Roman" w:eastAsia="Arial Unicode MS" w:hAnsi="Times New Roman" w:cs="Arial Unicode MS"/>
      <w:color w:val="000000"/>
      <w:sz w:val="17"/>
      <w:szCs w:val="17"/>
      <w:u w:color="000000"/>
      <w:bdr w:val="nil"/>
    </w:rPr>
  </w:style>
  <w:style w:type="numbering" w:customStyle="1" w:styleId="1">
    <w:name w:val="Импортированный стиль 1"/>
    <w:rsid w:val="00011C58"/>
    <w:pPr>
      <w:numPr>
        <w:numId w:val="13"/>
      </w:numPr>
    </w:pPr>
  </w:style>
  <w:style w:type="paragraph" w:customStyle="1" w:styleId="12">
    <w:name w:val="Абзац списка1"/>
    <w:basedOn w:val="a"/>
    <w:rsid w:val="00677BE3"/>
    <w:pPr>
      <w:spacing w:after="160" w:line="259" w:lineRule="auto"/>
      <w:ind w:left="720"/>
      <w:contextualSpacing/>
    </w:pPr>
    <w:rPr>
      <w:sz w:val="22"/>
      <w:szCs w:val="22"/>
      <w:lang w:val="ru-RU" w:eastAsia="en-US"/>
    </w:rPr>
  </w:style>
  <w:style w:type="paragraph" w:customStyle="1" w:styleId="31">
    <w:name w:val="Абзац списка3"/>
    <w:basedOn w:val="a"/>
    <w:rsid w:val="000124F4"/>
    <w:pPr>
      <w:spacing w:after="160" w:line="259" w:lineRule="auto"/>
      <w:ind w:left="720"/>
      <w:contextualSpacing/>
    </w:pPr>
    <w:rPr>
      <w:sz w:val="22"/>
      <w:szCs w:val="22"/>
      <w:lang w:val="ru-RU" w:eastAsia="en-US"/>
    </w:rPr>
  </w:style>
  <w:style w:type="character" w:styleId="ad">
    <w:name w:val="FollowedHyperlink"/>
    <w:uiPriority w:val="99"/>
    <w:semiHidden/>
    <w:unhideWhenUsed/>
    <w:rsid w:val="006A7F6D"/>
    <w:rPr>
      <w:color w:val="954F72"/>
      <w:u w:val="single"/>
    </w:rPr>
  </w:style>
  <w:style w:type="paragraph" w:customStyle="1" w:styleId="Standard">
    <w:name w:val="Standard"/>
    <w:rsid w:val="009A2901"/>
    <w:pPr>
      <w:suppressAutoHyphens/>
      <w:autoSpaceDN w:val="0"/>
      <w:spacing w:after="160" w:line="256" w:lineRule="auto"/>
      <w:textAlignment w:val="baseline"/>
    </w:pPr>
    <w:rPr>
      <w:rFonts w:eastAsia="SimSun" w:cs="F"/>
      <w:kern w:val="3"/>
      <w:sz w:val="22"/>
      <w:szCs w:val="22"/>
      <w:lang w:eastAsia="en-US"/>
    </w:rPr>
  </w:style>
  <w:style w:type="paragraph" w:customStyle="1" w:styleId="13">
    <w:name w:val="Обычный1"/>
    <w:qFormat/>
    <w:rsid w:val="00CA7E2B"/>
    <w:pPr>
      <w:tabs>
        <w:tab w:val="left" w:pos="708"/>
      </w:tabs>
      <w:suppressAutoHyphens/>
      <w:spacing w:line="100" w:lineRule="atLeast"/>
    </w:pPr>
    <w:rPr>
      <w:rFonts w:ascii="Times New Roman" w:eastAsia="Times New Roman" w:hAnsi="Times New Roman"/>
      <w:sz w:val="24"/>
      <w:szCs w:val="24"/>
    </w:rPr>
  </w:style>
  <w:style w:type="paragraph" w:styleId="ae">
    <w:name w:val="Normal (Web)"/>
    <w:basedOn w:val="a"/>
    <w:uiPriority w:val="99"/>
    <w:unhideWhenUsed/>
    <w:qFormat/>
    <w:rsid w:val="00B75B09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docdata">
    <w:name w:val="docdata"/>
    <w:aliases w:val="docy,v5,8222,bqiaagaaeyqcaaagiaiaaamsgwaabsabaaaaaaaaaaaaaaaaaaaaaaaaaaaaaaaaaaaaaaaaaaaaaaaaaaaaaaaaaaaaaaaaaaaaaaaaaaaaaaaaaaaaaaaaaaaaaaaaaaaaaaaaaaaaaaaaaaaaaaaaaaaaaaaaaaaaaaaaaaaaaaaaaaaaaaaaaaaaaaaaaaaaaaaaaaaaaaaaaaaaaaaaaaaaaaaaaaaaaaaa"/>
    <w:basedOn w:val="a"/>
    <w:rsid w:val="00B75B09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a6">
    <w:name w:val="Абзац списка Знак"/>
    <w:link w:val="a5"/>
    <w:uiPriority w:val="34"/>
    <w:rsid w:val="00CC392A"/>
    <w:rPr>
      <w:rFonts w:eastAsia="Times New Roman"/>
      <w:lang w:val="en-US" w:eastAsia="zh-CN"/>
    </w:rPr>
  </w:style>
  <w:style w:type="character" w:customStyle="1" w:styleId="a9">
    <w:name w:val="Без интервала Знак"/>
    <w:link w:val="a8"/>
    <w:rsid w:val="00D83947"/>
    <w:rPr>
      <w:sz w:val="22"/>
      <w:szCs w:val="22"/>
      <w:lang w:eastAsia="en-US"/>
    </w:rPr>
  </w:style>
  <w:style w:type="paragraph" w:customStyle="1" w:styleId="headertext">
    <w:name w:val="headertext"/>
    <w:basedOn w:val="a"/>
    <w:qFormat/>
    <w:rsid w:val="00210E2E"/>
    <w:pPr>
      <w:spacing w:beforeAutospacing="1" w:after="160" w:afterAutospacing="1"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2">
    <w:name w:val="Абзац списка2"/>
    <w:basedOn w:val="a"/>
    <w:rsid w:val="009B57D1"/>
    <w:pPr>
      <w:ind w:left="720"/>
    </w:pPr>
    <w:rPr>
      <w:rFonts w:ascii="Times New Roman" w:eastAsia="Calibri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9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8F62A-667E-42D1-BC90-1833BAAFA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3009</Words>
  <Characters>17154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20123</CharactersWithSpaces>
  <SharedDoc>false</SharedDoc>
  <HLinks>
    <vt:vector size="6" baseType="variant">
      <vt:variant>
        <vt:i4>6422587</vt:i4>
      </vt:variant>
      <vt:variant>
        <vt:i4>0</vt:i4>
      </vt:variant>
      <vt:variant>
        <vt:i4>0</vt:i4>
      </vt:variant>
      <vt:variant>
        <vt:i4>5</vt:i4>
      </vt:variant>
      <vt:variant>
        <vt:lpwstr>garantf1://10800200.1/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>Документ</dc:description>
  <cp:lastModifiedBy>Василий Дерябин</cp:lastModifiedBy>
  <cp:revision>4</cp:revision>
  <dcterms:created xsi:type="dcterms:W3CDTF">2026-10-01T16:54:00Z</dcterms:created>
  <dcterms:modified xsi:type="dcterms:W3CDTF">2026-10-01T17:34:00Z</dcterms:modified>
</cp:coreProperties>
</file>