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5C5770" w14:textId="77777777" w:rsidR="00026257" w:rsidRDefault="00C65A88">
      <w:pPr>
        <w:pStyle w:val="5"/>
        <w:spacing w:before="0" w:after="0"/>
        <w:jc w:val="center"/>
        <w:rPr>
          <w:rFonts w:ascii="Times New Roman" w:hAnsi="Times New Roman" w:cs="Times New Roman"/>
        </w:rPr>
      </w:pPr>
      <w:r>
        <w:rPr>
          <w:rFonts w:ascii="Times New Roman" w:hAnsi="Times New Roman" w:cs="Times New Roman"/>
        </w:rPr>
        <w:t>Техническое задание</w:t>
      </w:r>
    </w:p>
    <w:p w14:paraId="66936D2E" w14:textId="77777777" w:rsidR="00026257" w:rsidRDefault="00C65A88">
      <w:pPr>
        <w:pStyle w:val="docdata"/>
        <w:spacing w:before="0" w:beforeAutospacing="0" w:after="0" w:afterAutospacing="0"/>
        <w:jc w:val="center"/>
        <w:rPr>
          <w:b/>
          <w:sz w:val="22"/>
          <w:szCs w:val="22"/>
        </w:rPr>
      </w:pPr>
      <w:r>
        <w:rPr>
          <w:b/>
          <w:sz w:val="22"/>
          <w:szCs w:val="22"/>
        </w:rPr>
        <w:t xml:space="preserve">на </w:t>
      </w:r>
      <w:bookmarkStart w:id="0" w:name="_Hlk171067435"/>
      <w:r>
        <w:rPr>
          <w:b/>
          <w:bCs/>
          <w:color w:val="000000"/>
          <w:sz w:val="22"/>
          <w:szCs w:val="22"/>
        </w:rPr>
        <w:t xml:space="preserve">выполнение </w:t>
      </w:r>
      <w:bookmarkEnd w:id="0"/>
      <w:r>
        <w:rPr>
          <w:b/>
          <w:bCs/>
          <w:color w:val="000000"/>
          <w:sz w:val="22"/>
          <w:szCs w:val="22"/>
        </w:rPr>
        <w:t xml:space="preserve">работ по подключению к сетям водоснабжения и канализации объекта </w:t>
      </w:r>
      <w:r>
        <w:rPr>
          <w:b/>
          <w:sz w:val="22"/>
          <w:szCs w:val="22"/>
        </w:rPr>
        <w:t>«Модульный спортивный зал»</w:t>
      </w:r>
    </w:p>
    <w:p w14:paraId="40D0638A" w14:textId="77777777" w:rsidR="00026257" w:rsidRDefault="00C65A88">
      <w:pPr>
        <w:pStyle w:val="af6"/>
        <w:numPr>
          <w:ilvl w:val="0"/>
          <w:numId w:val="2"/>
        </w:numPr>
        <w:tabs>
          <w:tab w:val="left" w:pos="284"/>
        </w:tabs>
        <w:spacing w:after="0" w:line="276" w:lineRule="auto"/>
        <w:ind w:left="0" w:firstLine="0"/>
        <w:jc w:val="both"/>
        <w:rPr>
          <w:rFonts w:ascii="Times New Roman" w:hAnsi="Times New Roman"/>
          <w:bCs/>
          <w:sz w:val="22"/>
          <w:szCs w:val="22"/>
        </w:rPr>
      </w:pPr>
      <w:r>
        <w:rPr>
          <w:rFonts w:ascii="Times New Roman" w:eastAsia="SimSun" w:hAnsi="Times New Roman"/>
          <w:b/>
          <w:sz w:val="22"/>
          <w:szCs w:val="22"/>
          <w:lang w:eastAsia="hi-IN" w:bidi="hi-IN"/>
        </w:rPr>
        <w:t>Наименование выполняемых работ:</w:t>
      </w:r>
      <w:r>
        <w:rPr>
          <w:rFonts w:ascii="Times New Roman" w:hAnsi="Times New Roman"/>
          <w:bCs/>
          <w:sz w:val="22"/>
          <w:szCs w:val="22"/>
        </w:rPr>
        <w:t xml:space="preserve"> подключение к сетям водоснабжения и канализации объекта «Модульный спортивный зал», расположенного по адресу: Республика Башкортостан, г. Белебей, ул. Революционеров, к востоку от школы № 15</w:t>
      </w:r>
    </w:p>
    <w:p w14:paraId="15877935" w14:textId="77777777" w:rsidR="00026257" w:rsidRDefault="00C65A88">
      <w:pPr>
        <w:pStyle w:val="af6"/>
        <w:spacing w:after="0" w:line="276" w:lineRule="auto"/>
        <w:jc w:val="both"/>
        <w:rPr>
          <w:rFonts w:ascii="Times New Roman" w:eastAsia="SimSun" w:hAnsi="Times New Roman"/>
          <w:b/>
          <w:color w:val="000000"/>
          <w:sz w:val="22"/>
          <w:szCs w:val="22"/>
          <w:lang w:eastAsia="hi-IN" w:bidi="hi-IN"/>
        </w:rPr>
      </w:pPr>
      <w:r>
        <w:rPr>
          <w:rFonts w:ascii="Times New Roman" w:eastAsia="SimSun" w:hAnsi="Times New Roman"/>
          <w:b/>
          <w:sz w:val="22"/>
          <w:szCs w:val="22"/>
          <w:lang w:eastAsia="hi-IN" w:bidi="hi-IN"/>
        </w:rPr>
        <w:t>ОКПД 2:</w:t>
      </w:r>
      <w:r>
        <w:rPr>
          <w:rFonts w:ascii="Times New Roman" w:hAnsi="Times New Roman"/>
          <w:color w:val="000000"/>
          <w:sz w:val="22"/>
          <w:szCs w:val="22"/>
        </w:rPr>
        <w:t xml:space="preserve"> 42.21.22.110 Работы строительные по прокладке местных трубопроводов воды или сточных вод</w:t>
      </w:r>
      <w:r>
        <w:rPr>
          <w:rFonts w:ascii="Times New Roman" w:eastAsia="SimSun" w:hAnsi="Times New Roman"/>
          <w:b/>
          <w:color w:val="000000"/>
          <w:sz w:val="22"/>
          <w:szCs w:val="22"/>
          <w:lang w:eastAsia="hi-IN" w:bidi="hi-IN"/>
        </w:rPr>
        <w:t>.</w:t>
      </w:r>
    </w:p>
    <w:p w14:paraId="09419217" w14:textId="77777777" w:rsidR="00026257" w:rsidRDefault="00C65A88">
      <w:pPr>
        <w:pStyle w:val="af6"/>
        <w:spacing w:after="0" w:line="276" w:lineRule="auto"/>
        <w:jc w:val="both"/>
        <w:rPr>
          <w:rFonts w:ascii="Times New Roman" w:eastAsia="SimSun" w:hAnsi="Times New Roman"/>
          <w:sz w:val="22"/>
          <w:szCs w:val="22"/>
          <w:lang w:eastAsia="hi-IN" w:bidi="hi-IN"/>
        </w:rPr>
      </w:pPr>
      <w:r>
        <w:rPr>
          <w:rFonts w:ascii="Times New Roman" w:eastAsia="SimSun" w:hAnsi="Times New Roman"/>
          <w:b/>
          <w:sz w:val="22"/>
          <w:szCs w:val="22"/>
          <w:lang w:eastAsia="hi-IN" w:bidi="hi-IN"/>
        </w:rPr>
        <w:t>2. Виды выполняемых работ:</w:t>
      </w:r>
    </w:p>
    <w:p w14:paraId="338E39CC" w14:textId="77777777" w:rsidR="00026257" w:rsidRDefault="00C65A88">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(проектно-сметной документации, приложенной отдельными файлами) и данного технического задания.</w:t>
      </w:r>
    </w:p>
    <w:p w14:paraId="724C1ED9" w14:textId="77777777" w:rsidR="00026257" w:rsidRDefault="00C65A88">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14:paraId="6D485F91" w14:textId="77777777" w:rsidR="00026257" w:rsidRDefault="00C65A88">
      <w:pPr>
        <w:spacing w:line="276" w:lineRule="auto"/>
        <w:jc w:val="both"/>
        <w:rPr>
          <w:rFonts w:ascii="Times New Roman" w:eastAsia="SimSun" w:hAnsi="Times New Roman"/>
          <w:bCs/>
          <w:sz w:val="22"/>
          <w:szCs w:val="22"/>
          <w:lang w:eastAsia="hi-IN" w:bidi="hi-IN"/>
        </w:rPr>
      </w:pPr>
      <w:r>
        <w:rPr>
          <w:rFonts w:ascii="Times New Roman" w:eastAsia="SimSun" w:hAnsi="Times New Roman"/>
          <w:b/>
          <w:sz w:val="22"/>
          <w:szCs w:val="22"/>
          <w:lang w:eastAsia="hi-IN" w:bidi="hi-IN"/>
        </w:rPr>
        <w:t>3. Место выполнения работ</w:t>
      </w:r>
      <w:r>
        <w:rPr>
          <w:rFonts w:ascii="Times New Roman" w:hAnsi="Times New Roman"/>
          <w:b/>
          <w:sz w:val="22"/>
          <w:szCs w:val="22"/>
        </w:rPr>
        <w:t xml:space="preserve">: </w:t>
      </w:r>
      <w:r>
        <w:rPr>
          <w:rFonts w:ascii="Times New Roman" w:hAnsi="Times New Roman"/>
          <w:bCs/>
          <w:sz w:val="22"/>
          <w:szCs w:val="22"/>
        </w:rPr>
        <w:t>Республика Башкортостан, г. Белебей, ул. Революционеров, к востоку от школы № 15</w:t>
      </w:r>
    </w:p>
    <w:p w14:paraId="0C873DE2" w14:textId="4F09338D" w:rsidR="00026257" w:rsidRDefault="00C65A88">
      <w:pPr>
        <w:spacing w:line="276" w:lineRule="auto"/>
        <w:jc w:val="both"/>
        <w:rPr>
          <w:rFonts w:ascii="Times New Roman" w:hAnsi="Times New Roman"/>
          <w:sz w:val="22"/>
          <w:szCs w:val="22"/>
        </w:rPr>
      </w:pPr>
      <w:r>
        <w:rPr>
          <w:rFonts w:ascii="Times New Roman" w:eastAsia="SimSun" w:hAnsi="Times New Roman"/>
          <w:b/>
          <w:sz w:val="22"/>
          <w:szCs w:val="22"/>
          <w:lang w:eastAsia="hi-IN" w:bidi="hi-IN"/>
        </w:rPr>
        <w:t>4. Срок выполнения работ</w:t>
      </w:r>
      <w:r>
        <w:rPr>
          <w:rFonts w:ascii="Times New Roman" w:hAnsi="Times New Roman"/>
          <w:b/>
          <w:sz w:val="22"/>
          <w:szCs w:val="22"/>
        </w:rPr>
        <w:t xml:space="preserve">: </w:t>
      </w:r>
      <w:r>
        <w:rPr>
          <w:rFonts w:ascii="Times New Roman" w:hAnsi="Times New Roman"/>
          <w:bCs/>
          <w:sz w:val="22"/>
          <w:szCs w:val="22"/>
        </w:rPr>
        <w:t xml:space="preserve">с момента заключения договора по 15 </w:t>
      </w:r>
      <w:r w:rsidR="0055265F">
        <w:rPr>
          <w:rFonts w:ascii="Times New Roman" w:hAnsi="Times New Roman"/>
          <w:bCs/>
          <w:sz w:val="22"/>
          <w:szCs w:val="22"/>
        </w:rPr>
        <w:t xml:space="preserve">ноября </w:t>
      </w:r>
      <w:r>
        <w:rPr>
          <w:rFonts w:ascii="Times New Roman" w:hAnsi="Times New Roman"/>
          <w:bCs/>
          <w:sz w:val="22"/>
          <w:szCs w:val="22"/>
        </w:rPr>
        <w:t>2026 года</w:t>
      </w:r>
    </w:p>
    <w:p w14:paraId="3B5DB27C" w14:textId="77777777" w:rsidR="00026257" w:rsidRDefault="00C65A88">
      <w:pPr>
        <w:spacing w:line="276" w:lineRule="auto"/>
        <w:jc w:val="both"/>
        <w:rPr>
          <w:rFonts w:ascii="Times New Roman" w:hAnsi="Times New Roman"/>
          <w:sz w:val="22"/>
          <w:szCs w:val="22"/>
        </w:rPr>
      </w:pPr>
      <w:r>
        <w:rPr>
          <w:rFonts w:ascii="Times New Roman" w:hAnsi="Times New Roman"/>
          <w:sz w:val="22"/>
          <w:szCs w:val="22"/>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14:paraId="14951F68" w14:textId="77777777" w:rsidR="00026257" w:rsidRDefault="00C65A88">
      <w:pPr>
        <w:spacing w:line="276" w:lineRule="auto"/>
        <w:jc w:val="both"/>
        <w:outlineLvl w:val="0"/>
        <w:rPr>
          <w:rFonts w:ascii="Times New Roman" w:eastAsia="Times New Roman" w:hAnsi="Times New Roman"/>
          <w:sz w:val="22"/>
          <w:szCs w:val="22"/>
          <w:lang w:eastAsia="ru-RU"/>
        </w:rPr>
      </w:pPr>
      <w:r>
        <w:rPr>
          <w:rFonts w:ascii="Times New Roman" w:hAnsi="Times New Roman"/>
          <w:sz w:val="22"/>
          <w:szCs w:val="22"/>
        </w:rPr>
        <w:t>4.1. Подрядчик до начала выполнения работ предоставляет Заказчику:</w:t>
      </w:r>
    </w:p>
    <w:p w14:paraId="37E2A2E3" w14:textId="77777777" w:rsidR="00026257" w:rsidRDefault="00C65A88">
      <w:pPr>
        <w:spacing w:line="276" w:lineRule="auto"/>
        <w:jc w:val="both"/>
        <w:outlineLvl w:val="0"/>
        <w:rPr>
          <w:rFonts w:ascii="Times New Roman" w:hAnsi="Times New Roman"/>
          <w:sz w:val="22"/>
          <w:szCs w:val="22"/>
        </w:rPr>
      </w:pPr>
      <w:r>
        <w:rPr>
          <w:rFonts w:ascii="Times New Roman" w:hAnsi="Times New Roman"/>
          <w:sz w:val="22"/>
          <w:szCs w:val="22"/>
        </w:rPr>
        <w:t>- утвержденный план график выполнения работ;</w:t>
      </w:r>
    </w:p>
    <w:p w14:paraId="0C8FAA98" w14:textId="77777777" w:rsidR="00026257" w:rsidRDefault="00C65A88">
      <w:pPr>
        <w:spacing w:line="276" w:lineRule="auto"/>
        <w:jc w:val="both"/>
        <w:outlineLvl w:val="0"/>
        <w:rPr>
          <w:rFonts w:ascii="Times New Roman" w:hAnsi="Times New Roman"/>
          <w:sz w:val="22"/>
          <w:szCs w:val="22"/>
        </w:rPr>
      </w:pPr>
      <w:r>
        <w:rPr>
          <w:rFonts w:ascii="Times New Roman" w:hAnsi="Times New Roman"/>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14:paraId="7E9051AC" w14:textId="77777777" w:rsidR="00026257" w:rsidRDefault="00C65A88">
      <w:pPr>
        <w:spacing w:line="276" w:lineRule="auto"/>
        <w:jc w:val="both"/>
        <w:outlineLvl w:val="0"/>
        <w:rPr>
          <w:rFonts w:ascii="Times New Roman" w:hAnsi="Times New Roman"/>
          <w:sz w:val="22"/>
          <w:szCs w:val="22"/>
        </w:rPr>
      </w:pPr>
      <w:r>
        <w:rPr>
          <w:rFonts w:ascii="Times New Roman" w:hAnsi="Times New Roman"/>
          <w:sz w:val="22"/>
          <w:szCs w:val="22"/>
        </w:rPr>
        <w:t>- список машин и оборудования необходимых в производстве работ;</w:t>
      </w:r>
    </w:p>
    <w:p w14:paraId="019A2621" w14:textId="77777777" w:rsidR="00026257" w:rsidRDefault="00C65A88">
      <w:pPr>
        <w:spacing w:line="276" w:lineRule="auto"/>
        <w:jc w:val="both"/>
        <w:rPr>
          <w:rFonts w:ascii="Times New Roman" w:eastAsia="Times New Roman" w:hAnsi="Times New Roman"/>
          <w:sz w:val="22"/>
          <w:szCs w:val="22"/>
        </w:rPr>
      </w:pPr>
      <w:r>
        <w:rPr>
          <w:rFonts w:ascii="Times New Roman" w:hAnsi="Times New Roman"/>
          <w:sz w:val="22"/>
          <w:szCs w:val="22"/>
        </w:rPr>
        <w:t>- список сотрудников необходимых для выполнения данных видов работ (</w:t>
      </w:r>
      <w:r>
        <w:rPr>
          <w:rFonts w:ascii="Times New Roman" w:eastAsia="Times New Roman" w:hAnsi="Times New Roman"/>
          <w:sz w:val="22"/>
          <w:szCs w:val="22"/>
        </w:rPr>
        <w:t>допуск работников Подрядчика на территорию учреждения).</w:t>
      </w:r>
    </w:p>
    <w:p w14:paraId="11B5702C" w14:textId="77777777" w:rsidR="00026257" w:rsidRDefault="00C65A88">
      <w:pPr>
        <w:spacing w:line="276" w:lineRule="auto"/>
        <w:jc w:val="both"/>
        <w:rPr>
          <w:rFonts w:ascii="Times New Roman" w:eastAsia="SimSun" w:hAnsi="Times New Roman"/>
          <w:b/>
          <w:sz w:val="22"/>
          <w:szCs w:val="22"/>
          <w:lang w:eastAsia="hi-IN" w:bidi="hi-IN"/>
        </w:rPr>
      </w:pPr>
      <w:r>
        <w:rPr>
          <w:rFonts w:ascii="Times New Roman" w:eastAsia="SimSun" w:hAnsi="Times New Roman"/>
          <w:b/>
          <w:sz w:val="22"/>
          <w:szCs w:val="22"/>
          <w:lang w:eastAsia="hi-IN" w:bidi="hi-IN"/>
        </w:rPr>
        <w:t>5. Общие требования к выполнению работ:</w:t>
      </w:r>
    </w:p>
    <w:p w14:paraId="789CF397" w14:textId="77777777" w:rsidR="00026257" w:rsidRDefault="00C65A88">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 В установленные сроки Подрядчик должен приступить к выполнению работ</w:t>
      </w:r>
      <w:r>
        <w:rPr>
          <w:rFonts w:ascii="Times New Roman" w:hAnsi="Times New Roman"/>
          <w:color w:val="000000"/>
          <w:sz w:val="22"/>
          <w:szCs w:val="22"/>
        </w:rPr>
        <w:t>,</w:t>
      </w:r>
      <w:r>
        <w:rPr>
          <w:rFonts w:ascii="Times New Roman" w:eastAsia="SimSun" w:hAnsi="Times New Roman"/>
          <w:bCs/>
          <w:sz w:val="22"/>
          <w:szCs w:val="22"/>
          <w:lang w:eastAsia="hi-IN" w:bidi="hi-IN"/>
        </w:rPr>
        <w:t xml:space="preserve"> </w:t>
      </w:r>
      <w:r>
        <w:rPr>
          <w:rFonts w:ascii="Times New Roman" w:eastAsia="SimSun" w:hAnsi="Times New Roman"/>
          <w:sz w:val="22"/>
          <w:szCs w:val="22"/>
          <w:lang w:eastAsia="hi-IN" w:bidi="hi-IN"/>
        </w:rPr>
        <w:t xml:space="preserve">согласно условиям Договора, настоящего Технического задания. </w:t>
      </w:r>
    </w:p>
    <w:p w14:paraId="3839E89F" w14:textId="77777777" w:rsidR="00026257" w:rsidRDefault="00C65A88">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209DE844" w14:textId="77777777" w:rsidR="00026257" w:rsidRDefault="00C65A88">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5.3. Перед началом производства работ необходимо уточнить местоположение подземных коммуникаций.</w:t>
      </w:r>
    </w:p>
    <w:p w14:paraId="64E43DA3" w14:textId="77777777" w:rsidR="00026257" w:rsidRDefault="00C65A88">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231D7440" w14:textId="77777777" w:rsidR="00026257" w:rsidRDefault="00C65A88">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14:paraId="3C019384" w14:textId="77777777" w:rsidR="00026257" w:rsidRDefault="00C65A88">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5.5.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238507BF" w14:textId="77777777" w:rsidR="00026257" w:rsidRDefault="00C65A88">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5.6. </w:t>
      </w:r>
      <w:r>
        <w:rPr>
          <w:rFonts w:ascii="Times New Roman" w:hAnsi="Times New Roman"/>
          <w:sz w:val="22"/>
          <w:szCs w:val="22"/>
        </w:rPr>
        <w:t xml:space="preserve">Ответственность за наличие, исправность и правильное применение на объектах необходимых </w:t>
      </w:r>
      <w:r>
        <w:rPr>
          <w:rFonts w:ascii="Times New Roman" w:hAnsi="Times New Roman"/>
          <w:sz w:val="22"/>
          <w:szCs w:val="22"/>
        </w:rPr>
        <w:lastRenderedPageBreak/>
        <w:t>средств защиты, инструмента, инвентаря и приспособлений несет Подрядчик;</w:t>
      </w:r>
    </w:p>
    <w:p w14:paraId="4186E73B" w14:textId="77777777" w:rsidR="00026257" w:rsidRDefault="00C65A88">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5.7.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6F6188CA" w14:textId="77777777" w:rsidR="00026257" w:rsidRDefault="00C65A88">
      <w:pPr>
        <w:spacing w:line="276" w:lineRule="auto"/>
        <w:jc w:val="both"/>
        <w:rPr>
          <w:rFonts w:ascii="Times New Roman" w:hAnsi="Times New Roman"/>
          <w:sz w:val="22"/>
          <w:szCs w:val="22"/>
          <w:lang w:eastAsia="ru-RU"/>
        </w:rPr>
      </w:pPr>
      <w:r>
        <w:rPr>
          <w:rFonts w:ascii="Times New Roman" w:eastAsia="SimSun" w:hAnsi="Times New Roman"/>
          <w:sz w:val="22"/>
          <w:szCs w:val="22"/>
          <w:lang w:eastAsia="hi-IN" w:bidi="hi-IN"/>
        </w:rPr>
        <w:t xml:space="preserve">5.8. </w:t>
      </w:r>
      <w:r>
        <w:rPr>
          <w:rFonts w:ascii="Times New Roman" w:hAnsi="Times New Roman"/>
          <w:sz w:val="22"/>
          <w:szCs w:val="22"/>
          <w:lang w:eastAsia="ru-RU"/>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0BC99CBB" w14:textId="77777777" w:rsidR="00026257" w:rsidRDefault="00C65A88">
      <w:pPr>
        <w:spacing w:line="276" w:lineRule="auto"/>
        <w:jc w:val="both"/>
        <w:rPr>
          <w:rFonts w:ascii="Times New Roman" w:hAnsi="Times New Roman"/>
          <w:sz w:val="22"/>
          <w:szCs w:val="22"/>
          <w:lang w:eastAsia="ru-RU"/>
        </w:rPr>
      </w:pPr>
      <w:r>
        <w:rPr>
          <w:rFonts w:ascii="Times New Roman" w:hAnsi="Times New Roman"/>
          <w:sz w:val="22"/>
          <w:szCs w:val="22"/>
          <w:lang w:eastAsia="ru-RU"/>
        </w:rPr>
        <w:t>5.9. Подрядчик должен немедленно извещать Заказчика и до получения соответствующих указаний приостановить работы при обнаружении:</w:t>
      </w:r>
    </w:p>
    <w:p w14:paraId="508E6269" w14:textId="77777777" w:rsidR="00026257" w:rsidRDefault="00C65A88">
      <w:pPr>
        <w:spacing w:line="276" w:lineRule="auto"/>
        <w:jc w:val="both"/>
        <w:rPr>
          <w:rFonts w:ascii="Times New Roman" w:hAnsi="Times New Roman"/>
          <w:sz w:val="22"/>
          <w:szCs w:val="22"/>
          <w:lang w:eastAsia="ru-RU"/>
        </w:rPr>
      </w:pPr>
      <w:r>
        <w:rPr>
          <w:rFonts w:ascii="Times New Roman" w:hAnsi="Times New Roman"/>
          <w:sz w:val="22"/>
          <w:szCs w:val="22"/>
          <w:lang w:eastAsia="ru-RU"/>
        </w:rPr>
        <w:t>- возможных неблагоприятных для Заказчика последствий выполнения его указаний о способе исполнения работ;</w:t>
      </w:r>
    </w:p>
    <w:p w14:paraId="016243FE" w14:textId="77777777" w:rsidR="00026257" w:rsidRDefault="00C65A88">
      <w:pPr>
        <w:spacing w:line="276" w:lineRule="auto"/>
        <w:jc w:val="both"/>
        <w:rPr>
          <w:rFonts w:ascii="Times New Roman" w:hAnsi="Times New Roman"/>
          <w:sz w:val="22"/>
          <w:szCs w:val="22"/>
          <w:lang w:eastAsia="ru-RU"/>
        </w:rPr>
      </w:pPr>
      <w:r>
        <w:rPr>
          <w:rFonts w:ascii="Times New Roman" w:hAnsi="Times New Roman"/>
          <w:sz w:val="22"/>
          <w:szCs w:val="22"/>
          <w:lang w:eastAsia="ru-RU"/>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31D725B1" w14:textId="77777777" w:rsidR="00026257" w:rsidRDefault="00C65A88">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5.10.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25CDB68B" w14:textId="77777777" w:rsidR="00026257" w:rsidRDefault="00C65A88">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5.11.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5FE0BD29" w14:textId="77777777" w:rsidR="00026257" w:rsidRDefault="00C65A88">
      <w:pPr>
        <w:spacing w:line="276" w:lineRule="auto"/>
        <w:jc w:val="both"/>
        <w:rPr>
          <w:rFonts w:ascii="Times New Roman" w:hAnsi="Times New Roman"/>
          <w:sz w:val="22"/>
          <w:szCs w:val="22"/>
        </w:rPr>
      </w:pPr>
      <w:r>
        <w:rPr>
          <w:rFonts w:ascii="Times New Roman" w:eastAsia="SimSun" w:hAnsi="Times New Roman"/>
          <w:sz w:val="22"/>
          <w:szCs w:val="22"/>
          <w:lang w:eastAsia="hi-IN" w:bidi="hi-IN"/>
        </w:rPr>
        <w:t xml:space="preserve">5.12. </w:t>
      </w:r>
      <w:r>
        <w:rPr>
          <w:rFonts w:ascii="Times New Roman" w:hAnsi="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4BC5BB1A" w14:textId="77777777" w:rsidR="00026257" w:rsidRDefault="00C65A88">
      <w:pPr>
        <w:spacing w:line="276" w:lineRule="auto"/>
        <w:jc w:val="both"/>
        <w:rPr>
          <w:rFonts w:ascii="Times New Roman" w:hAnsi="Times New Roman"/>
          <w:b/>
          <w:bCs/>
          <w:sz w:val="22"/>
          <w:szCs w:val="22"/>
        </w:rPr>
      </w:pPr>
      <w:r>
        <w:rPr>
          <w:rFonts w:ascii="Times New Roman" w:hAnsi="Times New Roman"/>
          <w:sz w:val="22"/>
          <w:szCs w:val="22"/>
        </w:rPr>
        <w:t>5.13. Заказчик имеет право:</w:t>
      </w:r>
    </w:p>
    <w:p w14:paraId="7BA7B77F" w14:textId="77777777" w:rsidR="00026257" w:rsidRDefault="00C65A88">
      <w:pPr>
        <w:spacing w:line="276" w:lineRule="auto"/>
        <w:jc w:val="both"/>
        <w:rPr>
          <w:rFonts w:ascii="Times New Roman" w:hAnsi="Times New Roman"/>
          <w:sz w:val="22"/>
          <w:szCs w:val="22"/>
        </w:rPr>
      </w:pPr>
      <w:r>
        <w:rPr>
          <w:rFonts w:ascii="Times New Roman" w:hAnsi="Times New Roman"/>
          <w:b/>
          <w:bCs/>
          <w:sz w:val="22"/>
          <w:szCs w:val="22"/>
        </w:rPr>
        <w:t xml:space="preserve">- </w:t>
      </w:r>
      <w:r>
        <w:rPr>
          <w:rFonts w:ascii="Times New Roman" w:hAnsi="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6C378848" w14:textId="77777777" w:rsidR="00026257" w:rsidRDefault="00C65A88">
      <w:pPr>
        <w:spacing w:line="276" w:lineRule="auto"/>
        <w:jc w:val="both"/>
        <w:rPr>
          <w:rFonts w:ascii="Times New Roman" w:hAnsi="Times New Roman"/>
          <w:sz w:val="22"/>
          <w:szCs w:val="22"/>
        </w:rPr>
      </w:pPr>
      <w:r>
        <w:rPr>
          <w:rFonts w:ascii="Times New Roman" w:hAnsi="Times New Roman"/>
          <w:sz w:val="22"/>
          <w:szCs w:val="22"/>
        </w:rPr>
        <w:t>- осматривать и испытывать материалы и оборудование, применяемые Подрядчиком для выполнения работ;</w:t>
      </w:r>
    </w:p>
    <w:p w14:paraId="297429D2" w14:textId="77777777" w:rsidR="00026257" w:rsidRDefault="00C65A88">
      <w:pPr>
        <w:spacing w:line="276" w:lineRule="auto"/>
        <w:jc w:val="both"/>
        <w:rPr>
          <w:rFonts w:ascii="Times New Roman" w:hAnsi="Times New Roman"/>
          <w:sz w:val="22"/>
          <w:szCs w:val="22"/>
        </w:rPr>
      </w:pPr>
      <w:r>
        <w:rPr>
          <w:rFonts w:ascii="Times New Roman" w:hAnsi="Times New Roman"/>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687513E9" w14:textId="77777777" w:rsidR="00026257" w:rsidRDefault="00C65A88">
      <w:pPr>
        <w:spacing w:line="276" w:lineRule="auto"/>
        <w:jc w:val="both"/>
        <w:rPr>
          <w:rFonts w:ascii="Times New Roman" w:hAnsi="Times New Roman"/>
          <w:sz w:val="22"/>
          <w:szCs w:val="22"/>
        </w:rPr>
      </w:pPr>
      <w:r>
        <w:rPr>
          <w:rFonts w:ascii="Times New Roman" w:hAnsi="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6E89BB71" w14:textId="77777777" w:rsidR="00026257" w:rsidRDefault="00C65A88">
      <w:pPr>
        <w:spacing w:line="276" w:lineRule="auto"/>
        <w:jc w:val="both"/>
        <w:rPr>
          <w:rFonts w:ascii="Times New Roman" w:hAnsi="Times New Roman"/>
          <w:sz w:val="22"/>
          <w:szCs w:val="22"/>
        </w:rPr>
      </w:pPr>
      <w:r>
        <w:rPr>
          <w:rFonts w:ascii="Times New Roman" w:hAnsi="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34E8CA2C" w14:textId="77777777" w:rsidR="00026257" w:rsidRDefault="00C65A88">
      <w:pPr>
        <w:spacing w:line="276" w:lineRule="auto"/>
        <w:jc w:val="both"/>
        <w:rPr>
          <w:rFonts w:ascii="Times New Roman" w:hAnsi="Times New Roman"/>
          <w:sz w:val="22"/>
          <w:szCs w:val="22"/>
        </w:rPr>
      </w:pPr>
      <w:r>
        <w:rPr>
          <w:rFonts w:ascii="Times New Roman" w:hAnsi="Times New Roman"/>
          <w:sz w:val="22"/>
          <w:szCs w:val="22"/>
        </w:rPr>
        <w:t>- в любое время проверять ход и качество работ, выполняемых Подрядчиком, не вмешиваясь в его хозяйственную деятельность;</w:t>
      </w:r>
    </w:p>
    <w:p w14:paraId="61A0D805" w14:textId="77777777" w:rsidR="00026257" w:rsidRDefault="00C65A88">
      <w:pPr>
        <w:spacing w:line="276" w:lineRule="auto"/>
        <w:jc w:val="both"/>
        <w:rPr>
          <w:rFonts w:ascii="Times New Roman" w:hAnsi="Times New Roman"/>
          <w:sz w:val="22"/>
          <w:szCs w:val="22"/>
        </w:rPr>
      </w:pPr>
      <w:r>
        <w:rPr>
          <w:rFonts w:ascii="Times New Roman" w:hAnsi="Times New Roman"/>
          <w:sz w:val="22"/>
          <w:szCs w:val="22"/>
        </w:rPr>
        <w:t>- отказать в оплате за выполненные работы, не предусмотренные настоящим Договором;</w:t>
      </w:r>
    </w:p>
    <w:p w14:paraId="728C1014" w14:textId="77777777" w:rsidR="00026257" w:rsidRDefault="00C65A88">
      <w:pPr>
        <w:spacing w:line="276" w:lineRule="auto"/>
        <w:jc w:val="both"/>
        <w:rPr>
          <w:rFonts w:ascii="Times New Roman" w:hAnsi="Times New Roman"/>
          <w:sz w:val="22"/>
          <w:szCs w:val="22"/>
        </w:rPr>
      </w:pPr>
      <w:r>
        <w:rPr>
          <w:rFonts w:ascii="Times New Roman" w:hAnsi="Times New Roman"/>
          <w:sz w:val="22"/>
          <w:szCs w:val="22"/>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0251CE6C" w14:textId="77777777" w:rsidR="00026257" w:rsidRDefault="00C65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
          <w:sz w:val="22"/>
          <w:szCs w:val="22"/>
        </w:rPr>
      </w:pPr>
      <w:r>
        <w:rPr>
          <w:rFonts w:ascii="Times New Roman" w:hAnsi="Times New Roman"/>
          <w:b/>
          <w:sz w:val="22"/>
          <w:szCs w:val="22"/>
        </w:rPr>
        <w:t>6. Требования к качеству материалов (товаров):</w:t>
      </w:r>
    </w:p>
    <w:p w14:paraId="1768C227" w14:textId="77777777" w:rsidR="00026257" w:rsidRDefault="00C65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lastRenderedPageBreak/>
        <w:t>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28ED1F7F" w14:textId="77777777" w:rsidR="00026257" w:rsidRDefault="00C65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2BDE2700" w14:textId="77777777" w:rsidR="00026257" w:rsidRDefault="00C65A88">
      <w:pPr>
        <w:spacing w:line="276" w:lineRule="auto"/>
        <w:jc w:val="both"/>
        <w:rPr>
          <w:rFonts w:ascii="Times New Roman" w:eastAsia="SimSun" w:hAnsi="Times New Roman"/>
          <w:b/>
          <w:bCs/>
          <w:sz w:val="22"/>
          <w:szCs w:val="22"/>
          <w:lang w:eastAsia="hi-IN" w:bidi="hi-IN"/>
        </w:rPr>
      </w:pPr>
      <w:r>
        <w:rPr>
          <w:rFonts w:ascii="Times New Roman" w:eastAsia="SimSun" w:hAnsi="Times New Roman"/>
          <w:b/>
          <w:sz w:val="22"/>
          <w:szCs w:val="22"/>
          <w:lang w:eastAsia="hi-IN" w:bidi="hi-IN"/>
        </w:rPr>
        <w:t>7.</w:t>
      </w:r>
      <w:r>
        <w:rPr>
          <w:rFonts w:ascii="Times New Roman" w:eastAsia="SimSun" w:hAnsi="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048AF901" w14:textId="77777777" w:rsidR="00026257" w:rsidRDefault="00C65A88">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7.1. Работы должны быть выполнены в соответствии с </w:t>
      </w:r>
      <w:r>
        <w:rPr>
          <w:rFonts w:ascii="Times New Roman" w:eastAsia="SimSun" w:hAnsi="Times New Roman"/>
          <w:sz w:val="22"/>
          <w:szCs w:val="22"/>
          <w:lang w:eastAsia="hi-IN" w:bidi="hi-IN"/>
        </w:rPr>
        <w:t xml:space="preserve">документацией (проектно-сметная документация, приложенная отдельными файлами), </w:t>
      </w:r>
      <w:r>
        <w:rPr>
          <w:rFonts w:ascii="Times New Roman" w:eastAsia="SimSun" w:hAnsi="Times New Roman"/>
          <w:bCs/>
          <w:sz w:val="22"/>
          <w:szCs w:val="22"/>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627F5236" w14:textId="77777777" w:rsidR="00026257" w:rsidRDefault="00C65A88">
      <w:pPr>
        <w:spacing w:line="276" w:lineRule="auto"/>
        <w:rPr>
          <w:rFonts w:ascii="Times New Roman" w:hAnsi="Times New Roman"/>
          <w:b/>
          <w:spacing w:val="2"/>
          <w:sz w:val="22"/>
          <w:szCs w:val="22"/>
        </w:rPr>
      </w:pPr>
      <w:r>
        <w:rPr>
          <w:rFonts w:ascii="Times New Roman" w:eastAsia="SimSun" w:hAnsi="Times New Roman"/>
          <w:sz w:val="22"/>
          <w:szCs w:val="22"/>
          <w:lang w:eastAsia="hi-IN" w:bidi="hi-IN"/>
        </w:rPr>
        <w:t>- Федеральный закон №52-ФЗ от 30.03.99г. «</w:t>
      </w:r>
      <w:r>
        <w:rPr>
          <w:rFonts w:ascii="Times New Roman" w:hAnsi="Times New Roman"/>
          <w:spacing w:val="2"/>
          <w:sz w:val="22"/>
          <w:szCs w:val="22"/>
        </w:rPr>
        <w:t>О санитарно-эпидемиологическом благополучии населения</w:t>
      </w:r>
      <w:r>
        <w:rPr>
          <w:rFonts w:ascii="Times New Roman" w:hAnsi="Times New Roman"/>
          <w:sz w:val="22"/>
          <w:szCs w:val="22"/>
          <w:shd w:val="clear" w:color="auto" w:fill="FFFFFF"/>
        </w:rPr>
        <w:t xml:space="preserve"> (с изменениями)</w:t>
      </w:r>
      <w:r>
        <w:rPr>
          <w:rFonts w:ascii="Times New Roman" w:hAnsi="Times New Roman"/>
          <w:spacing w:val="2"/>
          <w:sz w:val="22"/>
          <w:szCs w:val="22"/>
        </w:rPr>
        <w:t>»;</w:t>
      </w:r>
    </w:p>
    <w:p w14:paraId="4981B9F5" w14:textId="77777777" w:rsidR="00026257" w:rsidRDefault="00C65A88">
      <w:pPr>
        <w:pStyle w:val="1"/>
        <w:shd w:val="clear" w:color="auto" w:fill="FFFFFF"/>
        <w:spacing w:before="0" w:beforeAutospacing="0" w:after="0" w:afterAutospacing="0" w:line="276" w:lineRule="auto"/>
        <w:rPr>
          <w:b w:val="0"/>
          <w:spacing w:val="2"/>
          <w:sz w:val="22"/>
          <w:szCs w:val="22"/>
        </w:rPr>
      </w:pPr>
      <w:r>
        <w:rPr>
          <w:rFonts w:eastAsia="SimSun"/>
          <w:b w:val="0"/>
          <w:sz w:val="22"/>
          <w:szCs w:val="22"/>
          <w:lang w:eastAsia="hi-IN" w:bidi="hi-IN"/>
        </w:rPr>
        <w:t xml:space="preserve">- </w:t>
      </w:r>
      <w:r>
        <w:rPr>
          <w:b w:val="0"/>
          <w:spacing w:val="2"/>
          <w:sz w:val="22"/>
          <w:szCs w:val="22"/>
        </w:rPr>
        <w:t>Градостроительный кодекс Российской Федерации</w:t>
      </w:r>
      <w:r>
        <w:rPr>
          <w:b w:val="0"/>
          <w:sz w:val="22"/>
          <w:szCs w:val="22"/>
          <w:shd w:val="clear" w:color="auto" w:fill="FFFFFF"/>
        </w:rPr>
        <w:t xml:space="preserve"> (с изменениями)</w:t>
      </w:r>
      <w:r>
        <w:rPr>
          <w:b w:val="0"/>
          <w:spacing w:val="2"/>
          <w:sz w:val="22"/>
          <w:szCs w:val="22"/>
        </w:rPr>
        <w:t>;</w:t>
      </w:r>
    </w:p>
    <w:p w14:paraId="10C7CBC4" w14:textId="77777777" w:rsidR="00026257" w:rsidRDefault="00C65A88">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14:paraId="5BE0D6EC" w14:textId="77777777" w:rsidR="00026257" w:rsidRDefault="00C65A88">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22.07.2008 № 123-ФЗ «Технический регламент о требованиях пожарной безопасности (последняя редакция)»;</w:t>
      </w:r>
    </w:p>
    <w:p w14:paraId="5BA208D4" w14:textId="77777777" w:rsidR="00026257" w:rsidRDefault="00C65A88">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12-03-2001 «Безопасность труда в строительстве Часть 1. Общие требования»;</w:t>
      </w:r>
    </w:p>
    <w:p w14:paraId="723998D6" w14:textId="77777777" w:rsidR="00026257" w:rsidRDefault="00C65A88">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12-04-2002 «Безопасность труда в строительстве Часть 2. Строительное производство»;</w:t>
      </w:r>
    </w:p>
    <w:p w14:paraId="26A93232" w14:textId="77777777" w:rsidR="00026257" w:rsidRDefault="00C65A88">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21.12.1994 № 69-ФЗ «О пожарной безопасности» (с Изменениями);</w:t>
      </w:r>
    </w:p>
    <w:p w14:paraId="43F763BB" w14:textId="77777777" w:rsidR="00026257" w:rsidRDefault="00C65A88">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27.12.2002 № 184-ФЗ «О техническом регулировании» (с Изменениями);</w:t>
      </w:r>
    </w:p>
    <w:p w14:paraId="04B9E649" w14:textId="77777777" w:rsidR="00026257" w:rsidRDefault="00C65A88">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Pr>
          <w:rFonts w:ascii="Times New Roman" w:hAnsi="Times New Roman"/>
          <w:sz w:val="22"/>
          <w:szCs w:val="22"/>
        </w:rPr>
        <w:t>Федеральным законом от 30.12.2009 № 384-ФЗ «</w:t>
      </w:r>
      <w:r>
        <w:rPr>
          <w:rFonts w:ascii="Times New Roman" w:hAnsi="Times New Roman"/>
          <w:bCs/>
          <w:sz w:val="22"/>
          <w:szCs w:val="22"/>
          <w:shd w:val="clear" w:color="auto" w:fill="FFFFFF"/>
        </w:rPr>
        <w:t xml:space="preserve">Технический регламент о безопасности зданий и сооружений </w:t>
      </w:r>
      <w:r>
        <w:rPr>
          <w:rFonts w:ascii="Times New Roman" w:hAnsi="Times New Roman"/>
          <w:sz w:val="22"/>
          <w:szCs w:val="22"/>
          <w:shd w:val="clear" w:color="auto" w:fill="FFFFFF"/>
        </w:rPr>
        <w:t>(с изменениями)»;</w:t>
      </w:r>
    </w:p>
    <w:p w14:paraId="6AC440D4" w14:textId="77777777" w:rsidR="00026257" w:rsidRDefault="00C65A88">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СП 45.13330.2017. Свод правил. Земляные сооружения, основания и фундаменты;</w:t>
      </w:r>
    </w:p>
    <w:p w14:paraId="05F7FBB5" w14:textId="77777777" w:rsidR="00026257" w:rsidRDefault="00C65A88">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СП 29.13330.2011 «Полы»;</w:t>
      </w:r>
    </w:p>
    <w:p w14:paraId="157FF771" w14:textId="77777777" w:rsidR="00026257" w:rsidRDefault="00C65A88">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СП 129.13330.2019 «Наружные сети и сооружения водоснабжения и канализации»;</w:t>
      </w:r>
    </w:p>
    <w:p w14:paraId="694475BA" w14:textId="77777777" w:rsidR="00026257" w:rsidRDefault="00C65A88">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СП 73.13330.2016 «Внутренние санитарно-технические системы зданий»;</w:t>
      </w:r>
    </w:p>
    <w:p w14:paraId="02654BF2" w14:textId="77777777" w:rsidR="00026257" w:rsidRDefault="00C65A88">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СП 325.1325800.2017 «Здания и сооружения. Правила производства работ при демонтаже и утилизации»;</w:t>
      </w:r>
    </w:p>
    <w:p w14:paraId="031F418F" w14:textId="77777777" w:rsidR="00026257" w:rsidRDefault="00C65A88">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СП 15.13330.2020 «Каменные и армокаменные конструкции»;</w:t>
      </w:r>
    </w:p>
    <w:p w14:paraId="6122B8BB" w14:textId="77777777" w:rsidR="00026257" w:rsidRDefault="00C65A88">
      <w:pPr>
        <w:spacing w:line="276" w:lineRule="auto"/>
        <w:jc w:val="both"/>
        <w:rPr>
          <w:rFonts w:ascii="Times New Roman" w:eastAsia="Calibri" w:hAnsi="Times New Roman"/>
          <w:sz w:val="22"/>
          <w:szCs w:val="22"/>
          <w:lang w:eastAsia="en-US"/>
        </w:rPr>
      </w:pPr>
      <w:r>
        <w:rPr>
          <w:rFonts w:ascii="Times New Roman" w:eastAsia="Calibri" w:hAnsi="Times New Roman"/>
          <w:sz w:val="22"/>
          <w:szCs w:val="22"/>
          <w:lang w:eastAsia="en-US"/>
        </w:rPr>
        <w:t xml:space="preserve">- И иные </w:t>
      </w:r>
      <w:r>
        <w:rPr>
          <w:rFonts w:ascii="Times New Roman" w:eastAsia="SimSun" w:hAnsi="Times New Roma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0C15CE1A" w14:textId="77777777" w:rsidR="00026257" w:rsidRDefault="00C65A88">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3B90640F" w14:textId="77777777" w:rsidR="00026257" w:rsidRDefault="00C65A88">
      <w:pPr>
        <w:tabs>
          <w:tab w:val="center" w:pos="567"/>
        </w:tabs>
        <w:spacing w:line="276" w:lineRule="auto"/>
        <w:jc w:val="both"/>
        <w:rPr>
          <w:rFonts w:ascii="Times New Roman" w:eastAsia="Times New Roman" w:hAnsi="Times New Roman"/>
          <w:b/>
          <w:sz w:val="22"/>
          <w:szCs w:val="22"/>
          <w:lang w:eastAsia="ru-RU"/>
        </w:rPr>
      </w:pPr>
      <w:r>
        <w:rPr>
          <w:rFonts w:ascii="Times New Roman" w:hAnsi="Times New Roman"/>
          <w:b/>
          <w:sz w:val="22"/>
          <w:szCs w:val="22"/>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2D5B5829" w14:textId="77777777" w:rsidR="00026257" w:rsidRDefault="00C65A88">
      <w:pPr>
        <w:spacing w:line="276" w:lineRule="auto"/>
        <w:jc w:val="both"/>
        <w:rPr>
          <w:rFonts w:ascii="Times New Roman" w:hAnsi="Times New Roman"/>
          <w:b/>
          <w:sz w:val="22"/>
          <w:szCs w:val="22"/>
        </w:rPr>
      </w:pPr>
      <w:r>
        <w:rPr>
          <w:rFonts w:ascii="Times New Roman" w:hAnsi="Times New Roman"/>
          <w:sz w:val="22"/>
          <w:szCs w:val="22"/>
        </w:rPr>
        <w:t xml:space="preserve">8.1. Результатом работы являются выполненные работы по подключению к сетям водоснабжения и </w:t>
      </w:r>
      <w:r>
        <w:rPr>
          <w:rFonts w:ascii="Times New Roman" w:hAnsi="Times New Roman"/>
          <w:sz w:val="22"/>
          <w:szCs w:val="22"/>
        </w:rPr>
        <w:lastRenderedPageBreak/>
        <w:t>канализации,</w:t>
      </w:r>
      <w:r>
        <w:rPr>
          <w:rFonts w:ascii="Times New Roman" w:hAnsi="Times New Roman"/>
          <w:bCs/>
          <w:sz w:val="22"/>
          <w:szCs w:val="22"/>
        </w:rPr>
        <w:t xml:space="preserve"> </w:t>
      </w:r>
      <w:r>
        <w:rPr>
          <w:rFonts w:ascii="Times New Roman" w:hAnsi="Times New Roman"/>
          <w:sz w:val="22"/>
          <w:szCs w:val="22"/>
        </w:rPr>
        <w:t>приведенных в нормативно-техническое состояние, отвечающих требованиям технической и санитарной безопасности.</w:t>
      </w:r>
    </w:p>
    <w:p w14:paraId="2451E607" w14:textId="77777777" w:rsidR="00026257" w:rsidRDefault="00C65A88">
      <w:pPr>
        <w:tabs>
          <w:tab w:val="center" w:pos="567"/>
        </w:tabs>
        <w:spacing w:line="276" w:lineRule="auto"/>
        <w:jc w:val="both"/>
        <w:rPr>
          <w:rFonts w:ascii="Times New Roman" w:hAnsi="Times New Roman"/>
          <w:sz w:val="22"/>
          <w:szCs w:val="22"/>
        </w:rPr>
      </w:pPr>
      <w:r>
        <w:rPr>
          <w:rFonts w:ascii="Times New Roman" w:hAnsi="Times New Roman"/>
          <w:sz w:val="22"/>
          <w:szCs w:val="22"/>
        </w:rPr>
        <w:t>8.2. 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74F258CE" w14:textId="77777777" w:rsidR="00026257" w:rsidRDefault="00C65A88">
      <w:pPr>
        <w:spacing w:line="276" w:lineRule="auto"/>
        <w:jc w:val="both"/>
        <w:rPr>
          <w:rFonts w:ascii="Times New Roman" w:hAnsi="Times New Roman"/>
          <w:sz w:val="22"/>
          <w:szCs w:val="22"/>
        </w:rPr>
      </w:pPr>
      <w:r>
        <w:rPr>
          <w:rFonts w:ascii="Times New Roman" w:hAnsi="Times New Roman"/>
          <w:sz w:val="22"/>
          <w:szCs w:val="22"/>
        </w:rPr>
        <w:t>8.3. По завершению работ Подрядчик должен предоставить Заказчику:</w:t>
      </w:r>
    </w:p>
    <w:p w14:paraId="1045D4DE" w14:textId="77777777" w:rsidR="00026257" w:rsidRDefault="00C65A88">
      <w:pPr>
        <w:spacing w:line="276" w:lineRule="auto"/>
        <w:jc w:val="both"/>
        <w:rPr>
          <w:rFonts w:ascii="Times New Roman" w:hAnsi="Times New Roman"/>
          <w:sz w:val="22"/>
          <w:szCs w:val="22"/>
        </w:rPr>
      </w:pPr>
      <w:r>
        <w:rPr>
          <w:rFonts w:ascii="Times New Roman" w:hAnsi="Times New Roman"/>
          <w:sz w:val="22"/>
          <w:szCs w:val="22"/>
        </w:rPr>
        <w:t xml:space="preserve">- акт скрытых работ с фотофиксацией (при обнаружения скрытых работ) - на бумажном и электронном носителе в количестве </w:t>
      </w:r>
      <w:r>
        <w:rPr>
          <w:rFonts w:ascii="Times New Roman" w:hAnsi="Times New Roman"/>
          <w:sz w:val="22"/>
          <w:szCs w:val="22"/>
          <w:shd w:val="clear" w:color="auto" w:fill="FFFFFF"/>
        </w:rPr>
        <w:t>1-го экземпляра;</w:t>
      </w:r>
    </w:p>
    <w:p w14:paraId="62041034" w14:textId="77777777" w:rsidR="00026257" w:rsidRDefault="00C65A88">
      <w:pPr>
        <w:pStyle w:val="af8"/>
        <w:spacing w:line="276" w:lineRule="auto"/>
        <w:jc w:val="both"/>
        <w:rPr>
          <w:sz w:val="22"/>
          <w:szCs w:val="22"/>
        </w:rPr>
      </w:pPr>
      <w:r>
        <w:rPr>
          <w:sz w:val="22"/>
          <w:szCs w:val="22"/>
        </w:rPr>
        <w:t xml:space="preserve">- сертификаты на материалы (заверенные копии) - на бумажном и электронном носителе в количестве </w:t>
      </w:r>
      <w:r>
        <w:rPr>
          <w:sz w:val="22"/>
          <w:szCs w:val="22"/>
          <w:shd w:val="clear" w:color="auto" w:fill="FFFFFF"/>
        </w:rPr>
        <w:t>1-го экземпляра;</w:t>
      </w:r>
    </w:p>
    <w:p w14:paraId="50EE86A3" w14:textId="77777777" w:rsidR="00026257" w:rsidRDefault="00C65A88">
      <w:pPr>
        <w:pStyle w:val="af8"/>
        <w:spacing w:line="276" w:lineRule="auto"/>
        <w:jc w:val="both"/>
        <w:rPr>
          <w:sz w:val="22"/>
          <w:szCs w:val="22"/>
        </w:rPr>
      </w:pPr>
      <w:r>
        <w:rPr>
          <w:sz w:val="22"/>
          <w:szCs w:val="22"/>
        </w:rPr>
        <w:t>- акт выполненных работ (КС-2) - на бумажном и электронном носителе в количестве 2-х экземпляров;</w:t>
      </w:r>
    </w:p>
    <w:p w14:paraId="69AFFCB2" w14:textId="77777777" w:rsidR="00026257" w:rsidRDefault="00C65A88">
      <w:pPr>
        <w:pStyle w:val="af8"/>
        <w:spacing w:line="276" w:lineRule="auto"/>
        <w:jc w:val="both"/>
        <w:rPr>
          <w:sz w:val="22"/>
          <w:szCs w:val="22"/>
        </w:rPr>
      </w:pPr>
      <w:r>
        <w:rPr>
          <w:sz w:val="22"/>
          <w:szCs w:val="22"/>
        </w:rPr>
        <w:t>- справка о стоимости выполненных работ и затрат (КС-3) - на бумажном и электронном носителе в количестве 2-х экземпляров.</w:t>
      </w:r>
    </w:p>
    <w:p w14:paraId="1F7E1E92" w14:textId="77777777" w:rsidR="00026257" w:rsidRDefault="00C65A88">
      <w:pPr>
        <w:pStyle w:val="af8"/>
        <w:spacing w:line="276" w:lineRule="auto"/>
        <w:jc w:val="both"/>
        <w:rPr>
          <w:rFonts w:eastAsia="SimSun"/>
          <w:b/>
          <w:sz w:val="22"/>
          <w:szCs w:val="22"/>
          <w:lang w:eastAsia="hi-IN" w:bidi="hi-IN"/>
        </w:rPr>
      </w:pPr>
      <w:r>
        <w:rPr>
          <w:rFonts w:eastAsia="SimSun"/>
          <w:b/>
          <w:sz w:val="22"/>
          <w:szCs w:val="22"/>
          <w:lang w:eastAsia="hi-IN" w:bidi="hi-IN"/>
        </w:rPr>
        <w:t>9. Требования по объёму гарантий качества работ</w:t>
      </w:r>
    </w:p>
    <w:p w14:paraId="44677BB7" w14:textId="77777777" w:rsidR="00026257" w:rsidRDefault="00C65A88">
      <w:pPr>
        <w:pStyle w:val="af8"/>
        <w:spacing w:line="276" w:lineRule="auto"/>
        <w:jc w:val="both"/>
        <w:rPr>
          <w:sz w:val="22"/>
          <w:szCs w:val="22"/>
        </w:rPr>
      </w:pPr>
      <w:r>
        <w:rPr>
          <w:rFonts w:eastAsia="SimSun"/>
          <w:sz w:val="22"/>
          <w:szCs w:val="22"/>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5101E98E" w14:textId="77777777" w:rsidR="00026257" w:rsidRDefault="00C65A88">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5169D0C4" w14:textId="77777777" w:rsidR="00026257" w:rsidRDefault="00C65A88">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9.3. При обнаружении в течение гарантийного срока недостатков (дефектов),</w:t>
      </w:r>
      <w:r>
        <w:rPr>
          <w:rFonts w:ascii="Times New Roman" w:hAnsi="Times New Roman"/>
          <w:sz w:val="22"/>
          <w:szCs w:val="22"/>
        </w:rPr>
        <w:t xml:space="preserve"> </w:t>
      </w:r>
      <w:r>
        <w:rPr>
          <w:rFonts w:ascii="Times New Roman" w:eastAsia="SimSun" w:hAnsi="Times New Roman"/>
          <w:sz w:val="22"/>
          <w:szCs w:val="22"/>
          <w:lang w:eastAsia="hi-IN" w:bidi="hi-IN"/>
        </w:rPr>
        <w:t>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14:paraId="637AC36C" w14:textId="77777777" w:rsidR="00026257" w:rsidRDefault="00C65A88">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77A7E65D" w14:textId="77777777" w:rsidR="00026257" w:rsidRDefault="00C65A88">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7F3D7FB5" w14:textId="77777777" w:rsidR="00026257" w:rsidRDefault="00C65A88">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14:paraId="755941C1" w14:textId="77777777" w:rsidR="00026257" w:rsidRDefault="00C65A88">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7C3C84D1" w14:textId="5B7C7768" w:rsidR="00026257" w:rsidRDefault="00C65A88">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9.8. В соответствии с условиями Договора гарантийный срок на выполненные работы – не менее </w:t>
      </w:r>
      <w:r w:rsidR="0055265F">
        <w:rPr>
          <w:rFonts w:ascii="Times New Roman" w:eastAsia="SimSun" w:hAnsi="Times New Roman"/>
          <w:sz w:val="22"/>
          <w:szCs w:val="22"/>
          <w:lang w:eastAsia="hi-IN" w:bidi="hi-IN"/>
        </w:rPr>
        <w:t xml:space="preserve">60 </w:t>
      </w:r>
      <w:bookmarkStart w:id="1" w:name="_GoBack"/>
      <w:bookmarkEnd w:id="1"/>
      <w:r>
        <w:rPr>
          <w:rFonts w:ascii="Times New Roman" w:eastAsia="SimSun" w:hAnsi="Times New Roman"/>
          <w:sz w:val="22"/>
          <w:szCs w:val="22"/>
          <w:lang w:eastAsia="hi-IN" w:bidi="hi-IN"/>
        </w:rPr>
        <w:t>месяцев с даты подписания итогового Акта приёмки выполненных работ.</w:t>
      </w:r>
    </w:p>
    <w:sectPr w:rsidR="0002625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3D11FE" w14:textId="77777777" w:rsidR="00CA6CF8" w:rsidRDefault="00CA6CF8">
      <w:r>
        <w:separator/>
      </w:r>
    </w:p>
  </w:endnote>
  <w:endnote w:type="continuationSeparator" w:id="0">
    <w:p w14:paraId="198B4312" w14:textId="77777777" w:rsidR="00CA6CF8" w:rsidRDefault="00CA6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1A2062" w14:textId="77777777" w:rsidR="00CA6CF8" w:rsidRDefault="00CA6CF8">
      <w:r>
        <w:separator/>
      </w:r>
    </w:p>
  </w:footnote>
  <w:footnote w:type="continuationSeparator" w:id="0">
    <w:p w14:paraId="1C8C263E" w14:textId="77777777" w:rsidR="00CA6CF8" w:rsidRDefault="00CA6C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1054D3"/>
    <w:multiLevelType w:val="multilevel"/>
    <w:tmpl w:val="28E8AB3A"/>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214C0850"/>
    <w:multiLevelType w:val="hybridMultilevel"/>
    <w:tmpl w:val="1CA2D6FA"/>
    <w:lvl w:ilvl="0" w:tplc="BFF4AEF6">
      <w:start w:val="1"/>
      <w:numFmt w:val="decimal"/>
      <w:lvlText w:val="%1."/>
      <w:lvlJc w:val="left"/>
      <w:pPr>
        <w:ind w:left="720" w:hanging="360"/>
      </w:pPr>
      <w:rPr>
        <w:rFonts w:eastAsia="SimSun" w:hint="default"/>
        <w:b/>
      </w:rPr>
    </w:lvl>
    <w:lvl w:ilvl="1" w:tplc="8D3A667A">
      <w:start w:val="1"/>
      <w:numFmt w:val="lowerLetter"/>
      <w:lvlText w:val="%2."/>
      <w:lvlJc w:val="left"/>
      <w:pPr>
        <w:ind w:left="1440" w:hanging="360"/>
      </w:pPr>
    </w:lvl>
    <w:lvl w:ilvl="2" w:tplc="BA5C0C14">
      <w:start w:val="1"/>
      <w:numFmt w:val="lowerRoman"/>
      <w:lvlText w:val="%3."/>
      <w:lvlJc w:val="right"/>
      <w:pPr>
        <w:ind w:left="2160" w:hanging="180"/>
      </w:pPr>
    </w:lvl>
    <w:lvl w:ilvl="3" w:tplc="D4C06BE6">
      <w:start w:val="1"/>
      <w:numFmt w:val="decimal"/>
      <w:lvlText w:val="%4."/>
      <w:lvlJc w:val="left"/>
      <w:pPr>
        <w:ind w:left="2880" w:hanging="360"/>
      </w:pPr>
    </w:lvl>
    <w:lvl w:ilvl="4" w:tplc="E0DCD728">
      <w:start w:val="1"/>
      <w:numFmt w:val="lowerLetter"/>
      <w:lvlText w:val="%5."/>
      <w:lvlJc w:val="left"/>
      <w:pPr>
        <w:ind w:left="3600" w:hanging="360"/>
      </w:pPr>
    </w:lvl>
    <w:lvl w:ilvl="5" w:tplc="C7B296DE">
      <w:start w:val="1"/>
      <w:numFmt w:val="lowerRoman"/>
      <w:lvlText w:val="%6."/>
      <w:lvlJc w:val="right"/>
      <w:pPr>
        <w:ind w:left="4320" w:hanging="180"/>
      </w:pPr>
    </w:lvl>
    <w:lvl w:ilvl="6" w:tplc="512EEC32">
      <w:start w:val="1"/>
      <w:numFmt w:val="decimal"/>
      <w:lvlText w:val="%7."/>
      <w:lvlJc w:val="left"/>
      <w:pPr>
        <w:ind w:left="5040" w:hanging="360"/>
      </w:pPr>
    </w:lvl>
    <w:lvl w:ilvl="7" w:tplc="B846D2CE">
      <w:start w:val="1"/>
      <w:numFmt w:val="lowerLetter"/>
      <w:lvlText w:val="%8."/>
      <w:lvlJc w:val="left"/>
      <w:pPr>
        <w:ind w:left="5760" w:hanging="360"/>
      </w:pPr>
    </w:lvl>
    <w:lvl w:ilvl="8" w:tplc="C93C830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257"/>
    <w:rsid w:val="00026257"/>
    <w:rsid w:val="0055265F"/>
    <w:rsid w:val="00710862"/>
    <w:rsid w:val="007A12A7"/>
    <w:rsid w:val="00C65A88"/>
    <w:rsid w:val="00CA3840"/>
    <w:rsid w:val="00CA6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9B580"/>
  <w15:docId w15:val="{564F8CC3-5ADE-4258-BCB1-5092F0BA3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eastAsia="Arial" w:cs="Arial"/>
      <w:sz w:val="34"/>
    </w:rPr>
  </w:style>
  <w:style w:type="paragraph" w:styleId="3">
    <w:name w:val="heading 3"/>
    <w:basedOn w:val="a"/>
    <w:next w:val="a"/>
    <w:link w:val="30"/>
    <w:uiPriority w:val="9"/>
    <w:unhideWhenUsed/>
    <w:qFormat/>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character" w:customStyle="1" w:styleId="FooterChar">
    <w:name w:val="Footer Char"/>
    <w:basedOn w:val="a0"/>
    <w:uiPriority w:val="99"/>
  </w:style>
  <w:style w:type="paragraph" w:styleId="ad">
    <w:name w:val="caption"/>
    <w:basedOn w:val="a"/>
    <w:next w:val="a"/>
    <w:uiPriority w:val="35"/>
    <w:semiHidden/>
    <w:unhideWhenUsed/>
    <w:qFormat/>
    <w:pPr>
      <w:spacing w:line="276" w:lineRule="auto"/>
    </w:pPr>
    <w:rPr>
      <w:b/>
      <w:bCs/>
      <w:color w:val="4F81BD"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ody Text"/>
    <w:basedOn w:val="a"/>
    <w:link w:val="af7"/>
    <w:pPr>
      <w:spacing w:after="120"/>
    </w:pPr>
  </w:style>
  <w:style w:type="character" w:customStyle="1" w:styleId="af7">
    <w:name w:val="Основной текст Знак"/>
    <w:basedOn w:val="a0"/>
    <w:link w:val="af6"/>
    <w:rPr>
      <w:rFonts w:ascii="Arial" w:eastAsia="Lucida Sans Unicode" w:hAnsi="Arial" w:cs="Times New Roman"/>
      <w:sz w:val="20"/>
      <w:szCs w:val="24"/>
      <w:lang w:eastAsia="ar-SA"/>
    </w:rPr>
  </w:style>
  <w:style w:type="paragraph" w:styleId="af8">
    <w:name w:val="No Spacing"/>
    <w:link w:val="af9"/>
    <w:uiPriority w:val="1"/>
    <w:qFormat/>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rPr>
      <w:rFonts w:ascii="Calibri" w:eastAsia="Calibri" w:hAnsi="Calibri" w:cs="Times New Roman"/>
    </w:rPr>
  </w:style>
  <w:style w:type="character" w:styleId="afc">
    <w:name w:val="Hyperlink"/>
    <w:basedOn w:val="a0"/>
    <w:uiPriority w:val="99"/>
    <w:semiHidden/>
    <w:unhideWhenUsed/>
    <w:rPr>
      <w:color w:val="0000FF"/>
      <w:u w:val="single"/>
    </w:rPr>
  </w:style>
  <w:style w:type="character" w:customStyle="1" w:styleId="upper">
    <w:name w:val="upper"/>
    <w:basedOn w:val="a0"/>
  </w:style>
  <w:style w:type="paragraph" w:customStyle="1" w:styleId="s13">
    <w:name w:val="s_13"/>
    <w:basedOn w:val="a"/>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table" w:styleId="afd">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9">
    <w:name w:val="Без интервала Знак"/>
    <w:link w:val="af8"/>
    <w:uiPriority w:val="1"/>
    <w:rPr>
      <w:rFonts w:ascii="Times New Roman" w:eastAsia="Arial" w:hAnsi="Times New Roman" w:cs="Times New Roman"/>
      <w:sz w:val="24"/>
      <w:szCs w:val="24"/>
      <w:lang w:eastAsia="ar-SA"/>
    </w:rPr>
  </w:style>
  <w:style w:type="paragraph" w:customStyle="1" w:styleId="docdata">
    <w:name w:val="docdata"/>
    <w:basedOn w:val="a"/>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style>
  <w:style w:type="paragraph" w:customStyle="1" w:styleId="headertext">
    <w:name w:val="headertext"/>
    <w:basedOn w:val="a"/>
    <w:pPr>
      <w:widowControl/>
      <w:spacing w:before="100" w:beforeAutospacing="1" w:after="100" w:afterAutospacing="1"/>
    </w:pPr>
    <w:rPr>
      <w:rFonts w:ascii="Times New Roman" w:eastAsia="Times New Roman" w:hAnsi="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1999</Words>
  <Characters>11400</Characters>
  <Application>Microsoft Office Word</Application>
  <DocSecurity>0</DocSecurity>
  <Lines>95</Lines>
  <Paragraphs>26</Paragraphs>
  <ScaleCrop>false</ScaleCrop>
  <Company>Microsoft</Company>
  <LinksUpToDate>false</LinksUpToDate>
  <CharactersWithSpaces>13373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regin</cp:lastModifiedBy>
  <cp:revision>3</cp:revision>
  <dcterms:created xsi:type="dcterms:W3CDTF">2026-10-05T07:50:00Z</dcterms:created>
  <dcterms:modified xsi:type="dcterms:W3CDTF">2026-10-05T12:18:00Z</dcterms:modified>
</cp:coreProperties>
</file>