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A59A0D" w14:textId="77777777" w:rsidR="00B935D1" w:rsidRPr="00CD6114" w:rsidRDefault="00B935D1" w:rsidP="00CD6114">
      <w:pPr>
        <w:widowControl w:val="0"/>
        <w:spacing w:after="0" w:line="240" w:lineRule="auto"/>
        <w:ind w:firstLine="709"/>
        <w:jc w:val="both"/>
        <w:rPr>
          <w:rFonts w:ascii="Times New Roman" w:eastAsia="Times New Roman" w:hAnsi="Times New Roman" w:cs="Times New Roman"/>
          <w:bCs/>
          <w:lang w:eastAsia="ru-RU"/>
        </w:rPr>
      </w:pPr>
    </w:p>
    <w:p w14:paraId="3C13A90F" w14:textId="77777777" w:rsidR="00B935D1" w:rsidRPr="00CD6114" w:rsidRDefault="00B935D1" w:rsidP="00CD6114">
      <w:pPr>
        <w:widowControl w:val="0"/>
        <w:spacing w:after="0" w:line="240" w:lineRule="auto"/>
        <w:ind w:firstLine="709"/>
        <w:jc w:val="both"/>
        <w:rPr>
          <w:rFonts w:ascii="Times New Roman" w:eastAsia="Times New Roman" w:hAnsi="Times New Roman" w:cs="Times New Roman"/>
          <w:b/>
          <w:bCs/>
          <w:lang w:eastAsia="ru-RU"/>
        </w:rPr>
      </w:pPr>
    </w:p>
    <w:p w14:paraId="22FCB298" w14:textId="7BAB0983" w:rsidR="00F06942" w:rsidRPr="00F02ACD" w:rsidRDefault="00F06942" w:rsidP="00EB77AB">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r w:rsidRPr="00F02ACD">
        <w:rPr>
          <w:rFonts w:ascii="Times New Roman" w:eastAsia="Times New Roman" w:hAnsi="Times New Roman" w:cs="Times New Roman"/>
          <w:b/>
          <w:bCs/>
          <w:lang w:eastAsia="ru-RU"/>
        </w:rPr>
        <w:t>УТВЕРЖДАЮ⁠⁠⁠​‌​‌​​‌​​‌​​​‌​‌​​‌‌​​​‌​‌​​‌‌​​​‌​​‌‌​‌​‌​‌​​​‌​‌​​​‌​‌​‌​​​​‌​​‌​​‌​‌​​​‌‌​​‌​​‌‌‌​‌‌‌​‌​​‌‌‌​​‌​​‌‌‌​​​‌‌​‌‌​​‌‌​‌‌​‌​‌‌​‌‌‌‌​‌‌​‌​‌‌​‌‌‌​‌‌​​‌​​‌‌‌​​‌​​‌‌‌‌​‌​‌​​​‌​‌‌‌​‌‌‌​‌​‌​​‌‌​​‌‌​​​​​‌‌​‌​‌‌​‌‌​​‌​​​​‌‌​​​‌​‌​​​‌‌​​‌​‌‌​​​​‌​‌​‌‌​​​‌‌​​‌​​‌‌​​‌‌​​‌​‌‌​‌​​‌​​‌‌‌‌​‌​‌​​​​​‌‌​‌‌​​​‌​​‌​‌‌​​‌​‌‌​‌​​‌‌​‌‌​​‌​‌‌​​‌​‌​‌​‌​​​‌‌‌​​​​​‌​‌​​​​​‌​​​‌​​​‌​​‌‌‌​​‌‌‌​‌‌‌​​‌‌​​​​​‌‌​‌​‌​​‌​‌​​‌‌​‌​​‌​‌‌​‌​‌​​‌​​‌​‌‌‌‌‌​‌​​‌​‌‌​‌‌​​‌‌‌​‌​​​‌​‌​‌​​​‌‌​​‌‌​‌​‌​​‌‌‌‌​​​​‌​​‌‌​‌​‌‌​‌‌‌‌​‌​​​‌‌​​‌‌‌​‌​‌​‌​​‌​‌​​‌​‌‌​​​​​‌​‌‌​‌​‌​‌​‌‌‌​‌​‌‌​​‌​‌​​‌‌​‌​​‌‌​​‌​​‌‌​‌​‌​​‌​​‌‌​​​‌​​‌‌​​​‌​​​‌‌​​‌‌​‌‌‌​​‌​‌‌‌‌‌​‌​​​​‌‌​‌​​​​​‌​‌​​‌​‌‌​‌‌‌​​‌​​‌​‌​‌‌​​‌​‌​‌​​​‌‌​‌‌​‌​‌‌​​​‌‌​‌​‌‌​‌​​‌‌‌​​‌​​‌‌​​‌​​​‌‌​‌‌‌​​‌​‌​‌‌‌​‌‌​‌‌‌‌​‌‌​‌​‌​​‌‌‌​‌‌‌​‌‌​‌​​‌​‌​​​‌‌‌​‌‌‌​​‌‌​‌‌​‌​‌‌⁠⁠⁠</w:t>
      </w:r>
    </w:p>
    <w:p w14:paraId="350FCC55" w14:textId="77777777" w:rsidR="00DF46A7" w:rsidRPr="00DF46A7" w:rsidRDefault="00DF46A7" w:rsidP="00DF46A7">
      <w:pPr>
        <w:widowControl w:val="0"/>
        <w:spacing w:after="0" w:line="240" w:lineRule="auto"/>
        <w:ind w:left="5580" w:right="-54"/>
        <w:jc w:val="right"/>
        <w:rPr>
          <w:rFonts w:ascii="Times New Roman" w:eastAsia="Times New Roman" w:hAnsi="Times New Roman" w:cs="Times New Roman"/>
          <w:b/>
          <w:lang w:eastAsia="zh-CN"/>
        </w:rPr>
      </w:pPr>
      <w:r w:rsidRPr="00DF46A7">
        <w:rPr>
          <w:rFonts w:ascii="Times New Roman" w:eastAsia="Times New Roman" w:hAnsi="Times New Roman" w:cs="Times New Roman"/>
          <w:b/>
          <w:lang w:eastAsia="zh-CN"/>
        </w:rPr>
        <w:t>Директор</w:t>
      </w:r>
    </w:p>
    <w:p w14:paraId="3A1EA1A3" w14:textId="77777777" w:rsidR="00DF46A7" w:rsidRPr="00DF46A7" w:rsidRDefault="00DF46A7" w:rsidP="00DF46A7">
      <w:pPr>
        <w:widowControl w:val="0"/>
        <w:spacing w:after="0" w:line="240" w:lineRule="auto"/>
        <w:ind w:left="5580" w:right="-54"/>
        <w:jc w:val="right"/>
        <w:rPr>
          <w:rFonts w:ascii="Times New Roman" w:eastAsia="Times New Roman" w:hAnsi="Times New Roman" w:cs="Times New Roman"/>
          <w:b/>
          <w:lang w:eastAsia="zh-CN"/>
        </w:rPr>
      </w:pPr>
      <w:r w:rsidRPr="00DF46A7">
        <w:rPr>
          <w:rFonts w:ascii="Times New Roman" w:eastAsia="Times New Roman" w:hAnsi="Times New Roman" w:cs="Times New Roman"/>
          <w:b/>
          <w:lang w:eastAsia="zh-CN"/>
        </w:rPr>
        <w:t>БУ "НЕФТЕЮГАНСКИЙ РЕАБИЛИТАЦИОННЫЙ Ц​﻿​‌⁠‌​‌​﻿﻿‍‍﻿‍‌⁠​‌​﻿﻿‍⁠⁠‍​⁠‍⁠⁠‌‍‍⁠​​​⁠‌‍﻿‍‍ЕНТР"</w:t>
      </w:r>
    </w:p>
    <w:p w14:paraId="588544FA" w14:textId="66267862" w:rsidR="00F06942" w:rsidRPr="00F02ACD" w:rsidRDefault="00CD6114" w:rsidP="00EB77AB">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r w:rsidRPr="00F02ACD">
        <w:rPr>
          <w:rFonts w:ascii="Times New Roman" w:eastAsia="Times New Roman" w:hAnsi="Times New Roman" w:cs="Times New Roman"/>
          <w:b/>
          <w:bCs/>
          <w:lang w:eastAsia="ru-RU"/>
        </w:rPr>
        <w:t xml:space="preserve">____________ </w:t>
      </w:r>
      <w:r w:rsidR="00DF46A7" w:rsidRPr="00DF46A7">
        <w:rPr>
          <w:rFonts w:ascii="Times New Roman" w:eastAsia="Times New Roman" w:hAnsi="Times New Roman" w:cs="Times New Roman"/>
          <w:b/>
          <w:bCs/>
          <w:lang w:eastAsia="ru-RU"/>
        </w:rPr>
        <w:t>Пакулева Лидия Николаевна</w:t>
      </w:r>
    </w:p>
    <w:p w14:paraId="0D928A39" w14:textId="73F75E77" w:rsidR="00B935D1" w:rsidRPr="00F02ACD" w:rsidRDefault="00B935D1" w:rsidP="00EB77AB">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p>
    <w:sdt>
      <w:sdtPr>
        <w:rPr>
          <w:rStyle w:val="1f4"/>
          <w:b/>
          <w:bCs/>
        </w:rPr>
        <w:id w:val="-1368987401"/>
        <w:placeholder>
          <w:docPart w:val="DefaultPlaceholder_-1854013437"/>
        </w:placeholder>
        <w15:color w:val="FF00FF"/>
        <w:date w:fullDate="2026-10-07T00:00:00Z">
          <w:dateFormat w:val="dd.MM.yyyy"/>
          <w:lid w:val="ru-RU"/>
          <w:storeMappedDataAs w:val="dateTime"/>
          <w:calendar w:val="gregorian"/>
        </w:date>
      </w:sdtPr>
      <w:sdtEndPr>
        <w:rPr>
          <w:rStyle w:val="a0"/>
          <w:rFonts w:asciiTheme="minorHAnsi" w:eastAsia="Times New Roman" w:hAnsiTheme="minorHAnsi" w:cs="Times New Roman"/>
          <w:lang w:eastAsia="ru-RU"/>
        </w:rPr>
      </w:sdtEndPr>
      <w:sdtContent>
        <w:p w14:paraId="66D2FE0A" w14:textId="57C855C7" w:rsidR="00B935D1" w:rsidRPr="00F02ACD" w:rsidRDefault="00EB54AB" w:rsidP="00EB77AB">
          <w:pPr>
            <w:widowControl w:val="0"/>
            <w:tabs>
              <w:tab w:val="left" w:pos="247"/>
              <w:tab w:val="left" w:pos="1130"/>
            </w:tabs>
            <w:spacing w:after="0" w:line="240" w:lineRule="auto"/>
            <w:ind w:left="5670"/>
            <w:contextualSpacing/>
            <w:jc w:val="right"/>
            <w:rPr>
              <w:rFonts w:ascii="Times New Roman" w:eastAsia="Times New Roman" w:hAnsi="Times New Roman" w:cs="Times New Roman"/>
              <w:b/>
              <w:bCs/>
              <w:lang w:eastAsia="ru-RU"/>
            </w:rPr>
          </w:pPr>
          <w:r>
            <w:rPr>
              <w:rStyle w:val="1f4"/>
              <w:b/>
              <w:bCs/>
            </w:rPr>
            <w:t>07.10.2026</w:t>
          </w:r>
        </w:p>
      </w:sdtContent>
    </w:sdt>
    <w:p w14:paraId="4768A1DF" w14:textId="77777777" w:rsidR="00B935D1" w:rsidRPr="00CD6114" w:rsidRDefault="00B935D1" w:rsidP="00CD6114">
      <w:pPr>
        <w:widowControl w:val="0"/>
        <w:spacing w:after="0" w:line="240" w:lineRule="auto"/>
        <w:ind w:left="7088" w:firstLine="5812"/>
        <w:jc w:val="both"/>
        <w:rPr>
          <w:rFonts w:ascii="Times New Roman" w:eastAsia="Calibri" w:hAnsi="Times New Roman" w:cs="Times New Roman"/>
        </w:rPr>
      </w:pPr>
    </w:p>
    <w:p w14:paraId="1416B27E" w14:textId="77777777" w:rsidR="00B935D1" w:rsidRPr="00CD6114" w:rsidRDefault="00B935D1" w:rsidP="00CD6114">
      <w:pPr>
        <w:widowControl w:val="0"/>
        <w:spacing w:after="0" w:line="240" w:lineRule="auto"/>
        <w:ind w:left="456"/>
        <w:jc w:val="both"/>
        <w:rPr>
          <w:rFonts w:ascii="Times New Roman" w:eastAsia="Times New Roman" w:hAnsi="Times New Roman" w:cs="Times New Roman"/>
          <w:lang w:eastAsia="ru-RU"/>
        </w:rPr>
      </w:pPr>
    </w:p>
    <w:p w14:paraId="45CA5461" w14:textId="17ACA6F6" w:rsidR="00B935D1" w:rsidRDefault="00B935D1" w:rsidP="00CD6114">
      <w:pPr>
        <w:widowControl w:val="0"/>
        <w:spacing w:after="0" w:line="240" w:lineRule="auto"/>
        <w:jc w:val="center"/>
        <w:rPr>
          <w:rFonts w:ascii="Times New Roman" w:eastAsia="Times New Roman" w:hAnsi="Times New Roman" w:cs="Times New Roman"/>
          <w:b/>
          <w:bCs/>
          <w:lang w:eastAsia="ru-RU"/>
        </w:rPr>
      </w:pPr>
    </w:p>
    <w:p w14:paraId="558DF386" w14:textId="41C43272"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1ED0264B" w14:textId="3259CDC9"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3A3856E3" w14:textId="1E6A0527"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645475F8" w14:textId="173E8BE7"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5589EA78" w14:textId="26F4D75C"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19F6AF21" w14:textId="27A93C23"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2274D891" w14:textId="77A501F2"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1048A7DD" w14:textId="4E5C8201"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4DF44D75" w14:textId="304C6D54"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7F0AF199" w14:textId="61E382BA"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701AF50E" w14:textId="553811F8"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631648E8" w14:textId="77777777" w:rsidR="00EE7A23" w:rsidRPr="00CD6114" w:rsidRDefault="00EE7A23" w:rsidP="00CD6114">
      <w:pPr>
        <w:widowControl w:val="0"/>
        <w:spacing w:after="0" w:line="240" w:lineRule="auto"/>
        <w:jc w:val="center"/>
        <w:rPr>
          <w:rFonts w:ascii="Times New Roman" w:eastAsia="Times New Roman" w:hAnsi="Times New Roman" w:cs="Times New Roman"/>
          <w:b/>
          <w:bCs/>
          <w:lang w:eastAsia="ru-RU"/>
        </w:rPr>
      </w:pPr>
    </w:p>
    <w:p w14:paraId="7E13E773" w14:textId="77777777" w:rsidR="00B935D1" w:rsidRPr="00CD6114" w:rsidRDefault="00B935D1" w:rsidP="00CD6114">
      <w:pPr>
        <w:widowControl w:val="0"/>
        <w:spacing w:after="0" w:line="240" w:lineRule="auto"/>
        <w:jc w:val="center"/>
        <w:rPr>
          <w:rFonts w:ascii="Times New Roman" w:eastAsia="Times New Roman" w:hAnsi="Times New Roman" w:cs="Times New Roman"/>
          <w:b/>
          <w:bCs/>
          <w:lang w:eastAsia="ru-RU"/>
        </w:rPr>
      </w:pPr>
    </w:p>
    <w:p w14:paraId="79499A2D" w14:textId="5B3D50D3" w:rsidR="00EE7A23" w:rsidRDefault="0054310E" w:rsidP="00CD6114">
      <w:pPr>
        <w:widowControl w:val="0"/>
        <w:spacing w:after="0" w:line="240" w:lineRule="auto"/>
        <w:jc w:val="center"/>
        <w:rPr>
          <w:rFonts w:ascii="Times New Roman" w:eastAsia="Times New Roman" w:hAnsi="Times New Roman" w:cs="Times New Roman"/>
          <w:b/>
          <w:bCs/>
          <w:lang w:eastAsia="ru-RU"/>
        </w:rPr>
      </w:pPr>
      <w:r w:rsidRPr="00CD6114">
        <w:rPr>
          <w:rFonts w:ascii="Times New Roman" w:eastAsia="Times New Roman" w:hAnsi="Times New Roman" w:cs="Times New Roman"/>
          <w:b/>
          <w:bCs/>
          <w:lang w:eastAsia="ru-RU"/>
        </w:rPr>
        <w:t>ИЗВЕЩЕНИЕ</w:t>
      </w:r>
      <w:r w:rsidR="00CD6114" w:rsidRPr="00CD6114">
        <w:rPr>
          <w:rStyle w:val="aff0"/>
          <w:rFonts w:ascii="Times New Roman" w:eastAsia="Times New Roman" w:hAnsi="Times New Roman" w:cs="Times New Roman"/>
          <w:b/>
          <w:bCs/>
          <w:lang w:eastAsia="ru-RU"/>
        </w:rPr>
        <w:footnoteReference w:id="1"/>
      </w:r>
      <w:r w:rsidRPr="00CD6114">
        <w:rPr>
          <w:rFonts w:ascii="Times New Roman" w:eastAsia="Times New Roman" w:hAnsi="Times New Roman" w:cs="Times New Roman"/>
          <w:b/>
          <w:bCs/>
          <w:lang w:eastAsia="ru-RU"/>
        </w:rPr>
        <w:t xml:space="preserve"> </w:t>
      </w:r>
      <w:r w:rsidR="00653E09" w:rsidRPr="00CD6114">
        <w:rPr>
          <w:rFonts w:ascii="Times New Roman" w:eastAsia="Times New Roman" w:hAnsi="Times New Roman" w:cs="Times New Roman"/>
          <w:b/>
          <w:bCs/>
          <w:lang w:eastAsia="ru-RU"/>
        </w:rPr>
        <w:t>О</w:t>
      </w:r>
      <w:r w:rsidR="00EE7A23">
        <w:rPr>
          <w:rFonts w:ascii="Times New Roman" w:eastAsia="Times New Roman" w:hAnsi="Times New Roman" w:cs="Times New Roman"/>
          <w:b/>
          <w:bCs/>
          <w:lang w:eastAsia="ru-RU"/>
        </w:rPr>
        <w:t xml:space="preserve"> ПРОВЕДЕНИИ </w:t>
      </w:r>
    </w:p>
    <w:p w14:paraId="5CA31B4A" w14:textId="4B5EDB51" w:rsidR="00B935D1" w:rsidRPr="00CD6114" w:rsidRDefault="00E77E5E" w:rsidP="00CD6114">
      <w:pPr>
        <w:widowControl w:val="0"/>
        <w:spacing w:after="0" w:line="240"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ЗАПРОСА КОТИРОВОК</w:t>
      </w:r>
      <w:r w:rsidR="00653E09" w:rsidRPr="00CD6114">
        <w:rPr>
          <w:rFonts w:ascii="Times New Roman" w:eastAsia="Times New Roman" w:hAnsi="Times New Roman" w:cs="Times New Roman"/>
          <w:b/>
          <w:bCs/>
          <w:lang w:eastAsia="ru-RU"/>
        </w:rPr>
        <w:t xml:space="preserve"> В ЭЛЕКТРОННОЙ ФОРМЕ</w:t>
      </w:r>
    </w:p>
    <w:p w14:paraId="6F7E4545" w14:textId="1118051F" w:rsidR="00B935D1" w:rsidRPr="00CD6114" w:rsidRDefault="00B23783" w:rsidP="002B57C4">
      <w:pPr>
        <w:widowControl w:val="0"/>
        <w:spacing w:after="0" w:line="240" w:lineRule="auto"/>
        <w:jc w:val="center"/>
        <w:rPr>
          <w:rFonts w:ascii="Times New Roman" w:eastAsia="Times New Roman" w:hAnsi="Times New Roman" w:cs="Times New Roman"/>
          <w:lang w:eastAsia="ru-RU"/>
        </w:rPr>
      </w:pPr>
      <w:r w:rsidRPr="00731559">
        <w:rPr>
          <w:rFonts w:ascii="Times New Roman" w:eastAsia="Calibri" w:hAnsi="Times New Roman" w:cs="Times New Roman"/>
          <w:b/>
          <w:color w:val="000000"/>
        </w:rPr>
        <w:t xml:space="preserve">на </w:t>
      </w:r>
      <w:r>
        <w:rPr>
          <w:rFonts w:ascii="Times New Roman" w:eastAsia="Calibri" w:hAnsi="Times New Roman" w:cs="Times New Roman"/>
          <w:b/>
          <w:color w:val="000000"/>
        </w:rPr>
        <w:t>право заключения договора</w:t>
      </w:r>
      <w:r w:rsidR="00B13CF6">
        <w:rPr>
          <w:rFonts w:ascii="Times New Roman" w:eastAsia="Calibri" w:hAnsi="Times New Roman" w:cs="Times New Roman"/>
          <w:b/>
          <w:color w:val="000000"/>
        </w:rPr>
        <w:t xml:space="preserve"> на</w:t>
      </w:r>
      <w:r>
        <w:rPr>
          <w:rFonts w:ascii="Times New Roman" w:eastAsia="Calibri" w:hAnsi="Times New Roman" w:cs="Times New Roman"/>
          <w:b/>
          <w:color w:val="000000"/>
        </w:rPr>
        <w:t xml:space="preserve"> </w:t>
      </w:r>
      <w:r w:rsidR="002B57C4" w:rsidRPr="002B57C4">
        <w:rPr>
          <w:rFonts w:ascii="Times New Roman" w:eastAsia="Calibri" w:hAnsi="Times New Roman" w:cs="Times New Roman"/>
          <w:b/>
          <w:color w:val="000000"/>
        </w:rPr>
        <w:t>поставку покрытия противоскользящего</w:t>
      </w:r>
    </w:p>
    <w:p w14:paraId="5A3451B7"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242FB7D1"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55AB9AB3"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335AB3B3"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39AC985E"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2D5E2CC9"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10E8DE4F"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50A53485"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6CDCB884"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6A9F96DD"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076B8051"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422669B5"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56B22D21"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0C7A25CE"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45090902"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06AB5BE9"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76F1A660"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2F889B93" w14:textId="77777777" w:rsidR="00B935D1" w:rsidRPr="00CD6114" w:rsidRDefault="00B935D1" w:rsidP="00CD6114">
      <w:pPr>
        <w:widowControl w:val="0"/>
        <w:spacing w:after="0" w:line="240" w:lineRule="auto"/>
        <w:jc w:val="center"/>
        <w:rPr>
          <w:rFonts w:ascii="Times New Roman" w:eastAsia="Times New Roman" w:hAnsi="Times New Roman" w:cs="Times New Roman"/>
          <w:lang w:eastAsia="ru-RU"/>
        </w:rPr>
      </w:pPr>
    </w:p>
    <w:p w14:paraId="73DEA2F4" w14:textId="77777777" w:rsidR="00B935D1" w:rsidRPr="00CD6114" w:rsidRDefault="00B935D1" w:rsidP="00CD6114">
      <w:pPr>
        <w:widowControl w:val="0"/>
        <w:spacing w:after="0" w:line="240" w:lineRule="auto"/>
        <w:rPr>
          <w:rFonts w:ascii="Times New Roman" w:eastAsia="Times New Roman" w:hAnsi="Times New Roman" w:cs="Times New Roman"/>
          <w:b/>
          <w:iCs/>
          <w:lang w:eastAsia="ru-RU"/>
        </w:rPr>
      </w:pPr>
      <w:r w:rsidRPr="00CD6114">
        <w:rPr>
          <w:rFonts w:ascii="Times New Roman" w:eastAsia="Times New Roman" w:hAnsi="Times New Roman" w:cs="Times New Roman"/>
          <w:b/>
          <w:color w:val="000000"/>
          <w:lang w:eastAsia="ru-RU"/>
        </w:rPr>
        <w:br w:type="page"/>
      </w:r>
    </w:p>
    <w:p w14:paraId="3F1E66CC" w14:textId="07F20796" w:rsidR="00B935D1" w:rsidRPr="00CD6114" w:rsidRDefault="00252418" w:rsidP="00CD6114">
      <w:pPr>
        <w:widowControl w:val="0"/>
        <w:spacing w:after="0" w:line="240" w:lineRule="auto"/>
        <w:ind w:left="284"/>
        <w:jc w:val="center"/>
        <w:rPr>
          <w:rFonts w:ascii="Times New Roman" w:eastAsia="Times New Roman" w:hAnsi="Times New Roman" w:cs="Times New Roman"/>
          <w:b/>
          <w:iCs/>
          <w:lang w:eastAsia="ru-RU"/>
        </w:rPr>
      </w:pPr>
      <w:r w:rsidRPr="00CD6114">
        <w:rPr>
          <w:rFonts w:ascii="Times New Roman" w:eastAsia="Times New Roman" w:hAnsi="Times New Roman" w:cs="Times New Roman"/>
          <w:b/>
          <w:iCs/>
          <w:lang w:eastAsia="ru-RU"/>
        </w:rPr>
        <w:lastRenderedPageBreak/>
        <w:t>ОСНОВНЫЕ ТЕРМИНЫ И ИХ СОКРАЩЕНИЯ, ПРИМЕНЯЕМЫЕ</w:t>
      </w:r>
    </w:p>
    <w:p w14:paraId="0C5A7934" w14:textId="6176236E" w:rsidR="00B935D1" w:rsidRDefault="00252418" w:rsidP="00CD6114">
      <w:pPr>
        <w:widowControl w:val="0"/>
        <w:spacing w:after="0" w:line="240" w:lineRule="auto"/>
        <w:ind w:left="284"/>
        <w:contextualSpacing/>
        <w:jc w:val="center"/>
        <w:rPr>
          <w:rFonts w:ascii="Times New Roman" w:eastAsia="Times New Roman" w:hAnsi="Times New Roman" w:cs="Times New Roman"/>
          <w:b/>
          <w:iCs/>
          <w:lang w:eastAsia="ru-RU"/>
        </w:rPr>
      </w:pPr>
      <w:r w:rsidRPr="00CD6114">
        <w:rPr>
          <w:rFonts w:ascii="Times New Roman" w:eastAsia="Times New Roman" w:hAnsi="Times New Roman" w:cs="Times New Roman"/>
          <w:b/>
          <w:iCs/>
          <w:lang w:eastAsia="ru-RU"/>
        </w:rPr>
        <w:t xml:space="preserve">В </w:t>
      </w:r>
      <w:r>
        <w:rPr>
          <w:rFonts w:ascii="Times New Roman" w:eastAsia="Times New Roman" w:hAnsi="Times New Roman" w:cs="Times New Roman"/>
          <w:b/>
          <w:iCs/>
          <w:lang w:eastAsia="ru-RU"/>
        </w:rPr>
        <w:t>ИЗВЕЩЕНИИ</w:t>
      </w:r>
      <w:r w:rsidRPr="00CD6114">
        <w:rPr>
          <w:rFonts w:ascii="Times New Roman" w:eastAsia="Times New Roman" w:hAnsi="Times New Roman" w:cs="Times New Roman"/>
          <w:b/>
          <w:iCs/>
          <w:lang w:eastAsia="ru-RU"/>
        </w:rPr>
        <w:t xml:space="preserve"> </w:t>
      </w:r>
      <w:r w:rsidR="00E77E5E" w:rsidRPr="00E77E5E">
        <w:rPr>
          <w:rFonts w:ascii="Times New Roman" w:eastAsia="Times New Roman" w:hAnsi="Times New Roman" w:cs="Times New Roman"/>
          <w:b/>
          <w:iCs/>
          <w:lang w:eastAsia="ru-RU"/>
        </w:rPr>
        <w:t xml:space="preserve">О ПРОВЕДЕНИИ ЗАПРОСА КОТИРОВОК </w:t>
      </w:r>
      <w:r w:rsidRPr="00CD6114">
        <w:rPr>
          <w:rFonts w:ascii="Times New Roman" w:eastAsia="Times New Roman" w:hAnsi="Times New Roman" w:cs="Times New Roman"/>
          <w:b/>
          <w:iCs/>
          <w:lang w:eastAsia="ru-RU"/>
        </w:rPr>
        <w:t>В ЭЛЕКТРОННОЙ ФОРМЕ</w:t>
      </w:r>
      <w:r w:rsidR="00EE7A23">
        <w:rPr>
          <w:rFonts w:ascii="Times New Roman" w:eastAsia="Times New Roman" w:hAnsi="Times New Roman" w:cs="Times New Roman"/>
          <w:b/>
          <w:iCs/>
          <w:lang w:eastAsia="ru-RU"/>
        </w:rPr>
        <w:t>.</w:t>
      </w:r>
    </w:p>
    <w:p w14:paraId="05E8723F" w14:textId="77777777" w:rsidR="00B935D1" w:rsidRPr="00CD6114" w:rsidRDefault="00B935D1" w:rsidP="00CD6114">
      <w:pPr>
        <w:widowControl w:val="0"/>
        <w:spacing w:after="0" w:line="240" w:lineRule="auto"/>
        <w:contextualSpacing/>
        <w:jc w:val="both"/>
        <w:rPr>
          <w:rFonts w:ascii="Times New Roman" w:eastAsia="Times New Roman" w:hAnsi="Times New Roman" w:cs="Times New Roman"/>
          <w:b/>
          <w:iCs/>
          <w:lang w:eastAsia="ru-RU"/>
        </w:rPr>
      </w:pPr>
    </w:p>
    <w:p w14:paraId="417390C3" w14:textId="3D140EFC" w:rsidR="00B935D1" w:rsidRDefault="00B935D1" w:rsidP="00CD6114">
      <w:pPr>
        <w:widowControl w:val="0"/>
        <w:spacing w:after="0" w:line="240" w:lineRule="auto"/>
        <w:ind w:firstLine="567"/>
        <w:contextualSpacing/>
        <w:jc w:val="both"/>
        <w:rPr>
          <w:rFonts w:ascii="Times New Roman" w:eastAsia="Times New Roman" w:hAnsi="Times New Roman" w:cs="Times New Roman"/>
          <w:iCs/>
          <w:lang w:eastAsia="ru-RU"/>
        </w:rPr>
      </w:pPr>
      <w:r w:rsidRPr="00CD6114">
        <w:rPr>
          <w:rFonts w:ascii="Times New Roman" w:eastAsia="Times New Roman" w:hAnsi="Times New Roman" w:cs="Times New Roman"/>
          <w:lang w:eastAsia="ru-RU"/>
        </w:rPr>
        <w:t xml:space="preserve">Федеральный закон от 18 </w:t>
      </w:r>
      <w:r w:rsidR="00ED740D">
        <w:rPr>
          <w:rFonts w:ascii="Times New Roman" w:eastAsia="Times New Roman" w:hAnsi="Times New Roman" w:cs="Times New Roman"/>
          <w:lang w:eastAsia="ru-RU"/>
        </w:rPr>
        <w:t>июля</w:t>
      </w:r>
      <w:r w:rsidRPr="00CD6114">
        <w:rPr>
          <w:rFonts w:ascii="Times New Roman" w:eastAsia="Times New Roman" w:hAnsi="Times New Roman" w:cs="Times New Roman"/>
          <w:lang w:eastAsia="ru-RU"/>
        </w:rPr>
        <w:t xml:space="preserve"> 2011 г. № 223-ФЗ </w:t>
      </w:r>
      <w:r w:rsidR="000900AC">
        <w:rPr>
          <w:rFonts w:ascii="Times New Roman" w:eastAsia="Times New Roman" w:hAnsi="Times New Roman" w:cs="Times New Roman"/>
          <w:lang w:eastAsia="ru-RU"/>
        </w:rPr>
        <w:t>«</w:t>
      </w:r>
      <w:r w:rsidRPr="00CD6114">
        <w:rPr>
          <w:rFonts w:ascii="Times New Roman" w:eastAsia="Times New Roman" w:hAnsi="Times New Roman" w:cs="Times New Roman"/>
          <w:lang w:eastAsia="ru-RU"/>
        </w:rPr>
        <w:t>О закупках товаров, работ, услуг отдельными видами юридических лиц</w:t>
      </w:r>
      <w:r w:rsidR="000900AC">
        <w:rPr>
          <w:rFonts w:ascii="Times New Roman" w:eastAsia="Times New Roman" w:hAnsi="Times New Roman" w:cs="Times New Roman"/>
          <w:lang w:eastAsia="ru-RU"/>
        </w:rPr>
        <w:t>»</w:t>
      </w:r>
      <w:r w:rsidRPr="00CD6114">
        <w:rPr>
          <w:rFonts w:ascii="Times New Roman" w:eastAsia="Times New Roman" w:hAnsi="Times New Roman" w:cs="Times New Roman"/>
          <w:lang w:eastAsia="ru-RU"/>
        </w:rPr>
        <w:t xml:space="preserve"> (далее - Закон № 223-ФЗ)</w:t>
      </w:r>
      <w:r w:rsidRPr="00CD6114">
        <w:rPr>
          <w:rFonts w:ascii="Times New Roman" w:eastAsia="Times New Roman" w:hAnsi="Times New Roman" w:cs="Times New Roman"/>
          <w:iCs/>
          <w:lang w:eastAsia="ru-RU"/>
        </w:rPr>
        <w:t>. Все термины и понятия, используемые в настояще</w:t>
      </w:r>
      <w:r w:rsidR="00E77E5E">
        <w:rPr>
          <w:rFonts w:ascii="Times New Roman" w:eastAsia="Times New Roman" w:hAnsi="Times New Roman" w:cs="Times New Roman"/>
          <w:iCs/>
          <w:lang w:eastAsia="ru-RU"/>
        </w:rPr>
        <w:t>м</w:t>
      </w:r>
      <w:r w:rsidRPr="00CD6114">
        <w:rPr>
          <w:rFonts w:ascii="Times New Roman" w:eastAsia="Times New Roman" w:hAnsi="Times New Roman" w:cs="Times New Roman"/>
          <w:iCs/>
          <w:lang w:eastAsia="ru-RU"/>
        </w:rPr>
        <w:t xml:space="preserve"> </w:t>
      </w:r>
      <w:r w:rsidR="00E77E5E">
        <w:rPr>
          <w:rFonts w:ascii="Times New Roman" w:eastAsia="Times New Roman" w:hAnsi="Times New Roman" w:cs="Times New Roman"/>
          <w:iCs/>
          <w:lang w:eastAsia="ru-RU"/>
        </w:rPr>
        <w:t>извещении о проведении запроса котировок</w:t>
      </w:r>
      <w:r w:rsidR="00653E09" w:rsidRPr="00CD6114">
        <w:rPr>
          <w:rFonts w:ascii="Times New Roman" w:eastAsia="Times New Roman" w:hAnsi="Times New Roman" w:cs="Times New Roman"/>
          <w:iCs/>
          <w:lang w:eastAsia="ru-RU"/>
        </w:rPr>
        <w:t xml:space="preserve"> в электронной форме </w:t>
      </w:r>
      <w:r w:rsidRPr="00CD6114">
        <w:rPr>
          <w:rFonts w:ascii="Times New Roman" w:eastAsia="Times New Roman" w:hAnsi="Times New Roman" w:cs="Times New Roman"/>
          <w:iCs/>
          <w:lang w:eastAsia="ru-RU"/>
        </w:rPr>
        <w:t xml:space="preserve">(далее – </w:t>
      </w:r>
      <w:r w:rsidR="00E77E5E">
        <w:rPr>
          <w:rFonts w:ascii="Times New Roman" w:eastAsia="Times New Roman" w:hAnsi="Times New Roman" w:cs="Times New Roman"/>
          <w:iCs/>
          <w:lang w:eastAsia="ru-RU"/>
        </w:rPr>
        <w:t>запрос котировок</w:t>
      </w:r>
      <w:r w:rsidRPr="00CD6114">
        <w:rPr>
          <w:rFonts w:ascii="Times New Roman" w:eastAsia="Times New Roman" w:hAnsi="Times New Roman" w:cs="Times New Roman"/>
          <w:iCs/>
          <w:lang w:eastAsia="ru-RU"/>
        </w:rPr>
        <w:t xml:space="preserve">, </w:t>
      </w:r>
      <w:r w:rsidR="00E77E5E">
        <w:rPr>
          <w:rFonts w:ascii="Times New Roman" w:eastAsia="Times New Roman" w:hAnsi="Times New Roman" w:cs="Times New Roman"/>
          <w:iCs/>
          <w:lang w:eastAsia="ru-RU"/>
        </w:rPr>
        <w:t>запрос котировок</w:t>
      </w:r>
      <w:r w:rsidR="00E77E5E" w:rsidRPr="00CD6114">
        <w:rPr>
          <w:rFonts w:ascii="Times New Roman" w:eastAsia="Times New Roman" w:hAnsi="Times New Roman" w:cs="Times New Roman"/>
          <w:iCs/>
          <w:lang w:eastAsia="ru-RU"/>
        </w:rPr>
        <w:t xml:space="preserve"> </w:t>
      </w:r>
      <w:r w:rsidRPr="00CD6114">
        <w:rPr>
          <w:rFonts w:ascii="Times New Roman" w:eastAsia="Times New Roman" w:hAnsi="Times New Roman" w:cs="Times New Roman"/>
          <w:iCs/>
          <w:lang w:eastAsia="ru-RU"/>
        </w:rPr>
        <w:t>в электронной форме</w:t>
      </w:r>
      <w:r w:rsidR="00CB7DED">
        <w:rPr>
          <w:rFonts w:ascii="Times New Roman" w:eastAsia="Times New Roman" w:hAnsi="Times New Roman" w:cs="Times New Roman"/>
          <w:iCs/>
          <w:lang w:eastAsia="ru-RU"/>
        </w:rPr>
        <w:t>, закупка</w:t>
      </w:r>
      <w:r w:rsidRPr="00CD6114">
        <w:rPr>
          <w:rFonts w:ascii="Times New Roman" w:eastAsia="Times New Roman" w:hAnsi="Times New Roman" w:cs="Times New Roman"/>
          <w:iCs/>
          <w:lang w:eastAsia="ru-RU"/>
        </w:rPr>
        <w:t>),</w:t>
      </w:r>
      <w:r w:rsidRPr="00CD6114">
        <w:rPr>
          <w:rFonts w:ascii="Times New Roman" w:eastAsia="Calibri" w:hAnsi="Times New Roman" w:cs="Times New Roman"/>
        </w:rPr>
        <w:t xml:space="preserve"> </w:t>
      </w:r>
      <w:r w:rsidRPr="00CD6114">
        <w:rPr>
          <w:rFonts w:ascii="Times New Roman" w:eastAsia="Times New Roman" w:hAnsi="Times New Roman" w:cs="Times New Roman"/>
          <w:iCs/>
          <w:lang w:eastAsia="ru-RU"/>
        </w:rPr>
        <w:t xml:space="preserve">(далее – </w:t>
      </w:r>
      <w:r w:rsidR="00731542">
        <w:rPr>
          <w:rFonts w:ascii="Times New Roman" w:eastAsia="Times New Roman" w:hAnsi="Times New Roman" w:cs="Times New Roman"/>
          <w:iCs/>
          <w:lang w:eastAsia="ru-RU"/>
        </w:rPr>
        <w:t xml:space="preserve">извещение, </w:t>
      </w:r>
      <w:r w:rsidRPr="00CD6114">
        <w:rPr>
          <w:rFonts w:ascii="Times New Roman" w:eastAsia="Times New Roman" w:hAnsi="Times New Roman" w:cs="Times New Roman"/>
          <w:iCs/>
          <w:lang w:eastAsia="ru-RU"/>
        </w:rPr>
        <w:t>документация), трактуются в соответствии с Законом № 223-ФЗ.</w:t>
      </w:r>
    </w:p>
    <w:p w14:paraId="5C247452" w14:textId="17E8269E" w:rsidR="001077B4" w:rsidRPr="00CD6114" w:rsidRDefault="00E77E5E" w:rsidP="00CD6114">
      <w:pPr>
        <w:widowControl w:val="0"/>
        <w:spacing w:after="0" w:line="240" w:lineRule="auto"/>
        <w:ind w:firstLine="567"/>
        <w:contextualSpacing/>
        <w:jc w:val="both"/>
        <w:rPr>
          <w:rFonts w:ascii="Times New Roman" w:eastAsia="Times New Roman" w:hAnsi="Times New Roman" w:cs="Times New Roman"/>
          <w:iCs/>
          <w:lang w:eastAsia="ru-RU"/>
        </w:rPr>
      </w:pPr>
      <w:r w:rsidRPr="00E77E5E">
        <w:rPr>
          <w:rFonts w:ascii="Times New Roman" w:eastAsia="Times New Roman" w:hAnsi="Times New Roman" w:cs="Times New Roman"/>
          <w:iCs/>
          <w:lang w:eastAsia="ru-RU"/>
        </w:rPr>
        <w:t>Запрос котировок – форма торгов, при которой победителем запроса котировок признается участник закупки, заявка которого соответствует требованиям, установленным извещением о проведении запроса котировок, и содержит наиболее низкую цену договора.</w:t>
      </w:r>
    </w:p>
    <w:p w14:paraId="5802A451" w14:textId="27E2A37E" w:rsidR="00EE7A23" w:rsidRPr="00CD6114" w:rsidRDefault="00EE7A23" w:rsidP="00EE7A23">
      <w:pPr>
        <w:widowControl w:val="0"/>
        <w:spacing w:after="0" w:line="240" w:lineRule="auto"/>
        <w:ind w:firstLine="567"/>
        <w:contextualSpacing/>
        <w:jc w:val="both"/>
        <w:rPr>
          <w:rFonts w:ascii="Times New Roman" w:eastAsia="Calibri" w:hAnsi="Times New Roman" w:cs="Times New Roman"/>
        </w:rPr>
      </w:pPr>
      <w:r w:rsidRPr="00CD6114">
        <w:rPr>
          <w:rFonts w:ascii="Times New Roman" w:eastAsia="Times New Roman" w:hAnsi="Times New Roman" w:cs="Times New Roman"/>
          <w:iCs/>
          <w:lang w:eastAsia="ru-RU"/>
        </w:rPr>
        <w:t xml:space="preserve">Положение о закупках товаров, работ, услуг Заказчика (далее по тексту – Положение), утвержденное в рамках Федерального закона от 18 </w:t>
      </w:r>
      <w:r w:rsidR="00ED740D">
        <w:rPr>
          <w:rFonts w:ascii="Times New Roman" w:eastAsia="Times New Roman" w:hAnsi="Times New Roman" w:cs="Times New Roman"/>
          <w:lang w:eastAsia="ru-RU"/>
        </w:rPr>
        <w:t>июля</w:t>
      </w:r>
      <w:r w:rsidR="00ED740D" w:rsidRPr="00CD6114">
        <w:rPr>
          <w:rFonts w:ascii="Times New Roman" w:eastAsia="Times New Roman" w:hAnsi="Times New Roman" w:cs="Times New Roman"/>
          <w:lang w:eastAsia="ru-RU"/>
        </w:rPr>
        <w:t xml:space="preserve"> </w:t>
      </w:r>
      <w:r w:rsidRPr="00CD6114">
        <w:rPr>
          <w:rFonts w:ascii="Times New Roman" w:eastAsia="Times New Roman" w:hAnsi="Times New Roman" w:cs="Times New Roman"/>
          <w:iCs/>
          <w:lang w:eastAsia="ru-RU"/>
        </w:rPr>
        <w:t xml:space="preserve">2011 г. №223-ФЗ </w:t>
      </w:r>
      <w:r>
        <w:rPr>
          <w:rFonts w:ascii="Times New Roman" w:eastAsia="Times New Roman" w:hAnsi="Times New Roman" w:cs="Times New Roman"/>
          <w:iCs/>
          <w:lang w:eastAsia="ru-RU"/>
        </w:rPr>
        <w:t>«</w:t>
      </w:r>
      <w:r w:rsidRPr="00CD6114">
        <w:rPr>
          <w:rFonts w:ascii="Times New Roman" w:eastAsia="Times New Roman" w:hAnsi="Times New Roman" w:cs="Times New Roman"/>
          <w:iCs/>
          <w:lang w:eastAsia="ru-RU"/>
        </w:rPr>
        <w:t>О закупках товаров, работ, услуг отдельными видами юридических лиц</w:t>
      </w:r>
      <w:r>
        <w:rPr>
          <w:rFonts w:ascii="Times New Roman" w:eastAsia="Times New Roman" w:hAnsi="Times New Roman" w:cs="Times New Roman"/>
          <w:iCs/>
          <w:lang w:eastAsia="ru-RU"/>
        </w:rPr>
        <w:t>»</w:t>
      </w:r>
      <w:r w:rsidRPr="00CD6114">
        <w:rPr>
          <w:rFonts w:ascii="Times New Roman" w:eastAsia="Times New Roman" w:hAnsi="Times New Roman" w:cs="Times New Roman"/>
          <w:iCs/>
          <w:lang w:eastAsia="ru-RU"/>
        </w:rPr>
        <w:t xml:space="preserve"> регламентирует закупочную деятельность Заказчика.</w:t>
      </w:r>
      <w:r w:rsidRPr="00CD6114">
        <w:rPr>
          <w:rFonts w:ascii="Times New Roman" w:eastAsia="Calibri" w:hAnsi="Times New Roman" w:cs="Times New Roman"/>
        </w:rPr>
        <w:t xml:space="preserve"> </w:t>
      </w:r>
    </w:p>
    <w:p w14:paraId="78669B27" w14:textId="20D9B133" w:rsidR="00EE7A23" w:rsidRDefault="00EE7A23" w:rsidP="00CB7DED">
      <w:pPr>
        <w:widowControl w:val="0"/>
        <w:spacing w:after="0" w:line="240" w:lineRule="auto"/>
        <w:ind w:firstLine="567"/>
        <w:jc w:val="both"/>
        <w:rPr>
          <w:rFonts w:ascii="Times New Roman" w:eastAsia="Times New Roman" w:hAnsi="Times New Roman" w:cs="Times New Roman"/>
          <w:iCs/>
          <w:lang w:eastAsia="ru-RU"/>
        </w:rPr>
      </w:pPr>
      <w:r w:rsidRPr="00CD6114">
        <w:rPr>
          <w:rFonts w:ascii="Times New Roman" w:eastAsia="Times New Roman" w:hAnsi="Times New Roman" w:cs="Times New Roman"/>
          <w:iCs/>
          <w:lang w:eastAsia="ru-RU"/>
        </w:rPr>
        <w:t xml:space="preserve">Все Приложения к </w:t>
      </w:r>
      <w:r w:rsidR="00CB7DED">
        <w:rPr>
          <w:rFonts w:ascii="Times New Roman" w:eastAsia="Times New Roman" w:hAnsi="Times New Roman" w:cs="Times New Roman"/>
          <w:iCs/>
          <w:lang w:eastAsia="ru-RU"/>
        </w:rPr>
        <w:t>извещению</w:t>
      </w:r>
      <w:r w:rsidRPr="00CD6114">
        <w:rPr>
          <w:rFonts w:ascii="Times New Roman" w:eastAsia="Times New Roman" w:hAnsi="Times New Roman" w:cs="Times New Roman"/>
          <w:iCs/>
          <w:lang w:eastAsia="ru-RU"/>
        </w:rPr>
        <w:t xml:space="preserve"> являются ее неотъемлемой частью</w:t>
      </w:r>
      <w:r w:rsidR="00BF5CF1">
        <w:rPr>
          <w:rFonts w:ascii="Times New Roman" w:eastAsia="Times New Roman" w:hAnsi="Times New Roman" w:cs="Times New Roman"/>
          <w:iCs/>
          <w:lang w:eastAsia="ru-RU"/>
        </w:rPr>
        <w:t xml:space="preserve"> настояще</w:t>
      </w:r>
      <w:r w:rsidR="00E77E5E">
        <w:rPr>
          <w:rFonts w:ascii="Times New Roman" w:eastAsia="Times New Roman" w:hAnsi="Times New Roman" w:cs="Times New Roman"/>
          <w:iCs/>
          <w:lang w:eastAsia="ru-RU"/>
        </w:rPr>
        <w:t>го</w:t>
      </w:r>
      <w:r w:rsidR="00BF5CF1">
        <w:rPr>
          <w:rFonts w:ascii="Times New Roman" w:eastAsia="Times New Roman" w:hAnsi="Times New Roman" w:cs="Times New Roman"/>
          <w:iCs/>
          <w:lang w:eastAsia="ru-RU"/>
        </w:rPr>
        <w:t xml:space="preserve"> </w:t>
      </w:r>
      <w:r w:rsidR="00E77E5E">
        <w:rPr>
          <w:rFonts w:ascii="Times New Roman" w:eastAsia="Times New Roman" w:hAnsi="Times New Roman" w:cs="Times New Roman"/>
          <w:iCs/>
          <w:lang w:eastAsia="ru-RU"/>
        </w:rPr>
        <w:t>извещения</w:t>
      </w:r>
      <w:r w:rsidRPr="00CD6114">
        <w:rPr>
          <w:rFonts w:ascii="Times New Roman" w:eastAsia="Times New Roman" w:hAnsi="Times New Roman" w:cs="Times New Roman"/>
          <w:iCs/>
          <w:lang w:eastAsia="ru-RU"/>
        </w:rPr>
        <w:t>.</w:t>
      </w:r>
    </w:p>
    <w:p w14:paraId="09855352" w14:textId="227F23B4" w:rsidR="00B935D1" w:rsidRDefault="00B935D1" w:rsidP="00CD6114">
      <w:pPr>
        <w:widowControl w:val="0"/>
        <w:spacing w:after="0" w:line="240" w:lineRule="auto"/>
        <w:ind w:firstLine="567"/>
        <w:contextualSpacing/>
        <w:jc w:val="both"/>
        <w:rPr>
          <w:rFonts w:ascii="Times New Roman" w:eastAsia="Times New Roman" w:hAnsi="Times New Roman" w:cs="Times New Roman"/>
          <w:iCs/>
          <w:lang w:eastAsia="ru-RU"/>
        </w:rPr>
      </w:pPr>
    </w:p>
    <w:p w14:paraId="702A1AE1" w14:textId="77777777" w:rsidR="00EE7A23" w:rsidRPr="00CD6114" w:rsidRDefault="00EE7A23" w:rsidP="00EE7A23">
      <w:pPr>
        <w:widowControl w:val="0"/>
        <w:spacing w:after="0" w:line="240" w:lineRule="auto"/>
        <w:ind w:left="284"/>
        <w:contextualSpacing/>
        <w:jc w:val="center"/>
        <w:rPr>
          <w:rFonts w:ascii="Times New Roman" w:eastAsia="Times New Roman" w:hAnsi="Times New Roman" w:cs="Times New Roman"/>
          <w:b/>
          <w:iCs/>
          <w:lang w:eastAsia="ru-RU"/>
        </w:rPr>
      </w:pPr>
      <w:r>
        <w:rPr>
          <w:rFonts w:ascii="Times New Roman" w:eastAsia="Times New Roman" w:hAnsi="Times New Roman" w:cs="Times New Roman"/>
          <w:b/>
          <w:iCs/>
          <w:lang w:eastAsia="ru-RU"/>
        </w:rPr>
        <w:t>СВЕДЕНИЯ ОБ ОРГАНИЗАТОРЕ ЗАКУПКИ (ЗАКАЗЧИКЕ)</w:t>
      </w:r>
    </w:p>
    <w:p w14:paraId="02898118" w14:textId="77777777" w:rsidR="00EE7A23" w:rsidRDefault="00EE7A23" w:rsidP="00CD6114">
      <w:pPr>
        <w:widowControl w:val="0"/>
        <w:spacing w:after="0" w:line="240" w:lineRule="auto"/>
        <w:ind w:firstLine="567"/>
        <w:contextualSpacing/>
        <w:jc w:val="both"/>
        <w:rPr>
          <w:rFonts w:ascii="Times New Roman" w:eastAsia="Times New Roman" w:hAnsi="Times New Roman" w:cs="Times New Roman"/>
          <w:iCs/>
          <w:lang w:eastAsia="ru-RU"/>
        </w:rPr>
      </w:pPr>
    </w:p>
    <w:tbl>
      <w:tblPr>
        <w:tblStyle w:val="a5"/>
        <w:tblW w:w="0" w:type="auto"/>
        <w:tblLook w:val="04A0" w:firstRow="1" w:lastRow="0" w:firstColumn="1" w:lastColumn="0" w:noHBand="0" w:noVBand="1"/>
      </w:tblPr>
      <w:tblGrid>
        <w:gridCol w:w="4256"/>
        <w:gridCol w:w="5599"/>
      </w:tblGrid>
      <w:tr w:rsidR="00252418" w14:paraId="7879F4C9" w14:textId="77777777" w:rsidTr="00BC6C35">
        <w:tc>
          <w:tcPr>
            <w:tcW w:w="4361" w:type="dxa"/>
            <w:shd w:val="clear" w:color="auto" w:fill="D9E2F3" w:themeFill="accent1" w:themeFillTint="33"/>
          </w:tcPr>
          <w:p w14:paraId="6E5B7AC4" w14:textId="5B3377A6" w:rsidR="00252418" w:rsidRPr="00BC6C35" w:rsidRDefault="00252418"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Наименование Заказчика:</w:t>
            </w:r>
          </w:p>
        </w:tc>
        <w:tc>
          <w:tcPr>
            <w:tcW w:w="5720" w:type="dxa"/>
          </w:tcPr>
          <w:p w14:paraId="4681B141" w14:textId="191F35C8" w:rsidR="00252418" w:rsidRPr="000306BD" w:rsidRDefault="00764360" w:rsidP="00CD6114">
            <w:pPr>
              <w:widowControl w:val="0"/>
              <w:contextualSpacing/>
              <w:jc w:val="both"/>
              <w:rPr>
                <w:rFonts w:ascii="Times New Roman" w:eastAsia="Times New Roman" w:hAnsi="Times New Roman"/>
                <w:iCs/>
                <w:highlight w:val="yellow"/>
              </w:rPr>
            </w:pPr>
            <w:r w:rsidRPr="00764360">
              <w:rPr>
                <w:rFonts w:ascii="Times New Roman" w:eastAsia="Times New Roman" w:hAnsi="Times New Roman"/>
                <w:bCs/>
              </w:rPr>
              <w:t>БЮДЖЕТНОЕ УЧРЕЖДЕНИЕ ХАНТЫМАНСИЙСКОГО АВТОНОМНОГО ОКРУГА - ЮГРЫ "НЕФТЕЮГАНСКИЙ РЕАБИЛИТАЦИОННЫЙ ЦЕНТР"</w:t>
            </w:r>
          </w:p>
        </w:tc>
      </w:tr>
      <w:tr w:rsidR="000900AC" w14:paraId="19401141" w14:textId="77777777" w:rsidTr="00BC6C35">
        <w:tc>
          <w:tcPr>
            <w:tcW w:w="4361" w:type="dxa"/>
            <w:shd w:val="clear" w:color="auto" w:fill="D9E2F3" w:themeFill="accent1" w:themeFillTint="33"/>
          </w:tcPr>
          <w:p w14:paraId="0935DFAE" w14:textId="00A267BC" w:rsidR="000900AC" w:rsidRPr="00BC6C35" w:rsidRDefault="00F02ACD"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Сокращенное наименование Заказчика:</w:t>
            </w:r>
          </w:p>
        </w:tc>
        <w:tc>
          <w:tcPr>
            <w:tcW w:w="5720" w:type="dxa"/>
          </w:tcPr>
          <w:p w14:paraId="72D2BA40" w14:textId="0E78E841" w:rsidR="000900AC" w:rsidRPr="000306BD" w:rsidRDefault="00764360" w:rsidP="00CD6114">
            <w:pPr>
              <w:widowControl w:val="0"/>
              <w:contextualSpacing/>
              <w:jc w:val="both"/>
              <w:rPr>
                <w:rFonts w:ascii="Times New Roman" w:eastAsia="Times New Roman" w:hAnsi="Times New Roman"/>
                <w:bCs/>
                <w:highlight w:val="yellow"/>
              </w:rPr>
            </w:pPr>
            <w:r w:rsidRPr="00764360">
              <w:rPr>
                <w:rFonts w:ascii="Times New Roman" w:eastAsia="Times New Roman" w:hAnsi="Times New Roman"/>
                <w:bCs/>
              </w:rPr>
              <w:t>БУ "НЕФТЕЮГАНСКИЙ РЕАБИЛИТАЦИОННЫЙ ЦЕНТР"</w:t>
            </w:r>
          </w:p>
        </w:tc>
      </w:tr>
      <w:tr w:rsidR="00252418" w14:paraId="75A19E24" w14:textId="77777777" w:rsidTr="00BC6C35">
        <w:tc>
          <w:tcPr>
            <w:tcW w:w="4361" w:type="dxa"/>
            <w:shd w:val="clear" w:color="auto" w:fill="D9E2F3" w:themeFill="accent1" w:themeFillTint="33"/>
          </w:tcPr>
          <w:p w14:paraId="79B0AB9E" w14:textId="6D9C80DC" w:rsidR="00252418" w:rsidRPr="00BC6C35" w:rsidRDefault="00252418"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Место нахождения</w:t>
            </w:r>
            <w:r w:rsidR="00BC6C35" w:rsidRPr="00BC6C35">
              <w:rPr>
                <w:rFonts w:ascii="Times New Roman" w:eastAsia="Times New Roman" w:hAnsi="Times New Roman"/>
                <w:b/>
                <w:bCs/>
                <w:iCs/>
              </w:rPr>
              <w:t xml:space="preserve"> Заказчика</w:t>
            </w:r>
            <w:r w:rsidRPr="00BC6C35">
              <w:rPr>
                <w:rFonts w:ascii="Times New Roman" w:eastAsia="Times New Roman" w:hAnsi="Times New Roman"/>
                <w:b/>
                <w:bCs/>
                <w:iCs/>
              </w:rPr>
              <w:t>:</w:t>
            </w:r>
          </w:p>
        </w:tc>
        <w:tc>
          <w:tcPr>
            <w:tcW w:w="5720" w:type="dxa"/>
          </w:tcPr>
          <w:p w14:paraId="09B4BC1F" w14:textId="07CC5477" w:rsidR="00252418" w:rsidRPr="000306BD" w:rsidRDefault="00764360" w:rsidP="00CD6114">
            <w:pPr>
              <w:widowControl w:val="0"/>
              <w:contextualSpacing/>
              <w:jc w:val="both"/>
              <w:rPr>
                <w:rFonts w:ascii="Times New Roman" w:eastAsia="Times New Roman" w:hAnsi="Times New Roman"/>
                <w:iCs/>
                <w:highlight w:val="yellow"/>
              </w:rPr>
            </w:pPr>
            <w:r w:rsidRPr="00764360">
              <w:rPr>
                <w:rFonts w:ascii="Times New Roman" w:eastAsia="Times New Roman" w:hAnsi="Times New Roman"/>
                <w:bCs/>
              </w:rPr>
              <w:t>628310, ХАНТЫ-МАНСИЙСКИЙ АВТОНОМНЫЙ ОКРУГ - ЮГРА, Г НЕФТЕЮГАНСК, МКР. 12, СТР. 25</w:t>
            </w:r>
          </w:p>
        </w:tc>
      </w:tr>
      <w:tr w:rsidR="00252418" w14:paraId="6C9A4930" w14:textId="77777777" w:rsidTr="00BC6C35">
        <w:tc>
          <w:tcPr>
            <w:tcW w:w="4361" w:type="dxa"/>
            <w:shd w:val="clear" w:color="auto" w:fill="D9E2F3" w:themeFill="accent1" w:themeFillTint="33"/>
          </w:tcPr>
          <w:p w14:paraId="543CC3B6" w14:textId="1661049B" w:rsidR="00252418" w:rsidRPr="00BC6C35" w:rsidRDefault="00252418"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 xml:space="preserve">Почтовый </w:t>
            </w:r>
            <w:r w:rsidRPr="00BC6C35">
              <w:rPr>
                <w:rFonts w:ascii="Times New Roman" w:eastAsia="Times New Roman" w:hAnsi="Times New Roman"/>
                <w:b/>
                <w:bCs/>
              </w:rPr>
              <w:t>адрес</w:t>
            </w:r>
            <w:r w:rsidR="00BC6C35" w:rsidRPr="00BC6C35">
              <w:rPr>
                <w:rFonts w:ascii="Times New Roman" w:eastAsia="Times New Roman" w:hAnsi="Times New Roman"/>
                <w:b/>
                <w:bCs/>
                <w:iCs/>
              </w:rPr>
              <w:t xml:space="preserve"> Заказчика</w:t>
            </w:r>
            <w:r w:rsidRPr="00BC6C35">
              <w:rPr>
                <w:rFonts w:ascii="Times New Roman" w:eastAsia="Times New Roman" w:hAnsi="Times New Roman"/>
                <w:b/>
                <w:bCs/>
              </w:rPr>
              <w:t>:</w:t>
            </w:r>
          </w:p>
        </w:tc>
        <w:tc>
          <w:tcPr>
            <w:tcW w:w="5720" w:type="dxa"/>
          </w:tcPr>
          <w:p w14:paraId="3A2D080A" w14:textId="20E6242A" w:rsidR="00252418" w:rsidRPr="000306BD" w:rsidRDefault="00764360" w:rsidP="00CD6114">
            <w:pPr>
              <w:widowControl w:val="0"/>
              <w:contextualSpacing/>
              <w:jc w:val="both"/>
              <w:rPr>
                <w:rFonts w:ascii="Times New Roman" w:eastAsia="Times New Roman" w:hAnsi="Times New Roman"/>
                <w:iCs/>
                <w:highlight w:val="yellow"/>
              </w:rPr>
            </w:pPr>
            <w:r w:rsidRPr="00764360">
              <w:rPr>
                <w:rFonts w:ascii="Times New Roman" w:eastAsia="Times New Roman" w:hAnsi="Times New Roman"/>
                <w:bCs/>
              </w:rPr>
              <w:t>628310, ХАНТЫ-МАНСИЙСКИЙ АВТОНОМНЫЙ ОКРУГ - ЮГРА, Г НЕФТЕЮГАНСК, МКР. 12, СТР. 25</w:t>
            </w:r>
          </w:p>
        </w:tc>
      </w:tr>
      <w:tr w:rsidR="00252418" w14:paraId="6EC92FCB" w14:textId="77777777" w:rsidTr="00BC6C35">
        <w:tc>
          <w:tcPr>
            <w:tcW w:w="4361" w:type="dxa"/>
            <w:shd w:val="clear" w:color="auto" w:fill="D9E2F3" w:themeFill="accent1" w:themeFillTint="33"/>
          </w:tcPr>
          <w:p w14:paraId="75F6A34E" w14:textId="4CBE45E0" w:rsidR="00252418" w:rsidRPr="00BC6C35" w:rsidRDefault="00252418"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Адрес электронной почты</w:t>
            </w:r>
            <w:r w:rsidR="00BC6C35" w:rsidRPr="00BC6C35">
              <w:rPr>
                <w:rFonts w:ascii="Times New Roman" w:eastAsia="Times New Roman" w:hAnsi="Times New Roman"/>
                <w:b/>
                <w:bCs/>
                <w:iCs/>
              </w:rPr>
              <w:t xml:space="preserve"> Заказчика</w:t>
            </w:r>
            <w:r w:rsidRPr="00BC6C35">
              <w:rPr>
                <w:rFonts w:ascii="Times New Roman" w:eastAsia="Times New Roman" w:hAnsi="Times New Roman"/>
                <w:b/>
                <w:bCs/>
                <w:iCs/>
              </w:rPr>
              <w:t>:</w:t>
            </w:r>
          </w:p>
        </w:tc>
        <w:tc>
          <w:tcPr>
            <w:tcW w:w="5720" w:type="dxa"/>
          </w:tcPr>
          <w:p w14:paraId="11E3E4B2" w14:textId="043825D4" w:rsidR="00252418" w:rsidRPr="000306BD" w:rsidRDefault="00764360" w:rsidP="00CD6114">
            <w:pPr>
              <w:widowControl w:val="0"/>
              <w:contextualSpacing/>
              <w:jc w:val="both"/>
              <w:rPr>
                <w:rFonts w:ascii="Times New Roman" w:eastAsia="Times New Roman" w:hAnsi="Times New Roman"/>
                <w:iCs/>
                <w:highlight w:val="yellow"/>
              </w:rPr>
            </w:pPr>
            <w:r w:rsidRPr="00764360">
              <w:rPr>
                <w:rFonts w:ascii="Times New Roman" w:eastAsia="Times New Roman" w:hAnsi="Times New Roman"/>
                <w:bCs/>
              </w:rPr>
              <w:t>rc_detcvo@mail.ru</w:t>
            </w:r>
          </w:p>
        </w:tc>
      </w:tr>
      <w:tr w:rsidR="00252418" w14:paraId="1B39348C" w14:textId="77777777" w:rsidTr="00BC6C35">
        <w:tc>
          <w:tcPr>
            <w:tcW w:w="4361" w:type="dxa"/>
            <w:shd w:val="clear" w:color="auto" w:fill="D9E2F3" w:themeFill="accent1" w:themeFillTint="33"/>
          </w:tcPr>
          <w:p w14:paraId="373B6240" w14:textId="7883C1DF" w:rsidR="00252418" w:rsidRPr="001934B6" w:rsidRDefault="00252418" w:rsidP="00CD6114">
            <w:pPr>
              <w:widowControl w:val="0"/>
              <w:contextualSpacing/>
              <w:jc w:val="both"/>
              <w:rPr>
                <w:rFonts w:ascii="Times New Roman" w:eastAsia="Times New Roman" w:hAnsi="Times New Roman"/>
                <w:b/>
                <w:bCs/>
                <w:iCs/>
              </w:rPr>
            </w:pPr>
            <w:r w:rsidRPr="001934B6">
              <w:rPr>
                <w:rFonts w:ascii="Times New Roman" w:eastAsia="Times New Roman" w:hAnsi="Times New Roman"/>
                <w:b/>
                <w:bCs/>
                <w:iCs/>
              </w:rPr>
              <w:t>Контактный телефон</w:t>
            </w:r>
            <w:r w:rsidR="00BC6C35" w:rsidRPr="001934B6">
              <w:rPr>
                <w:rFonts w:ascii="Times New Roman" w:eastAsia="Times New Roman" w:hAnsi="Times New Roman"/>
                <w:b/>
                <w:bCs/>
                <w:iCs/>
              </w:rPr>
              <w:t xml:space="preserve"> Заказчика</w:t>
            </w:r>
            <w:r w:rsidRPr="001934B6">
              <w:rPr>
                <w:rFonts w:ascii="Times New Roman" w:eastAsia="Times New Roman" w:hAnsi="Times New Roman"/>
                <w:b/>
                <w:bCs/>
                <w:iCs/>
              </w:rPr>
              <w:t>:</w:t>
            </w:r>
          </w:p>
        </w:tc>
        <w:tc>
          <w:tcPr>
            <w:tcW w:w="5720" w:type="dxa"/>
          </w:tcPr>
          <w:p w14:paraId="7C35137A" w14:textId="1D8869B6" w:rsidR="00252418" w:rsidRPr="001934B6" w:rsidRDefault="001934B6" w:rsidP="00CD6114">
            <w:pPr>
              <w:widowControl w:val="0"/>
              <w:contextualSpacing/>
              <w:jc w:val="both"/>
              <w:rPr>
                <w:rFonts w:ascii="Times New Roman" w:eastAsia="Times New Roman" w:hAnsi="Times New Roman"/>
                <w:iCs/>
              </w:rPr>
            </w:pPr>
            <w:r w:rsidRPr="001934B6">
              <w:rPr>
                <w:rFonts w:ascii="Times New Roman" w:eastAsia="Times New Roman" w:hAnsi="Times New Roman"/>
                <w:iCs/>
              </w:rPr>
              <w:t>8-3463-245075</w:t>
            </w:r>
          </w:p>
        </w:tc>
      </w:tr>
      <w:tr w:rsidR="00252418" w14:paraId="3863AABC" w14:textId="77777777" w:rsidTr="00BC6C35">
        <w:tc>
          <w:tcPr>
            <w:tcW w:w="4361" w:type="dxa"/>
            <w:shd w:val="clear" w:color="auto" w:fill="D9E2F3" w:themeFill="accent1" w:themeFillTint="33"/>
          </w:tcPr>
          <w:p w14:paraId="7CA190D5" w14:textId="533F00BE" w:rsidR="00252418" w:rsidRPr="00BC6C35" w:rsidRDefault="00EE7A23" w:rsidP="00CD6114">
            <w:pPr>
              <w:widowControl w:val="0"/>
              <w:contextualSpacing/>
              <w:jc w:val="both"/>
              <w:rPr>
                <w:rFonts w:ascii="Times New Roman" w:eastAsia="Times New Roman" w:hAnsi="Times New Roman"/>
                <w:b/>
                <w:bCs/>
                <w:iCs/>
              </w:rPr>
            </w:pPr>
            <w:r>
              <w:rPr>
                <w:rFonts w:ascii="Times New Roman" w:eastAsia="Times New Roman" w:hAnsi="Times New Roman"/>
                <w:b/>
                <w:bCs/>
                <w:iCs/>
              </w:rPr>
              <w:t xml:space="preserve">Контактное </w:t>
            </w:r>
            <w:r w:rsidR="00252418" w:rsidRPr="00BC6C35">
              <w:rPr>
                <w:rFonts w:ascii="Times New Roman" w:eastAsia="Times New Roman" w:hAnsi="Times New Roman"/>
                <w:b/>
                <w:bCs/>
                <w:iCs/>
              </w:rPr>
              <w:t>лицо</w:t>
            </w:r>
            <w:r w:rsidR="00BC6C35" w:rsidRPr="00BC6C35">
              <w:rPr>
                <w:rFonts w:ascii="Times New Roman" w:eastAsia="Times New Roman" w:hAnsi="Times New Roman"/>
                <w:b/>
                <w:bCs/>
                <w:iCs/>
              </w:rPr>
              <w:t xml:space="preserve"> Заказчика</w:t>
            </w:r>
            <w:r>
              <w:rPr>
                <w:rFonts w:ascii="Times New Roman" w:eastAsia="Times New Roman" w:hAnsi="Times New Roman"/>
                <w:b/>
                <w:bCs/>
                <w:iCs/>
              </w:rPr>
              <w:t xml:space="preserve"> по процедуре</w:t>
            </w:r>
            <w:r w:rsidR="00252418" w:rsidRPr="00BC6C35">
              <w:rPr>
                <w:rFonts w:ascii="Times New Roman" w:eastAsia="Times New Roman" w:hAnsi="Times New Roman"/>
                <w:b/>
                <w:bCs/>
                <w:iCs/>
              </w:rPr>
              <w:t>:</w:t>
            </w:r>
          </w:p>
        </w:tc>
        <w:tc>
          <w:tcPr>
            <w:tcW w:w="5720" w:type="dxa"/>
          </w:tcPr>
          <w:p w14:paraId="5D3E4180" w14:textId="1FCF59EF" w:rsidR="00252418" w:rsidRPr="000306BD" w:rsidRDefault="001934B6" w:rsidP="00CD6114">
            <w:pPr>
              <w:widowControl w:val="0"/>
              <w:contextualSpacing/>
              <w:jc w:val="both"/>
              <w:rPr>
                <w:rFonts w:ascii="Times New Roman" w:eastAsia="Times New Roman" w:hAnsi="Times New Roman"/>
                <w:iCs/>
                <w:highlight w:val="yellow"/>
              </w:rPr>
            </w:pPr>
            <w:r>
              <w:rPr>
                <w:rFonts w:ascii="Times New Roman" w:eastAsia="Times New Roman" w:hAnsi="Times New Roman"/>
                <w:bCs/>
              </w:rPr>
              <w:t>Зинович Татьяна Ивановна</w:t>
            </w:r>
          </w:p>
        </w:tc>
      </w:tr>
    </w:tbl>
    <w:p w14:paraId="04016C99" w14:textId="77777777" w:rsidR="00B935D1" w:rsidRPr="00CD6114" w:rsidRDefault="00B935D1" w:rsidP="00CD6114">
      <w:pPr>
        <w:widowControl w:val="0"/>
        <w:spacing w:after="0" w:line="240" w:lineRule="auto"/>
        <w:ind w:firstLine="567"/>
        <w:contextualSpacing/>
        <w:jc w:val="both"/>
        <w:rPr>
          <w:rFonts w:ascii="Times New Roman" w:eastAsia="Times New Roman" w:hAnsi="Times New Roman" w:cs="Times New Roman"/>
          <w:iCs/>
          <w:lang w:eastAsia="ru-RU"/>
        </w:rPr>
      </w:pPr>
    </w:p>
    <w:p w14:paraId="5499D098" w14:textId="2BE43076" w:rsidR="00252418" w:rsidRDefault="00252418" w:rsidP="00CD6114">
      <w:pPr>
        <w:widowControl w:val="0"/>
        <w:spacing w:after="0" w:line="240" w:lineRule="auto"/>
        <w:ind w:firstLine="567"/>
        <w:rPr>
          <w:rFonts w:ascii="Times New Roman" w:eastAsia="Times New Roman" w:hAnsi="Times New Roman" w:cs="Times New Roman"/>
          <w:iCs/>
          <w:lang w:eastAsia="ru-RU"/>
        </w:rPr>
      </w:pPr>
    </w:p>
    <w:p w14:paraId="6C23DF27" w14:textId="3734D587" w:rsidR="00252418" w:rsidRDefault="00252418">
      <w:pPr>
        <w:rPr>
          <w:rFonts w:ascii="Times New Roman" w:eastAsia="Times New Roman" w:hAnsi="Times New Roman" w:cs="Times New Roman"/>
          <w:iCs/>
          <w:lang w:eastAsia="ru-RU"/>
        </w:rPr>
      </w:pPr>
      <w:r>
        <w:rPr>
          <w:rFonts w:ascii="Times New Roman" w:eastAsia="Times New Roman" w:hAnsi="Times New Roman" w:cs="Times New Roman"/>
          <w:iCs/>
          <w:lang w:eastAsia="ru-RU"/>
        </w:rPr>
        <w:br w:type="page"/>
      </w:r>
    </w:p>
    <w:p w14:paraId="00F0675A" w14:textId="24E11E02" w:rsidR="00252418" w:rsidRDefault="00252418" w:rsidP="00252418">
      <w:pPr>
        <w:widowControl w:val="0"/>
        <w:spacing w:after="0" w:line="240" w:lineRule="auto"/>
        <w:ind w:firstLine="567"/>
        <w:jc w:val="center"/>
        <w:rPr>
          <w:rFonts w:ascii="Times New Roman" w:eastAsia="Times New Roman" w:hAnsi="Times New Roman" w:cs="Times New Roman"/>
          <w:b/>
          <w:bCs/>
          <w:iCs/>
          <w:lang w:eastAsia="ru-RU"/>
        </w:rPr>
      </w:pPr>
      <w:r w:rsidRPr="00252418">
        <w:rPr>
          <w:rFonts w:ascii="Times New Roman" w:eastAsia="Times New Roman" w:hAnsi="Times New Roman" w:cs="Times New Roman"/>
          <w:b/>
          <w:bCs/>
          <w:iCs/>
          <w:lang w:eastAsia="ru-RU"/>
        </w:rPr>
        <w:lastRenderedPageBreak/>
        <w:t>УСЛОВИЯ ПРОВЕДЕНИЯ ЗАКУПКИ</w:t>
      </w:r>
    </w:p>
    <w:p w14:paraId="6B48F6D6" w14:textId="69324DDA" w:rsidR="00252418" w:rsidRPr="00252418" w:rsidRDefault="00252418" w:rsidP="00252418">
      <w:pPr>
        <w:widowControl w:val="0"/>
        <w:spacing w:after="0" w:line="240" w:lineRule="auto"/>
        <w:ind w:firstLine="567"/>
        <w:jc w:val="both"/>
        <w:rPr>
          <w:rFonts w:ascii="Times New Roman" w:eastAsia="Times New Roman" w:hAnsi="Times New Roman" w:cs="Times New Roman"/>
          <w:iCs/>
          <w:lang w:eastAsia="ru-RU"/>
        </w:rPr>
      </w:pPr>
    </w:p>
    <w:tbl>
      <w:tblPr>
        <w:tblStyle w:val="a5"/>
        <w:tblW w:w="5000" w:type="pct"/>
        <w:tblLook w:val="04A0" w:firstRow="1" w:lastRow="0" w:firstColumn="1" w:lastColumn="0" w:noHBand="0" w:noVBand="1"/>
      </w:tblPr>
      <w:tblGrid>
        <w:gridCol w:w="3985"/>
        <w:gridCol w:w="5870"/>
      </w:tblGrid>
      <w:tr w:rsidR="0024495D" w:rsidRPr="00BF5CF1" w14:paraId="4A9B29AA" w14:textId="77777777" w:rsidTr="000306BD">
        <w:tc>
          <w:tcPr>
            <w:tcW w:w="2022" w:type="pct"/>
            <w:shd w:val="clear" w:color="auto" w:fill="D9E2F3" w:themeFill="accent1" w:themeFillTint="33"/>
            <w:vAlign w:val="center"/>
          </w:tcPr>
          <w:p w14:paraId="0134FA11" w14:textId="6C25EE87" w:rsidR="0024495D" w:rsidRPr="00BF5CF1" w:rsidRDefault="0024495D" w:rsidP="00D407F7">
            <w:pPr>
              <w:widowControl w:val="0"/>
              <w:jc w:val="both"/>
              <w:rPr>
                <w:rFonts w:ascii="Times New Roman" w:eastAsia="Times New Roman" w:hAnsi="Times New Roman"/>
                <w:b/>
                <w:bCs/>
                <w:iCs/>
              </w:rPr>
            </w:pPr>
            <w:r w:rsidRPr="00BF5CF1">
              <w:rPr>
                <w:rFonts w:ascii="Times New Roman" w:eastAsia="Times New Roman" w:hAnsi="Times New Roman"/>
                <w:b/>
              </w:rPr>
              <w:t>Способ осуществления закупки</w:t>
            </w:r>
          </w:p>
        </w:tc>
        <w:tc>
          <w:tcPr>
            <w:tcW w:w="2978" w:type="pct"/>
            <w:vAlign w:val="center"/>
          </w:tcPr>
          <w:p w14:paraId="686A21AF" w14:textId="5BA41C07" w:rsidR="0024495D" w:rsidRPr="00BF5CF1" w:rsidRDefault="00E77E5E" w:rsidP="00D407F7">
            <w:pPr>
              <w:widowControl w:val="0"/>
              <w:jc w:val="both"/>
              <w:rPr>
                <w:rFonts w:ascii="Times New Roman" w:eastAsia="Times New Roman" w:hAnsi="Times New Roman"/>
                <w:iCs/>
              </w:rPr>
            </w:pPr>
            <w:r>
              <w:rPr>
                <w:rFonts w:ascii="Times New Roman" w:hAnsi="Times New Roman"/>
              </w:rPr>
              <w:t>Запрос котировок</w:t>
            </w:r>
            <w:r w:rsidR="0024495D" w:rsidRPr="00BF5CF1">
              <w:rPr>
                <w:rFonts w:ascii="Times New Roman" w:hAnsi="Times New Roman"/>
              </w:rPr>
              <w:t xml:space="preserve"> в электронной форме</w:t>
            </w:r>
          </w:p>
        </w:tc>
      </w:tr>
      <w:tr w:rsidR="00D407F7" w:rsidRPr="00BF5CF1" w14:paraId="332FBA60" w14:textId="77777777" w:rsidTr="000306BD">
        <w:tc>
          <w:tcPr>
            <w:tcW w:w="2022" w:type="pct"/>
            <w:shd w:val="clear" w:color="auto" w:fill="D9E2F3" w:themeFill="accent1" w:themeFillTint="33"/>
            <w:vAlign w:val="center"/>
          </w:tcPr>
          <w:p w14:paraId="32096E92" w14:textId="4B0B08E9"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 xml:space="preserve">Официальный сайт, на котором размещена документация </w:t>
            </w:r>
            <w:r w:rsidR="00905540">
              <w:rPr>
                <w:rFonts w:ascii="Times New Roman" w:eastAsia="Times New Roman" w:hAnsi="Times New Roman"/>
                <w:b/>
                <w:bCs/>
                <w:iCs/>
              </w:rPr>
              <w:t>(извещение) о закупке</w:t>
            </w:r>
          </w:p>
          <w:p w14:paraId="02B59E39" w14:textId="6218C2D5"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 xml:space="preserve">Срок, место и порядок предоставления </w:t>
            </w:r>
            <w:r w:rsidR="00731542" w:rsidRPr="00731542">
              <w:rPr>
                <w:rFonts w:ascii="Times New Roman" w:eastAsia="Times New Roman" w:hAnsi="Times New Roman"/>
                <w:b/>
                <w:bCs/>
                <w:iCs/>
              </w:rPr>
              <w:t xml:space="preserve">извещения </w:t>
            </w:r>
            <w:r w:rsidRPr="00BF5CF1">
              <w:rPr>
                <w:rFonts w:ascii="Times New Roman" w:eastAsia="Times New Roman" w:hAnsi="Times New Roman"/>
                <w:b/>
                <w:bCs/>
                <w:iCs/>
              </w:rPr>
              <w:t xml:space="preserve">о закупке, размер, порядок и сроки внесения платы, взимаемой Заказчиком за предоставление </w:t>
            </w:r>
            <w:r w:rsidR="00731542" w:rsidRPr="00731542">
              <w:rPr>
                <w:rFonts w:ascii="Times New Roman" w:eastAsia="Times New Roman" w:hAnsi="Times New Roman"/>
                <w:b/>
                <w:bCs/>
                <w:iCs/>
              </w:rPr>
              <w:t>извещения</w:t>
            </w:r>
            <w:r w:rsidRPr="00BF5CF1">
              <w:rPr>
                <w:rFonts w:ascii="Times New Roman" w:eastAsia="Times New Roman" w:hAnsi="Times New Roman"/>
                <w:b/>
                <w:bCs/>
                <w:iCs/>
              </w:rPr>
              <w:t xml:space="preserve">, если такая плата установлена Заказчиком, за исключением случаев предоставления </w:t>
            </w:r>
            <w:r w:rsidR="00731542" w:rsidRPr="00731542">
              <w:rPr>
                <w:rFonts w:ascii="Times New Roman" w:eastAsia="Times New Roman" w:hAnsi="Times New Roman"/>
                <w:b/>
                <w:bCs/>
                <w:iCs/>
              </w:rPr>
              <w:t xml:space="preserve">извещения </w:t>
            </w:r>
            <w:r w:rsidRPr="00BF5CF1">
              <w:rPr>
                <w:rFonts w:ascii="Times New Roman" w:eastAsia="Times New Roman" w:hAnsi="Times New Roman"/>
                <w:b/>
                <w:bCs/>
                <w:iCs/>
              </w:rPr>
              <w:t>в форме электронного документа:</w:t>
            </w:r>
          </w:p>
        </w:tc>
        <w:tc>
          <w:tcPr>
            <w:tcW w:w="2978" w:type="pct"/>
            <w:vAlign w:val="center"/>
          </w:tcPr>
          <w:p w14:paraId="6CDDBDC0" w14:textId="0DD2B9D5" w:rsidR="00D407F7" w:rsidRPr="00BF5CF1" w:rsidRDefault="00731542" w:rsidP="00D407F7">
            <w:pPr>
              <w:widowControl w:val="0"/>
              <w:jc w:val="both"/>
              <w:rPr>
                <w:rFonts w:ascii="Times New Roman" w:eastAsia="Times New Roman" w:hAnsi="Times New Roman"/>
                <w:iCs/>
              </w:rPr>
            </w:pPr>
            <w:bookmarkStart w:id="0" w:name="OLE_LINK5"/>
            <w:bookmarkStart w:id="1" w:name="OLE_LINK6"/>
            <w:r>
              <w:rPr>
                <w:rFonts w:ascii="Times New Roman" w:eastAsia="Times New Roman" w:hAnsi="Times New Roman"/>
                <w:iCs/>
              </w:rPr>
              <w:t>И</w:t>
            </w:r>
            <w:r w:rsidRPr="00731542">
              <w:rPr>
                <w:rFonts w:ascii="Times New Roman" w:eastAsia="Times New Roman" w:hAnsi="Times New Roman"/>
                <w:iCs/>
              </w:rPr>
              <w:t>звещени</w:t>
            </w:r>
            <w:r>
              <w:rPr>
                <w:rFonts w:ascii="Times New Roman" w:eastAsia="Times New Roman" w:hAnsi="Times New Roman"/>
                <w:iCs/>
              </w:rPr>
              <w:t>е</w:t>
            </w:r>
            <w:r w:rsidRPr="00731542">
              <w:rPr>
                <w:rFonts w:ascii="Times New Roman" w:eastAsia="Times New Roman" w:hAnsi="Times New Roman"/>
                <w:iCs/>
              </w:rPr>
              <w:t xml:space="preserve"> </w:t>
            </w:r>
            <w:bookmarkEnd w:id="0"/>
            <w:bookmarkEnd w:id="1"/>
            <w:r w:rsidR="00D407F7" w:rsidRPr="00BF5CF1">
              <w:rPr>
                <w:rFonts w:ascii="Times New Roman" w:eastAsia="Times New Roman" w:hAnsi="Times New Roman"/>
                <w:iCs/>
              </w:rPr>
              <w:t xml:space="preserve">доступна для ознакомления со дня размещения извещения о закупке на официальном сайте </w:t>
            </w:r>
            <w:hyperlink r:id="rId8" w:history="1">
              <w:r w:rsidR="000306BD" w:rsidRPr="00BF5CF1">
                <w:rPr>
                  <w:rStyle w:val="a6"/>
                  <w:rFonts w:ascii="Times New Roman" w:eastAsia="Times New Roman" w:hAnsi="Times New Roman"/>
                  <w:iCs/>
                </w:rPr>
                <w:t>http://zakupki.gov.ru</w:t>
              </w:r>
            </w:hyperlink>
            <w:r w:rsidR="000306BD" w:rsidRPr="00BF5CF1">
              <w:rPr>
                <w:rFonts w:ascii="Times New Roman" w:eastAsia="Times New Roman" w:hAnsi="Times New Roman"/>
                <w:iCs/>
              </w:rPr>
              <w:t xml:space="preserve"> </w:t>
            </w:r>
            <w:r w:rsidR="00D407F7" w:rsidRPr="00BF5CF1">
              <w:rPr>
                <w:rFonts w:ascii="Times New Roman" w:eastAsia="Times New Roman" w:hAnsi="Times New Roman"/>
                <w:iCs/>
              </w:rPr>
              <w:t xml:space="preserve"> и на электронной торговой площадке </w:t>
            </w:r>
            <w:hyperlink r:id="rId9" w:history="1">
              <w:r w:rsidR="000306BD" w:rsidRPr="00BF5CF1">
                <w:rPr>
                  <w:rStyle w:val="a6"/>
                  <w:rFonts w:ascii="Times New Roman" w:eastAsia="Times New Roman" w:hAnsi="Times New Roman"/>
                  <w:iCs/>
                </w:rPr>
                <w:t>https://etp-region.ru</w:t>
              </w:r>
            </w:hyperlink>
            <w:r w:rsidR="000306BD" w:rsidRPr="00BF5CF1">
              <w:rPr>
                <w:rFonts w:ascii="Times New Roman" w:eastAsia="Times New Roman" w:hAnsi="Times New Roman"/>
                <w:iCs/>
              </w:rPr>
              <w:t xml:space="preserve"> </w:t>
            </w:r>
            <w:r w:rsidR="00D407F7" w:rsidRPr="00BF5CF1">
              <w:rPr>
                <w:rFonts w:ascii="Times New Roman" w:eastAsia="Times New Roman" w:hAnsi="Times New Roman"/>
                <w:iCs/>
              </w:rPr>
              <w:t>.</w:t>
            </w:r>
          </w:p>
          <w:p w14:paraId="11C54F43" w14:textId="77777777"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Язык документации: русский.</w:t>
            </w:r>
          </w:p>
          <w:p w14:paraId="0C83B126" w14:textId="30CE1431"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Предоставление </w:t>
            </w:r>
            <w:r w:rsidR="00731542" w:rsidRPr="00731542">
              <w:rPr>
                <w:rFonts w:ascii="Times New Roman" w:eastAsia="Times New Roman" w:hAnsi="Times New Roman"/>
                <w:iCs/>
              </w:rPr>
              <w:t xml:space="preserve">извещения </w:t>
            </w:r>
            <w:r w:rsidRPr="00BF5CF1">
              <w:rPr>
                <w:rFonts w:ascii="Times New Roman" w:eastAsia="Times New Roman" w:hAnsi="Times New Roman"/>
                <w:iCs/>
              </w:rPr>
              <w:t xml:space="preserve">о закупке осуществляется с момента ее опубликования и до окончания срока подачи заявок на участие в закупке путем самостоятельного скачивания с сайта Единой информационной системы (с официального сайта </w:t>
            </w:r>
            <w:hyperlink r:id="rId10" w:history="1">
              <w:r w:rsidR="000306BD" w:rsidRPr="00BF5CF1">
                <w:rPr>
                  <w:rStyle w:val="a6"/>
                  <w:rFonts w:ascii="Times New Roman" w:eastAsia="Times New Roman" w:hAnsi="Times New Roman"/>
                  <w:iCs/>
                </w:rPr>
                <w:t>www.zakupki.gov.ru</w:t>
              </w:r>
            </w:hyperlink>
            <w:r w:rsidR="000306BD" w:rsidRPr="00BF5CF1">
              <w:rPr>
                <w:rFonts w:ascii="Times New Roman" w:eastAsia="Times New Roman" w:hAnsi="Times New Roman"/>
                <w:iCs/>
              </w:rPr>
              <w:t xml:space="preserve"> </w:t>
            </w:r>
            <w:r w:rsidRPr="00BF5CF1">
              <w:rPr>
                <w:rFonts w:ascii="Times New Roman" w:eastAsia="Times New Roman" w:hAnsi="Times New Roman"/>
                <w:iCs/>
              </w:rPr>
              <w:t>) или с сайта оператора ЭТП (</w:t>
            </w:r>
            <w:hyperlink r:id="rId11" w:history="1">
              <w:r w:rsidR="000306BD" w:rsidRPr="00BF5CF1">
                <w:rPr>
                  <w:rStyle w:val="a6"/>
                  <w:rFonts w:ascii="Times New Roman" w:eastAsia="Times New Roman" w:hAnsi="Times New Roman"/>
                  <w:iCs/>
                </w:rPr>
                <w:t>https://etp-region.ru</w:t>
              </w:r>
            </w:hyperlink>
            <w:r w:rsidR="000306BD" w:rsidRPr="00BF5CF1">
              <w:rPr>
                <w:rFonts w:ascii="Times New Roman" w:eastAsia="Times New Roman" w:hAnsi="Times New Roman"/>
                <w:iCs/>
              </w:rPr>
              <w:t xml:space="preserve"> </w:t>
            </w:r>
            <w:r w:rsidRPr="00BF5CF1">
              <w:rPr>
                <w:rFonts w:ascii="Times New Roman" w:eastAsia="Times New Roman" w:hAnsi="Times New Roman"/>
                <w:iCs/>
              </w:rPr>
              <w:t xml:space="preserve">). Плата за предоставление </w:t>
            </w:r>
            <w:r w:rsidR="00731542" w:rsidRPr="00731542">
              <w:rPr>
                <w:rFonts w:ascii="Times New Roman" w:eastAsia="Times New Roman" w:hAnsi="Times New Roman"/>
                <w:iCs/>
              </w:rPr>
              <w:t xml:space="preserve">извещения </w:t>
            </w:r>
            <w:r w:rsidRPr="00BF5CF1">
              <w:rPr>
                <w:rFonts w:ascii="Times New Roman" w:eastAsia="Times New Roman" w:hAnsi="Times New Roman"/>
                <w:iCs/>
              </w:rPr>
              <w:t xml:space="preserve">о закупке не установлена. Предоставление </w:t>
            </w:r>
            <w:r w:rsidR="00731542" w:rsidRPr="00731542">
              <w:rPr>
                <w:rFonts w:ascii="Times New Roman" w:eastAsia="Times New Roman" w:hAnsi="Times New Roman"/>
                <w:iCs/>
              </w:rPr>
              <w:t xml:space="preserve">извещения </w:t>
            </w:r>
            <w:r w:rsidRPr="00BF5CF1">
              <w:rPr>
                <w:rFonts w:ascii="Times New Roman" w:eastAsia="Times New Roman" w:hAnsi="Times New Roman"/>
                <w:iCs/>
              </w:rPr>
              <w:t>на бумажном носителе не предусмотрено.</w:t>
            </w:r>
          </w:p>
        </w:tc>
      </w:tr>
      <w:tr w:rsidR="00D407F7" w:rsidRPr="00BF5CF1" w14:paraId="7E69E113" w14:textId="77777777" w:rsidTr="000306BD">
        <w:tc>
          <w:tcPr>
            <w:tcW w:w="2022" w:type="pct"/>
            <w:shd w:val="clear" w:color="auto" w:fill="D9E2F3" w:themeFill="accent1" w:themeFillTint="33"/>
            <w:vAlign w:val="center"/>
          </w:tcPr>
          <w:p w14:paraId="0B8A8763" w14:textId="77777777"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Наименование оператора электронной площадки.</w:t>
            </w:r>
          </w:p>
          <w:p w14:paraId="463548B1" w14:textId="178A943F"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Адрес электронной площадки в сети Интернет:</w:t>
            </w:r>
          </w:p>
        </w:tc>
        <w:tc>
          <w:tcPr>
            <w:tcW w:w="2978" w:type="pct"/>
            <w:vAlign w:val="center"/>
          </w:tcPr>
          <w:p w14:paraId="70D23153" w14:textId="28B874FE"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Оператором электронной торговой площадки является ООО «РЕГИОН», адрес электронной торговой площадки в сети «Интернет»: </w:t>
            </w:r>
            <w:hyperlink r:id="rId12" w:history="1">
              <w:r w:rsidR="000306BD" w:rsidRPr="00BF5CF1">
                <w:rPr>
                  <w:rStyle w:val="a6"/>
                  <w:rFonts w:ascii="Times New Roman" w:eastAsia="Times New Roman" w:hAnsi="Times New Roman"/>
                  <w:iCs/>
                </w:rPr>
                <w:t>https://etp-region.ru</w:t>
              </w:r>
            </w:hyperlink>
            <w:r w:rsidR="000306BD" w:rsidRPr="00BF5CF1">
              <w:rPr>
                <w:rFonts w:ascii="Times New Roman" w:eastAsia="Times New Roman" w:hAnsi="Times New Roman"/>
                <w:iCs/>
              </w:rPr>
              <w:t xml:space="preserve"> </w:t>
            </w:r>
            <w:r w:rsidRPr="00BF5CF1">
              <w:rPr>
                <w:rFonts w:ascii="Times New Roman" w:eastAsia="Times New Roman" w:hAnsi="Times New Roman"/>
                <w:iCs/>
              </w:rPr>
              <w:t>.</w:t>
            </w:r>
          </w:p>
          <w:p w14:paraId="053286CC" w14:textId="12CA7664"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Подача заявок в форме электронного документа для участия в </w:t>
            </w:r>
            <w:r w:rsidR="00905540">
              <w:rPr>
                <w:rFonts w:ascii="Times New Roman" w:eastAsia="Times New Roman" w:hAnsi="Times New Roman"/>
                <w:iCs/>
              </w:rPr>
              <w:t>закупке</w:t>
            </w:r>
            <w:r w:rsidRPr="00BF5CF1">
              <w:rPr>
                <w:rFonts w:ascii="Times New Roman" w:eastAsia="Times New Roman" w:hAnsi="Times New Roman"/>
                <w:iCs/>
              </w:rPr>
              <w:t xml:space="preserve"> осуществляется участником процедуры закупки через оператора электронной торговой площадки в порядке, предусмотренном регламентом функционирования данной электронной торговой площадки.</w:t>
            </w:r>
          </w:p>
        </w:tc>
      </w:tr>
      <w:tr w:rsidR="00D407F7" w:rsidRPr="00BF5CF1" w14:paraId="3A1439ED" w14:textId="77777777" w:rsidTr="000306BD">
        <w:tc>
          <w:tcPr>
            <w:tcW w:w="2022" w:type="pct"/>
            <w:shd w:val="clear" w:color="auto" w:fill="D9E2F3" w:themeFill="accent1" w:themeFillTint="33"/>
            <w:vAlign w:val="center"/>
          </w:tcPr>
          <w:p w14:paraId="33C75176" w14:textId="2F79DF56"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Дата и время начала приема заявок на участие в закупке:</w:t>
            </w:r>
          </w:p>
        </w:tc>
        <w:tc>
          <w:tcPr>
            <w:tcW w:w="2978" w:type="pct"/>
            <w:vAlign w:val="center"/>
          </w:tcPr>
          <w:p w14:paraId="665AE619" w14:textId="77777777" w:rsidR="00D407F7" w:rsidRDefault="00D407F7" w:rsidP="00D407F7">
            <w:pPr>
              <w:widowControl w:val="0"/>
              <w:jc w:val="both"/>
              <w:rPr>
                <w:rStyle w:val="a6"/>
                <w:rFonts w:ascii="Times New Roman" w:eastAsia="Times New Roman" w:hAnsi="Times New Roman"/>
                <w:iCs/>
              </w:rPr>
            </w:pPr>
            <w:r w:rsidRPr="00BF5CF1">
              <w:rPr>
                <w:rFonts w:ascii="Times New Roman" w:eastAsia="Times New Roman" w:hAnsi="Times New Roman"/>
                <w:iCs/>
              </w:rPr>
              <w:t xml:space="preserve">С момента размещения информации о закупке на официальном сайте единой информационной системы в сфере закупок (далее – ЕИС) </w:t>
            </w:r>
            <w:hyperlink r:id="rId13" w:history="1">
              <w:r w:rsidRPr="00BF5CF1">
                <w:rPr>
                  <w:rStyle w:val="a6"/>
                  <w:rFonts w:ascii="Times New Roman" w:eastAsia="Times New Roman" w:hAnsi="Times New Roman"/>
                  <w:iCs/>
                </w:rPr>
                <w:t>https://zakupki.gov.ru/</w:t>
              </w:r>
            </w:hyperlink>
            <w:r w:rsidRPr="00BF5CF1">
              <w:rPr>
                <w:rFonts w:ascii="Times New Roman" w:eastAsia="Times New Roman" w:hAnsi="Times New Roman"/>
                <w:iCs/>
              </w:rPr>
              <w:t xml:space="preserve"> и на сайте электронной торговой площадке Регион </w:t>
            </w:r>
            <w:hyperlink r:id="rId14" w:history="1">
              <w:r w:rsidRPr="00BF5CF1">
                <w:rPr>
                  <w:rStyle w:val="a6"/>
                  <w:rFonts w:ascii="Times New Roman" w:eastAsia="Times New Roman" w:hAnsi="Times New Roman"/>
                  <w:iCs/>
                </w:rPr>
                <w:t>https://torgi.etp-region.ru/</w:t>
              </w:r>
            </w:hyperlink>
          </w:p>
          <w:p w14:paraId="008CF15D" w14:textId="6F57C2A4" w:rsidR="002B57C4" w:rsidRPr="00BF5CF1" w:rsidRDefault="000B7C1F" w:rsidP="00D407F7">
            <w:pPr>
              <w:widowControl w:val="0"/>
              <w:jc w:val="both"/>
              <w:rPr>
                <w:rStyle w:val="1f4"/>
              </w:rPr>
            </w:pPr>
            <w:r>
              <w:rPr>
                <w:rStyle w:val="a6"/>
                <w:rFonts w:ascii="Times New Roman" w:eastAsia="Times New Roman" w:hAnsi="Times New Roman"/>
                <w:iCs/>
              </w:rPr>
              <w:t>07.10</w:t>
            </w:r>
            <w:r w:rsidR="002B57C4">
              <w:rPr>
                <w:rStyle w:val="a6"/>
                <w:rFonts w:ascii="Times New Roman" w:eastAsia="Times New Roman" w:hAnsi="Times New Roman"/>
                <w:iCs/>
              </w:rPr>
              <w:t>.2026г.</w:t>
            </w:r>
          </w:p>
        </w:tc>
      </w:tr>
      <w:tr w:rsidR="00D407F7" w:rsidRPr="00BF5CF1" w14:paraId="328FAB51" w14:textId="77777777" w:rsidTr="000306BD">
        <w:tc>
          <w:tcPr>
            <w:tcW w:w="2022" w:type="pct"/>
            <w:shd w:val="clear" w:color="auto" w:fill="D9E2F3" w:themeFill="accent1" w:themeFillTint="33"/>
            <w:vAlign w:val="center"/>
          </w:tcPr>
          <w:p w14:paraId="3EEC931C" w14:textId="7179A867"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Место рассмотрения заявок на участие в закупке, подведения итогов:</w:t>
            </w:r>
          </w:p>
        </w:tc>
        <w:tc>
          <w:tcPr>
            <w:tcW w:w="2978" w:type="pct"/>
            <w:vAlign w:val="center"/>
          </w:tcPr>
          <w:p w14:paraId="14D460BB" w14:textId="77777777" w:rsidR="00D407F7" w:rsidRPr="00BF5CF1" w:rsidRDefault="00D407F7" w:rsidP="00D407F7">
            <w:pPr>
              <w:widowControl w:val="0"/>
              <w:jc w:val="both"/>
              <w:rPr>
                <w:rFonts w:ascii="Times New Roman" w:eastAsia="Times New Roman" w:hAnsi="Times New Roman"/>
                <w:iCs/>
              </w:rPr>
            </w:pPr>
            <w:r w:rsidRPr="00BF5CF1">
              <w:rPr>
                <w:rStyle w:val="1f4"/>
              </w:rPr>
              <w:t>По месту нахождения Заказчика</w:t>
            </w:r>
          </w:p>
        </w:tc>
      </w:tr>
      <w:tr w:rsidR="00D407F7" w:rsidRPr="00BF5CF1" w14:paraId="1812DD9E" w14:textId="77777777" w:rsidTr="000306BD">
        <w:tc>
          <w:tcPr>
            <w:tcW w:w="2022" w:type="pct"/>
            <w:shd w:val="clear" w:color="auto" w:fill="D9E2F3" w:themeFill="accent1" w:themeFillTint="33"/>
            <w:vAlign w:val="center"/>
          </w:tcPr>
          <w:p w14:paraId="4CAC23E8" w14:textId="633E602A"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Дата и время окончания срока подачи заявок на участие в закупке:</w:t>
            </w:r>
          </w:p>
        </w:tc>
        <w:tc>
          <w:tcPr>
            <w:tcW w:w="2978" w:type="pct"/>
            <w:vAlign w:val="center"/>
          </w:tcPr>
          <w:sdt>
            <w:sdtPr>
              <w:rPr>
                <w:rStyle w:val="1f4"/>
              </w:rPr>
              <w:id w:val="423772107"/>
              <w:placeholder>
                <w:docPart w:val="BFC32AEDEEEC43DABA99D6143B821F92"/>
              </w:placeholder>
              <w15:color w:val="FF00FF"/>
              <w:date w:fullDate="2026-10-15T00:00:00Z">
                <w:dateFormat w:val="dd.MM.yyyy"/>
                <w:lid w:val="ru-RU"/>
                <w:storeMappedDataAs w:val="dateTime"/>
                <w:calendar w:val="gregorian"/>
              </w:date>
            </w:sdtPr>
            <w:sdtEndPr>
              <w:rPr>
                <w:rStyle w:val="a0"/>
                <w:rFonts w:ascii="Calibri" w:eastAsia="Times New Roman" w:hAnsi="Calibri"/>
              </w:rPr>
            </w:sdtEndPr>
            <w:sdtContent>
              <w:p w14:paraId="02EA6130" w14:textId="7FD15F25" w:rsidR="00D407F7" w:rsidRPr="00BF5CF1" w:rsidRDefault="0070321D" w:rsidP="00D407F7">
                <w:pPr>
                  <w:widowControl w:val="0"/>
                  <w:tabs>
                    <w:tab w:val="left" w:pos="247"/>
                    <w:tab w:val="left" w:pos="1130"/>
                  </w:tabs>
                  <w:ind w:left="33"/>
                  <w:contextualSpacing/>
                  <w:jc w:val="both"/>
                  <w:rPr>
                    <w:rStyle w:val="1f4"/>
                  </w:rPr>
                </w:pPr>
                <w:r>
                  <w:rPr>
                    <w:rStyle w:val="1f4"/>
                  </w:rPr>
                  <w:t>15.10.2026</w:t>
                </w:r>
              </w:p>
            </w:sdtContent>
          </w:sdt>
          <w:p w14:paraId="749F231C" w14:textId="0312EA36" w:rsidR="00D407F7" w:rsidRPr="00BF5CF1" w:rsidRDefault="00D407F7" w:rsidP="00D407F7">
            <w:pPr>
              <w:widowControl w:val="0"/>
              <w:jc w:val="both"/>
              <w:rPr>
                <w:rFonts w:ascii="Times New Roman" w:eastAsia="Times New Roman" w:hAnsi="Times New Roman"/>
                <w:iCs/>
              </w:rPr>
            </w:pPr>
            <w:r w:rsidRPr="001934B6">
              <w:rPr>
                <w:rFonts w:ascii="Times New Roman" w:eastAsia="Times New Roman" w:hAnsi="Times New Roman"/>
                <w:iCs/>
                <w:highlight w:val="yellow"/>
              </w:rPr>
              <w:t xml:space="preserve">в </w:t>
            </w:r>
            <w:r w:rsidR="00764360" w:rsidRPr="001934B6">
              <w:rPr>
                <w:rFonts w:ascii="Times New Roman" w:eastAsia="Times New Roman" w:hAnsi="Times New Roman"/>
                <w:iCs/>
                <w:highlight w:val="yellow"/>
              </w:rPr>
              <w:t>1</w:t>
            </w:r>
            <w:r w:rsidR="0070321D">
              <w:rPr>
                <w:rFonts w:ascii="Times New Roman" w:eastAsia="Times New Roman" w:hAnsi="Times New Roman"/>
                <w:iCs/>
                <w:highlight w:val="yellow"/>
              </w:rPr>
              <w:t>2</w:t>
            </w:r>
            <w:r w:rsidRPr="001934B6">
              <w:rPr>
                <w:rFonts w:ascii="Times New Roman" w:eastAsia="Times New Roman" w:hAnsi="Times New Roman"/>
                <w:iCs/>
                <w:highlight w:val="yellow"/>
              </w:rPr>
              <w:t>:</w:t>
            </w:r>
            <w:r w:rsidR="00764360" w:rsidRPr="001934B6">
              <w:rPr>
                <w:rFonts w:ascii="Times New Roman" w:eastAsia="Times New Roman" w:hAnsi="Times New Roman"/>
                <w:iCs/>
                <w:highlight w:val="yellow"/>
              </w:rPr>
              <w:t>00</w:t>
            </w:r>
            <w:r w:rsidRPr="001934B6">
              <w:rPr>
                <w:rFonts w:ascii="Times New Roman" w:eastAsia="Times New Roman" w:hAnsi="Times New Roman"/>
                <w:iCs/>
                <w:highlight w:val="yellow"/>
              </w:rPr>
              <w:t xml:space="preserve"> (местное время Заказчика)</w:t>
            </w:r>
          </w:p>
        </w:tc>
      </w:tr>
      <w:tr w:rsidR="00D407F7" w:rsidRPr="00BF5CF1" w14:paraId="26D6DF98" w14:textId="77777777" w:rsidTr="000306BD">
        <w:tc>
          <w:tcPr>
            <w:tcW w:w="2022" w:type="pct"/>
            <w:shd w:val="clear" w:color="auto" w:fill="D9E2F3" w:themeFill="accent1" w:themeFillTint="33"/>
            <w:vAlign w:val="center"/>
          </w:tcPr>
          <w:p w14:paraId="26CCA4EE" w14:textId="69B76E72"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Дата рассмотрения заявок на участие в закупке</w:t>
            </w:r>
            <w:r w:rsidR="00E77E5E">
              <w:rPr>
                <w:rFonts w:ascii="Times New Roman" w:eastAsia="Times New Roman" w:hAnsi="Times New Roman"/>
                <w:b/>
                <w:bCs/>
                <w:iCs/>
              </w:rPr>
              <w:t xml:space="preserve"> и подведения итогов</w:t>
            </w:r>
            <w:r w:rsidRPr="00BF5CF1">
              <w:rPr>
                <w:rFonts w:ascii="Times New Roman" w:eastAsia="Times New Roman" w:hAnsi="Times New Roman"/>
                <w:b/>
                <w:bCs/>
                <w:iCs/>
              </w:rPr>
              <w:t>:</w:t>
            </w:r>
          </w:p>
        </w:tc>
        <w:tc>
          <w:tcPr>
            <w:tcW w:w="2978" w:type="pct"/>
            <w:vAlign w:val="center"/>
          </w:tcPr>
          <w:sdt>
            <w:sdtPr>
              <w:rPr>
                <w:rStyle w:val="1f4"/>
              </w:rPr>
              <w:id w:val="372498348"/>
              <w:placeholder>
                <w:docPart w:val="37BAFFABC3724EF4ACC76CE533E02295"/>
              </w:placeholder>
              <w15:color w:val="FF00FF"/>
              <w:date w:fullDate="2026-10-15T00:00:00Z">
                <w:dateFormat w:val="dd.MM.yyyy"/>
                <w:lid w:val="ru-RU"/>
                <w:storeMappedDataAs w:val="dateTime"/>
                <w:calendar w:val="gregorian"/>
              </w:date>
            </w:sdtPr>
            <w:sdtEndPr>
              <w:rPr>
                <w:rStyle w:val="a0"/>
                <w:rFonts w:ascii="Calibri" w:eastAsia="Times New Roman" w:hAnsi="Calibri"/>
              </w:rPr>
            </w:sdtEndPr>
            <w:sdtContent>
              <w:p w14:paraId="15E900F8" w14:textId="7BBE2186" w:rsidR="00D407F7" w:rsidRPr="00BF5CF1" w:rsidRDefault="0070321D" w:rsidP="00D407F7">
                <w:pPr>
                  <w:widowControl w:val="0"/>
                  <w:tabs>
                    <w:tab w:val="left" w:pos="247"/>
                    <w:tab w:val="left" w:pos="1130"/>
                  </w:tabs>
                  <w:ind w:left="33"/>
                  <w:contextualSpacing/>
                  <w:jc w:val="both"/>
                  <w:rPr>
                    <w:rStyle w:val="1f4"/>
                  </w:rPr>
                </w:pPr>
                <w:r>
                  <w:rPr>
                    <w:rStyle w:val="1f4"/>
                  </w:rPr>
                  <w:t>15.10.2026</w:t>
                </w:r>
              </w:p>
            </w:sdtContent>
          </w:sdt>
        </w:tc>
      </w:tr>
      <w:tr w:rsidR="00D407F7" w:rsidRPr="00BF5CF1" w14:paraId="19997CFC" w14:textId="77777777" w:rsidTr="000306BD">
        <w:tc>
          <w:tcPr>
            <w:tcW w:w="2022" w:type="pct"/>
            <w:shd w:val="clear" w:color="auto" w:fill="D9E2F3" w:themeFill="accent1" w:themeFillTint="33"/>
            <w:vAlign w:val="center"/>
          </w:tcPr>
          <w:p w14:paraId="358EA5BF" w14:textId="5A7D552F"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 xml:space="preserve">Начало срока предоставления участникам закупки разъяснений положений </w:t>
            </w:r>
            <w:r w:rsidR="00731542" w:rsidRPr="00731542">
              <w:rPr>
                <w:rFonts w:ascii="Times New Roman" w:eastAsia="Times New Roman" w:hAnsi="Times New Roman"/>
                <w:b/>
                <w:bCs/>
                <w:iCs/>
              </w:rPr>
              <w:t xml:space="preserve">извещения </w:t>
            </w:r>
            <w:r w:rsidRPr="00BF5CF1">
              <w:rPr>
                <w:rFonts w:ascii="Times New Roman" w:eastAsia="Times New Roman" w:hAnsi="Times New Roman"/>
                <w:b/>
                <w:bCs/>
                <w:iCs/>
              </w:rPr>
              <w:t>о закупке:</w:t>
            </w:r>
          </w:p>
        </w:tc>
        <w:tc>
          <w:tcPr>
            <w:tcW w:w="2978" w:type="pct"/>
            <w:vAlign w:val="center"/>
          </w:tcPr>
          <w:p w14:paraId="3C796EB9" w14:textId="77777777"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С момента размещения информации о закупке на официальном сайте единой информационной системы в сфере закупок (далее – ЕИС) </w:t>
            </w:r>
            <w:hyperlink r:id="rId15" w:history="1">
              <w:r w:rsidRPr="00BF5CF1">
                <w:rPr>
                  <w:rStyle w:val="a6"/>
                  <w:rFonts w:ascii="Times New Roman" w:eastAsia="Times New Roman" w:hAnsi="Times New Roman"/>
                  <w:iCs/>
                </w:rPr>
                <w:t>https://zakupki.gov.ru/</w:t>
              </w:r>
            </w:hyperlink>
            <w:r w:rsidRPr="00BF5CF1">
              <w:rPr>
                <w:rFonts w:ascii="Times New Roman" w:eastAsia="Times New Roman" w:hAnsi="Times New Roman"/>
                <w:iCs/>
              </w:rPr>
              <w:t xml:space="preserve"> и на сайте электронной торговой площадке Регион </w:t>
            </w:r>
            <w:hyperlink r:id="rId16" w:history="1">
              <w:r w:rsidRPr="00BF5CF1">
                <w:rPr>
                  <w:rStyle w:val="a6"/>
                  <w:rFonts w:ascii="Times New Roman" w:eastAsia="Times New Roman" w:hAnsi="Times New Roman"/>
                  <w:iCs/>
                </w:rPr>
                <w:t>https://torgi.etp-region.ru/</w:t>
              </w:r>
            </w:hyperlink>
          </w:p>
        </w:tc>
      </w:tr>
      <w:tr w:rsidR="00D407F7" w:rsidRPr="00BF5CF1" w14:paraId="69299329" w14:textId="77777777" w:rsidTr="000306BD">
        <w:tc>
          <w:tcPr>
            <w:tcW w:w="2022" w:type="pct"/>
            <w:shd w:val="clear" w:color="auto" w:fill="D9E2F3" w:themeFill="accent1" w:themeFillTint="33"/>
            <w:vAlign w:val="center"/>
          </w:tcPr>
          <w:p w14:paraId="305C97DB" w14:textId="446F04C9"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 xml:space="preserve">Окончание срока предоставления участникам закупки разъяснений положений </w:t>
            </w:r>
            <w:r w:rsidR="00731542" w:rsidRPr="00731542">
              <w:rPr>
                <w:rFonts w:ascii="Times New Roman" w:eastAsia="Times New Roman" w:hAnsi="Times New Roman"/>
                <w:b/>
                <w:bCs/>
                <w:iCs/>
              </w:rPr>
              <w:t xml:space="preserve">извещения </w:t>
            </w:r>
            <w:r w:rsidRPr="00BF5CF1">
              <w:rPr>
                <w:rFonts w:ascii="Times New Roman" w:eastAsia="Times New Roman" w:hAnsi="Times New Roman"/>
                <w:b/>
                <w:bCs/>
                <w:iCs/>
              </w:rPr>
              <w:t>о закупке:</w:t>
            </w:r>
          </w:p>
        </w:tc>
        <w:tc>
          <w:tcPr>
            <w:tcW w:w="2978" w:type="pct"/>
            <w:vAlign w:val="center"/>
          </w:tcPr>
          <w:sdt>
            <w:sdtPr>
              <w:rPr>
                <w:rStyle w:val="1f4"/>
              </w:rPr>
              <w:id w:val="1739432593"/>
              <w:placeholder>
                <w:docPart w:val="3E83FE2655E84B03BDD93A973F3F17D9"/>
              </w:placeholder>
              <w15:color w:val="FF00FF"/>
              <w:date w:fullDate="2026-10-15T00:00:00Z">
                <w:dateFormat w:val="dd.MM.yyyy"/>
                <w:lid w:val="ru-RU"/>
                <w:storeMappedDataAs w:val="dateTime"/>
                <w:calendar w:val="gregorian"/>
              </w:date>
            </w:sdtPr>
            <w:sdtEndPr>
              <w:rPr>
                <w:rStyle w:val="a0"/>
                <w:rFonts w:ascii="Calibri" w:eastAsia="Times New Roman" w:hAnsi="Calibri"/>
              </w:rPr>
            </w:sdtEndPr>
            <w:sdtContent>
              <w:p w14:paraId="6B3A6AE6" w14:textId="029C1A30" w:rsidR="00D407F7" w:rsidRPr="00BF5CF1" w:rsidRDefault="0070321D" w:rsidP="00D407F7">
                <w:pPr>
                  <w:widowControl w:val="0"/>
                  <w:tabs>
                    <w:tab w:val="left" w:pos="247"/>
                    <w:tab w:val="left" w:pos="1130"/>
                  </w:tabs>
                  <w:ind w:left="33"/>
                  <w:contextualSpacing/>
                  <w:jc w:val="both"/>
                  <w:rPr>
                    <w:rStyle w:val="1f4"/>
                  </w:rPr>
                </w:pPr>
                <w:r>
                  <w:rPr>
                    <w:rStyle w:val="1f4"/>
                  </w:rPr>
                  <w:t>15.10.2026</w:t>
                </w:r>
              </w:p>
            </w:sdtContent>
          </w:sdt>
          <w:p w14:paraId="3B23D831" w14:textId="17FE356F" w:rsidR="00D407F7" w:rsidRPr="00BF5CF1" w:rsidRDefault="00764360" w:rsidP="00D407F7">
            <w:pPr>
              <w:widowControl w:val="0"/>
              <w:jc w:val="both"/>
              <w:rPr>
                <w:rFonts w:ascii="Times New Roman" w:eastAsia="Times New Roman" w:hAnsi="Times New Roman"/>
                <w:iCs/>
              </w:rPr>
            </w:pPr>
            <w:r w:rsidRPr="001934B6">
              <w:rPr>
                <w:rFonts w:ascii="Times New Roman" w:eastAsia="Times New Roman" w:hAnsi="Times New Roman"/>
                <w:iCs/>
                <w:highlight w:val="yellow"/>
              </w:rPr>
              <w:t xml:space="preserve">В </w:t>
            </w:r>
            <w:r w:rsidR="003501CC">
              <w:rPr>
                <w:rFonts w:ascii="Times New Roman" w:eastAsia="Times New Roman" w:hAnsi="Times New Roman"/>
                <w:iCs/>
                <w:highlight w:val="yellow"/>
              </w:rPr>
              <w:t>1</w:t>
            </w:r>
            <w:r w:rsidR="0070321D">
              <w:rPr>
                <w:rFonts w:ascii="Times New Roman" w:eastAsia="Times New Roman" w:hAnsi="Times New Roman"/>
                <w:iCs/>
                <w:highlight w:val="yellow"/>
              </w:rPr>
              <w:t>1</w:t>
            </w:r>
            <w:r w:rsidR="003501CC">
              <w:rPr>
                <w:rFonts w:ascii="Times New Roman" w:eastAsia="Times New Roman" w:hAnsi="Times New Roman"/>
                <w:iCs/>
                <w:highlight w:val="yellow"/>
              </w:rPr>
              <w:t>:59</w:t>
            </w:r>
            <w:r w:rsidR="00D407F7" w:rsidRPr="001934B6">
              <w:rPr>
                <w:rFonts w:ascii="Times New Roman" w:eastAsia="Times New Roman" w:hAnsi="Times New Roman"/>
                <w:iCs/>
                <w:highlight w:val="yellow"/>
              </w:rPr>
              <w:t xml:space="preserve"> (местное время Заказчика)</w:t>
            </w:r>
          </w:p>
        </w:tc>
      </w:tr>
      <w:tr w:rsidR="00D407F7" w:rsidRPr="00BF5CF1" w14:paraId="1543AF0D" w14:textId="77777777" w:rsidTr="000306BD">
        <w:tc>
          <w:tcPr>
            <w:tcW w:w="2022" w:type="pct"/>
            <w:shd w:val="clear" w:color="auto" w:fill="D9E2F3" w:themeFill="accent1" w:themeFillTint="33"/>
            <w:vAlign w:val="center"/>
          </w:tcPr>
          <w:p w14:paraId="7AFF710B" w14:textId="12C4DC64"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Размер обеспечения заявки на участие в закупке:</w:t>
            </w:r>
          </w:p>
        </w:tc>
        <w:tc>
          <w:tcPr>
            <w:tcW w:w="2978" w:type="pct"/>
            <w:vAlign w:val="center"/>
          </w:tcPr>
          <w:p w14:paraId="34A0BB71" w14:textId="0432B5CE" w:rsidR="00D407F7" w:rsidRPr="00BF5CF1" w:rsidRDefault="00764360" w:rsidP="00D407F7">
            <w:pPr>
              <w:widowControl w:val="0"/>
              <w:jc w:val="both"/>
              <w:rPr>
                <w:rFonts w:ascii="Times New Roman" w:eastAsia="Times New Roman" w:hAnsi="Times New Roman"/>
                <w:iCs/>
                <w:highlight w:val="yellow"/>
              </w:rPr>
            </w:pPr>
            <w:r w:rsidRPr="00764360">
              <w:rPr>
                <w:rFonts w:ascii="Times New Roman" w:eastAsia="Times New Roman" w:hAnsi="Times New Roman"/>
                <w:bCs/>
              </w:rPr>
              <w:t>Не установлено</w:t>
            </w:r>
          </w:p>
        </w:tc>
      </w:tr>
      <w:tr w:rsidR="00D407F7" w:rsidRPr="00BF5CF1" w14:paraId="63E8FB20" w14:textId="77777777" w:rsidTr="000306BD">
        <w:tc>
          <w:tcPr>
            <w:tcW w:w="2022" w:type="pct"/>
            <w:shd w:val="clear" w:color="auto" w:fill="D9E2F3" w:themeFill="accent1" w:themeFillTint="33"/>
            <w:vAlign w:val="center"/>
          </w:tcPr>
          <w:p w14:paraId="609F46C2" w14:textId="2547A459"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Требования к обеспечению заявки на участие в закупке:</w:t>
            </w:r>
          </w:p>
        </w:tc>
        <w:tc>
          <w:tcPr>
            <w:tcW w:w="2978" w:type="pct"/>
            <w:vAlign w:val="center"/>
          </w:tcPr>
          <w:p w14:paraId="596A73CA" w14:textId="0C7CB31A" w:rsidR="00D407F7" w:rsidRPr="00BF5CF1" w:rsidRDefault="00D407F7" w:rsidP="00D407F7">
            <w:pPr>
              <w:widowControl w:val="0"/>
              <w:jc w:val="both"/>
              <w:rPr>
                <w:rFonts w:ascii="Times New Roman" w:eastAsia="Times New Roman" w:hAnsi="Times New Roman"/>
                <w:iCs/>
                <w:highlight w:val="yellow"/>
              </w:rPr>
            </w:pPr>
            <w:r w:rsidRPr="00BF5CF1">
              <w:rPr>
                <w:rFonts w:ascii="Times New Roman" w:eastAsia="Times New Roman" w:hAnsi="Times New Roman"/>
                <w:iCs/>
              </w:rPr>
              <w:t xml:space="preserve">В соответствии с пунктом </w:t>
            </w:r>
            <w:r w:rsidR="0040213B">
              <w:rPr>
                <w:rFonts w:ascii="Times New Roman" w:eastAsia="Times New Roman" w:hAnsi="Times New Roman"/>
                <w:iCs/>
              </w:rPr>
              <w:t>15</w:t>
            </w:r>
            <w:r w:rsidRPr="00BF5CF1">
              <w:rPr>
                <w:rFonts w:ascii="Times New Roman" w:eastAsia="Times New Roman" w:hAnsi="Times New Roman"/>
                <w:iCs/>
              </w:rPr>
              <w:t xml:space="preserve"> извещения о закупке</w:t>
            </w:r>
          </w:p>
        </w:tc>
      </w:tr>
      <w:tr w:rsidR="00D407F7" w:rsidRPr="00BF5CF1" w14:paraId="42BCAB49" w14:textId="77777777" w:rsidTr="000306BD">
        <w:tc>
          <w:tcPr>
            <w:tcW w:w="2022" w:type="pct"/>
            <w:shd w:val="clear" w:color="auto" w:fill="D9E2F3" w:themeFill="accent1" w:themeFillTint="33"/>
            <w:vAlign w:val="center"/>
          </w:tcPr>
          <w:p w14:paraId="7BF6E64B" w14:textId="4878B0C4"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Размер обеспечения исполнения договора:</w:t>
            </w:r>
          </w:p>
        </w:tc>
        <w:tc>
          <w:tcPr>
            <w:tcW w:w="2978" w:type="pct"/>
            <w:vAlign w:val="center"/>
          </w:tcPr>
          <w:p w14:paraId="49EDCC1F" w14:textId="66C7436A" w:rsidR="00D407F7" w:rsidRPr="00BF5CF1" w:rsidRDefault="003B7593" w:rsidP="00D407F7">
            <w:pPr>
              <w:widowControl w:val="0"/>
              <w:jc w:val="both"/>
              <w:rPr>
                <w:rFonts w:ascii="Times New Roman" w:eastAsia="Times New Roman" w:hAnsi="Times New Roman"/>
                <w:iCs/>
                <w:highlight w:val="yellow"/>
              </w:rPr>
            </w:pPr>
            <w:r w:rsidRPr="003B7593">
              <w:rPr>
                <w:rFonts w:ascii="Times New Roman" w:eastAsia="Times New Roman" w:hAnsi="Times New Roman"/>
                <w:bCs/>
              </w:rPr>
              <w:t>устанавливается в размере 5 % от начальной максимальной цены договора: 4500 (четыре тысячи пятьсот) рублей 00 копеек.</w:t>
            </w:r>
          </w:p>
        </w:tc>
      </w:tr>
      <w:tr w:rsidR="00D407F7" w:rsidRPr="00BF5CF1" w14:paraId="53DA3EE8" w14:textId="77777777" w:rsidTr="000306BD">
        <w:tc>
          <w:tcPr>
            <w:tcW w:w="2022" w:type="pct"/>
            <w:shd w:val="clear" w:color="auto" w:fill="D9E2F3" w:themeFill="accent1" w:themeFillTint="33"/>
            <w:vAlign w:val="center"/>
          </w:tcPr>
          <w:p w14:paraId="5B03EA2E" w14:textId="59221F27"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Требования к обеспечению исполнения договора:</w:t>
            </w:r>
          </w:p>
        </w:tc>
        <w:tc>
          <w:tcPr>
            <w:tcW w:w="2978" w:type="pct"/>
            <w:vAlign w:val="center"/>
          </w:tcPr>
          <w:p w14:paraId="403BDEAC" w14:textId="3C37751B" w:rsidR="00D407F7" w:rsidRPr="00BF5CF1" w:rsidRDefault="00D407F7" w:rsidP="00D407F7">
            <w:pPr>
              <w:widowControl w:val="0"/>
              <w:jc w:val="both"/>
              <w:rPr>
                <w:rFonts w:ascii="Times New Roman" w:eastAsia="Times New Roman" w:hAnsi="Times New Roman"/>
                <w:iCs/>
                <w:highlight w:val="yellow"/>
              </w:rPr>
            </w:pPr>
            <w:r w:rsidRPr="00BF5CF1">
              <w:rPr>
                <w:rFonts w:ascii="Times New Roman" w:eastAsia="Times New Roman" w:hAnsi="Times New Roman"/>
                <w:iCs/>
              </w:rPr>
              <w:t xml:space="preserve">В соответствии с пунктом </w:t>
            </w:r>
            <w:r w:rsidR="0040213B">
              <w:rPr>
                <w:rFonts w:ascii="Times New Roman" w:eastAsia="Times New Roman" w:hAnsi="Times New Roman"/>
                <w:iCs/>
              </w:rPr>
              <w:t>16</w:t>
            </w:r>
            <w:r w:rsidRPr="00BF5CF1">
              <w:rPr>
                <w:rFonts w:ascii="Times New Roman" w:eastAsia="Times New Roman" w:hAnsi="Times New Roman"/>
                <w:iCs/>
              </w:rPr>
              <w:t xml:space="preserve"> извещения о закупке</w:t>
            </w:r>
          </w:p>
        </w:tc>
      </w:tr>
      <w:tr w:rsidR="00D407F7" w:rsidRPr="00BF5CF1" w14:paraId="14476F4D" w14:textId="77777777" w:rsidTr="000306BD">
        <w:tc>
          <w:tcPr>
            <w:tcW w:w="2022" w:type="pct"/>
            <w:shd w:val="clear" w:color="auto" w:fill="D9E2F3" w:themeFill="accent1" w:themeFillTint="33"/>
            <w:vAlign w:val="center"/>
          </w:tcPr>
          <w:p w14:paraId="76AC1CA0" w14:textId="0D11EDBE"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Размер обеспечения гарантийных обязательств:</w:t>
            </w:r>
          </w:p>
        </w:tc>
        <w:tc>
          <w:tcPr>
            <w:tcW w:w="2978" w:type="pct"/>
            <w:vAlign w:val="center"/>
          </w:tcPr>
          <w:p w14:paraId="43D317DE" w14:textId="6FD39153" w:rsidR="00D407F7" w:rsidRPr="00BF5CF1" w:rsidRDefault="00EB7396" w:rsidP="00D407F7">
            <w:pPr>
              <w:widowControl w:val="0"/>
              <w:jc w:val="both"/>
              <w:rPr>
                <w:rFonts w:ascii="Times New Roman" w:eastAsia="Times New Roman" w:hAnsi="Times New Roman"/>
                <w:iCs/>
                <w:highlight w:val="yellow"/>
              </w:rPr>
            </w:pPr>
            <w:r w:rsidRPr="00EB7396">
              <w:rPr>
                <w:rFonts w:ascii="Times New Roman" w:eastAsia="Times New Roman" w:hAnsi="Times New Roman"/>
                <w:bCs/>
              </w:rPr>
              <w:t>Не установлено</w:t>
            </w:r>
          </w:p>
        </w:tc>
      </w:tr>
      <w:tr w:rsidR="00D407F7" w:rsidRPr="00BF5CF1" w14:paraId="4FF8A777" w14:textId="77777777" w:rsidTr="000306BD">
        <w:tc>
          <w:tcPr>
            <w:tcW w:w="2022" w:type="pct"/>
            <w:shd w:val="clear" w:color="auto" w:fill="D9E2F3" w:themeFill="accent1" w:themeFillTint="33"/>
            <w:vAlign w:val="center"/>
          </w:tcPr>
          <w:p w14:paraId="138593AC" w14:textId="03DA4BF2"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Требования к обеспечению гарантийных обязательств:</w:t>
            </w:r>
          </w:p>
        </w:tc>
        <w:tc>
          <w:tcPr>
            <w:tcW w:w="2978" w:type="pct"/>
            <w:vAlign w:val="center"/>
          </w:tcPr>
          <w:p w14:paraId="067EF7E4" w14:textId="52AAE9DB"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В соответствии с пунктом </w:t>
            </w:r>
            <w:r w:rsidR="0040213B">
              <w:rPr>
                <w:rFonts w:ascii="Times New Roman" w:eastAsia="Times New Roman" w:hAnsi="Times New Roman"/>
                <w:iCs/>
              </w:rPr>
              <w:t>17</w:t>
            </w:r>
            <w:r w:rsidRPr="00BF5CF1">
              <w:rPr>
                <w:rFonts w:ascii="Times New Roman" w:eastAsia="Times New Roman" w:hAnsi="Times New Roman"/>
                <w:iCs/>
              </w:rPr>
              <w:t xml:space="preserve"> извещения о закупке</w:t>
            </w:r>
          </w:p>
        </w:tc>
      </w:tr>
      <w:tr w:rsidR="001C1D68" w:rsidRPr="00BF5CF1" w14:paraId="0BD123B7" w14:textId="77777777" w:rsidTr="001C1D68">
        <w:tc>
          <w:tcPr>
            <w:tcW w:w="2022" w:type="pct"/>
            <w:shd w:val="clear" w:color="auto" w:fill="D9E2F3" w:themeFill="accent1" w:themeFillTint="33"/>
          </w:tcPr>
          <w:p w14:paraId="27072771" w14:textId="77777777" w:rsidR="001C1D68" w:rsidRPr="00BF5CF1" w:rsidRDefault="001C1D68" w:rsidP="00D956B1">
            <w:pPr>
              <w:widowControl w:val="0"/>
              <w:jc w:val="both"/>
              <w:rPr>
                <w:rFonts w:ascii="Times New Roman" w:eastAsia="Times New Roman" w:hAnsi="Times New Roman"/>
                <w:b/>
                <w:bCs/>
                <w:iCs/>
              </w:rPr>
            </w:pPr>
            <w:r w:rsidRPr="00924333">
              <w:rPr>
                <w:rFonts w:ascii="Times New Roman" w:eastAsia="Times New Roman" w:hAnsi="Times New Roman"/>
                <w:b/>
                <w:bCs/>
                <w:iCs/>
              </w:rPr>
              <w:t>Инструкция по заполнению заявки Участником закупки:</w:t>
            </w:r>
          </w:p>
        </w:tc>
        <w:tc>
          <w:tcPr>
            <w:tcW w:w="2978" w:type="pct"/>
          </w:tcPr>
          <w:p w14:paraId="5880D41E" w14:textId="77777777" w:rsidR="001C1D68" w:rsidRPr="00924333" w:rsidRDefault="001C1D68" w:rsidP="00D956B1">
            <w:pPr>
              <w:widowControl w:val="0"/>
              <w:ind w:firstLine="436"/>
              <w:jc w:val="both"/>
              <w:rPr>
                <w:rFonts w:ascii="Times New Roman" w:eastAsia="Times New Roman" w:hAnsi="Times New Roman"/>
                <w:iCs/>
              </w:rPr>
            </w:pPr>
            <w:r w:rsidRPr="00924333">
              <w:rPr>
                <w:rFonts w:ascii="Times New Roman" w:eastAsia="Times New Roman" w:hAnsi="Times New Roman"/>
                <w:iCs/>
              </w:rPr>
              <w:t>Направляя заявку на участие в закупке, Участник закупки конклюдентно соглашается с исполнением всех условий исполнения договора, предусмотренных документацией (извещением) о закупке (в том числе Техническим заданием, Проектом договора).</w:t>
            </w:r>
          </w:p>
          <w:p w14:paraId="61567A55" w14:textId="77777777" w:rsidR="001C1D68" w:rsidRPr="00924333" w:rsidRDefault="001C1D68" w:rsidP="00D956B1">
            <w:pPr>
              <w:widowControl w:val="0"/>
              <w:ind w:firstLine="436"/>
              <w:jc w:val="both"/>
              <w:rPr>
                <w:rFonts w:ascii="Times New Roman" w:eastAsia="Times New Roman" w:hAnsi="Times New Roman"/>
                <w:iCs/>
              </w:rPr>
            </w:pPr>
            <w:r w:rsidRPr="00924333">
              <w:rPr>
                <w:rFonts w:ascii="Times New Roman" w:eastAsia="Times New Roman" w:hAnsi="Times New Roman"/>
                <w:iCs/>
              </w:rPr>
              <w:t xml:space="preserve">Заявка на участие в закупке в должна содержать конкретные </w:t>
            </w:r>
            <w:r w:rsidRPr="00924333">
              <w:rPr>
                <w:rFonts w:ascii="Times New Roman" w:eastAsia="Times New Roman" w:hAnsi="Times New Roman"/>
                <w:iCs/>
              </w:rPr>
              <w:lastRenderedPageBreak/>
              <w:t>показатели товара, соответствующие значениям, установленным настоящей документацией о закупке, и указание на товарный знак (его словесное обозначение) (при наличии), знак обслуживания (при наличии), фирменное наименование (при наличии), патенты (при наличии), полезные модели (при наличии), промышленные образцы (при наличии), наименование страны происхождения товара. Представление требуемых сведений о товаре Участнику закупки рекомендуется осуществлять в соответствии с показателями, позволяющими определить соответствие товара, установленным Заказчиком требованиям, указанным в Техническом задании.</w:t>
            </w:r>
          </w:p>
          <w:p w14:paraId="4D9FFD3F" w14:textId="77777777" w:rsidR="001C1D68" w:rsidRPr="00924333" w:rsidRDefault="001C1D68" w:rsidP="00D956B1">
            <w:pPr>
              <w:widowControl w:val="0"/>
              <w:ind w:firstLine="436"/>
              <w:jc w:val="both"/>
              <w:rPr>
                <w:rFonts w:ascii="Times New Roman" w:eastAsia="Times New Roman" w:hAnsi="Times New Roman"/>
                <w:iCs/>
              </w:rPr>
            </w:pPr>
            <w:r w:rsidRPr="00924333">
              <w:rPr>
                <w:rFonts w:ascii="Times New Roman" w:eastAsia="Times New Roman" w:hAnsi="Times New Roman"/>
                <w:iCs/>
              </w:rPr>
              <w:t>Предоставляемые участником закупки в электронной форме сведения не должны сопровождаться словами «эквивалент», «аналог», «должен быть», «должна быть», «должны быть», «должен», «не должен», «должна», «не должна», «должны», «не должны», «не должен быть», «не должна быть», «не должны быть». Значения показателей не должны допускать разночтения или двусмысленное толкование и содержать слова или сопровождаться словами «не более», «не менее», «более», «менее», «или», «диапазон должен быть не более от…- до…», «до», «от», «диапазон должен быть не менее от…-до…», то есть должны быть конкретными.</w:t>
            </w:r>
          </w:p>
          <w:p w14:paraId="0DC34915" w14:textId="77777777" w:rsidR="001C1D68" w:rsidRPr="00924333" w:rsidRDefault="001C1D68" w:rsidP="00D956B1">
            <w:pPr>
              <w:widowControl w:val="0"/>
              <w:ind w:firstLine="436"/>
              <w:jc w:val="both"/>
              <w:rPr>
                <w:rFonts w:ascii="Times New Roman" w:eastAsia="Times New Roman" w:hAnsi="Times New Roman"/>
                <w:iCs/>
              </w:rPr>
            </w:pPr>
            <w:r w:rsidRPr="00924333">
              <w:rPr>
                <w:rFonts w:ascii="Times New Roman" w:eastAsia="Times New Roman" w:hAnsi="Times New Roman"/>
                <w:iCs/>
              </w:rPr>
              <w:t>Допускается указания значений показателей технических характеристик не конкретными, в случае если такие показатели установлены ГОСТами, ОСТами или иными действующими нормативными документами.</w:t>
            </w:r>
          </w:p>
          <w:p w14:paraId="17D77363" w14:textId="77777777" w:rsidR="001C1D68" w:rsidRPr="00924333" w:rsidRDefault="001C1D68" w:rsidP="00D956B1">
            <w:pPr>
              <w:widowControl w:val="0"/>
              <w:ind w:firstLine="436"/>
              <w:jc w:val="both"/>
              <w:rPr>
                <w:rFonts w:ascii="Times New Roman" w:eastAsia="Times New Roman" w:hAnsi="Times New Roman"/>
                <w:iCs/>
              </w:rPr>
            </w:pPr>
            <w:r w:rsidRPr="00924333">
              <w:rPr>
                <w:rFonts w:ascii="Times New Roman" w:eastAsia="Times New Roman" w:hAnsi="Times New Roman"/>
                <w:iCs/>
              </w:rPr>
              <w:t xml:space="preserve">При подаче сведений участниками закупки в электронной форме должны применяться обозначения (единицы измерения, наименования показателей, технических, функциональных параметров) в соответствии с обозначениями, установленными в Описании предмета закупки (Техническом задании). </w:t>
            </w:r>
          </w:p>
          <w:p w14:paraId="3F725EC1" w14:textId="77777777" w:rsidR="001C1D68" w:rsidRPr="00924333" w:rsidRDefault="001C1D68" w:rsidP="00D956B1">
            <w:pPr>
              <w:widowControl w:val="0"/>
              <w:ind w:firstLine="436"/>
              <w:jc w:val="both"/>
              <w:rPr>
                <w:rFonts w:ascii="Times New Roman" w:eastAsia="Times New Roman" w:hAnsi="Times New Roman"/>
                <w:iCs/>
              </w:rPr>
            </w:pPr>
            <w:r w:rsidRPr="00924333">
              <w:rPr>
                <w:rFonts w:ascii="Times New Roman" w:eastAsia="Times New Roman" w:hAnsi="Times New Roman"/>
                <w:iCs/>
              </w:rPr>
              <w:t>При оформлении заявки Участникам следует использовать общепринятые обозначения и наименования в соответствии с требованиями действующих нормативных документов.</w:t>
            </w:r>
          </w:p>
          <w:p w14:paraId="21A9D806" w14:textId="77777777" w:rsidR="001C1D68" w:rsidRPr="00BF5CF1" w:rsidRDefault="001C1D68" w:rsidP="00D956B1">
            <w:pPr>
              <w:widowControl w:val="0"/>
              <w:ind w:firstLine="436"/>
              <w:jc w:val="both"/>
              <w:rPr>
                <w:rFonts w:ascii="Times New Roman" w:eastAsia="Times New Roman" w:hAnsi="Times New Roman"/>
                <w:iCs/>
              </w:rPr>
            </w:pPr>
            <w:r w:rsidRPr="00924333">
              <w:rPr>
                <w:rFonts w:ascii="Times New Roman" w:eastAsia="Times New Roman" w:hAnsi="Times New Roman"/>
                <w:iCs/>
              </w:rPr>
              <w:t>В описании условий и предложений Участник закупки не должен допускать двусмысленных толкований, разночтений.</w:t>
            </w:r>
          </w:p>
        </w:tc>
      </w:tr>
    </w:tbl>
    <w:p w14:paraId="49E1836E" w14:textId="0B8C4869" w:rsidR="00252418" w:rsidRDefault="00252418" w:rsidP="00252418">
      <w:pPr>
        <w:widowControl w:val="0"/>
        <w:spacing w:after="0" w:line="240" w:lineRule="auto"/>
        <w:ind w:firstLine="567"/>
        <w:jc w:val="both"/>
        <w:rPr>
          <w:rFonts w:ascii="Times New Roman" w:eastAsia="Times New Roman" w:hAnsi="Times New Roman" w:cs="Times New Roman"/>
          <w:iCs/>
          <w:lang w:eastAsia="ru-RU"/>
        </w:rPr>
      </w:pPr>
    </w:p>
    <w:p w14:paraId="5BEC6D7D" w14:textId="349A33F2" w:rsidR="00364BED" w:rsidRPr="00364BED" w:rsidRDefault="000306BD" w:rsidP="00BF5CF1">
      <w:pPr>
        <w:jc w:val="center"/>
        <w:rPr>
          <w:rFonts w:ascii="Times New Roman" w:eastAsia="Times New Roman" w:hAnsi="Times New Roman" w:cs="Times New Roman"/>
          <w:b/>
          <w:bCs/>
          <w:iCs/>
          <w:lang w:eastAsia="ru-RU"/>
        </w:rPr>
      </w:pPr>
      <w:r>
        <w:rPr>
          <w:rFonts w:ascii="Times New Roman" w:eastAsia="Times New Roman" w:hAnsi="Times New Roman" w:cs="Times New Roman"/>
          <w:b/>
          <w:bCs/>
          <w:iCs/>
          <w:lang w:eastAsia="ru-RU"/>
        </w:rPr>
        <w:br w:type="page"/>
      </w:r>
      <w:r w:rsidR="00364BED" w:rsidRPr="00364BED">
        <w:rPr>
          <w:rFonts w:ascii="Times New Roman" w:eastAsia="Times New Roman" w:hAnsi="Times New Roman" w:cs="Times New Roman"/>
          <w:b/>
          <w:bCs/>
          <w:iCs/>
          <w:lang w:eastAsia="ru-RU"/>
        </w:rPr>
        <w:lastRenderedPageBreak/>
        <w:t>ПРЕДОСТАВЛЕНИЕ НАЦИОНАЛЬНОГО РЕЖИМА ПРИ ОСУЩЕСТВЛЕНИИ ЗАКУПОК</w:t>
      </w:r>
    </w:p>
    <w:p w14:paraId="31DA8470" w14:textId="719682ED" w:rsidR="00252418" w:rsidRDefault="00252418" w:rsidP="00252418">
      <w:pPr>
        <w:widowControl w:val="0"/>
        <w:spacing w:after="0" w:line="240" w:lineRule="auto"/>
        <w:ind w:firstLine="567"/>
        <w:jc w:val="both"/>
        <w:rPr>
          <w:rFonts w:ascii="Times New Roman" w:eastAsia="Times New Roman" w:hAnsi="Times New Roman" w:cs="Times New Roman"/>
          <w:iCs/>
          <w:lang w:eastAsia="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50"/>
        <w:gridCol w:w="4305"/>
      </w:tblGrid>
      <w:tr w:rsidR="00364BED" w:rsidRPr="00BF5CF1" w14:paraId="6FAE1967" w14:textId="77777777" w:rsidTr="00364BED">
        <w:tc>
          <w:tcPr>
            <w:tcW w:w="4483" w:type="pct"/>
            <w:gridSpan w:val="2"/>
            <w:shd w:val="clear" w:color="auto" w:fill="D9E2F3" w:themeFill="accent1" w:themeFillTint="33"/>
            <w:vAlign w:val="center"/>
          </w:tcPr>
          <w:p w14:paraId="73752234" w14:textId="77777777" w:rsidR="00364BED" w:rsidRPr="00BF5CF1" w:rsidRDefault="00364BED" w:rsidP="00F73068">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При осуществлении закупки предоставляется национальный режим, обеспечивающий происходящему из иностранного государства или группы иностранных государств (далее - иностранное государство) товару, работе, услуге, соответственно выполняемой, оказываемой иностранным гражданином или иностранным юридическим лицом (далее - иностранное лицо), равные условия с товаром российского происхождения, работой, услугой, соответственно выполняемой, оказываемой российским гражданином или российским юридическим лицом (далее - российское лицо), за исключением случаев принятия Правительством Российской Федерации мер, предусмотренных пунктом 1 части 2 статьи 3.1-4 Федерального закона № 223-ФЗ. Если иное не предусмотрено мерами, принятыми Правительством Российской Федерации в соответствии с пунктом 1 части 2 статьи 3.1-4 Федерального закона № 223-ФЗ, положения настоящей статьи, касающиеся товара российского происхождения, работы, услуги, соответственно выполняемой, оказываемой российским лицом, применяются также в отношении товара, происходящего из иностранного государства, работы, услуги, соответственно выполняемой, оказываемой иностранным лицом, которым предоставляются равные условия с товаром российского происхождения, работой, услугой, соответственно выполняемой, оказываемой российским лицом:</w:t>
            </w:r>
          </w:p>
        </w:tc>
      </w:tr>
      <w:tr w:rsidR="00364BED" w:rsidRPr="00BF5CF1" w14:paraId="301F1F33" w14:textId="77777777" w:rsidTr="00F73068">
        <w:tc>
          <w:tcPr>
            <w:tcW w:w="2525" w:type="pct"/>
            <w:vAlign w:val="center"/>
          </w:tcPr>
          <w:p w14:paraId="05116FA5" w14:textId="77777777" w:rsidR="00364BED" w:rsidRPr="00BF5CF1" w:rsidRDefault="00364BED" w:rsidP="00F73068">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ЗАПРЕТ</w:t>
            </w:r>
            <w:r w:rsidRPr="00BF5CF1">
              <w:rPr>
                <w:rFonts w:ascii="Times New Roman" w:hAnsi="Times New Roman" w:cs="Times New Roman"/>
                <w:sz w:val="20"/>
                <w:szCs w:val="20"/>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tc>
        <w:sdt>
          <w:sdtPr>
            <w:rPr>
              <w:rFonts w:ascii="Times New Roman" w:hAnsi="Times New Roman" w:cs="Times New Roman"/>
              <w:sz w:val="20"/>
              <w:szCs w:val="20"/>
            </w:rPr>
            <w:id w:val="-1069415833"/>
            <w:placeholder>
              <w:docPart w:val="55F994C86F154951A7CF3D01B1AA34B1"/>
            </w:placeholder>
            <w15:color w:val="FF00FF"/>
            <w:comboBox>
              <w:listItem w:value="Выберите элемент."/>
              <w:listItem w:displayText="Предоставляется" w:value="Предоставляется"/>
              <w:listItem w:displayText="НЕ предоставляется" w:value="НЕ предоставляется"/>
            </w:comboBox>
          </w:sdtPr>
          <w:sdtEndPr/>
          <w:sdtContent>
            <w:tc>
              <w:tcPr>
                <w:tcW w:w="1959" w:type="pct"/>
                <w:vAlign w:val="center"/>
              </w:tcPr>
              <w:p w14:paraId="08F4BDB9" w14:textId="7A5A4D68" w:rsidR="00364BED" w:rsidRPr="002861E6" w:rsidRDefault="002861E6" w:rsidP="00F73068">
                <w:pPr>
                  <w:widowControl w:val="0"/>
                  <w:spacing w:after="0" w:line="240" w:lineRule="auto"/>
                  <w:ind w:left="112"/>
                  <w:jc w:val="both"/>
                  <w:rPr>
                    <w:rFonts w:ascii="Times New Roman" w:hAnsi="Times New Roman" w:cs="Times New Roman"/>
                    <w:sz w:val="20"/>
                    <w:szCs w:val="20"/>
                  </w:rPr>
                </w:pPr>
                <w:r w:rsidRPr="002861E6">
                  <w:rPr>
                    <w:rFonts w:ascii="Times New Roman" w:hAnsi="Times New Roman" w:cs="Times New Roman"/>
                    <w:sz w:val="20"/>
                    <w:szCs w:val="20"/>
                  </w:rPr>
                  <w:t>НЕ предоставляется</w:t>
                </w:r>
              </w:p>
            </w:tc>
          </w:sdtContent>
        </w:sdt>
      </w:tr>
      <w:tr w:rsidR="00364BED" w:rsidRPr="00BF5CF1" w14:paraId="45D229C5" w14:textId="77777777" w:rsidTr="00F73068">
        <w:tc>
          <w:tcPr>
            <w:tcW w:w="2525" w:type="pct"/>
            <w:vAlign w:val="center"/>
          </w:tcPr>
          <w:p w14:paraId="34FCBBD3" w14:textId="77777777" w:rsidR="00364BED" w:rsidRPr="00BF5CF1" w:rsidRDefault="00364BED" w:rsidP="00F73068">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ОГРАНИЧЕНИЕ</w:t>
            </w:r>
            <w:r w:rsidRPr="00BF5CF1">
              <w:rPr>
                <w:rFonts w:ascii="Times New Roman" w:hAnsi="Times New Roman" w:cs="Times New Roman"/>
                <w:sz w:val="20"/>
                <w:szCs w:val="20"/>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в том числе минимальную обязательную долю закупок товаров российского происхождения;</w:t>
            </w:r>
          </w:p>
        </w:tc>
        <w:sdt>
          <w:sdtPr>
            <w:rPr>
              <w:rFonts w:ascii="Times New Roman" w:hAnsi="Times New Roman" w:cs="Times New Roman"/>
              <w:sz w:val="20"/>
              <w:szCs w:val="20"/>
            </w:rPr>
            <w:id w:val="1659033944"/>
            <w:placeholder>
              <w:docPart w:val="64207DBFB92A48BBA0B19B675E29555B"/>
            </w:placeholder>
            <w15:color w:val="FF00FF"/>
            <w:comboBox>
              <w:listItem w:value="Выберите элемент."/>
              <w:listItem w:displayText="Предоставляется" w:value="Предоставляется"/>
              <w:listItem w:displayText="НЕ предоставляется" w:value="НЕ предоставляется"/>
            </w:comboBox>
          </w:sdtPr>
          <w:sdtEndPr/>
          <w:sdtContent>
            <w:tc>
              <w:tcPr>
                <w:tcW w:w="1959" w:type="pct"/>
                <w:vAlign w:val="center"/>
              </w:tcPr>
              <w:p w14:paraId="5EBE4E64" w14:textId="1049AA00" w:rsidR="00364BED" w:rsidRPr="00BF5CF1" w:rsidRDefault="00BC6C35" w:rsidP="00F73068">
                <w:pPr>
                  <w:widowControl w:val="0"/>
                  <w:spacing w:after="0" w:line="240" w:lineRule="auto"/>
                  <w:ind w:left="112"/>
                  <w:jc w:val="both"/>
                  <w:rPr>
                    <w:rFonts w:ascii="Times New Roman" w:hAnsi="Times New Roman" w:cs="Times New Roman"/>
                    <w:b/>
                    <w:bCs/>
                    <w:sz w:val="20"/>
                    <w:szCs w:val="20"/>
                  </w:rPr>
                </w:pPr>
                <w:r w:rsidRPr="00BF5CF1">
                  <w:rPr>
                    <w:rFonts w:ascii="Times New Roman" w:hAnsi="Times New Roman" w:cs="Times New Roman"/>
                    <w:sz w:val="20"/>
                    <w:szCs w:val="20"/>
                  </w:rPr>
                  <w:t>НЕ предоставляется</w:t>
                </w:r>
              </w:p>
            </w:tc>
          </w:sdtContent>
        </w:sdt>
      </w:tr>
      <w:tr w:rsidR="00364BED" w:rsidRPr="00BF5CF1" w14:paraId="67B0A9F3" w14:textId="77777777" w:rsidTr="00F73068">
        <w:tc>
          <w:tcPr>
            <w:tcW w:w="2525" w:type="pct"/>
            <w:vAlign w:val="center"/>
          </w:tcPr>
          <w:p w14:paraId="2A99436F" w14:textId="77777777" w:rsidR="00364BED" w:rsidRPr="00BF5CF1" w:rsidRDefault="00364BED" w:rsidP="00F73068">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ПРЕИМУЩЕСТВО</w:t>
            </w:r>
            <w:r w:rsidRPr="00BF5CF1">
              <w:rPr>
                <w:rFonts w:ascii="Times New Roman" w:hAnsi="Times New Roman" w:cs="Times New Roman"/>
                <w:sz w:val="20"/>
                <w:szCs w:val="20"/>
              </w:rPr>
              <w:t xml:space="preserve">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w:t>
            </w:r>
          </w:p>
        </w:tc>
        <w:sdt>
          <w:sdtPr>
            <w:rPr>
              <w:rFonts w:ascii="Times New Roman" w:hAnsi="Times New Roman" w:cs="Times New Roman"/>
              <w:sz w:val="20"/>
              <w:szCs w:val="20"/>
            </w:rPr>
            <w:id w:val="1604224097"/>
            <w:placeholder>
              <w:docPart w:val="72B70CF227F640CA97AD251FC56AF8A4"/>
            </w:placeholder>
            <w15:color w:val="FF00FF"/>
            <w:comboBox>
              <w:listItem w:value="Выберите элемент."/>
              <w:listItem w:displayText="Предоставляется" w:value="Предоставляется"/>
              <w:listItem w:displayText="НЕ предоставляется" w:value="НЕ предоставляется"/>
            </w:comboBox>
          </w:sdtPr>
          <w:sdtEndPr/>
          <w:sdtContent>
            <w:tc>
              <w:tcPr>
                <w:tcW w:w="1959" w:type="pct"/>
                <w:vAlign w:val="center"/>
              </w:tcPr>
              <w:p w14:paraId="54BCBD22" w14:textId="61722B4B" w:rsidR="00364BED" w:rsidRPr="00BF5CF1" w:rsidRDefault="002861E6" w:rsidP="00F73068">
                <w:pPr>
                  <w:widowControl w:val="0"/>
                  <w:spacing w:after="0" w:line="240" w:lineRule="auto"/>
                  <w:ind w:left="112"/>
                  <w:jc w:val="both"/>
                  <w:rPr>
                    <w:rFonts w:ascii="Times New Roman" w:hAnsi="Times New Roman" w:cs="Times New Roman"/>
                    <w:b/>
                    <w:bCs/>
                    <w:sz w:val="20"/>
                    <w:szCs w:val="20"/>
                  </w:rPr>
                </w:pPr>
                <w:r>
                  <w:rPr>
                    <w:rFonts w:ascii="Times New Roman" w:hAnsi="Times New Roman" w:cs="Times New Roman"/>
                    <w:sz w:val="20"/>
                    <w:szCs w:val="20"/>
                  </w:rPr>
                  <w:t>Предоставляется</w:t>
                </w:r>
              </w:p>
            </w:tc>
          </w:sdtContent>
        </w:sdt>
      </w:tr>
      <w:tr w:rsidR="00EA396D" w:rsidRPr="00BF5CF1" w14:paraId="4ABD1514" w14:textId="77777777" w:rsidTr="00F73068">
        <w:tc>
          <w:tcPr>
            <w:tcW w:w="2525" w:type="pct"/>
            <w:vAlign w:val="center"/>
          </w:tcPr>
          <w:p w14:paraId="6314C65D" w14:textId="70D9D846" w:rsidR="00EA396D" w:rsidRPr="00BF5CF1" w:rsidRDefault="00EA396D" w:rsidP="00F73068">
            <w:pPr>
              <w:widowControl w:val="0"/>
              <w:spacing w:after="0" w:line="240" w:lineRule="auto"/>
              <w:ind w:firstLine="396"/>
              <w:jc w:val="both"/>
              <w:rPr>
                <w:rFonts w:ascii="Times New Roman" w:hAnsi="Times New Roman" w:cs="Times New Roman"/>
                <w:b/>
                <w:bCs/>
                <w:sz w:val="20"/>
                <w:szCs w:val="20"/>
              </w:rPr>
            </w:pPr>
            <w:r w:rsidRPr="00BF5CF1">
              <w:rPr>
                <w:rFonts w:ascii="Times New Roman" w:hAnsi="Times New Roman" w:cs="Times New Roman"/>
                <w:b/>
                <w:bCs/>
                <w:sz w:val="20"/>
                <w:szCs w:val="20"/>
              </w:rPr>
              <w:t xml:space="preserve">УСЛОВИЯ </w:t>
            </w:r>
            <w:r w:rsidRPr="00BF5CF1">
              <w:rPr>
                <w:rFonts w:ascii="Times New Roman" w:hAnsi="Times New Roman" w:cs="Times New Roman"/>
                <w:sz w:val="20"/>
                <w:szCs w:val="20"/>
              </w:rPr>
              <w:t xml:space="preserve">неприменения (невозможности применения) </w:t>
            </w:r>
            <w:r w:rsidR="008E42F2" w:rsidRPr="00BF5CF1">
              <w:rPr>
                <w:rFonts w:ascii="Times New Roman" w:hAnsi="Times New Roman" w:cs="Times New Roman"/>
                <w:sz w:val="20"/>
                <w:szCs w:val="20"/>
              </w:rPr>
              <w:t xml:space="preserve">вышеуказанных </w:t>
            </w:r>
            <w:r w:rsidRPr="00BF5CF1">
              <w:rPr>
                <w:rFonts w:ascii="Times New Roman" w:hAnsi="Times New Roman" w:cs="Times New Roman"/>
                <w:sz w:val="20"/>
                <w:szCs w:val="20"/>
              </w:rPr>
              <w:t>мер национального режима:</w:t>
            </w:r>
          </w:p>
        </w:tc>
        <w:tc>
          <w:tcPr>
            <w:tcW w:w="1959" w:type="pct"/>
            <w:vAlign w:val="center"/>
          </w:tcPr>
          <w:p w14:paraId="2F0AC1E4" w14:textId="143157A0" w:rsidR="00EA396D" w:rsidRPr="00BF5CF1" w:rsidRDefault="00F24321" w:rsidP="00F73068">
            <w:pPr>
              <w:widowControl w:val="0"/>
              <w:spacing w:after="0" w:line="240" w:lineRule="auto"/>
              <w:ind w:left="112"/>
              <w:jc w:val="both"/>
              <w:rPr>
                <w:rFonts w:ascii="Times New Roman" w:hAnsi="Times New Roman" w:cs="Times New Roman"/>
                <w:sz w:val="20"/>
                <w:szCs w:val="20"/>
              </w:rPr>
            </w:pPr>
            <w:r>
              <w:rPr>
                <w:rFonts w:ascii="Times New Roman" w:eastAsia="Times New Roman" w:hAnsi="Times New Roman" w:cs="Times New Roman"/>
                <w:bCs/>
                <w:sz w:val="20"/>
                <w:szCs w:val="20"/>
                <w:lang w:eastAsia="ru-RU"/>
              </w:rPr>
              <w:t>-</w:t>
            </w:r>
          </w:p>
        </w:tc>
      </w:tr>
    </w:tbl>
    <w:p w14:paraId="3629B16A" w14:textId="77777777" w:rsidR="00364BED" w:rsidRDefault="00364BED" w:rsidP="00252418">
      <w:pPr>
        <w:widowControl w:val="0"/>
        <w:spacing w:after="0" w:line="240" w:lineRule="auto"/>
        <w:ind w:firstLine="567"/>
        <w:jc w:val="both"/>
        <w:rPr>
          <w:rFonts w:ascii="Times New Roman" w:eastAsia="Times New Roman" w:hAnsi="Times New Roman" w:cs="Times New Roman"/>
          <w:iCs/>
          <w:lang w:eastAsia="ru-RU"/>
        </w:rPr>
      </w:pPr>
    </w:p>
    <w:p w14:paraId="39207C6A" w14:textId="2E51CFC4" w:rsidR="00364BED" w:rsidRDefault="00364BED" w:rsidP="00252418">
      <w:pPr>
        <w:widowControl w:val="0"/>
        <w:spacing w:after="0" w:line="240" w:lineRule="auto"/>
        <w:ind w:firstLine="567"/>
        <w:jc w:val="both"/>
        <w:rPr>
          <w:rFonts w:ascii="Times New Roman" w:eastAsia="Times New Roman" w:hAnsi="Times New Roman" w:cs="Times New Roman"/>
          <w:iCs/>
          <w:lang w:eastAsia="ru-RU"/>
        </w:rPr>
      </w:pPr>
    </w:p>
    <w:p w14:paraId="139C6334" w14:textId="77777777" w:rsidR="00364BED" w:rsidRPr="00252418" w:rsidRDefault="00364BED" w:rsidP="00252418">
      <w:pPr>
        <w:widowControl w:val="0"/>
        <w:spacing w:after="0" w:line="240" w:lineRule="auto"/>
        <w:ind w:firstLine="567"/>
        <w:jc w:val="both"/>
        <w:rPr>
          <w:rFonts w:ascii="Times New Roman" w:eastAsia="Times New Roman" w:hAnsi="Times New Roman" w:cs="Times New Roman"/>
          <w:iCs/>
          <w:lang w:eastAsia="ru-RU"/>
        </w:rPr>
      </w:pPr>
    </w:p>
    <w:p w14:paraId="784C756B" w14:textId="2841703A" w:rsidR="008D2D62" w:rsidRPr="00CD6114" w:rsidRDefault="008D2D62" w:rsidP="00CD6114">
      <w:pPr>
        <w:widowControl w:val="0"/>
        <w:spacing w:after="0" w:line="240" w:lineRule="auto"/>
        <w:rPr>
          <w:rFonts w:ascii="Times New Roman" w:eastAsia="Times New Roman" w:hAnsi="Times New Roman" w:cs="Times New Roman"/>
          <w:iCs/>
          <w:lang w:eastAsia="ru-RU"/>
        </w:rPr>
      </w:pPr>
      <w:r w:rsidRPr="00CD6114">
        <w:rPr>
          <w:rFonts w:ascii="Times New Roman" w:eastAsia="Times New Roman" w:hAnsi="Times New Roman" w:cs="Times New Roman"/>
          <w:iCs/>
          <w:lang w:eastAsia="ru-RU"/>
        </w:rPr>
        <w:br w:type="page"/>
      </w:r>
    </w:p>
    <w:p w14:paraId="717B1957" w14:textId="5E07C1A4" w:rsidR="008D2D62" w:rsidRPr="00CD6114" w:rsidRDefault="00BF5CF1" w:rsidP="00BF5CF1">
      <w:pPr>
        <w:widowControl w:val="0"/>
        <w:spacing w:after="0" w:line="240" w:lineRule="auto"/>
        <w:jc w:val="center"/>
        <w:rPr>
          <w:rFonts w:ascii="Times New Roman" w:eastAsia="Times New Roman" w:hAnsi="Times New Roman" w:cs="Times New Roman"/>
          <w:iCs/>
          <w:lang w:eastAsia="ru-RU"/>
        </w:rPr>
      </w:pPr>
      <w:r w:rsidRPr="00CD6114">
        <w:rPr>
          <w:rFonts w:ascii="Times New Roman" w:eastAsia="Times New Roman" w:hAnsi="Times New Roman" w:cs="Times New Roman"/>
          <w:b/>
          <w:lang w:eastAsia="ru-RU"/>
        </w:rPr>
        <w:lastRenderedPageBreak/>
        <w:t xml:space="preserve">НАИМЕНОВАНИЕ </w:t>
      </w:r>
      <w:r>
        <w:rPr>
          <w:rFonts w:ascii="Times New Roman" w:eastAsia="Times New Roman" w:hAnsi="Times New Roman" w:cs="Times New Roman"/>
          <w:b/>
          <w:lang w:eastAsia="ru-RU"/>
        </w:rPr>
        <w:t xml:space="preserve">И СОДЕРЖАНИЕ </w:t>
      </w:r>
      <w:r w:rsidRPr="00CD6114">
        <w:rPr>
          <w:rFonts w:ascii="Times New Roman" w:eastAsia="Times New Roman" w:hAnsi="Times New Roman" w:cs="Times New Roman"/>
          <w:b/>
          <w:lang w:eastAsia="ru-RU"/>
        </w:rPr>
        <w:t>РАЗДЕЛ</w:t>
      </w:r>
      <w:r>
        <w:rPr>
          <w:rFonts w:ascii="Times New Roman" w:eastAsia="Times New Roman" w:hAnsi="Times New Roman" w:cs="Times New Roman"/>
          <w:b/>
          <w:lang w:eastAsia="ru-RU"/>
        </w:rPr>
        <w:t>ОВ</w:t>
      </w:r>
      <w:r w:rsidRPr="00CD6114">
        <w:rPr>
          <w:rFonts w:ascii="Times New Roman" w:eastAsia="Times New Roman" w:hAnsi="Times New Roman" w:cs="Times New Roman"/>
          <w:b/>
          <w:lang w:eastAsia="ru-RU"/>
        </w:rPr>
        <w:t xml:space="preserve"> </w:t>
      </w:r>
      <w:r>
        <w:rPr>
          <w:rFonts w:ascii="Times New Roman" w:eastAsia="Times New Roman" w:hAnsi="Times New Roman" w:cs="Times New Roman"/>
          <w:b/>
          <w:lang w:eastAsia="ru-RU"/>
        </w:rPr>
        <w:t>ИЗВЕЩЕНИЯ</w:t>
      </w:r>
      <w:r>
        <w:t xml:space="preserve"> </w:t>
      </w:r>
      <w:r w:rsidR="00905540">
        <w:rPr>
          <w:rFonts w:ascii="Times New Roman" w:eastAsia="Times New Roman" w:hAnsi="Times New Roman" w:cs="Times New Roman"/>
          <w:b/>
          <w:lang w:eastAsia="ru-RU"/>
        </w:rPr>
        <w:t>О ЗАКУПКЕ</w:t>
      </w:r>
      <w:r w:rsidR="00905540" w:rsidRPr="008E42F2">
        <w:rPr>
          <w:rFonts w:ascii="Times New Roman" w:eastAsia="Times New Roman" w:hAnsi="Times New Roman" w:cs="Times New Roman"/>
          <w:b/>
          <w:lang w:eastAsia="ru-RU"/>
        </w:rPr>
        <w:t xml:space="preserve"> </w:t>
      </w:r>
      <w:r w:rsidRPr="008E42F2">
        <w:rPr>
          <w:rFonts w:ascii="Times New Roman" w:eastAsia="Times New Roman" w:hAnsi="Times New Roman" w:cs="Times New Roman"/>
          <w:b/>
          <w:lang w:eastAsia="ru-RU"/>
        </w:rPr>
        <w:t>В ЭЛЕКТРОННОЙ ФОРМЕ</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35"/>
        <w:gridCol w:w="8820"/>
      </w:tblGrid>
      <w:tr w:rsidR="0024495D" w:rsidRPr="00CD6114" w14:paraId="5B03D177" w14:textId="77777777" w:rsidTr="0024495D">
        <w:trPr>
          <w:trHeight w:val="92"/>
        </w:trPr>
        <w:tc>
          <w:tcPr>
            <w:tcW w:w="540" w:type="pct"/>
            <w:vMerge w:val="restart"/>
            <w:vAlign w:val="center"/>
          </w:tcPr>
          <w:p w14:paraId="6311BAD8" w14:textId="2C7C50FB" w:rsidR="0024495D" w:rsidRPr="004D717D" w:rsidRDefault="00D55FB8"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p>
        </w:tc>
        <w:tc>
          <w:tcPr>
            <w:tcW w:w="4460" w:type="pct"/>
            <w:shd w:val="clear" w:color="auto" w:fill="D9E2F3" w:themeFill="accent1" w:themeFillTint="33"/>
            <w:vAlign w:val="center"/>
          </w:tcPr>
          <w:p w14:paraId="3A39EB47" w14:textId="5195830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highlight w:val="green"/>
                <w:lang w:eastAsia="ru-RU"/>
              </w:rPr>
            </w:pPr>
            <w:r w:rsidRPr="004D717D">
              <w:rPr>
                <w:rFonts w:ascii="Times New Roman" w:eastAsia="Times New Roman" w:hAnsi="Times New Roman" w:cs="Times New Roman"/>
                <w:b/>
                <w:sz w:val="20"/>
                <w:szCs w:val="20"/>
                <w:lang w:eastAsia="ru-RU"/>
              </w:rPr>
              <w:t>Предмет договора</w:t>
            </w:r>
          </w:p>
        </w:tc>
      </w:tr>
      <w:tr w:rsidR="0024495D" w:rsidRPr="00CD6114" w14:paraId="6A8D3DEB" w14:textId="77777777" w:rsidTr="005660A5">
        <w:trPr>
          <w:trHeight w:val="91"/>
        </w:trPr>
        <w:tc>
          <w:tcPr>
            <w:tcW w:w="540" w:type="pct"/>
            <w:vMerge/>
            <w:vAlign w:val="center"/>
          </w:tcPr>
          <w:p w14:paraId="27BA6C8E"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35E342FA" w14:textId="494055F7" w:rsidR="0024495D" w:rsidRPr="00CA506A" w:rsidRDefault="00527470" w:rsidP="00756D78">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highlight w:val="green"/>
                <w:lang w:eastAsia="ru-RU"/>
              </w:rPr>
            </w:pPr>
            <w:r w:rsidRPr="00CA506A">
              <w:rPr>
                <w:rFonts w:ascii="Times New Roman" w:eastAsia="Times New Roman" w:hAnsi="Times New Roman" w:cs="Times New Roman"/>
                <w:b/>
                <w:sz w:val="20"/>
                <w:szCs w:val="20"/>
                <w:lang w:eastAsia="ru-RU"/>
              </w:rPr>
              <w:t>Поставка покрытия противоскользящего</w:t>
            </w:r>
          </w:p>
        </w:tc>
      </w:tr>
      <w:tr w:rsidR="0024495D" w:rsidRPr="00CD6114" w14:paraId="5C9AFA0F" w14:textId="77777777" w:rsidTr="005660A5">
        <w:tc>
          <w:tcPr>
            <w:tcW w:w="540" w:type="pct"/>
            <w:vMerge w:val="restart"/>
            <w:vAlign w:val="center"/>
          </w:tcPr>
          <w:p w14:paraId="0F92827B"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p>
        </w:tc>
        <w:tc>
          <w:tcPr>
            <w:tcW w:w="4460" w:type="pct"/>
            <w:shd w:val="clear" w:color="auto" w:fill="D9E2F3" w:themeFill="accent1" w:themeFillTint="33"/>
            <w:vAlign w:val="center"/>
          </w:tcPr>
          <w:p w14:paraId="02A4630F" w14:textId="191AC94F"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Описание предмета договора</w:t>
            </w:r>
          </w:p>
          <w:p w14:paraId="71D03C02" w14:textId="41E7AD9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sz w:val="20"/>
                <w:szCs w:val="20"/>
                <w:lang w:eastAsia="ru-RU"/>
              </w:rPr>
              <w:t>Показатели, позволяющие определить соответствие закупаемых товара, работы, услуги установленным заказчиком требованиям (максимальные и (или) минимальные значения таких показателей, а также значения показателей, которые не могут изменяться)</w:t>
            </w:r>
          </w:p>
        </w:tc>
      </w:tr>
      <w:tr w:rsidR="0024495D" w:rsidRPr="00CD6114" w14:paraId="5AB08479" w14:textId="77777777" w:rsidTr="005660A5">
        <w:tc>
          <w:tcPr>
            <w:tcW w:w="540" w:type="pct"/>
            <w:vMerge/>
            <w:vAlign w:val="center"/>
          </w:tcPr>
          <w:p w14:paraId="29ED4E36"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EC83B46" w14:textId="7E8DC581" w:rsidR="0024495D" w:rsidRPr="004D717D" w:rsidRDefault="0024495D" w:rsidP="00D55FB8">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Сведения об объекте закупки, функциональные, технические и качественные характеристикам объекта закупки, эксплуатационные характеристики объекта закупки (при необходимости), информация об объеме закупаемых товаров, работ, услуг и показатели, позволяющие определить их соответствие установленным Заказчиком требованиям, приведены в Техническом задании (</w:t>
            </w:r>
            <w:r w:rsidR="00E73795" w:rsidRPr="004D717D">
              <w:rPr>
                <w:rFonts w:ascii="Times New Roman" w:eastAsia="Times New Roman" w:hAnsi="Times New Roman" w:cs="Times New Roman"/>
                <w:bCs/>
                <w:sz w:val="20"/>
                <w:szCs w:val="20"/>
                <w:lang w:eastAsia="ru-RU"/>
              </w:rPr>
              <w:t>прилагается отдельным файлом</w:t>
            </w:r>
            <w:r w:rsidRPr="004D717D">
              <w:rPr>
                <w:rFonts w:ascii="Times New Roman" w:eastAsia="Times New Roman" w:hAnsi="Times New Roman" w:cs="Times New Roman"/>
                <w:bCs/>
                <w:sz w:val="20"/>
                <w:szCs w:val="20"/>
                <w:lang w:eastAsia="ru-RU"/>
              </w:rPr>
              <w:t>).</w:t>
            </w:r>
          </w:p>
          <w:p w14:paraId="0FDE3554" w14:textId="4EA6C1AF" w:rsidR="0024495D" w:rsidRPr="004D717D" w:rsidRDefault="0024495D" w:rsidP="00D55FB8">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Требования стандартов, технических регламентов или иных нормативных документов, которым должны соответствовать товары, работы, услуги, используемые при оказании услуг, выполнении работ товары, а также требования к подтверждающим документам (сертификатам, заключениям, инструкциям, гарантийным талонам и т.п.), требования к объему закупаемых услуг, работ, количеству используемых при выполнении работ товаров, их размерам, комплектации, упаковке, требования к  гарантийному сроку услуг, работ, используемых при оказании услуг, выполнении работ товаров, и (или) объему предоставления гарантий их качества, к гарантийному обслуживанию товара, к расходам на обслуживание товара в течение гарантийного срока, если это предусмотрено технической документацией на товар и иные условия исполнения договора приведены в Техническом задании (</w:t>
            </w:r>
            <w:r w:rsidR="00E73795" w:rsidRPr="004D717D">
              <w:rPr>
                <w:rFonts w:ascii="Times New Roman" w:eastAsia="Times New Roman" w:hAnsi="Times New Roman" w:cs="Times New Roman"/>
                <w:bCs/>
                <w:sz w:val="20"/>
                <w:szCs w:val="20"/>
                <w:lang w:eastAsia="ru-RU"/>
              </w:rPr>
              <w:t>прилагается отдельным файлом</w:t>
            </w:r>
            <w:r w:rsidRPr="004D717D">
              <w:rPr>
                <w:rFonts w:ascii="Times New Roman" w:eastAsia="Times New Roman" w:hAnsi="Times New Roman" w:cs="Times New Roman"/>
                <w:bCs/>
                <w:sz w:val="20"/>
                <w:szCs w:val="20"/>
                <w:lang w:eastAsia="ru-RU"/>
              </w:rPr>
              <w:t>).</w:t>
            </w:r>
          </w:p>
        </w:tc>
      </w:tr>
      <w:tr w:rsidR="0024495D" w:rsidRPr="00CD6114" w14:paraId="1AEA1A53" w14:textId="77777777" w:rsidTr="005660A5">
        <w:tc>
          <w:tcPr>
            <w:tcW w:w="540" w:type="pct"/>
            <w:vMerge w:val="restart"/>
            <w:vAlign w:val="center"/>
          </w:tcPr>
          <w:p w14:paraId="6111FB41" w14:textId="479920EC"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3</w:t>
            </w:r>
          </w:p>
        </w:tc>
        <w:tc>
          <w:tcPr>
            <w:tcW w:w="4460" w:type="pct"/>
            <w:shd w:val="clear" w:color="auto" w:fill="D9E2F3" w:themeFill="accent1" w:themeFillTint="33"/>
            <w:vAlign w:val="center"/>
          </w:tcPr>
          <w:p w14:paraId="12351EC5" w14:textId="460ACEA6" w:rsidR="0024495D" w:rsidRPr="004D717D" w:rsidRDefault="00E73795"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sz w:val="20"/>
                <w:szCs w:val="20"/>
                <w:lang w:eastAsia="ru-RU"/>
              </w:rPr>
              <w:t>Количество (о</w:t>
            </w:r>
            <w:r w:rsidR="0024495D" w:rsidRPr="004D717D">
              <w:rPr>
                <w:rFonts w:ascii="Times New Roman" w:eastAsia="Times New Roman" w:hAnsi="Times New Roman" w:cs="Times New Roman"/>
                <w:b/>
                <w:sz w:val="20"/>
                <w:szCs w:val="20"/>
                <w:lang w:eastAsia="ru-RU"/>
              </w:rPr>
              <w:t>бъем</w:t>
            </w:r>
            <w:r w:rsidRPr="004D717D">
              <w:rPr>
                <w:rFonts w:ascii="Times New Roman" w:eastAsia="Times New Roman" w:hAnsi="Times New Roman" w:cs="Times New Roman"/>
                <w:b/>
                <w:sz w:val="20"/>
                <w:szCs w:val="20"/>
                <w:lang w:eastAsia="ru-RU"/>
              </w:rPr>
              <w:t>)</w:t>
            </w:r>
            <w:r w:rsidR="0024495D" w:rsidRPr="004D717D">
              <w:rPr>
                <w:rFonts w:ascii="Times New Roman" w:eastAsia="Times New Roman" w:hAnsi="Times New Roman" w:cs="Times New Roman"/>
                <w:b/>
                <w:sz w:val="20"/>
                <w:szCs w:val="20"/>
                <w:lang w:eastAsia="ru-RU"/>
              </w:rPr>
              <w:t xml:space="preserve"> поставки товара, оказания услуг, выполнения работ</w:t>
            </w:r>
          </w:p>
        </w:tc>
      </w:tr>
      <w:tr w:rsidR="0024495D" w:rsidRPr="00CD6114" w14:paraId="4AFBCF99" w14:textId="77777777" w:rsidTr="005660A5">
        <w:tc>
          <w:tcPr>
            <w:tcW w:w="540" w:type="pct"/>
            <w:vMerge/>
            <w:vAlign w:val="center"/>
          </w:tcPr>
          <w:p w14:paraId="26B07ABE"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B619E1E" w14:textId="5467AD28"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Cs/>
                <w:sz w:val="20"/>
                <w:szCs w:val="20"/>
                <w:lang w:eastAsia="ru-RU"/>
              </w:rPr>
              <w:t>В соответствии с описанием предмета договора (техническое задание</w:t>
            </w:r>
            <w:r w:rsidR="00BF5CF1" w:rsidRPr="004D717D">
              <w:rPr>
                <w:rFonts w:ascii="Times New Roman" w:eastAsia="Times New Roman" w:hAnsi="Times New Roman" w:cs="Times New Roman"/>
                <w:bCs/>
                <w:sz w:val="20"/>
                <w:szCs w:val="20"/>
                <w:lang w:eastAsia="ru-RU"/>
              </w:rPr>
              <w:t xml:space="preserve"> – прилагается отдельным файлом</w:t>
            </w:r>
            <w:r w:rsidRPr="004D717D">
              <w:rPr>
                <w:rFonts w:ascii="Times New Roman" w:eastAsia="Times New Roman" w:hAnsi="Times New Roman" w:cs="Times New Roman"/>
                <w:bCs/>
                <w:sz w:val="20"/>
                <w:szCs w:val="20"/>
                <w:lang w:eastAsia="ru-RU"/>
              </w:rPr>
              <w:t>)</w:t>
            </w:r>
          </w:p>
        </w:tc>
      </w:tr>
      <w:tr w:rsidR="0024495D" w:rsidRPr="00CD6114" w14:paraId="1940136F" w14:textId="77777777" w:rsidTr="00252418">
        <w:trPr>
          <w:trHeight w:val="183"/>
        </w:trPr>
        <w:tc>
          <w:tcPr>
            <w:tcW w:w="540" w:type="pct"/>
            <w:vMerge w:val="restart"/>
            <w:vAlign w:val="center"/>
          </w:tcPr>
          <w:p w14:paraId="2200A2D1" w14:textId="49BBDC47"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4</w:t>
            </w:r>
          </w:p>
        </w:tc>
        <w:tc>
          <w:tcPr>
            <w:tcW w:w="4460" w:type="pct"/>
            <w:shd w:val="clear" w:color="auto" w:fill="D9E2F3" w:themeFill="accent1" w:themeFillTint="33"/>
            <w:vAlign w:val="center"/>
          </w:tcPr>
          <w:p w14:paraId="0F49B20B" w14:textId="05C6D36E"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Место, условия и сроки (периоды) поставки, оказания услуг, выполнения работ</w:t>
            </w:r>
          </w:p>
        </w:tc>
      </w:tr>
      <w:tr w:rsidR="0024495D" w:rsidRPr="00CD6114" w14:paraId="2A3BF8A8" w14:textId="77777777" w:rsidTr="005660A5">
        <w:trPr>
          <w:trHeight w:val="182"/>
        </w:trPr>
        <w:tc>
          <w:tcPr>
            <w:tcW w:w="540" w:type="pct"/>
            <w:vMerge/>
            <w:vAlign w:val="center"/>
          </w:tcPr>
          <w:p w14:paraId="7C811E68"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07882BB" w14:textId="6BC555B0"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Cs/>
                <w:sz w:val="20"/>
                <w:szCs w:val="20"/>
                <w:lang w:eastAsia="ru-RU"/>
              </w:rPr>
              <w:t>В соответствии с описанием предмета договора (</w:t>
            </w:r>
            <w:r w:rsidR="00BF5CF1" w:rsidRPr="004D717D">
              <w:rPr>
                <w:rFonts w:ascii="Times New Roman" w:eastAsia="Times New Roman" w:hAnsi="Times New Roman" w:cs="Times New Roman"/>
                <w:bCs/>
                <w:sz w:val="20"/>
                <w:szCs w:val="20"/>
                <w:lang w:eastAsia="ru-RU"/>
              </w:rPr>
              <w:t>техническое задание – прилагается отдельным файлом</w:t>
            </w:r>
            <w:r w:rsidRPr="004D717D">
              <w:rPr>
                <w:rFonts w:ascii="Times New Roman" w:eastAsia="Times New Roman" w:hAnsi="Times New Roman" w:cs="Times New Roman"/>
                <w:bCs/>
                <w:sz w:val="20"/>
                <w:szCs w:val="20"/>
                <w:lang w:eastAsia="ru-RU"/>
              </w:rPr>
              <w:t>), проектом договора (</w:t>
            </w:r>
            <w:r w:rsidR="00BF5CF1" w:rsidRPr="004D717D">
              <w:rPr>
                <w:rFonts w:ascii="Times New Roman" w:eastAsia="Times New Roman" w:hAnsi="Times New Roman" w:cs="Times New Roman"/>
                <w:bCs/>
                <w:sz w:val="20"/>
                <w:szCs w:val="20"/>
                <w:lang w:eastAsia="ru-RU"/>
              </w:rPr>
              <w:t>прилагается отдельным файлом</w:t>
            </w:r>
            <w:r w:rsidRPr="004D717D">
              <w:rPr>
                <w:rFonts w:ascii="Times New Roman" w:eastAsia="Times New Roman" w:hAnsi="Times New Roman" w:cs="Times New Roman"/>
                <w:bCs/>
                <w:sz w:val="20"/>
                <w:szCs w:val="20"/>
                <w:lang w:eastAsia="ru-RU"/>
              </w:rPr>
              <w:t>)</w:t>
            </w:r>
          </w:p>
        </w:tc>
      </w:tr>
      <w:tr w:rsidR="0024495D" w:rsidRPr="00CD6114" w14:paraId="127FB319" w14:textId="77777777" w:rsidTr="00252418">
        <w:tc>
          <w:tcPr>
            <w:tcW w:w="540" w:type="pct"/>
            <w:vMerge w:val="restart"/>
            <w:vAlign w:val="center"/>
          </w:tcPr>
          <w:p w14:paraId="4A364F15" w14:textId="2A6EEEC8"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5</w:t>
            </w:r>
          </w:p>
        </w:tc>
        <w:tc>
          <w:tcPr>
            <w:tcW w:w="4460" w:type="pct"/>
            <w:shd w:val="clear" w:color="auto" w:fill="D9E2F3" w:themeFill="accent1" w:themeFillTint="33"/>
            <w:vAlign w:val="center"/>
          </w:tcPr>
          <w:p w14:paraId="06700515" w14:textId="07BB0E8C"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bCs/>
                <w:sz w:val="20"/>
                <w:szCs w:val="20"/>
                <w:lang w:eastAsia="ru-RU"/>
              </w:rPr>
            </w:pPr>
            <w:r w:rsidRPr="004D717D">
              <w:rPr>
                <w:rFonts w:ascii="Times New Roman" w:eastAsia="Times New Roman" w:hAnsi="Times New Roman" w:cs="Times New Roman"/>
                <w:b/>
                <w:bCs/>
                <w:sz w:val="20"/>
                <w:szCs w:val="20"/>
                <w:lang w:eastAsia="ru-RU"/>
              </w:rPr>
              <w:t>Сведения о начальной (максимальной) цене договора, либо формула цены и максимальное значение цены договора, либо цена единицы товара, работы, услуги и максимальное значение цены договора</w:t>
            </w:r>
          </w:p>
        </w:tc>
      </w:tr>
      <w:tr w:rsidR="0024495D" w:rsidRPr="00CD6114" w14:paraId="3671093B" w14:textId="77777777" w:rsidTr="005660A5">
        <w:tc>
          <w:tcPr>
            <w:tcW w:w="540" w:type="pct"/>
            <w:vMerge/>
            <w:vAlign w:val="center"/>
          </w:tcPr>
          <w:p w14:paraId="5F2D3C2B"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56A349B" w14:textId="11958573" w:rsidR="0024495D" w:rsidRPr="004D717D" w:rsidRDefault="0024495D" w:rsidP="0024495D">
            <w:pPr>
              <w:spacing w:after="0" w:line="240" w:lineRule="auto"/>
              <w:rPr>
                <w:rFonts w:ascii="Times New Roman" w:hAnsi="Times New Roman" w:cs="Times New Roman"/>
                <w:b/>
                <w:bCs/>
                <w:sz w:val="20"/>
                <w:szCs w:val="20"/>
              </w:rPr>
            </w:pPr>
            <w:r w:rsidRPr="004D717D">
              <w:rPr>
                <w:rFonts w:ascii="Times New Roman" w:hAnsi="Times New Roman" w:cs="Times New Roman"/>
                <w:sz w:val="20"/>
                <w:szCs w:val="20"/>
              </w:rPr>
              <w:t xml:space="preserve">Начальная (максимальная) цена договора составляет </w:t>
            </w:r>
            <w:r w:rsidR="00CA506A" w:rsidRPr="00CA506A">
              <w:rPr>
                <w:rFonts w:ascii="Times New Roman" w:hAnsi="Times New Roman" w:cs="Times New Roman"/>
                <w:b/>
                <w:bCs/>
                <w:sz w:val="20"/>
                <w:szCs w:val="20"/>
              </w:rPr>
              <w:t>90 000</w:t>
            </w:r>
            <w:r w:rsidR="00BB276D">
              <w:rPr>
                <w:rFonts w:ascii="Times New Roman" w:hAnsi="Times New Roman" w:cs="Times New Roman"/>
                <w:b/>
                <w:bCs/>
                <w:sz w:val="20"/>
                <w:szCs w:val="20"/>
              </w:rPr>
              <w:t xml:space="preserve"> (</w:t>
            </w:r>
            <w:r w:rsidR="00392D32">
              <w:rPr>
                <w:rFonts w:ascii="Times New Roman" w:hAnsi="Times New Roman" w:cs="Times New Roman"/>
                <w:b/>
                <w:bCs/>
                <w:sz w:val="20"/>
                <w:szCs w:val="20"/>
              </w:rPr>
              <w:t>Девяносто тысяч</w:t>
            </w:r>
            <w:r w:rsidR="00BB276D">
              <w:rPr>
                <w:rFonts w:ascii="Times New Roman" w:hAnsi="Times New Roman" w:cs="Times New Roman"/>
                <w:b/>
                <w:bCs/>
                <w:sz w:val="20"/>
                <w:szCs w:val="20"/>
              </w:rPr>
              <w:t xml:space="preserve">) рублей </w:t>
            </w:r>
            <w:r w:rsidR="00BB276D" w:rsidRPr="00BB276D">
              <w:rPr>
                <w:rFonts w:ascii="Times New Roman" w:hAnsi="Times New Roman" w:cs="Times New Roman"/>
                <w:b/>
                <w:bCs/>
                <w:sz w:val="20"/>
                <w:szCs w:val="20"/>
              </w:rPr>
              <w:t>00</w:t>
            </w:r>
            <w:r w:rsidR="00BB276D">
              <w:rPr>
                <w:rFonts w:ascii="Times New Roman" w:hAnsi="Times New Roman" w:cs="Times New Roman"/>
                <w:b/>
                <w:bCs/>
                <w:sz w:val="20"/>
                <w:szCs w:val="20"/>
              </w:rPr>
              <w:t xml:space="preserve"> копеек</w:t>
            </w:r>
          </w:p>
        </w:tc>
      </w:tr>
      <w:tr w:rsidR="0024495D" w:rsidRPr="00CD6114" w14:paraId="0C440006" w14:textId="77777777" w:rsidTr="00252418">
        <w:trPr>
          <w:trHeight w:val="183"/>
        </w:trPr>
        <w:tc>
          <w:tcPr>
            <w:tcW w:w="540" w:type="pct"/>
            <w:vMerge w:val="restart"/>
            <w:vAlign w:val="center"/>
          </w:tcPr>
          <w:p w14:paraId="48068FF6" w14:textId="1C2D92E2"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6</w:t>
            </w:r>
          </w:p>
        </w:tc>
        <w:tc>
          <w:tcPr>
            <w:tcW w:w="4460" w:type="pct"/>
            <w:shd w:val="clear" w:color="auto" w:fill="D9E2F3" w:themeFill="accent1" w:themeFillTint="33"/>
            <w:vAlign w:val="center"/>
          </w:tcPr>
          <w:p w14:paraId="73973E75" w14:textId="21A9CC77"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bCs/>
                <w:sz w:val="20"/>
                <w:szCs w:val="20"/>
                <w:lang w:eastAsia="ru-RU"/>
              </w:rPr>
              <w:t>Обоснование начальной (максимальной) цены договора либо цены единицы товара, работы, услуги, включая информацию о расходах на перевозку, страхование, уплату таможенных пошлин, налогов и других обязательных платежей</w:t>
            </w:r>
            <w:r w:rsidR="00BF5CF1" w:rsidRPr="004D717D">
              <w:rPr>
                <w:rFonts w:ascii="Times New Roman" w:eastAsia="Times New Roman" w:hAnsi="Times New Roman" w:cs="Times New Roman"/>
                <w:b/>
                <w:bCs/>
                <w:sz w:val="20"/>
                <w:szCs w:val="20"/>
                <w:lang w:eastAsia="ru-RU"/>
              </w:rPr>
              <w:t xml:space="preserve"> (прилагается отдельным файлом)</w:t>
            </w:r>
          </w:p>
        </w:tc>
      </w:tr>
      <w:tr w:rsidR="0024495D" w:rsidRPr="00CD6114" w14:paraId="02A84FE4" w14:textId="77777777" w:rsidTr="005660A5">
        <w:trPr>
          <w:trHeight w:val="182"/>
        </w:trPr>
        <w:tc>
          <w:tcPr>
            <w:tcW w:w="540" w:type="pct"/>
            <w:vMerge/>
            <w:vAlign w:val="center"/>
          </w:tcPr>
          <w:p w14:paraId="708F4CA8"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21B6C3E2" w14:textId="77777777" w:rsidR="00581878" w:rsidRDefault="0024495D" w:rsidP="00BF5CF1">
            <w:pPr>
              <w:pStyle w:val="2f"/>
              <w:ind w:firstLine="521"/>
              <w:jc w:val="both"/>
              <w:rPr>
                <w:rStyle w:val="2f0"/>
                <w:rFonts w:eastAsia="Calibri"/>
                <w:bCs/>
                <w:sz w:val="20"/>
              </w:rPr>
            </w:pPr>
            <w:r w:rsidRPr="004D717D">
              <w:rPr>
                <w:rFonts w:eastAsia="Calibri"/>
                <w:bCs/>
                <w:sz w:val="20"/>
              </w:rPr>
              <w:t xml:space="preserve">Начальная (максимальная) цена договора </w:t>
            </w:r>
            <w:r w:rsidRPr="004D717D">
              <w:rPr>
                <w:rStyle w:val="2f0"/>
                <w:rFonts w:eastAsia="Calibri"/>
                <w:bCs/>
                <w:sz w:val="20"/>
              </w:rPr>
              <w:t xml:space="preserve">сформирована в соответствии с </w:t>
            </w:r>
            <w:r w:rsidRPr="004D717D">
              <w:rPr>
                <w:rStyle w:val="2f0"/>
                <w:rFonts w:eastAsia="Calibri"/>
                <w:b/>
                <w:bCs/>
                <w:sz w:val="20"/>
              </w:rPr>
              <w:t>Техническим заданием (</w:t>
            </w:r>
            <w:r w:rsidR="00BF5CF1" w:rsidRPr="004D717D">
              <w:rPr>
                <w:rStyle w:val="2f0"/>
                <w:rFonts w:eastAsia="Calibri"/>
                <w:b/>
                <w:bCs/>
                <w:sz w:val="20"/>
              </w:rPr>
              <w:t>прилагается отдельным файлом</w:t>
            </w:r>
            <w:r w:rsidRPr="004D717D">
              <w:rPr>
                <w:rStyle w:val="2f0"/>
                <w:rFonts w:eastAsia="Calibri"/>
                <w:b/>
                <w:bCs/>
                <w:sz w:val="20"/>
              </w:rPr>
              <w:t>)</w:t>
            </w:r>
            <w:r w:rsidR="00581878">
              <w:rPr>
                <w:rStyle w:val="2f0"/>
                <w:rFonts w:eastAsia="Calibri"/>
                <w:b/>
                <w:bCs/>
                <w:sz w:val="20"/>
              </w:rPr>
              <w:t>.</w:t>
            </w:r>
            <w:r w:rsidRPr="004D717D">
              <w:rPr>
                <w:rStyle w:val="2f0"/>
                <w:rFonts w:eastAsia="Calibri"/>
                <w:bCs/>
                <w:sz w:val="20"/>
              </w:rPr>
              <w:t xml:space="preserve"> </w:t>
            </w:r>
          </w:p>
          <w:p w14:paraId="247B29AC" w14:textId="77777777" w:rsidR="00A36C1C" w:rsidRDefault="00A36C1C" w:rsidP="00BF5CF1">
            <w:pPr>
              <w:widowControl w:val="0"/>
              <w:autoSpaceDE w:val="0"/>
              <w:autoSpaceDN w:val="0"/>
              <w:adjustRightInd w:val="0"/>
              <w:spacing w:after="0" w:line="240" w:lineRule="auto"/>
              <w:ind w:firstLine="521"/>
              <w:contextualSpacing/>
              <w:jc w:val="both"/>
              <w:rPr>
                <w:rStyle w:val="2f0"/>
                <w:rFonts w:ascii="Times New Roman" w:eastAsia="Calibri" w:hAnsi="Times New Roman" w:cs="Times New Roman"/>
                <w:bCs/>
                <w:color w:val="000000"/>
                <w:sz w:val="20"/>
                <w:szCs w:val="20"/>
                <w:lang w:eastAsia="ru-RU"/>
              </w:rPr>
            </w:pPr>
            <w:r w:rsidRPr="00A36C1C">
              <w:rPr>
                <w:rStyle w:val="2f0"/>
                <w:rFonts w:ascii="Times New Roman" w:eastAsia="Calibri" w:hAnsi="Times New Roman" w:cs="Times New Roman"/>
                <w:bCs/>
                <w:color w:val="000000"/>
                <w:sz w:val="20"/>
                <w:szCs w:val="20"/>
                <w:lang w:eastAsia="ru-RU"/>
              </w:rPr>
              <w:t>В общую цену договора включены все расходы Поставщика, необходимые для осуществления им своих обязательств по договору в полном объеме и надлежащего качества, в том числе все подлежащие к уплате налоги, сборы, транспортные расходы и другие обязательные платежи, и иные расходы, связанные с поставкой товара.</w:t>
            </w:r>
          </w:p>
          <w:p w14:paraId="447CCBEE" w14:textId="23BCFE79" w:rsidR="0024495D" w:rsidRPr="004D717D" w:rsidRDefault="0024495D" w:rsidP="00BF5CF1">
            <w:pPr>
              <w:widowControl w:val="0"/>
              <w:autoSpaceDE w:val="0"/>
              <w:autoSpaceDN w:val="0"/>
              <w:adjustRightInd w:val="0"/>
              <w:spacing w:after="0" w:line="240" w:lineRule="auto"/>
              <w:ind w:firstLine="521"/>
              <w:contextualSpacing/>
              <w:jc w:val="both"/>
              <w:rPr>
                <w:rFonts w:ascii="Times New Roman" w:eastAsia="Times New Roman" w:hAnsi="Times New Roman" w:cs="Times New Roman"/>
                <w:b/>
                <w:bCs/>
                <w:sz w:val="20"/>
                <w:szCs w:val="20"/>
                <w:lang w:eastAsia="ru-RU"/>
              </w:rPr>
            </w:pPr>
            <w:r w:rsidRPr="004D717D">
              <w:rPr>
                <w:rStyle w:val="2f0"/>
                <w:rFonts w:ascii="Times New Roman" w:eastAsia="Calibri" w:hAnsi="Times New Roman" w:cs="Times New Roman"/>
                <w:b/>
                <w:bCs/>
                <w:color w:val="000000"/>
                <w:sz w:val="20"/>
                <w:szCs w:val="20"/>
                <w:lang w:eastAsia="ru-RU"/>
              </w:rPr>
              <w:t>Метод обоснования начальной (максимальной) цены договора:</w:t>
            </w:r>
            <w:r w:rsidRPr="004D717D">
              <w:rPr>
                <w:rStyle w:val="2f0"/>
                <w:rFonts w:ascii="Times New Roman" w:eastAsia="Calibri" w:hAnsi="Times New Roman" w:cs="Times New Roman"/>
                <w:color w:val="000000"/>
                <w:sz w:val="20"/>
                <w:szCs w:val="20"/>
                <w:lang w:eastAsia="ru-RU"/>
              </w:rPr>
              <w:t xml:space="preserve"> </w:t>
            </w:r>
            <w:r w:rsidRPr="00253E94">
              <w:rPr>
                <w:rStyle w:val="2f0"/>
                <w:rFonts w:ascii="Times New Roman" w:eastAsia="Calibri" w:hAnsi="Times New Roman" w:cs="Times New Roman"/>
                <w:color w:val="000000"/>
                <w:sz w:val="20"/>
                <w:szCs w:val="20"/>
                <w:lang w:eastAsia="ru-RU"/>
              </w:rPr>
              <w:t>метод сопоставимых рыночных цен (анализ рынка).</w:t>
            </w:r>
          </w:p>
        </w:tc>
      </w:tr>
      <w:tr w:rsidR="0024495D" w:rsidRPr="00CD6114" w14:paraId="1F168F59" w14:textId="77777777" w:rsidTr="00914A56">
        <w:trPr>
          <w:trHeight w:val="183"/>
        </w:trPr>
        <w:tc>
          <w:tcPr>
            <w:tcW w:w="540" w:type="pct"/>
            <w:vMerge w:val="restart"/>
            <w:vAlign w:val="center"/>
          </w:tcPr>
          <w:p w14:paraId="27C1A0DA" w14:textId="1822430F"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7</w:t>
            </w:r>
          </w:p>
        </w:tc>
        <w:tc>
          <w:tcPr>
            <w:tcW w:w="4460" w:type="pct"/>
            <w:shd w:val="clear" w:color="auto" w:fill="D9E2F3" w:themeFill="accent1" w:themeFillTint="33"/>
            <w:vAlign w:val="center"/>
          </w:tcPr>
          <w:p w14:paraId="4206EF49" w14:textId="12214B18"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bCs/>
                <w:sz w:val="20"/>
                <w:szCs w:val="20"/>
                <w:lang w:eastAsia="ru-RU"/>
              </w:rPr>
            </w:pPr>
            <w:r w:rsidRPr="004D717D">
              <w:rPr>
                <w:rFonts w:ascii="Times New Roman" w:eastAsia="Times New Roman" w:hAnsi="Times New Roman" w:cs="Times New Roman"/>
                <w:b/>
                <w:bCs/>
                <w:sz w:val="20"/>
                <w:szCs w:val="20"/>
                <w:lang w:eastAsia="ru-RU"/>
              </w:rPr>
              <w:t>Форма, сроки и порядок оплаты поставки, оказания услуг, выполнения работ</w:t>
            </w:r>
          </w:p>
        </w:tc>
      </w:tr>
      <w:tr w:rsidR="0024495D" w:rsidRPr="00CD6114" w14:paraId="228383AD" w14:textId="77777777" w:rsidTr="005660A5">
        <w:trPr>
          <w:trHeight w:val="182"/>
        </w:trPr>
        <w:tc>
          <w:tcPr>
            <w:tcW w:w="540" w:type="pct"/>
            <w:vMerge/>
            <w:vAlign w:val="center"/>
          </w:tcPr>
          <w:p w14:paraId="7CEF65B6"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71DEFC1" w14:textId="53E0FE2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bCs/>
                <w:sz w:val="20"/>
                <w:szCs w:val="20"/>
                <w:lang w:eastAsia="ru-RU"/>
              </w:rPr>
            </w:pPr>
            <w:r w:rsidRPr="004D717D">
              <w:rPr>
                <w:rFonts w:ascii="Times New Roman" w:eastAsia="Times New Roman" w:hAnsi="Times New Roman" w:cs="Times New Roman"/>
                <w:bCs/>
                <w:sz w:val="20"/>
                <w:szCs w:val="20"/>
                <w:lang w:eastAsia="ru-RU"/>
              </w:rPr>
              <w:t>В соответствии с проектом договора</w:t>
            </w:r>
            <w:r w:rsidR="00C1140E" w:rsidRPr="004D717D">
              <w:rPr>
                <w:rFonts w:ascii="Times New Roman" w:eastAsia="Times New Roman" w:hAnsi="Times New Roman" w:cs="Times New Roman"/>
                <w:bCs/>
                <w:sz w:val="20"/>
                <w:szCs w:val="20"/>
                <w:lang w:eastAsia="ru-RU"/>
              </w:rPr>
              <w:t xml:space="preserve"> (</w:t>
            </w:r>
            <w:r w:rsidR="00BF5CF1" w:rsidRPr="004D717D">
              <w:rPr>
                <w:rFonts w:ascii="Times New Roman" w:eastAsia="Times New Roman" w:hAnsi="Times New Roman" w:cs="Times New Roman"/>
                <w:bCs/>
                <w:sz w:val="20"/>
                <w:szCs w:val="20"/>
                <w:lang w:eastAsia="ru-RU"/>
              </w:rPr>
              <w:t>прилагается отдельным файлом</w:t>
            </w:r>
            <w:r w:rsidR="00C1140E" w:rsidRPr="004D717D">
              <w:rPr>
                <w:rFonts w:ascii="Times New Roman" w:eastAsia="Times New Roman" w:hAnsi="Times New Roman" w:cs="Times New Roman"/>
                <w:bCs/>
                <w:sz w:val="20"/>
                <w:szCs w:val="20"/>
                <w:lang w:eastAsia="ru-RU"/>
              </w:rPr>
              <w:t>)</w:t>
            </w:r>
          </w:p>
        </w:tc>
      </w:tr>
      <w:tr w:rsidR="0024495D" w:rsidRPr="00CD6114" w14:paraId="1A55B0CB" w14:textId="77777777" w:rsidTr="00F73068">
        <w:trPr>
          <w:trHeight w:val="182"/>
        </w:trPr>
        <w:tc>
          <w:tcPr>
            <w:tcW w:w="540" w:type="pct"/>
            <w:vMerge w:val="restart"/>
            <w:vAlign w:val="center"/>
          </w:tcPr>
          <w:p w14:paraId="645A6A05" w14:textId="65FB7755"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8</w:t>
            </w:r>
          </w:p>
        </w:tc>
        <w:tc>
          <w:tcPr>
            <w:tcW w:w="4460" w:type="pct"/>
            <w:shd w:val="clear" w:color="auto" w:fill="D9E2F3" w:themeFill="accent1" w:themeFillTint="33"/>
            <w:vAlign w:val="center"/>
          </w:tcPr>
          <w:p w14:paraId="7BA23EF1" w14:textId="7F5A796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
                <w:sz w:val="20"/>
                <w:szCs w:val="20"/>
                <w:lang w:eastAsia="ru-RU"/>
              </w:rPr>
              <w:t>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оплате заключенного договора</w:t>
            </w:r>
          </w:p>
        </w:tc>
      </w:tr>
      <w:tr w:rsidR="0024495D" w:rsidRPr="00CD6114" w14:paraId="7200238A" w14:textId="77777777" w:rsidTr="005660A5">
        <w:trPr>
          <w:trHeight w:val="182"/>
        </w:trPr>
        <w:tc>
          <w:tcPr>
            <w:tcW w:w="540" w:type="pct"/>
            <w:vMerge/>
            <w:vAlign w:val="center"/>
          </w:tcPr>
          <w:p w14:paraId="646C1E5B"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22D57542" w14:textId="5A4F576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Не применяется</w:t>
            </w:r>
          </w:p>
        </w:tc>
      </w:tr>
      <w:tr w:rsidR="0024495D" w:rsidRPr="00CD6114" w14:paraId="745B4EF2" w14:textId="77777777" w:rsidTr="00894AA9">
        <w:trPr>
          <w:trHeight w:val="182"/>
        </w:trPr>
        <w:tc>
          <w:tcPr>
            <w:tcW w:w="540" w:type="pct"/>
            <w:vMerge w:val="restart"/>
            <w:vAlign w:val="center"/>
          </w:tcPr>
          <w:p w14:paraId="5C333C48" w14:textId="4533ACC9"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9</w:t>
            </w:r>
          </w:p>
        </w:tc>
        <w:tc>
          <w:tcPr>
            <w:tcW w:w="4460" w:type="pct"/>
            <w:shd w:val="clear" w:color="auto" w:fill="D9E2F3" w:themeFill="accent1" w:themeFillTint="33"/>
            <w:vAlign w:val="center"/>
          </w:tcPr>
          <w:p w14:paraId="349C89B2" w14:textId="0A591972"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Сведения о валюте, используемой для формирования цены договора и расчетов с поставщиками (подрядчиками, исполнителями)</w:t>
            </w:r>
          </w:p>
        </w:tc>
      </w:tr>
      <w:tr w:rsidR="0024495D" w:rsidRPr="00CD6114" w14:paraId="4DFBE685" w14:textId="77777777" w:rsidTr="005660A5">
        <w:trPr>
          <w:trHeight w:val="182"/>
        </w:trPr>
        <w:tc>
          <w:tcPr>
            <w:tcW w:w="540" w:type="pct"/>
            <w:vMerge/>
            <w:vAlign w:val="center"/>
          </w:tcPr>
          <w:p w14:paraId="6DF09F95"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43271921" w14:textId="78C7E3FD" w:rsidR="0024495D" w:rsidRPr="004D717D" w:rsidRDefault="00C1140E" w:rsidP="00C1140E">
            <w:pPr>
              <w:widowControl w:val="0"/>
              <w:autoSpaceDE w:val="0"/>
              <w:autoSpaceDN w:val="0"/>
              <w:adjustRightInd w:val="0"/>
              <w:spacing w:after="0" w:line="240" w:lineRule="auto"/>
              <w:ind w:left="34"/>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sz w:val="20"/>
                <w:szCs w:val="20"/>
                <w:lang w:eastAsia="ru-RU"/>
              </w:rPr>
              <w:t>Валютой, используемой для формирования цены договора и расчетов с поставщиками (исполнителями, подрядчиками) является рубль Российской Федерации. При оплате заключенного договора иностранная валюта не используется</w:t>
            </w:r>
          </w:p>
        </w:tc>
      </w:tr>
      <w:tr w:rsidR="0024495D" w:rsidRPr="00CD6114" w14:paraId="38B2D258" w14:textId="77777777" w:rsidTr="00F73068">
        <w:trPr>
          <w:trHeight w:val="182"/>
        </w:trPr>
        <w:tc>
          <w:tcPr>
            <w:tcW w:w="540" w:type="pct"/>
            <w:vMerge w:val="restart"/>
            <w:vAlign w:val="center"/>
          </w:tcPr>
          <w:p w14:paraId="6C82918A" w14:textId="2CF0CD86"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0</w:t>
            </w:r>
          </w:p>
        </w:tc>
        <w:tc>
          <w:tcPr>
            <w:tcW w:w="4460" w:type="pct"/>
            <w:shd w:val="clear" w:color="auto" w:fill="D9E2F3" w:themeFill="accent1" w:themeFillTint="33"/>
            <w:vAlign w:val="center"/>
          </w:tcPr>
          <w:p w14:paraId="6816406F" w14:textId="6A9C9E92"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Порядок и сроки внесения изменений в извещение о закупке, отмены закупки</w:t>
            </w:r>
          </w:p>
        </w:tc>
      </w:tr>
      <w:tr w:rsidR="0024495D" w:rsidRPr="00CD6114" w14:paraId="73867470" w14:textId="77777777" w:rsidTr="005660A5">
        <w:trPr>
          <w:trHeight w:val="182"/>
        </w:trPr>
        <w:tc>
          <w:tcPr>
            <w:tcW w:w="540" w:type="pct"/>
            <w:vMerge/>
            <w:vAlign w:val="center"/>
          </w:tcPr>
          <w:p w14:paraId="3F3C42A6"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079353F" w14:textId="77777777" w:rsidR="0024495D" w:rsidRDefault="0024495D" w:rsidP="0024495D">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 xml:space="preserve">Изменения, вносимые в извещение об осуществлении конкурентной закупки, документацию о конкурентной закупке, разъяснения положений документации о конкурентной закупке размещаются заказчиком в единой информационной системе, на официальном сайте, за исключением случаев, </w:t>
            </w:r>
            <w:r w:rsidRPr="004D717D">
              <w:rPr>
                <w:rFonts w:ascii="Times New Roman" w:eastAsia="Times New Roman" w:hAnsi="Times New Roman" w:cs="Times New Roman"/>
                <w:bCs/>
                <w:sz w:val="20"/>
                <w:szCs w:val="20"/>
                <w:lang w:eastAsia="ru-RU"/>
              </w:rPr>
              <w:lastRenderedPageBreak/>
              <w:t>предусмотренных Федеральным законом № 223-ФЗ, не позднее чем в течение трех дней со дня принятия решения о внесении указанных изменений, предоставления указанных разъяснений. В случае внесения изменений в извещение об осуществлении конкурентной закупки, документацию о конкурентной закупке срок подачи заявок на участие в такой закупке должен быть продлен таким образом, чтобы с даты размещения в единой информационной системе указанных изменений до даты окончания срока подачи заявок на участие в такой закупке оставалось не менее половины срока подачи заявок на участие в такой закупке, установленного положением о закупке для данного способа закупки.</w:t>
            </w:r>
          </w:p>
          <w:p w14:paraId="503DFD0C" w14:textId="77777777" w:rsidR="003602CB" w:rsidRDefault="003602CB" w:rsidP="003602CB">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Заказчик вправе отменить конкурентную закупку по одному и более предмету закупки (лоту) до наступления даты и времени окончания срока подачи заявок на участие в конкурентной закупке.</w:t>
            </w:r>
          </w:p>
          <w:p w14:paraId="7521860E" w14:textId="77777777" w:rsidR="003602CB" w:rsidRDefault="003602CB" w:rsidP="003602CB">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Решение об отмене конкурентной закупки размещается в единой информационной системе в день принятия этого решения.</w:t>
            </w:r>
          </w:p>
          <w:p w14:paraId="05D5BB7E" w14:textId="2220B8FB" w:rsidR="003602CB" w:rsidRPr="004D717D" w:rsidRDefault="003602CB" w:rsidP="003602CB">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По истечении срока отмены конкурентной закупки в соответствии с частью 5 статьи 3.2 Федерального закона № 223-ФЗ и до заключения договора заказчик вправе отменить определение поставщика (исполнителя, подрядчика) только в случае возникновения обстоятельств непреодолимой силы в соответствии с гражданским законодательством.</w:t>
            </w:r>
          </w:p>
        </w:tc>
      </w:tr>
      <w:tr w:rsidR="0024495D" w:rsidRPr="00CD6114" w14:paraId="16A15C74" w14:textId="77777777" w:rsidTr="00F73068">
        <w:trPr>
          <w:trHeight w:val="182"/>
        </w:trPr>
        <w:tc>
          <w:tcPr>
            <w:tcW w:w="540" w:type="pct"/>
            <w:vMerge w:val="restart"/>
            <w:vAlign w:val="center"/>
          </w:tcPr>
          <w:p w14:paraId="706C4D03" w14:textId="5915162F"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lastRenderedPageBreak/>
              <w:t>1</w:t>
            </w:r>
            <w:r w:rsidR="00BE3719">
              <w:rPr>
                <w:rFonts w:ascii="Times New Roman" w:eastAsia="Times New Roman" w:hAnsi="Times New Roman" w:cs="Times New Roman"/>
                <w:b/>
                <w:sz w:val="20"/>
                <w:szCs w:val="20"/>
                <w:lang w:eastAsia="ru-RU"/>
              </w:rPr>
              <w:t>1</w:t>
            </w:r>
          </w:p>
        </w:tc>
        <w:tc>
          <w:tcPr>
            <w:tcW w:w="4460" w:type="pct"/>
            <w:shd w:val="clear" w:color="auto" w:fill="D9E2F3" w:themeFill="accent1" w:themeFillTint="33"/>
            <w:vAlign w:val="center"/>
          </w:tcPr>
          <w:p w14:paraId="05D34F99" w14:textId="0BB82861"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 xml:space="preserve">Формы, порядок, дата и время окончания срока предоставления участникам закупки разъяснений положений </w:t>
            </w:r>
            <w:r w:rsidR="005A0C02">
              <w:rPr>
                <w:rFonts w:ascii="Times New Roman" w:eastAsia="Times New Roman" w:hAnsi="Times New Roman" w:cs="Times New Roman"/>
                <w:b/>
                <w:sz w:val="20"/>
                <w:szCs w:val="20"/>
                <w:lang w:eastAsia="ru-RU"/>
              </w:rPr>
              <w:t>извещения</w:t>
            </w:r>
            <w:r w:rsidRPr="004D717D">
              <w:rPr>
                <w:rFonts w:ascii="Times New Roman" w:eastAsia="Times New Roman" w:hAnsi="Times New Roman" w:cs="Times New Roman"/>
                <w:b/>
                <w:sz w:val="20"/>
                <w:szCs w:val="20"/>
                <w:lang w:eastAsia="ru-RU"/>
              </w:rPr>
              <w:t xml:space="preserve"> о закупке</w:t>
            </w:r>
          </w:p>
        </w:tc>
      </w:tr>
      <w:tr w:rsidR="0024495D" w:rsidRPr="00CD6114" w14:paraId="3EBFAE9A" w14:textId="77777777" w:rsidTr="005660A5">
        <w:trPr>
          <w:trHeight w:val="182"/>
        </w:trPr>
        <w:tc>
          <w:tcPr>
            <w:tcW w:w="540" w:type="pct"/>
            <w:vMerge/>
            <w:vAlign w:val="center"/>
          </w:tcPr>
          <w:p w14:paraId="476486A3"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7EFBAC56" w14:textId="77777777"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Любой участник закупки вправе направить Заказчику в порядке, предусмотренном Федеральным законом № 223-ФЗ и Положением о закупке, запрос о даче разъяснений положений извещения о закупке и (или) документации о закупке (далее – запрос).</w:t>
            </w:r>
          </w:p>
          <w:p w14:paraId="180F5EEC" w14:textId="77777777"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Запрос направляется в форме электронного документа, подписанного усиленной квалифицированной подписью лица, имеющего право действовать от имени участника такой закупки.</w:t>
            </w:r>
          </w:p>
          <w:p w14:paraId="20B94AFE" w14:textId="60963C9F" w:rsidR="0024495D" w:rsidRPr="004D717D" w:rsidRDefault="005A0C02"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5A0C02">
              <w:rPr>
                <w:rFonts w:ascii="Times New Roman" w:eastAsia="Times New Roman" w:hAnsi="Times New Roman" w:cs="Times New Roman"/>
                <w:bCs/>
                <w:sz w:val="20"/>
                <w:szCs w:val="20"/>
                <w:lang w:eastAsia="ru-RU"/>
              </w:rPr>
              <w:t>В течение трех рабочих дней с даты поступления запроса, заказчик осуществляет разъяснение положений документации о конкурентной закупке и размещает их в единой информационной системе с указанием предмета запроса, но без указания участника такой закупки, от которого поступил указанный запрос.</w:t>
            </w:r>
          </w:p>
          <w:p w14:paraId="7F7EC225" w14:textId="77777777"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При этом Заказчик вправе не осуществлять такое разъяснение в случае, если указанный запрос поступил позднее чем за 3 (три) рабочих дня до даты окончания срока подачи заявок на участие в такой закупке.</w:t>
            </w:r>
          </w:p>
          <w:p w14:paraId="768DF367" w14:textId="73D36192"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Запрос и разъяснения положений документации о закупке направляются/размещаются в соответствии с регламентом ЭТП.</w:t>
            </w:r>
          </w:p>
        </w:tc>
      </w:tr>
      <w:tr w:rsidR="0024495D" w:rsidRPr="00CD6114" w14:paraId="0D9FDB37" w14:textId="77777777" w:rsidTr="00F73068">
        <w:trPr>
          <w:trHeight w:val="182"/>
        </w:trPr>
        <w:tc>
          <w:tcPr>
            <w:tcW w:w="540" w:type="pct"/>
            <w:vMerge w:val="restart"/>
            <w:vAlign w:val="center"/>
          </w:tcPr>
          <w:p w14:paraId="6CC424B8" w14:textId="514A8579"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2</w:t>
            </w:r>
          </w:p>
        </w:tc>
        <w:tc>
          <w:tcPr>
            <w:tcW w:w="4460" w:type="pct"/>
            <w:shd w:val="clear" w:color="auto" w:fill="D9E2F3" w:themeFill="accent1" w:themeFillTint="33"/>
            <w:vAlign w:val="center"/>
          </w:tcPr>
          <w:p w14:paraId="3BC19C8F" w14:textId="50185274"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Возможность заказчика заключить договор с несколькими участниками</w:t>
            </w:r>
          </w:p>
        </w:tc>
      </w:tr>
      <w:tr w:rsidR="0024495D" w:rsidRPr="00CD6114" w14:paraId="3E7A0C0A" w14:textId="77777777" w:rsidTr="005660A5">
        <w:trPr>
          <w:trHeight w:val="182"/>
        </w:trPr>
        <w:tc>
          <w:tcPr>
            <w:tcW w:w="540" w:type="pct"/>
            <w:vMerge/>
            <w:vAlign w:val="center"/>
          </w:tcPr>
          <w:p w14:paraId="48A98879"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2AE56C57" w14:textId="1A8594F9"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Не предусмотрена</w:t>
            </w:r>
          </w:p>
        </w:tc>
      </w:tr>
      <w:tr w:rsidR="0024495D" w:rsidRPr="00CD6114" w14:paraId="73561BC1" w14:textId="77777777" w:rsidTr="00F73068">
        <w:trPr>
          <w:trHeight w:val="182"/>
        </w:trPr>
        <w:tc>
          <w:tcPr>
            <w:tcW w:w="540" w:type="pct"/>
            <w:vMerge w:val="restart"/>
            <w:vAlign w:val="center"/>
          </w:tcPr>
          <w:p w14:paraId="05A22C8C" w14:textId="23112C62"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3</w:t>
            </w:r>
          </w:p>
        </w:tc>
        <w:tc>
          <w:tcPr>
            <w:tcW w:w="4460" w:type="pct"/>
            <w:shd w:val="clear" w:color="auto" w:fill="D9E2F3" w:themeFill="accent1" w:themeFillTint="33"/>
            <w:vAlign w:val="center"/>
          </w:tcPr>
          <w:p w14:paraId="3993BA12" w14:textId="6CC926C9"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Срок подписания договора участником закупки, с которым заключается договор</w:t>
            </w:r>
          </w:p>
        </w:tc>
      </w:tr>
      <w:tr w:rsidR="0024495D" w:rsidRPr="00CD6114" w14:paraId="011E8446" w14:textId="77777777" w:rsidTr="005660A5">
        <w:trPr>
          <w:trHeight w:val="182"/>
        </w:trPr>
        <w:tc>
          <w:tcPr>
            <w:tcW w:w="540" w:type="pct"/>
            <w:vMerge/>
            <w:vAlign w:val="center"/>
          </w:tcPr>
          <w:p w14:paraId="4973A570"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9E4618A" w14:textId="77777777"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Срок заключения договора при осуществлении закупки должен составлять не менее 10 (десяти) и не более 20 (двадцати) дней со дня принятия Заказчиком решения о заключении такого договора, за исключением случаев, когда в соответствии с законодательством Российской Федерации для заключения договора необходимо его одобрение органом управления Заказчика, а также случаев, когда действия (бездействие) Заказчика при осуществлении закупки обжалуются в антимонопольном органе либо в судебном порядке.</w:t>
            </w:r>
          </w:p>
          <w:p w14:paraId="749E89EF" w14:textId="797EE3D7"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В указанных случаях договор должен быть заключен не позднее чем через 5 (пять) дней со дня вступления в силу решения антимонопольного органа или судебного акта, предусматривающего заключение договора.</w:t>
            </w:r>
          </w:p>
        </w:tc>
      </w:tr>
      <w:tr w:rsidR="0024495D" w:rsidRPr="00CD6114" w14:paraId="0FC6DD8B" w14:textId="77777777" w:rsidTr="00F73068">
        <w:trPr>
          <w:trHeight w:val="182"/>
        </w:trPr>
        <w:tc>
          <w:tcPr>
            <w:tcW w:w="540" w:type="pct"/>
            <w:vMerge w:val="restart"/>
            <w:vAlign w:val="center"/>
          </w:tcPr>
          <w:p w14:paraId="00E0E94A" w14:textId="13B41A01"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4</w:t>
            </w:r>
          </w:p>
        </w:tc>
        <w:tc>
          <w:tcPr>
            <w:tcW w:w="4460" w:type="pct"/>
            <w:shd w:val="clear" w:color="auto" w:fill="D9E2F3" w:themeFill="accent1" w:themeFillTint="33"/>
            <w:vAlign w:val="center"/>
          </w:tcPr>
          <w:p w14:paraId="4F6278F3" w14:textId="27F6A298"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Предоставление закупочной документации</w:t>
            </w:r>
          </w:p>
        </w:tc>
      </w:tr>
      <w:tr w:rsidR="0024495D" w:rsidRPr="00CD6114" w14:paraId="7C80354F" w14:textId="77777777" w:rsidTr="005660A5">
        <w:trPr>
          <w:trHeight w:val="182"/>
        </w:trPr>
        <w:tc>
          <w:tcPr>
            <w:tcW w:w="540" w:type="pct"/>
            <w:vMerge/>
            <w:vAlign w:val="center"/>
          </w:tcPr>
          <w:p w14:paraId="5B2DE593"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ACD2E91" w14:textId="065335EF" w:rsidR="0024495D" w:rsidRPr="004D717D" w:rsidRDefault="0024495D" w:rsidP="0024495D">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Размещенные на официальном сайте и на сайте электронной торговой площадки в соответствии с Федеральным законом № 223-ФЗ и положением о закупке информация о закупке, доступна для ознакомления без взимания платы.</w:t>
            </w:r>
          </w:p>
        </w:tc>
      </w:tr>
      <w:tr w:rsidR="0024495D" w:rsidRPr="00CD6114" w14:paraId="230E624B" w14:textId="77777777" w:rsidTr="00894AA9">
        <w:trPr>
          <w:trHeight w:val="182"/>
        </w:trPr>
        <w:tc>
          <w:tcPr>
            <w:tcW w:w="540" w:type="pct"/>
            <w:vMerge w:val="restart"/>
            <w:vAlign w:val="center"/>
          </w:tcPr>
          <w:p w14:paraId="41D6A0BE" w14:textId="2BDF11D5"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5</w:t>
            </w:r>
          </w:p>
        </w:tc>
        <w:tc>
          <w:tcPr>
            <w:tcW w:w="4460" w:type="pct"/>
            <w:shd w:val="clear" w:color="auto" w:fill="D9E2F3" w:themeFill="accent1" w:themeFillTint="33"/>
            <w:vAlign w:val="center"/>
          </w:tcPr>
          <w:p w14:paraId="61E18093" w14:textId="2681079C"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Требования к обеспечению заявки на участие в закупке</w:t>
            </w:r>
          </w:p>
        </w:tc>
      </w:tr>
      <w:tr w:rsidR="0024495D" w:rsidRPr="00CD6114" w14:paraId="7DB3F4B9" w14:textId="77777777" w:rsidTr="005660A5">
        <w:trPr>
          <w:trHeight w:val="182"/>
        </w:trPr>
        <w:tc>
          <w:tcPr>
            <w:tcW w:w="540" w:type="pct"/>
            <w:vMerge/>
            <w:vAlign w:val="center"/>
          </w:tcPr>
          <w:p w14:paraId="79DD9762"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45057706" w14:textId="43641443" w:rsidR="0024495D" w:rsidRPr="00005A61" w:rsidRDefault="00005A61" w:rsidP="0024495D">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005A61">
              <w:rPr>
                <w:rFonts w:ascii="Times New Roman" w:eastAsia="Times New Roman" w:hAnsi="Times New Roman" w:cs="Times New Roman"/>
                <w:bCs/>
                <w:sz w:val="20"/>
                <w:szCs w:val="20"/>
                <w:lang w:eastAsia="ru-RU"/>
              </w:rPr>
              <w:t>Н</w:t>
            </w:r>
            <w:r w:rsidRPr="00005A61">
              <w:rPr>
                <w:rFonts w:ascii="Times New Roman" w:eastAsia="Times New Roman" w:hAnsi="Times New Roman" w:cs="Times New Roman"/>
                <w:sz w:val="20"/>
                <w:szCs w:val="20"/>
                <w:lang w:eastAsia="ru-RU"/>
              </w:rPr>
              <w:t>е установлены</w:t>
            </w:r>
          </w:p>
        </w:tc>
      </w:tr>
      <w:tr w:rsidR="0024495D" w:rsidRPr="00CD6114" w14:paraId="7F0A1AEF" w14:textId="77777777" w:rsidTr="00894AA9">
        <w:trPr>
          <w:trHeight w:val="182"/>
        </w:trPr>
        <w:tc>
          <w:tcPr>
            <w:tcW w:w="540" w:type="pct"/>
            <w:vMerge w:val="restart"/>
            <w:vAlign w:val="center"/>
          </w:tcPr>
          <w:p w14:paraId="72E7797B" w14:textId="6D73C09A"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6</w:t>
            </w:r>
          </w:p>
        </w:tc>
        <w:tc>
          <w:tcPr>
            <w:tcW w:w="4460" w:type="pct"/>
            <w:shd w:val="clear" w:color="auto" w:fill="D9E2F3" w:themeFill="accent1" w:themeFillTint="33"/>
            <w:vAlign w:val="center"/>
          </w:tcPr>
          <w:p w14:paraId="352C4970" w14:textId="312428B4"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Требования к обеспечению исполнения договора</w:t>
            </w:r>
          </w:p>
        </w:tc>
      </w:tr>
      <w:tr w:rsidR="0024495D" w:rsidRPr="00CD6114" w14:paraId="7E7796E9" w14:textId="77777777" w:rsidTr="005660A5">
        <w:trPr>
          <w:trHeight w:val="182"/>
        </w:trPr>
        <w:tc>
          <w:tcPr>
            <w:tcW w:w="540" w:type="pct"/>
            <w:vMerge/>
            <w:vAlign w:val="center"/>
          </w:tcPr>
          <w:p w14:paraId="41B84D71"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44306BE9" w14:textId="62108214" w:rsidR="005135C1" w:rsidRPr="005135C1" w:rsidRDefault="005135C1" w:rsidP="005135C1">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5135C1">
              <w:rPr>
                <w:rFonts w:ascii="Times New Roman" w:eastAsia="Times New Roman" w:hAnsi="Times New Roman" w:cs="Times New Roman"/>
                <w:bCs/>
                <w:sz w:val="20"/>
                <w:szCs w:val="20"/>
                <w:lang w:eastAsia="ru-RU"/>
              </w:rPr>
              <w:t>1. Обеспечение исполнения настоящего Договора устанавливается в размере 5 % от начальной максимальной цены договора: 4500 (четыре тысячи пятьсот) рублей 00 копеек.</w:t>
            </w:r>
          </w:p>
          <w:p w14:paraId="10A8AE20" w14:textId="26486CDB" w:rsidR="005135C1" w:rsidRPr="005135C1" w:rsidRDefault="005135C1" w:rsidP="005135C1">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5135C1">
              <w:rPr>
                <w:rFonts w:ascii="Times New Roman" w:eastAsia="Times New Roman" w:hAnsi="Times New Roman" w:cs="Times New Roman"/>
                <w:bCs/>
                <w:sz w:val="20"/>
                <w:szCs w:val="20"/>
                <w:lang w:eastAsia="ru-RU"/>
              </w:rPr>
              <w:t xml:space="preserve">2. Обеспечение исполнения договора может предоставляться участником конкурентной закупки путем внесения денежных средств (на счет, указанный в извещении об осуществлении закупки, документации о закупке), предоставления банковской/независимой гарантии.  </w:t>
            </w:r>
          </w:p>
          <w:p w14:paraId="322CCB5B" w14:textId="77777777" w:rsidR="005135C1" w:rsidRPr="005135C1" w:rsidRDefault="005135C1" w:rsidP="005135C1">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5135C1">
              <w:rPr>
                <w:rFonts w:ascii="Times New Roman" w:eastAsia="Times New Roman" w:hAnsi="Times New Roman" w:cs="Times New Roman"/>
                <w:bCs/>
                <w:sz w:val="20"/>
                <w:szCs w:val="20"/>
                <w:lang w:eastAsia="ru-RU"/>
              </w:rPr>
              <w:t xml:space="preserve">Способ обеспечения исполнения договора определяется Поставщиком самостоятельно. </w:t>
            </w:r>
          </w:p>
          <w:p w14:paraId="7B8231B4" w14:textId="7C33D482" w:rsidR="005135C1" w:rsidRPr="005135C1" w:rsidRDefault="005135C1" w:rsidP="005135C1">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5135C1">
              <w:rPr>
                <w:rFonts w:ascii="Times New Roman" w:eastAsia="Times New Roman" w:hAnsi="Times New Roman" w:cs="Times New Roman"/>
                <w:bCs/>
                <w:sz w:val="20"/>
                <w:szCs w:val="20"/>
                <w:lang w:eastAsia="ru-RU"/>
              </w:rPr>
              <w:t>3. Независимая гарантия, предоставляемая в качестве обеспечения исполнения договора на участие в конкурентной закупке, должна соответствовать следующим требованиям:</w:t>
            </w:r>
          </w:p>
          <w:p w14:paraId="4CB9C9D0" w14:textId="77777777" w:rsidR="005135C1" w:rsidRPr="005135C1" w:rsidRDefault="005135C1" w:rsidP="005135C1">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5135C1">
              <w:rPr>
                <w:rFonts w:ascii="Times New Roman" w:eastAsia="Times New Roman" w:hAnsi="Times New Roman" w:cs="Times New Roman"/>
                <w:bCs/>
                <w:sz w:val="20"/>
                <w:szCs w:val="20"/>
                <w:lang w:eastAsia="ru-RU"/>
              </w:rPr>
              <w:lastRenderedPageBreak/>
              <w:t>1) независимая гарантия должна быть выдана гарантом, предусмотренным частью 1 статьи 45 Федерального закона от 5 апреля 2013 года N 44-ФЗ "О контрактной системе в сфере закупок товаров, работ, услуг для обеспечения государственных и муниципальных нужд";</w:t>
            </w:r>
          </w:p>
          <w:p w14:paraId="0E80217C" w14:textId="77777777" w:rsidR="005135C1" w:rsidRPr="005135C1" w:rsidRDefault="005135C1" w:rsidP="005135C1">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5135C1">
              <w:rPr>
                <w:rFonts w:ascii="Times New Roman" w:eastAsia="Times New Roman" w:hAnsi="Times New Roman" w:cs="Times New Roman"/>
                <w:bCs/>
                <w:sz w:val="20"/>
                <w:szCs w:val="20"/>
                <w:lang w:eastAsia="ru-RU"/>
              </w:rPr>
              <w:t>2) информация о независимой гарантии должна быть включена в реестр независимых гарантий, предусмотренный частью 8 статьи 45 Федерального закона от 5 апреля 2013 года N 44-ФЗ "О контрактной системе в сфере закупок товаров, работ, услуг для обеспечения государственных и муниципальных нужд";</w:t>
            </w:r>
          </w:p>
          <w:p w14:paraId="64913B41" w14:textId="77777777" w:rsidR="005135C1" w:rsidRPr="005135C1" w:rsidRDefault="005135C1" w:rsidP="005135C1">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5135C1">
              <w:rPr>
                <w:rFonts w:ascii="Times New Roman" w:eastAsia="Times New Roman" w:hAnsi="Times New Roman" w:cs="Times New Roman"/>
                <w:bCs/>
                <w:sz w:val="20"/>
                <w:szCs w:val="20"/>
                <w:lang w:eastAsia="ru-RU"/>
              </w:rPr>
              <w:t>3) независимая гарантия не может быть отозвана выдавшим ее гарантом;</w:t>
            </w:r>
          </w:p>
          <w:p w14:paraId="329B2912" w14:textId="77777777" w:rsidR="005135C1" w:rsidRPr="005135C1" w:rsidRDefault="005135C1" w:rsidP="005135C1">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5135C1">
              <w:rPr>
                <w:rFonts w:ascii="Times New Roman" w:eastAsia="Times New Roman" w:hAnsi="Times New Roman" w:cs="Times New Roman"/>
                <w:bCs/>
                <w:sz w:val="20"/>
                <w:szCs w:val="20"/>
                <w:lang w:eastAsia="ru-RU"/>
              </w:rPr>
              <w:t>4) независимая гарантия должна содержать:</w:t>
            </w:r>
          </w:p>
          <w:p w14:paraId="05836611" w14:textId="77777777" w:rsidR="005135C1" w:rsidRPr="005135C1" w:rsidRDefault="005135C1" w:rsidP="005135C1">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5135C1">
              <w:rPr>
                <w:rFonts w:ascii="Times New Roman" w:eastAsia="Times New Roman" w:hAnsi="Times New Roman" w:cs="Times New Roman"/>
                <w:bCs/>
                <w:sz w:val="20"/>
                <w:szCs w:val="20"/>
                <w:lang w:eastAsia="ru-RU"/>
              </w:rPr>
              <w:t>а) условие об обязанности гаранта уплатить заказчику (бенефициару) денежную сумму по независимой гарантии не позднее десяти рабочих дней со дня, следующего за днем получения гарантом требования заказчика (бенефициара), соответствующего условиям такой независимой гарантии, при отсутствии предусмотренных Гражданским кодексом Российской Федерации оснований для отказа в удовлетворении этого требования;</w:t>
            </w:r>
          </w:p>
          <w:p w14:paraId="1CEF5B71" w14:textId="77777777" w:rsidR="005135C1" w:rsidRPr="005135C1" w:rsidRDefault="005135C1" w:rsidP="005135C1">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5135C1">
              <w:rPr>
                <w:rFonts w:ascii="Times New Roman" w:eastAsia="Times New Roman" w:hAnsi="Times New Roman" w:cs="Times New Roman"/>
                <w:bCs/>
                <w:sz w:val="20"/>
                <w:szCs w:val="20"/>
                <w:lang w:eastAsia="ru-RU"/>
              </w:rPr>
              <w:t>б) перечень документов, подлежащих представлению заказчиком гаранту одновременно с требованием об уплате денежной суммы по независимой гарантии:</w:t>
            </w:r>
          </w:p>
          <w:p w14:paraId="2593B98C" w14:textId="77777777" w:rsidR="005135C1" w:rsidRPr="005135C1" w:rsidRDefault="005135C1" w:rsidP="005135C1">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5135C1">
              <w:rPr>
                <w:rFonts w:ascii="Times New Roman" w:eastAsia="Times New Roman" w:hAnsi="Times New Roman" w:cs="Times New Roman"/>
                <w:bCs/>
                <w:sz w:val="20"/>
                <w:szCs w:val="20"/>
                <w:lang w:eastAsia="ru-RU"/>
              </w:rPr>
              <w:t>- документ, содержащий информацию о наступлении хотя бы одного из случаев, предусмотренных частью 26 статьи 3.2 Федерального закона № 223-ФЗ (протокол, составленный в ходе осуществления конкурентной закупки (по результатам этапа конкурентной закупки), или протокол, составленный по итогам конкурентной закупки, или иной предусмотренный положением о закупке заказчика (бенефициара) документ);</w:t>
            </w:r>
          </w:p>
          <w:p w14:paraId="2F41EBE1" w14:textId="77777777" w:rsidR="005135C1" w:rsidRPr="005135C1" w:rsidRDefault="005135C1" w:rsidP="005135C1">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5135C1">
              <w:rPr>
                <w:rFonts w:ascii="Times New Roman" w:eastAsia="Times New Roman" w:hAnsi="Times New Roman" w:cs="Times New Roman"/>
                <w:bCs/>
                <w:sz w:val="20"/>
                <w:szCs w:val="20"/>
                <w:lang w:eastAsia="ru-RU"/>
              </w:rPr>
              <w:t>- документ, подтверждающий полномочия лица, подписавшего требование об уплате денежной суммы по независимой гарантии (доверенность) (в случае если такое требование подписано лицом, не указанным в Едином государственном реестре юридических лиц в качестве лица, имеющего право без доверенности действовать от имени бенефициара).</w:t>
            </w:r>
          </w:p>
          <w:p w14:paraId="0F02DD2D" w14:textId="486E8013" w:rsidR="005135C1" w:rsidRPr="005135C1" w:rsidRDefault="005135C1" w:rsidP="005135C1">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5135C1">
              <w:rPr>
                <w:rFonts w:ascii="Times New Roman" w:eastAsia="Times New Roman" w:hAnsi="Times New Roman" w:cs="Times New Roman"/>
                <w:bCs/>
                <w:sz w:val="20"/>
                <w:szCs w:val="20"/>
                <w:lang w:eastAsia="ru-RU"/>
              </w:rPr>
              <w:t>4. Несоответствие независимой гарантии, предоставленной участником закупки с участием субъектов малого и среднего предпринимательства, требованиям, предусмотренным пунктом 11.3, является основанием для отказа в принятии ее заказчиком.</w:t>
            </w:r>
          </w:p>
          <w:p w14:paraId="7BEBB0EE" w14:textId="44F503A9" w:rsidR="005135C1" w:rsidRPr="005135C1" w:rsidRDefault="005135C1" w:rsidP="005135C1">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5135C1">
              <w:rPr>
                <w:rFonts w:ascii="Times New Roman" w:eastAsia="Times New Roman" w:hAnsi="Times New Roman" w:cs="Times New Roman"/>
                <w:bCs/>
                <w:sz w:val="20"/>
                <w:szCs w:val="20"/>
                <w:lang w:eastAsia="ru-RU"/>
              </w:rPr>
              <w:t>5. Гарант в случае просрочки исполнения обязательств по независимой гарантии, требование об уплате денежной суммы по которой соответствует условиям такой независимой гарантии и предъявлено заказчиком до окончания срока ее действия, обязан за каждый день просрочки уплатить заказчику неустойку (пени) в размере 0,1 процента денежной суммы, подлежащей уплате по такой независимой гарантии.</w:t>
            </w:r>
          </w:p>
          <w:p w14:paraId="1BEF9366" w14:textId="32E7D6FE" w:rsidR="005135C1" w:rsidRPr="005135C1" w:rsidRDefault="005135C1" w:rsidP="005135C1">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5135C1">
              <w:rPr>
                <w:rFonts w:ascii="Times New Roman" w:eastAsia="Times New Roman" w:hAnsi="Times New Roman" w:cs="Times New Roman"/>
                <w:bCs/>
                <w:sz w:val="20"/>
                <w:szCs w:val="20"/>
                <w:lang w:eastAsia="ru-RU"/>
              </w:rPr>
              <w:t xml:space="preserve">6. При этом такая независимая гарантия: </w:t>
            </w:r>
          </w:p>
          <w:p w14:paraId="50F66A20" w14:textId="77777777" w:rsidR="005135C1" w:rsidRPr="005135C1" w:rsidRDefault="005135C1" w:rsidP="005135C1">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5135C1">
              <w:rPr>
                <w:rFonts w:ascii="Times New Roman" w:eastAsia="Times New Roman" w:hAnsi="Times New Roman" w:cs="Times New Roman"/>
                <w:bCs/>
                <w:sz w:val="20"/>
                <w:szCs w:val="20"/>
                <w:lang w:eastAsia="ru-RU"/>
              </w:rPr>
              <w:t xml:space="preserve">1) должна содержать указание на срок ее действия, который не может составлять менее одного месяца с даты окончания, предусмотренного извещением об осуществлении конкурентной закупки с участием субъектов малого и среднего предпринимательства, срока исполнения основного обязательства; </w:t>
            </w:r>
          </w:p>
          <w:p w14:paraId="18521EB3" w14:textId="77777777" w:rsidR="005135C1" w:rsidRPr="005135C1" w:rsidRDefault="005135C1" w:rsidP="005135C1">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5135C1">
              <w:rPr>
                <w:rFonts w:ascii="Times New Roman" w:eastAsia="Times New Roman" w:hAnsi="Times New Roman" w:cs="Times New Roman"/>
                <w:bCs/>
                <w:sz w:val="20"/>
                <w:szCs w:val="20"/>
                <w:lang w:eastAsia="ru-RU"/>
              </w:rPr>
              <w:t>2) не должна содержать условие о представлении Заказчиком гаранту судебных актов, подтверждающих неисполнение участником закупки обязательств, обеспечиваемых независимой гарантией.</w:t>
            </w:r>
          </w:p>
          <w:p w14:paraId="21708109" w14:textId="2DC35E98" w:rsidR="005135C1" w:rsidRPr="005135C1" w:rsidRDefault="005135C1" w:rsidP="005135C1">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5135C1">
              <w:rPr>
                <w:rFonts w:ascii="Times New Roman" w:eastAsia="Times New Roman" w:hAnsi="Times New Roman" w:cs="Times New Roman"/>
                <w:bCs/>
                <w:sz w:val="20"/>
                <w:szCs w:val="20"/>
                <w:lang w:eastAsia="ru-RU"/>
              </w:rPr>
              <w:t>7. В случае если обеспечение исполнения договора представляется в виде внесения денежных средств, Поставщик перечисляет сумму на указанный счет, на котором в соответствии с законодательством Российской Федерации учитываются операции со средствами, поступающими Заказчику:</w:t>
            </w:r>
          </w:p>
          <w:p w14:paraId="7412FF19" w14:textId="77777777" w:rsidR="005135C1" w:rsidRPr="005135C1" w:rsidRDefault="005135C1" w:rsidP="005135C1">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5135C1">
              <w:rPr>
                <w:rFonts w:ascii="Times New Roman" w:eastAsia="Times New Roman" w:hAnsi="Times New Roman" w:cs="Times New Roman"/>
                <w:bCs/>
                <w:sz w:val="20"/>
                <w:szCs w:val="20"/>
                <w:lang w:eastAsia="ru-RU"/>
              </w:rPr>
              <w:t>Банковские реквизиты Заказчика:</w:t>
            </w:r>
          </w:p>
          <w:p w14:paraId="17D15134" w14:textId="77777777" w:rsidR="005135C1" w:rsidRPr="005135C1" w:rsidRDefault="005135C1" w:rsidP="005135C1">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5135C1">
              <w:rPr>
                <w:rFonts w:ascii="Times New Roman" w:eastAsia="Times New Roman" w:hAnsi="Times New Roman" w:cs="Times New Roman"/>
                <w:bCs/>
                <w:sz w:val="20"/>
                <w:szCs w:val="20"/>
                <w:lang w:eastAsia="ru-RU"/>
              </w:rPr>
              <w:t>ИНН/КПП 8604032828/860401001</w:t>
            </w:r>
          </w:p>
          <w:p w14:paraId="5424F9C0" w14:textId="77777777" w:rsidR="005135C1" w:rsidRPr="005135C1" w:rsidRDefault="005135C1" w:rsidP="005135C1">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5135C1">
              <w:rPr>
                <w:rFonts w:ascii="Times New Roman" w:eastAsia="Times New Roman" w:hAnsi="Times New Roman" w:cs="Times New Roman"/>
                <w:bCs/>
                <w:sz w:val="20"/>
                <w:szCs w:val="20"/>
                <w:lang w:eastAsia="ru-RU"/>
              </w:rPr>
              <w:t>л/с 290.31.761.0</w:t>
            </w:r>
          </w:p>
          <w:p w14:paraId="298E2DFE" w14:textId="77777777" w:rsidR="005135C1" w:rsidRPr="005135C1" w:rsidRDefault="005135C1" w:rsidP="005135C1">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5135C1">
              <w:rPr>
                <w:rFonts w:ascii="Times New Roman" w:eastAsia="Times New Roman" w:hAnsi="Times New Roman" w:cs="Times New Roman"/>
                <w:bCs/>
                <w:sz w:val="20"/>
                <w:szCs w:val="20"/>
                <w:lang w:eastAsia="ru-RU"/>
              </w:rPr>
              <w:t xml:space="preserve">Единый казначейский счет: 40102810245370000007 </w:t>
            </w:r>
          </w:p>
          <w:p w14:paraId="4E872AAF" w14:textId="77777777" w:rsidR="005135C1" w:rsidRPr="005135C1" w:rsidRDefault="005135C1" w:rsidP="005135C1">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5135C1">
              <w:rPr>
                <w:rFonts w:ascii="Times New Roman" w:eastAsia="Times New Roman" w:hAnsi="Times New Roman" w:cs="Times New Roman"/>
                <w:bCs/>
                <w:sz w:val="20"/>
                <w:szCs w:val="20"/>
                <w:lang w:eastAsia="ru-RU"/>
              </w:rPr>
              <w:t>Казначейский счет: 03224643718000008700</w:t>
            </w:r>
          </w:p>
          <w:p w14:paraId="567FC363" w14:textId="327D6B5E" w:rsidR="0024495D" w:rsidRPr="004D717D" w:rsidRDefault="005135C1" w:rsidP="005135C1">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5135C1">
              <w:rPr>
                <w:rFonts w:ascii="Times New Roman" w:eastAsia="Times New Roman" w:hAnsi="Times New Roman" w:cs="Times New Roman"/>
                <w:bCs/>
                <w:sz w:val="20"/>
                <w:szCs w:val="20"/>
                <w:lang w:eastAsia="ru-RU"/>
              </w:rPr>
              <w:t>ОКЦ № 8 УГУ Банка России//УФК ПО ХАНТЫ-МАНСИЙСКОМУ АВТОНОМНОМУ ОКРУГУ - ЮГРЕ г. Ханты-Мансийск БИК 007162163</w:t>
            </w:r>
          </w:p>
        </w:tc>
      </w:tr>
      <w:tr w:rsidR="0024495D" w:rsidRPr="00CD6114" w14:paraId="78358ACD" w14:textId="77777777" w:rsidTr="00894AA9">
        <w:trPr>
          <w:trHeight w:val="182"/>
        </w:trPr>
        <w:tc>
          <w:tcPr>
            <w:tcW w:w="540" w:type="pct"/>
            <w:vMerge w:val="restart"/>
            <w:vAlign w:val="center"/>
          </w:tcPr>
          <w:p w14:paraId="38B80917" w14:textId="771DC3AB"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lastRenderedPageBreak/>
              <w:t>1</w:t>
            </w:r>
            <w:r w:rsidR="00BE3719">
              <w:rPr>
                <w:rFonts w:ascii="Times New Roman" w:eastAsia="Times New Roman" w:hAnsi="Times New Roman" w:cs="Times New Roman"/>
                <w:b/>
                <w:sz w:val="20"/>
                <w:szCs w:val="20"/>
                <w:lang w:eastAsia="ru-RU"/>
              </w:rPr>
              <w:t>7</w:t>
            </w:r>
          </w:p>
        </w:tc>
        <w:tc>
          <w:tcPr>
            <w:tcW w:w="4460" w:type="pct"/>
            <w:shd w:val="clear" w:color="auto" w:fill="D9E2F3" w:themeFill="accent1" w:themeFillTint="33"/>
            <w:vAlign w:val="center"/>
          </w:tcPr>
          <w:p w14:paraId="0741891B" w14:textId="7C43F769"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Требования к обеспечению гарантийных обязательств</w:t>
            </w:r>
          </w:p>
        </w:tc>
      </w:tr>
      <w:tr w:rsidR="0024495D" w:rsidRPr="00CD6114" w14:paraId="11AEFA8A" w14:textId="77777777" w:rsidTr="005660A5">
        <w:trPr>
          <w:trHeight w:val="182"/>
        </w:trPr>
        <w:tc>
          <w:tcPr>
            <w:tcW w:w="540" w:type="pct"/>
            <w:vMerge/>
            <w:vAlign w:val="center"/>
          </w:tcPr>
          <w:p w14:paraId="391ACAF1"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3E84BC1" w14:textId="5D8352FB" w:rsidR="0024495D" w:rsidRPr="004D717D" w:rsidRDefault="00005A61" w:rsidP="0024495D">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005A61">
              <w:rPr>
                <w:rFonts w:ascii="Times New Roman" w:eastAsia="Times New Roman" w:hAnsi="Times New Roman" w:cs="Times New Roman"/>
                <w:bCs/>
                <w:sz w:val="20"/>
                <w:szCs w:val="20"/>
                <w:lang w:eastAsia="ru-RU"/>
              </w:rPr>
              <w:t>Не установлены</w:t>
            </w:r>
          </w:p>
        </w:tc>
      </w:tr>
      <w:tr w:rsidR="0024495D" w:rsidRPr="00CD6114" w14:paraId="76299862" w14:textId="77777777" w:rsidTr="00894AA9">
        <w:tc>
          <w:tcPr>
            <w:tcW w:w="540" w:type="pct"/>
            <w:vMerge w:val="restart"/>
            <w:vAlign w:val="center"/>
          </w:tcPr>
          <w:p w14:paraId="1863B273" w14:textId="2FE8E051"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8</w:t>
            </w:r>
          </w:p>
        </w:tc>
        <w:tc>
          <w:tcPr>
            <w:tcW w:w="4460" w:type="pct"/>
            <w:shd w:val="clear" w:color="auto" w:fill="D9E2F3" w:themeFill="accent1" w:themeFillTint="33"/>
            <w:vAlign w:val="center"/>
          </w:tcPr>
          <w:p w14:paraId="43C1A026" w14:textId="0DAE718F"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sz w:val="20"/>
                <w:szCs w:val="20"/>
                <w:lang w:eastAsia="ru-RU"/>
              </w:rPr>
              <w:t>Требования к участникам закупки</w:t>
            </w:r>
            <w:r w:rsidR="00125726">
              <w:rPr>
                <w:rFonts w:ascii="Times New Roman" w:eastAsia="Times New Roman" w:hAnsi="Times New Roman" w:cs="Times New Roman"/>
                <w:b/>
                <w:sz w:val="20"/>
                <w:szCs w:val="20"/>
                <w:lang w:eastAsia="ru-RU"/>
              </w:rPr>
              <w:t xml:space="preserve"> (</w:t>
            </w:r>
            <w:r w:rsidR="00125726" w:rsidRPr="00125726">
              <w:rPr>
                <w:rFonts w:ascii="Times New Roman" w:eastAsia="Times New Roman" w:hAnsi="Times New Roman" w:cs="Times New Roman"/>
                <w:b/>
                <w:sz w:val="20"/>
                <w:szCs w:val="20"/>
                <w:lang w:eastAsia="ru-RU"/>
              </w:rPr>
              <w:t>указанные в настояще</w:t>
            </w:r>
            <w:r w:rsidR="00125726">
              <w:rPr>
                <w:rFonts w:ascii="Times New Roman" w:eastAsia="Times New Roman" w:hAnsi="Times New Roman" w:cs="Times New Roman"/>
                <w:b/>
                <w:sz w:val="20"/>
                <w:szCs w:val="20"/>
                <w:lang w:eastAsia="ru-RU"/>
              </w:rPr>
              <w:t>м</w:t>
            </w:r>
            <w:r w:rsidR="00125726" w:rsidRPr="00125726">
              <w:rPr>
                <w:rFonts w:ascii="Times New Roman" w:eastAsia="Times New Roman" w:hAnsi="Times New Roman" w:cs="Times New Roman"/>
                <w:b/>
                <w:sz w:val="20"/>
                <w:szCs w:val="20"/>
                <w:lang w:eastAsia="ru-RU"/>
              </w:rPr>
              <w:t xml:space="preserve"> </w:t>
            </w:r>
            <w:r w:rsidR="00125726">
              <w:rPr>
                <w:rFonts w:ascii="Times New Roman" w:eastAsia="Times New Roman" w:hAnsi="Times New Roman" w:cs="Times New Roman"/>
                <w:b/>
                <w:sz w:val="20"/>
                <w:szCs w:val="20"/>
                <w:lang w:eastAsia="ru-RU"/>
              </w:rPr>
              <w:t>разделе</w:t>
            </w:r>
            <w:r w:rsidR="00125726" w:rsidRPr="00125726">
              <w:rPr>
                <w:rFonts w:ascii="Times New Roman" w:eastAsia="Times New Roman" w:hAnsi="Times New Roman" w:cs="Times New Roman"/>
                <w:b/>
                <w:sz w:val="20"/>
                <w:szCs w:val="20"/>
                <w:lang w:eastAsia="ru-RU"/>
              </w:rPr>
              <w:t xml:space="preserve"> требования предъявляются в равной мере ко всем участникам закупок</w:t>
            </w:r>
            <w:r w:rsidR="00125726">
              <w:rPr>
                <w:rFonts w:ascii="Times New Roman" w:eastAsia="Times New Roman" w:hAnsi="Times New Roman" w:cs="Times New Roman"/>
                <w:b/>
                <w:sz w:val="20"/>
                <w:szCs w:val="20"/>
                <w:lang w:eastAsia="ru-RU"/>
              </w:rPr>
              <w:t>)</w:t>
            </w:r>
            <w:r w:rsidRPr="004D717D">
              <w:rPr>
                <w:rFonts w:ascii="Times New Roman" w:eastAsia="Times New Roman" w:hAnsi="Times New Roman" w:cs="Times New Roman"/>
                <w:b/>
                <w:sz w:val="20"/>
                <w:szCs w:val="20"/>
                <w:lang w:eastAsia="ru-RU"/>
              </w:rPr>
              <w:t>:</w:t>
            </w:r>
          </w:p>
        </w:tc>
      </w:tr>
      <w:tr w:rsidR="0024495D" w:rsidRPr="00CD6114" w14:paraId="625864F3" w14:textId="77777777" w:rsidTr="005660A5">
        <w:trPr>
          <w:trHeight w:val="775"/>
        </w:trPr>
        <w:tc>
          <w:tcPr>
            <w:tcW w:w="540" w:type="pct"/>
            <w:vMerge/>
            <w:vAlign w:val="center"/>
          </w:tcPr>
          <w:p w14:paraId="12529102"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0491A44A" w14:textId="725BB9B4"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 xml:space="preserve">Участником закупки является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законом от </w:t>
            </w:r>
            <w:r w:rsidRPr="004D717D">
              <w:rPr>
                <w:rFonts w:ascii="Times New Roman" w:eastAsia="Times New Roman" w:hAnsi="Times New Roman" w:cs="Times New Roman"/>
                <w:sz w:val="20"/>
                <w:szCs w:val="20"/>
                <w:lang w:eastAsia="ru-RU"/>
              </w:rPr>
              <w:lastRenderedPageBreak/>
              <w:t>14 июля 2022 года № 255-ФЗ «О контроле за деятельностью лиц, находящихся под иностранным влиянием»,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за исключением физического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w:t>
            </w:r>
          </w:p>
        </w:tc>
      </w:tr>
      <w:tr w:rsidR="0024495D" w:rsidRPr="00CD6114" w14:paraId="03AE8552" w14:textId="77777777" w:rsidTr="00894AA9">
        <w:tc>
          <w:tcPr>
            <w:tcW w:w="540" w:type="pct"/>
            <w:vMerge/>
            <w:vAlign w:val="center"/>
          </w:tcPr>
          <w:p w14:paraId="7425B5B6"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3B72C33A" w14:textId="50A860F1"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Единые (обязательные) требования к участникам закупки:</w:t>
            </w:r>
          </w:p>
          <w:p w14:paraId="47C5B3FB" w14:textId="77777777" w:rsidR="00507F8F" w:rsidRPr="00507F8F" w:rsidRDefault="00507F8F" w:rsidP="00507F8F">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507F8F">
              <w:rPr>
                <w:rFonts w:ascii="Times New Roman" w:eastAsia="Times New Roman" w:hAnsi="Times New Roman" w:cs="Times New Roman"/>
                <w:bCs/>
                <w:sz w:val="20"/>
                <w:szCs w:val="20"/>
                <w:lang w:eastAsia="ru-RU"/>
              </w:rPr>
              <w:t>1) соответствие участников закупки требованиям, устанавливаемым в соответствии с законодательством Российской Федерации к лицам, осуществляющим поставки товаров, выполнение работ, оказание услуг, являющихся предметом закупки;</w:t>
            </w:r>
          </w:p>
          <w:p w14:paraId="06967C01" w14:textId="77777777" w:rsidR="00507F8F" w:rsidRPr="00507F8F" w:rsidRDefault="00507F8F" w:rsidP="00507F8F">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507F8F">
              <w:rPr>
                <w:rFonts w:ascii="Times New Roman" w:eastAsia="Times New Roman" w:hAnsi="Times New Roman" w:cs="Times New Roman"/>
                <w:bCs/>
                <w:sz w:val="20"/>
                <w:szCs w:val="20"/>
                <w:lang w:eastAsia="ru-RU"/>
              </w:rPr>
              <w:t>2) непроведение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14:paraId="561FE158" w14:textId="77777777" w:rsidR="00507F8F" w:rsidRPr="00507F8F" w:rsidRDefault="00507F8F" w:rsidP="00507F8F">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507F8F">
              <w:rPr>
                <w:rFonts w:ascii="Times New Roman" w:eastAsia="Times New Roman" w:hAnsi="Times New Roman" w:cs="Times New Roman"/>
                <w:bCs/>
                <w:sz w:val="20"/>
                <w:szCs w:val="20"/>
                <w:lang w:eastAsia="ru-RU"/>
              </w:rPr>
              <w:t>3) неприостановление деятельности участника закупки в порядке, предусмотренном Кодексом Российской Федерации об административных правонарушениях;</w:t>
            </w:r>
          </w:p>
          <w:p w14:paraId="2014C28A" w14:textId="77777777" w:rsidR="00507F8F" w:rsidRPr="00507F8F" w:rsidRDefault="00507F8F" w:rsidP="00507F8F">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507F8F">
              <w:rPr>
                <w:rFonts w:ascii="Times New Roman" w:eastAsia="Times New Roman" w:hAnsi="Times New Roman" w:cs="Times New Roman"/>
                <w:bCs/>
                <w:sz w:val="20"/>
                <w:szCs w:val="20"/>
                <w:lang w:eastAsia="ru-RU"/>
              </w:rPr>
              <w:t>4)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25 процентов балансовой стоимости активов участника закупки, по данным бухгалтерской отчетности за последний отчетный период;</w:t>
            </w:r>
          </w:p>
          <w:p w14:paraId="5777EC3E" w14:textId="77777777" w:rsidR="00507F8F" w:rsidRPr="00507F8F" w:rsidRDefault="00507F8F" w:rsidP="00507F8F">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507F8F">
              <w:rPr>
                <w:rFonts w:ascii="Times New Roman" w:eastAsia="Times New Roman" w:hAnsi="Times New Roman" w:cs="Times New Roman"/>
                <w:bCs/>
                <w:sz w:val="20"/>
                <w:szCs w:val="20"/>
                <w:lang w:eastAsia="ru-RU"/>
              </w:rPr>
              <w:t>5) отсутствие у участника закупки - физического лица либо у руководителя, членов коллегиального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осуществляемой закупки, и административного наказания в виде дисквалификации;</w:t>
            </w:r>
          </w:p>
          <w:p w14:paraId="2EAEE4A2" w14:textId="77777777" w:rsidR="00507F8F" w:rsidRPr="00507F8F" w:rsidRDefault="00507F8F" w:rsidP="00507F8F">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507F8F">
              <w:rPr>
                <w:rFonts w:ascii="Times New Roman" w:eastAsia="Times New Roman" w:hAnsi="Times New Roman" w:cs="Times New Roman"/>
                <w:bCs/>
                <w:sz w:val="20"/>
                <w:szCs w:val="20"/>
                <w:lang w:eastAsia="ru-RU"/>
              </w:rPr>
              <w:t>6) отсутствие между участником закупки и Заказчиком конфликта интересов, под которым понимаются обстоятельства, при которых должностное лицо Заказчика (руководитель Заказчика, член комиссии), его супруг (супруга), близкий родственник по прямой восходящей или нисходящей линии (отец, мать, дедушка, бабушка, сын, дочь, внук, внучка), полнородный или неполнородный (имеющий общих с должностным лицом Заказчика отца или мать) брат (сестра), лицо, усыновленное должностным лицом Заказчика, либо усыновитель этого должностного лица Заказчика является:</w:t>
            </w:r>
          </w:p>
          <w:p w14:paraId="0685FA17" w14:textId="77777777" w:rsidR="00507F8F" w:rsidRPr="00507F8F" w:rsidRDefault="00507F8F" w:rsidP="00507F8F">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507F8F">
              <w:rPr>
                <w:rFonts w:ascii="Times New Roman" w:eastAsia="Times New Roman" w:hAnsi="Times New Roman" w:cs="Times New Roman"/>
                <w:bCs/>
                <w:sz w:val="20"/>
                <w:szCs w:val="20"/>
                <w:lang w:eastAsia="ru-RU"/>
              </w:rPr>
              <w:t>а) физическим лицом (в том числе зарегистрированным в качестве индивидуального предпринимателя), являющимся участником закупки;</w:t>
            </w:r>
          </w:p>
          <w:p w14:paraId="5CD7F2A9" w14:textId="77777777" w:rsidR="00507F8F" w:rsidRPr="00507F8F" w:rsidRDefault="00507F8F" w:rsidP="00507F8F">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507F8F">
              <w:rPr>
                <w:rFonts w:ascii="Times New Roman" w:eastAsia="Times New Roman" w:hAnsi="Times New Roman" w:cs="Times New Roman"/>
                <w:bCs/>
                <w:sz w:val="20"/>
                <w:szCs w:val="20"/>
                <w:lang w:eastAsia="ru-RU"/>
              </w:rPr>
              <w:t>б) руководителем, единоличным исполнительным органом, членом коллегиального исполнительного органа, учредителем, членом коллегиального органа унитарной организации, являющейся участником закупки;</w:t>
            </w:r>
          </w:p>
          <w:p w14:paraId="638520F9" w14:textId="77777777" w:rsidR="00507F8F" w:rsidRPr="00507F8F" w:rsidRDefault="00507F8F" w:rsidP="00507F8F">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507F8F">
              <w:rPr>
                <w:rFonts w:ascii="Times New Roman" w:eastAsia="Times New Roman" w:hAnsi="Times New Roman" w:cs="Times New Roman"/>
                <w:bCs/>
                <w:sz w:val="20"/>
                <w:szCs w:val="20"/>
                <w:lang w:eastAsia="ru-RU"/>
              </w:rPr>
              <w:t>в) единоличным исполнительным органом, членом коллегиального исполнительного органа, членом коллегиального органа управления, выгодоприобретателем корпоративного юридического лица, являющегося участником закупки. Выгодоприобретателем является физическое лицо, которое владеет напрямую или косвенно (через юридическое лицо или через несколько юридических лиц) более чем 10 процентами голосующих акций хозяйственного общества либо владеет напрямую или косвенно (через юридическое лицо или через несколько юридических лиц) долей, превышающей десять процентов в уставном (складочном) капитале хозяйственного товарищества или общества;</w:t>
            </w:r>
          </w:p>
          <w:p w14:paraId="054ED9A9" w14:textId="77777777" w:rsidR="00507F8F" w:rsidRPr="00507F8F" w:rsidRDefault="00507F8F" w:rsidP="00507F8F">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507F8F">
              <w:rPr>
                <w:rFonts w:ascii="Times New Roman" w:eastAsia="Times New Roman" w:hAnsi="Times New Roman" w:cs="Times New Roman"/>
                <w:bCs/>
                <w:sz w:val="20"/>
                <w:szCs w:val="20"/>
                <w:lang w:eastAsia="ru-RU"/>
              </w:rPr>
              <w:t>7) участник закупки не является офшорной компанией, не имеет в составе участников (членов) корпоративного юридического лица или в составе учредителей унитарного юридического лица офшорной компании, а также не имеет офшорных компаний в числе лиц, владеющих напрямую или косвенно (через юридическое лицо или через несколько юридических лиц) более чем 10 процентами голосующих акций хозяйственного общества либо долей, превышающей 10 процентов в уставном (складочном) капитале хозяйственного товарищества или общества;</w:t>
            </w:r>
          </w:p>
          <w:p w14:paraId="65B8F57C" w14:textId="60F857EE" w:rsidR="0024495D" w:rsidRPr="004D717D" w:rsidRDefault="00507F8F" w:rsidP="00507F8F">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507F8F">
              <w:rPr>
                <w:rFonts w:ascii="Times New Roman" w:eastAsia="Times New Roman" w:hAnsi="Times New Roman" w:cs="Times New Roman"/>
                <w:bCs/>
                <w:sz w:val="20"/>
                <w:szCs w:val="20"/>
                <w:lang w:eastAsia="ru-RU"/>
              </w:rPr>
              <w:t xml:space="preserve">8) участник закупки не является иностранным агентом в соответствии с требованиями </w:t>
            </w:r>
            <w:r w:rsidRPr="00507F8F">
              <w:rPr>
                <w:rFonts w:ascii="Times New Roman" w:eastAsia="Times New Roman" w:hAnsi="Times New Roman" w:cs="Times New Roman"/>
                <w:bCs/>
                <w:sz w:val="20"/>
                <w:szCs w:val="20"/>
                <w:lang w:eastAsia="ru-RU"/>
              </w:rPr>
              <w:lastRenderedPageBreak/>
              <w:t>Федерального закона от 14 июля 2022 г. № 255-ФЗ «О контроле за деятельностью лиц, находящихся под иностранным влиянием».</w:t>
            </w:r>
          </w:p>
        </w:tc>
      </w:tr>
      <w:tr w:rsidR="0024495D" w:rsidRPr="00CD6114" w14:paraId="42557882" w14:textId="77777777" w:rsidTr="004F40AA">
        <w:tc>
          <w:tcPr>
            <w:tcW w:w="540" w:type="pct"/>
            <w:vMerge w:val="restart"/>
            <w:vAlign w:val="center"/>
          </w:tcPr>
          <w:p w14:paraId="680DCFCC" w14:textId="4A09677F"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lastRenderedPageBreak/>
              <w:t>19</w:t>
            </w:r>
          </w:p>
        </w:tc>
        <w:tc>
          <w:tcPr>
            <w:tcW w:w="4460" w:type="pct"/>
            <w:shd w:val="clear" w:color="auto" w:fill="D9E2F3" w:themeFill="accent1" w:themeFillTint="33"/>
            <w:vAlign w:val="center"/>
          </w:tcPr>
          <w:p w14:paraId="74E9A46A" w14:textId="2514AB53"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Дополнительные требования к участникам закупки</w:t>
            </w:r>
            <w:r w:rsidR="00125726">
              <w:rPr>
                <w:rFonts w:ascii="Times New Roman" w:eastAsia="Times New Roman" w:hAnsi="Times New Roman" w:cs="Times New Roman"/>
                <w:b/>
                <w:sz w:val="20"/>
                <w:szCs w:val="20"/>
                <w:lang w:eastAsia="ru-RU"/>
              </w:rPr>
              <w:t xml:space="preserve"> (</w:t>
            </w:r>
            <w:r w:rsidR="00125726" w:rsidRPr="00125726">
              <w:rPr>
                <w:rFonts w:ascii="Times New Roman" w:eastAsia="Times New Roman" w:hAnsi="Times New Roman" w:cs="Times New Roman"/>
                <w:b/>
                <w:sz w:val="20"/>
                <w:szCs w:val="20"/>
                <w:lang w:eastAsia="ru-RU"/>
              </w:rPr>
              <w:t>указанные в настояще</w:t>
            </w:r>
            <w:r w:rsidR="00125726">
              <w:rPr>
                <w:rFonts w:ascii="Times New Roman" w:eastAsia="Times New Roman" w:hAnsi="Times New Roman" w:cs="Times New Roman"/>
                <w:b/>
                <w:sz w:val="20"/>
                <w:szCs w:val="20"/>
                <w:lang w:eastAsia="ru-RU"/>
              </w:rPr>
              <w:t>м</w:t>
            </w:r>
            <w:r w:rsidR="00125726" w:rsidRPr="00125726">
              <w:rPr>
                <w:rFonts w:ascii="Times New Roman" w:eastAsia="Times New Roman" w:hAnsi="Times New Roman" w:cs="Times New Roman"/>
                <w:b/>
                <w:sz w:val="20"/>
                <w:szCs w:val="20"/>
                <w:lang w:eastAsia="ru-RU"/>
              </w:rPr>
              <w:t xml:space="preserve"> </w:t>
            </w:r>
            <w:r w:rsidR="00125726">
              <w:rPr>
                <w:rFonts w:ascii="Times New Roman" w:eastAsia="Times New Roman" w:hAnsi="Times New Roman" w:cs="Times New Roman"/>
                <w:b/>
                <w:sz w:val="20"/>
                <w:szCs w:val="20"/>
                <w:lang w:eastAsia="ru-RU"/>
              </w:rPr>
              <w:t>разделе</w:t>
            </w:r>
            <w:r w:rsidR="00125726" w:rsidRPr="00125726">
              <w:rPr>
                <w:rFonts w:ascii="Times New Roman" w:eastAsia="Times New Roman" w:hAnsi="Times New Roman" w:cs="Times New Roman"/>
                <w:b/>
                <w:sz w:val="20"/>
                <w:szCs w:val="20"/>
                <w:lang w:eastAsia="ru-RU"/>
              </w:rPr>
              <w:t xml:space="preserve"> требования предъявляются в равной мере ко всем участникам закупок</w:t>
            </w:r>
            <w:r w:rsidR="00125726">
              <w:rPr>
                <w:rFonts w:ascii="Times New Roman" w:eastAsia="Times New Roman" w:hAnsi="Times New Roman" w:cs="Times New Roman"/>
                <w:b/>
                <w:sz w:val="20"/>
                <w:szCs w:val="20"/>
                <w:lang w:eastAsia="ru-RU"/>
              </w:rPr>
              <w:t>)</w:t>
            </w:r>
            <w:r w:rsidRPr="004D717D">
              <w:rPr>
                <w:rFonts w:ascii="Times New Roman" w:eastAsia="Times New Roman" w:hAnsi="Times New Roman" w:cs="Times New Roman"/>
                <w:b/>
                <w:sz w:val="20"/>
                <w:szCs w:val="20"/>
                <w:lang w:eastAsia="ru-RU"/>
              </w:rPr>
              <w:t>:</w:t>
            </w:r>
          </w:p>
        </w:tc>
      </w:tr>
      <w:tr w:rsidR="0024495D" w:rsidRPr="00CD6114" w14:paraId="0406ABEA" w14:textId="77777777" w:rsidTr="004F40AA">
        <w:tc>
          <w:tcPr>
            <w:tcW w:w="540" w:type="pct"/>
            <w:vMerge/>
            <w:vAlign w:val="center"/>
          </w:tcPr>
          <w:p w14:paraId="63FCF2C2"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53BD7DCE" w14:textId="36350D96" w:rsidR="00507F8F" w:rsidRPr="00507F8F" w:rsidRDefault="00507F8F" w:rsidP="00507F8F">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1</w:t>
            </w:r>
            <w:r w:rsidRPr="00507F8F">
              <w:rPr>
                <w:rFonts w:ascii="Times New Roman" w:eastAsia="Times New Roman" w:hAnsi="Times New Roman" w:cs="Times New Roman"/>
                <w:bCs/>
                <w:sz w:val="20"/>
                <w:szCs w:val="20"/>
                <w:lang w:eastAsia="ru-RU"/>
              </w:rPr>
              <w:t>) отсутствие сведений об участнике закупки в реестре недобросовестных поставщиков, предусмотренном Федеральным законом № 223-ФЗ;</w:t>
            </w:r>
          </w:p>
          <w:p w14:paraId="79F9ED04" w14:textId="1F34CF42" w:rsidR="0024495D" w:rsidRPr="004D717D" w:rsidRDefault="00507F8F" w:rsidP="00507F8F">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
                <w:sz w:val="20"/>
                <w:szCs w:val="20"/>
                <w:lang w:eastAsia="ru-RU"/>
              </w:rPr>
            </w:pPr>
            <w:r>
              <w:rPr>
                <w:rFonts w:ascii="Times New Roman" w:eastAsia="Times New Roman" w:hAnsi="Times New Roman" w:cs="Times New Roman"/>
                <w:bCs/>
                <w:sz w:val="20"/>
                <w:szCs w:val="20"/>
                <w:lang w:eastAsia="ru-RU"/>
              </w:rPr>
              <w:t>2</w:t>
            </w:r>
            <w:r w:rsidRPr="00507F8F">
              <w:rPr>
                <w:rFonts w:ascii="Times New Roman" w:eastAsia="Times New Roman" w:hAnsi="Times New Roman" w:cs="Times New Roman"/>
                <w:bCs/>
                <w:sz w:val="20"/>
                <w:szCs w:val="20"/>
                <w:lang w:eastAsia="ru-RU"/>
              </w:rPr>
              <w:t>) отсутствие сведений об участнике закупки в реестре недобросовестных поставщиков, предусмотренном Федеральным законом № 44-ФЗ.</w:t>
            </w:r>
          </w:p>
        </w:tc>
      </w:tr>
      <w:tr w:rsidR="0024495D" w:rsidRPr="00CD6114" w14:paraId="5045E956" w14:textId="77777777" w:rsidTr="000900AC">
        <w:tc>
          <w:tcPr>
            <w:tcW w:w="540" w:type="pct"/>
            <w:vMerge w:val="restart"/>
            <w:vAlign w:val="center"/>
          </w:tcPr>
          <w:p w14:paraId="7178CC9B" w14:textId="1D68DB2F"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0</w:t>
            </w:r>
          </w:p>
        </w:tc>
        <w:tc>
          <w:tcPr>
            <w:tcW w:w="4460" w:type="pct"/>
            <w:shd w:val="clear" w:color="auto" w:fill="D9E2F3" w:themeFill="accent1" w:themeFillTint="33"/>
            <w:vAlign w:val="center"/>
          </w:tcPr>
          <w:p w14:paraId="424E48A6" w14:textId="2EA2231B"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highlight w:val="green"/>
                <w:lang w:eastAsia="ru-RU"/>
              </w:rPr>
            </w:pPr>
            <w:r w:rsidRPr="004D717D">
              <w:rPr>
                <w:rFonts w:ascii="Times New Roman" w:eastAsia="Times New Roman" w:hAnsi="Times New Roman" w:cs="Times New Roman"/>
                <w:b/>
                <w:sz w:val="20"/>
                <w:szCs w:val="20"/>
                <w:lang w:eastAsia="ru-RU"/>
              </w:rPr>
              <w:t>Требования к участникам такой закупки и привлекаемым ими субподрядчикам, соисполнителям и (или) изготовителям товара, являющегося предметом закупки, и перечень документов, представляемых участниками такой закупки для подтверждения их соответствия указанным требованиям, в случае закупки работ по проектированию, строительству, модернизации и ремонту особо опасных, технически сложных объектов капитального строительства и закупки товаров, работ, услуг, связанных с использованием атомной энергии</w:t>
            </w:r>
          </w:p>
        </w:tc>
      </w:tr>
      <w:tr w:rsidR="0024495D" w:rsidRPr="00CD6114" w14:paraId="5D54A1C9" w14:textId="77777777" w:rsidTr="004F40AA">
        <w:tc>
          <w:tcPr>
            <w:tcW w:w="540" w:type="pct"/>
            <w:vMerge/>
            <w:vAlign w:val="center"/>
          </w:tcPr>
          <w:p w14:paraId="25156AB3"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41AB226E" w14:textId="6C64D22E"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Не устанавливаются</w:t>
            </w:r>
          </w:p>
        </w:tc>
      </w:tr>
      <w:tr w:rsidR="0024495D" w:rsidRPr="00CD6114" w14:paraId="55C8B684" w14:textId="77777777" w:rsidTr="004F40AA">
        <w:tc>
          <w:tcPr>
            <w:tcW w:w="540" w:type="pct"/>
            <w:vMerge w:val="restart"/>
            <w:vAlign w:val="center"/>
          </w:tcPr>
          <w:p w14:paraId="6938BEA6" w14:textId="46FA9B15"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1</w:t>
            </w:r>
          </w:p>
        </w:tc>
        <w:tc>
          <w:tcPr>
            <w:tcW w:w="4460" w:type="pct"/>
            <w:shd w:val="clear" w:color="auto" w:fill="D9E2F3" w:themeFill="accent1" w:themeFillTint="33"/>
            <w:vAlign w:val="center"/>
          </w:tcPr>
          <w:p w14:paraId="40F6C3F7" w14:textId="46437CA0"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 xml:space="preserve">Требования к содержанию, форме, оформлению и составу заявки на участие в </w:t>
            </w:r>
            <w:r w:rsidR="00436D85">
              <w:rPr>
                <w:rFonts w:ascii="Times New Roman" w:eastAsia="Times New Roman" w:hAnsi="Times New Roman" w:cs="Times New Roman"/>
                <w:b/>
                <w:sz w:val="20"/>
                <w:szCs w:val="20"/>
                <w:lang w:eastAsia="ru-RU"/>
              </w:rPr>
              <w:t>закупке</w:t>
            </w:r>
            <w:r w:rsidRPr="004D717D">
              <w:rPr>
                <w:rFonts w:ascii="Times New Roman" w:eastAsia="Times New Roman" w:hAnsi="Times New Roman" w:cs="Times New Roman"/>
                <w:b/>
                <w:sz w:val="20"/>
                <w:szCs w:val="20"/>
                <w:lang w:eastAsia="ru-RU"/>
              </w:rPr>
              <w:t xml:space="preserve"> в электронной форме</w:t>
            </w:r>
            <w:r w:rsidR="0015588A">
              <w:rPr>
                <w:rStyle w:val="aff0"/>
                <w:rFonts w:ascii="Times New Roman" w:eastAsia="Times New Roman" w:hAnsi="Times New Roman" w:cs="Times New Roman"/>
                <w:b/>
                <w:sz w:val="20"/>
                <w:szCs w:val="20"/>
                <w:lang w:eastAsia="ru-RU"/>
              </w:rPr>
              <w:footnoteReference w:id="2"/>
            </w:r>
          </w:p>
        </w:tc>
      </w:tr>
      <w:tr w:rsidR="0024495D" w:rsidRPr="00CD6114" w14:paraId="5240F7B9" w14:textId="77777777" w:rsidTr="00894AA9">
        <w:tc>
          <w:tcPr>
            <w:tcW w:w="540" w:type="pct"/>
            <w:vMerge/>
            <w:vAlign w:val="center"/>
          </w:tcPr>
          <w:p w14:paraId="100ED35A"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08F9B2E2" w14:textId="27C42BC7" w:rsidR="00507F8F" w:rsidRPr="00507F8F" w:rsidRDefault="00507F8F" w:rsidP="00507F8F">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507F8F">
              <w:rPr>
                <w:rFonts w:ascii="Times New Roman" w:eastAsia="Times New Roman" w:hAnsi="Times New Roman" w:cs="Times New Roman"/>
                <w:bCs/>
                <w:sz w:val="20"/>
                <w:szCs w:val="20"/>
                <w:lang w:eastAsia="ru-RU"/>
              </w:rPr>
              <w:t>1) наименование, фирменное наименование (при наличии), адрес юридического лица в пределах места нахождения юридического лица, учредительный документ, если участником конкурентной закупки является юридическое лицо;</w:t>
            </w:r>
          </w:p>
          <w:p w14:paraId="6E504B29" w14:textId="2BD031F5" w:rsidR="00507F8F" w:rsidRPr="00507F8F" w:rsidRDefault="00507F8F" w:rsidP="00507F8F">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507F8F">
              <w:rPr>
                <w:rFonts w:ascii="Times New Roman" w:eastAsia="Times New Roman" w:hAnsi="Times New Roman" w:cs="Times New Roman"/>
                <w:bCs/>
                <w:sz w:val="20"/>
                <w:szCs w:val="20"/>
                <w:lang w:eastAsia="ru-RU"/>
              </w:rPr>
              <w:t>2) фамилия, имя, отчество (при наличии), паспортные данные, адрес места жительства физического лица, зарегистрированного в качестве индивидуального предпринимателя, если участником конкурентной закупки является индивидуальный предприниматель;</w:t>
            </w:r>
          </w:p>
          <w:p w14:paraId="1960538A" w14:textId="6D195479" w:rsidR="00507F8F" w:rsidRPr="00507F8F" w:rsidRDefault="00507F8F" w:rsidP="00507F8F">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507F8F">
              <w:rPr>
                <w:rFonts w:ascii="Times New Roman" w:eastAsia="Times New Roman" w:hAnsi="Times New Roman" w:cs="Times New Roman"/>
                <w:bCs/>
                <w:sz w:val="20"/>
                <w:szCs w:val="20"/>
                <w:lang w:eastAsia="ru-RU"/>
              </w:rPr>
              <w:t>3) идентификационный номер налогоплательщика участника конкурентной закупки в соответствии с законодательством соответствующего иностранного государства аналог идентификационного номера налогоплательщика (для иностранного лица);</w:t>
            </w:r>
          </w:p>
          <w:p w14:paraId="1F71A17D" w14:textId="7FCAA94E" w:rsidR="00507F8F" w:rsidRPr="00507F8F" w:rsidRDefault="00507F8F" w:rsidP="00507F8F">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507F8F">
              <w:rPr>
                <w:rFonts w:ascii="Times New Roman" w:eastAsia="Times New Roman" w:hAnsi="Times New Roman" w:cs="Times New Roman"/>
                <w:bCs/>
                <w:sz w:val="20"/>
                <w:szCs w:val="20"/>
                <w:lang w:eastAsia="ru-RU"/>
              </w:rPr>
              <w:t>4) 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юридического лица, если участником конкурентной закупки является юридическое лицо, или в соответствии с законодательством соответствующего иностранного государства аналог идентификационного номера налогоплательщика таких лиц;</w:t>
            </w:r>
          </w:p>
          <w:p w14:paraId="654CEF68" w14:textId="1CCDFF36" w:rsidR="00507F8F" w:rsidRPr="00507F8F" w:rsidRDefault="00507F8F" w:rsidP="00507F8F">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507F8F">
              <w:rPr>
                <w:rFonts w:ascii="Times New Roman" w:eastAsia="Times New Roman" w:hAnsi="Times New Roman" w:cs="Times New Roman"/>
                <w:bCs/>
                <w:sz w:val="20"/>
                <w:szCs w:val="20"/>
                <w:lang w:eastAsia="ru-RU"/>
              </w:rPr>
              <w:t>5) копия документа, подтверждающего полномочия лица действовать от имени участника конкурентной закупки за исключением случаев подписания заявки:</w:t>
            </w:r>
          </w:p>
          <w:p w14:paraId="53894F0F" w14:textId="77777777" w:rsidR="00507F8F" w:rsidRPr="00507F8F" w:rsidRDefault="00507F8F" w:rsidP="00507F8F">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507F8F">
              <w:rPr>
                <w:rFonts w:ascii="Times New Roman" w:eastAsia="Times New Roman" w:hAnsi="Times New Roman" w:cs="Times New Roman"/>
                <w:bCs/>
                <w:sz w:val="20"/>
                <w:szCs w:val="20"/>
                <w:lang w:eastAsia="ru-RU"/>
              </w:rPr>
              <w:t>а) индивидуальным предпринимателем, если участником такой закупки является индивидуальный предприниматель;</w:t>
            </w:r>
          </w:p>
          <w:p w14:paraId="55AAC9F7" w14:textId="77777777" w:rsidR="00507F8F" w:rsidRPr="00507F8F" w:rsidRDefault="00507F8F" w:rsidP="00507F8F">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507F8F">
              <w:rPr>
                <w:rFonts w:ascii="Times New Roman" w:eastAsia="Times New Roman" w:hAnsi="Times New Roman" w:cs="Times New Roman"/>
                <w:bCs/>
                <w:sz w:val="20"/>
                <w:szCs w:val="20"/>
                <w:lang w:eastAsia="ru-RU"/>
              </w:rPr>
              <w:t>б) лицом, указанным в едином государственном реестре юридических лиц в качестве лица, имеющего право без доверенности действовать от имени юридического лица (далее в настоящей статье - руководитель), если участником такой закупки является юридическое лицо;</w:t>
            </w:r>
          </w:p>
          <w:p w14:paraId="1412E891" w14:textId="25C4876C" w:rsidR="00507F8F" w:rsidRPr="00507F8F" w:rsidRDefault="00507F8F" w:rsidP="00507F8F">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507F8F">
              <w:rPr>
                <w:rFonts w:ascii="Times New Roman" w:eastAsia="Times New Roman" w:hAnsi="Times New Roman" w:cs="Times New Roman"/>
                <w:bCs/>
                <w:sz w:val="20"/>
                <w:szCs w:val="20"/>
                <w:lang w:eastAsia="ru-RU"/>
              </w:rPr>
              <w:t>6) копии документов, подтверждающих соответствие участника конкурентной закупки,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предметом закупки, за исключением случаев, когда в соответствии с законодательством Российской Федерации информация и документы, подтверждающие такое соответствие, содержатся в открытых и общедоступных государственных реестрах, размещенных в информационно-телекоммуникационной сети «Интернет»;</w:t>
            </w:r>
          </w:p>
          <w:p w14:paraId="3470C25E" w14:textId="7F8BF4AD" w:rsidR="00507F8F" w:rsidRPr="00507F8F" w:rsidRDefault="00507F8F" w:rsidP="00507F8F">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507F8F">
              <w:rPr>
                <w:rFonts w:ascii="Times New Roman" w:eastAsia="Times New Roman" w:hAnsi="Times New Roman" w:cs="Times New Roman"/>
                <w:bCs/>
                <w:sz w:val="20"/>
                <w:szCs w:val="20"/>
                <w:lang w:eastAsia="ru-RU"/>
              </w:rPr>
              <w:t>7) копия решения о согласии на совершение крупной сделки или о последующем одобрении этой сделки, если требование о наличии указанного решения установлено законодательством Российской Федерации и для участника конкурентной закупки заключение по результатам такой закупки договора либо предоставление обеспечения заявки на участие в такой закупке (если требование об обеспечении заявок установлено Заказчиком в извещении о закупке, документации о закупке), обеспечения исполнения договора (если требование об обеспечении исполнения договора установлено Заказчиком в извещении о закупке, документации о закупке) является крупной сделкой;</w:t>
            </w:r>
          </w:p>
          <w:p w14:paraId="64DD52C2" w14:textId="4D5D12E2" w:rsidR="00507F8F" w:rsidRPr="00507F8F" w:rsidRDefault="00507F8F" w:rsidP="00507F8F">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507F8F">
              <w:rPr>
                <w:rFonts w:ascii="Times New Roman" w:eastAsia="Times New Roman" w:hAnsi="Times New Roman" w:cs="Times New Roman"/>
                <w:bCs/>
                <w:sz w:val="20"/>
                <w:szCs w:val="20"/>
                <w:lang w:eastAsia="ru-RU"/>
              </w:rPr>
              <w:t>8) информация и документы об обеспечении заявки на участие в конкурентной закупке, если соответствующее требование предусмотрено извещение о закупке, документацией о конкурентной закупке</w:t>
            </w:r>
            <w:r>
              <w:rPr>
                <w:rFonts w:ascii="Times New Roman" w:eastAsia="Times New Roman" w:hAnsi="Times New Roman" w:cs="Times New Roman"/>
                <w:bCs/>
                <w:sz w:val="20"/>
                <w:szCs w:val="20"/>
                <w:lang w:eastAsia="ru-RU"/>
              </w:rPr>
              <w:t>:</w:t>
            </w:r>
          </w:p>
          <w:p w14:paraId="026BD6B0" w14:textId="295381F4" w:rsidR="00507F8F" w:rsidRPr="00507F8F" w:rsidRDefault="00507F8F" w:rsidP="00507F8F">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507F8F">
              <w:rPr>
                <w:rFonts w:ascii="Times New Roman" w:eastAsia="Times New Roman" w:hAnsi="Times New Roman" w:cs="Times New Roman"/>
                <w:bCs/>
                <w:sz w:val="20"/>
                <w:szCs w:val="20"/>
                <w:lang w:eastAsia="ru-RU"/>
              </w:rPr>
              <w:lastRenderedPageBreak/>
              <w:t xml:space="preserve">9) декларация, </w:t>
            </w:r>
            <w:r w:rsidR="0045673A">
              <w:rPr>
                <w:rFonts w:ascii="Times New Roman" w:eastAsia="Times New Roman" w:hAnsi="Times New Roman" w:cs="Times New Roman"/>
                <w:bCs/>
                <w:sz w:val="20"/>
                <w:szCs w:val="20"/>
                <w:lang w:eastAsia="ru-RU"/>
              </w:rPr>
              <w:t xml:space="preserve">подтверждающая </w:t>
            </w:r>
            <w:r w:rsidR="0045673A" w:rsidRPr="0045673A">
              <w:rPr>
                <w:rFonts w:ascii="Times New Roman" w:eastAsia="Times New Roman" w:hAnsi="Times New Roman" w:cs="Times New Roman"/>
                <w:bCs/>
                <w:sz w:val="20"/>
                <w:szCs w:val="20"/>
                <w:lang w:eastAsia="ru-RU"/>
              </w:rPr>
              <w:t>соответствие участника закупки единым требованиям, установленным к участникам закупки пунктами 18 и 19 извещения о закупке</w:t>
            </w:r>
            <w:r w:rsidR="0045673A">
              <w:rPr>
                <w:rFonts w:ascii="Times New Roman" w:eastAsia="Times New Roman" w:hAnsi="Times New Roman" w:cs="Times New Roman"/>
                <w:bCs/>
                <w:sz w:val="20"/>
                <w:szCs w:val="20"/>
                <w:lang w:eastAsia="ru-RU"/>
              </w:rPr>
              <w:t>;</w:t>
            </w:r>
          </w:p>
          <w:p w14:paraId="104BA8BA" w14:textId="5BF2B3CB" w:rsidR="00507F8F" w:rsidRPr="00507F8F" w:rsidRDefault="00507F8F" w:rsidP="00507F8F">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507F8F">
              <w:rPr>
                <w:rFonts w:ascii="Times New Roman" w:eastAsia="Times New Roman" w:hAnsi="Times New Roman" w:cs="Times New Roman"/>
                <w:bCs/>
                <w:sz w:val="20"/>
                <w:szCs w:val="20"/>
                <w:lang w:eastAsia="ru-RU"/>
              </w:rPr>
              <w:t>10) предложение участника конкурентной закупки в отношении предмета такой закупки;</w:t>
            </w:r>
          </w:p>
          <w:p w14:paraId="4194A443" w14:textId="77777777" w:rsidR="00507F8F" w:rsidRPr="00507F8F" w:rsidRDefault="00507F8F" w:rsidP="00507F8F">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507F8F">
              <w:rPr>
                <w:rFonts w:ascii="Times New Roman" w:eastAsia="Times New Roman" w:hAnsi="Times New Roman" w:cs="Times New Roman"/>
                <w:bCs/>
                <w:sz w:val="20"/>
                <w:szCs w:val="20"/>
                <w:lang w:eastAsia="ru-RU"/>
              </w:rPr>
              <w:t>11) копии документов, подтверждающих соответствие товара, работы или услуги, являющихся предметом закупки, требованиям, установленным в соответствии с законодательством Российской Федерации, в случае, если требования к данным товару, работе или услуге установлены в соответствии с законодательством Российской Федерации и перечень таких документов предусмотрен документацией о конкурентной закупке. При этом не допускается требовать представление указанных документов, если в соответствии с законодательством Российской Федерации они передаются вместе с товаром;</w:t>
            </w:r>
          </w:p>
          <w:p w14:paraId="7E6E7D1F" w14:textId="77777777" w:rsidR="00507F8F" w:rsidRPr="00507F8F" w:rsidRDefault="00507F8F" w:rsidP="00507F8F">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507F8F">
              <w:rPr>
                <w:rFonts w:ascii="Times New Roman" w:eastAsia="Times New Roman" w:hAnsi="Times New Roman" w:cs="Times New Roman"/>
                <w:bCs/>
                <w:sz w:val="20"/>
                <w:szCs w:val="20"/>
                <w:lang w:eastAsia="ru-RU"/>
              </w:rPr>
              <w:t>12) наименование страны происхождения поставляемого товара (при осуществлении закупки товара, в том числе поставляемого Заказчику при выполнении закупаемых работ, оказании закупаемых услуг), документ, подтверждающий страну происхождения товара, предусмотренный актом Правительства Российской Федерации, принятым в соответствии с пунктом 1 части 8 статьи 3 Федерального закона № 223-ФЗ;</w:t>
            </w:r>
          </w:p>
          <w:p w14:paraId="23CEDEAA" w14:textId="6FC305D8" w:rsidR="0024495D" w:rsidRPr="004D717D" w:rsidRDefault="00507F8F" w:rsidP="00507F8F">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
                <w:sz w:val="20"/>
                <w:szCs w:val="20"/>
                <w:lang w:eastAsia="ru-RU"/>
              </w:rPr>
            </w:pPr>
            <w:r w:rsidRPr="00507F8F">
              <w:rPr>
                <w:rFonts w:ascii="Times New Roman" w:eastAsia="Times New Roman" w:hAnsi="Times New Roman" w:cs="Times New Roman"/>
                <w:bCs/>
                <w:sz w:val="20"/>
                <w:szCs w:val="20"/>
                <w:lang w:eastAsia="ru-RU"/>
              </w:rPr>
              <w:t>13) предложение о цене договора (цене лота, единицы товара, работы, услуги), за исключением проведения аукциона в электронной форме.</w:t>
            </w:r>
          </w:p>
        </w:tc>
      </w:tr>
      <w:tr w:rsidR="0024495D" w:rsidRPr="00CD6114" w14:paraId="615018AB" w14:textId="77777777" w:rsidTr="004F40AA">
        <w:tc>
          <w:tcPr>
            <w:tcW w:w="540" w:type="pct"/>
            <w:vMerge w:val="restart"/>
            <w:vAlign w:val="center"/>
          </w:tcPr>
          <w:p w14:paraId="0AE169A8" w14:textId="341DA1B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lastRenderedPageBreak/>
              <w:t>2</w:t>
            </w:r>
            <w:r w:rsidR="00BE3719">
              <w:rPr>
                <w:rFonts w:ascii="Times New Roman" w:eastAsia="Times New Roman" w:hAnsi="Times New Roman" w:cs="Times New Roman"/>
                <w:b/>
                <w:sz w:val="20"/>
                <w:szCs w:val="20"/>
                <w:lang w:eastAsia="ru-RU"/>
              </w:rPr>
              <w:t>2</w:t>
            </w:r>
          </w:p>
        </w:tc>
        <w:tc>
          <w:tcPr>
            <w:tcW w:w="4460" w:type="pct"/>
            <w:shd w:val="clear" w:color="auto" w:fill="D9E2F3" w:themeFill="accent1" w:themeFillTint="33"/>
            <w:vAlign w:val="center"/>
          </w:tcPr>
          <w:p w14:paraId="3A573103" w14:textId="77777777"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Информация и сведения, подтверждающее страну происхождения товара</w:t>
            </w:r>
          </w:p>
          <w:p w14:paraId="049EF600" w14:textId="5C5EC277"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highlight w:val="green"/>
                <w:lang w:eastAsia="ru-RU"/>
              </w:rPr>
            </w:pPr>
            <w:r w:rsidRPr="004D717D">
              <w:rPr>
                <w:rFonts w:ascii="Times New Roman" w:eastAsia="Times New Roman" w:hAnsi="Times New Roman" w:cs="Times New Roman"/>
                <w:b/>
                <w:sz w:val="20"/>
                <w:szCs w:val="20"/>
                <w:lang w:eastAsia="ru-RU"/>
              </w:rPr>
              <w:t>(отражаются в квалификационной части заявки на участие в закупке):</w:t>
            </w:r>
          </w:p>
        </w:tc>
      </w:tr>
      <w:tr w:rsidR="0024495D" w:rsidRPr="00CD6114" w14:paraId="2690F673" w14:textId="77777777" w:rsidTr="00894AA9">
        <w:tc>
          <w:tcPr>
            <w:tcW w:w="540" w:type="pct"/>
            <w:vMerge/>
            <w:vAlign w:val="center"/>
          </w:tcPr>
          <w:p w14:paraId="58CF3A93"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656B52BA" w14:textId="77777777" w:rsidR="00FF1B3E" w:rsidRPr="00FF1B3E" w:rsidRDefault="00FF1B3E" w:rsidP="00FF1B3E">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FF1B3E">
              <w:rPr>
                <w:rFonts w:ascii="Times New Roman" w:eastAsia="Times New Roman" w:hAnsi="Times New Roman" w:cs="Times New Roman"/>
                <w:bCs/>
                <w:sz w:val="20"/>
                <w:szCs w:val="20"/>
                <w:lang w:eastAsia="ru-RU"/>
              </w:rPr>
              <w:t>документы, сведения, подтверждающие страну происхождения товара (в том числе, поставляемого при выполнении работ, оказании услуг), установленные в документации (извещении) о закупке на основании постановления Правительства Российской Федерации от 23 декабря 2024 года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p>
          <w:p w14:paraId="029D6AB4" w14:textId="77777777" w:rsidR="0024495D" w:rsidRDefault="00FF1B3E" w:rsidP="00FF1B3E">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FF1B3E">
              <w:rPr>
                <w:rFonts w:ascii="Times New Roman" w:eastAsia="Times New Roman" w:hAnsi="Times New Roman" w:cs="Times New Roman"/>
                <w:bCs/>
                <w:sz w:val="20"/>
                <w:szCs w:val="20"/>
                <w:lang w:eastAsia="ru-RU"/>
              </w:rPr>
              <w:t>Информацией и документами, подтверждающими страну происхождения товара в части вышеприведенных мер, и в целях учета объема закупок товаров российского происхождения, является:</w:t>
            </w:r>
          </w:p>
          <w:tbl>
            <w:tblPr>
              <w:tblStyle w:val="a5"/>
              <w:tblW w:w="8594" w:type="dxa"/>
              <w:tblLook w:val="04A0" w:firstRow="1" w:lastRow="0" w:firstColumn="1" w:lastColumn="0" w:noHBand="0" w:noVBand="1"/>
            </w:tblPr>
            <w:tblGrid>
              <w:gridCol w:w="4058"/>
              <w:gridCol w:w="4536"/>
            </w:tblGrid>
            <w:tr w:rsidR="00FF1B3E" w:rsidRPr="00FF1B3E" w14:paraId="0DBD49D2" w14:textId="77777777" w:rsidTr="00FF1B3E">
              <w:tc>
                <w:tcPr>
                  <w:tcW w:w="4058" w:type="dxa"/>
                </w:tcPr>
                <w:p w14:paraId="6C132AE5" w14:textId="651C3EB5" w:rsidR="00FF1B3E" w:rsidRPr="00FF1B3E" w:rsidRDefault="0070321D" w:rsidP="00FF1B3E">
                  <w:pPr>
                    <w:widowControl w:val="0"/>
                    <w:ind w:firstLine="317"/>
                    <w:jc w:val="both"/>
                    <w:rPr>
                      <w:rFonts w:ascii="Times New Roman" w:hAnsi="Times New Roman"/>
                    </w:rPr>
                  </w:pPr>
                  <w:sdt>
                    <w:sdtPr>
                      <w:rPr>
                        <w:rFonts w:ascii="Times New Roman" w:hAnsi="Times New Roman"/>
                      </w:rPr>
                      <w:id w:val="2096056119"/>
                      <w14:checkbox>
                        <w14:checked w14:val="0"/>
                        <w14:checkedState w14:val="2612" w14:font="MS Gothic"/>
                        <w14:uncheckedState w14:val="2610" w14:font="MS Gothic"/>
                      </w14:checkbox>
                    </w:sdtPr>
                    <w:sdtEndPr/>
                    <w:sdtContent>
                      <w:r w:rsidR="003B7593">
                        <w:rPr>
                          <w:rFonts w:ascii="MS Gothic" w:eastAsia="MS Gothic" w:hAnsi="MS Gothic" w:hint="eastAsia"/>
                        </w:rPr>
                        <w:t>☐</w:t>
                      </w:r>
                    </w:sdtContent>
                  </w:sdt>
                  <w:r w:rsidR="00FF1B3E" w:rsidRPr="00FF1B3E">
                    <w:rPr>
                      <w:rFonts w:ascii="Times New Roman" w:hAnsi="Times New Roman"/>
                    </w:rPr>
                    <w:t xml:space="preserve"> номер реестровой записи</w:t>
                  </w:r>
                </w:p>
                <w:p w14:paraId="3661732E" w14:textId="77777777" w:rsidR="00FF1B3E" w:rsidRPr="00FF1B3E" w:rsidRDefault="00FF1B3E" w:rsidP="00FF1B3E">
                  <w:pPr>
                    <w:widowControl w:val="0"/>
                    <w:ind w:firstLine="317"/>
                    <w:jc w:val="both"/>
                    <w:rPr>
                      <w:rFonts w:ascii="Times New Roman" w:hAnsi="Times New Roman"/>
                    </w:rPr>
                  </w:pPr>
                </w:p>
              </w:tc>
              <w:tc>
                <w:tcPr>
                  <w:tcW w:w="4536" w:type="dxa"/>
                </w:tcPr>
                <w:p w14:paraId="538C69FA" w14:textId="77777777" w:rsidR="00FF1B3E" w:rsidRPr="00FF1B3E" w:rsidRDefault="0070321D" w:rsidP="00FF1B3E">
                  <w:pPr>
                    <w:widowControl w:val="0"/>
                    <w:ind w:firstLine="317"/>
                    <w:jc w:val="both"/>
                    <w:rPr>
                      <w:rFonts w:ascii="Times New Roman" w:hAnsi="Times New Roman"/>
                    </w:rPr>
                  </w:pPr>
                  <w:sdt>
                    <w:sdtPr>
                      <w:rPr>
                        <w:rFonts w:ascii="Times New Roman" w:hAnsi="Times New Roman"/>
                      </w:rPr>
                      <w:id w:val="1665890965"/>
                      <w14:checkbox>
                        <w14:checked w14:val="0"/>
                        <w14:checkedState w14:val="2612" w14:font="MS Gothic"/>
                        <w14:uncheckedState w14:val="2610" w14:font="MS Gothic"/>
                      </w14:checkbox>
                    </w:sdtPr>
                    <w:sdtEndPr/>
                    <w:sdtContent>
                      <w:r w:rsidR="00FF1B3E" w:rsidRPr="00FF1B3E">
                        <w:rPr>
                          <w:rFonts w:ascii="MS Gothic" w:eastAsia="MS Gothic" w:hAnsi="MS Gothic" w:hint="eastAsia"/>
                        </w:rPr>
                        <w:t>☐</w:t>
                      </w:r>
                    </w:sdtContent>
                  </w:sdt>
                  <w:r w:rsidR="00FF1B3E" w:rsidRPr="00FF1B3E">
                    <w:rPr>
                      <w:rFonts w:ascii="Times New Roman" w:hAnsi="Times New Roman"/>
                    </w:rPr>
                    <w:t xml:space="preserve"> из российского (евразийского) реестра промышленной продукции</w:t>
                  </w:r>
                </w:p>
                <w:p w14:paraId="4CCA737C" w14:textId="68D0A206" w:rsidR="00FF1B3E" w:rsidRPr="00FF1B3E" w:rsidRDefault="0070321D" w:rsidP="00FF1B3E">
                  <w:pPr>
                    <w:widowControl w:val="0"/>
                    <w:ind w:firstLine="317"/>
                    <w:jc w:val="both"/>
                    <w:rPr>
                      <w:rFonts w:ascii="Times New Roman" w:hAnsi="Times New Roman"/>
                    </w:rPr>
                  </w:pPr>
                  <w:sdt>
                    <w:sdtPr>
                      <w:rPr>
                        <w:rFonts w:ascii="Times New Roman" w:hAnsi="Times New Roman"/>
                      </w:rPr>
                      <w:id w:val="-105429971"/>
                      <w14:checkbox>
                        <w14:checked w14:val="0"/>
                        <w14:checkedState w14:val="2612" w14:font="MS Gothic"/>
                        <w14:uncheckedState w14:val="2610" w14:font="MS Gothic"/>
                      </w14:checkbox>
                    </w:sdtPr>
                    <w:sdtEndPr/>
                    <w:sdtContent>
                      <w:r w:rsidR="003B7593">
                        <w:rPr>
                          <w:rFonts w:ascii="MS Gothic" w:eastAsia="MS Gothic" w:hAnsi="MS Gothic" w:hint="eastAsia"/>
                        </w:rPr>
                        <w:t>☐</w:t>
                      </w:r>
                    </w:sdtContent>
                  </w:sdt>
                  <w:r w:rsidR="00FF1B3E" w:rsidRPr="00FF1B3E">
                    <w:rPr>
                      <w:rFonts w:ascii="Times New Roman" w:hAnsi="Times New Roman"/>
                    </w:rPr>
                    <w:t xml:space="preserve"> из реестра российского (евразийского) программного обеспечения</w:t>
                  </w:r>
                </w:p>
              </w:tc>
            </w:tr>
            <w:tr w:rsidR="00FF1B3E" w:rsidRPr="00FF1B3E" w14:paraId="685CF6F8" w14:textId="77777777" w:rsidTr="00FF1B3E">
              <w:trPr>
                <w:trHeight w:val="276"/>
              </w:trPr>
              <w:tc>
                <w:tcPr>
                  <w:tcW w:w="4058" w:type="dxa"/>
                </w:tcPr>
                <w:p w14:paraId="31C5B4BD" w14:textId="2DDB2220" w:rsidR="00FF1B3E" w:rsidRPr="00FF1B3E" w:rsidRDefault="0070321D" w:rsidP="00FF1B3E">
                  <w:pPr>
                    <w:widowControl w:val="0"/>
                    <w:ind w:firstLine="317"/>
                    <w:jc w:val="both"/>
                    <w:rPr>
                      <w:rFonts w:ascii="Times New Roman" w:hAnsi="Times New Roman"/>
                    </w:rPr>
                  </w:pPr>
                  <w:sdt>
                    <w:sdtPr>
                      <w:rPr>
                        <w:rFonts w:ascii="Times New Roman" w:hAnsi="Times New Roman"/>
                      </w:rPr>
                      <w:id w:val="-724452186"/>
                      <w14:checkbox>
                        <w14:checked w14:val="1"/>
                        <w14:checkedState w14:val="2612" w14:font="MS Gothic"/>
                        <w14:uncheckedState w14:val="2610" w14:font="MS Gothic"/>
                      </w14:checkbox>
                    </w:sdtPr>
                    <w:sdtEndPr/>
                    <w:sdtContent>
                      <w:r w:rsidR="003B7593">
                        <w:rPr>
                          <w:rFonts w:ascii="MS Gothic" w:eastAsia="MS Gothic" w:hAnsi="MS Gothic" w:hint="eastAsia"/>
                        </w:rPr>
                        <w:t>☒</w:t>
                      </w:r>
                    </w:sdtContent>
                  </w:sdt>
                  <w:r w:rsidR="00FF1B3E" w:rsidRPr="00FF1B3E">
                    <w:rPr>
                      <w:rFonts w:ascii="Times New Roman" w:hAnsi="Times New Roman"/>
                    </w:rPr>
                    <w:t xml:space="preserve"> наименование страны происхождения</w:t>
                  </w:r>
                </w:p>
              </w:tc>
              <w:tc>
                <w:tcPr>
                  <w:tcW w:w="4536" w:type="dxa"/>
                </w:tcPr>
                <w:p w14:paraId="08B37A06" w14:textId="77777777" w:rsidR="00FF1B3E" w:rsidRPr="00FF1B3E" w:rsidRDefault="00FF1B3E" w:rsidP="00FF1B3E">
                  <w:pPr>
                    <w:widowControl w:val="0"/>
                    <w:ind w:firstLine="317"/>
                    <w:jc w:val="both"/>
                    <w:rPr>
                      <w:rFonts w:ascii="Times New Roman" w:hAnsi="Times New Roman"/>
                    </w:rPr>
                  </w:pPr>
                </w:p>
              </w:tc>
            </w:tr>
            <w:tr w:rsidR="00FF1B3E" w:rsidRPr="00FF1B3E" w14:paraId="05946481" w14:textId="77777777" w:rsidTr="00FF1B3E">
              <w:tc>
                <w:tcPr>
                  <w:tcW w:w="4058" w:type="dxa"/>
                </w:tcPr>
                <w:p w14:paraId="517B6A2D" w14:textId="77777777" w:rsidR="00FF1B3E" w:rsidRPr="00FF1B3E" w:rsidRDefault="0070321D" w:rsidP="00FF1B3E">
                  <w:pPr>
                    <w:widowControl w:val="0"/>
                    <w:ind w:firstLine="317"/>
                    <w:jc w:val="both"/>
                    <w:rPr>
                      <w:rFonts w:ascii="Times New Roman" w:hAnsi="Times New Roman"/>
                    </w:rPr>
                  </w:pPr>
                  <w:sdt>
                    <w:sdtPr>
                      <w:rPr>
                        <w:rFonts w:ascii="Times New Roman" w:hAnsi="Times New Roman"/>
                      </w:rPr>
                      <w:id w:val="-1882398615"/>
                      <w14:checkbox>
                        <w14:checked w14:val="0"/>
                        <w14:checkedState w14:val="2612" w14:font="MS Gothic"/>
                        <w14:uncheckedState w14:val="2610" w14:font="MS Gothic"/>
                      </w14:checkbox>
                    </w:sdtPr>
                    <w:sdtEndPr/>
                    <w:sdtContent>
                      <w:r w:rsidR="00FF1B3E" w:rsidRPr="00FF1B3E">
                        <w:rPr>
                          <w:rFonts w:ascii="Segoe UI Symbol" w:hAnsi="Segoe UI Symbol" w:cs="Segoe UI Symbol"/>
                        </w:rPr>
                        <w:t>☐</w:t>
                      </w:r>
                    </w:sdtContent>
                  </w:sdt>
                  <w:r w:rsidR="00FF1B3E" w:rsidRPr="00FF1B3E">
                    <w:rPr>
                      <w:rFonts w:ascii="Times New Roman" w:hAnsi="Times New Roman"/>
                    </w:rPr>
                    <w:t xml:space="preserve"> акт экспертизы ТПП РФ или аналогичный документ, выданный в ЕАЭС</w:t>
                  </w:r>
                </w:p>
              </w:tc>
              <w:tc>
                <w:tcPr>
                  <w:tcW w:w="4536" w:type="dxa"/>
                </w:tcPr>
                <w:p w14:paraId="06A51146" w14:textId="77777777" w:rsidR="00FF1B3E" w:rsidRPr="00FF1B3E" w:rsidRDefault="00FF1B3E" w:rsidP="00FF1B3E">
                  <w:pPr>
                    <w:widowControl w:val="0"/>
                    <w:ind w:firstLine="317"/>
                    <w:jc w:val="both"/>
                    <w:rPr>
                      <w:rFonts w:ascii="Times New Roman" w:hAnsi="Times New Roman"/>
                    </w:rPr>
                  </w:pPr>
                </w:p>
              </w:tc>
            </w:tr>
            <w:tr w:rsidR="00FF1B3E" w:rsidRPr="00FF1B3E" w14:paraId="43E3E2FA" w14:textId="77777777" w:rsidTr="00FF1B3E">
              <w:tc>
                <w:tcPr>
                  <w:tcW w:w="4058" w:type="dxa"/>
                </w:tcPr>
                <w:p w14:paraId="28E05393" w14:textId="77777777" w:rsidR="00FF1B3E" w:rsidRPr="00FF1B3E" w:rsidRDefault="0070321D" w:rsidP="00FF1B3E">
                  <w:pPr>
                    <w:widowControl w:val="0"/>
                    <w:ind w:firstLine="317"/>
                    <w:jc w:val="both"/>
                    <w:rPr>
                      <w:rFonts w:ascii="Times New Roman" w:hAnsi="Times New Roman"/>
                    </w:rPr>
                  </w:pPr>
                  <w:sdt>
                    <w:sdtPr>
                      <w:rPr>
                        <w:rFonts w:ascii="Times New Roman" w:hAnsi="Times New Roman"/>
                      </w:rPr>
                      <w:id w:val="2014720479"/>
                      <w14:checkbox>
                        <w14:checked w14:val="0"/>
                        <w14:checkedState w14:val="2612" w14:font="MS Gothic"/>
                        <w14:uncheckedState w14:val="2610" w14:font="MS Gothic"/>
                      </w14:checkbox>
                    </w:sdtPr>
                    <w:sdtEndPr/>
                    <w:sdtContent>
                      <w:r w:rsidR="00FF1B3E" w:rsidRPr="00FF1B3E">
                        <w:rPr>
                          <w:rFonts w:ascii="Segoe UI Symbol" w:hAnsi="Segoe UI Symbol" w:cs="Segoe UI Symbol"/>
                        </w:rPr>
                        <w:t>☐</w:t>
                      </w:r>
                    </w:sdtContent>
                  </w:sdt>
                  <w:r w:rsidR="00FF1B3E" w:rsidRPr="00FF1B3E">
                    <w:rPr>
                      <w:rFonts w:ascii="Times New Roman" w:hAnsi="Times New Roman"/>
                    </w:rPr>
                    <w:t xml:space="preserve"> сертификат о происхождении товара (СТ-1)</w:t>
                  </w:r>
                </w:p>
              </w:tc>
              <w:tc>
                <w:tcPr>
                  <w:tcW w:w="4536" w:type="dxa"/>
                </w:tcPr>
                <w:p w14:paraId="40F2F669" w14:textId="77777777" w:rsidR="00FF1B3E" w:rsidRPr="00FF1B3E" w:rsidRDefault="00FF1B3E" w:rsidP="00FF1B3E">
                  <w:pPr>
                    <w:widowControl w:val="0"/>
                    <w:ind w:firstLine="317"/>
                    <w:jc w:val="both"/>
                    <w:rPr>
                      <w:rFonts w:ascii="Times New Roman" w:hAnsi="Times New Roman"/>
                    </w:rPr>
                  </w:pPr>
                </w:p>
              </w:tc>
            </w:tr>
            <w:tr w:rsidR="00FF1B3E" w:rsidRPr="00FF1B3E" w14:paraId="3C46C17F" w14:textId="77777777" w:rsidTr="00FF1B3E">
              <w:tc>
                <w:tcPr>
                  <w:tcW w:w="4058" w:type="dxa"/>
                </w:tcPr>
                <w:p w14:paraId="18875994" w14:textId="77777777" w:rsidR="00FF1B3E" w:rsidRPr="00FF1B3E" w:rsidRDefault="0070321D" w:rsidP="00FF1B3E">
                  <w:pPr>
                    <w:widowControl w:val="0"/>
                    <w:ind w:firstLine="317"/>
                    <w:jc w:val="both"/>
                    <w:rPr>
                      <w:rFonts w:ascii="Times New Roman" w:hAnsi="Times New Roman"/>
                    </w:rPr>
                  </w:pPr>
                  <w:sdt>
                    <w:sdtPr>
                      <w:rPr>
                        <w:rFonts w:ascii="Times New Roman" w:hAnsi="Times New Roman"/>
                      </w:rPr>
                      <w:id w:val="2130506440"/>
                      <w14:checkbox>
                        <w14:checked w14:val="0"/>
                        <w14:checkedState w14:val="2612" w14:font="MS Gothic"/>
                        <w14:uncheckedState w14:val="2610" w14:font="MS Gothic"/>
                      </w14:checkbox>
                    </w:sdtPr>
                    <w:sdtEndPr/>
                    <w:sdtContent>
                      <w:r w:rsidR="00FF1B3E" w:rsidRPr="00FF1B3E">
                        <w:rPr>
                          <w:rFonts w:ascii="Segoe UI Symbol" w:hAnsi="Segoe UI Symbol" w:cs="Segoe UI Symbol"/>
                        </w:rPr>
                        <w:t>☐</w:t>
                      </w:r>
                    </w:sdtContent>
                  </w:sdt>
                  <w:r w:rsidR="00FF1B3E" w:rsidRPr="00FF1B3E">
                    <w:rPr>
                      <w:rFonts w:ascii="Times New Roman" w:hAnsi="Times New Roman"/>
                    </w:rPr>
                    <w:t xml:space="preserve"> реквизиты (дата и номер) документа о соответствии производства медизделий требованиям ГОСТ ISO 13485-2017</w:t>
                  </w:r>
                </w:p>
              </w:tc>
              <w:tc>
                <w:tcPr>
                  <w:tcW w:w="4536" w:type="dxa"/>
                </w:tcPr>
                <w:p w14:paraId="1B84448E" w14:textId="77777777" w:rsidR="00FF1B3E" w:rsidRPr="00FF1B3E" w:rsidRDefault="00FF1B3E" w:rsidP="00FF1B3E">
                  <w:pPr>
                    <w:widowControl w:val="0"/>
                    <w:ind w:firstLine="317"/>
                    <w:jc w:val="both"/>
                    <w:rPr>
                      <w:rFonts w:ascii="Times New Roman" w:hAnsi="Times New Roman"/>
                    </w:rPr>
                  </w:pPr>
                </w:p>
              </w:tc>
            </w:tr>
          </w:tbl>
          <w:p w14:paraId="21070D2B" w14:textId="40F142D3" w:rsidR="00FF1B3E" w:rsidRPr="004D717D" w:rsidRDefault="00FF1B3E" w:rsidP="00FF1B3E">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highlight w:val="green"/>
                <w:lang w:eastAsia="ru-RU"/>
              </w:rPr>
            </w:pPr>
          </w:p>
        </w:tc>
      </w:tr>
      <w:tr w:rsidR="0024495D" w:rsidRPr="00CD6114" w14:paraId="2342B38F" w14:textId="77777777" w:rsidTr="004F40AA">
        <w:tc>
          <w:tcPr>
            <w:tcW w:w="540" w:type="pct"/>
            <w:vMerge w:val="restart"/>
            <w:vAlign w:val="center"/>
          </w:tcPr>
          <w:p w14:paraId="7C0E325D" w14:textId="5B844660"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3</w:t>
            </w:r>
          </w:p>
        </w:tc>
        <w:tc>
          <w:tcPr>
            <w:tcW w:w="4460" w:type="pct"/>
            <w:shd w:val="clear" w:color="auto" w:fill="D9E2F3" w:themeFill="accent1" w:themeFillTint="33"/>
            <w:vAlign w:val="center"/>
          </w:tcPr>
          <w:p w14:paraId="47AF1844" w14:textId="6C71A9D1"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Антидемпинговые меры</w:t>
            </w:r>
          </w:p>
        </w:tc>
      </w:tr>
      <w:tr w:rsidR="0024495D" w:rsidRPr="00CD6114" w14:paraId="7769F7C2" w14:textId="77777777" w:rsidTr="00FF1B3E">
        <w:tc>
          <w:tcPr>
            <w:tcW w:w="540" w:type="pct"/>
            <w:vMerge/>
            <w:vAlign w:val="center"/>
          </w:tcPr>
          <w:p w14:paraId="50EF3A08"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049230E2" w14:textId="0A90F7ED" w:rsidR="0024495D" w:rsidRPr="004D717D" w:rsidRDefault="00FF1B3E" w:rsidP="00EC0C0E">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highlight w:val="green"/>
                <w:lang w:eastAsia="ru-RU"/>
              </w:rPr>
            </w:pPr>
            <w:r w:rsidRPr="00FF1B3E">
              <w:rPr>
                <w:rFonts w:ascii="Times New Roman" w:eastAsia="Times New Roman" w:hAnsi="Times New Roman" w:cs="Times New Roman"/>
                <w:bCs/>
                <w:sz w:val="20"/>
                <w:szCs w:val="20"/>
                <w:lang w:eastAsia="ru-RU"/>
              </w:rPr>
              <w:t>-</w:t>
            </w:r>
          </w:p>
        </w:tc>
      </w:tr>
      <w:tr w:rsidR="0024495D" w:rsidRPr="00CD6114" w14:paraId="3C165D9F" w14:textId="77777777" w:rsidTr="004F40AA">
        <w:tc>
          <w:tcPr>
            <w:tcW w:w="540" w:type="pct"/>
            <w:vMerge w:val="restart"/>
            <w:vAlign w:val="center"/>
          </w:tcPr>
          <w:p w14:paraId="056DC714" w14:textId="3E8BDCFA"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4</w:t>
            </w:r>
          </w:p>
        </w:tc>
        <w:tc>
          <w:tcPr>
            <w:tcW w:w="4460" w:type="pct"/>
            <w:shd w:val="clear" w:color="auto" w:fill="D9E2F3" w:themeFill="accent1" w:themeFillTint="33"/>
            <w:vAlign w:val="center"/>
          </w:tcPr>
          <w:p w14:paraId="60D3E573" w14:textId="2DA9C3CB"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sz w:val="20"/>
                <w:szCs w:val="20"/>
                <w:u w:val="single"/>
                <w:lang w:eastAsia="ru-RU"/>
              </w:rPr>
            </w:pPr>
            <w:r w:rsidRPr="004D717D">
              <w:rPr>
                <w:rFonts w:ascii="Times New Roman" w:eastAsia="Times New Roman" w:hAnsi="Times New Roman" w:cs="Times New Roman"/>
                <w:b/>
                <w:bCs/>
                <w:sz w:val="20"/>
                <w:szCs w:val="20"/>
                <w:lang w:eastAsia="ru-RU"/>
              </w:rPr>
              <w:t xml:space="preserve">Порядок, место, срок подачи заявок на участие в </w:t>
            </w:r>
            <w:r w:rsidR="00436D85">
              <w:rPr>
                <w:rFonts w:ascii="Times New Roman" w:eastAsia="Times New Roman" w:hAnsi="Times New Roman" w:cs="Times New Roman"/>
                <w:b/>
                <w:bCs/>
                <w:sz w:val="20"/>
                <w:szCs w:val="20"/>
                <w:lang w:eastAsia="ru-RU"/>
              </w:rPr>
              <w:t>закупке</w:t>
            </w:r>
          </w:p>
        </w:tc>
      </w:tr>
      <w:tr w:rsidR="0024495D" w:rsidRPr="00CD6114" w14:paraId="3B4814CA" w14:textId="77777777" w:rsidTr="005660A5">
        <w:trPr>
          <w:trHeight w:val="1751"/>
        </w:trPr>
        <w:tc>
          <w:tcPr>
            <w:tcW w:w="540" w:type="pct"/>
            <w:vMerge/>
            <w:vAlign w:val="center"/>
          </w:tcPr>
          <w:p w14:paraId="2E8E9798"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B5D7338" w14:textId="348A4001"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 xml:space="preserve">Порядок подачи заявки на участие в </w:t>
            </w:r>
            <w:r w:rsidR="00436D85">
              <w:rPr>
                <w:rFonts w:ascii="Times New Roman" w:eastAsia="Times New Roman" w:hAnsi="Times New Roman" w:cs="Times New Roman"/>
                <w:sz w:val="20"/>
                <w:szCs w:val="20"/>
                <w:lang w:eastAsia="ru-RU"/>
              </w:rPr>
              <w:t>закупке</w:t>
            </w:r>
            <w:r w:rsidRPr="004D717D">
              <w:rPr>
                <w:rFonts w:ascii="Times New Roman" w:eastAsia="Times New Roman" w:hAnsi="Times New Roman" w:cs="Times New Roman"/>
                <w:sz w:val="20"/>
                <w:szCs w:val="20"/>
                <w:lang w:eastAsia="ru-RU"/>
              </w:rPr>
              <w:t xml:space="preserve"> в электронной форме:</w:t>
            </w:r>
          </w:p>
          <w:p w14:paraId="2B1A125F" w14:textId="3437BE42"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1)</w:t>
            </w:r>
            <w:r w:rsidRPr="004D717D">
              <w:rPr>
                <w:rFonts w:ascii="Times New Roman" w:eastAsia="Times New Roman" w:hAnsi="Times New Roman" w:cs="Times New Roman"/>
                <w:sz w:val="20"/>
                <w:szCs w:val="20"/>
                <w:lang w:eastAsia="ru-RU"/>
              </w:rPr>
              <w:tab/>
              <w:t xml:space="preserve">подать заявку на участие в </w:t>
            </w:r>
            <w:r w:rsidR="00436D85">
              <w:rPr>
                <w:rFonts w:ascii="Times New Roman" w:eastAsia="Times New Roman" w:hAnsi="Times New Roman" w:cs="Times New Roman"/>
                <w:sz w:val="20"/>
                <w:szCs w:val="20"/>
                <w:lang w:eastAsia="ru-RU"/>
              </w:rPr>
              <w:t>закупке</w:t>
            </w:r>
            <w:r w:rsidRPr="004D717D">
              <w:rPr>
                <w:rFonts w:ascii="Times New Roman" w:eastAsia="Times New Roman" w:hAnsi="Times New Roman" w:cs="Times New Roman"/>
                <w:sz w:val="20"/>
                <w:szCs w:val="20"/>
                <w:lang w:eastAsia="ru-RU"/>
              </w:rPr>
              <w:t xml:space="preserve"> в электронной форме может только лицо, аккредитованное на ЭП в порядке, установленном оператором ЭП, на которой проводится </w:t>
            </w:r>
            <w:r w:rsidR="00436D85">
              <w:rPr>
                <w:rFonts w:ascii="Times New Roman" w:eastAsia="Times New Roman" w:hAnsi="Times New Roman" w:cs="Times New Roman"/>
                <w:sz w:val="20"/>
                <w:szCs w:val="20"/>
                <w:lang w:eastAsia="ru-RU"/>
              </w:rPr>
              <w:t>закупка</w:t>
            </w:r>
            <w:r w:rsidRPr="004D717D">
              <w:rPr>
                <w:rFonts w:ascii="Times New Roman" w:eastAsia="Times New Roman" w:hAnsi="Times New Roman" w:cs="Times New Roman"/>
                <w:sz w:val="20"/>
                <w:szCs w:val="20"/>
                <w:lang w:eastAsia="ru-RU"/>
              </w:rPr>
              <w:t xml:space="preserve"> в электронной форме;</w:t>
            </w:r>
          </w:p>
          <w:p w14:paraId="223F96FD" w14:textId="0C790B66"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2)</w:t>
            </w:r>
            <w:r w:rsidRPr="004D717D">
              <w:rPr>
                <w:rFonts w:ascii="Times New Roman" w:eastAsia="Times New Roman" w:hAnsi="Times New Roman" w:cs="Times New Roman"/>
                <w:sz w:val="20"/>
                <w:szCs w:val="20"/>
                <w:lang w:eastAsia="ru-RU"/>
              </w:rPr>
              <w:tab/>
              <w:t xml:space="preserve">участник </w:t>
            </w:r>
            <w:bookmarkStart w:id="2" w:name="OLE_LINK1"/>
            <w:r w:rsidR="00436D85">
              <w:rPr>
                <w:rFonts w:ascii="Times New Roman" w:eastAsia="Times New Roman" w:hAnsi="Times New Roman" w:cs="Times New Roman"/>
                <w:sz w:val="20"/>
                <w:szCs w:val="20"/>
                <w:lang w:eastAsia="ru-RU"/>
              </w:rPr>
              <w:t>закупки</w:t>
            </w:r>
            <w:r w:rsidRPr="004D717D">
              <w:rPr>
                <w:rFonts w:ascii="Times New Roman" w:eastAsia="Times New Roman" w:hAnsi="Times New Roman" w:cs="Times New Roman"/>
                <w:sz w:val="20"/>
                <w:szCs w:val="20"/>
                <w:lang w:eastAsia="ru-RU"/>
              </w:rPr>
              <w:t xml:space="preserve"> </w:t>
            </w:r>
            <w:bookmarkEnd w:id="2"/>
            <w:r w:rsidRPr="004D717D">
              <w:rPr>
                <w:rFonts w:ascii="Times New Roman" w:eastAsia="Times New Roman" w:hAnsi="Times New Roman" w:cs="Times New Roman"/>
                <w:sz w:val="20"/>
                <w:szCs w:val="20"/>
                <w:lang w:eastAsia="ru-RU"/>
              </w:rPr>
              <w:t xml:space="preserve">в электронной форме подготавливает заявку в соответствии с требованиями и условиями, указанными в </w:t>
            </w:r>
            <w:r w:rsidR="00731542">
              <w:rPr>
                <w:rFonts w:ascii="Times New Roman" w:eastAsia="Times New Roman" w:hAnsi="Times New Roman" w:cs="Times New Roman"/>
                <w:sz w:val="20"/>
                <w:szCs w:val="20"/>
                <w:lang w:eastAsia="ru-RU"/>
              </w:rPr>
              <w:t>извещении</w:t>
            </w:r>
            <w:r w:rsidRPr="004D717D">
              <w:rPr>
                <w:rFonts w:ascii="Times New Roman" w:eastAsia="Times New Roman" w:hAnsi="Times New Roman" w:cs="Times New Roman"/>
                <w:sz w:val="20"/>
                <w:szCs w:val="20"/>
                <w:lang w:eastAsia="ru-RU"/>
              </w:rPr>
              <w:t xml:space="preserve"> о конкурентной закупке;</w:t>
            </w:r>
          </w:p>
          <w:p w14:paraId="7C901E88" w14:textId="218A16DD"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3)</w:t>
            </w:r>
            <w:r w:rsidRPr="004D717D">
              <w:rPr>
                <w:rFonts w:ascii="Times New Roman" w:eastAsia="Times New Roman" w:hAnsi="Times New Roman" w:cs="Times New Roman"/>
                <w:sz w:val="20"/>
                <w:szCs w:val="20"/>
                <w:lang w:eastAsia="ru-RU"/>
              </w:rPr>
              <w:tab/>
              <w:t xml:space="preserve">заявка подается до окончания, установленного в </w:t>
            </w:r>
            <w:r w:rsidR="00731542">
              <w:rPr>
                <w:rFonts w:ascii="Times New Roman" w:eastAsia="Times New Roman" w:hAnsi="Times New Roman" w:cs="Times New Roman"/>
                <w:sz w:val="20"/>
                <w:szCs w:val="20"/>
                <w:lang w:eastAsia="ru-RU"/>
              </w:rPr>
              <w:t>извещении</w:t>
            </w:r>
            <w:r w:rsidR="00731542" w:rsidRPr="004D717D">
              <w:rPr>
                <w:rFonts w:ascii="Times New Roman" w:eastAsia="Times New Roman" w:hAnsi="Times New Roman" w:cs="Times New Roman"/>
                <w:sz w:val="20"/>
                <w:szCs w:val="20"/>
                <w:lang w:eastAsia="ru-RU"/>
              </w:rPr>
              <w:t xml:space="preserve"> </w:t>
            </w:r>
            <w:r w:rsidRPr="004D717D">
              <w:rPr>
                <w:rFonts w:ascii="Times New Roman" w:eastAsia="Times New Roman" w:hAnsi="Times New Roman" w:cs="Times New Roman"/>
                <w:sz w:val="20"/>
                <w:szCs w:val="20"/>
                <w:lang w:eastAsia="ru-RU"/>
              </w:rPr>
              <w:t xml:space="preserve">о конкурентной закупке срока подачи заявок. Участник </w:t>
            </w:r>
            <w:r w:rsidR="00436D85" w:rsidRPr="00436D85">
              <w:rPr>
                <w:rFonts w:ascii="Times New Roman" w:eastAsia="Times New Roman" w:hAnsi="Times New Roman" w:cs="Times New Roman"/>
                <w:sz w:val="20"/>
                <w:szCs w:val="20"/>
                <w:lang w:eastAsia="ru-RU"/>
              </w:rPr>
              <w:t xml:space="preserve">закупки </w:t>
            </w:r>
            <w:r w:rsidRPr="004D717D">
              <w:rPr>
                <w:rFonts w:ascii="Times New Roman" w:eastAsia="Times New Roman" w:hAnsi="Times New Roman" w:cs="Times New Roman"/>
                <w:sz w:val="20"/>
                <w:szCs w:val="20"/>
                <w:lang w:eastAsia="ru-RU"/>
              </w:rPr>
              <w:t>в электронной форме вправе подать только одну заявку;</w:t>
            </w:r>
          </w:p>
          <w:p w14:paraId="3FF03135" w14:textId="77777777"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4)</w:t>
            </w:r>
            <w:r w:rsidRPr="004D717D">
              <w:rPr>
                <w:rFonts w:ascii="Times New Roman" w:eastAsia="Times New Roman" w:hAnsi="Times New Roman" w:cs="Times New Roman"/>
                <w:sz w:val="20"/>
                <w:szCs w:val="20"/>
                <w:lang w:eastAsia="ru-RU"/>
              </w:rPr>
              <w:tab/>
              <w:t>заявка подготавливается и подается посредством программно-аппаратных средств ЭП согласно регламенту работы ЭП;</w:t>
            </w:r>
          </w:p>
          <w:p w14:paraId="7C9C8402" w14:textId="08F4CE5D"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5)</w:t>
            </w:r>
            <w:r w:rsidRPr="004D717D">
              <w:rPr>
                <w:rFonts w:ascii="Times New Roman" w:eastAsia="Times New Roman" w:hAnsi="Times New Roman" w:cs="Times New Roman"/>
                <w:sz w:val="20"/>
                <w:szCs w:val="20"/>
                <w:lang w:eastAsia="ru-RU"/>
              </w:rPr>
              <w:tab/>
              <w:t>при подаче заявки участнику посредством программно-аппаратных средств ЭП присваивается уникальный в рамках данн</w:t>
            </w:r>
            <w:r w:rsidR="00436D85">
              <w:rPr>
                <w:rFonts w:ascii="Times New Roman" w:eastAsia="Times New Roman" w:hAnsi="Times New Roman" w:cs="Times New Roman"/>
                <w:sz w:val="20"/>
                <w:szCs w:val="20"/>
                <w:lang w:eastAsia="ru-RU"/>
              </w:rPr>
              <w:t>ой</w:t>
            </w:r>
            <w:r w:rsidRPr="004D717D">
              <w:rPr>
                <w:rFonts w:ascii="Times New Roman" w:eastAsia="Times New Roman" w:hAnsi="Times New Roman" w:cs="Times New Roman"/>
                <w:sz w:val="20"/>
                <w:szCs w:val="20"/>
                <w:lang w:eastAsia="ru-RU"/>
              </w:rPr>
              <w:t xml:space="preserve"> </w:t>
            </w:r>
            <w:r w:rsidR="00436D85" w:rsidRPr="00436D85">
              <w:rPr>
                <w:rFonts w:ascii="Times New Roman" w:eastAsia="Times New Roman" w:hAnsi="Times New Roman" w:cs="Times New Roman"/>
                <w:sz w:val="20"/>
                <w:szCs w:val="20"/>
                <w:lang w:eastAsia="ru-RU"/>
              </w:rPr>
              <w:t xml:space="preserve">закупки </w:t>
            </w:r>
            <w:r w:rsidRPr="004D717D">
              <w:rPr>
                <w:rFonts w:ascii="Times New Roman" w:eastAsia="Times New Roman" w:hAnsi="Times New Roman" w:cs="Times New Roman"/>
                <w:sz w:val="20"/>
                <w:szCs w:val="20"/>
                <w:lang w:eastAsia="ru-RU"/>
              </w:rPr>
              <w:t>в электронной форме идентификационный номер (далее — номер участника);</w:t>
            </w:r>
          </w:p>
          <w:p w14:paraId="2F5A6E59" w14:textId="73271975"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
                <w:bCs/>
                <w:sz w:val="20"/>
                <w:szCs w:val="20"/>
                <w:lang w:eastAsia="ru-RU"/>
              </w:rPr>
            </w:pPr>
            <w:r w:rsidRPr="004D717D">
              <w:rPr>
                <w:rFonts w:ascii="Times New Roman" w:eastAsia="Times New Roman" w:hAnsi="Times New Roman" w:cs="Times New Roman"/>
                <w:sz w:val="20"/>
                <w:szCs w:val="20"/>
                <w:lang w:eastAsia="ru-RU"/>
              </w:rPr>
              <w:t>6)</w:t>
            </w:r>
            <w:r w:rsidRPr="004D717D">
              <w:rPr>
                <w:rFonts w:ascii="Times New Roman" w:eastAsia="Times New Roman" w:hAnsi="Times New Roman" w:cs="Times New Roman"/>
                <w:sz w:val="20"/>
                <w:szCs w:val="20"/>
                <w:lang w:eastAsia="ru-RU"/>
              </w:rPr>
              <w:tab/>
              <w:t xml:space="preserve">участник </w:t>
            </w:r>
            <w:r w:rsidR="00436D85" w:rsidRPr="00436D85">
              <w:rPr>
                <w:rFonts w:ascii="Times New Roman" w:eastAsia="Times New Roman" w:hAnsi="Times New Roman" w:cs="Times New Roman"/>
                <w:sz w:val="20"/>
                <w:szCs w:val="20"/>
                <w:lang w:eastAsia="ru-RU"/>
              </w:rPr>
              <w:t xml:space="preserve">закупки </w:t>
            </w:r>
            <w:r w:rsidRPr="004D717D">
              <w:rPr>
                <w:rFonts w:ascii="Times New Roman" w:eastAsia="Times New Roman" w:hAnsi="Times New Roman" w:cs="Times New Roman"/>
                <w:sz w:val="20"/>
                <w:szCs w:val="20"/>
                <w:lang w:eastAsia="ru-RU"/>
              </w:rPr>
              <w:t>в электронной форме, подавший заявку, вправе отозвать ее или внести в нее изменения в любой момент до окончания срока подачи заявок, к направив об этом уведомление оператору ЭП посредством программно-аппаратных средств ЭП.</w:t>
            </w:r>
          </w:p>
        </w:tc>
      </w:tr>
      <w:tr w:rsidR="00125726" w:rsidRPr="00CD6114" w14:paraId="5473CE5E" w14:textId="77777777" w:rsidTr="00125726">
        <w:tc>
          <w:tcPr>
            <w:tcW w:w="540" w:type="pct"/>
            <w:vMerge w:val="restart"/>
            <w:vAlign w:val="center"/>
          </w:tcPr>
          <w:p w14:paraId="7FC78610" w14:textId="743B8011" w:rsidR="00125726" w:rsidRPr="004D717D" w:rsidRDefault="00125726"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lastRenderedPageBreak/>
              <w:t>2</w:t>
            </w:r>
            <w:r w:rsidR="00BE3719">
              <w:rPr>
                <w:rFonts w:ascii="Times New Roman" w:eastAsia="Times New Roman" w:hAnsi="Times New Roman" w:cs="Times New Roman"/>
                <w:b/>
                <w:sz w:val="20"/>
                <w:szCs w:val="20"/>
                <w:lang w:eastAsia="ru-RU"/>
              </w:rPr>
              <w:t>5</w:t>
            </w:r>
          </w:p>
        </w:tc>
        <w:tc>
          <w:tcPr>
            <w:tcW w:w="4460" w:type="pct"/>
            <w:shd w:val="clear" w:color="auto" w:fill="D9E2F3" w:themeFill="accent1" w:themeFillTint="33"/>
            <w:vAlign w:val="center"/>
          </w:tcPr>
          <w:p w14:paraId="246F148B" w14:textId="62315364" w:rsidR="00125726" w:rsidRPr="00125726" w:rsidRDefault="00390F7D" w:rsidP="00125726">
            <w:pPr>
              <w:widowControl w:val="0"/>
              <w:autoSpaceDE w:val="0"/>
              <w:autoSpaceDN w:val="0"/>
              <w:adjustRightInd w:val="0"/>
              <w:spacing w:after="0" w:line="240" w:lineRule="auto"/>
              <w:ind w:left="34" w:firstLine="487"/>
              <w:contextualSpacing/>
              <w:jc w:val="center"/>
              <w:rPr>
                <w:rFonts w:ascii="Times New Roman" w:eastAsia="Times New Roman" w:hAnsi="Times New Roman" w:cs="Times New Roman"/>
                <w:b/>
                <w:bCs/>
                <w:sz w:val="20"/>
                <w:szCs w:val="20"/>
                <w:lang w:eastAsia="ru-RU"/>
              </w:rPr>
            </w:pPr>
            <w:r w:rsidRPr="00390F7D">
              <w:rPr>
                <w:rFonts w:ascii="Times New Roman" w:eastAsia="Times New Roman" w:hAnsi="Times New Roman" w:cs="Times New Roman"/>
                <w:b/>
                <w:bCs/>
                <w:sz w:val="20"/>
                <w:szCs w:val="20"/>
                <w:lang w:eastAsia="ru-RU"/>
              </w:rPr>
              <w:t>Условия допуска к участию и отстранения от участия в закупк</w:t>
            </w:r>
            <w:r>
              <w:rPr>
                <w:rFonts w:ascii="Times New Roman" w:eastAsia="Times New Roman" w:hAnsi="Times New Roman" w:cs="Times New Roman"/>
                <w:b/>
                <w:bCs/>
                <w:sz w:val="20"/>
                <w:szCs w:val="20"/>
                <w:lang w:eastAsia="ru-RU"/>
              </w:rPr>
              <w:t>е</w:t>
            </w:r>
            <w:r w:rsidR="00125726" w:rsidRPr="00125726">
              <w:rPr>
                <w:rFonts w:ascii="Times New Roman" w:eastAsia="Times New Roman" w:hAnsi="Times New Roman" w:cs="Times New Roman"/>
                <w:b/>
                <w:bCs/>
                <w:sz w:val="20"/>
                <w:szCs w:val="20"/>
                <w:lang w:eastAsia="ru-RU"/>
              </w:rPr>
              <w:t>:</w:t>
            </w:r>
          </w:p>
        </w:tc>
      </w:tr>
      <w:tr w:rsidR="00125726" w:rsidRPr="00CD6114" w14:paraId="278FC607" w14:textId="77777777" w:rsidTr="00125726">
        <w:tc>
          <w:tcPr>
            <w:tcW w:w="540" w:type="pct"/>
            <w:vMerge/>
            <w:vAlign w:val="center"/>
          </w:tcPr>
          <w:p w14:paraId="79C0DCFD" w14:textId="77777777" w:rsidR="00125726" w:rsidRPr="004D717D" w:rsidRDefault="00125726"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27D18E58" w14:textId="457C30FC" w:rsidR="00390F7D" w:rsidRPr="00390F7D" w:rsidRDefault="00390F7D" w:rsidP="00390F7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 Заказчик (к</w:t>
            </w:r>
            <w:r w:rsidRPr="00390F7D">
              <w:rPr>
                <w:rFonts w:ascii="Times New Roman" w:eastAsia="Times New Roman" w:hAnsi="Times New Roman" w:cs="Times New Roman"/>
                <w:sz w:val="20"/>
                <w:szCs w:val="20"/>
                <w:lang w:eastAsia="ru-RU"/>
              </w:rPr>
              <w:t>омиссия по закупкам</w:t>
            </w:r>
            <w:r>
              <w:rPr>
                <w:rFonts w:ascii="Times New Roman" w:eastAsia="Times New Roman" w:hAnsi="Times New Roman" w:cs="Times New Roman"/>
                <w:sz w:val="20"/>
                <w:szCs w:val="20"/>
                <w:lang w:eastAsia="ru-RU"/>
              </w:rPr>
              <w:t>)</w:t>
            </w:r>
            <w:r w:rsidRPr="00390F7D">
              <w:rPr>
                <w:rFonts w:ascii="Times New Roman" w:eastAsia="Times New Roman" w:hAnsi="Times New Roman" w:cs="Times New Roman"/>
                <w:sz w:val="20"/>
                <w:szCs w:val="20"/>
                <w:lang w:eastAsia="ru-RU"/>
              </w:rPr>
              <w:t xml:space="preserve"> отказывает участнику закупки в допуске к участию в процедуре закупки в следующих случаях:</w:t>
            </w:r>
          </w:p>
          <w:p w14:paraId="6D7F1C68" w14:textId="77777777" w:rsidR="007860E7" w:rsidRPr="007860E7" w:rsidRDefault="007860E7" w:rsidP="007860E7">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7860E7">
              <w:rPr>
                <w:rFonts w:ascii="Times New Roman" w:eastAsia="Times New Roman" w:hAnsi="Times New Roman" w:cs="Times New Roman"/>
                <w:sz w:val="20"/>
                <w:szCs w:val="20"/>
                <w:lang w:eastAsia="ru-RU"/>
              </w:rPr>
              <w:t>а) непредставление документов и информации, предусмотренных извещением о закупке и (или) документацией о закупке;</w:t>
            </w:r>
          </w:p>
          <w:p w14:paraId="4071B3D3" w14:textId="77777777" w:rsidR="007860E7" w:rsidRPr="007860E7" w:rsidRDefault="007860E7" w:rsidP="007860E7">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7860E7">
              <w:rPr>
                <w:rFonts w:ascii="Times New Roman" w:eastAsia="Times New Roman" w:hAnsi="Times New Roman" w:cs="Times New Roman"/>
                <w:sz w:val="20"/>
                <w:szCs w:val="20"/>
                <w:lang w:eastAsia="ru-RU"/>
              </w:rPr>
              <w:t>б) несоответствие заявки на участие в закупке требованиям к содержанию, оформлению и составу заявки, указанным в извещении о закупке и (или) документации о закупке, в том числе если ценовое предложение участника закупки превышает начальную (максимальную) цену договора/максимальное значение цены договора/цены единиц товара, работы, услуги/ сумму цен единиц товара, работы, услуги, предусмотренные в извещении о закупке и (или) документации о закупке;</w:t>
            </w:r>
          </w:p>
          <w:p w14:paraId="650C6ACF" w14:textId="77777777" w:rsidR="007860E7" w:rsidRPr="007860E7" w:rsidRDefault="007860E7" w:rsidP="007860E7">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7860E7">
              <w:rPr>
                <w:rFonts w:ascii="Times New Roman" w:eastAsia="Times New Roman" w:hAnsi="Times New Roman" w:cs="Times New Roman"/>
                <w:sz w:val="20"/>
                <w:szCs w:val="20"/>
                <w:lang w:eastAsia="ru-RU"/>
              </w:rPr>
              <w:t>в) несоответствие документов и информации в составе заявки на участие в закупке требованиям, установленным в извещении о закупке и (или) документации о закупке;</w:t>
            </w:r>
          </w:p>
          <w:p w14:paraId="286A7A24" w14:textId="77777777" w:rsidR="007860E7" w:rsidRPr="007860E7" w:rsidRDefault="007860E7" w:rsidP="007860E7">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7860E7">
              <w:rPr>
                <w:rFonts w:ascii="Times New Roman" w:eastAsia="Times New Roman" w:hAnsi="Times New Roman" w:cs="Times New Roman"/>
                <w:sz w:val="20"/>
                <w:szCs w:val="20"/>
                <w:lang w:eastAsia="ru-RU"/>
              </w:rPr>
              <w:t>г) наличие в документах в составе заявки на участие в закупке недостоверной информации об участнике закупке и (или) о предлагаемых им товаре, работе, услуге;</w:t>
            </w:r>
          </w:p>
          <w:p w14:paraId="17DC82FC" w14:textId="77777777" w:rsidR="007860E7" w:rsidRPr="007860E7" w:rsidRDefault="007860E7" w:rsidP="007860E7">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7860E7">
              <w:rPr>
                <w:rFonts w:ascii="Times New Roman" w:eastAsia="Times New Roman" w:hAnsi="Times New Roman" w:cs="Times New Roman"/>
                <w:sz w:val="20"/>
                <w:szCs w:val="20"/>
                <w:lang w:eastAsia="ru-RU"/>
              </w:rPr>
              <w:t>д) несоответствие участника закупки требованиям, установленным в извещении о закупке и (или) документации о закупке;</w:t>
            </w:r>
          </w:p>
          <w:p w14:paraId="412ED689" w14:textId="0199B11A" w:rsidR="00B41C71" w:rsidRDefault="007860E7" w:rsidP="007860E7">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7860E7">
              <w:rPr>
                <w:rFonts w:ascii="Times New Roman" w:eastAsia="Times New Roman" w:hAnsi="Times New Roman" w:cs="Times New Roman"/>
                <w:sz w:val="20"/>
                <w:szCs w:val="20"/>
                <w:lang w:eastAsia="ru-RU"/>
              </w:rPr>
              <w:t>е) в иных случаях, предусмотренных Положением о закупке.</w:t>
            </w:r>
          </w:p>
          <w:p w14:paraId="4A70ECCF" w14:textId="63655305" w:rsidR="00390F7D" w:rsidRDefault="00390F7D" w:rsidP="00390F7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390F7D">
              <w:rPr>
                <w:rFonts w:ascii="Times New Roman" w:eastAsia="Times New Roman" w:hAnsi="Times New Roman" w:cs="Times New Roman"/>
                <w:sz w:val="20"/>
                <w:szCs w:val="20"/>
                <w:lang w:eastAsia="ru-RU"/>
              </w:rPr>
              <w:t xml:space="preserve">2. Отстранение участника закупки от участия в определении поставщика (подрядчика, исполнителя) или отказ от заключения </w:t>
            </w:r>
            <w:r>
              <w:rPr>
                <w:rFonts w:ascii="Times New Roman" w:eastAsia="Times New Roman" w:hAnsi="Times New Roman" w:cs="Times New Roman"/>
                <w:sz w:val="20"/>
                <w:szCs w:val="20"/>
                <w:lang w:eastAsia="ru-RU"/>
              </w:rPr>
              <w:t>договора</w:t>
            </w:r>
            <w:r w:rsidRPr="00390F7D">
              <w:rPr>
                <w:rFonts w:ascii="Times New Roman" w:eastAsia="Times New Roman" w:hAnsi="Times New Roman" w:cs="Times New Roman"/>
                <w:sz w:val="20"/>
                <w:szCs w:val="20"/>
                <w:lang w:eastAsia="ru-RU"/>
              </w:rPr>
              <w:t xml:space="preserve"> с победителем определения поставщика (подрядчика, исполнителя) осуществляется в любой момент до заключения </w:t>
            </w:r>
            <w:r>
              <w:rPr>
                <w:rFonts w:ascii="Times New Roman" w:eastAsia="Times New Roman" w:hAnsi="Times New Roman" w:cs="Times New Roman"/>
                <w:sz w:val="20"/>
                <w:szCs w:val="20"/>
                <w:lang w:eastAsia="ru-RU"/>
              </w:rPr>
              <w:t>договора</w:t>
            </w:r>
            <w:r w:rsidRPr="00390F7D">
              <w:rPr>
                <w:rFonts w:ascii="Times New Roman" w:eastAsia="Times New Roman" w:hAnsi="Times New Roman" w:cs="Times New Roman"/>
                <w:sz w:val="20"/>
                <w:szCs w:val="20"/>
                <w:lang w:eastAsia="ru-RU"/>
              </w:rPr>
              <w:t xml:space="preserve">, если заказчик или комиссия по осуществлению закупок </w:t>
            </w:r>
            <w:r>
              <w:rPr>
                <w:rFonts w:ascii="Times New Roman" w:eastAsia="Times New Roman" w:hAnsi="Times New Roman" w:cs="Times New Roman"/>
                <w:sz w:val="20"/>
                <w:szCs w:val="20"/>
                <w:lang w:eastAsia="ru-RU"/>
              </w:rPr>
              <w:t>выявит</w:t>
            </w:r>
            <w:r w:rsidRPr="00390F7D">
              <w:rPr>
                <w:rFonts w:ascii="Times New Roman" w:eastAsia="Times New Roman" w:hAnsi="Times New Roman" w:cs="Times New Roman"/>
                <w:sz w:val="20"/>
                <w:szCs w:val="20"/>
                <w:lang w:eastAsia="ru-RU"/>
              </w:rPr>
              <w:t xml:space="preserve">, что участник закупки не соответствует требованиям, указанным в </w:t>
            </w:r>
            <w:r>
              <w:rPr>
                <w:rFonts w:ascii="Times New Roman" w:eastAsia="Times New Roman" w:hAnsi="Times New Roman" w:cs="Times New Roman"/>
                <w:sz w:val="20"/>
                <w:szCs w:val="20"/>
                <w:lang w:eastAsia="ru-RU"/>
              </w:rPr>
              <w:t>пункте 1</w:t>
            </w:r>
            <w:r w:rsidRPr="00390F7D">
              <w:rPr>
                <w:rFonts w:ascii="Times New Roman" w:eastAsia="Times New Roman" w:hAnsi="Times New Roman" w:cs="Times New Roman"/>
                <w:sz w:val="20"/>
                <w:szCs w:val="20"/>
                <w:lang w:eastAsia="ru-RU"/>
              </w:rPr>
              <w:t xml:space="preserve"> настояще</w:t>
            </w:r>
            <w:r>
              <w:rPr>
                <w:rFonts w:ascii="Times New Roman" w:eastAsia="Times New Roman" w:hAnsi="Times New Roman" w:cs="Times New Roman"/>
                <w:sz w:val="20"/>
                <w:szCs w:val="20"/>
                <w:lang w:eastAsia="ru-RU"/>
              </w:rPr>
              <w:t>го</w:t>
            </w:r>
            <w:r w:rsidRPr="00390F7D">
              <w:rPr>
                <w:rFonts w:ascii="Times New Roman" w:eastAsia="Times New Roman" w:hAnsi="Times New Roman" w:cs="Times New Roman"/>
                <w:sz w:val="20"/>
                <w:szCs w:val="20"/>
                <w:lang w:eastAsia="ru-RU"/>
              </w:rPr>
              <w:t xml:space="preserve"> </w:t>
            </w:r>
            <w:r>
              <w:rPr>
                <w:rFonts w:ascii="Times New Roman" w:eastAsia="Times New Roman" w:hAnsi="Times New Roman" w:cs="Times New Roman"/>
                <w:sz w:val="20"/>
                <w:szCs w:val="20"/>
                <w:lang w:eastAsia="ru-RU"/>
              </w:rPr>
              <w:t>раздела</w:t>
            </w:r>
            <w:r w:rsidRPr="00390F7D">
              <w:rPr>
                <w:rFonts w:ascii="Times New Roman" w:eastAsia="Times New Roman" w:hAnsi="Times New Roman" w:cs="Times New Roman"/>
                <w:sz w:val="20"/>
                <w:szCs w:val="20"/>
                <w:lang w:eastAsia="ru-RU"/>
              </w:rPr>
              <w:t>.</w:t>
            </w:r>
          </w:p>
          <w:p w14:paraId="448D098E" w14:textId="499334AF" w:rsidR="00390F7D" w:rsidRPr="00390F7D" w:rsidRDefault="00390F7D" w:rsidP="00390F7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3. Заказчик (к</w:t>
            </w:r>
            <w:r w:rsidRPr="00390F7D">
              <w:rPr>
                <w:rFonts w:ascii="Times New Roman" w:eastAsia="Times New Roman" w:hAnsi="Times New Roman" w:cs="Times New Roman"/>
                <w:sz w:val="20"/>
                <w:szCs w:val="20"/>
                <w:lang w:eastAsia="ru-RU"/>
              </w:rPr>
              <w:t>омиссия по закупкам</w:t>
            </w:r>
            <w:r>
              <w:rPr>
                <w:rFonts w:ascii="Times New Roman" w:eastAsia="Times New Roman" w:hAnsi="Times New Roman" w:cs="Times New Roman"/>
                <w:sz w:val="20"/>
                <w:szCs w:val="20"/>
                <w:lang w:eastAsia="ru-RU"/>
              </w:rPr>
              <w:t>)</w:t>
            </w:r>
            <w:r w:rsidRPr="00390F7D">
              <w:rPr>
                <w:rFonts w:ascii="Times New Roman" w:eastAsia="Times New Roman" w:hAnsi="Times New Roman" w:cs="Times New Roman"/>
                <w:sz w:val="20"/>
                <w:szCs w:val="20"/>
                <w:lang w:eastAsia="ru-RU"/>
              </w:rPr>
              <w:t xml:space="preserve"> отказывает участнику закупки в допуске к участию в процедуре закупки </w:t>
            </w:r>
            <w:r w:rsidR="0015588A">
              <w:rPr>
                <w:rFonts w:ascii="Times New Roman" w:eastAsia="Times New Roman" w:hAnsi="Times New Roman" w:cs="Times New Roman"/>
                <w:sz w:val="20"/>
                <w:szCs w:val="20"/>
                <w:lang w:eastAsia="ru-RU"/>
              </w:rPr>
              <w:t>по иным основаниям</w:t>
            </w:r>
            <w:r>
              <w:rPr>
                <w:rFonts w:ascii="Times New Roman" w:eastAsia="Times New Roman" w:hAnsi="Times New Roman" w:cs="Times New Roman"/>
                <w:sz w:val="20"/>
                <w:szCs w:val="20"/>
                <w:lang w:eastAsia="ru-RU"/>
              </w:rPr>
              <w:t>, предусмотренны</w:t>
            </w:r>
            <w:r w:rsidR="0015588A">
              <w:rPr>
                <w:rFonts w:ascii="Times New Roman" w:eastAsia="Times New Roman" w:hAnsi="Times New Roman" w:cs="Times New Roman"/>
                <w:sz w:val="20"/>
                <w:szCs w:val="20"/>
                <w:lang w:eastAsia="ru-RU"/>
              </w:rPr>
              <w:t>м</w:t>
            </w:r>
            <w:r>
              <w:rPr>
                <w:rFonts w:ascii="Times New Roman" w:eastAsia="Times New Roman" w:hAnsi="Times New Roman" w:cs="Times New Roman"/>
                <w:sz w:val="20"/>
                <w:szCs w:val="20"/>
                <w:lang w:eastAsia="ru-RU"/>
              </w:rPr>
              <w:t xml:space="preserve"> документацией (извещением) о закупке или Положением о закупке Заказчика.</w:t>
            </w:r>
          </w:p>
          <w:p w14:paraId="76EAC4E0" w14:textId="623D58B3" w:rsidR="00125726" w:rsidRPr="004D717D" w:rsidRDefault="00390F7D" w:rsidP="00390F7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4</w:t>
            </w:r>
            <w:r w:rsidRPr="00390F7D">
              <w:rPr>
                <w:rFonts w:ascii="Times New Roman" w:eastAsia="Times New Roman" w:hAnsi="Times New Roman" w:cs="Times New Roman"/>
                <w:sz w:val="20"/>
                <w:szCs w:val="20"/>
                <w:lang w:eastAsia="ru-RU"/>
              </w:rPr>
              <w:t xml:space="preserve">. В случае выявления фактов, предусмотренных в </w:t>
            </w:r>
            <w:r>
              <w:rPr>
                <w:rFonts w:ascii="Times New Roman" w:eastAsia="Times New Roman" w:hAnsi="Times New Roman" w:cs="Times New Roman"/>
                <w:sz w:val="20"/>
                <w:szCs w:val="20"/>
                <w:lang w:eastAsia="ru-RU"/>
              </w:rPr>
              <w:t xml:space="preserve">пункте </w:t>
            </w:r>
            <w:r w:rsidRPr="00390F7D">
              <w:rPr>
                <w:rFonts w:ascii="Times New Roman" w:eastAsia="Times New Roman" w:hAnsi="Times New Roman" w:cs="Times New Roman"/>
                <w:sz w:val="20"/>
                <w:szCs w:val="20"/>
                <w:lang w:eastAsia="ru-RU"/>
              </w:rPr>
              <w:t>1</w:t>
            </w:r>
            <w:r>
              <w:rPr>
                <w:rFonts w:ascii="Times New Roman" w:eastAsia="Times New Roman" w:hAnsi="Times New Roman" w:cs="Times New Roman"/>
                <w:sz w:val="20"/>
                <w:szCs w:val="20"/>
                <w:lang w:eastAsia="ru-RU"/>
              </w:rPr>
              <w:t>,</w:t>
            </w:r>
            <w:r w:rsidR="00EC0C0E">
              <w:rPr>
                <w:rFonts w:ascii="Times New Roman" w:eastAsia="Times New Roman" w:hAnsi="Times New Roman" w:cs="Times New Roman"/>
                <w:sz w:val="20"/>
                <w:szCs w:val="20"/>
                <w:lang w:eastAsia="ru-RU"/>
              </w:rPr>
              <w:t xml:space="preserve"> 2,</w:t>
            </w:r>
            <w:r>
              <w:rPr>
                <w:rFonts w:ascii="Times New Roman" w:eastAsia="Times New Roman" w:hAnsi="Times New Roman" w:cs="Times New Roman"/>
                <w:sz w:val="20"/>
                <w:szCs w:val="20"/>
                <w:lang w:eastAsia="ru-RU"/>
              </w:rPr>
              <w:t xml:space="preserve"> 3</w:t>
            </w:r>
            <w:r w:rsidRPr="00390F7D">
              <w:rPr>
                <w:rFonts w:ascii="Times New Roman" w:eastAsia="Times New Roman" w:hAnsi="Times New Roman" w:cs="Times New Roman"/>
                <w:sz w:val="20"/>
                <w:szCs w:val="20"/>
                <w:lang w:eastAsia="ru-RU"/>
              </w:rPr>
              <w:t xml:space="preserve"> настоящего раздела, в момент рассмотрения заявок информация об отказе в допуске участникам отражается в протоколе рассмотрения заявок. При этом указываются основания отказа, факты, послужившие основанием для отказа, и обстоятельства выявления таких фактов.</w:t>
            </w:r>
          </w:p>
        </w:tc>
      </w:tr>
      <w:tr w:rsidR="00B41C71" w:rsidRPr="00CD6114" w14:paraId="39F40138" w14:textId="77777777" w:rsidTr="00B41C71">
        <w:tc>
          <w:tcPr>
            <w:tcW w:w="540" w:type="pct"/>
            <w:vMerge w:val="restart"/>
            <w:vAlign w:val="center"/>
          </w:tcPr>
          <w:p w14:paraId="101DBA18" w14:textId="10568B70" w:rsidR="00B41C71" w:rsidRPr="004D717D" w:rsidRDefault="00B41C71"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26</w:t>
            </w:r>
          </w:p>
        </w:tc>
        <w:tc>
          <w:tcPr>
            <w:tcW w:w="4460" w:type="pct"/>
            <w:shd w:val="clear" w:color="auto" w:fill="D9E2F3" w:themeFill="accent1" w:themeFillTint="33"/>
            <w:vAlign w:val="center"/>
          </w:tcPr>
          <w:p w14:paraId="5F78D799" w14:textId="71DB16BC" w:rsidR="00B41C71" w:rsidRPr="00B41C71" w:rsidRDefault="00B41C71" w:rsidP="00B41C71">
            <w:pPr>
              <w:widowControl w:val="0"/>
              <w:autoSpaceDE w:val="0"/>
              <w:autoSpaceDN w:val="0"/>
              <w:adjustRightInd w:val="0"/>
              <w:spacing w:after="0" w:line="240" w:lineRule="auto"/>
              <w:ind w:left="2"/>
              <w:contextualSpacing/>
              <w:jc w:val="center"/>
              <w:rPr>
                <w:rFonts w:ascii="Times New Roman" w:eastAsia="Times New Roman" w:hAnsi="Times New Roman" w:cs="Times New Roman"/>
                <w:b/>
                <w:sz w:val="20"/>
                <w:szCs w:val="20"/>
                <w:lang w:eastAsia="ru-RU"/>
              </w:rPr>
            </w:pPr>
            <w:r w:rsidRPr="0045454A">
              <w:rPr>
                <w:rFonts w:ascii="Times New Roman" w:eastAsia="Times New Roman" w:hAnsi="Times New Roman" w:cs="Times New Roman"/>
                <w:b/>
                <w:sz w:val="20"/>
                <w:szCs w:val="20"/>
                <w:lang w:eastAsia="ru-RU"/>
              </w:rPr>
              <w:t>Признание</w:t>
            </w:r>
            <w:r>
              <w:rPr>
                <w:rFonts w:ascii="Times New Roman" w:eastAsia="Times New Roman" w:hAnsi="Times New Roman" w:cs="Times New Roman"/>
                <w:b/>
                <w:sz w:val="20"/>
                <w:szCs w:val="20"/>
                <w:lang w:eastAsia="ru-RU"/>
              </w:rPr>
              <w:t xml:space="preserve"> закупки</w:t>
            </w:r>
            <w:r w:rsidRPr="0045454A">
              <w:rPr>
                <w:rFonts w:ascii="Times New Roman" w:eastAsia="Times New Roman" w:hAnsi="Times New Roman" w:cs="Times New Roman"/>
                <w:b/>
                <w:sz w:val="20"/>
                <w:szCs w:val="20"/>
                <w:lang w:eastAsia="ru-RU"/>
              </w:rPr>
              <w:t xml:space="preserve"> несостоявш</w:t>
            </w:r>
            <w:r w:rsidR="00D6617E">
              <w:rPr>
                <w:rFonts w:ascii="Times New Roman" w:eastAsia="Times New Roman" w:hAnsi="Times New Roman" w:cs="Times New Roman"/>
                <w:b/>
                <w:sz w:val="20"/>
                <w:szCs w:val="20"/>
                <w:lang w:eastAsia="ru-RU"/>
              </w:rPr>
              <w:t>ейся</w:t>
            </w:r>
          </w:p>
        </w:tc>
      </w:tr>
      <w:tr w:rsidR="00B41C71" w:rsidRPr="00CD6114" w14:paraId="7B5DCB0B" w14:textId="77777777" w:rsidTr="00125726">
        <w:tc>
          <w:tcPr>
            <w:tcW w:w="540" w:type="pct"/>
            <w:vMerge/>
            <w:vAlign w:val="center"/>
          </w:tcPr>
          <w:p w14:paraId="60DF85C0" w14:textId="77777777" w:rsidR="00B41C71" w:rsidRPr="004D717D" w:rsidRDefault="00B41C71"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3B51512" w14:textId="77777777" w:rsidR="00B41C71" w:rsidRPr="0045454A" w:rsidRDefault="00B41C71" w:rsidP="00B41C71">
            <w:pPr>
              <w:widowControl w:val="0"/>
              <w:autoSpaceDE w:val="0"/>
              <w:autoSpaceDN w:val="0"/>
              <w:adjustRightInd w:val="0"/>
              <w:spacing w:after="0" w:line="240" w:lineRule="auto"/>
              <w:ind w:left="2" w:firstLine="518"/>
              <w:contextualSpacing/>
              <w:jc w:val="both"/>
              <w:rPr>
                <w:rFonts w:ascii="Times New Roman" w:eastAsia="Times New Roman" w:hAnsi="Times New Roman" w:cs="Times New Roman"/>
                <w:bCs/>
                <w:sz w:val="20"/>
                <w:szCs w:val="20"/>
                <w:lang w:eastAsia="ru-RU"/>
              </w:rPr>
            </w:pPr>
            <w:bookmarkStart w:id="3" w:name="OLE_LINK7"/>
            <w:bookmarkStart w:id="4" w:name="OLE_LINK8"/>
            <w:r w:rsidRPr="0045454A">
              <w:rPr>
                <w:rFonts w:ascii="Times New Roman" w:eastAsia="Times New Roman" w:hAnsi="Times New Roman" w:cs="Times New Roman"/>
                <w:bCs/>
                <w:sz w:val="20"/>
                <w:szCs w:val="20"/>
                <w:lang w:eastAsia="ru-RU"/>
              </w:rPr>
              <w:t xml:space="preserve">1. В случае если по окончании срока подачи заявок на участие в </w:t>
            </w:r>
            <w:bookmarkStart w:id="5" w:name="OLE_LINK2"/>
            <w:r>
              <w:rPr>
                <w:rFonts w:ascii="Times New Roman" w:eastAsia="Times New Roman" w:hAnsi="Times New Roman" w:cs="Times New Roman"/>
                <w:bCs/>
                <w:sz w:val="20"/>
                <w:szCs w:val="20"/>
                <w:lang w:eastAsia="ru-RU"/>
              </w:rPr>
              <w:t>закупке</w:t>
            </w:r>
            <w:r w:rsidRPr="0045454A">
              <w:rPr>
                <w:rFonts w:ascii="Times New Roman" w:eastAsia="Times New Roman" w:hAnsi="Times New Roman" w:cs="Times New Roman"/>
                <w:bCs/>
                <w:sz w:val="20"/>
                <w:szCs w:val="20"/>
                <w:lang w:eastAsia="ru-RU"/>
              </w:rPr>
              <w:t xml:space="preserve"> </w:t>
            </w:r>
            <w:bookmarkEnd w:id="5"/>
            <w:r w:rsidRPr="0045454A">
              <w:rPr>
                <w:rFonts w:ascii="Times New Roman" w:eastAsia="Times New Roman" w:hAnsi="Times New Roman" w:cs="Times New Roman"/>
                <w:bCs/>
                <w:sz w:val="20"/>
                <w:szCs w:val="20"/>
                <w:lang w:eastAsia="ru-RU"/>
              </w:rPr>
              <w:t>подана только одна заявка на участие в</w:t>
            </w:r>
            <w:r>
              <w:rPr>
                <w:rFonts w:ascii="Times New Roman" w:eastAsia="Times New Roman" w:hAnsi="Times New Roman" w:cs="Times New Roman"/>
                <w:bCs/>
                <w:sz w:val="20"/>
                <w:szCs w:val="20"/>
                <w:lang w:eastAsia="ru-RU"/>
              </w:rPr>
              <w:t xml:space="preserve"> закупке</w:t>
            </w:r>
            <w:r w:rsidRPr="0045454A">
              <w:rPr>
                <w:rFonts w:ascii="Times New Roman" w:eastAsia="Times New Roman" w:hAnsi="Times New Roman" w:cs="Times New Roman"/>
                <w:bCs/>
                <w:sz w:val="20"/>
                <w:szCs w:val="20"/>
                <w:lang w:eastAsia="ru-RU"/>
              </w:rPr>
              <w:t xml:space="preserve"> или не подано ни одной заявки на участие в</w:t>
            </w:r>
            <w:r>
              <w:rPr>
                <w:rFonts w:ascii="Times New Roman" w:eastAsia="Times New Roman" w:hAnsi="Times New Roman" w:cs="Times New Roman"/>
                <w:bCs/>
                <w:sz w:val="20"/>
                <w:szCs w:val="20"/>
                <w:lang w:eastAsia="ru-RU"/>
              </w:rPr>
              <w:t xml:space="preserve"> закупке</w:t>
            </w:r>
            <w:r w:rsidRPr="0045454A">
              <w:rPr>
                <w:rFonts w:ascii="Times New Roman" w:eastAsia="Times New Roman" w:hAnsi="Times New Roman" w:cs="Times New Roman"/>
                <w:bCs/>
                <w:sz w:val="20"/>
                <w:szCs w:val="20"/>
                <w:lang w:eastAsia="ru-RU"/>
              </w:rPr>
              <w:t>,</w:t>
            </w:r>
            <w:r>
              <w:rPr>
                <w:rFonts w:ascii="Times New Roman" w:eastAsia="Times New Roman" w:hAnsi="Times New Roman" w:cs="Times New Roman"/>
                <w:bCs/>
                <w:sz w:val="20"/>
                <w:szCs w:val="20"/>
                <w:lang w:eastAsia="ru-RU"/>
              </w:rPr>
              <w:t xml:space="preserve"> закупка</w:t>
            </w:r>
            <w:r w:rsidRPr="0045454A">
              <w:rPr>
                <w:rFonts w:ascii="Times New Roman" w:eastAsia="Times New Roman" w:hAnsi="Times New Roman" w:cs="Times New Roman"/>
                <w:bCs/>
                <w:sz w:val="20"/>
                <w:szCs w:val="20"/>
                <w:lang w:eastAsia="ru-RU"/>
              </w:rPr>
              <w:t xml:space="preserve"> признается несостоявш</w:t>
            </w:r>
            <w:r>
              <w:rPr>
                <w:rFonts w:ascii="Times New Roman" w:eastAsia="Times New Roman" w:hAnsi="Times New Roman" w:cs="Times New Roman"/>
                <w:bCs/>
                <w:sz w:val="20"/>
                <w:szCs w:val="20"/>
                <w:lang w:eastAsia="ru-RU"/>
              </w:rPr>
              <w:t>ейся</w:t>
            </w:r>
            <w:r w:rsidRPr="0045454A">
              <w:rPr>
                <w:rFonts w:ascii="Times New Roman" w:eastAsia="Times New Roman" w:hAnsi="Times New Roman" w:cs="Times New Roman"/>
                <w:bCs/>
                <w:sz w:val="20"/>
                <w:szCs w:val="20"/>
                <w:lang w:eastAsia="ru-RU"/>
              </w:rPr>
              <w:t>. В случае, если документацией</w:t>
            </w:r>
            <w:r>
              <w:rPr>
                <w:rFonts w:ascii="Times New Roman" w:eastAsia="Times New Roman" w:hAnsi="Times New Roman" w:cs="Times New Roman"/>
                <w:bCs/>
                <w:sz w:val="20"/>
                <w:szCs w:val="20"/>
                <w:lang w:eastAsia="ru-RU"/>
              </w:rPr>
              <w:t xml:space="preserve"> о закупке</w:t>
            </w:r>
            <w:r w:rsidRPr="0045454A">
              <w:rPr>
                <w:rFonts w:ascii="Times New Roman" w:eastAsia="Times New Roman" w:hAnsi="Times New Roman" w:cs="Times New Roman"/>
                <w:bCs/>
                <w:sz w:val="20"/>
                <w:szCs w:val="20"/>
                <w:lang w:eastAsia="ru-RU"/>
              </w:rPr>
              <w:t xml:space="preserve"> предусмотрено два и более лота, </w:t>
            </w:r>
            <w:r>
              <w:rPr>
                <w:rFonts w:ascii="Times New Roman" w:eastAsia="Times New Roman" w:hAnsi="Times New Roman" w:cs="Times New Roman"/>
                <w:bCs/>
                <w:sz w:val="20"/>
                <w:szCs w:val="20"/>
                <w:lang w:eastAsia="ru-RU"/>
              </w:rPr>
              <w:t>закупка</w:t>
            </w:r>
            <w:r w:rsidRPr="0045454A">
              <w:rPr>
                <w:rFonts w:ascii="Times New Roman" w:eastAsia="Times New Roman" w:hAnsi="Times New Roman" w:cs="Times New Roman"/>
                <w:bCs/>
                <w:sz w:val="20"/>
                <w:szCs w:val="20"/>
                <w:lang w:eastAsia="ru-RU"/>
              </w:rPr>
              <w:t xml:space="preserve"> признается не состоявш</w:t>
            </w:r>
            <w:r>
              <w:rPr>
                <w:rFonts w:ascii="Times New Roman" w:eastAsia="Times New Roman" w:hAnsi="Times New Roman" w:cs="Times New Roman"/>
                <w:bCs/>
                <w:sz w:val="20"/>
                <w:szCs w:val="20"/>
                <w:lang w:eastAsia="ru-RU"/>
              </w:rPr>
              <w:t>ейся</w:t>
            </w:r>
            <w:r w:rsidRPr="0045454A">
              <w:rPr>
                <w:rFonts w:ascii="Times New Roman" w:eastAsia="Times New Roman" w:hAnsi="Times New Roman" w:cs="Times New Roman"/>
                <w:bCs/>
                <w:sz w:val="20"/>
                <w:szCs w:val="20"/>
                <w:lang w:eastAsia="ru-RU"/>
              </w:rPr>
              <w:t xml:space="preserve"> только в отношении тех лотов, по которым подана только одна заявка на </w:t>
            </w:r>
            <w:r>
              <w:rPr>
                <w:rFonts w:ascii="Times New Roman" w:eastAsia="Times New Roman" w:hAnsi="Times New Roman" w:cs="Times New Roman"/>
                <w:bCs/>
                <w:sz w:val="20"/>
                <w:szCs w:val="20"/>
                <w:lang w:eastAsia="ru-RU"/>
              </w:rPr>
              <w:t>у</w:t>
            </w:r>
            <w:r w:rsidRPr="0045454A">
              <w:rPr>
                <w:rFonts w:ascii="Times New Roman" w:eastAsia="Times New Roman" w:hAnsi="Times New Roman" w:cs="Times New Roman"/>
                <w:bCs/>
                <w:sz w:val="20"/>
                <w:szCs w:val="20"/>
                <w:lang w:eastAsia="ru-RU"/>
              </w:rPr>
              <w:t xml:space="preserve">частие в </w:t>
            </w:r>
            <w:r w:rsidRPr="00C631C2">
              <w:rPr>
                <w:rFonts w:ascii="Times New Roman" w:eastAsia="Times New Roman" w:hAnsi="Times New Roman" w:cs="Times New Roman"/>
                <w:bCs/>
                <w:sz w:val="20"/>
                <w:szCs w:val="20"/>
                <w:lang w:eastAsia="ru-RU"/>
              </w:rPr>
              <w:t xml:space="preserve">закупке </w:t>
            </w:r>
            <w:r w:rsidRPr="0045454A">
              <w:rPr>
                <w:rFonts w:ascii="Times New Roman" w:eastAsia="Times New Roman" w:hAnsi="Times New Roman" w:cs="Times New Roman"/>
                <w:bCs/>
                <w:sz w:val="20"/>
                <w:szCs w:val="20"/>
                <w:lang w:eastAsia="ru-RU"/>
              </w:rPr>
              <w:t>или не подана ни одна заявка на участие в</w:t>
            </w:r>
            <w:r>
              <w:t xml:space="preserve"> </w:t>
            </w:r>
            <w:r w:rsidRPr="00C631C2">
              <w:rPr>
                <w:rFonts w:ascii="Times New Roman" w:eastAsia="Times New Roman" w:hAnsi="Times New Roman" w:cs="Times New Roman"/>
                <w:bCs/>
                <w:sz w:val="20"/>
                <w:szCs w:val="20"/>
                <w:lang w:eastAsia="ru-RU"/>
              </w:rPr>
              <w:t>закупке</w:t>
            </w:r>
            <w:r w:rsidRPr="0045454A">
              <w:rPr>
                <w:rFonts w:ascii="Times New Roman" w:eastAsia="Times New Roman" w:hAnsi="Times New Roman" w:cs="Times New Roman"/>
                <w:bCs/>
                <w:sz w:val="20"/>
                <w:szCs w:val="20"/>
                <w:lang w:eastAsia="ru-RU"/>
              </w:rPr>
              <w:t>.</w:t>
            </w:r>
          </w:p>
          <w:p w14:paraId="64F63FCF" w14:textId="77777777" w:rsidR="00B41C71" w:rsidRPr="0045454A" w:rsidRDefault="00B41C71" w:rsidP="00B41C71">
            <w:pPr>
              <w:widowControl w:val="0"/>
              <w:autoSpaceDE w:val="0"/>
              <w:autoSpaceDN w:val="0"/>
              <w:adjustRightInd w:val="0"/>
              <w:spacing w:after="0" w:line="240" w:lineRule="auto"/>
              <w:ind w:left="2" w:firstLine="518"/>
              <w:contextualSpacing/>
              <w:jc w:val="both"/>
              <w:rPr>
                <w:rFonts w:ascii="Times New Roman" w:eastAsia="Times New Roman" w:hAnsi="Times New Roman" w:cs="Times New Roman"/>
                <w:bCs/>
                <w:sz w:val="20"/>
                <w:szCs w:val="20"/>
                <w:lang w:eastAsia="ru-RU"/>
              </w:rPr>
            </w:pPr>
            <w:r w:rsidRPr="0045454A">
              <w:rPr>
                <w:rFonts w:ascii="Times New Roman" w:eastAsia="Times New Roman" w:hAnsi="Times New Roman" w:cs="Times New Roman"/>
                <w:bCs/>
                <w:sz w:val="20"/>
                <w:szCs w:val="20"/>
                <w:lang w:eastAsia="ru-RU"/>
              </w:rPr>
              <w:t xml:space="preserve">2. В случае если по окончании срока подачи заявок на участие в </w:t>
            </w:r>
            <w:r w:rsidRPr="00C631C2">
              <w:rPr>
                <w:rFonts w:ascii="Times New Roman" w:eastAsia="Times New Roman" w:hAnsi="Times New Roman" w:cs="Times New Roman"/>
                <w:bCs/>
                <w:sz w:val="20"/>
                <w:szCs w:val="20"/>
                <w:lang w:eastAsia="ru-RU"/>
              </w:rPr>
              <w:t xml:space="preserve">закупке </w:t>
            </w:r>
            <w:r w:rsidRPr="0045454A">
              <w:rPr>
                <w:rFonts w:ascii="Times New Roman" w:eastAsia="Times New Roman" w:hAnsi="Times New Roman" w:cs="Times New Roman"/>
                <w:bCs/>
                <w:sz w:val="20"/>
                <w:szCs w:val="20"/>
                <w:lang w:eastAsia="ru-RU"/>
              </w:rPr>
              <w:t xml:space="preserve">подана только одна заявка на участие в </w:t>
            </w:r>
            <w:r w:rsidRPr="00C631C2">
              <w:rPr>
                <w:rFonts w:ascii="Times New Roman" w:eastAsia="Times New Roman" w:hAnsi="Times New Roman" w:cs="Times New Roman"/>
                <w:bCs/>
                <w:sz w:val="20"/>
                <w:szCs w:val="20"/>
                <w:lang w:eastAsia="ru-RU"/>
              </w:rPr>
              <w:t xml:space="preserve">закупке </w:t>
            </w:r>
            <w:r w:rsidRPr="0045454A">
              <w:rPr>
                <w:rFonts w:ascii="Times New Roman" w:eastAsia="Times New Roman" w:hAnsi="Times New Roman" w:cs="Times New Roman"/>
                <w:bCs/>
                <w:sz w:val="20"/>
                <w:szCs w:val="20"/>
                <w:lang w:eastAsia="ru-RU"/>
              </w:rPr>
              <w:t xml:space="preserve">или не подана ни одна заявка на участие в </w:t>
            </w:r>
            <w:r>
              <w:rPr>
                <w:rFonts w:ascii="Times New Roman" w:eastAsia="Times New Roman" w:hAnsi="Times New Roman" w:cs="Times New Roman"/>
                <w:bCs/>
                <w:sz w:val="20"/>
                <w:szCs w:val="20"/>
                <w:lang w:eastAsia="ru-RU"/>
              </w:rPr>
              <w:t>закупке</w:t>
            </w:r>
            <w:r w:rsidRPr="0045454A">
              <w:rPr>
                <w:rFonts w:ascii="Times New Roman" w:eastAsia="Times New Roman" w:hAnsi="Times New Roman" w:cs="Times New Roman"/>
                <w:bCs/>
                <w:sz w:val="20"/>
                <w:szCs w:val="20"/>
                <w:lang w:eastAsia="ru-RU"/>
              </w:rPr>
              <w:t xml:space="preserve">, в протокол рассмотрения заявок на участие в </w:t>
            </w:r>
            <w:r>
              <w:rPr>
                <w:rFonts w:ascii="Times New Roman" w:eastAsia="Times New Roman" w:hAnsi="Times New Roman" w:cs="Times New Roman"/>
                <w:bCs/>
                <w:sz w:val="20"/>
                <w:szCs w:val="20"/>
                <w:lang w:eastAsia="ru-RU"/>
              </w:rPr>
              <w:t xml:space="preserve">закупке </w:t>
            </w:r>
            <w:r w:rsidRPr="0045454A">
              <w:rPr>
                <w:rFonts w:ascii="Times New Roman" w:eastAsia="Times New Roman" w:hAnsi="Times New Roman" w:cs="Times New Roman"/>
                <w:bCs/>
                <w:sz w:val="20"/>
                <w:szCs w:val="20"/>
                <w:lang w:eastAsia="ru-RU"/>
              </w:rPr>
              <w:t xml:space="preserve">вносится информация о признании </w:t>
            </w:r>
            <w:r>
              <w:rPr>
                <w:rFonts w:ascii="Times New Roman" w:eastAsia="Times New Roman" w:hAnsi="Times New Roman" w:cs="Times New Roman"/>
                <w:bCs/>
                <w:sz w:val="20"/>
                <w:szCs w:val="20"/>
                <w:lang w:eastAsia="ru-RU"/>
              </w:rPr>
              <w:t>закупки</w:t>
            </w:r>
            <w:r w:rsidRPr="0045454A">
              <w:rPr>
                <w:rFonts w:ascii="Times New Roman" w:eastAsia="Times New Roman" w:hAnsi="Times New Roman" w:cs="Times New Roman"/>
                <w:bCs/>
                <w:sz w:val="20"/>
                <w:szCs w:val="20"/>
                <w:lang w:eastAsia="ru-RU"/>
              </w:rPr>
              <w:t xml:space="preserve"> несостоявш</w:t>
            </w:r>
            <w:r>
              <w:rPr>
                <w:rFonts w:ascii="Times New Roman" w:eastAsia="Times New Roman" w:hAnsi="Times New Roman" w:cs="Times New Roman"/>
                <w:bCs/>
                <w:sz w:val="20"/>
                <w:szCs w:val="20"/>
                <w:lang w:eastAsia="ru-RU"/>
              </w:rPr>
              <w:t>ейся</w:t>
            </w:r>
            <w:r w:rsidRPr="0045454A">
              <w:rPr>
                <w:rFonts w:ascii="Times New Roman" w:eastAsia="Times New Roman" w:hAnsi="Times New Roman" w:cs="Times New Roman"/>
                <w:bCs/>
                <w:sz w:val="20"/>
                <w:szCs w:val="20"/>
                <w:lang w:eastAsia="ru-RU"/>
              </w:rPr>
              <w:t xml:space="preserve">. </w:t>
            </w:r>
          </w:p>
          <w:p w14:paraId="55FAD418" w14:textId="77777777" w:rsidR="00B41C71" w:rsidRPr="0045454A" w:rsidRDefault="00B41C71" w:rsidP="00B41C71">
            <w:pPr>
              <w:widowControl w:val="0"/>
              <w:autoSpaceDE w:val="0"/>
              <w:autoSpaceDN w:val="0"/>
              <w:adjustRightInd w:val="0"/>
              <w:spacing w:after="0" w:line="240" w:lineRule="auto"/>
              <w:ind w:left="2" w:firstLine="518"/>
              <w:contextualSpacing/>
              <w:jc w:val="both"/>
              <w:rPr>
                <w:rFonts w:ascii="Times New Roman" w:eastAsia="Times New Roman" w:hAnsi="Times New Roman" w:cs="Times New Roman"/>
                <w:bCs/>
                <w:sz w:val="20"/>
                <w:szCs w:val="20"/>
                <w:lang w:eastAsia="ru-RU"/>
              </w:rPr>
            </w:pPr>
            <w:r w:rsidRPr="0045454A">
              <w:rPr>
                <w:rFonts w:ascii="Times New Roman" w:eastAsia="Times New Roman" w:hAnsi="Times New Roman" w:cs="Times New Roman"/>
                <w:bCs/>
                <w:sz w:val="20"/>
                <w:szCs w:val="20"/>
                <w:lang w:eastAsia="ru-RU"/>
              </w:rPr>
              <w:t>3. Участникам</w:t>
            </w:r>
            <w:r>
              <w:rPr>
                <w:rFonts w:ascii="Times New Roman" w:eastAsia="Times New Roman" w:hAnsi="Times New Roman" w:cs="Times New Roman"/>
                <w:bCs/>
                <w:sz w:val="20"/>
                <w:szCs w:val="20"/>
                <w:lang w:eastAsia="ru-RU"/>
              </w:rPr>
              <w:t xml:space="preserve"> закупки</w:t>
            </w:r>
            <w:r w:rsidRPr="0045454A">
              <w:rPr>
                <w:rFonts w:ascii="Times New Roman" w:eastAsia="Times New Roman" w:hAnsi="Times New Roman" w:cs="Times New Roman"/>
                <w:bCs/>
                <w:sz w:val="20"/>
                <w:szCs w:val="20"/>
                <w:lang w:eastAsia="ru-RU"/>
              </w:rPr>
              <w:t xml:space="preserve">, подавшим заявки на участие в </w:t>
            </w:r>
            <w:r w:rsidRPr="00C631C2">
              <w:rPr>
                <w:rFonts w:ascii="Times New Roman" w:eastAsia="Times New Roman" w:hAnsi="Times New Roman" w:cs="Times New Roman"/>
                <w:bCs/>
                <w:sz w:val="20"/>
                <w:szCs w:val="20"/>
                <w:lang w:eastAsia="ru-RU"/>
              </w:rPr>
              <w:t xml:space="preserve">закупке </w:t>
            </w:r>
            <w:r w:rsidRPr="0045454A">
              <w:rPr>
                <w:rFonts w:ascii="Times New Roman" w:eastAsia="Times New Roman" w:hAnsi="Times New Roman" w:cs="Times New Roman"/>
                <w:bCs/>
                <w:sz w:val="20"/>
                <w:szCs w:val="20"/>
                <w:lang w:eastAsia="ru-RU"/>
              </w:rPr>
              <w:t xml:space="preserve">и признанным участниками, и участникам закупки, подавшим заявки на участие в </w:t>
            </w:r>
            <w:r w:rsidRPr="00C631C2">
              <w:rPr>
                <w:rFonts w:ascii="Times New Roman" w:eastAsia="Times New Roman" w:hAnsi="Times New Roman" w:cs="Times New Roman"/>
                <w:bCs/>
                <w:sz w:val="20"/>
                <w:szCs w:val="20"/>
                <w:lang w:eastAsia="ru-RU"/>
              </w:rPr>
              <w:t xml:space="preserve">закупке </w:t>
            </w:r>
            <w:r w:rsidRPr="0045454A">
              <w:rPr>
                <w:rFonts w:ascii="Times New Roman" w:eastAsia="Times New Roman" w:hAnsi="Times New Roman" w:cs="Times New Roman"/>
                <w:bCs/>
                <w:sz w:val="20"/>
                <w:szCs w:val="20"/>
                <w:lang w:eastAsia="ru-RU"/>
              </w:rPr>
              <w:t xml:space="preserve">и не допущенным к участию в </w:t>
            </w:r>
            <w:r w:rsidRPr="00C631C2">
              <w:rPr>
                <w:rFonts w:ascii="Times New Roman" w:eastAsia="Times New Roman" w:hAnsi="Times New Roman" w:cs="Times New Roman"/>
                <w:bCs/>
                <w:sz w:val="20"/>
                <w:szCs w:val="20"/>
                <w:lang w:eastAsia="ru-RU"/>
              </w:rPr>
              <w:t>закупке</w:t>
            </w:r>
            <w:r w:rsidRPr="0045454A">
              <w:rPr>
                <w:rFonts w:ascii="Times New Roman" w:eastAsia="Times New Roman" w:hAnsi="Times New Roman" w:cs="Times New Roman"/>
                <w:bCs/>
                <w:sz w:val="20"/>
                <w:szCs w:val="20"/>
                <w:lang w:eastAsia="ru-RU"/>
              </w:rPr>
              <w:t xml:space="preserve">, оператором ЭТП направляются уведомления о принятых Комиссией решениях в течение одного часа после подписания соответствующего протокола. </w:t>
            </w:r>
          </w:p>
          <w:p w14:paraId="12A78C24" w14:textId="77777777" w:rsidR="00B41C71" w:rsidRPr="0045454A" w:rsidRDefault="00B41C71" w:rsidP="00B41C71">
            <w:pPr>
              <w:widowControl w:val="0"/>
              <w:autoSpaceDE w:val="0"/>
              <w:autoSpaceDN w:val="0"/>
              <w:adjustRightInd w:val="0"/>
              <w:spacing w:after="0" w:line="240" w:lineRule="auto"/>
              <w:ind w:left="2" w:firstLine="518"/>
              <w:contextualSpacing/>
              <w:jc w:val="both"/>
              <w:rPr>
                <w:rFonts w:ascii="Times New Roman" w:eastAsia="Times New Roman" w:hAnsi="Times New Roman" w:cs="Times New Roman"/>
                <w:bCs/>
                <w:sz w:val="20"/>
                <w:szCs w:val="20"/>
                <w:lang w:eastAsia="ru-RU"/>
              </w:rPr>
            </w:pPr>
            <w:r w:rsidRPr="0045454A">
              <w:rPr>
                <w:rFonts w:ascii="Times New Roman" w:eastAsia="Times New Roman" w:hAnsi="Times New Roman" w:cs="Times New Roman"/>
                <w:bCs/>
                <w:sz w:val="20"/>
                <w:szCs w:val="20"/>
                <w:lang w:eastAsia="ru-RU"/>
              </w:rPr>
              <w:t xml:space="preserve">4. В случае если на основании результатов рассмотрения заявок на участие в </w:t>
            </w:r>
            <w:r w:rsidRPr="00C631C2">
              <w:rPr>
                <w:rFonts w:ascii="Times New Roman" w:eastAsia="Times New Roman" w:hAnsi="Times New Roman" w:cs="Times New Roman"/>
                <w:bCs/>
                <w:sz w:val="20"/>
                <w:szCs w:val="20"/>
                <w:lang w:eastAsia="ru-RU"/>
              </w:rPr>
              <w:t xml:space="preserve">закупке </w:t>
            </w:r>
            <w:r w:rsidRPr="0045454A">
              <w:rPr>
                <w:rFonts w:ascii="Times New Roman" w:eastAsia="Times New Roman" w:hAnsi="Times New Roman" w:cs="Times New Roman"/>
                <w:bCs/>
                <w:sz w:val="20"/>
                <w:szCs w:val="20"/>
                <w:lang w:eastAsia="ru-RU"/>
              </w:rPr>
              <w:t xml:space="preserve">принято решение об отказе в допуске к участию в </w:t>
            </w:r>
            <w:r w:rsidRPr="00C631C2">
              <w:rPr>
                <w:rFonts w:ascii="Times New Roman" w:eastAsia="Times New Roman" w:hAnsi="Times New Roman" w:cs="Times New Roman"/>
                <w:bCs/>
                <w:sz w:val="20"/>
                <w:szCs w:val="20"/>
                <w:lang w:eastAsia="ru-RU"/>
              </w:rPr>
              <w:t xml:space="preserve">закупке </w:t>
            </w:r>
            <w:r w:rsidRPr="0045454A">
              <w:rPr>
                <w:rFonts w:ascii="Times New Roman" w:eastAsia="Times New Roman" w:hAnsi="Times New Roman" w:cs="Times New Roman"/>
                <w:bCs/>
                <w:sz w:val="20"/>
                <w:szCs w:val="20"/>
                <w:lang w:eastAsia="ru-RU"/>
              </w:rPr>
              <w:t xml:space="preserve">всех участников закупки, подавших заявки на участие в </w:t>
            </w:r>
            <w:r w:rsidRPr="00C631C2">
              <w:rPr>
                <w:rFonts w:ascii="Times New Roman" w:eastAsia="Times New Roman" w:hAnsi="Times New Roman" w:cs="Times New Roman"/>
                <w:bCs/>
                <w:sz w:val="20"/>
                <w:szCs w:val="20"/>
                <w:lang w:eastAsia="ru-RU"/>
              </w:rPr>
              <w:t>закупке</w:t>
            </w:r>
            <w:r w:rsidRPr="0045454A">
              <w:rPr>
                <w:rFonts w:ascii="Times New Roman" w:eastAsia="Times New Roman" w:hAnsi="Times New Roman" w:cs="Times New Roman"/>
                <w:bCs/>
                <w:sz w:val="20"/>
                <w:szCs w:val="20"/>
                <w:lang w:eastAsia="ru-RU"/>
              </w:rPr>
              <w:t xml:space="preserve">, или о признании только одного участника, подавшего заявку на участие в </w:t>
            </w:r>
            <w:r w:rsidRPr="00C631C2">
              <w:rPr>
                <w:rFonts w:ascii="Times New Roman" w:eastAsia="Times New Roman" w:hAnsi="Times New Roman" w:cs="Times New Roman"/>
                <w:bCs/>
                <w:sz w:val="20"/>
                <w:szCs w:val="20"/>
                <w:lang w:eastAsia="ru-RU"/>
              </w:rPr>
              <w:t>закупке</w:t>
            </w:r>
            <w:r w:rsidRPr="0045454A">
              <w:rPr>
                <w:rFonts w:ascii="Times New Roman" w:eastAsia="Times New Roman" w:hAnsi="Times New Roman" w:cs="Times New Roman"/>
                <w:bCs/>
                <w:sz w:val="20"/>
                <w:szCs w:val="20"/>
                <w:lang w:eastAsia="ru-RU"/>
              </w:rPr>
              <w:t xml:space="preserve">, участником </w:t>
            </w:r>
            <w:r w:rsidRPr="00C631C2">
              <w:rPr>
                <w:rFonts w:ascii="Times New Roman" w:eastAsia="Times New Roman" w:hAnsi="Times New Roman" w:cs="Times New Roman"/>
                <w:bCs/>
                <w:sz w:val="20"/>
                <w:szCs w:val="20"/>
                <w:lang w:eastAsia="ru-RU"/>
              </w:rPr>
              <w:t>закупки</w:t>
            </w:r>
            <w:r w:rsidRPr="0045454A">
              <w:rPr>
                <w:rFonts w:ascii="Times New Roman" w:eastAsia="Times New Roman" w:hAnsi="Times New Roman" w:cs="Times New Roman"/>
                <w:bCs/>
                <w:sz w:val="20"/>
                <w:szCs w:val="20"/>
                <w:lang w:eastAsia="ru-RU"/>
              </w:rPr>
              <w:t xml:space="preserve">, </w:t>
            </w:r>
            <w:r w:rsidRPr="00C631C2">
              <w:rPr>
                <w:rFonts w:ascii="Times New Roman" w:eastAsia="Times New Roman" w:hAnsi="Times New Roman" w:cs="Times New Roman"/>
                <w:bCs/>
                <w:sz w:val="20"/>
                <w:szCs w:val="20"/>
                <w:lang w:eastAsia="ru-RU"/>
              </w:rPr>
              <w:t>закупк</w:t>
            </w:r>
            <w:r>
              <w:rPr>
                <w:rFonts w:ascii="Times New Roman" w:eastAsia="Times New Roman" w:hAnsi="Times New Roman" w:cs="Times New Roman"/>
                <w:bCs/>
                <w:sz w:val="20"/>
                <w:szCs w:val="20"/>
                <w:lang w:eastAsia="ru-RU"/>
              </w:rPr>
              <w:t>а</w:t>
            </w:r>
            <w:r w:rsidRPr="00C631C2">
              <w:rPr>
                <w:rFonts w:ascii="Times New Roman" w:eastAsia="Times New Roman" w:hAnsi="Times New Roman" w:cs="Times New Roman"/>
                <w:bCs/>
                <w:sz w:val="20"/>
                <w:szCs w:val="20"/>
                <w:lang w:eastAsia="ru-RU"/>
              </w:rPr>
              <w:t xml:space="preserve"> </w:t>
            </w:r>
            <w:r w:rsidRPr="0045454A">
              <w:rPr>
                <w:rFonts w:ascii="Times New Roman" w:eastAsia="Times New Roman" w:hAnsi="Times New Roman" w:cs="Times New Roman"/>
                <w:bCs/>
                <w:sz w:val="20"/>
                <w:szCs w:val="20"/>
                <w:lang w:eastAsia="ru-RU"/>
              </w:rPr>
              <w:t>признается несостоявш</w:t>
            </w:r>
            <w:r>
              <w:rPr>
                <w:rFonts w:ascii="Times New Roman" w:eastAsia="Times New Roman" w:hAnsi="Times New Roman" w:cs="Times New Roman"/>
                <w:bCs/>
                <w:sz w:val="20"/>
                <w:szCs w:val="20"/>
                <w:lang w:eastAsia="ru-RU"/>
              </w:rPr>
              <w:t>ейся</w:t>
            </w:r>
            <w:r w:rsidRPr="0045454A">
              <w:rPr>
                <w:rFonts w:ascii="Times New Roman" w:eastAsia="Times New Roman" w:hAnsi="Times New Roman" w:cs="Times New Roman"/>
                <w:bCs/>
                <w:sz w:val="20"/>
                <w:szCs w:val="20"/>
                <w:lang w:eastAsia="ru-RU"/>
              </w:rPr>
              <w:t xml:space="preserve">. В случае, если документацией </w:t>
            </w:r>
            <w:r>
              <w:rPr>
                <w:rFonts w:ascii="Times New Roman" w:eastAsia="Times New Roman" w:hAnsi="Times New Roman" w:cs="Times New Roman"/>
                <w:bCs/>
                <w:sz w:val="20"/>
                <w:szCs w:val="20"/>
                <w:lang w:eastAsia="ru-RU"/>
              </w:rPr>
              <w:t xml:space="preserve">о </w:t>
            </w:r>
            <w:r w:rsidRPr="00C631C2">
              <w:rPr>
                <w:rFonts w:ascii="Times New Roman" w:eastAsia="Times New Roman" w:hAnsi="Times New Roman" w:cs="Times New Roman"/>
                <w:bCs/>
                <w:sz w:val="20"/>
                <w:szCs w:val="20"/>
                <w:lang w:eastAsia="ru-RU"/>
              </w:rPr>
              <w:t>закупке</w:t>
            </w:r>
            <w:r w:rsidRPr="0045454A">
              <w:rPr>
                <w:rFonts w:ascii="Times New Roman" w:eastAsia="Times New Roman" w:hAnsi="Times New Roman" w:cs="Times New Roman"/>
                <w:bCs/>
                <w:sz w:val="20"/>
                <w:szCs w:val="20"/>
                <w:lang w:eastAsia="ru-RU"/>
              </w:rPr>
              <w:t xml:space="preserve"> предусмотрено два и более лота, </w:t>
            </w:r>
            <w:r w:rsidRPr="00C631C2">
              <w:rPr>
                <w:rFonts w:ascii="Times New Roman" w:eastAsia="Times New Roman" w:hAnsi="Times New Roman" w:cs="Times New Roman"/>
                <w:bCs/>
                <w:sz w:val="20"/>
                <w:szCs w:val="20"/>
                <w:lang w:eastAsia="ru-RU"/>
              </w:rPr>
              <w:t xml:space="preserve">закупка </w:t>
            </w:r>
            <w:r w:rsidRPr="0045454A">
              <w:rPr>
                <w:rFonts w:ascii="Times New Roman" w:eastAsia="Times New Roman" w:hAnsi="Times New Roman" w:cs="Times New Roman"/>
                <w:bCs/>
                <w:sz w:val="20"/>
                <w:szCs w:val="20"/>
                <w:lang w:eastAsia="ru-RU"/>
              </w:rPr>
              <w:t>признается не состоявш</w:t>
            </w:r>
            <w:r>
              <w:rPr>
                <w:rFonts w:ascii="Times New Roman" w:eastAsia="Times New Roman" w:hAnsi="Times New Roman" w:cs="Times New Roman"/>
                <w:bCs/>
                <w:sz w:val="20"/>
                <w:szCs w:val="20"/>
                <w:lang w:eastAsia="ru-RU"/>
              </w:rPr>
              <w:t>ейся</w:t>
            </w:r>
            <w:r w:rsidRPr="0045454A">
              <w:rPr>
                <w:rFonts w:ascii="Times New Roman" w:eastAsia="Times New Roman" w:hAnsi="Times New Roman" w:cs="Times New Roman"/>
                <w:bCs/>
                <w:sz w:val="20"/>
                <w:szCs w:val="20"/>
                <w:lang w:eastAsia="ru-RU"/>
              </w:rPr>
              <w:t xml:space="preserve"> только в отношении того лота, решение об отказе в допуске к участию в котором принято относительно всех участников закупки, подавших заявки на участие в </w:t>
            </w:r>
            <w:r w:rsidRPr="00C631C2">
              <w:rPr>
                <w:rFonts w:ascii="Times New Roman" w:eastAsia="Times New Roman" w:hAnsi="Times New Roman" w:cs="Times New Roman"/>
                <w:bCs/>
                <w:sz w:val="20"/>
                <w:szCs w:val="20"/>
                <w:lang w:eastAsia="ru-RU"/>
              </w:rPr>
              <w:t xml:space="preserve">закупке </w:t>
            </w:r>
            <w:r w:rsidRPr="0045454A">
              <w:rPr>
                <w:rFonts w:ascii="Times New Roman" w:eastAsia="Times New Roman" w:hAnsi="Times New Roman" w:cs="Times New Roman"/>
                <w:bCs/>
                <w:sz w:val="20"/>
                <w:szCs w:val="20"/>
                <w:lang w:eastAsia="ru-RU"/>
              </w:rPr>
              <w:t xml:space="preserve">в отношении этого лота, или решение о допуске к участию в котором и признании участником </w:t>
            </w:r>
            <w:r w:rsidRPr="00C631C2">
              <w:rPr>
                <w:rFonts w:ascii="Times New Roman" w:eastAsia="Times New Roman" w:hAnsi="Times New Roman" w:cs="Times New Roman"/>
                <w:bCs/>
                <w:sz w:val="20"/>
                <w:szCs w:val="20"/>
                <w:lang w:eastAsia="ru-RU"/>
              </w:rPr>
              <w:t xml:space="preserve">закупки </w:t>
            </w:r>
            <w:r w:rsidRPr="0045454A">
              <w:rPr>
                <w:rFonts w:ascii="Times New Roman" w:eastAsia="Times New Roman" w:hAnsi="Times New Roman" w:cs="Times New Roman"/>
                <w:bCs/>
                <w:sz w:val="20"/>
                <w:szCs w:val="20"/>
                <w:lang w:eastAsia="ru-RU"/>
              </w:rPr>
              <w:t xml:space="preserve">принято относительно только одного участника закупки, подавшего заявку на участие в </w:t>
            </w:r>
            <w:r w:rsidRPr="00C631C2">
              <w:rPr>
                <w:rFonts w:ascii="Times New Roman" w:eastAsia="Times New Roman" w:hAnsi="Times New Roman" w:cs="Times New Roman"/>
                <w:bCs/>
                <w:sz w:val="20"/>
                <w:szCs w:val="20"/>
                <w:lang w:eastAsia="ru-RU"/>
              </w:rPr>
              <w:t xml:space="preserve">закупке </w:t>
            </w:r>
            <w:r w:rsidRPr="0045454A">
              <w:rPr>
                <w:rFonts w:ascii="Times New Roman" w:eastAsia="Times New Roman" w:hAnsi="Times New Roman" w:cs="Times New Roman"/>
                <w:bCs/>
                <w:sz w:val="20"/>
                <w:szCs w:val="20"/>
                <w:lang w:eastAsia="ru-RU"/>
              </w:rPr>
              <w:t xml:space="preserve">в отношении этого лота. </w:t>
            </w:r>
          </w:p>
          <w:p w14:paraId="40B7F860" w14:textId="77777777" w:rsidR="00B41C71" w:rsidRPr="0045454A" w:rsidRDefault="00B41C71" w:rsidP="00B41C71">
            <w:pPr>
              <w:widowControl w:val="0"/>
              <w:autoSpaceDE w:val="0"/>
              <w:autoSpaceDN w:val="0"/>
              <w:adjustRightInd w:val="0"/>
              <w:spacing w:after="0" w:line="240" w:lineRule="auto"/>
              <w:ind w:left="2" w:firstLine="518"/>
              <w:contextualSpacing/>
              <w:jc w:val="both"/>
              <w:rPr>
                <w:rFonts w:ascii="Times New Roman" w:eastAsia="Times New Roman" w:hAnsi="Times New Roman" w:cs="Times New Roman"/>
                <w:bCs/>
                <w:sz w:val="20"/>
                <w:szCs w:val="20"/>
                <w:lang w:eastAsia="ru-RU"/>
              </w:rPr>
            </w:pPr>
            <w:r w:rsidRPr="0045454A">
              <w:rPr>
                <w:rFonts w:ascii="Times New Roman" w:eastAsia="Times New Roman" w:hAnsi="Times New Roman" w:cs="Times New Roman"/>
                <w:bCs/>
                <w:sz w:val="20"/>
                <w:szCs w:val="20"/>
                <w:lang w:eastAsia="ru-RU"/>
              </w:rPr>
              <w:t xml:space="preserve">5. В случае если </w:t>
            </w:r>
            <w:r w:rsidRPr="00C631C2">
              <w:rPr>
                <w:rFonts w:ascii="Times New Roman" w:eastAsia="Times New Roman" w:hAnsi="Times New Roman" w:cs="Times New Roman"/>
                <w:bCs/>
                <w:sz w:val="20"/>
                <w:szCs w:val="20"/>
                <w:lang w:eastAsia="ru-RU"/>
              </w:rPr>
              <w:t xml:space="preserve">закупка </w:t>
            </w:r>
            <w:r w:rsidRPr="0045454A">
              <w:rPr>
                <w:rFonts w:ascii="Times New Roman" w:eastAsia="Times New Roman" w:hAnsi="Times New Roman" w:cs="Times New Roman"/>
                <w:bCs/>
                <w:sz w:val="20"/>
                <w:szCs w:val="20"/>
                <w:lang w:eastAsia="ru-RU"/>
              </w:rPr>
              <w:t>признан</w:t>
            </w:r>
            <w:r>
              <w:rPr>
                <w:rFonts w:ascii="Times New Roman" w:eastAsia="Times New Roman" w:hAnsi="Times New Roman" w:cs="Times New Roman"/>
                <w:bCs/>
                <w:sz w:val="20"/>
                <w:szCs w:val="20"/>
                <w:lang w:eastAsia="ru-RU"/>
              </w:rPr>
              <w:t>а</w:t>
            </w:r>
            <w:r w:rsidRPr="0045454A">
              <w:rPr>
                <w:rFonts w:ascii="Times New Roman" w:eastAsia="Times New Roman" w:hAnsi="Times New Roman" w:cs="Times New Roman"/>
                <w:bCs/>
                <w:sz w:val="20"/>
                <w:szCs w:val="20"/>
                <w:lang w:eastAsia="ru-RU"/>
              </w:rPr>
              <w:t xml:space="preserve"> несостоявш</w:t>
            </w:r>
            <w:r>
              <w:rPr>
                <w:rFonts w:ascii="Times New Roman" w:eastAsia="Times New Roman" w:hAnsi="Times New Roman" w:cs="Times New Roman"/>
                <w:bCs/>
                <w:sz w:val="20"/>
                <w:szCs w:val="20"/>
                <w:lang w:eastAsia="ru-RU"/>
              </w:rPr>
              <w:t>ейся</w:t>
            </w:r>
            <w:r w:rsidRPr="0045454A">
              <w:rPr>
                <w:rFonts w:ascii="Times New Roman" w:eastAsia="Times New Roman" w:hAnsi="Times New Roman" w:cs="Times New Roman"/>
                <w:bCs/>
                <w:sz w:val="20"/>
                <w:szCs w:val="20"/>
                <w:lang w:eastAsia="ru-RU"/>
              </w:rPr>
              <w:t xml:space="preserve"> и только один участник закупки, подавший заявку на участие в </w:t>
            </w:r>
            <w:r w:rsidRPr="00C631C2">
              <w:rPr>
                <w:rFonts w:ascii="Times New Roman" w:eastAsia="Times New Roman" w:hAnsi="Times New Roman" w:cs="Times New Roman"/>
                <w:bCs/>
                <w:sz w:val="20"/>
                <w:szCs w:val="20"/>
                <w:lang w:eastAsia="ru-RU"/>
              </w:rPr>
              <w:t>закупке</w:t>
            </w:r>
            <w:r w:rsidRPr="0045454A">
              <w:rPr>
                <w:rFonts w:ascii="Times New Roman" w:eastAsia="Times New Roman" w:hAnsi="Times New Roman" w:cs="Times New Roman"/>
                <w:bCs/>
                <w:sz w:val="20"/>
                <w:szCs w:val="20"/>
                <w:lang w:eastAsia="ru-RU"/>
              </w:rPr>
              <w:t xml:space="preserve">, признан участником </w:t>
            </w:r>
            <w:r w:rsidRPr="00C631C2">
              <w:rPr>
                <w:rFonts w:ascii="Times New Roman" w:eastAsia="Times New Roman" w:hAnsi="Times New Roman" w:cs="Times New Roman"/>
                <w:bCs/>
                <w:sz w:val="20"/>
                <w:szCs w:val="20"/>
                <w:lang w:eastAsia="ru-RU"/>
              </w:rPr>
              <w:t>закупки</w:t>
            </w:r>
            <w:r w:rsidRPr="0045454A">
              <w:rPr>
                <w:rFonts w:ascii="Times New Roman" w:eastAsia="Times New Roman" w:hAnsi="Times New Roman" w:cs="Times New Roman"/>
                <w:bCs/>
                <w:sz w:val="20"/>
                <w:szCs w:val="20"/>
                <w:lang w:eastAsia="ru-RU"/>
              </w:rPr>
              <w:t xml:space="preserve">, Заказчик обязан передать с использованием ЭТП такому участнику </w:t>
            </w:r>
            <w:r w:rsidRPr="00C631C2">
              <w:rPr>
                <w:rFonts w:ascii="Times New Roman" w:eastAsia="Times New Roman" w:hAnsi="Times New Roman" w:cs="Times New Roman"/>
                <w:bCs/>
                <w:sz w:val="20"/>
                <w:szCs w:val="20"/>
                <w:lang w:eastAsia="ru-RU"/>
              </w:rPr>
              <w:t xml:space="preserve">закупки </w:t>
            </w:r>
            <w:r w:rsidRPr="0045454A">
              <w:rPr>
                <w:rFonts w:ascii="Times New Roman" w:eastAsia="Times New Roman" w:hAnsi="Times New Roman" w:cs="Times New Roman"/>
                <w:bCs/>
                <w:sz w:val="20"/>
                <w:szCs w:val="20"/>
                <w:lang w:eastAsia="ru-RU"/>
              </w:rPr>
              <w:t xml:space="preserve">проект договора, прилагаемого к документации </w:t>
            </w:r>
            <w:r>
              <w:rPr>
                <w:rFonts w:ascii="Times New Roman" w:eastAsia="Times New Roman" w:hAnsi="Times New Roman" w:cs="Times New Roman"/>
                <w:bCs/>
                <w:sz w:val="20"/>
                <w:szCs w:val="20"/>
                <w:lang w:eastAsia="ru-RU"/>
              </w:rPr>
              <w:t xml:space="preserve">о </w:t>
            </w:r>
            <w:r w:rsidRPr="00C631C2">
              <w:rPr>
                <w:rFonts w:ascii="Times New Roman" w:eastAsia="Times New Roman" w:hAnsi="Times New Roman" w:cs="Times New Roman"/>
                <w:bCs/>
                <w:sz w:val="20"/>
                <w:szCs w:val="20"/>
                <w:lang w:eastAsia="ru-RU"/>
              </w:rPr>
              <w:t>закупке</w:t>
            </w:r>
            <w:r w:rsidRPr="0045454A">
              <w:rPr>
                <w:rFonts w:ascii="Times New Roman" w:eastAsia="Times New Roman" w:hAnsi="Times New Roman" w:cs="Times New Roman"/>
                <w:bCs/>
                <w:sz w:val="20"/>
                <w:szCs w:val="20"/>
                <w:lang w:eastAsia="ru-RU"/>
              </w:rPr>
              <w:t xml:space="preserve">. При этом договор заключается на условиях, предусмотренных документацией </w:t>
            </w:r>
            <w:r>
              <w:rPr>
                <w:rFonts w:ascii="Times New Roman" w:eastAsia="Times New Roman" w:hAnsi="Times New Roman" w:cs="Times New Roman"/>
                <w:bCs/>
                <w:sz w:val="20"/>
                <w:szCs w:val="20"/>
                <w:lang w:eastAsia="ru-RU"/>
              </w:rPr>
              <w:t xml:space="preserve">о </w:t>
            </w:r>
            <w:r w:rsidRPr="00C631C2">
              <w:rPr>
                <w:rFonts w:ascii="Times New Roman" w:eastAsia="Times New Roman" w:hAnsi="Times New Roman" w:cs="Times New Roman"/>
                <w:bCs/>
                <w:sz w:val="20"/>
                <w:szCs w:val="20"/>
                <w:lang w:eastAsia="ru-RU"/>
              </w:rPr>
              <w:t>закупке</w:t>
            </w:r>
            <w:r w:rsidRPr="0045454A">
              <w:rPr>
                <w:rFonts w:ascii="Times New Roman" w:eastAsia="Times New Roman" w:hAnsi="Times New Roman" w:cs="Times New Roman"/>
                <w:bCs/>
                <w:sz w:val="20"/>
                <w:szCs w:val="20"/>
                <w:lang w:eastAsia="ru-RU"/>
              </w:rPr>
              <w:t xml:space="preserve">, по НМЦ договора, указанной в извещении о проведении </w:t>
            </w:r>
            <w:r w:rsidRPr="00C631C2">
              <w:rPr>
                <w:rFonts w:ascii="Times New Roman" w:eastAsia="Times New Roman" w:hAnsi="Times New Roman" w:cs="Times New Roman"/>
                <w:bCs/>
                <w:sz w:val="20"/>
                <w:szCs w:val="20"/>
                <w:lang w:eastAsia="ru-RU"/>
              </w:rPr>
              <w:t>закупки</w:t>
            </w:r>
            <w:r w:rsidRPr="0045454A">
              <w:rPr>
                <w:rFonts w:ascii="Times New Roman" w:eastAsia="Times New Roman" w:hAnsi="Times New Roman" w:cs="Times New Roman"/>
                <w:bCs/>
                <w:sz w:val="20"/>
                <w:szCs w:val="20"/>
                <w:lang w:eastAsia="ru-RU"/>
              </w:rPr>
              <w:t xml:space="preserve">, или по согласованной с указанным участником </w:t>
            </w:r>
            <w:r w:rsidRPr="00C631C2">
              <w:rPr>
                <w:rFonts w:ascii="Times New Roman" w:eastAsia="Times New Roman" w:hAnsi="Times New Roman" w:cs="Times New Roman"/>
                <w:bCs/>
                <w:sz w:val="20"/>
                <w:szCs w:val="20"/>
                <w:lang w:eastAsia="ru-RU"/>
              </w:rPr>
              <w:t xml:space="preserve">закупки </w:t>
            </w:r>
            <w:r w:rsidRPr="0045454A">
              <w:rPr>
                <w:rFonts w:ascii="Times New Roman" w:eastAsia="Times New Roman" w:hAnsi="Times New Roman" w:cs="Times New Roman"/>
                <w:bCs/>
                <w:sz w:val="20"/>
                <w:szCs w:val="20"/>
                <w:lang w:eastAsia="ru-RU"/>
              </w:rPr>
              <w:t xml:space="preserve">и не превышающей НМЦ договора цене договора. Такой участник </w:t>
            </w:r>
            <w:r w:rsidRPr="00C631C2">
              <w:rPr>
                <w:rFonts w:ascii="Times New Roman" w:eastAsia="Times New Roman" w:hAnsi="Times New Roman" w:cs="Times New Roman"/>
                <w:bCs/>
                <w:sz w:val="20"/>
                <w:szCs w:val="20"/>
                <w:lang w:eastAsia="ru-RU"/>
              </w:rPr>
              <w:t>закупки</w:t>
            </w:r>
            <w:r w:rsidRPr="0045454A">
              <w:rPr>
                <w:rFonts w:ascii="Times New Roman" w:eastAsia="Times New Roman" w:hAnsi="Times New Roman" w:cs="Times New Roman"/>
                <w:bCs/>
                <w:sz w:val="20"/>
                <w:szCs w:val="20"/>
                <w:lang w:eastAsia="ru-RU"/>
              </w:rPr>
              <w:t xml:space="preserve"> не вправе отказаться от заключения договора. </w:t>
            </w:r>
          </w:p>
          <w:p w14:paraId="6CC056A9" w14:textId="77777777" w:rsidR="00B41C71" w:rsidRPr="0045454A" w:rsidRDefault="00B41C71" w:rsidP="00B41C71">
            <w:pPr>
              <w:widowControl w:val="0"/>
              <w:autoSpaceDE w:val="0"/>
              <w:autoSpaceDN w:val="0"/>
              <w:adjustRightInd w:val="0"/>
              <w:spacing w:after="0" w:line="240" w:lineRule="auto"/>
              <w:ind w:left="2" w:firstLine="518"/>
              <w:contextualSpacing/>
              <w:jc w:val="both"/>
              <w:rPr>
                <w:rFonts w:ascii="Times New Roman" w:eastAsia="Times New Roman" w:hAnsi="Times New Roman" w:cs="Times New Roman"/>
                <w:bCs/>
                <w:sz w:val="20"/>
                <w:szCs w:val="20"/>
                <w:lang w:eastAsia="ru-RU"/>
              </w:rPr>
            </w:pPr>
            <w:r w:rsidRPr="0045454A">
              <w:rPr>
                <w:rFonts w:ascii="Times New Roman" w:eastAsia="Times New Roman" w:hAnsi="Times New Roman" w:cs="Times New Roman"/>
                <w:bCs/>
                <w:sz w:val="20"/>
                <w:szCs w:val="20"/>
                <w:lang w:eastAsia="ru-RU"/>
              </w:rPr>
              <w:lastRenderedPageBreak/>
              <w:t>При непредставлении Заказчику таким участником закупки в срок, предусмотренный документацией</w:t>
            </w:r>
            <w:r>
              <w:rPr>
                <w:rFonts w:ascii="Times New Roman" w:eastAsia="Times New Roman" w:hAnsi="Times New Roman" w:cs="Times New Roman"/>
                <w:bCs/>
                <w:sz w:val="20"/>
                <w:szCs w:val="20"/>
                <w:lang w:eastAsia="ru-RU"/>
              </w:rPr>
              <w:t xml:space="preserve"> о </w:t>
            </w:r>
            <w:r w:rsidRPr="00C631C2">
              <w:rPr>
                <w:rFonts w:ascii="Times New Roman" w:eastAsia="Times New Roman" w:hAnsi="Times New Roman" w:cs="Times New Roman"/>
                <w:bCs/>
                <w:sz w:val="20"/>
                <w:szCs w:val="20"/>
                <w:lang w:eastAsia="ru-RU"/>
              </w:rPr>
              <w:t>закупке</w:t>
            </w:r>
            <w:r w:rsidRPr="0045454A">
              <w:rPr>
                <w:rFonts w:ascii="Times New Roman" w:eastAsia="Times New Roman" w:hAnsi="Times New Roman" w:cs="Times New Roman"/>
                <w:bCs/>
                <w:sz w:val="20"/>
                <w:szCs w:val="20"/>
                <w:lang w:eastAsia="ru-RU"/>
              </w:rPr>
              <w:t xml:space="preserve">, подписанного договора, а также обеспечения исполнения договора в случае, если Заказчиком было установлено требование обеспечения исполнения договора, такой участник признается уклонившимся от заключения договора. </w:t>
            </w:r>
          </w:p>
          <w:p w14:paraId="7A1B10BB" w14:textId="5BA0AD9E" w:rsidR="00B41C71" w:rsidRDefault="00B41C71" w:rsidP="00B41C7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bCs/>
                <w:sz w:val="20"/>
                <w:szCs w:val="20"/>
                <w:lang w:eastAsia="ru-RU"/>
              </w:rPr>
              <w:t xml:space="preserve">6. Закупка признается несостоявшейся </w:t>
            </w:r>
            <w:r>
              <w:rPr>
                <w:rFonts w:ascii="Times New Roman" w:eastAsia="Times New Roman" w:hAnsi="Times New Roman" w:cs="Times New Roman"/>
                <w:sz w:val="20"/>
                <w:szCs w:val="20"/>
                <w:lang w:eastAsia="ru-RU"/>
              </w:rPr>
              <w:t>иных случаях, предусмотренных Положением о закупке Заказчика.</w:t>
            </w:r>
            <w:bookmarkEnd w:id="3"/>
            <w:bookmarkEnd w:id="4"/>
          </w:p>
        </w:tc>
      </w:tr>
      <w:tr w:rsidR="0024495D" w:rsidRPr="00CD6114" w14:paraId="5589B722" w14:textId="77777777" w:rsidTr="004F40AA">
        <w:trPr>
          <w:trHeight w:val="196"/>
        </w:trPr>
        <w:tc>
          <w:tcPr>
            <w:tcW w:w="540" w:type="pct"/>
            <w:vMerge w:val="restart"/>
            <w:shd w:val="clear" w:color="auto" w:fill="FFFFFF"/>
            <w:vAlign w:val="center"/>
          </w:tcPr>
          <w:p w14:paraId="6364F469" w14:textId="5685DBC0" w:rsidR="0024495D" w:rsidRPr="004D717D" w:rsidRDefault="00B41C71"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lastRenderedPageBreak/>
              <w:t>27</w:t>
            </w:r>
          </w:p>
        </w:tc>
        <w:tc>
          <w:tcPr>
            <w:tcW w:w="4460" w:type="pct"/>
            <w:shd w:val="clear" w:color="auto" w:fill="D9E2F3" w:themeFill="accent1" w:themeFillTint="33"/>
            <w:vAlign w:val="center"/>
          </w:tcPr>
          <w:p w14:paraId="33015795" w14:textId="2AC0BBA5" w:rsidR="0024495D" w:rsidRPr="004D717D" w:rsidRDefault="0024495D" w:rsidP="0024495D">
            <w:pPr>
              <w:widowControl w:val="0"/>
              <w:autoSpaceDE w:val="0"/>
              <w:autoSpaceDN w:val="0"/>
              <w:adjustRightInd w:val="0"/>
              <w:spacing w:after="0" w:line="240" w:lineRule="auto"/>
              <w:ind w:left="2"/>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Отдельными файлами прилагаются:</w:t>
            </w:r>
          </w:p>
        </w:tc>
      </w:tr>
      <w:tr w:rsidR="0024495D" w:rsidRPr="00CD6114" w14:paraId="5D87B594" w14:textId="77777777" w:rsidTr="005660A5">
        <w:trPr>
          <w:trHeight w:val="196"/>
        </w:trPr>
        <w:tc>
          <w:tcPr>
            <w:tcW w:w="540" w:type="pct"/>
            <w:vMerge/>
            <w:shd w:val="clear" w:color="auto" w:fill="FFFFFF"/>
            <w:vAlign w:val="center"/>
          </w:tcPr>
          <w:p w14:paraId="0F975DFC"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1DDD00B" w14:textId="41877E28" w:rsidR="0024495D" w:rsidRPr="004D717D" w:rsidRDefault="0024495D" w:rsidP="0024495D">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1. Описание предмета закупки (Техническое задание);</w:t>
            </w:r>
          </w:p>
          <w:p w14:paraId="05FF9F80" w14:textId="622C777C" w:rsidR="0024495D" w:rsidRPr="004D717D" w:rsidRDefault="0024495D" w:rsidP="0024495D">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2. Проект договора;</w:t>
            </w:r>
          </w:p>
          <w:p w14:paraId="6CDC4181" w14:textId="77777777" w:rsidR="0024495D" w:rsidRPr="004D717D" w:rsidRDefault="0024495D" w:rsidP="0024495D">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3. Обоснование НМЦД;</w:t>
            </w:r>
          </w:p>
          <w:p w14:paraId="1CB79836" w14:textId="77777777" w:rsidR="0024495D" w:rsidRPr="004D717D" w:rsidRDefault="0024495D" w:rsidP="0024495D">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4. Рекомендуемая форма заявки участника закупки;</w:t>
            </w:r>
          </w:p>
          <w:p w14:paraId="3CFD53E1" w14:textId="002BE4BA" w:rsidR="0024495D" w:rsidRPr="00497C3B" w:rsidRDefault="0024495D" w:rsidP="0024495D">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p>
        </w:tc>
      </w:tr>
      <w:tr w:rsidR="0024495D" w:rsidRPr="00CD6114" w14:paraId="10360C2C" w14:textId="77777777" w:rsidTr="00F02ACD">
        <w:trPr>
          <w:trHeight w:val="196"/>
        </w:trPr>
        <w:tc>
          <w:tcPr>
            <w:tcW w:w="540" w:type="pct"/>
            <w:vMerge w:val="restart"/>
            <w:shd w:val="clear" w:color="auto" w:fill="FFFFFF"/>
            <w:vAlign w:val="center"/>
          </w:tcPr>
          <w:p w14:paraId="35A3192F" w14:textId="2B1209BB" w:rsidR="0024495D" w:rsidRPr="004D717D" w:rsidRDefault="00B41C71"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28</w:t>
            </w:r>
          </w:p>
        </w:tc>
        <w:tc>
          <w:tcPr>
            <w:tcW w:w="4460" w:type="pct"/>
            <w:shd w:val="clear" w:color="auto" w:fill="D9E2F3" w:themeFill="accent1" w:themeFillTint="33"/>
            <w:vAlign w:val="center"/>
          </w:tcPr>
          <w:p w14:paraId="4D09E8D5" w14:textId="3624318D" w:rsidR="0024495D" w:rsidRPr="004D717D" w:rsidRDefault="0024495D" w:rsidP="0024495D">
            <w:pPr>
              <w:widowControl w:val="0"/>
              <w:autoSpaceDE w:val="0"/>
              <w:autoSpaceDN w:val="0"/>
              <w:adjustRightInd w:val="0"/>
              <w:spacing w:after="0" w:line="240" w:lineRule="auto"/>
              <w:ind w:left="2"/>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
                <w:sz w:val="20"/>
                <w:szCs w:val="20"/>
                <w:lang w:eastAsia="ru-RU"/>
              </w:rPr>
              <w:t>Иные требования, определенные Положением о закупке товаров, работ, услуг Заказчика</w:t>
            </w:r>
          </w:p>
        </w:tc>
      </w:tr>
      <w:tr w:rsidR="0024495D" w:rsidRPr="00CD6114" w14:paraId="388ADADB" w14:textId="77777777" w:rsidTr="005660A5">
        <w:trPr>
          <w:trHeight w:val="196"/>
        </w:trPr>
        <w:tc>
          <w:tcPr>
            <w:tcW w:w="540" w:type="pct"/>
            <w:vMerge/>
            <w:shd w:val="clear" w:color="auto" w:fill="FFFFFF"/>
            <w:vAlign w:val="center"/>
          </w:tcPr>
          <w:p w14:paraId="047DB0D5"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4F57B5F" w14:textId="23B8BC6C" w:rsidR="0024495D" w:rsidRPr="004D717D" w:rsidRDefault="007860E7" w:rsidP="0024495D">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w:t>
            </w:r>
          </w:p>
        </w:tc>
      </w:tr>
    </w:tbl>
    <w:p w14:paraId="7A74AE5C" w14:textId="77777777" w:rsidR="000900AC" w:rsidRPr="00731559" w:rsidRDefault="000900AC" w:rsidP="00E73795">
      <w:pPr>
        <w:widowControl w:val="0"/>
        <w:spacing w:after="0" w:line="240" w:lineRule="auto"/>
        <w:rPr>
          <w:rFonts w:ascii="Times New Roman" w:hAnsi="Times New Roman" w:cs="Times New Roman"/>
        </w:rPr>
      </w:pPr>
    </w:p>
    <w:sectPr w:rsidR="000900AC" w:rsidRPr="00731559" w:rsidSect="00D850BC">
      <w:footerReference w:type="default" r:id="rId17"/>
      <w:pgSz w:w="11906" w:h="16838"/>
      <w:pgMar w:top="1134" w:right="907" w:bottom="567" w:left="1134" w:header="720" w:footer="720" w:gutter="0"/>
      <w:pgNumType w:start="1" w:chapSep="period"/>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9096DE" w14:textId="77777777" w:rsidR="009A4725" w:rsidRDefault="009A4725">
      <w:pPr>
        <w:spacing w:after="0" w:line="240" w:lineRule="auto"/>
      </w:pPr>
      <w:r>
        <w:separator/>
      </w:r>
    </w:p>
  </w:endnote>
  <w:endnote w:type="continuationSeparator" w:id="0">
    <w:p w14:paraId="3CE06CDF" w14:textId="77777777" w:rsidR="009A4725" w:rsidRDefault="009A472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onsultant">
    <w:altName w:val="Lucida Console"/>
    <w:panose1 w:val="00000000000000000000"/>
    <w:charset w:val="00"/>
    <w:family w:val="modern"/>
    <w:notTrueType/>
    <w:pitch w:val="default"/>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Bookman Old Style">
    <w:panose1 w:val="02050604050505020204"/>
    <w:charset w:val="CC"/>
    <w:family w:val="roman"/>
    <w:pitch w:val="variable"/>
    <w:sig w:usb0="00000287" w:usb1="00000000" w:usb2="00000000" w:usb3="00000000" w:csb0="0000009F" w:csb1="00000000"/>
  </w:font>
  <w:font w:name="Consolas">
    <w:panose1 w:val="020B0609020204030204"/>
    <w:charset w:val="CC"/>
    <w:family w:val="modern"/>
    <w:pitch w:val="fixed"/>
    <w:sig w:usb0="E00006FF" w:usb1="0000FCFF" w:usb2="00000001" w:usb3="00000000" w:csb0="0000019F" w:csb1="00000000"/>
  </w:font>
  <w:font w:name="GaramondNarrowC">
    <w:altName w:val="Courier New"/>
    <w:panose1 w:val="00000000000000000000"/>
    <w:charset w:val="00"/>
    <w:family w:val="decorative"/>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CD7BDE" w14:textId="019A4FE9" w:rsidR="00F73068" w:rsidRDefault="00F73068" w:rsidP="0054310E">
    <w:pPr>
      <w:pStyle w:val="a9"/>
      <w:tabs>
        <w:tab w:val="clear" w:pos="4677"/>
      </w:tabs>
    </w:pPr>
    <w:r>
      <w:tab/>
    </w:r>
    <w:r>
      <w:fldChar w:fldCharType="begin"/>
    </w:r>
    <w:r>
      <w:instrText xml:space="preserve"> PAGE   \* MERGEFORMAT </w:instrText>
    </w:r>
    <w:r>
      <w:fldChar w:fldCharType="separate"/>
    </w:r>
    <w:r>
      <w:rPr>
        <w:noProof/>
      </w:rPr>
      <w:t>10</w:t>
    </w:r>
    <w:r>
      <w:fldChar w:fldCharType="end"/>
    </w:r>
  </w:p>
  <w:p w14:paraId="1915D6A2" w14:textId="4D515800" w:rsidR="00F73068" w:rsidRDefault="00F73068">
    <w:pPr>
      <w:pStyle w:val="a9"/>
    </w:pPr>
  </w:p>
  <w:p w14:paraId="75D7B64D" w14:textId="77777777" w:rsidR="00F73068" w:rsidRDefault="00F73068"/>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145E8A" w14:textId="77777777" w:rsidR="009A4725" w:rsidRDefault="009A4725">
      <w:pPr>
        <w:spacing w:after="0" w:line="240" w:lineRule="auto"/>
      </w:pPr>
      <w:r>
        <w:separator/>
      </w:r>
    </w:p>
  </w:footnote>
  <w:footnote w:type="continuationSeparator" w:id="0">
    <w:p w14:paraId="6D561A1C" w14:textId="77777777" w:rsidR="009A4725" w:rsidRDefault="009A4725">
      <w:pPr>
        <w:spacing w:after="0" w:line="240" w:lineRule="auto"/>
      </w:pPr>
      <w:r>
        <w:continuationSeparator/>
      </w:r>
    </w:p>
  </w:footnote>
  <w:footnote w:id="1">
    <w:p w14:paraId="3262B974" w14:textId="39FC7656" w:rsidR="00F73068" w:rsidRDefault="00F73068">
      <w:pPr>
        <w:pStyle w:val="af7"/>
      </w:pPr>
      <w:r>
        <w:rPr>
          <w:rStyle w:val="aff0"/>
        </w:rPr>
        <w:footnoteRef/>
      </w:r>
      <w:r>
        <w:t xml:space="preserve"> </w:t>
      </w:r>
      <w:r w:rsidRPr="00CD6114">
        <w:t>в соответствии с частями 9, 10 статьи 4 Федерального закона №</w:t>
      </w:r>
      <w:r>
        <w:t> </w:t>
      </w:r>
      <w:r w:rsidRPr="00CD6114">
        <w:t>223-ФЗ</w:t>
      </w:r>
    </w:p>
  </w:footnote>
  <w:footnote w:id="2">
    <w:p w14:paraId="676ED3E8" w14:textId="430681D9" w:rsidR="0015588A" w:rsidRPr="0015588A" w:rsidRDefault="0015588A" w:rsidP="0015588A">
      <w:pPr>
        <w:pStyle w:val="af7"/>
        <w:jc w:val="both"/>
        <w:rPr>
          <w:sz w:val="16"/>
          <w:szCs w:val="16"/>
        </w:rPr>
      </w:pPr>
      <w:r w:rsidRPr="0015588A">
        <w:rPr>
          <w:rStyle w:val="aff0"/>
          <w:sz w:val="16"/>
          <w:szCs w:val="16"/>
        </w:rPr>
        <w:footnoteRef/>
      </w:r>
      <w:r w:rsidRPr="0015588A">
        <w:rPr>
          <w:sz w:val="16"/>
          <w:szCs w:val="16"/>
        </w:rPr>
        <w:t xml:space="preserve"> Ответственность за недостоверность информации и (или) документов, направленных </w:t>
      </w:r>
      <w:r>
        <w:rPr>
          <w:sz w:val="16"/>
          <w:szCs w:val="16"/>
        </w:rPr>
        <w:t>в составе заявки на участие в закупке</w:t>
      </w:r>
      <w:r w:rsidRPr="0015588A">
        <w:rPr>
          <w:sz w:val="16"/>
          <w:szCs w:val="16"/>
        </w:rPr>
        <w:t>, за несоответствие указанных информации и (или) документов требованиям, установленным законодательством Российской Федерации, за действия, совершенные на основании указанных информации и (или) документов, несет участник закупки.</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4A844A7"/>
    <w:multiLevelType w:val="hybridMultilevel"/>
    <w:tmpl w:val="3110C090"/>
    <w:lvl w:ilvl="0" w:tplc="CE982100">
      <w:start w:val="10"/>
      <w:numFmt w:val="decimal"/>
      <w:lvlText w:val="%1."/>
      <w:lvlJc w:val="left"/>
      <w:pPr>
        <w:tabs>
          <w:tab w:val="num" w:pos="540"/>
        </w:tabs>
        <w:ind w:left="540" w:hanging="360"/>
      </w:pPr>
    </w:lvl>
    <w:lvl w:ilvl="1" w:tplc="BC5A6F06">
      <w:numFmt w:val="none"/>
      <w:pStyle w:val="2"/>
      <w:lvlText w:val=""/>
      <w:lvlJc w:val="left"/>
      <w:pPr>
        <w:tabs>
          <w:tab w:val="num" w:pos="360"/>
        </w:tabs>
        <w:ind w:left="0" w:firstLine="0"/>
      </w:pPr>
    </w:lvl>
    <w:lvl w:ilvl="2" w:tplc="585E6B80">
      <w:numFmt w:val="none"/>
      <w:lvlText w:val=""/>
      <w:lvlJc w:val="left"/>
      <w:pPr>
        <w:tabs>
          <w:tab w:val="num" w:pos="360"/>
        </w:tabs>
        <w:ind w:left="0" w:firstLine="0"/>
      </w:pPr>
    </w:lvl>
    <w:lvl w:ilvl="3" w:tplc="8B164C38">
      <w:numFmt w:val="none"/>
      <w:lvlText w:val=""/>
      <w:lvlJc w:val="left"/>
      <w:pPr>
        <w:tabs>
          <w:tab w:val="num" w:pos="360"/>
        </w:tabs>
        <w:ind w:left="0" w:firstLine="0"/>
      </w:pPr>
    </w:lvl>
    <w:lvl w:ilvl="4" w:tplc="61D8FEDE">
      <w:numFmt w:val="none"/>
      <w:lvlText w:val=""/>
      <w:lvlJc w:val="left"/>
      <w:pPr>
        <w:tabs>
          <w:tab w:val="num" w:pos="360"/>
        </w:tabs>
        <w:ind w:left="0" w:firstLine="0"/>
      </w:pPr>
    </w:lvl>
    <w:lvl w:ilvl="5" w:tplc="5590EA44">
      <w:numFmt w:val="none"/>
      <w:lvlText w:val=""/>
      <w:lvlJc w:val="left"/>
      <w:pPr>
        <w:tabs>
          <w:tab w:val="num" w:pos="360"/>
        </w:tabs>
        <w:ind w:left="0" w:firstLine="0"/>
      </w:pPr>
    </w:lvl>
    <w:lvl w:ilvl="6" w:tplc="D74E4DC0">
      <w:numFmt w:val="none"/>
      <w:lvlText w:val=""/>
      <w:lvlJc w:val="left"/>
      <w:pPr>
        <w:tabs>
          <w:tab w:val="num" w:pos="360"/>
        </w:tabs>
        <w:ind w:left="0" w:firstLine="0"/>
      </w:pPr>
    </w:lvl>
    <w:lvl w:ilvl="7" w:tplc="1E96A240">
      <w:numFmt w:val="none"/>
      <w:lvlText w:val=""/>
      <w:lvlJc w:val="left"/>
      <w:pPr>
        <w:tabs>
          <w:tab w:val="num" w:pos="360"/>
        </w:tabs>
        <w:ind w:left="0" w:firstLine="0"/>
      </w:pPr>
    </w:lvl>
    <w:lvl w:ilvl="8" w:tplc="20D626C0">
      <w:numFmt w:val="none"/>
      <w:lvlText w:val=""/>
      <w:lvlJc w:val="left"/>
      <w:pPr>
        <w:tabs>
          <w:tab w:val="num" w:pos="360"/>
        </w:tabs>
        <w:ind w:left="0" w:firstLine="0"/>
      </w:pPr>
    </w:lvl>
  </w:abstractNum>
  <w:abstractNum w:abstractNumId="2" w15:restartNumberingAfterBreak="0">
    <w:nsid w:val="0AE7751B"/>
    <w:multiLevelType w:val="hybridMultilevel"/>
    <w:tmpl w:val="EF28665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AFB7011"/>
    <w:multiLevelType w:val="hybridMultilevel"/>
    <w:tmpl w:val="3926D8BC"/>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0C8E4F74"/>
    <w:multiLevelType w:val="hybridMultilevel"/>
    <w:tmpl w:val="A22E2C44"/>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2156" w:hanging="360"/>
      </w:pPr>
      <w:rPr>
        <w:rFonts w:ascii="Courier New" w:hAnsi="Courier New" w:cs="Courier New" w:hint="default"/>
      </w:rPr>
    </w:lvl>
    <w:lvl w:ilvl="2" w:tplc="04190005" w:tentative="1">
      <w:start w:val="1"/>
      <w:numFmt w:val="bullet"/>
      <w:lvlText w:val=""/>
      <w:lvlJc w:val="left"/>
      <w:pPr>
        <w:ind w:left="2876" w:hanging="360"/>
      </w:pPr>
      <w:rPr>
        <w:rFonts w:ascii="Wingdings" w:hAnsi="Wingdings" w:hint="default"/>
      </w:rPr>
    </w:lvl>
    <w:lvl w:ilvl="3" w:tplc="04190001" w:tentative="1">
      <w:start w:val="1"/>
      <w:numFmt w:val="bullet"/>
      <w:lvlText w:val=""/>
      <w:lvlJc w:val="left"/>
      <w:pPr>
        <w:ind w:left="3596" w:hanging="360"/>
      </w:pPr>
      <w:rPr>
        <w:rFonts w:ascii="Symbol" w:hAnsi="Symbol" w:hint="default"/>
      </w:rPr>
    </w:lvl>
    <w:lvl w:ilvl="4" w:tplc="04190003" w:tentative="1">
      <w:start w:val="1"/>
      <w:numFmt w:val="bullet"/>
      <w:lvlText w:val="o"/>
      <w:lvlJc w:val="left"/>
      <w:pPr>
        <w:ind w:left="4316" w:hanging="360"/>
      </w:pPr>
      <w:rPr>
        <w:rFonts w:ascii="Courier New" w:hAnsi="Courier New" w:cs="Courier New" w:hint="default"/>
      </w:rPr>
    </w:lvl>
    <w:lvl w:ilvl="5" w:tplc="04190005" w:tentative="1">
      <w:start w:val="1"/>
      <w:numFmt w:val="bullet"/>
      <w:lvlText w:val=""/>
      <w:lvlJc w:val="left"/>
      <w:pPr>
        <w:ind w:left="5036" w:hanging="360"/>
      </w:pPr>
      <w:rPr>
        <w:rFonts w:ascii="Wingdings" w:hAnsi="Wingdings" w:hint="default"/>
      </w:rPr>
    </w:lvl>
    <w:lvl w:ilvl="6" w:tplc="04190001" w:tentative="1">
      <w:start w:val="1"/>
      <w:numFmt w:val="bullet"/>
      <w:lvlText w:val=""/>
      <w:lvlJc w:val="left"/>
      <w:pPr>
        <w:ind w:left="5756" w:hanging="360"/>
      </w:pPr>
      <w:rPr>
        <w:rFonts w:ascii="Symbol" w:hAnsi="Symbol" w:hint="default"/>
      </w:rPr>
    </w:lvl>
    <w:lvl w:ilvl="7" w:tplc="04190003" w:tentative="1">
      <w:start w:val="1"/>
      <w:numFmt w:val="bullet"/>
      <w:lvlText w:val="o"/>
      <w:lvlJc w:val="left"/>
      <w:pPr>
        <w:ind w:left="6476" w:hanging="360"/>
      </w:pPr>
      <w:rPr>
        <w:rFonts w:ascii="Courier New" w:hAnsi="Courier New" w:cs="Courier New" w:hint="default"/>
      </w:rPr>
    </w:lvl>
    <w:lvl w:ilvl="8" w:tplc="04190005" w:tentative="1">
      <w:start w:val="1"/>
      <w:numFmt w:val="bullet"/>
      <w:lvlText w:val=""/>
      <w:lvlJc w:val="left"/>
      <w:pPr>
        <w:ind w:left="7196" w:hanging="360"/>
      </w:pPr>
      <w:rPr>
        <w:rFonts w:ascii="Wingdings" w:hAnsi="Wingdings" w:hint="default"/>
      </w:rPr>
    </w:lvl>
  </w:abstractNum>
  <w:abstractNum w:abstractNumId="5" w15:restartNumberingAfterBreak="0">
    <w:nsid w:val="0FB55065"/>
    <w:multiLevelType w:val="hybridMultilevel"/>
    <w:tmpl w:val="59F45714"/>
    <w:lvl w:ilvl="0" w:tplc="47307A3E">
      <w:start w:val="1"/>
      <w:numFmt w:val="decimal"/>
      <w:lvlText w:val="%1."/>
      <w:lvlJc w:val="left"/>
      <w:pPr>
        <w:tabs>
          <w:tab w:val="num" w:pos="1300"/>
        </w:tabs>
        <w:ind w:left="1300" w:hanging="900"/>
      </w:pPr>
    </w:lvl>
    <w:lvl w:ilvl="1" w:tplc="04190003">
      <w:numFmt w:val="none"/>
      <w:lvlText w:val=""/>
      <w:lvlJc w:val="left"/>
      <w:pPr>
        <w:tabs>
          <w:tab w:val="num" w:pos="360"/>
        </w:tabs>
        <w:ind w:left="0" w:firstLine="0"/>
      </w:pPr>
    </w:lvl>
    <w:lvl w:ilvl="2" w:tplc="04190005">
      <w:numFmt w:val="none"/>
      <w:lvlText w:val=""/>
      <w:lvlJc w:val="left"/>
      <w:pPr>
        <w:tabs>
          <w:tab w:val="num" w:pos="360"/>
        </w:tabs>
        <w:ind w:left="0" w:firstLine="0"/>
      </w:pPr>
    </w:lvl>
    <w:lvl w:ilvl="3" w:tplc="04190001">
      <w:numFmt w:val="none"/>
      <w:lvlText w:val=""/>
      <w:lvlJc w:val="left"/>
      <w:pPr>
        <w:tabs>
          <w:tab w:val="num" w:pos="360"/>
        </w:tabs>
        <w:ind w:left="0" w:firstLine="0"/>
      </w:pPr>
    </w:lvl>
    <w:lvl w:ilvl="4" w:tplc="04190003">
      <w:numFmt w:val="none"/>
      <w:lvlText w:val=""/>
      <w:lvlJc w:val="left"/>
      <w:pPr>
        <w:tabs>
          <w:tab w:val="num" w:pos="360"/>
        </w:tabs>
        <w:ind w:left="0" w:firstLine="0"/>
      </w:pPr>
    </w:lvl>
    <w:lvl w:ilvl="5" w:tplc="04190005">
      <w:numFmt w:val="none"/>
      <w:lvlText w:val=""/>
      <w:lvlJc w:val="left"/>
      <w:pPr>
        <w:tabs>
          <w:tab w:val="num" w:pos="360"/>
        </w:tabs>
        <w:ind w:left="0" w:firstLine="0"/>
      </w:pPr>
    </w:lvl>
    <w:lvl w:ilvl="6" w:tplc="04190001">
      <w:numFmt w:val="none"/>
      <w:lvlText w:val=""/>
      <w:lvlJc w:val="left"/>
      <w:pPr>
        <w:tabs>
          <w:tab w:val="num" w:pos="360"/>
        </w:tabs>
        <w:ind w:left="0" w:firstLine="0"/>
      </w:pPr>
    </w:lvl>
    <w:lvl w:ilvl="7" w:tplc="04190003">
      <w:numFmt w:val="none"/>
      <w:lvlText w:val=""/>
      <w:lvlJc w:val="left"/>
      <w:pPr>
        <w:tabs>
          <w:tab w:val="num" w:pos="360"/>
        </w:tabs>
        <w:ind w:left="0" w:firstLine="0"/>
      </w:pPr>
    </w:lvl>
    <w:lvl w:ilvl="8" w:tplc="04190005">
      <w:numFmt w:val="none"/>
      <w:lvlText w:val=""/>
      <w:lvlJc w:val="left"/>
      <w:pPr>
        <w:tabs>
          <w:tab w:val="num" w:pos="360"/>
        </w:tabs>
        <w:ind w:left="0" w:firstLine="0"/>
      </w:pPr>
    </w:lvl>
  </w:abstractNum>
  <w:abstractNum w:abstractNumId="6" w15:restartNumberingAfterBreak="0">
    <w:nsid w:val="18F46D15"/>
    <w:multiLevelType w:val="hybridMultilevel"/>
    <w:tmpl w:val="E408C1E8"/>
    <w:lvl w:ilvl="0" w:tplc="0419000F">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9A46EC4"/>
    <w:multiLevelType w:val="multilevel"/>
    <w:tmpl w:val="668C8666"/>
    <w:lvl w:ilvl="0">
      <w:start w:val="13"/>
      <w:numFmt w:val="decimal"/>
      <w:lvlText w:val="%1."/>
      <w:lvlJc w:val="left"/>
      <w:pPr>
        <w:ind w:left="645" w:hanging="645"/>
      </w:pPr>
      <w:rPr>
        <w:rFonts w:hint="default"/>
      </w:rPr>
    </w:lvl>
    <w:lvl w:ilvl="1">
      <w:start w:val="1"/>
      <w:numFmt w:val="decimal"/>
      <w:lvlText w:val="%1.%2."/>
      <w:lvlJc w:val="left"/>
      <w:pPr>
        <w:ind w:left="1000" w:hanging="645"/>
      </w:pPr>
      <w:rPr>
        <w:rFonts w:hint="default"/>
      </w:rPr>
    </w:lvl>
    <w:lvl w:ilvl="2">
      <w:start w:val="3"/>
      <w:numFmt w:val="decimal"/>
      <w:lvlText w:val="%1.%2.%3."/>
      <w:lvlJc w:val="left"/>
      <w:pPr>
        <w:ind w:left="1430" w:hanging="720"/>
      </w:pPr>
      <w:rPr>
        <w:rFonts w:hint="default"/>
      </w:rPr>
    </w:lvl>
    <w:lvl w:ilvl="3">
      <w:start w:val="1"/>
      <w:numFmt w:val="decimal"/>
      <w:lvlText w:val="%1.%2.%3.%4."/>
      <w:lvlJc w:val="left"/>
      <w:pPr>
        <w:ind w:left="1785" w:hanging="720"/>
      </w:pPr>
      <w:rPr>
        <w:rFonts w:hint="default"/>
      </w:rPr>
    </w:lvl>
    <w:lvl w:ilvl="4">
      <w:start w:val="1"/>
      <w:numFmt w:val="decimal"/>
      <w:lvlText w:val="%1.%2.%3.%4.%5."/>
      <w:lvlJc w:val="left"/>
      <w:pPr>
        <w:ind w:left="2500" w:hanging="1080"/>
      </w:pPr>
      <w:rPr>
        <w:rFonts w:hint="default"/>
      </w:rPr>
    </w:lvl>
    <w:lvl w:ilvl="5">
      <w:start w:val="1"/>
      <w:numFmt w:val="decimal"/>
      <w:lvlText w:val="%1.%2.%3.%4.%5.%6."/>
      <w:lvlJc w:val="left"/>
      <w:pPr>
        <w:ind w:left="2855" w:hanging="1080"/>
      </w:pPr>
      <w:rPr>
        <w:rFonts w:hint="default"/>
      </w:rPr>
    </w:lvl>
    <w:lvl w:ilvl="6">
      <w:start w:val="1"/>
      <w:numFmt w:val="decimal"/>
      <w:lvlText w:val="%1.%2.%3.%4.%5.%6.%7."/>
      <w:lvlJc w:val="left"/>
      <w:pPr>
        <w:ind w:left="3570" w:hanging="1440"/>
      </w:pPr>
      <w:rPr>
        <w:rFonts w:hint="default"/>
      </w:rPr>
    </w:lvl>
    <w:lvl w:ilvl="7">
      <w:start w:val="1"/>
      <w:numFmt w:val="decimal"/>
      <w:lvlText w:val="%1.%2.%3.%4.%5.%6.%7.%8."/>
      <w:lvlJc w:val="left"/>
      <w:pPr>
        <w:ind w:left="3925" w:hanging="1440"/>
      </w:pPr>
      <w:rPr>
        <w:rFonts w:hint="default"/>
      </w:rPr>
    </w:lvl>
    <w:lvl w:ilvl="8">
      <w:start w:val="1"/>
      <w:numFmt w:val="decimal"/>
      <w:lvlText w:val="%1.%2.%3.%4.%5.%6.%7.%8.%9."/>
      <w:lvlJc w:val="left"/>
      <w:pPr>
        <w:ind w:left="4640" w:hanging="1800"/>
      </w:pPr>
      <w:rPr>
        <w:rFonts w:hint="default"/>
      </w:rPr>
    </w:lvl>
  </w:abstractNum>
  <w:abstractNum w:abstractNumId="8" w15:restartNumberingAfterBreak="0">
    <w:nsid w:val="1BFA07ED"/>
    <w:multiLevelType w:val="multilevel"/>
    <w:tmpl w:val="FA6ED9F8"/>
    <w:lvl w:ilvl="0">
      <w:start w:val="1"/>
      <w:numFmt w:val="decimal"/>
      <w:lvlText w:val="%1."/>
      <w:lvlJc w:val="left"/>
      <w:pPr>
        <w:ind w:left="3763" w:hanging="360"/>
      </w:pPr>
      <w:rPr>
        <w:b/>
      </w:rPr>
    </w:lvl>
    <w:lvl w:ilvl="1">
      <w:start w:val="1"/>
      <w:numFmt w:val="decimal"/>
      <w:lvlText w:val="%1.%2."/>
      <w:lvlJc w:val="left"/>
      <w:pPr>
        <w:ind w:left="7947" w:hanging="432"/>
      </w:pPr>
      <w:rPr>
        <w:i w:val="0"/>
        <w:sz w:val="24"/>
      </w:rPr>
    </w:lvl>
    <w:lvl w:ilvl="2">
      <w:start w:val="1"/>
      <w:numFmt w:val="decimal"/>
      <w:lvlText w:val="%1.%2.%3."/>
      <w:lvlJc w:val="left"/>
      <w:pPr>
        <w:ind w:left="4758" w:hanging="504"/>
      </w:pPr>
      <w:rPr>
        <w:i w:val="0"/>
        <w:sz w:val="24"/>
      </w:rPr>
    </w:lvl>
    <w:lvl w:ilvl="3">
      <w:start w:val="1"/>
      <w:numFmt w:val="decimal"/>
      <w:lvlText w:val="%1.%2.%3.%4."/>
      <w:lvlJc w:val="left"/>
      <w:pPr>
        <w:ind w:left="5469" w:hanging="648"/>
      </w:pPr>
    </w:lvl>
    <w:lvl w:ilvl="4">
      <w:start w:val="1"/>
      <w:numFmt w:val="decimal"/>
      <w:lvlText w:val="%1.%2.%3.%4.%5."/>
      <w:lvlJc w:val="left"/>
      <w:pPr>
        <w:ind w:left="5635" w:hanging="792"/>
      </w:pPr>
    </w:lvl>
    <w:lvl w:ilvl="5">
      <w:start w:val="1"/>
      <w:numFmt w:val="decimal"/>
      <w:lvlText w:val="%1.%2.%3.%4.%5.%6."/>
      <w:lvlJc w:val="left"/>
      <w:pPr>
        <w:ind w:left="6139" w:hanging="936"/>
      </w:pPr>
    </w:lvl>
    <w:lvl w:ilvl="6">
      <w:start w:val="1"/>
      <w:numFmt w:val="decimal"/>
      <w:lvlText w:val="%1.%2.%3.%4.%5.%6.%7."/>
      <w:lvlJc w:val="left"/>
      <w:pPr>
        <w:ind w:left="6643" w:hanging="1080"/>
      </w:pPr>
    </w:lvl>
    <w:lvl w:ilvl="7">
      <w:start w:val="1"/>
      <w:numFmt w:val="decimal"/>
      <w:lvlText w:val="%1.%2.%3.%4.%5.%6.%7.%8."/>
      <w:lvlJc w:val="left"/>
      <w:pPr>
        <w:ind w:left="7147" w:hanging="1224"/>
      </w:pPr>
    </w:lvl>
    <w:lvl w:ilvl="8">
      <w:start w:val="1"/>
      <w:numFmt w:val="decimal"/>
      <w:lvlText w:val="%1.%2.%3.%4.%5.%6.%7.%8.%9."/>
      <w:lvlJc w:val="left"/>
      <w:pPr>
        <w:ind w:left="7723" w:hanging="1440"/>
      </w:pPr>
    </w:lvl>
  </w:abstractNum>
  <w:abstractNum w:abstractNumId="9" w15:restartNumberingAfterBreak="0">
    <w:nsid w:val="1BFB314D"/>
    <w:multiLevelType w:val="multilevel"/>
    <w:tmpl w:val="1BC0DD5A"/>
    <w:lvl w:ilvl="0">
      <w:start w:val="6"/>
      <w:numFmt w:val="decimal"/>
      <w:lvlText w:val="%1."/>
      <w:lvlJc w:val="left"/>
      <w:pPr>
        <w:ind w:left="720" w:hanging="360"/>
      </w:pPr>
    </w:lvl>
    <w:lvl w:ilvl="1">
      <w:start w:val="2"/>
      <w:numFmt w:val="decimal"/>
      <w:lvlText w:val="%1.%2."/>
      <w:lvlJc w:val="left"/>
      <w:pPr>
        <w:ind w:left="1080" w:hanging="360"/>
      </w:pPr>
    </w:lvl>
    <w:lvl w:ilvl="2">
      <w:start w:val="1"/>
      <w:numFmt w:val="decimal"/>
      <w:lvlText w:val="%1.%2.%3."/>
      <w:lvlJc w:val="left"/>
      <w:pPr>
        <w:ind w:left="1440" w:hanging="360"/>
      </w:pPr>
    </w:lvl>
    <w:lvl w:ilvl="3">
      <w:start w:val="1"/>
      <w:numFmt w:val="decimal"/>
      <w:lvlText w:val="%1.%2.%3.%4."/>
      <w:lvlJc w:val="left"/>
      <w:pPr>
        <w:ind w:left="1800" w:hanging="360"/>
      </w:pPr>
    </w:lvl>
    <w:lvl w:ilvl="4">
      <w:start w:val="1"/>
      <w:numFmt w:val="decimal"/>
      <w:lvlText w:val="%1.%2.%3.%4.%5."/>
      <w:lvlJc w:val="left"/>
      <w:pPr>
        <w:ind w:left="2160" w:hanging="360"/>
      </w:pPr>
    </w:lvl>
    <w:lvl w:ilvl="5">
      <w:start w:val="1"/>
      <w:numFmt w:val="decimal"/>
      <w:lvlText w:val="%1.%2.%3.%4.%5.%6."/>
      <w:lvlJc w:val="left"/>
      <w:pPr>
        <w:ind w:left="2520" w:hanging="360"/>
      </w:pPr>
    </w:lvl>
    <w:lvl w:ilvl="6">
      <w:start w:val="1"/>
      <w:numFmt w:val="decimal"/>
      <w:lvlText w:val="%1.%2.%3.%4.%5.%6.%7."/>
      <w:lvlJc w:val="left"/>
      <w:pPr>
        <w:ind w:left="2880" w:hanging="360"/>
      </w:pPr>
    </w:lvl>
    <w:lvl w:ilvl="7">
      <w:start w:val="1"/>
      <w:numFmt w:val="decimal"/>
      <w:lvlText w:val="%1.%2.%3.%4.%5.%6.%7.%8."/>
      <w:lvlJc w:val="left"/>
      <w:pPr>
        <w:ind w:left="3240" w:hanging="360"/>
      </w:pPr>
    </w:lvl>
    <w:lvl w:ilvl="8">
      <w:start w:val="1"/>
      <w:numFmt w:val="decimal"/>
      <w:lvlText w:val="%1.%2.%3.%4.%5.%6.%7.%8.%9."/>
      <w:lvlJc w:val="left"/>
      <w:pPr>
        <w:ind w:left="3600" w:hanging="360"/>
      </w:pPr>
    </w:lvl>
  </w:abstractNum>
  <w:abstractNum w:abstractNumId="10" w15:restartNumberingAfterBreak="0">
    <w:nsid w:val="20522F14"/>
    <w:multiLevelType w:val="multilevel"/>
    <w:tmpl w:val="041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11" w15:restartNumberingAfterBreak="0">
    <w:nsid w:val="205D485C"/>
    <w:multiLevelType w:val="hybridMultilevel"/>
    <w:tmpl w:val="35521670"/>
    <w:lvl w:ilvl="0" w:tplc="968E4EB0">
      <w:start w:val="6"/>
      <w:numFmt w:val="decimal"/>
      <w:lvlText w:val="%1."/>
      <w:lvlJc w:val="left"/>
      <w:pPr>
        <w:ind w:left="2640" w:hanging="360"/>
      </w:pPr>
      <w:rPr>
        <w:rFonts w:hint="default"/>
      </w:rPr>
    </w:lvl>
    <w:lvl w:ilvl="1" w:tplc="04190019" w:tentative="1">
      <w:start w:val="1"/>
      <w:numFmt w:val="lowerLetter"/>
      <w:lvlText w:val="%2."/>
      <w:lvlJc w:val="left"/>
      <w:pPr>
        <w:ind w:left="3360" w:hanging="360"/>
      </w:pPr>
    </w:lvl>
    <w:lvl w:ilvl="2" w:tplc="0419001B" w:tentative="1">
      <w:start w:val="1"/>
      <w:numFmt w:val="lowerRoman"/>
      <w:lvlText w:val="%3."/>
      <w:lvlJc w:val="right"/>
      <w:pPr>
        <w:ind w:left="4080" w:hanging="180"/>
      </w:pPr>
    </w:lvl>
    <w:lvl w:ilvl="3" w:tplc="0419000F" w:tentative="1">
      <w:start w:val="1"/>
      <w:numFmt w:val="decimal"/>
      <w:lvlText w:val="%4."/>
      <w:lvlJc w:val="left"/>
      <w:pPr>
        <w:ind w:left="4800" w:hanging="360"/>
      </w:pPr>
    </w:lvl>
    <w:lvl w:ilvl="4" w:tplc="04190019" w:tentative="1">
      <w:start w:val="1"/>
      <w:numFmt w:val="lowerLetter"/>
      <w:lvlText w:val="%5."/>
      <w:lvlJc w:val="left"/>
      <w:pPr>
        <w:ind w:left="5520" w:hanging="360"/>
      </w:pPr>
    </w:lvl>
    <w:lvl w:ilvl="5" w:tplc="0419001B" w:tentative="1">
      <w:start w:val="1"/>
      <w:numFmt w:val="lowerRoman"/>
      <w:lvlText w:val="%6."/>
      <w:lvlJc w:val="right"/>
      <w:pPr>
        <w:ind w:left="6240" w:hanging="180"/>
      </w:pPr>
    </w:lvl>
    <w:lvl w:ilvl="6" w:tplc="0419000F" w:tentative="1">
      <w:start w:val="1"/>
      <w:numFmt w:val="decimal"/>
      <w:lvlText w:val="%7."/>
      <w:lvlJc w:val="left"/>
      <w:pPr>
        <w:ind w:left="6960" w:hanging="360"/>
      </w:pPr>
    </w:lvl>
    <w:lvl w:ilvl="7" w:tplc="04190019" w:tentative="1">
      <w:start w:val="1"/>
      <w:numFmt w:val="lowerLetter"/>
      <w:lvlText w:val="%8."/>
      <w:lvlJc w:val="left"/>
      <w:pPr>
        <w:ind w:left="7680" w:hanging="360"/>
      </w:pPr>
    </w:lvl>
    <w:lvl w:ilvl="8" w:tplc="0419001B" w:tentative="1">
      <w:start w:val="1"/>
      <w:numFmt w:val="lowerRoman"/>
      <w:lvlText w:val="%9."/>
      <w:lvlJc w:val="right"/>
      <w:pPr>
        <w:ind w:left="8400" w:hanging="180"/>
      </w:pPr>
    </w:lvl>
  </w:abstractNum>
  <w:abstractNum w:abstractNumId="12" w15:restartNumberingAfterBreak="0">
    <w:nsid w:val="238B540B"/>
    <w:multiLevelType w:val="hybridMultilevel"/>
    <w:tmpl w:val="D508343A"/>
    <w:lvl w:ilvl="0" w:tplc="02E4491E">
      <w:start w:val="1"/>
      <w:numFmt w:val="decimal"/>
      <w:lvlText w:val="%1."/>
      <w:lvlJc w:val="left"/>
      <w:pPr>
        <w:ind w:left="-207" w:hanging="360"/>
      </w:pPr>
      <w:rPr>
        <w:rFonts w:hint="default"/>
      </w:rPr>
    </w:lvl>
    <w:lvl w:ilvl="1" w:tplc="7578F144">
      <w:start w:val="1"/>
      <w:numFmt w:val="lowerLetter"/>
      <w:lvlText w:val="%2."/>
      <w:lvlJc w:val="left"/>
      <w:pPr>
        <w:ind w:left="513" w:hanging="360"/>
      </w:pPr>
    </w:lvl>
    <w:lvl w:ilvl="2" w:tplc="780CDA0A">
      <w:start w:val="1"/>
      <w:numFmt w:val="lowerRoman"/>
      <w:lvlText w:val="%3."/>
      <w:lvlJc w:val="right"/>
      <w:pPr>
        <w:ind w:left="1233" w:hanging="180"/>
      </w:pPr>
    </w:lvl>
    <w:lvl w:ilvl="3" w:tplc="5204EBCC">
      <w:start w:val="1"/>
      <w:numFmt w:val="decimal"/>
      <w:lvlText w:val="%4."/>
      <w:lvlJc w:val="left"/>
      <w:pPr>
        <w:ind w:left="1953" w:hanging="360"/>
      </w:pPr>
    </w:lvl>
    <w:lvl w:ilvl="4" w:tplc="6FF0C72E">
      <w:start w:val="1"/>
      <w:numFmt w:val="lowerLetter"/>
      <w:lvlText w:val="%5."/>
      <w:lvlJc w:val="left"/>
      <w:pPr>
        <w:ind w:left="2673" w:hanging="360"/>
      </w:pPr>
    </w:lvl>
    <w:lvl w:ilvl="5" w:tplc="A74481B8">
      <w:start w:val="1"/>
      <w:numFmt w:val="lowerRoman"/>
      <w:lvlText w:val="%6."/>
      <w:lvlJc w:val="right"/>
      <w:pPr>
        <w:ind w:left="3393" w:hanging="180"/>
      </w:pPr>
    </w:lvl>
    <w:lvl w:ilvl="6" w:tplc="0C1838CA">
      <w:start w:val="1"/>
      <w:numFmt w:val="decimal"/>
      <w:lvlText w:val="%7."/>
      <w:lvlJc w:val="left"/>
      <w:pPr>
        <w:ind w:left="4113" w:hanging="360"/>
      </w:pPr>
    </w:lvl>
    <w:lvl w:ilvl="7" w:tplc="E954E7E4">
      <w:start w:val="1"/>
      <w:numFmt w:val="lowerLetter"/>
      <w:lvlText w:val="%8."/>
      <w:lvlJc w:val="left"/>
      <w:pPr>
        <w:ind w:left="4833" w:hanging="360"/>
      </w:pPr>
    </w:lvl>
    <w:lvl w:ilvl="8" w:tplc="A78C2588">
      <w:start w:val="1"/>
      <w:numFmt w:val="lowerRoman"/>
      <w:lvlText w:val="%9."/>
      <w:lvlJc w:val="right"/>
      <w:pPr>
        <w:ind w:left="5553" w:hanging="180"/>
      </w:pPr>
    </w:lvl>
  </w:abstractNum>
  <w:abstractNum w:abstractNumId="13" w15:restartNumberingAfterBreak="0">
    <w:nsid w:val="2A042072"/>
    <w:multiLevelType w:val="hybridMultilevel"/>
    <w:tmpl w:val="E2D00ACE"/>
    <w:lvl w:ilvl="0" w:tplc="CF5E015E">
      <w:start w:val="1"/>
      <w:numFmt w:val="decimal"/>
      <w:lvlText w:val="%1."/>
      <w:lvlJc w:val="left"/>
      <w:pPr>
        <w:tabs>
          <w:tab w:val="num" w:pos="930"/>
        </w:tabs>
        <w:ind w:left="930" w:hanging="360"/>
      </w:pPr>
      <w:rPr>
        <w:rFonts w:hint="default"/>
        <w:w w:val="102"/>
      </w:rPr>
    </w:lvl>
    <w:lvl w:ilvl="1" w:tplc="04190019" w:tentative="1">
      <w:start w:val="1"/>
      <w:numFmt w:val="lowerLetter"/>
      <w:lvlText w:val="%2."/>
      <w:lvlJc w:val="left"/>
      <w:pPr>
        <w:tabs>
          <w:tab w:val="num" w:pos="1647"/>
        </w:tabs>
        <w:ind w:left="1647" w:hanging="360"/>
      </w:pPr>
    </w:lvl>
    <w:lvl w:ilvl="2" w:tplc="0419001B" w:tentative="1">
      <w:start w:val="1"/>
      <w:numFmt w:val="lowerRoman"/>
      <w:lvlText w:val="%3."/>
      <w:lvlJc w:val="right"/>
      <w:pPr>
        <w:tabs>
          <w:tab w:val="num" w:pos="2367"/>
        </w:tabs>
        <w:ind w:left="2367" w:hanging="180"/>
      </w:pPr>
    </w:lvl>
    <w:lvl w:ilvl="3" w:tplc="0419000F" w:tentative="1">
      <w:start w:val="1"/>
      <w:numFmt w:val="decimal"/>
      <w:lvlText w:val="%4."/>
      <w:lvlJc w:val="left"/>
      <w:pPr>
        <w:tabs>
          <w:tab w:val="num" w:pos="3087"/>
        </w:tabs>
        <w:ind w:left="3087" w:hanging="360"/>
      </w:pPr>
    </w:lvl>
    <w:lvl w:ilvl="4" w:tplc="04190019" w:tentative="1">
      <w:start w:val="1"/>
      <w:numFmt w:val="lowerLetter"/>
      <w:lvlText w:val="%5."/>
      <w:lvlJc w:val="left"/>
      <w:pPr>
        <w:tabs>
          <w:tab w:val="num" w:pos="3807"/>
        </w:tabs>
        <w:ind w:left="3807" w:hanging="360"/>
      </w:pPr>
    </w:lvl>
    <w:lvl w:ilvl="5" w:tplc="0419001B" w:tentative="1">
      <w:start w:val="1"/>
      <w:numFmt w:val="lowerRoman"/>
      <w:lvlText w:val="%6."/>
      <w:lvlJc w:val="right"/>
      <w:pPr>
        <w:tabs>
          <w:tab w:val="num" w:pos="4527"/>
        </w:tabs>
        <w:ind w:left="4527" w:hanging="180"/>
      </w:pPr>
    </w:lvl>
    <w:lvl w:ilvl="6" w:tplc="0419000F" w:tentative="1">
      <w:start w:val="1"/>
      <w:numFmt w:val="decimal"/>
      <w:lvlText w:val="%7."/>
      <w:lvlJc w:val="left"/>
      <w:pPr>
        <w:tabs>
          <w:tab w:val="num" w:pos="5247"/>
        </w:tabs>
        <w:ind w:left="5247" w:hanging="360"/>
      </w:pPr>
    </w:lvl>
    <w:lvl w:ilvl="7" w:tplc="04190019" w:tentative="1">
      <w:start w:val="1"/>
      <w:numFmt w:val="lowerLetter"/>
      <w:lvlText w:val="%8."/>
      <w:lvlJc w:val="left"/>
      <w:pPr>
        <w:tabs>
          <w:tab w:val="num" w:pos="5967"/>
        </w:tabs>
        <w:ind w:left="5967" w:hanging="360"/>
      </w:pPr>
    </w:lvl>
    <w:lvl w:ilvl="8" w:tplc="0419001B" w:tentative="1">
      <w:start w:val="1"/>
      <w:numFmt w:val="lowerRoman"/>
      <w:lvlText w:val="%9."/>
      <w:lvlJc w:val="right"/>
      <w:pPr>
        <w:tabs>
          <w:tab w:val="num" w:pos="6687"/>
        </w:tabs>
        <w:ind w:left="6687" w:hanging="180"/>
      </w:pPr>
    </w:lvl>
  </w:abstractNum>
  <w:abstractNum w:abstractNumId="14" w15:restartNumberingAfterBreak="0">
    <w:nsid w:val="2A400BEC"/>
    <w:multiLevelType w:val="multilevel"/>
    <w:tmpl w:val="2140E928"/>
    <w:lvl w:ilvl="0">
      <w:start w:val="2"/>
      <w:numFmt w:val="decimal"/>
      <w:lvlText w:val="%1."/>
      <w:lvlJc w:val="left"/>
      <w:pPr>
        <w:ind w:left="360" w:hanging="360"/>
      </w:pPr>
      <w:rPr>
        <w:rFonts w:hint="default"/>
        <w:b/>
      </w:rPr>
    </w:lvl>
    <w:lvl w:ilvl="1">
      <w:start w:val="1"/>
      <w:numFmt w:val="decimal"/>
      <w:lvlText w:val="%1.%2."/>
      <w:lvlJc w:val="left"/>
      <w:pPr>
        <w:ind w:left="1440" w:hanging="360"/>
      </w:pPr>
      <w:rPr>
        <w:rFonts w:hint="default"/>
        <w:b/>
      </w:rPr>
    </w:lvl>
    <w:lvl w:ilvl="2">
      <w:start w:val="1"/>
      <w:numFmt w:val="decimal"/>
      <w:lvlText w:val="%1.%2.%3."/>
      <w:lvlJc w:val="left"/>
      <w:pPr>
        <w:ind w:left="2880" w:hanging="720"/>
      </w:pPr>
      <w:rPr>
        <w:rFonts w:hint="default"/>
        <w:b/>
      </w:rPr>
    </w:lvl>
    <w:lvl w:ilvl="3">
      <w:start w:val="1"/>
      <w:numFmt w:val="decimal"/>
      <w:lvlText w:val="%1.%2.%3.%4."/>
      <w:lvlJc w:val="left"/>
      <w:pPr>
        <w:ind w:left="3960" w:hanging="720"/>
      </w:pPr>
      <w:rPr>
        <w:rFonts w:hint="default"/>
        <w:b/>
      </w:rPr>
    </w:lvl>
    <w:lvl w:ilvl="4">
      <w:start w:val="1"/>
      <w:numFmt w:val="decimal"/>
      <w:lvlText w:val="%1.%2.%3.%4.%5."/>
      <w:lvlJc w:val="left"/>
      <w:pPr>
        <w:ind w:left="5400" w:hanging="1080"/>
      </w:pPr>
      <w:rPr>
        <w:rFonts w:hint="default"/>
        <w:b/>
      </w:rPr>
    </w:lvl>
    <w:lvl w:ilvl="5">
      <w:start w:val="1"/>
      <w:numFmt w:val="decimal"/>
      <w:lvlText w:val="%1.%2.%3.%4.%5.%6."/>
      <w:lvlJc w:val="left"/>
      <w:pPr>
        <w:ind w:left="6480" w:hanging="1080"/>
      </w:pPr>
      <w:rPr>
        <w:rFonts w:hint="default"/>
        <w:b/>
      </w:rPr>
    </w:lvl>
    <w:lvl w:ilvl="6">
      <w:start w:val="1"/>
      <w:numFmt w:val="decimal"/>
      <w:lvlText w:val="%1.%2.%3.%4.%5.%6.%7."/>
      <w:lvlJc w:val="left"/>
      <w:pPr>
        <w:ind w:left="7920" w:hanging="1440"/>
      </w:pPr>
      <w:rPr>
        <w:rFonts w:hint="default"/>
        <w:b/>
      </w:rPr>
    </w:lvl>
    <w:lvl w:ilvl="7">
      <w:start w:val="1"/>
      <w:numFmt w:val="decimal"/>
      <w:lvlText w:val="%1.%2.%3.%4.%5.%6.%7.%8."/>
      <w:lvlJc w:val="left"/>
      <w:pPr>
        <w:ind w:left="9000" w:hanging="1440"/>
      </w:pPr>
      <w:rPr>
        <w:rFonts w:hint="default"/>
        <w:b/>
      </w:rPr>
    </w:lvl>
    <w:lvl w:ilvl="8">
      <w:start w:val="1"/>
      <w:numFmt w:val="decimal"/>
      <w:lvlText w:val="%1.%2.%3.%4.%5.%6.%7.%8.%9."/>
      <w:lvlJc w:val="left"/>
      <w:pPr>
        <w:ind w:left="10440" w:hanging="1800"/>
      </w:pPr>
      <w:rPr>
        <w:rFonts w:hint="default"/>
        <w:b/>
      </w:rPr>
    </w:lvl>
  </w:abstractNum>
  <w:abstractNum w:abstractNumId="15" w15:restartNumberingAfterBreak="0">
    <w:nsid w:val="34670F90"/>
    <w:multiLevelType w:val="hybridMultilevel"/>
    <w:tmpl w:val="B85A084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36D95315"/>
    <w:multiLevelType w:val="multilevel"/>
    <w:tmpl w:val="E5DA5FC6"/>
    <w:lvl w:ilvl="0">
      <w:start w:val="9"/>
      <w:numFmt w:val="decimal"/>
      <w:lvlText w:val="%1."/>
      <w:lvlJc w:val="left"/>
      <w:pPr>
        <w:ind w:left="786" w:hanging="360"/>
      </w:pPr>
      <w:rPr>
        <w:rFonts w:hint="default"/>
      </w:rPr>
    </w:lvl>
    <w:lvl w:ilvl="1">
      <w:start w:val="2"/>
      <w:numFmt w:val="decimal"/>
      <w:isLgl/>
      <w:lvlText w:val="%1.%2."/>
      <w:lvlJc w:val="left"/>
      <w:pPr>
        <w:ind w:left="1320" w:hanging="360"/>
      </w:pPr>
      <w:rPr>
        <w:rFonts w:hint="default"/>
      </w:rPr>
    </w:lvl>
    <w:lvl w:ilvl="2">
      <w:start w:val="1"/>
      <w:numFmt w:val="decimal"/>
      <w:isLgl/>
      <w:lvlText w:val="%1.%2.%3."/>
      <w:lvlJc w:val="left"/>
      <w:pPr>
        <w:ind w:left="2214" w:hanging="720"/>
      </w:pPr>
      <w:rPr>
        <w:rFonts w:hint="default"/>
      </w:rPr>
    </w:lvl>
    <w:lvl w:ilvl="3">
      <w:start w:val="1"/>
      <w:numFmt w:val="decimal"/>
      <w:isLgl/>
      <w:lvlText w:val="%1.%2.%3.%4."/>
      <w:lvlJc w:val="left"/>
      <w:pPr>
        <w:ind w:left="2748" w:hanging="720"/>
      </w:pPr>
      <w:rPr>
        <w:rFonts w:hint="default"/>
      </w:rPr>
    </w:lvl>
    <w:lvl w:ilvl="4">
      <w:start w:val="1"/>
      <w:numFmt w:val="decimal"/>
      <w:isLgl/>
      <w:lvlText w:val="%1.%2.%3.%4.%5."/>
      <w:lvlJc w:val="left"/>
      <w:pPr>
        <w:ind w:left="3642" w:hanging="1080"/>
      </w:pPr>
      <w:rPr>
        <w:rFonts w:hint="default"/>
      </w:rPr>
    </w:lvl>
    <w:lvl w:ilvl="5">
      <w:start w:val="1"/>
      <w:numFmt w:val="decimal"/>
      <w:isLgl/>
      <w:lvlText w:val="%1.%2.%3.%4.%5.%6."/>
      <w:lvlJc w:val="left"/>
      <w:pPr>
        <w:ind w:left="4176" w:hanging="1080"/>
      </w:pPr>
      <w:rPr>
        <w:rFonts w:hint="default"/>
      </w:rPr>
    </w:lvl>
    <w:lvl w:ilvl="6">
      <w:start w:val="1"/>
      <w:numFmt w:val="decimal"/>
      <w:isLgl/>
      <w:lvlText w:val="%1.%2.%3.%4.%5.%6.%7."/>
      <w:lvlJc w:val="left"/>
      <w:pPr>
        <w:ind w:left="5070" w:hanging="1440"/>
      </w:pPr>
      <w:rPr>
        <w:rFonts w:hint="default"/>
      </w:rPr>
    </w:lvl>
    <w:lvl w:ilvl="7">
      <w:start w:val="1"/>
      <w:numFmt w:val="decimal"/>
      <w:isLgl/>
      <w:lvlText w:val="%1.%2.%3.%4.%5.%6.%7.%8."/>
      <w:lvlJc w:val="left"/>
      <w:pPr>
        <w:ind w:left="5604" w:hanging="1440"/>
      </w:pPr>
      <w:rPr>
        <w:rFonts w:hint="default"/>
      </w:rPr>
    </w:lvl>
    <w:lvl w:ilvl="8">
      <w:start w:val="1"/>
      <w:numFmt w:val="decimal"/>
      <w:isLgl/>
      <w:lvlText w:val="%1.%2.%3.%4.%5.%6.%7.%8.%9."/>
      <w:lvlJc w:val="left"/>
      <w:pPr>
        <w:ind w:left="6498" w:hanging="1800"/>
      </w:pPr>
      <w:rPr>
        <w:rFonts w:hint="default"/>
      </w:rPr>
    </w:lvl>
  </w:abstractNum>
  <w:abstractNum w:abstractNumId="17" w15:restartNumberingAfterBreak="0">
    <w:nsid w:val="3BAD0AE1"/>
    <w:multiLevelType w:val="multilevel"/>
    <w:tmpl w:val="0419001F"/>
    <w:styleLink w:val="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8" w15:restartNumberingAfterBreak="0">
    <w:nsid w:val="464E6E72"/>
    <w:multiLevelType w:val="multilevel"/>
    <w:tmpl w:val="9B4C5488"/>
    <w:lvl w:ilvl="0">
      <w:start w:val="14"/>
      <w:numFmt w:val="decimal"/>
      <w:lvlText w:val="%1."/>
      <w:lvlJc w:val="left"/>
      <w:pPr>
        <w:ind w:left="660" w:hanging="660"/>
      </w:pPr>
    </w:lvl>
    <w:lvl w:ilvl="1">
      <w:start w:val="1"/>
      <w:numFmt w:val="decimal"/>
      <w:lvlText w:val="%1.%2."/>
      <w:lvlJc w:val="left"/>
      <w:pPr>
        <w:ind w:left="1014" w:hanging="660"/>
      </w:pPr>
    </w:lvl>
    <w:lvl w:ilvl="2">
      <w:start w:val="3"/>
      <w:numFmt w:val="decimal"/>
      <w:lvlText w:val="%1.%2.%3."/>
      <w:lvlJc w:val="left"/>
      <w:pPr>
        <w:ind w:left="1430" w:hanging="720"/>
      </w:pPr>
    </w:lvl>
    <w:lvl w:ilvl="3">
      <w:start w:val="1"/>
      <w:numFmt w:val="decimal"/>
      <w:lvlText w:val="%1.%2.%3.%4."/>
      <w:lvlJc w:val="left"/>
      <w:pPr>
        <w:ind w:left="1782" w:hanging="720"/>
      </w:pPr>
    </w:lvl>
    <w:lvl w:ilvl="4">
      <w:start w:val="1"/>
      <w:numFmt w:val="decimal"/>
      <w:lvlText w:val="%1.%2.%3.%4.%5."/>
      <w:lvlJc w:val="left"/>
      <w:pPr>
        <w:ind w:left="2496" w:hanging="1080"/>
      </w:pPr>
    </w:lvl>
    <w:lvl w:ilvl="5">
      <w:start w:val="1"/>
      <w:numFmt w:val="decimal"/>
      <w:lvlText w:val="%1.%2.%3.%4.%5.%6."/>
      <w:lvlJc w:val="left"/>
      <w:pPr>
        <w:ind w:left="2850" w:hanging="1080"/>
      </w:pPr>
    </w:lvl>
    <w:lvl w:ilvl="6">
      <w:start w:val="1"/>
      <w:numFmt w:val="decimal"/>
      <w:lvlText w:val="%1.%2.%3.%4.%5.%6.%7."/>
      <w:lvlJc w:val="left"/>
      <w:pPr>
        <w:ind w:left="3564" w:hanging="1440"/>
      </w:pPr>
    </w:lvl>
    <w:lvl w:ilvl="7">
      <w:start w:val="1"/>
      <w:numFmt w:val="decimal"/>
      <w:lvlText w:val="%1.%2.%3.%4.%5.%6.%7.%8."/>
      <w:lvlJc w:val="left"/>
      <w:pPr>
        <w:ind w:left="3918" w:hanging="1440"/>
      </w:pPr>
    </w:lvl>
    <w:lvl w:ilvl="8">
      <w:start w:val="1"/>
      <w:numFmt w:val="decimal"/>
      <w:lvlText w:val="%1.%2.%3.%4.%5.%6.%7.%8.%9."/>
      <w:lvlJc w:val="left"/>
      <w:pPr>
        <w:ind w:left="4632" w:hanging="1800"/>
      </w:pPr>
    </w:lvl>
  </w:abstractNum>
  <w:abstractNum w:abstractNumId="19" w15:restartNumberingAfterBreak="0">
    <w:nsid w:val="48441D11"/>
    <w:multiLevelType w:val="hybridMultilevel"/>
    <w:tmpl w:val="C3F87FB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4853604D"/>
    <w:multiLevelType w:val="hybridMultilevel"/>
    <w:tmpl w:val="EF3A2C8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49CE2620"/>
    <w:multiLevelType w:val="hybridMultilevel"/>
    <w:tmpl w:val="9EEE95EE"/>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4F15268D"/>
    <w:multiLevelType w:val="multilevel"/>
    <w:tmpl w:val="36304F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2343E99"/>
    <w:multiLevelType w:val="hybridMultilevel"/>
    <w:tmpl w:val="85E29316"/>
    <w:lvl w:ilvl="0" w:tplc="CE2C25B2">
      <w:start w:val="1"/>
      <w:numFmt w:val="decimal"/>
      <w:lvlText w:val="%1)"/>
      <w:lvlJc w:val="left"/>
      <w:pPr>
        <w:ind w:left="442" w:hanging="408"/>
      </w:pPr>
      <w:rPr>
        <w:rFonts w:hint="default"/>
      </w:rPr>
    </w:lvl>
    <w:lvl w:ilvl="1" w:tplc="04190019" w:tentative="1">
      <w:start w:val="1"/>
      <w:numFmt w:val="lowerLetter"/>
      <w:lvlText w:val="%2."/>
      <w:lvlJc w:val="left"/>
      <w:pPr>
        <w:ind w:left="1114" w:hanging="360"/>
      </w:pPr>
    </w:lvl>
    <w:lvl w:ilvl="2" w:tplc="0419001B" w:tentative="1">
      <w:start w:val="1"/>
      <w:numFmt w:val="lowerRoman"/>
      <w:lvlText w:val="%3."/>
      <w:lvlJc w:val="right"/>
      <w:pPr>
        <w:ind w:left="1834" w:hanging="180"/>
      </w:pPr>
    </w:lvl>
    <w:lvl w:ilvl="3" w:tplc="0419000F" w:tentative="1">
      <w:start w:val="1"/>
      <w:numFmt w:val="decimal"/>
      <w:lvlText w:val="%4."/>
      <w:lvlJc w:val="left"/>
      <w:pPr>
        <w:ind w:left="2554" w:hanging="360"/>
      </w:pPr>
    </w:lvl>
    <w:lvl w:ilvl="4" w:tplc="04190019" w:tentative="1">
      <w:start w:val="1"/>
      <w:numFmt w:val="lowerLetter"/>
      <w:lvlText w:val="%5."/>
      <w:lvlJc w:val="left"/>
      <w:pPr>
        <w:ind w:left="3274" w:hanging="360"/>
      </w:pPr>
    </w:lvl>
    <w:lvl w:ilvl="5" w:tplc="0419001B" w:tentative="1">
      <w:start w:val="1"/>
      <w:numFmt w:val="lowerRoman"/>
      <w:lvlText w:val="%6."/>
      <w:lvlJc w:val="right"/>
      <w:pPr>
        <w:ind w:left="3994" w:hanging="180"/>
      </w:pPr>
    </w:lvl>
    <w:lvl w:ilvl="6" w:tplc="0419000F" w:tentative="1">
      <w:start w:val="1"/>
      <w:numFmt w:val="decimal"/>
      <w:lvlText w:val="%7."/>
      <w:lvlJc w:val="left"/>
      <w:pPr>
        <w:ind w:left="4714" w:hanging="360"/>
      </w:pPr>
    </w:lvl>
    <w:lvl w:ilvl="7" w:tplc="04190019" w:tentative="1">
      <w:start w:val="1"/>
      <w:numFmt w:val="lowerLetter"/>
      <w:lvlText w:val="%8."/>
      <w:lvlJc w:val="left"/>
      <w:pPr>
        <w:ind w:left="5434" w:hanging="360"/>
      </w:pPr>
    </w:lvl>
    <w:lvl w:ilvl="8" w:tplc="0419001B" w:tentative="1">
      <w:start w:val="1"/>
      <w:numFmt w:val="lowerRoman"/>
      <w:lvlText w:val="%9."/>
      <w:lvlJc w:val="right"/>
      <w:pPr>
        <w:ind w:left="6154" w:hanging="180"/>
      </w:pPr>
    </w:lvl>
  </w:abstractNum>
  <w:abstractNum w:abstractNumId="24" w15:restartNumberingAfterBreak="0">
    <w:nsid w:val="650A05AD"/>
    <w:multiLevelType w:val="hybridMultilevel"/>
    <w:tmpl w:val="DC7AC2BC"/>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15:restartNumberingAfterBreak="0">
    <w:nsid w:val="681C4737"/>
    <w:multiLevelType w:val="hybridMultilevel"/>
    <w:tmpl w:val="1636700E"/>
    <w:lvl w:ilvl="0" w:tplc="AA2C0222">
      <w:start w:val="1"/>
      <w:numFmt w:val="decimal"/>
      <w:lvlText w:val="%1."/>
      <w:lvlJc w:val="left"/>
      <w:pPr>
        <w:ind w:left="397" w:hanging="284"/>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6A691C6D"/>
    <w:multiLevelType w:val="hybridMultilevel"/>
    <w:tmpl w:val="57523DF4"/>
    <w:lvl w:ilvl="0" w:tplc="04190011">
      <w:start w:val="1"/>
      <w:numFmt w:val="decimal"/>
      <w:lvlText w:val="%1)"/>
      <w:lvlJc w:val="left"/>
      <w:pPr>
        <w:ind w:left="1417" w:hanging="283"/>
      </w:pPr>
      <w:rPr>
        <w:rFonts w:hint="default"/>
      </w:rPr>
    </w:lvl>
    <w:lvl w:ilvl="1" w:tplc="04190019" w:tentative="1">
      <w:start w:val="1"/>
      <w:numFmt w:val="lowerLetter"/>
      <w:lvlText w:val="%2."/>
      <w:lvlJc w:val="left"/>
      <w:pPr>
        <w:ind w:left="3198" w:hanging="360"/>
      </w:pPr>
    </w:lvl>
    <w:lvl w:ilvl="2" w:tplc="0419001B" w:tentative="1">
      <w:start w:val="1"/>
      <w:numFmt w:val="lowerRoman"/>
      <w:lvlText w:val="%3."/>
      <w:lvlJc w:val="right"/>
      <w:pPr>
        <w:ind w:left="3918" w:hanging="180"/>
      </w:pPr>
    </w:lvl>
    <w:lvl w:ilvl="3" w:tplc="0419000F" w:tentative="1">
      <w:start w:val="1"/>
      <w:numFmt w:val="decimal"/>
      <w:lvlText w:val="%4."/>
      <w:lvlJc w:val="left"/>
      <w:pPr>
        <w:ind w:left="4638" w:hanging="360"/>
      </w:pPr>
    </w:lvl>
    <w:lvl w:ilvl="4" w:tplc="04190019" w:tentative="1">
      <w:start w:val="1"/>
      <w:numFmt w:val="lowerLetter"/>
      <w:lvlText w:val="%5."/>
      <w:lvlJc w:val="left"/>
      <w:pPr>
        <w:ind w:left="5358" w:hanging="360"/>
      </w:pPr>
    </w:lvl>
    <w:lvl w:ilvl="5" w:tplc="0419001B" w:tentative="1">
      <w:start w:val="1"/>
      <w:numFmt w:val="lowerRoman"/>
      <w:lvlText w:val="%6."/>
      <w:lvlJc w:val="right"/>
      <w:pPr>
        <w:ind w:left="6078" w:hanging="180"/>
      </w:pPr>
    </w:lvl>
    <w:lvl w:ilvl="6" w:tplc="0419000F" w:tentative="1">
      <w:start w:val="1"/>
      <w:numFmt w:val="decimal"/>
      <w:lvlText w:val="%7."/>
      <w:lvlJc w:val="left"/>
      <w:pPr>
        <w:ind w:left="6798" w:hanging="360"/>
      </w:pPr>
    </w:lvl>
    <w:lvl w:ilvl="7" w:tplc="04190019" w:tentative="1">
      <w:start w:val="1"/>
      <w:numFmt w:val="lowerLetter"/>
      <w:lvlText w:val="%8."/>
      <w:lvlJc w:val="left"/>
      <w:pPr>
        <w:ind w:left="7518" w:hanging="360"/>
      </w:pPr>
    </w:lvl>
    <w:lvl w:ilvl="8" w:tplc="0419001B" w:tentative="1">
      <w:start w:val="1"/>
      <w:numFmt w:val="lowerRoman"/>
      <w:lvlText w:val="%9."/>
      <w:lvlJc w:val="right"/>
      <w:pPr>
        <w:ind w:left="8238" w:hanging="180"/>
      </w:pPr>
    </w:lvl>
  </w:abstractNum>
  <w:abstractNum w:abstractNumId="27" w15:restartNumberingAfterBreak="0">
    <w:nsid w:val="6C733555"/>
    <w:multiLevelType w:val="multilevel"/>
    <w:tmpl w:val="4008E67A"/>
    <w:lvl w:ilvl="0">
      <w:start w:val="1"/>
      <w:numFmt w:val="decimal"/>
      <w:lvlText w:val="%1."/>
      <w:lvlJc w:val="left"/>
      <w:pPr>
        <w:ind w:left="720" w:hanging="360"/>
      </w:pPr>
      <w:rPr>
        <w:rFonts w:hint="default"/>
      </w:rPr>
    </w:lvl>
    <w:lvl w:ilvl="1">
      <w:start w:val="1"/>
      <w:numFmt w:val="decimal"/>
      <w:isLgl/>
      <w:lvlText w:val="%1.%2."/>
      <w:lvlJc w:val="left"/>
      <w:pPr>
        <w:ind w:left="840" w:hanging="48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8" w15:restartNumberingAfterBreak="0">
    <w:nsid w:val="6CF70BC1"/>
    <w:multiLevelType w:val="multilevel"/>
    <w:tmpl w:val="857EC4E8"/>
    <w:lvl w:ilvl="0">
      <w:start w:val="1"/>
      <w:numFmt w:val="decimal"/>
      <w:lvlText w:val="%1."/>
      <w:lvlJc w:val="left"/>
      <w:pPr>
        <w:tabs>
          <w:tab w:val="num" w:pos="792"/>
        </w:tabs>
        <w:ind w:left="792" w:hanging="432"/>
      </w:pPr>
      <w:rPr>
        <w:b/>
        <w:i w:val="0"/>
        <w:sz w:val="28"/>
        <w:szCs w:val="28"/>
      </w:rPr>
    </w:lvl>
    <w:lvl w:ilvl="1">
      <w:start w:val="1"/>
      <w:numFmt w:val="decimal"/>
      <w:lvlText w:val="%1.%2"/>
      <w:lvlJc w:val="left"/>
      <w:pPr>
        <w:tabs>
          <w:tab w:val="num" w:pos="1836"/>
        </w:tabs>
        <w:ind w:left="1836" w:hanging="576"/>
      </w:pPr>
    </w:lvl>
    <w:lvl w:ilvl="2">
      <w:start w:val="1"/>
      <w:numFmt w:val="decimal"/>
      <w:pStyle w:val="3"/>
      <w:lvlText w:val="%1.%2.%3"/>
      <w:lvlJc w:val="left"/>
      <w:pPr>
        <w:tabs>
          <w:tab w:val="num" w:pos="1307"/>
        </w:tabs>
        <w:ind w:left="1080" w:firstLine="0"/>
      </w:pPr>
      <w:rPr>
        <w:b w:val="0"/>
        <w:sz w:val="28"/>
        <w:szCs w:val="28"/>
        <w:lang w:val="ru-RU" w:eastAsia="ru-RU"/>
      </w:r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29" w15:restartNumberingAfterBreak="0">
    <w:nsid w:val="7BD57CA0"/>
    <w:multiLevelType w:val="hybridMultilevel"/>
    <w:tmpl w:val="B7744BE0"/>
    <w:lvl w:ilvl="0" w:tplc="00010409">
      <w:start w:val="1"/>
      <w:numFmt w:val="bullet"/>
      <w:pStyle w:val="20"/>
      <w:lvlText w:val=""/>
      <w:lvlJc w:val="left"/>
      <w:pPr>
        <w:ind w:left="720" w:hanging="360"/>
      </w:pPr>
      <w:rPr>
        <w:rFonts w:ascii="Symbol" w:hAnsi="Symbol" w:hint="default"/>
      </w:rPr>
    </w:lvl>
    <w:lvl w:ilvl="1" w:tplc="00030409" w:tentative="1">
      <w:start w:val="1"/>
      <w:numFmt w:val="bullet"/>
      <w:lvlText w:val="o"/>
      <w:lvlJc w:val="left"/>
      <w:pPr>
        <w:ind w:left="1440" w:hanging="360"/>
      </w:pPr>
      <w:rPr>
        <w:rFonts w:ascii="Courier New" w:hAnsi="Courier New" w:hint="default"/>
      </w:rPr>
    </w:lvl>
    <w:lvl w:ilvl="2" w:tplc="00050409" w:tentative="1">
      <w:start w:val="1"/>
      <w:numFmt w:val="bullet"/>
      <w:lvlText w:val=""/>
      <w:lvlJc w:val="left"/>
      <w:pPr>
        <w:ind w:left="2160" w:hanging="360"/>
      </w:pPr>
      <w:rPr>
        <w:rFonts w:ascii="Wingdings" w:hAnsi="Wingdings" w:hint="default"/>
      </w:rPr>
    </w:lvl>
    <w:lvl w:ilvl="3" w:tplc="00010409" w:tentative="1">
      <w:start w:val="1"/>
      <w:numFmt w:val="bullet"/>
      <w:lvlText w:val=""/>
      <w:lvlJc w:val="left"/>
      <w:pPr>
        <w:ind w:left="2880" w:hanging="360"/>
      </w:pPr>
      <w:rPr>
        <w:rFonts w:ascii="Symbol" w:hAnsi="Symbol" w:hint="default"/>
      </w:rPr>
    </w:lvl>
    <w:lvl w:ilvl="4" w:tplc="00030409" w:tentative="1">
      <w:start w:val="1"/>
      <w:numFmt w:val="bullet"/>
      <w:lvlText w:val="o"/>
      <w:lvlJc w:val="left"/>
      <w:pPr>
        <w:ind w:left="3600" w:hanging="360"/>
      </w:pPr>
      <w:rPr>
        <w:rFonts w:ascii="Courier New" w:hAnsi="Courier New" w:hint="default"/>
      </w:rPr>
    </w:lvl>
    <w:lvl w:ilvl="5" w:tplc="00050409" w:tentative="1">
      <w:start w:val="1"/>
      <w:numFmt w:val="bullet"/>
      <w:lvlText w:val=""/>
      <w:lvlJc w:val="left"/>
      <w:pPr>
        <w:ind w:left="4320" w:hanging="360"/>
      </w:pPr>
      <w:rPr>
        <w:rFonts w:ascii="Wingdings" w:hAnsi="Wingdings" w:hint="default"/>
      </w:rPr>
    </w:lvl>
    <w:lvl w:ilvl="6" w:tplc="00010409" w:tentative="1">
      <w:start w:val="1"/>
      <w:numFmt w:val="bullet"/>
      <w:lvlText w:val=""/>
      <w:lvlJc w:val="left"/>
      <w:pPr>
        <w:ind w:left="5040" w:hanging="360"/>
      </w:pPr>
      <w:rPr>
        <w:rFonts w:ascii="Symbol" w:hAnsi="Symbol" w:hint="default"/>
      </w:rPr>
    </w:lvl>
    <w:lvl w:ilvl="7" w:tplc="00030409" w:tentative="1">
      <w:start w:val="1"/>
      <w:numFmt w:val="bullet"/>
      <w:lvlText w:val="o"/>
      <w:lvlJc w:val="left"/>
      <w:pPr>
        <w:ind w:left="5760" w:hanging="360"/>
      </w:pPr>
      <w:rPr>
        <w:rFonts w:ascii="Courier New" w:hAnsi="Courier New" w:hint="default"/>
      </w:rPr>
    </w:lvl>
    <w:lvl w:ilvl="8" w:tplc="00050409" w:tentative="1">
      <w:start w:val="1"/>
      <w:numFmt w:val="bullet"/>
      <w:lvlText w:val=""/>
      <w:lvlJc w:val="left"/>
      <w:pPr>
        <w:ind w:left="6480" w:hanging="360"/>
      </w:pPr>
      <w:rPr>
        <w:rFonts w:ascii="Wingdings" w:hAnsi="Wingdings" w:hint="default"/>
      </w:rPr>
    </w:lvl>
  </w:abstractNum>
  <w:abstractNum w:abstractNumId="30" w15:restartNumberingAfterBreak="0">
    <w:nsid w:val="7C71468E"/>
    <w:multiLevelType w:val="hybridMultilevel"/>
    <w:tmpl w:val="CAAA8D56"/>
    <w:lvl w:ilvl="0" w:tplc="A1F8132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16cid:durableId="2138405210">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919093602">
    <w:abstractNumId w:val="1"/>
    <w:lvlOverride w:ilvl="0">
      <w:startOverride w:val="10"/>
    </w:lvlOverride>
    <w:lvlOverride w:ilvl="1"/>
    <w:lvlOverride w:ilvl="2"/>
    <w:lvlOverride w:ilvl="3"/>
    <w:lvlOverride w:ilvl="4"/>
    <w:lvlOverride w:ilvl="5"/>
    <w:lvlOverride w:ilvl="6"/>
    <w:lvlOverride w:ilvl="7"/>
    <w:lvlOverride w:ilvl="8"/>
  </w:num>
  <w:num w:numId="3" w16cid:durableId="882208334">
    <w:abstractNumId w:val="10"/>
  </w:num>
  <w:num w:numId="4" w16cid:durableId="201023627">
    <w:abstractNumId w:val="17"/>
  </w:num>
  <w:num w:numId="5" w16cid:durableId="1791900422">
    <w:abstractNumId w:val="29"/>
  </w:num>
  <w:num w:numId="6" w16cid:durableId="1020666133">
    <w:abstractNumId w:val="23"/>
  </w:num>
  <w:num w:numId="7" w16cid:durableId="1873956898">
    <w:abstractNumId w:val="26"/>
  </w:num>
  <w:num w:numId="8" w16cid:durableId="2132047144">
    <w:abstractNumId w:val="14"/>
  </w:num>
  <w:num w:numId="9" w16cid:durableId="1128010047">
    <w:abstractNumId w:val="3"/>
  </w:num>
  <w:num w:numId="10" w16cid:durableId="1883591614">
    <w:abstractNumId w:val="24"/>
  </w:num>
  <w:num w:numId="11" w16cid:durableId="1967274104">
    <w:abstractNumId w:val="21"/>
  </w:num>
  <w:num w:numId="12" w16cid:durableId="1717267920">
    <w:abstractNumId w:val="5"/>
  </w:num>
  <w:num w:numId="13" w16cid:durableId="1382560880">
    <w:abstractNumId w:val="20"/>
  </w:num>
  <w:num w:numId="14" w16cid:durableId="952904305">
    <w:abstractNumId w:val="15"/>
  </w:num>
  <w:num w:numId="15" w16cid:durableId="2013991307">
    <w:abstractNumId w:val="25"/>
  </w:num>
  <w:num w:numId="16" w16cid:durableId="374434090">
    <w:abstractNumId w:val="18"/>
    <w:lvlOverride w:ilvl="0">
      <w:startOverride w:val="14"/>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37377882">
    <w:abstractNumId w:val="7"/>
  </w:num>
  <w:num w:numId="18" w16cid:durableId="75635018">
    <w:abstractNumId w:val="27"/>
  </w:num>
  <w:num w:numId="19" w16cid:durableId="548491158">
    <w:abstractNumId w:val="13"/>
  </w:num>
  <w:num w:numId="20" w16cid:durableId="1100682335">
    <w:abstractNumId w:val="0"/>
  </w:num>
  <w:num w:numId="21" w16cid:durableId="1319336326">
    <w:abstractNumId w:val="22"/>
  </w:num>
  <w:num w:numId="22" w16cid:durableId="494421073">
    <w:abstractNumId w:val="9"/>
    <w:lvlOverride w:ilvl="0">
      <w:startOverride w:val="6"/>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682629909">
    <w:abstractNumId w:val="11"/>
  </w:num>
  <w:num w:numId="24" w16cid:durableId="1095513250">
    <w:abstractNumId w:val="16"/>
  </w:num>
  <w:num w:numId="25" w16cid:durableId="2115900565">
    <w:abstractNumId w:val="2"/>
  </w:num>
  <w:num w:numId="26" w16cid:durableId="788937128">
    <w:abstractNumId w:val="6"/>
  </w:num>
  <w:num w:numId="27" w16cid:durableId="1738477091">
    <w:abstractNumId w:val="8"/>
  </w:num>
  <w:num w:numId="28" w16cid:durableId="1126119229">
    <w:abstractNumId w:val="4"/>
  </w:num>
  <w:num w:numId="29" w16cid:durableId="1535388872">
    <w:abstractNumId w:val="19"/>
  </w:num>
  <w:num w:numId="30" w16cid:durableId="852647836">
    <w:abstractNumId w:val="30"/>
  </w:num>
  <w:num w:numId="31" w16cid:durableId="733049276">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935D1"/>
    <w:rsid w:val="00003257"/>
    <w:rsid w:val="00005A61"/>
    <w:rsid w:val="000306BD"/>
    <w:rsid w:val="00031C6E"/>
    <w:rsid w:val="00070675"/>
    <w:rsid w:val="00075766"/>
    <w:rsid w:val="00076944"/>
    <w:rsid w:val="000900AC"/>
    <w:rsid w:val="000B7C1F"/>
    <w:rsid w:val="001077B4"/>
    <w:rsid w:val="00125726"/>
    <w:rsid w:val="00127D6D"/>
    <w:rsid w:val="0015530A"/>
    <w:rsid w:val="0015588A"/>
    <w:rsid w:val="00164454"/>
    <w:rsid w:val="00172967"/>
    <w:rsid w:val="00190446"/>
    <w:rsid w:val="001934B6"/>
    <w:rsid w:val="001935A9"/>
    <w:rsid w:val="001945AD"/>
    <w:rsid w:val="001C1D68"/>
    <w:rsid w:val="001F7182"/>
    <w:rsid w:val="0024495D"/>
    <w:rsid w:val="00252418"/>
    <w:rsid w:val="0025284C"/>
    <w:rsid w:val="00253E94"/>
    <w:rsid w:val="00256C00"/>
    <w:rsid w:val="002861E6"/>
    <w:rsid w:val="002B57C4"/>
    <w:rsid w:val="002C0075"/>
    <w:rsid w:val="00327AD7"/>
    <w:rsid w:val="00331187"/>
    <w:rsid w:val="003331FC"/>
    <w:rsid w:val="0033483E"/>
    <w:rsid w:val="003501CC"/>
    <w:rsid w:val="00352E13"/>
    <w:rsid w:val="003602CB"/>
    <w:rsid w:val="00364BED"/>
    <w:rsid w:val="003666BF"/>
    <w:rsid w:val="003725DA"/>
    <w:rsid w:val="00383738"/>
    <w:rsid w:val="00390F7D"/>
    <w:rsid w:val="00392D32"/>
    <w:rsid w:val="003B0C56"/>
    <w:rsid w:val="003B41B8"/>
    <w:rsid w:val="003B7593"/>
    <w:rsid w:val="003C4574"/>
    <w:rsid w:val="003E056F"/>
    <w:rsid w:val="003E3E9E"/>
    <w:rsid w:val="00401090"/>
    <w:rsid w:val="0040213B"/>
    <w:rsid w:val="00423A7E"/>
    <w:rsid w:val="00436D85"/>
    <w:rsid w:val="00442C9E"/>
    <w:rsid w:val="0045673A"/>
    <w:rsid w:val="00477588"/>
    <w:rsid w:val="00483B31"/>
    <w:rsid w:val="00497C3B"/>
    <w:rsid w:val="004D717D"/>
    <w:rsid w:val="004F40AA"/>
    <w:rsid w:val="00507F8F"/>
    <w:rsid w:val="005125C6"/>
    <w:rsid w:val="005135C1"/>
    <w:rsid w:val="00525228"/>
    <w:rsid w:val="00527470"/>
    <w:rsid w:val="00536928"/>
    <w:rsid w:val="0054310E"/>
    <w:rsid w:val="005467B3"/>
    <w:rsid w:val="005660A5"/>
    <w:rsid w:val="00581878"/>
    <w:rsid w:val="005A0C02"/>
    <w:rsid w:val="005B5933"/>
    <w:rsid w:val="005E1214"/>
    <w:rsid w:val="00612C81"/>
    <w:rsid w:val="0064252D"/>
    <w:rsid w:val="0064253C"/>
    <w:rsid w:val="00653E09"/>
    <w:rsid w:val="006711D1"/>
    <w:rsid w:val="0069166F"/>
    <w:rsid w:val="00695C75"/>
    <w:rsid w:val="006A6602"/>
    <w:rsid w:val="006B11A4"/>
    <w:rsid w:val="006B3403"/>
    <w:rsid w:val="006C0C28"/>
    <w:rsid w:val="006D1E38"/>
    <w:rsid w:val="0070321D"/>
    <w:rsid w:val="007075FC"/>
    <w:rsid w:val="00731542"/>
    <w:rsid w:val="00731559"/>
    <w:rsid w:val="00733C73"/>
    <w:rsid w:val="007342CC"/>
    <w:rsid w:val="00756D78"/>
    <w:rsid w:val="00764360"/>
    <w:rsid w:val="007860E7"/>
    <w:rsid w:val="007B7712"/>
    <w:rsid w:val="007C3E28"/>
    <w:rsid w:val="007C6194"/>
    <w:rsid w:val="007D331B"/>
    <w:rsid w:val="007E6159"/>
    <w:rsid w:val="00836FFF"/>
    <w:rsid w:val="00850314"/>
    <w:rsid w:val="00866D4A"/>
    <w:rsid w:val="00883093"/>
    <w:rsid w:val="00894AA9"/>
    <w:rsid w:val="008C549A"/>
    <w:rsid w:val="008D2D62"/>
    <w:rsid w:val="008E092F"/>
    <w:rsid w:val="008E42F2"/>
    <w:rsid w:val="008F4910"/>
    <w:rsid w:val="00905540"/>
    <w:rsid w:val="00914A56"/>
    <w:rsid w:val="009525F8"/>
    <w:rsid w:val="0098502E"/>
    <w:rsid w:val="009A4725"/>
    <w:rsid w:val="00A36C1C"/>
    <w:rsid w:val="00A53448"/>
    <w:rsid w:val="00A87231"/>
    <w:rsid w:val="00B13CF6"/>
    <w:rsid w:val="00B23783"/>
    <w:rsid w:val="00B40E00"/>
    <w:rsid w:val="00B41C71"/>
    <w:rsid w:val="00B721C6"/>
    <w:rsid w:val="00B935D1"/>
    <w:rsid w:val="00B96737"/>
    <w:rsid w:val="00BB0229"/>
    <w:rsid w:val="00BB276D"/>
    <w:rsid w:val="00BC5E90"/>
    <w:rsid w:val="00BC6C35"/>
    <w:rsid w:val="00BE07E0"/>
    <w:rsid w:val="00BE3719"/>
    <w:rsid w:val="00BF5CF1"/>
    <w:rsid w:val="00C1140E"/>
    <w:rsid w:val="00C17143"/>
    <w:rsid w:val="00C24106"/>
    <w:rsid w:val="00C4222B"/>
    <w:rsid w:val="00C461E7"/>
    <w:rsid w:val="00C74129"/>
    <w:rsid w:val="00CA3E89"/>
    <w:rsid w:val="00CA506A"/>
    <w:rsid w:val="00CB0FCC"/>
    <w:rsid w:val="00CB7DED"/>
    <w:rsid w:val="00CD6114"/>
    <w:rsid w:val="00D274C9"/>
    <w:rsid w:val="00D3328C"/>
    <w:rsid w:val="00D407F7"/>
    <w:rsid w:val="00D467F0"/>
    <w:rsid w:val="00D4767B"/>
    <w:rsid w:val="00D55FB8"/>
    <w:rsid w:val="00D6617E"/>
    <w:rsid w:val="00D720E3"/>
    <w:rsid w:val="00D72AA2"/>
    <w:rsid w:val="00D850BC"/>
    <w:rsid w:val="00D858EB"/>
    <w:rsid w:val="00DD537F"/>
    <w:rsid w:val="00DE3334"/>
    <w:rsid w:val="00DE3D21"/>
    <w:rsid w:val="00DF0802"/>
    <w:rsid w:val="00DF46A7"/>
    <w:rsid w:val="00E02BB5"/>
    <w:rsid w:val="00E0379B"/>
    <w:rsid w:val="00E72B6B"/>
    <w:rsid w:val="00E73795"/>
    <w:rsid w:val="00E77E5E"/>
    <w:rsid w:val="00EA31CB"/>
    <w:rsid w:val="00EA396D"/>
    <w:rsid w:val="00EA3ED0"/>
    <w:rsid w:val="00EB0B39"/>
    <w:rsid w:val="00EB1284"/>
    <w:rsid w:val="00EB54AB"/>
    <w:rsid w:val="00EB7396"/>
    <w:rsid w:val="00EB77AB"/>
    <w:rsid w:val="00EC0C0E"/>
    <w:rsid w:val="00ED740D"/>
    <w:rsid w:val="00EE059E"/>
    <w:rsid w:val="00EE7A23"/>
    <w:rsid w:val="00EF1BED"/>
    <w:rsid w:val="00EF554F"/>
    <w:rsid w:val="00F02ACD"/>
    <w:rsid w:val="00F06942"/>
    <w:rsid w:val="00F24321"/>
    <w:rsid w:val="00F406AD"/>
    <w:rsid w:val="00F52C6F"/>
    <w:rsid w:val="00F73068"/>
    <w:rsid w:val="00F809C0"/>
    <w:rsid w:val="00FB52DC"/>
    <w:rsid w:val="00FC6785"/>
    <w:rsid w:val="00FE3F2A"/>
    <w:rsid w:val="00FF1B3E"/>
    <w:rsid w:val="00FF7FE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0B74BF80"/>
  <w15:docId w15:val="{05437915-BC28-45D0-B942-B1D8A7541F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nhideWhenUsed="1"/>
    <w:lsdException w:name="List Bullet 5" w:semiHidden="1" w:unhideWhenUsed="1"/>
    <w:lsdException w:name="List Number 2" w:semiHidden="1" w:uiPriority="0"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iPriority="0"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52418"/>
  </w:style>
  <w:style w:type="paragraph" w:styleId="10">
    <w:name w:val="heading 1"/>
    <w:basedOn w:val="a"/>
    <w:next w:val="a"/>
    <w:link w:val="11"/>
    <w:uiPriority w:val="9"/>
    <w:qFormat/>
    <w:rsid w:val="00B935D1"/>
    <w:pPr>
      <w:widowControl w:val="0"/>
      <w:tabs>
        <w:tab w:val="left" w:pos="567"/>
      </w:tabs>
      <w:snapToGrid w:val="0"/>
      <w:spacing w:before="120" w:after="120" w:line="240" w:lineRule="auto"/>
      <w:ind w:left="567" w:hanging="567"/>
      <w:jc w:val="both"/>
      <w:outlineLvl w:val="0"/>
    </w:pPr>
    <w:rPr>
      <w:rFonts w:ascii="Times New Roman" w:eastAsia="Times New Roman" w:hAnsi="Times New Roman" w:cs="Times New Roman"/>
      <w:b/>
      <w:kern w:val="28"/>
      <w:sz w:val="24"/>
      <w:szCs w:val="20"/>
      <w:lang w:eastAsia="ru-RU"/>
    </w:rPr>
  </w:style>
  <w:style w:type="paragraph" w:styleId="21">
    <w:name w:val="heading 2"/>
    <w:basedOn w:val="a"/>
    <w:next w:val="a"/>
    <w:link w:val="22"/>
    <w:uiPriority w:val="9"/>
    <w:qFormat/>
    <w:rsid w:val="00B935D1"/>
    <w:pPr>
      <w:keepNext/>
      <w:spacing w:after="0" w:line="240" w:lineRule="auto"/>
      <w:jc w:val="both"/>
      <w:outlineLvl w:val="1"/>
    </w:pPr>
    <w:rPr>
      <w:rFonts w:ascii="Times New Roman" w:eastAsia="Times New Roman" w:hAnsi="Times New Roman" w:cs="Times New Roman"/>
      <w:b/>
      <w:sz w:val="28"/>
      <w:szCs w:val="20"/>
      <w:lang w:eastAsia="ru-RU"/>
    </w:rPr>
  </w:style>
  <w:style w:type="paragraph" w:styleId="30">
    <w:name w:val="heading 3"/>
    <w:basedOn w:val="a"/>
    <w:next w:val="a"/>
    <w:link w:val="31"/>
    <w:qFormat/>
    <w:rsid w:val="00B935D1"/>
    <w:pPr>
      <w:keepNext/>
      <w:spacing w:before="240" w:after="60" w:line="240" w:lineRule="auto"/>
      <w:outlineLvl w:val="2"/>
    </w:pPr>
    <w:rPr>
      <w:rFonts w:ascii="Arial" w:eastAsia="Times New Roman" w:hAnsi="Arial" w:cs="Times New Roman"/>
      <w:b/>
      <w:bCs/>
      <w:sz w:val="26"/>
      <w:szCs w:val="26"/>
    </w:rPr>
  </w:style>
  <w:style w:type="paragraph" w:styleId="4">
    <w:name w:val="heading 4"/>
    <w:basedOn w:val="30"/>
    <w:next w:val="a"/>
    <w:link w:val="40"/>
    <w:qFormat/>
    <w:rsid w:val="00B935D1"/>
    <w:pPr>
      <w:keepNext w:val="0"/>
      <w:widowControl w:val="0"/>
      <w:autoSpaceDE w:val="0"/>
      <w:autoSpaceDN w:val="0"/>
      <w:adjustRightInd w:val="0"/>
      <w:spacing w:before="0" w:after="0"/>
      <w:jc w:val="both"/>
      <w:outlineLvl w:val="3"/>
    </w:pPr>
    <w:rPr>
      <w:b w:val="0"/>
      <w:bCs w:val="0"/>
      <w:sz w:val="24"/>
      <w:szCs w:val="24"/>
    </w:rPr>
  </w:style>
  <w:style w:type="paragraph" w:styleId="5">
    <w:name w:val="heading 5"/>
    <w:basedOn w:val="a"/>
    <w:next w:val="a"/>
    <w:link w:val="50"/>
    <w:uiPriority w:val="9"/>
    <w:semiHidden/>
    <w:unhideWhenUsed/>
    <w:qFormat/>
    <w:rsid w:val="00B935D1"/>
    <w:pPr>
      <w:keepNext/>
      <w:keepLines/>
      <w:spacing w:before="200" w:after="0" w:line="276" w:lineRule="auto"/>
      <w:outlineLvl w:val="4"/>
    </w:pPr>
    <w:rPr>
      <w:rFonts w:ascii="Cambria" w:eastAsia="Times New Roman" w:hAnsi="Cambria" w:cs="Times New Roman"/>
      <w:color w:val="243F60"/>
    </w:rPr>
  </w:style>
  <w:style w:type="paragraph" w:styleId="6">
    <w:name w:val="heading 6"/>
    <w:basedOn w:val="a"/>
    <w:next w:val="a"/>
    <w:link w:val="60"/>
    <w:qFormat/>
    <w:rsid w:val="00B935D1"/>
    <w:pPr>
      <w:spacing w:before="240" w:after="60" w:line="240" w:lineRule="auto"/>
      <w:outlineLvl w:val="5"/>
    </w:pPr>
    <w:rPr>
      <w:rFonts w:ascii="Times New Roman" w:eastAsia="Times New Roman" w:hAnsi="Times New Roman" w:cs="Times New Roman"/>
      <w:b/>
      <w:bCs/>
    </w:rPr>
  </w:style>
  <w:style w:type="paragraph" w:styleId="7">
    <w:name w:val="heading 7"/>
    <w:basedOn w:val="a"/>
    <w:next w:val="a"/>
    <w:link w:val="70"/>
    <w:qFormat/>
    <w:rsid w:val="00B935D1"/>
    <w:pPr>
      <w:spacing w:before="240" w:after="60" w:line="240" w:lineRule="auto"/>
      <w:outlineLvl w:val="6"/>
    </w:pPr>
    <w:rPr>
      <w:rFonts w:ascii="Times New Roman" w:eastAsia="Times New Roman" w:hAnsi="Times New Roman" w:cs="Times New Roman"/>
      <w:sz w:val="24"/>
      <w:szCs w:val="24"/>
    </w:rPr>
  </w:style>
  <w:style w:type="paragraph" w:styleId="8">
    <w:name w:val="heading 8"/>
    <w:basedOn w:val="a"/>
    <w:next w:val="a"/>
    <w:link w:val="80"/>
    <w:qFormat/>
    <w:rsid w:val="00B935D1"/>
    <w:pPr>
      <w:spacing w:before="240" w:after="60" w:line="240" w:lineRule="auto"/>
      <w:outlineLvl w:val="7"/>
    </w:pPr>
    <w:rPr>
      <w:rFonts w:ascii="Times New Roman" w:eastAsia="Times New Roman" w:hAnsi="Times New Roman" w:cs="Times New Roman"/>
      <w:i/>
      <w:i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Заголовок 1 Знак"/>
    <w:basedOn w:val="a0"/>
    <w:link w:val="10"/>
    <w:uiPriority w:val="9"/>
    <w:rsid w:val="00B935D1"/>
    <w:rPr>
      <w:rFonts w:ascii="Times New Roman" w:eastAsia="Times New Roman" w:hAnsi="Times New Roman" w:cs="Times New Roman"/>
      <w:b/>
      <w:kern w:val="28"/>
      <w:sz w:val="24"/>
      <w:szCs w:val="20"/>
      <w:lang w:eastAsia="ru-RU"/>
    </w:rPr>
  </w:style>
  <w:style w:type="character" w:customStyle="1" w:styleId="22">
    <w:name w:val="Заголовок 2 Знак"/>
    <w:basedOn w:val="a0"/>
    <w:link w:val="21"/>
    <w:uiPriority w:val="9"/>
    <w:rsid w:val="00B935D1"/>
    <w:rPr>
      <w:rFonts w:ascii="Times New Roman" w:eastAsia="Times New Roman" w:hAnsi="Times New Roman" w:cs="Times New Roman"/>
      <w:b/>
      <w:sz w:val="28"/>
      <w:szCs w:val="20"/>
      <w:lang w:eastAsia="ru-RU"/>
    </w:rPr>
  </w:style>
  <w:style w:type="character" w:customStyle="1" w:styleId="31">
    <w:name w:val="Заголовок 3 Знак"/>
    <w:basedOn w:val="a0"/>
    <w:link w:val="30"/>
    <w:rsid w:val="00B935D1"/>
    <w:rPr>
      <w:rFonts w:ascii="Arial" w:eastAsia="Times New Roman" w:hAnsi="Arial" w:cs="Times New Roman"/>
      <w:b/>
      <w:bCs/>
      <w:sz w:val="26"/>
      <w:szCs w:val="26"/>
    </w:rPr>
  </w:style>
  <w:style w:type="character" w:customStyle="1" w:styleId="40">
    <w:name w:val="Заголовок 4 Знак"/>
    <w:basedOn w:val="a0"/>
    <w:link w:val="4"/>
    <w:rsid w:val="00B935D1"/>
    <w:rPr>
      <w:rFonts w:ascii="Arial" w:eastAsia="Times New Roman" w:hAnsi="Arial" w:cs="Times New Roman"/>
      <w:sz w:val="24"/>
      <w:szCs w:val="24"/>
    </w:rPr>
  </w:style>
  <w:style w:type="character" w:customStyle="1" w:styleId="50">
    <w:name w:val="Заголовок 5 Знак"/>
    <w:basedOn w:val="a0"/>
    <w:link w:val="5"/>
    <w:uiPriority w:val="9"/>
    <w:semiHidden/>
    <w:rsid w:val="00B935D1"/>
    <w:rPr>
      <w:rFonts w:ascii="Cambria" w:eastAsia="Times New Roman" w:hAnsi="Cambria" w:cs="Times New Roman"/>
      <w:color w:val="243F60"/>
    </w:rPr>
  </w:style>
  <w:style w:type="character" w:customStyle="1" w:styleId="60">
    <w:name w:val="Заголовок 6 Знак"/>
    <w:basedOn w:val="a0"/>
    <w:link w:val="6"/>
    <w:rsid w:val="00B935D1"/>
    <w:rPr>
      <w:rFonts w:ascii="Times New Roman" w:eastAsia="Times New Roman" w:hAnsi="Times New Roman" w:cs="Times New Roman"/>
      <w:b/>
      <w:bCs/>
    </w:rPr>
  </w:style>
  <w:style w:type="character" w:customStyle="1" w:styleId="70">
    <w:name w:val="Заголовок 7 Знак"/>
    <w:basedOn w:val="a0"/>
    <w:link w:val="7"/>
    <w:rsid w:val="00B935D1"/>
    <w:rPr>
      <w:rFonts w:ascii="Times New Roman" w:eastAsia="Times New Roman" w:hAnsi="Times New Roman" w:cs="Times New Roman"/>
      <w:sz w:val="24"/>
      <w:szCs w:val="24"/>
    </w:rPr>
  </w:style>
  <w:style w:type="character" w:customStyle="1" w:styleId="80">
    <w:name w:val="Заголовок 8 Знак"/>
    <w:basedOn w:val="a0"/>
    <w:link w:val="8"/>
    <w:rsid w:val="00B935D1"/>
    <w:rPr>
      <w:rFonts w:ascii="Times New Roman" w:eastAsia="Times New Roman" w:hAnsi="Times New Roman" w:cs="Times New Roman"/>
      <w:i/>
      <w:iCs/>
      <w:sz w:val="24"/>
      <w:szCs w:val="24"/>
    </w:rPr>
  </w:style>
  <w:style w:type="numbering" w:customStyle="1" w:styleId="12">
    <w:name w:val="Нет списка1"/>
    <w:next w:val="a2"/>
    <w:uiPriority w:val="99"/>
    <w:semiHidden/>
    <w:unhideWhenUsed/>
    <w:rsid w:val="00B935D1"/>
  </w:style>
  <w:style w:type="paragraph" w:styleId="a3">
    <w:name w:val="List Paragraph"/>
    <w:basedOn w:val="a"/>
    <w:link w:val="a4"/>
    <w:uiPriority w:val="99"/>
    <w:qFormat/>
    <w:rsid w:val="00B935D1"/>
    <w:pPr>
      <w:spacing w:after="200" w:line="276" w:lineRule="auto"/>
      <w:ind w:left="720"/>
      <w:contextualSpacing/>
    </w:pPr>
    <w:rPr>
      <w:rFonts w:ascii="Calibri" w:eastAsia="Calibri" w:hAnsi="Calibri" w:cs="Times New Roman"/>
    </w:rPr>
  </w:style>
  <w:style w:type="table" w:styleId="a5">
    <w:name w:val="Table Grid"/>
    <w:basedOn w:val="a1"/>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Hyperlink"/>
    <w:uiPriority w:val="99"/>
    <w:unhideWhenUsed/>
    <w:rsid w:val="00B935D1"/>
    <w:rPr>
      <w:color w:val="0000FF"/>
      <w:u w:val="single"/>
    </w:rPr>
  </w:style>
  <w:style w:type="paragraph" w:customStyle="1" w:styleId="ConsPlusNonformat">
    <w:name w:val="ConsPlusNonformat"/>
    <w:rsid w:val="00B935D1"/>
    <w:pPr>
      <w:widowControl w:val="0"/>
      <w:autoSpaceDE w:val="0"/>
      <w:autoSpaceDN w:val="0"/>
      <w:adjustRightInd w:val="0"/>
      <w:spacing w:after="0" w:line="240" w:lineRule="auto"/>
    </w:pPr>
    <w:rPr>
      <w:rFonts w:ascii="Courier New" w:eastAsia="Times New Roman" w:hAnsi="Courier New" w:cs="Times New Roman"/>
      <w:sz w:val="20"/>
      <w:szCs w:val="20"/>
      <w:lang w:eastAsia="ru-RU"/>
    </w:rPr>
  </w:style>
  <w:style w:type="paragraph" w:customStyle="1" w:styleId="Nonformat">
    <w:name w:val="Nonformat"/>
    <w:basedOn w:val="a"/>
    <w:rsid w:val="00B935D1"/>
    <w:pPr>
      <w:autoSpaceDE w:val="0"/>
      <w:autoSpaceDN w:val="0"/>
      <w:adjustRightInd w:val="0"/>
      <w:spacing w:after="0" w:line="240" w:lineRule="auto"/>
    </w:pPr>
    <w:rPr>
      <w:rFonts w:ascii="Consultant" w:eastAsia="Times New Roman" w:hAnsi="Consultant" w:cs="Times New Roman"/>
      <w:sz w:val="14"/>
      <w:szCs w:val="14"/>
      <w:lang w:eastAsia="ru-RU"/>
    </w:rPr>
  </w:style>
  <w:style w:type="character" w:customStyle="1" w:styleId="apple-converted-space">
    <w:name w:val="apple-converted-space"/>
    <w:basedOn w:val="a0"/>
    <w:rsid w:val="00B935D1"/>
  </w:style>
  <w:style w:type="paragraph" w:styleId="a7">
    <w:name w:val="header"/>
    <w:basedOn w:val="a"/>
    <w:link w:val="a8"/>
    <w:uiPriority w:val="99"/>
    <w:unhideWhenUsed/>
    <w:rsid w:val="00B935D1"/>
    <w:pPr>
      <w:tabs>
        <w:tab w:val="center" w:pos="4677"/>
        <w:tab w:val="right" w:pos="9355"/>
      </w:tabs>
      <w:spacing w:after="0" w:line="240" w:lineRule="auto"/>
    </w:pPr>
    <w:rPr>
      <w:rFonts w:ascii="Calibri" w:eastAsia="Calibri" w:hAnsi="Calibri" w:cs="Times New Roman"/>
    </w:rPr>
  </w:style>
  <w:style w:type="character" w:customStyle="1" w:styleId="a8">
    <w:name w:val="Верхний колонтитул Знак"/>
    <w:basedOn w:val="a0"/>
    <w:link w:val="a7"/>
    <w:uiPriority w:val="99"/>
    <w:rsid w:val="00B935D1"/>
    <w:rPr>
      <w:rFonts w:ascii="Calibri" w:eastAsia="Calibri" w:hAnsi="Calibri" w:cs="Times New Roman"/>
    </w:rPr>
  </w:style>
  <w:style w:type="paragraph" w:styleId="a9">
    <w:name w:val="footer"/>
    <w:basedOn w:val="a"/>
    <w:link w:val="aa"/>
    <w:uiPriority w:val="99"/>
    <w:unhideWhenUsed/>
    <w:rsid w:val="00B935D1"/>
    <w:pPr>
      <w:tabs>
        <w:tab w:val="center" w:pos="4677"/>
        <w:tab w:val="right" w:pos="9355"/>
      </w:tabs>
      <w:spacing w:after="0" w:line="240" w:lineRule="auto"/>
    </w:pPr>
    <w:rPr>
      <w:rFonts w:ascii="Calibri" w:eastAsia="Calibri" w:hAnsi="Calibri" w:cs="Times New Roman"/>
    </w:rPr>
  </w:style>
  <w:style w:type="character" w:customStyle="1" w:styleId="aa">
    <w:name w:val="Нижний колонтитул Знак"/>
    <w:basedOn w:val="a0"/>
    <w:link w:val="a9"/>
    <w:uiPriority w:val="99"/>
    <w:rsid w:val="00B935D1"/>
    <w:rPr>
      <w:rFonts w:ascii="Calibri" w:eastAsia="Calibri" w:hAnsi="Calibri" w:cs="Times New Roman"/>
    </w:rPr>
  </w:style>
  <w:style w:type="paragraph" w:styleId="ab">
    <w:name w:val="No Spacing"/>
    <w:link w:val="ac"/>
    <w:uiPriority w:val="1"/>
    <w:qFormat/>
    <w:rsid w:val="00B935D1"/>
    <w:pPr>
      <w:spacing w:after="0" w:line="240" w:lineRule="auto"/>
    </w:pPr>
    <w:rPr>
      <w:rFonts w:ascii="Calibri" w:eastAsia="Times New Roman" w:hAnsi="Calibri" w:cs="Times New Roman"/>
    </w:rPr>
  </w:style>
  <w:style w:type="character" w:customStyle="1" w:styleId="ac">
    <w:name w:val="Без интервала Знак"/>
    <w:link w:val="ab"/>
    <w:uiPriority w:val="1"/>
    <w:rsid w:val="00B935D1"/>
    <w:rPr>
      <w:rFonts w:ascii="Calibri" w:eastAsia="Times New Roman" w:hAnsi="Calibri" w:cs="Times New Roman"/>
    </w:rPr>
  </w:style>
  <w:style w:type="paragraph" w:styleId="ad">
    <w:name w:val="Balloon Text"/>
    <w:basedOn w:val="a"/>
    <w:link w:val="ae"/>
    <w:uiPriority w:val="99"/>
    <w:unhideWhenUsed/>
    <w:rsid w:val="00B935D1"/>
    <w:pPr>
      <w:spacing w:after="0" w:line="240" w:lineRule="auto"/>
    </w:pPr>
    <w:rPr>
      <w:rFonts w:ascii="Tahoma" w:eastAsia="Calibri" w:hAnsi="Tahoma" w:cs="Times New Roman"/>
      <w:sz w:val="16"/>
      <w:szCs w:val="16"/>
      <w:lang w:val="x-none" w:eastAsia="x-none"/>
    </w:rPr>
  </w:style>
  <w:style w:type="character" w:customStyle="1" w:styleId="ae">
    <w:name w:val="Текст выноски Знак"/>
    <w:basedOn w:val="a0"/>
    <w:link w:val="ad"/>
    <w:uiPriority w:val="99"/>
    <w:rsid w:val="00B935D1"/>
    <w:rPr>
      <w:rFonts w:ascii="Tahoma" w:eastAsia="Calibri" w:hAnsi="Tahoma" w:cs="Times New Roman"/>
      <w:sz w:val="16"/>
      <w:szCs w:val="16"/>
      <w:lang w:val="x-none" w:eastAsia="x-none"/>
    </w:rPr>
  </w:style>
  <w:style w:type="paragraph" w:customStyle="1" w:styleId="23">
    <w:name w:val="Абзац списка2"/>
    <w:basedOn w:val="a"/>
    <w:rsid w:val="00B935D1"/>
    <w:pPr>
      <w:spacing w:after="0" w:line="240" w:lineRule="auto"/>
      <w:ind w:left="708"/>
    </w:pPr>
    <w:rPr>
      <w:rFonts w:ascii="Times New Roman" w:eastAsia="Times New Roman" w:hAnsi="Times New Roman" w:cs="Times New Roman"/>
      <w:sz w:val="24"/>
      <w:szCs w:val="24"/>
      <w:lang w:eastAsia="ru-RU"/>
    </w:rPr>
  </w:style>
  <w:style w:type="paragraph" w:customStyle="1" w:styleId="af">
    <w:name w:val="Знак"/>
    <w:basedOn w:val="a"/>
    <w:rsid w:val="00B935D1"/>
    <w:pPr>
      <w:spacing w:line="240" w:lineRule="exact"/>
    </w:pPr>
    <w:rPr>
      <w:rFonts w:ascii="Verdana" w:eastAsia="Times New Roman" w:hAnsi="Verdana" w:cs="Times New Roman"/>
      <w:sz w:val="20"/>
      <w:szCs w:val="20"/>
      <w:lang w:val="en-US"/>
    </w:rPr>
  </w:style>
  <w:style w:type="paragraph" w:styleId="24">
    <w:name w:val="Body Text 2"/>
    <w:basedOn w:val="a"/>
    <w:link w:val="25"/>
    <w:rsid w:val="00B935D1"/>
    <w:pPr>
      <w:spacing w:before="60" w:after="0" w:line="240" w:lineRule="auto"/>
      <w:jc w:val="both"/>
    </w:pPr>
    <w:rPr>
      <w:rFonts w:ascii="Times New Roman" w:eastAsia="Times New Roman" w:hAnsi="Times New Roman" w:cs="Times New Roman"/>
      <w:sz w:val="24"/>
      <w:szCs w:val="20"/>
      <w:lang w:val="x-none" w:eastAsia="x-none"/>
    </w:rPr>
  </w:style>
  <w:style w:type="character" w:customStyle="1" w:styleId="25">
    <w:name w:val="Основной текст 2 Знак"/>
    <w:basedOn w:val="a0"/>
    <w:link w:val="24"/>
    <w:rsid w:val="00B935D1"/>
    <w:rPr>
      <w:rFonts w:ascii="Times New Roman" w:eastAsia="Times New Roman" w:hAnsi="Times New Roman" w:cs="Times New Roman"/>
      <w:sz w:val="24"/>
      <w:szCs w:val="20"/>
      <w:lang w:val="x-none" w:eastAsia="x-none"/>
    </w:rPr>
  </w:style>
  <w:style w:type="paragraph" w:customStyle="1" w:styleId="ConsNormal">
    <w:name w:val="ConsNormal"/>
    <w:link w:val="ConsNormal0"/>
    <w:rsid w:val="00B935D1"/>
    <w:pPr>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customStyle="1" w:styleId="ConsNonformat">
    <w:name w:val="ConsNonformat"/>
    <w:rsid w:val="00B935D1"/>
    <w:pPr>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paragraph" w:styleId="af0">
    <w:name w:val="Body Text Indent"/>
    <w:basedOn w:val="a"/>
    <w:link w:val="af1"/>
    <w:rsid w:val="00B935D1"/>
    <w:pPr>
      <w:widowControl w:val="0"/>
      <w:autoSpaceDE w:val="0"/>
      <w:autoSpaceDN w:val="0"/>
      <w:spacing w:after="0" w:line="240" w:lineRule="auto"/>
      <w:ind w:firstLine="485"/>
      <w:jc w:val="both"/>
    </w:pPr>
    <w:rPr>
      <w:rFonts w:ascii="Times New Roman" w:eastAsia="Times New Roman" w:hAnsi="Times New Roman" w:cs="Times New Roman"/>
      <w:sz w:val="20"/>
      <w:szCs w:val="20"/>
      <w:lang w:val="x-none" w:eastAsia="x-none"/>
    </w:rPr>
  </w:style>
  <w:style w:type="character" w:customStyle="1" w:styleId="af1">
    <w:name w:val="Основной текст с отступом Знак"/>
    <w:basedOn w:val="a0"/>
    <w:link w:val="af0"/>
    <w:rsid w:val="00B935D1"/>
    <w:rPr>
      <w:rFonts w:ascii="Times New Roman" w:eastAsia="Times New Roman" w:hAnsi="Times New Roman" w:cs="Times New Roman"/>
      <w:sz w:val="20"/>
      <w:szCs w:val="20"/>
      <w:lang w:val="x-none" w:eastAsia="x-none"/>
    </w:rPr>
  </w:style>
  <w:style w:type="paragraph" w:customStyle="1" w:styleId="ConsPlusNormal">
    <w:name w:val="ConsPlusNormal"/>
    <w:link w:val="ConsPlusNormal0"/>
    <w:uiPriority w:val="99"/>
    <w:rsid w:val="00B935D1"/>
    <w:pPr>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ConsNormal0">
    <w:name w:val="ConsNormal Знак"/>
    <w:link w:val="ConsNormal"/>
    <w:rsid w:val="00B935D1"/>
    <w:rPr>
      <w:rFonts w:ascii="Arial" w:eastAsia="Times New Roman" w:hAnsi="Arial" w:cs="Arial"/>
      <w:sz w:val="20"/>
      <w:szCs w:val="20"/>
      <w:lang w:eastAsia="ru-RU"/>
    </w:rPr>
  </w:style>
  <w:style w:type="character" w:customStyle="1" w:styleId="ConsPlusNormal0">
    <w:name w:val="ConsPlusNormal Знак"/>
    <w:link w:val="ConsPlusNormal"/>
    <w:uiPriority w:val="99"/>
    <w:rsid w:val="00B935D1"/>
    <w:rPr>
      <w:rFonts w:ascii="Arial" w:eastAsia="Times New Roman" w:hAnsi="Arial" w:cs="Arial"/>
      <w:sz w:val="20"/>
      <w:szCs w:val="20"/>
      <w:lang w:eastAsia="ru-RU"/>
    </w:rPr>
  </w:style>
  <w:style w:type="paragraph" w:styleId="26">
    <w:name w:val="Body Text Indent 2"/>
    <w:basedOn w:val="a"/>
    <w:link w:val="27"/>
    <w:unhideWhenUsed/>
    <w:rsid w:val="00B935D1"/>
    <w:pPr>
      <w:spacing w:after="120" w:line="480" w:lineRule="auto"/>
      <w:ind w:left="283"/>
    </w:pPr>
    <w:rPr>
      <w:rFonts w:ascii="Calibri" w:eastAsia="Calibri" w:hAnsi="Calibri" w:cs="Times New Roman"/>
      <w:lang w:val="x-none"/>
    </w:rPr>
  </w:style>
  <w:style w:type="character" w:customStyle="1" w:styleId="27">
    <w:name w:val="Основной текст с отступом 2 Знак"/>
    <w:basedOn w:val="a0"/>
    <w:link w:val="26"/>
    <w:rsid w:val="00B935D1"/>
    <w:rPr>
      <w:rFonts w:ascii="Calibri" w:eastAsia="Calibri" w:hAnsi="Calibri" w:cs="Times New Roman"/>
      <w:lang w:val="x-none"/>
    </w:rPr>
  </w:style>
  <w:style w:type="paragraph" w:customStyle="1" w:styleId="s1">
    <w:name w:val="s_1"/>
    <w:basedOn w:val="a"/>
    <w:qFormat/>
    <w:rsid w:val="00B935D1"/>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13">
    <w:name w:val="Сетка таблицы1"/>
    <w:basedOn w:val="a1"/>
    <w:next w:val="a5"/>
    <w:uiPriority w:val="99"/>
    <w:rsid w:val="00B935D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2">
    <w:name w:val="Обычный (веб) Знак Знак"/>
    <w:aliases w:val="Обычный (Web) Знак Знак Знак,Обычный (Web),Обычный (веб) Знак Знак Знак Знак"/>
    <w:basedOn w:val="a"/>
    <w:next w:val="af3"/>
    <w:link w:val="af4"/>
    <w:uiPriority w:val="99"/>
    <w:qFormat/>
    <w:rsid w:val="00B935D1"/>
    <w:pPr>
      <w:spacing w:before="100" w:beforeAutospacing="1" w:after="100" w:afterAutospacing="1" w:line="240" w:lineRule="auto"/>
    </w:pPr>
    <w:rPr>
      <w:rFonts w:ascii="Times New Roman" w:eastAsia="Times New Roman" w:hAnsi="Times New Roman" w:cs="Times New Roman"/>
      <w:sz w:val="24"/>
      <w:szCs w:val="24"/>
      <w:lang w:val="x-none" w:eastAsia="ru-RU"/>
    </w:rPr>
  </w:style>
  <w:style w:type="character" w:customStyle="1" w:styleId="af4">
    <w:name w:val="Обычный (веб) Знак"/>
    <w:aliases w:val="Обычный (веб) Знак Знак Знак,Обычный (Web) Знак Знак Знак Знак,Обычный (Web) Знак,Обычный (веб) Знак Знак Знак Знак Знак"/>
    <w:link w:val="af2"/>
    <w:locked/>
    <w:rsid w:val="00B935D1"/>
    <w:rPr>
      <w:rFonts w:ascii="Times New Roman" w:eastAsia="Times New Roman" w:hAnsi="Times New Roman"/>
      <w:sz w:val="24"/>
      <w:szCs w:val="24"/>
      <w:lang w:val="x-none"/>
    </w:rPr>
  </w:style>
  <w:style w:type="paragraph" w:customStyle="1" w:styleId="14">
    <w:name w:val="Знак1 Знак Знак Знак Знак Знак Знак"/>
    <w:basedOn w:val="a"/>
    <w:uiPriority w:val="99"/>
    <w:rsid w:val="00B935D1"/>
    <w:pPr>
      <w:spacing w:line="240" w:lineRule="exact"/>
    </w:pPr>
    <w:rPr>
      <w:rFonts w:ascii="Verdana" w:eastAsia="Times New Roman" w:hAnsi="Verdana" w:cs="Verdana"/>
      <w:sz w:val="20"/>
      <w:szCs w:val="20"/>
      <w:lang w:val="en-US"/>
    </w:rPr>
  </w:style>
  <w:style w:type="character" w:customStyle="1" w:styleId="15">
    <w:name w:val="Неразрешенное упоминание1"/>
    <w:uiPriority w:val="99"/>
    <w:semiHidden/>
    <w:unhideWhenUsed/>
    <w:rsid w:val="00B935D1"/>
    <w:rPr>
      <w:color w:val="605E5C"/>
      <w:shd w:val="clear" w:color="auto" w:fill="E1DFDD"/>
    </w:rPr>
  </w:style>
  <w:style w:type="numbering" w:customStyle="1" w:styleId="110">
    <w:name w:val="Нет списка11"/>
    <w:next w:val="a2"/>
    <w:uiPriority w:val="99"/>
    <w:semiHidden/>
    <w:unhideWhenUsed/>
    <w:rsid w:val="00B935D1"/>
  </w:style>
  <w:style w:type="numbering" w:customStyle="1" w:styleId="111">
    <w:name w:val="Нет списка111"/>
    <w:next w:val="a2"/>
    <w:uiPriority w:val="99"/>
    <w:semiHidden/>
    <w:unhideWhenUsed/>
    <w:rsid w:val="00B935D1"/>
  </w:style>
  <w:style w:type="paragraph" w:styleId="32">
    <w:name w:val="Body Text 3"/>
    <w:basedOn w:val="a"/>
    <w:link w:val="33"/>
    <w:unhideWhenUsed/>
    <w:rsid w:val="00B935D1"/>
    <w:pPr>
      <w:tabs>
        <w:tab w:val="left" w:pos="0"/>
        <w:tab w:val="left" w:pos="4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pPr>
    <w:rPr>
      <w:rFonts w:ascii="Times New Roman" w:eastAsia="Times New Roman" w:hAnsi="Times New Roman" w:cs="Times New Roman"/>
      <w:iCs/>
      <w:color w:val="000000"/>
      <w:sz w:val="24"/>
      <w:szCs w:val="20"/>
      <w:lang w:eastAsia="ru-RU"/>
    </w:rPr>
  </w:style>
  <w:style w:type="character" w:customStyle="1" w:styleId="33">
    <w:name w:val="Основной текст 3 Знак"/>
    <w:basedOn w:val="a0"/>
    <w:link w:val="32"/>
    <w:rsid w:val="00B935D1"/>
    <w:rPr>
      <w:rFonts w:ascii="Times New Roman" w:eastAsia="Times New Roman" w:hAnsi="Times New Roman" w:cs="Times New Roman"/>
      <w:iCs/>
      <w:color w:val="000000"/>
      <w:sz w:val="24"/>
      <w:szCs w:val="20"/>
      <w:lang w:eastAsia="ru-RU"/>
    </w:rPr>
  </w:style>
  <w:style w:type="paragraph" w:styleId="34">
    <w:name w:val="Body Text Indent 3"/>
    <w:basedOn w:val="a"/>
    <w:link w:val="35"/>
    <w:unhideWhenUsed/>
    <w:rsid w:val="00B935D1"/>
    <w:pPr>
      <w:spacing w:after="120" w:line="240" w:lineRule="auto"/>
      <w:ind w:left="283"/>
    </w:pPr>
    <w:rPr>
      <w:rFonts w:ascii="Times New Roman" w:eastAsia="Times New Roman" w:hAnsi="Times New Roman" w:cs="Times New Roman"/>
      <w:sz w:val="16"/>
      <w:szCs w:val="16"/>
      <w:lang w:eastAsia="ru-RU"/>
    </w:rPr>
  </w:style>
  <w:style w:type="character" w:customStyle="1" w:styleId="35">
    <w:name w:val="Основной текст с отступом 3 Знак"/>
    <w:basedOn w:val="a0"/>
    <w:link w:val="34"/>
    <w:rsid w:val="00B935D1"/>
    <w:rPr>
      <w:rFonts w:ascii="Times New Roman" w:eastAsia="Times New Roman" w:hAnsi="Times New Roman" w:cs="Times New Roman"/>
      <w:sz w:val="16"/>
      <w:szCs w:val="16"/>
      <w:lang w:eastAsia="ru-RU"/>
    </w:rPr>
  </w:style>
  <w:style w:type="character" w:customStyle="1" w:styleId="36">
    <w:name w:val="Стиль3 Знак"/>
    <w:link w:val="3"/>
    <w:locked/>
    <w:rsid w:val="00B935D1"/>
    <w:rPr>
      <w:sz w:val="24"/>
    </w:rPr>
  </w:style>
  <w:style w:type="paragraph" w:customStyle="1" w:styleId="3">
    <w:name w:val="Стиль3"/>
    <w:basedOn w:val="26"/>
    <w:link w:val="36"/>
    <w:rsid w:val="00B935D1"/>
    <w:pPr>
      <w:widowControl w:val="0"/>
      <w:numPr>
        <w:ilvl w:val="2"/>
        <w:numId w:val="1"/>
      </w:numPr>
      <w:tabs>
        <w:tab w:val="clear" w:pos="1307"/>
        <w:tab w:val="num" w:pos="360"/>
      </w:tabs>
      <w:adjustRightInd w:val="0"/>
      <w:spacing w:after="0" w:line="240" w:lineRule="auto"/>
      <w:ind w:left="742"/>
      <w:jc w:val="both"/>
    </w:pPr>
    <w:rPr>
      <w:rFonts w:asciiTheme="minorHAnsi" w:eastAsiaTheme="minorHAnsi" w:hAnsiTheme="minorHAnsi" w:cstheme="minorBidi"/>
      <w:sz w:val="24"/>
      <w:lang w:val="ru-RU"/>
    </w:rPr>
  </w:style>
  <w:style w:type="paragraph" w:customStyle="1" w:styleId="2">
    <w:name w:val="Уровень 2"/>
    <w:basedOn w:val="a"/>
    <w:autoRedefine/>
    <w:rsid w:val="00B935D1"/>
    <w:pPr>
      <w:numPr>
        <w:ilvl w:val="1"/>
        <w:numId w:val="2"/>
      </w:numPr>
      <w:tabs>
        <w:tab w:val="clear" w:pos="360"/>
        <w:tab w:val="num" w:pos="0"/>
        <w:tab w:val="left" w:pos="720"/>
        <w:tab w:val="left" w:pos="1080"/>
      </w:tabs>
      <w:spacing w:before="120" w:after="0" w:line="240" w:lineRule="auto"/>
      <w:jc w:val="both"/>
      <w:outlineLvl w:val="2"/>
    </w:pPr>
    <w:rPr>
      <w:rFonts w:ascii="Times New Roman" w:eastAsia="Times New Roman" w:hAnsi="Times New Roman" w:cs="Times New Roman"/>
      <w:b/>
      <w:sz w:val="24"/>
      <w:szCs w:val="24"/>
      <w:lang w:eastAsia="ru-RU"/>
    </w:rPr>
  </w:style>
  <w:style w:type="character" w:customStyle="1" w:styleId="grame">
    <w:name w:val="grame"/>
    <w:rsid w:val="00B935D1"/>
  </w:style>
  <w:style w:type="paragraph" w:styleId="af5">
    <w:name w:val="Body Text"/>
    <w:aliases w:val="body text,body text Знак,body text Знак Знак,bt,ändrad,body text1,bt1,body text2,bt2,body text11,bt11,body text3,bt3,paragraph 2,paragraph 21,EHPT,Body Text2,b,Body Text level 2"/>
    <w:basedOn w:val="a"/>
    <w:link w:val="af6"/>
    <w:rsid w:val="00B935D1"/>
    <w:pPr>
      <w:spacing w:after="120" w:line="240" w:lineRule="auto"/>
    </w:pPr>
    <w:rPr>
      <w:rFonts w:ascii="Times New Roman" w:eastAsia="Times New Roman" w:hAnsi="Times New Roman" w:cs="Times New Roman"/>
      <w:sz w:val="20"/>
      <w:szCs w:val="20"/>
      <w:lang w:eastAsia="ru-RU"/>
    </w:rPr>
  </w:style>
  <w:style w:type="character" w:customStyle="1" w:styleId="af6">
    <w:name w:val="Основной текст Знак"/>
    <w:aliases w:val="body text Знак1,body text Знак Знак1,body text Знак Знак Знак,bt Знак,ändrad Знак,body text1 Знак,bt1 Знак,body text2 Знак,bt2 Знак,body text11 Знак,bt11 Знак,body text3 Знак,bt3 Знак,paragraph 2 Знак,paragraph 21 Знак,EHPT Знак"/>
    <w:basedOn w:val="a0"/>
    <w:link w:val="af5"/>
    <w:rsid w:val="00B935D1"/>
    <w:rPr>
      <w:rFonts w:ascii="Times New Roman" w:eastAsia="Times New Roman" w:hAnsi="Times New Roman" w:cs="Times New Roman"/>
      <w:sz w:val="20"/>
      <w:szCs w:val="20"/>
      <w:lang w:eastAsia="ru-RU"/>
    </w:rPr>
  </w:style>
  <w:style w:type="paragraph" w:styleId="HTML">
    <w:name w:val="HTML Preformatted"/>
    <w:basedOn w:val="a"/>
    <w:link w:val="HTML0"/>
    <w:rsid w:val="00B935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Courier New" w:hAnsi="Courier New" w:cs="Times New Roman"/>
      <w:sz w:val="20"/>
      <w:szCs w:val="20"/>
    </w:rPr>
  </w:style>
  <w:style w:type="character" w:customStyle="1" w:styleId="HTML0">
    <w:name w:val="Стандартный HTML Знак"/>
    <w:basedOn w:val="a0"/>
    <w:link w:val="HTML"/>
    <w:rsid w:val="00B935D1"/>
    <w:rPr>
      <w:rFonts w:ascii="Courier New" w:eastAsia="Courier New" w:hAnsi="Courier New" w:cs="Times New Roman"/>
      <w:sz w:val="20"/>
      <w:szCs w:val="20"/>
    </w:rPr>
  </w:style>
  <w:style w:type="paragraph" w:styleId="af7">
    <w:name w:val="footnote text"/>
    <w:aliases w:val="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 Знак1 Знак1"/>
    <w:basedOn w:val="a"/>
    <w:link w:val="af8"/>
    <w:uiPriority w:val="99"/>
    <w:rsid w:val="00B935D1"/>
    <w:pPr>
      <w:spacing w:after="0" w:line="240" w:lineRule="auto"/>
    </w:pPr>
    <w:rPr>
      <w:rFonts w:ascii="Times New Roman" w:eastAsia="Times New Roman" w:hAnsi="Times New Roman" w:cs="Times New Roman"/>
      <w:sz w:val="20"/>
      <w:szCs w:val="20"/>
      <w:lang w:eastAsia="ru-RU"/>
    </w:rPr>
  </w:style>
  <w:style w:type="character" w:customStyle="1" w:styleId="af8">
    <w:name w:val="Текст сноски Знак"/>
    <w:aliases w:val="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Знак Знак Знак Знак, Знак1 Знак1 Знак"/>
    <w:basedOn w:val="a0"/>
    <w:link w:val="af7"/>
    <w:uiPriority w:val="99"/>
    <w:rsid w:val="00B935D1"/>
    <w:rPr>
      <w:rFonts w:ascii="Times New Roman" w:eastAsia="Times New Roman" w:hAnsi="Times New Roman" w:cs="Times New Roman"/>
      <w:sz w:val="20"/>
      <w:szCs w:val="20"/>
      <w:lang w:eastAsia="ru-RU"/>
    </w:rPr>
  </w:style>
  <w:style w:type="character" w:customStyle="1" w:styleId="af9">
    <w:name w:val="Текст примечания Знак"/>
    <w:link w:val="afa"/>
    <w:locked/>
    <w:rsid w:val="00B935D1"/>
  </w:style>
  <w:style w:type="paragraph" w:styleId="afa">
    <w:name w:val="annotation text"/>
    <w:basedOn w:val="a"/>
    <w:link w:val="af9"/>
    <w:rsid w:val="00B935D1"/>
    <w:pPr>
      <w:spacing w:after="0" w:line="240" w:lineRule="auto"/>
    </w:pPr>
  </w:style>
  <w:style w:type="character" w:customStyle="1" w:styleId="16">
    <w:name w:val="Текст примечания Знак1"/>
    <w:basedOn w:val="a0"/>
    <w:uiPriority w:val="99"/>
    <w:rsid w:val="00B935D1"/>
    <w:rPr>
      <w:sz w:val="20"/>
      <w:szCs w:val="20"/>
    </w:rPr>
  </w:style>
  <w:style w:type="character" w:customStyle="1" w:styleId="afb">
    <w:name w:val="Тема примечания Знак"/>
    <w:link w:val="afc"/>
    <w:locked/>
    <w:rsid w:val="00B935D1"/>
    <w:rPr>
      <w:b/>
      <w:bCs/>
    </w:rPr>
  </w:style>
  <w:style w:type="paragraph" w:styleId="afc">
    <w:name w:val="annotation subject"/>
    <w:basedOn w:val="afa"/>
    <w:next w:val="afa"/>
    <w:link w:val="afb"/>
    <w:rsid w:val="00B935D1"/>
    <w:rPr>
      <w:b/>
      <w:bCs/>
    </w:rPr>
  </w:style>
  <w:style w:type="character" w:customStyle="1" w:styleId="17">
    <w:name w:val="Тема примечания Знак1"/>
    <w:basedOn w:val="16"/>
    <w:uiPriority w:val="99"/>
    <w:rsid w:val="00B935D1"/>
    <w:rPr>
      <w:b/>
      <w:bCs/>
      <w:sz w:val="20"/>
      <w:szCs w:val="20"/>
    </w:rPr>
  </w:style>
  <w:style w:type="paragraph" w:customStyle="1" w:styleId="afd">
    <w:name w:val="Îñíîâí"/>
    <w:basedOn w:val="a"/>
    <w:rsid w:val="00B935D1"/>
    <w:pPr>
      <w:widowControl w:val="0"/>
      <w:spacing w:after="0" w:line="240" w:lineRule="auto"/>
      <w:jc w:val="both"/>
    </w:pPr>
    <w:rPr>
      <w:rFonts w:ascii="Arial" w:eastAsia="Times New Roman" w:hAnsi="Arial" w:cs="Arial"/>
      <w:szCs w:val="20"/>
      <w:lang w:eastAsia="ru-RU"/>
    </w:rPr>
  </w:style>
  <w:style w:type="paragraph" w:customStyle="1" w:styleId="18">
    <w:name w:val="Обычный1"/>
    <w:rsid w:val="00B935D1"/>
    <w:pPr>
      <w:widowControl w:val="0"/>
      <w:snapToGrid w:val="0"/>
      <w:spacing w:after="0" w:line="278" w:lineRule="auto"/>
      <w:ind w:left="280"/>
    </w:pPr>
    <w:rPr>
      <w:rFonts w:ascii="Times New Roman" w:eastAsia="Times New Roman" w:hAnsi="Times New Roman" w:cs="Times New Roman"/>
      <w:sz w:val="20"/>
      <w:szCs w:val="20"/>
      <w:lang w:eastAsia="ru-RU"/>
    </w:rPr>
  </w:style>
  <w:style w:type="paragraph" w:customStyle="1" w:styleId="210">
    <w:name w:val="Основной текст 21"/>
    <w:basedOn w:val="a"/>
    <w:rsid w:val="00B935D1"/>
    <w:pPr>
      <w:widowControl w:val="0"/>
      <w:spacing w:before="120" w:after="120" w:line="240" w:lineRule="auto"/>
      <w:ind w:firstLine="851"/>
      <w:jc w:val="both"/>
    </w:pPr>
    <w:rPr>
      <w:rFonts w:ascii="Times New Roman" w:eastAsia="Times New Roman" w:hAnsi="Times New Roman" w:cs="Times New Roman"/>
      <w:sz w:val="24"/>
      <w:szCs w:val="20"/>
      <w:lang w:eastAsia="ru-RU"/>
    </w:rPr>
  </w:style>
  <w:style w:type="paragraph" w:customStyle="1" w:styleId="j0e">
    <w:name w:val="j0eбычный"/>
    <w:rsid w:val="00B935D1"/>
    <w:pPr>
      <w:widowControl w:val="0"/>
      <w:snapToGrid w:val="0"/>
      <w:spacing w:after="0" w:line="240" w:lineRule="auto"/>
    </w:pPr>
    <w:rPr>
      <w:rFonts w:ascii="Times New Roman" w:eastAsia="Times New Roman" w:hAnsi="Times New Roman" w:cs="Times New Roman"/>
      <w:sz w:val="20"/>
      <w:szCs w:val="20"/>
      <w:lang w:eastAsia="ru-RU"/>
    </w:rPr>
  </w:style>
  <w:style w:type="paragraph" w:customStyle="1" w:styleId="Oaeno">
    <w:name w:val="Oaeno"/>
    <w:basedOn w:val="a"/>
    <w:rsid w:val="00B935D1"/>
    <w:pPr>
      <w:suppressAutoHyphens/>
      <w:spacing w:after="0" w:line="240" w:lineRule="auto"/>
    </w:pPr>
    <w:rPr>
      <w:rFonts w:ascii="Courier New" w:eastAsia="Arial" w:hAnsi="Courier New" w:cs="Times New Roman"/>
      <w:sz w:val="20"/>
      <w:szCs w:val="20"/>
      <w:lang w:eastAsia="ar-SA"/>
    </w:rPr>
  </w:style>
  <w:style w:type="paragraph" w:styleId="afe">
    <w:name w:val="Revision"/>
    <w:uiPriority w:val="99"/>
    <w:semiHidden/>
    <w:rsid w:val="00B935D1"/>
    <w:pPr>
      <w:spacing w:after="0" w:line="240" w:lineRule="auto"/>
    </w:pPr>
    <w:rPr>
      <w:rFonts w:ascii="Times New Roman" w:eastAsia="Times New Roman" w:hAnsi="Times New Roman" w:cs="Times New Roman"/>
      <w:sz w:val="24"/>
      <w:szCs w:val="24"/>
      <w:lang w:eastAsia="ru-RU"/>
    </w:rPr>
  </w:style>
  <w:style w:type="paragraph" w:customStyle="1" w:styleId="aff">
    <w:name w:val="Содержимое таблицы"/>
    <w:basedOn w:val="af5"/>
    <w:rsid w:val="00B935D1"/>
    <w:pPr>
      <w:suppressLineNumbers/>
      <w:suppressAutoHyphens/>
      <w:spacing w:after="0"/>
    </w:pPr>
    <w:rPr>
      <w:b/>
      <w:sz w:val="24"/>
    </w:rPr>
  </w:style>
  <w:style w:type="paragraph" w:customStyle="1" w:styleId="WW-2">
    <w:name w:val="WW-Основной текст 2"/>
    <w:basedOn w:val="a"/>
    <w:rsid w:val="00B935D1"/>
    <w:pPr>
      <w:widowControl w:val="0"/>
      <w:suppressAutoHyphens/>
      <w:spacing w:after="0" w:line="240" w:lineRule="auto"/>
      <w:ind w:right="-1"/>
      <w:jc w:val="both"/>
    </w:pPr>
    <w:rPr>
      <w:rFonts w:ascii="Times New Roman" w:eastAsia="Times New Roman" w:hAnsi="Times New Roman" w:cs="Times New Roman"/>
      <w:sz w:val="20"/>
      <w:szCs w:val="20"/>
      <w:lang w:eastAsia="ru-RU"/>
    </w:rPr>
  </w:style>
  <w:style w:type="paragraph" w:customStyle="1" w:styleId="211">
    <w:name w:val="Основной текст с отступом 21"/>
    <w:basedOn w:val="a"/>
    <w:rsid w:val="00B935D1"/>
    <w:pPr>
      <w:widowControl w:val="0"/>
      <w:spacing w:after="0" w:line="240" w:lineRule="auto"/>
      <w:ind w:firstLine="567"/>
      <w:jc w:val="both"/>
    </w:pPr>
    <w:rPr>
      <w:rFonts w:ascii="Courier New" w:eastAsia="Times New Roman" w:hAnsi="Courier New" w:cs="Times New Roman"/>
      <w:szCs w:val="20"/>
      <w:lang w:eastAsia="ru-RU"/>
    </w:rPr>
  </w:style>
  <w:style w:type="paragraph" w:customStyle="1" w:styleId="310">
    <w:name w:val="Основной текст с отступом 31"/>
    <w:basedOn w:val="a"/>
    <w:rsid w:val="00B935D1"/>
    <w:pPr>
      <w:spacing w:after="0" w:line="240" w:lineRule="auto"/>
      <w:ind w:firstLine="567"/>
      <w:jc w:val="both"/>
    </w:pPr>
    <w:rPr>
      <w:rFonts w:ascii="Times New Roman" w:eastAsia="Times New Roman" w:hAnsi="Times New Roman" w:cs="Times New Roman"/>
      <w:color w:val="000000"/>
      <w:szCs w:val="20"/>
      <w:lang w:eastAsia="ru-RU"/>
    </w:rPr>
  </w:style>
  <w:style w:type="character" w:styleId="aff0">
    <w:name w:val="footnote reference"/>
    <w:rsid w:val="00B935D1"/>
    <w:rPr>
      <w:vertAlign w:val="superscript"/>
    </w:rPr>
  </w:style>
  <w:style w:type="character" w:styleId="aff1">
    <w:name w:val="annotation reference"/>
    <w:rsid w:val="00B935D1"/>
    <w:rPr>
      <w:sz w:val="16"/>
      <w:szCs w:val="16"/>
    </w:rPr>
  </w:style>
  <w:style w:type="character" w:customStyle="1" w:styleId="WW-WW8Num4z0">
    <w:name w:val="WW-WW8Num4z0"/>
    <w:rsid w:val="00B935D1"/>
    <w:rPr>
      <w:rFonts w:ascii="Times New Roman" w:eastAsia="Times New Roman" w:hAnsi="Times New Roman" w:cs="Times New Roman" w:hint="default"/>
    </w:rPr>
  </w:style>
  <w:style w:type="table" w:customStyle="1" w:styleId="28">
    <w:name w:val="Сетка таблицы2"/>
    <w:basedOn w:val="a1"/>
    <w:next w:val="a5"/>
    <w:uiPriority w:val="59"/>
    <w:rsid w:val="00B935D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styleId="111111">
    <w:name w:val="Outline List 2"/>
    <w:basedOn w:val="a2"/>
    <w:rsid w:val="00B935D1"/>
    <w:pPr>
      <w:numPr>
        <w:numId w:val="3"/>
      </w:numPr>
    </w:pPr>
  </w:style>
  <w:style w:type="numbering" w:customStyle="1" w:styleId="1">
    <w:name w:val="Текущий список1"/>
    <w:rsid w:val="00B935D1"/>
    <w:pPr>
      <w:numPr>
        <w:numId w:val="4"/>
      </w:numPr>
    </w:pPr>
  </w:style>
  <w:style w:type="paragraph" w:customStyle="1" w:styleId="CharChar">
    <w:name w:val="Char Char"/>
    <w:basedOn w:val="a"/>
    <w:semiHidden/>
    <w:rsid w:val="00B935D1"/>
    <w:pPr>
      <w:spacing w:before="100" w:beforeAutospacing="1" w:after="100" w:afterAutospacing="1" w:line="240" w:lineRule="auto"/>
      <w:jc w:val="both"/>
    </w:pPr>
    <w:rPr>
      <w:rFonts w:ascii="Tahoma" w:eastAsia="Times New Roman" w:hAnsi="Tahoma" w:cs="Times New Roman"/>
      <w:sz w:val="20"/>
      <w:szCs w:val="20"/>
      <w:lang w:val="en-US"/>
    </w:rPr>
  </w:style>
  <w:style w:type="character" w:styleId="aff2">
    <w:name w:val="page number"/>
    <w:rsid w:val="00B935D1"/>
  </w:style>
  <w:style w:type="paragraph" w:customStyle="1" w:styleId="19">
    <w:name w:val="Тема примечания1"/>
    <w:basedOn w:val="afa"/>
    <w:next w:val="afa"/>
    <w:semiHidden/>
    <w:rsid w:val="00B935D1"/>
    <w:rPr>
      <w:rFonts w:ascii="Arial" w:hAnsi="Arial"/>
      <w:b/>
      <w:bCs/>
    </w:rPr>
  </w:style>
  <w:style w:type="paragraph" w:customStyle="1" w:styleId="Standard">
    <w:name w:val="Standard"/>
    <w:rsid w:val="00B935D1"/>
    <w:pPr>
      <w:suppressAutoHyphens/>
      <w:autoSpaceDN w:val="0"/>
      <w:spacing w:after="0" w:line="240" w:lineRule="auto"/>
      <w:textAlignment w:val="baseline"/>
    </w:pPr>
    <w:rPr>
      <w:rFonts w:ascii="Times New Roman" w:eastAsia="Times New Roman" w:hAnsi="Times New Roman" w:cs="Times New Roman"/>
      <w:kern w:val="3"/>
      <w:sz w:val="24"/>
      <w:szCs w:val="24"/>
      <w:lang w:eastAsia="ru-RU"/>
    </w:rPr>
  </w:style>
  <w:style w:type="character" w:customStyle="1" w:styleId="FontStyle15">
    <w:name w:val="Font Style15"/>
    <w:rsid w:val="00B935D1"/>
    <w:rPr>
      <w:rFonts w:ascii="Times New Roman" w:hAnsi="Times New Roman" w:cs="Times New Roman"/>
      <w:sz w:val="22"/>
      <w:szCs w:val="22"/>
    </w:rPr>
  </w:style>
  <w:style w:type="paragraph" w:customStyle="1" w:styleId="29">
    <w:name w:val="Основной текст2"/>
    <w:basedOn w:val="a"/>
    <w:rsid w:val="00B935D1"/>
    <w:pPr>
      <w:widowControl w:val="0"/>
      <w:shd w:val="clear" w:color="auto" w:fill="FFFFFF"/>
      <w:spacing w:after="0" w:line="230" w:lineRule="exact"/>
    </w:pPr>
    <w:rPr>
      <w:rFonts w:ascii="Bookman Old Style" w:eastAsia="Bookman Old Style" w:hAnsi="Bookman Old Style" w:cs="Bookman Old Style"/>
      <w:color w:val="000000"/>
      <w:sz w:val="19"/>
      <w:szCs w:val="19"/>
      <w:lang w:eastAsia="ru-RU"/>
    </w:rPr>
  </w:style>
  <w:style w:type="paragraph" w:customStyle="1" w:styleId="1a">
    <w:name w:val="1 Знак"/>
    <w:basedOn w:val="a"/>
    <w:rsid w:val="00B935D1"/>
    <w:pPr>
      <w:spacing w:before="100" w:beforeAutospacing="1" w:after="100" w:afterAutospacing="1" w:line="240" w:lineRule="auto"/>
    </w:pPr>
    <w:rPr>
      <w:rFonts w:ascii="Tahoma" w:eastAsia="Times New Roman" w:hAnsi="Tahoma" w:cs="Times New Roman"/>
      <w:sz w:val="20"/>
      <w:szCs w:val="20"/>
      <w:lang w:val="en-US"/>
    </w:rPr>
  </w:style>
  <w:style w:type="character" w:customStyle="1" w:styleId="311">
    <w:name w:val="Основной текст 3 Знак1"/>
    <w:rsid w:val="00B935D1"/>
    <w:rPr>
      <w:rFonts w:ascii="Times New Roman" w:eastAsia="Times New Roman" w:hAnsi="Times New Roman" w:cs="Times New Roman"/>
      <w:sz w:val="16"/>
      <w:szCs w:val="16"/>
      <w:lang w:eastAsia="ru-RU"/>
    </w:rPr>
  </w:style>
  <w:style w:type="character" w:styleId="aff3">
    <w:name w:val="endnote reference"/>
    <w:uiPriority w:val="99"/>
    <w:unhideWhenUsed/>
    <w:rsid w:val="00B935D1"/>
    <w:rPr>
      <w:vertAlign w:val="superscript"/>
    </w:rPr>
  </w:style>
  <w:style w:type="character" w:customStyle="1" w:styleId="aff4">
    <w:name w:val="Основной текст_"/>
    <w:link w:val="1b"/>
    <w:rsid w:val="00B935D1"/>
    <w:rPr>
      <w:sz w:val="25"/>
      <w:szCs w:val="25"/>
      <w:shd w:val="clear" w:color="auto" w:fill="FFFFFF"/>
    </w:rPr>
  </w:style>
  <w:style w:type="character" w:customStyle="1" w:styleId="115pt">
    <w:name w:val="Основной текст + 11;5 pt"/>
    <w:rsid w:val="00B935D1"/>
    <w:rPr>
      <w:color w:val="000000"/>
      <w:spacing w:val="0"/>
      <w:w w:val="100"/>
      <w:position w:val="0"/>
      <w:sz w:val="23"/>
      <w:szCs w:val="23"/>
      <w:shd w:val="clear" w:color="auto" w:fill="FFFFFF"/>
      <w:lang w:val="ru-RU"/>
    </w:rPr>
  </w:style>
  <w:style w:type="character" w:customStyle="1" w:styleId="2a">
    <w:name w:val="Основной текст (2)_"/>
    <w:link w:val="2b"/>
    <w:rsid w:val="00B935D1"/>
    <w:rPr>
      <w:b/>
      <w:bCs/>
      <w:sz w:val="25"/>
      <w:szCs w:val="25"/>
      <w:shd w:val="clear" w:color="auto" w:fill="FFFFFF"/>
    </w:rPr>
  </w:style>
  <w:style w:type="character" w:customStyle="1" w:styleId="aff5">
    <w:name w:val="Основной текст + Курсив"/>
    <w:rsid w:val="00B935D1"/>
    <w:rPr>
      <w:i/>
      <w:iCs/>
      <w:color w:val="000000"/>
      <w:spacing w:val="0"/>
      <w:w w:val="100"/>
      <w:position w:val="0"/>
      <w:sz w:val="25"/>
      <w:szCs w:val="25"/>
      <w:shd w:val="clear" w:color="auto" w:fill="FFFFFF"/>
      <w:lang w:val="ru-RU"/>
    </w:rPr>
  </w:style>
  <w:style w:type="paragraph" w:customStyle="1" w:styleId="1b">
    <w:name w:val="Основной текст1"/>
    <w:basedOn w:val="a"/>
    <w:link w:val="aff4"/>
    <w:rsid w:val="00B935D1"/>
    <w:pPr>
      <w:widowControl w:val="0"/>
      <w:shd w:val="clear" w:color="auto" w:fill="FFFFFF"/>
      <w:spacing w:after="0" w:line="298" w:lineRule="exact"/>
      <w:ind w:hanging="1320"/>
      <w:jc w:val="right"/>
    </w:pPr>
    <w:rPr>
      <w:sz w:val="25"/>
      <w:szCs w:val="25"/>
    </w:rPr>
  </w:style>
  <w:style w:type="paragraph" w:customStyle="1" w:styleId="2b">
    <w:name w:val="Основной текст (2)"/>
    <w:basedOn w:val="a"/>
    <w:link w:val="2a"/>
    <w:rsid w:val="00B935D1"/>
    <w:pPr>
      <w:widowControl w:val="0"/>
      <w:shd w:val="clear" w:color="auto" w:fill="FFFFFF"/>
      <w:spacing w:before="660" w:after="0" w:line="298" w:lineRule="exact"/>
      <w:jc w:val="both"/>
    </w:pPr>
    <w:rPr>
      <w:b/>
      <w:bCs/>
      <w:sz w:val="25"/>
      <w:szCs w:val="25"/>
    </w:rPr>
  </w:style>
  <w:style w:type="character" w:styleId="aff6">
    <w:name w:val="FollowedHyperlink"/>
    <w:uiPriority w:val="99"/>
    <w:unhideWhenUsed/>
    <w:rsid w:val="00B935D1"/>
    <w:rPr>
      <w:color w:val="800080"/>
      <w:u w:val="single"/>
    </w:rPr>
  </w:style>
  <w:style w:type="character" w:customStyle="1" w:styleId="aff7">
    <w:name w:val="Текст Знак"/>
    <w:aliases w:val="Текст Знак Знак Знак1,Текст Знак Знак Знак Знак,Текст Знак1 Знак Знак,Знак2 Знак Знак Знак Знак,Знак2 Знак1 Знак Знак,Текст Знак2 Знак,Текст Знак Знак1 Знак,Знак2 Знак Знак1 Знак1,Знак2 Знак Знак1 Знак Знак,Текст Знак Знак3 Знак"/>
    <w:link w:val="aff8"/>
    <w:locked/>
    <w:rsid w:val="00B935D1"/>
    <w:rPr>
      <w:rFonts w:ascii="Courier New" w:hAnsi="Courier New" w:cs="Courier New"/>
    </w:rPr>
  </w:style>
  <w:style w:type="paragraph" w:styleId="aff8">
    <w:name w:val="Plain Text"/>
    <w:aliases w:val="Текст Знак Знак,Текст Знак Знак Знак,Текст Знак1 Знак,Знак2 Знак Знак Знак,Знак2 Знак1 Знак,Текст Знак2,Текст Знак Знак1,Знак2 Знак Знак1,Знак2 Знак Знак1 Знак,Текст Знак Знак3,Текст Знак Знак Знак Знак1"/>
    <w:basedOn w:val="a"/>
    <w:link w:val="aff7"/>
    <w:rsid w:val="00B935D1"/>
    <w:pPr>
      <w:spacing w:after="0" w:line="240" w:lineRule="auto"/>
      <w:jc w:val="both"/>
    </w:pPr>
    <w:rPr>
      <w:rFonts w:ascii="Courier New" w:hAnsi="Courier New" w:cs="Courier New"/>
    </w:rPr>
  </w:style>
  <w:style w:type="character" w:customStyle="1" w:styleId="1c">
    <w:name w:val="Текст Знак1"/>
    <w:aliases w:val="Текст Знак Знак Знак2,Текст Знак Знак Знак Знак2,Текст Знак1 Знак Знак1,Знак2 Знак Знак Знак Знак1,Знак2 Знак1 Знак Знак1,Текст Знак2 Знак1,Текст Знак Знак1 Знак1,Знак2 Знак Знак1 Знак2,Знак2 Знак Знак1 Знак Знак1,Текст Знак Знак3 Знак1"/>
    <w:basedOn w:val="a0"/>
    <w:rsid w:val="00B935D1"/>
    <w:rPr>
      <w:rFonts w:ascii="Consolas" w:hAnsi="Consolas"/>
      <w:sz w:val="21"/>
      <w:szCs w:val="21"/>
    </w:rPr>
  </w:style>
  <w:style w:type="paragraph" w:customStyle="1" w:styleId="aff9">
    <w:name w:val="Îáû÷íûé"/>
    <w:rsid w:val="00B935D1"/>
    <w:pPr>
      <w:autoSpaceDE w:val="0"/>
      <w:autoSpaceDN w:val="0"/>
      <w:spacing w:after="0" w:line="240" w:lineRule="auto"/>
    </w:pPr>
    <w:rPr>
      <w:rFonts w:ascii="Times New Roman" w:eastAsia="Times New Roman" w:hAnsi="Times New Roman" w:cs="Times New Roman"/>
      <w:sz w:val="20"/>
      <w:szCs w:val="20"/>
      <w:lang w:eastAsia="ru-RU"/>
    </w:rPr>
  </w:style>
  <w:style w:type="paragraph" w:customStyle="1" w:styleId="02statia2">
    <w:name w:val="02statia2"/>
    <w:basedOn w:val="a"/>
    <w:rsid w:val="00B935D1"/>
    <w:pPr>
      <w:spacing w:before="120" w:after="0" w:line="320" w:lineRule="atLeast"/>
      <w:ind w:left="2020" w:hanging="880"/>
      <w:jc w:val="both"/>
    </w:pPr>
    <w:rPr>
      <w:rFonts w:ascii="GaramondNarrowC" w:eastAsia="MS Mincho" w:hAnsi="GaramondNarrowC" w:cs="GaramondNarrowC"/>
      <w:color w:val="000000"/>
      <w:sz w:val="21"/>
      <w:szCs w:val="21"/>
      <w:lang w:eastAsia="ru-RU"/>
    </w:rPr>
  </w:style>
  <w:style w:type="paragraph" w:customStyle="1" w:styleId="1d">
    <w:name w:val="Без интервала1"/>
    <w:rsid w:val="00B935D1"/>
    <w:pPr>
      <w:spacing w:after="0" w:line="240" w:lineRule="auto"/>
    </w:pPr>
    <w:rPr>
      <w:rFonts w:ascii="Calibri" w:eastAsia="Times New Roman" w:hAnsi="Calibri" w:cs="Times New Roman"/>
      <w:lang w:eastAsia="ru-RU"/>
    </w:rPr>
  </w:style>
  <w:style w:type="character" w:customStyle="1" w:styleId="f">
    <w:name w:val="f"/>
    <w:rsid w:val="00B935D1"/>
  </w:style>
  <w:style w:type="character" w:customStyle="1" w:styleId="100">
    <w:name w:val="Основной текст (10)_"/>
    <w:link w:val="101"/>
    <w:rsid w:val="00B935D1"/>
    <w:rPr>
      <w:sz w:val="23"/>
      <w:szCs w:val="23"/>
      <w:shd w:val="clear" w:color="auto" w:fill="FFFFFF"/>
    </w:rPr>
  </w:style>
  <w:style w:type="paragraph" w:customStyle="1" w:styleId="101">
    <w:name w:val="Основной текст (10)"/>
    <w:basedOn w:val="a"/>
    <w:link w:val="100"/>
    <w:rsid w:val="00B935D1"/>
    <w:pPr>
      <w:shd w:val="clear" w:color="auto" w:fill="FFFFFF"/>
      <w:spacing w:after="0" w:line="274" w:lineRule="exact"/>
      <w:ind w:hanging="380"/>
      <w:jc w:val="right"/>
    </w:pPr>
    <w:rPr>
      <w:sz w:val="23"/>
      <w:szCs w:val="23"/>
    </w:rPr>
  </w:style>
  <w:style w:type="character" w:styleId="affa">
    <w:name w:val="Strong"/>
    <w:uiPriority w:val="22"/>
    <w:qFormat/>
    <w:rsid w:val="00B935D1"/>
    <w:rPr>
      <w:b/>
      <w:bCs/>
    </w:rPr>
  </w:style>
  <w:style w:type="character" w:customStyle="1" w:styleId="95pt">
    <w:name w:val="Основной текст + 9;5 pt;Не полужирный"/>
    <w:rsid w:val="00B935D1"/>
    <w:rPr>
      <w:rFonts w:ascii="Times New Roman" w:eastAsia="Times New Roman" w:hAnsi="Times New Roman" w:cs="Times New Roman"/>
      <w:b/>
      <w:bCs/>
      <w:i w:val="0"/>
      <w:iCs w:val="0"/>
      <w:smallCaps w:val="0"/>
      <w:strike w:val="0"/>
      <w:color w:val="000000"/>
      <w:spacing w:val="0"/>
      <w:w w:val="100"/>
      <w:position w:val="0"/>
      <w:sz w:val="19"/>
      <w:szCs w:val="19"/>
      <w:u w:val="none"/>
      <w:shd w:val="clear" w:color="auto" w:fill="FFFFFF"/>
      <w:lang w:val="ru-RU"/>
    </w:rPr>
  </w:style>
  <w:style w:type="character" w:customStyle="1" w:styleId="9">
    <w:name w:val="Основной текст + 9"/>
    <w:aliases w:val="5 pt,Не полужирный,Основной текст + 11"/>
    <w:rsid w:val="00B935D1"/>
    <w:rPr>
      <w:rFonts w:ascii="Times New Roman" w:eastAsia="Times New Roman" w:hAnsi="Times New Roman" w:cs="Times New Roman" w:hint="default"/>
      <w:b/>
      <w:bCs/>
      <w:i w:val="0"/>
      <w:iCs w:val="0"/>
      <w:smallCaps w:val="0"/>
      <w:strike w:val="0"/>
      <w:dstrike w:val="0"/>
      <w:color w:val="000000"/>
      <w:spacing w:val="0"/>
      <w:w w:val="100"/>
      <w:position w:val="0"/>
      <w:sz w:val="19"/>
      <w:szCs w:val="19"/>
      <w:u w:val="none"/>
      <w:effect w:val="none"/>
      <w:lang w:val="ru-RU"/>
    </w:rPr>
  </w:style>
  <w:style w:type="character" w:customStyle="1" w:styleId="1e">
    <w:name w:val="Основной текст Знак1"/>
    <w:aliases w:val="Знак Знак1,body text Знак2,body text Знак Знак2,body text Знак Знак Знак1,bt Знак1,ändrad Знак1,body text1 Знак1,bt1 Знак1,body text2 Знак1,bt2 Знак1,body text11 Знак1,bt11 Знак1,body text3 Знак1,bt3 Знак1,paragraph 2 Знак1,b Знак"/>
    <w:uiPriority w:val="99"/>
    <w:semiHidden/>
    <w:rsid w:val="00B935D1"/>
    <w:rPr>
      <w:rFonts w:ascii="Times New Roman" w:eastAsia="Times New Roman" w:hAnsi="Times New Roman" w:cs="Times New Roman"/>
      <w:sz w:val="24"/>
      <w:szCs w:val="24"/>
      <w:lang w:eastAsia="ru-RU"/>
    </w:rPr>
  </w:style>
  <w:style w:type="numbering" w:customStyle="1" w:styleId="1111">
    <w:name w:val="Нет списка1111"/>
    <w:next w:val="a2"/>
    <w:uiPriority w:val="99"/>
    <w:semiHidden/>
    <w:unhideWhenUsed/>
    <w:rsid w:val="00B935D1"/>
  </w:style>
  <w:style w:type="character" w:customStyle="1" w:styleId="1f">
    <w:name w:val="Просмотренная гиперссылка1"/>
    <w:uiPriority w:val="99"/>
    <w:unhideWhenUsed/>
    <w:rsid w:val="00B935D1"/>
    <w:rPr>
      <w:color w:val="800080"/>
      <w:u w:val="single"/>
    </w:rPr>
  </w:style>
  <w:style w:type="numbering" w:customStyle="1" w:styleId="2c">
    <w:name w:val="Нет списка2"/>
    <w:next w:val="a2"/>
    <w:uiPriority w:val="99"/>
    <w:semiHidden/>
    <w:unhideWhenUsed/>
    <w:rsid w:val="00B935D1"/>
  </w:style>
  <w:style w:type="table" w:customStyle="1" w:styleId="112">
    <w:name w:val="Сетка таблицы11"/>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12">
    <w:name w:val="Font Style12"/>
    <w:uiPriority w:val="99"/>
    <w:rsid w:val="00B935D1"/>
    <w:rPr>
      <w:rFonts w:ascii="Times New Roman" w:hAnsi="Times New Roman" w:cs="Times New Roman"/>
      <w:sz w:val="26"/>
      <w:szCs w:val="26"/>
    </w:rPr>
  </w:style>
  <w:style w:type="paragraph" w:customStyle="1" w:styleId="ConsPlusCell">
    <w:name w:val="ConsPlusCell"/>
    <w:rsid w:val="00B935D1"/>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apple-style-span">
    <w:name w:val="apple-style-span"/>
    <w:rsid w:val="00B935D1"/>
  </w:style>
  <w:style w:type="character" w:customStyle="1" w:styleId="1f0">
    <w:name w:val="Текст выноски Знак1"/>
    <w:uiPriority w:val="99"/>
    <w:semiHidden/>
    <w:rsid w:val="00B935D1"/>
    <w:rPr>
      <w:rFonts w:ascii="Tahoma" w:hAnsi="Tahoma" w:cs="Tahoma"/>
      <w:color w:val="000000"/>
      <w:sz w:val="16"/>
      <w:szCs w:val="16"/>
      <w:lang w:eastAsia="ru-RU"/>
    </w:rPr>
  </w:style>
  <w:style w:type="character" w:customStyle="1" w:styleId="37">
    <w:name w:val="Основной текст (3)_"/>
    <w:link w:val="38"/>
    <w:rsid w:val="00B935D1"/>
    <w:rPr>
      <w:sz w:val="26"/>
      <w:szCs w:val="26"/>
      <w:shd w:val="clear" w:color="auto" w:fill="FFFFFF"/>
    </w:rPr>
  </w:style>
  <w:style w:type="paragraph" w:customStyle="1" w:styleId="38">
    <w:name w:val="Основной текст (3)"/>
    <w:basedOn w:val="a"/>
    <w:link w:val="37"/>
    <w:rsid w:val="00B935D1"/>
    <w:pPr>
      <w:shd w:val="clear" w:color="auto" w:fill="FFFFFF"/>
      <w:spacing w:before="900" w:after="0" w:line="317" w:lineRule="exact"/>
      <w:jc w:val="both"/>
    </w:pPr>
    <w:rPr>
      <w:sz w:val="26"/>
      <w:szCs w:val="26"/>
      <w:shd w:val="clear" w:color="auto" w:fill="FFFFFF"/>
    </w:rPr>
  </w:style>
  <w:style w:type="character" w:customStyle="1" w:styleId="2d">
    <w:name w:val="Основной текст (2) + Не полужирный"/>
    <w:rsid w:val="00B935D1"/>
    <w:rPr>
      <w:b/>
      <w:bCs/>
      <w:sz w:val="26"/>
      <w:szCs w:val="26"/>
      <w:shd w:val="clear" w:color="auto" w:fill="FFFFFF"/>
      <w:lang w:bidi="ar-SA"/>
    </w:rPr>
  </w:style>
  <w:style w:type="paragraph" w:customStyle="1" w:styleId="39">
    <w:name w:val="Основной текст3"/>
    <w:basedOn w:val="a"/>
    <w:rsid w:val="00B935D1"/>
    <w:pPr>
      <w:shd w:val="clear" w:color="auto" w:fill="FFFFFF"/>
      <w:spacing w:after="0" w:line="0" w:lineRule="atLeast"/>
      <w:ind w:hanging="340"/>
    </w:pPr>
    <w:rPr>
      <w:rFonts w:ascii="Calibri" w:eastAsia="Times New Roman" w:hAnsi="Calibri" w:cs="Times New Roman"/>
      <w:sz w:val="20"/>
      <w:szCs w:val="20"/>
      <w:shd w:val="clear" w:color="auto" w:fill="FFFFFF"/>
    </w:rPr>
  </w:style>
  <w:style w:type="paragraph" w:customStyle="1" w:styleId="Default">
    <w:name w:val="Default"/>
    <w:rsid w:val="00B935D1"/>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affb">
    <w:name w:val="Цветовое выделение"/>
    <w:uiPriority w:val="99"/>
    <w:rsid w:val="00B935D1"/>
    <w:rPr>
      <w:b/>
      <w:color w:val="000080"/>
    </w:rPr>
  </w:style>
  <w:style w:type="paragraph" w:customStyle="1" w:styleId="affc">
    <w:name w:val="_Обычный"/>
    <w:basedOn w:val="a"/>
    <w:uiPriority w:val="99"/>
    <w:rsid w:val="00B935D1"/>
    <w:pPr>
      <w:spacing w:after="120" w:line="240" w:lineRule="auto"/>
      <w:ind w:firstLine="720"/>
      <w:jc w:val="both"/>
    </w:pPr>
    <w:rPr>
      <w:rFonts w:ascii="Times New Roman" w:eastAsia="Times New Roman" w:hAnsi="Times New Roman" w:cs="Times New Roman"/>
      <w:sz w:val="24"/>
      <w:szCs w:val="24"/>
      <w:lang w:eastAsia="ru-RU"/>
    </w:rPr>
  </w:style>
  <w:style w:type="character" w:customStyle="1" w:styleId="ArialUnicodeMS9pt">
    <w:name w:val="Основной текст + Arial Unicode MS;9 pt"/>
    <w:rsid w:val="00B935D1"/>
    <w:rPr>
      <w:rFonts w:ascii="Arial Unicode MS" w:eastAsia="Arial Unicode MS" w:hAnsi="Arial Unicode MS" w:cs="Arial Unicode MS"/>
      <w:b w:val="0"/>
      <w:bCs w:val="0"/>
      <w:i w:val="0"/>
      <w:iCs w:val="0"/>
      <w:smallCaps w:val="0"/>
      <w:strike w:val="0"/>
      <w:color w:val="000000"/>
      <w:spacing w:val="0"/>
      <w:w w:val="100"/>
      <w:position w:val="0"/>
      <w:sz w:val="18"/>
      <w:szCs w:val="18"/>
      <w:u w:val="none"/>
      <w:lang w:val="ru-RU"/>
    </w:rPr>
  </w:style>
  <w:style w:type="paragraph" w:customStyle="1" w:styleId="affd">
    <w:name w:val="Пункт"/>
    <w:basedOn w:val="a"/>
    <w:rsid w:val="00B935D1"/>
    <w:pPr>
      <w:tabs>
        <w:tab w:val="num" w:pos="1980"/>
      </w:tabs>
      <w:spacing w:after="0" w:line="240" w:lineRule="auto"/>
      <w:ind w:left="1404" w:hanging="504"/>
      <w:jc w:val="both"/>
    </w:pPr>
    <w:rPr>
      <w:rFonts w:ascii="Times New Roman" w:eastAsia="Times New Roman" w:hAnsi="Times New Roman" w:cs="Times New Roman"/>
      <w:sz w:val="24"/>
      <w:szCs w:val="28"/>
      <w:lang w:eastAsia="ru-RU"/>
    </w:rPr>
  </w:style>
  <w:style w:type="paragraph" w:customStyle="1" w:styleId="1f1">
    <w:name w:val="Абзац списка1"/>
    <w:basedOn w:val="a"/>
    <w:rsid w:val="00B935D1"/>
    <w:pPr>
      <w:spacing w:after="200" w:line="276" w:lineRule="auto"/>
      <w:ind w:left="720"/>
      <w:contextualSpacing/>
    </w:pPr>
    <w:rPr>
      <w:rFonts w:ascii="Calibri" w:eastAsia="Times New Roman" w:hAnsi="Calibri" w:cs="Times New Roman"/>
    </w:rPr>
  </w:style>
  <w:style w:type="paragraph" w:customStyle="1" w:styleId="affe">
    <w:name w:val="Внимание: Криминал!!"/>
    <w:basedOn w:val="a"/>
    <w:next w:val="a"/>
    <w:rsid w:val="00B935D1"/>
    <w:pPr>
      <w:widowControl w:val="0"/>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
    <w:name w:val="Таблицы (моноширинный)"/>
    <w:basedOn w:val="a"/>
    <w:next w:val="a"/>
    <w:rsid w:val="00B935D1"/>
    <w:pPr>
      <w:widowControl w:val="0"/>
      <w:autoSpaceDE w:val="0"/>
      <w:autoSpaceDN w:val="0"/>
      <w:adjustRightInd w:val="0"/>
      <w:spacing w:after="0" w:line="240" w:lineRule="auto"/>
      <w:jc w:val="both"/>
    </w:pPr>
    <w:rPr>
      <w:rFonts w:ascii="Courier New" w:eastAsia="Times New Roman" w:hAnsi="Courier New" w:cs="Courier New"/>
      <w:sz w:val="24"/>
      <w:szCs w:val="24"/>
      <w:lang w:eastAsia="ru-RU"/>
    </w:rPr>
  </w:style>
  <w:style w:type="paragraph" w:customStyle="1" w:styleId="312">
    <w:name w:val="Основной текст 31"/>
    <w:basedOn w:val="a"/>
    <w:rsid w:val="00B935D1"/>
    <w:pPr>
      <w:suppressAutoHyphens/>
      <w:spacing w:after="120" w:line="240" w:lineRule="auto"/>
    </w:pPr>
    <w:rPr>
      <w:rFonts w:ascii="Times New Roman" w:eastAsia="Times New Roman" w:hAnsi="Times New Roman" w:cs="Times New Roman"/>
      <w:sz w:val="16"/>
      <w:szCs w:val="16"/>
      <w:lang w:eastAsia="ar-SA"/>
    </w:rPr>
  </w:style>
  <w:style w:type="paragraph" w:styleId="afff0">
    <w:name w:val="List"/>
    <w:basedOn w:val="a"/>
    <w:rsid w:val="00B935D1"/>
    <w:pPr>
      <w:spacing w:after="60" w:line="240" w:lineRule="auto"/>
      <w:ind w:left="283" w:hanging="283"/>
      <w:jc w:val="both"/>
    </w:pPr>
    <w:rPr>
      <w:rFonts w:ascii="Times New Roman" w:eastAsia="Times New Roman" w:hAnsi="Times New Roman" w:cs="Times New Roman"/>
      <w:sz w:val="24"/>
      <w:szCs w:val="24"/>
      <w:lang w:eastAsia="ru-RU"/>
    </w:rPr>
  </w:style>
  <w:style w:type="character" w:customStyle="1" w:styleId="270">
    <w:name w:val="Основной текст27"/>
    <w:rsid w:val="00B935D1"/>
    <w:rPr>
      <w:rFonts w:ascii="Times New Roman" w:hAnsi="Times New Roman" w:cs="Times New Roman"/>
      <w:spacing w:val="0"/>
      <w:sz w:val="23"/>
      <w:szCs w:val="23"/>
      <w:shd w:val="clear" w:color="auto" w:fill="FFFFFF"/>
    </w:rPr>
  </w:style>
  <w:style w:type="paragraph" w:customStyle="1" w:styleId="300">
    <w:name w:val="Основной текст30"/>
    <w:basedOn w:val="a"/>
    <w:rsid w:val="00B935D1"/>
    <w:pPr>
      <w:shd w:val="clear" w:color="auto" w:fill="FFFFFF"/>
      <w:spacing w:after="0" w:line="240" w:lineRule="atLeast"/>
      <w:ind w:hanging="380"/>
    </w:pPr>
    <w:rPr>
      <w:rFonts w:ascii="Times New Roman" w:eastAsia="Arial Unicode MS" w:hAnsi="Times New Roman" w:cs="Times New Roman"/>
      <w:i/>
      <w:iCs/>
      <w:color w:val="000000"/>
      <w:sz w:val="23"/>
      <w:szCs w:val="23"/>
      <w:lang w:eastAsia="ru-RU"/>
    </w:rPr>
  </w:style>
  <w:style w:type="character" w:styleId="afff1">
    <w:name w:val="Emphasis"/>
    <w:qFormat/>
    <w:rsid w:val="00B935D1"/>
    <w:rPr>
      <w:rFonts w:cs="Times New Roman"/>
      <w:i/>
      <w:iCs/>
    </w:rPr>
  </w:style>
  <w:style w:type="paragraph" w:customStyle="1" w:styleId="PEA">
    <w:name w:val="PEA"/>
    <w:rsid w:val="00B935D1"/>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20">
    <w:name w:val="Стиль2"/>
    <w:basedOn w:val="2e"/>
    <w:rsid w:val="00B935D1"/>
    <w:pPr>
      <w:keepNext/>
      <w:keepLines/>
      <w:widowControl w:val="0"/>
      <w:numPr>
        <w:numId w:val="5"/>
      </w:numPr>
      <w:suppressLineNumbers/>
      <w:tabs>
        <w:tab w:val="num" w:pos="360"/>
        <w:tab w:val="num" w:pos="643"/>
        <w:tab w:val="num" w:pos="1209"/>
      </w:tabs>
      <w:suppressAutoHyphens/>
      <w:spacing w:after="60"/>
      <w:ind w:left="643"/>
      <w:contextualSpacing w:val="0"/>
      <w:jc w:val="both"/>
    </w:pPr>
    <w:rPr>
      <w:b/>
      <w:szCs w:val="20"/>
    </w:rPr>
  </w:style>
  <w:style w:type="paragraph" w:styleId="2e">
    <w:name w:val="List Number 2"/>
    <w:basedOn w:val="a"/>
    <w:rsid w:val="00B935D1"/>
    <w:pPr>
      <w:tabs>
        <w:tab w:val="num" w:pos="432"/>
      </w:tabs>
      <w:spacing w:after="0" w:line="240" w:lineRule="auto"/>
      <w:ind w:left="431" w:hanging="431"/>
      <w:contextualSpacing/>
    </w:pPr>
    <w:rPr>
      <w:rFonts w:ascii="Times New Roman" w:eastAsia="Times New Roman" w:hAnsi="Times New Roman" w:cs="Times New Roman"/>
      <w:sz w:val="24"/>
      <w:szCs w:val="24"/>
      <w:lang w:eastAsia="ru-RU"/>
    </w:rPr>
  </w:style>
  <w:style w:type="paragraph" w:customStyle="1" w:styleId="PEAformat">
    <w:name w:val="PEAformat"/>
    <w:rsid w:val="00B935D1"/>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formattext">
    <w:name w:val="formattext"/>
    <w:rsid w:val="00B935D1"/>
    <w:pPr>
      <w:widowControl w:val="0"/>
      <w:autoSpaceDE w:val="0"/>
      <w:autoSpaceDN w:val="0"/>
      <w:adjustRightInd w:val="0"/>
      <w:spacing w:after="0" w:line="240" w:lineRule="auto"/>
    </w:pPr>
    <w:rPr>
      <w:rFonts w:ascii="Times New Roman" w:eastAsia="Times New Roman" w:hAnsi="Times New Roman" w:cs="Times New Roman"/>
      <w:sz w:val="18"/>
      <w:szCs w:val="18"/>
      <w:lang w:eastAsia="ru-RU"/>
    </w:rPr>
  </w:style>
  <w:style w:type="numbering" w:customStyle="1" w:styleId="3a">
    <w:name w:val="Нет списка3"/>
    <w:next w:val="a2"/>
    <w:uiPriority w:val="99"/>
    <w:semiHidden/>
    <w:unhideWhenUsed/>
    <w:rsid w:val="00B935D1"/>
  </w:style>
  <w:style w:type="table" w:customStyle="1" w:styleId="212">
    <w:name w:val="Сетка таблицы21"/>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
    <w:name w:val="Нет списка4"/>
    <w:next w:val="a2"/>
    <w:uiPriority w:val="99"/>
    <w:semiHidden/>
    <w:unhideWhenUsed/>
    <w:rsid w:val="00B935D1"/>
  </w:style>
  <w:style w:type="paragraph" w:customStyle="1" w:styleId="2f">
    <w:name w:val="Обычный2"/>
    <w:rsid w:val="00B935D1"/>
    <w:pPr>
      <w:spacing w:after="0" w:line="240" w:lineRule="auto"/>
    </w:pPr>
    <w:rPr>
      <w:rFonts w:ascii="Times New Roman" w:eastAsia="Times New Roman" w:hAnsi="Times New Roman" w:cs="Times New Roman"/>
      <w:color w:val="000000"/>
      <w:sz w:val="24"/>
      <w:szCs w:val="20"/>
      <w:lang w:eastAsia="ru-RU"/>
    </w:rPr>
  </w:style>
  <w:style w:type="character" w:styleId="afff2">
    <w:name w:val="line number"/>
    <w:semiHidden/>
    <w:rsid w:val="00B935D1"/>
  </w:style>
  <w:style w:type="character" w:customStyle="1" w:styleId="1f2">
    <w:name w:val="Выделение1"/>
    <w:rsid w:val="00B935D1"/>
    <w:rPr>
      <w:i/>
      <w:sz w:val="24"/>
    </w:rPr>
  </w:style>
  <w:style w:type="character" w:customStyle="1" w:styleId="2f0">
    <w:name w:val="Основной шрифт абзаца2"/>
    <w:rsid w:val="00B935D1"/>
    <w:rPr>
      <w:sz w:val="24"/>
    </w:rPr>
  </w:style>
  <w:style w:type="character" w:customStyle="1" w:styleId="2f1">
    <w:name w:val="Выделение2"/>
    <w:rsid w:val="00B935D1"/>
    <w:rPr>
      <w:i/>
      <w:sz w:val="24"/>
    </w:rPr>
  </w:style>
  <w:style w:type="table" w:styleId="1f3">
    <w:name w:val="Table Simple 1"/>
    <w:basedOn w:val="a1"/>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b">
    <w:name w:val="Сетка таблицы3"/>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
    <w:name w:val="Простая таблица 11"/>
    <w:basedOn w:val="a1"/>
    <w:next w:val="1f3"/>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0">
    <w:name w:val="Сетка таблицы12"/>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1">
    <w:name w:val="1 / 1.1 / 1.1.11"/>
    <w:basedOn w:val="a2"/>
    <w:next w:val="111111"/>
    <w:rsid w:val="00B935D1"/>
  </w:style>
  <w:style w:type="numbering" w:customStyle="1" w:styleId="114">
    <w:name w:val="Текущий список11"/>
    <w:rsid w:val="00B935D1"/>
  </w:style>
  <w:style w:type="numbering" w:customStyle="1" w:styleId="121">
    <w:name w:val="Нет списка12"/>
    <w:next w:val="a2"/>
    <w:uiPriority w:val="99"/>
    <w:semiHidden/>
    <w:unhideWhenUsed/>
    <w:rsid w:val="00B935D1"/>
  </w:style>
  <w:style w:type="numbering" w:customStyle="1" w:styleId="213">
    <w:name w:val="Нет списка21"/>
    <w:next w:val="a2"/>
    <w:uiPriority w:val="99"/>
    <w:semiHidden/>
    <w:unhideWhenUsed/>
    <w:rsid w:val="00B935D1"/>
  </w:style>
  <w:style w:type="numbering" w:customStyle="1" w:styleId="313">
    <w:name w:val="Нет списка31"/>
    <w:next w:val="a2"/>
    <w:uiPriority w:val="99"/>
    <w:semiHidden/>
    <w:unhideWhenUsed/>
    <w:rsid w:val="00B935D1"/>
  </w:style>
  <w:style w:type="table" w:customStyle="1" w:styleId="1110">
    <w:name w:val="Сетка таблицы111"/>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
    <w:name w:val="Нет списка5"/>
    <w:next w:val="a2"/>
    <w:uiPriority w:val="99"/>
    <w:semiHidden/>
    <w:unhideWhenUsed/>
    <w:rsid w:val="00B935D1"/>
  </w:style>
  <w:style w:type="table" w:customStyle="1" w:styleId="122">
    <w:name w:val="Простая таблица 12"/>
    <w:basedOn w:val="a1"/>
    <w:next w:val="1f3"/>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2">
    <w:name w:val="Сетка таблицы4"/>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
    <w:name w:val="Простая таблица 111"/>
    <w:basedOn w:val="a1"/>
    <w:next w:val="1f3"/>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30">
    <w:name w:val="Сетка таблицы13"/>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2">
    <w:name w:val="1 / 1.1 / 1.1.12"/>
    <w:basedOn w:val="a2"/>
    <w:next w:val="111111"/>
    <w:rsid w:val="00B935D1"/>
  </w:style>
  <w:style w:type="numbering" w:customStyle="1" w:styleId="123">
    <w:name w:val="Текущий список12"/>
    <w:rsid w:val="00B935D1"/>
  </w:style>
  <w:style w:type="numbering" w:customStyle="1" w:styleId="131">
    <w:name w:val="Нет списка13"/>
    <w:next w:val="a2"/>
    <w:uiPriority w:val="99"/>
    <w:semiHidden/>
    <w:unhideWhenUsed/>
    <w:rsid w:val="00B935D1"/>
  </w:style>
  <w:style w:type="numbering" w:customStyle="1" w:styleId="220">
    <w:name w:val="Нет списка22"/>
    <w:next w:val="a2"/>
    <w:uiPriority w:val="99"/>
    <w:semiHidden/>
    <w:unhideWhenUsed/>
    <w:rsid w:val="00B935D1"/>
  </w:style>
  <w:style w:type="numbering" w:customStyle="1" w:styleId="320">
    <w:name w:val="Нет списка32"/>
    <w:next w:val="a2"/>
    <w:uiPriority w:val="99"/>
    <w:semiHidden/>
    <w:unhideWhenUsed/>
    <w:rsid w:val="00B935D1"/>
  </w:style>
  <w:style w:type="table" w:customStyle="1" w:styleId="221">
    <w:name w:val="Сетка таблицы22"/>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0">
    <w:name w:val="Сетка таблицы112"/>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3c">
    <w:name w:val="List Bullet 3"/>
    <w:basedOn w:val="a"/>
    <w:autoRedefine/>
    <w:rsid w:val="00B935D1"/>
    <w:pPr>
      <w:tabs>
        <w:tab w:val="num" w:pos="926"/>
      </w:tabs>
      <w:spacing w:after="60" w:line="240" w:lineRule="auto"/>
      <w:ind w:left="926" w:hanging="360"/>
      <w:jc w:val="both"/>
    </w:pPr>
    <w:rPr>
      <w:rFonts w:ascii="Times New Roman" w:eastAsia="Times New Roman" w:hAnsi="Times New Roman" w:cs="Times New Roman"/>
      <w:sz w:val="24"/>
      <w:szCs w:val="20"/>
      <w:lang w:eastAsia="ru-RU"/>
    </w:rPr>
  </w:style>
  <w:style w:type="paragraph" w:styleId="afff3">
    <w:name w:val="Subtitle"/>
    <w:basedOn w:val="a"/>
    <w:next w:val="a"/>
    <w:link w:val="afff4"/>
    <w:uiPriority w:val="11"/>
    <w:qFormat/>
    <w:rsid w:val="00B935D1"/>
    <w:pPr>
      <w:widowControl w:val="0"/>
      <w:autoSpaceDE w:val="0"/>
      <w:autoSpaceDN w:val="0"/>
      <w:adjustRightInd w:val="0"/>
      <w:spacing w:after="60" w:line="240" w:lineRule="auto"/>
      <w:jc w:val="center"/>
      <w:outlineLvl w:val="1"/>
    </w:pPr>
    <w:rPr>
      <w:rFonts w:ascii="Cambria" w:eastAsia="Times New Roman" w:hAnsi="Cambria" w:cs="Times New Roman"/>
      <w:sz w:val="24"/>
      <w:szCs w:val="24"/>
    </w:rPr>
  </w:style>
  <w:style w:type="character" w:customStyle="1" w:styleId="afff4">
    <w:name w:val="Подзаголовок Знак"/>
    <w:basedOn w:val="a0"/>
    <w:link w:val="afff3"/>
    <w:uiPriority w:val="11"/>
    <w:rsid w:val="00B935D1"/>
    <w:rPr>
      <w:rFonts w:ascii="Cambria" w:eastAsia="Times New Roman" w:hAnsi="Cambria" w:cs="Times New Roman"/>
      <w:sz w:val="24"/>
      <w:szCs w:val="24"/>
    </w:rPr>
  </w:style>
  <w:style w:type="character" w:customStyle="1" w:styleId="a4">
    <w:name w:val="Абзац списка Знак"/>
    <w:link w:val="a3"/>
    <w:uiPriority w:val="99"/>
    <w:locked/>
    <w:rsid w:val="00B935D1"/>
    <w:rPr>
      <w:rFonts w:ascii="Calibri" w:eastAsia="Calibri" w:hAnsi="Calibri" w:cs="Times New Roman"/>
    </w:rPr>
  </w:style>
  <w:style w:type="table" w:customStyle="1" w:styleId="52">
    <w:name w:val="Сетка таблицы5"/>
    <w:basedOn w:val="a1"/>
    <w:next w:val="a5"/>
    <w:uiPriority w:val="59"/>
    <w:rsid w:val="00B935D1"/>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3">
    <w:name w:val="Normal (Web)"/>
    <w:basedOn w:val="a"/>
    <w:uiPriority w:val="99"/>
    <w:semiHidden/>
    <w:unhideWhenUsed/>
    <w:rsid w:val="00B935D1"/>
    <w:rPr>
      <w:rFonts w:ascii="Times New Roman" w:hAnsi="Times New Roman" w:cs="Times New Roman"/>
      <w:sz w:val="24"/>
      <w:szCs w:val="24"/>
    </w:rPr>
  </w:style>
  <w:style w:type="character" w:styleId="afff5">
    <w:name w:val="Placeholder Text"/>
    <w:basedOn w:val="a0"/>
    <w:uiPriority w:val="99"/>
    <w:semiHidden/>
    <w:rsid w:val="00031C6E"/>
    <w:rPr>
      <w:color w:val="808080"/>
    </w:rPr>
  </w:style>
  <w:style w:type="character" w:customStyle="1" w:styleId="1f4">
    <w:name w:val="Стиль1"/>
    <w:basedOn w:val="a0"/>
    <w:uiPriority w:val="1"/>
    <w:rsid w:val="00CD6114"/>
    <w:rPr>
      <w:rFonts w:ascii="Times New Roman" w:hAnsi="Times New Roman"/>
    </w:rPr>
  </w:style>
  <w:style w:type="character" w:customStyle="1" w:styleId="43">
    <w:name w:val="Стиль4"/>
    <w:basedOn w:val="a0"/>
    <w:uiPriority w:val="1"/>
    <w:rsid w:val="005660A5"/>
    <w:rPr>
      <w:rFonts w:ascii="Times New Roman" w:hAnsi="Times New Roman"/>
    </w:rPr>
  </w:style>
  <w:style w:type="character" w:styleId="afff6">
    <w:name w:val="Unresolved Mention"/>
    <w:basedOn w:val="a0"/>
    <w:uiPriority w:val="99"/>
    <w:semiHidden/>
    <w:unhideWhenUsed/>
    <w:rsid w:val="0025241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2023294">
      <w:bodyDiv w:val="1"/>
      <w:marLeft w:val="0"/>
      <w:marRight w:val="0"/>
      <w:marTop w:val="0"/>
      <w:marBottom w:val="0"/>
      <w:divBdr>
        <w:top w:val="none" w:sz="0" w:space="0" w:color="auto"/>
        <w:left w:val="none" w:sz="0" w:space="0" w:color="auto"/>
        <w:bottom w:val="none" w:sz="0" w:space="0" w:color="auto"/>
        <w:right w:val="none" w:sz="0" w:space="0" w:color="auto"/>
      </w:divBdr>
    </w:div>
    <w:div w:id="253170356">
      <w:bodyDiv w:val="1"/>
      <w:marLeft w:val="0"/>
      <w:marRight w:val="0"/>
      <w:marTop w:val="0"/>
      <w:marBottom w:val="0"/>
      <w:divBdr>
        <w:top w:val="none" w:sz="0" w:space="0" w:color="auto"/>
        <w:left w:val="none" w:sz="0" w:space="0" w:color="auto"/>
        <w:bottom w:val="none" w:sz="0" w:space="0" w:color="auto"/>
        <w:right w:val="none" w:sz="0" w:space="0" w:color="auto"/>
      </w:divBdr>
    </w:div>
    <w:div w:id="365910136">
      <w:bodyDiv w:val="1"/>
      <w:marLeft w:val="0"/>
      <w:marRight w:val="0"/>
      <w:marTop w:val="0"/>
      <w:marBottom w:val="0"/>
      <w:divBdr>
        <w:top w:val="none" w:sz="0" w:space="0" w:color="auto"/>
        <w:left w:val="none" w:sz="0" w:space="0" w:color="auto"/>
        <w:bottom w:val="none" w:sz="0" w:space="0" w:color="auto"/>
        <w:right w:val="none" w:sz="0" w:space="0" w:color="auto"/>
      </w:divBdr>
    </w:div>
    <w:div w:id="425073452">
      <w:bodyDiv w:val="1"/>
      <w:marLeft w:val="0"/>
      <w:marRight w:val="0"/>
      <w:marTop w:val="0"/>
      <w:marBottom w:val="0"/>
      <w:divBdr>
        <w:top w:val="none" w:sz="0" w:space="0" w:color="auto"/>
        <w:left w:val="none" w:sz="0" w:space="0" w:color="auto"/>
        <w:bottom w:val="none" w:sz="0" w:space="0" w:color="auto"/>
        <w:right w:val="none" w:sz="0" w:space="0" w:color="auto"/>
      </w:divBdr>
    </w:div>
    <w:div w:id="438333707">
      <w:bodyDiv w:val="1"/>
      <w:marLeft w:val="0"/>
      <w:marRight w:val="0"/>
      <w:marTop w:val="0"/>
      <w:marBottom w:val="0"/>
      <w:divBdr>
        <w:top w:val="none" w:sz="0" w:space="0" w:color="auto"/>
        <w:left w:val="none" w:sz="0" w:space="0" w:color="auto"/>
        <w:bottom w:val="none" w:sz="0" w:space="0" w:color="auto"/>
        <w:right w:val="none" w:sz="0" w:space="0" w:color="auto"/>
      </w:divBdr>
    </w:div>
    <w:div w:id="752050870">
      <w:bodyDiv w:val="1"/>
      <w:marLeft w:val="0"/>
      <w:marRight w:val="0"/>
      <w:marTop w:val="0"/>
      <w:marBottom w:val="0"/>
      <w:divBdr>
        <w:top w:val="none" w:sz="0" w:space="0" w:color="auto"/>
        <w:left w:val="none" w:sz="0" w:space="0" w:color="auto"/>
        <w:bottom w:val="none" w:sz="0" w:space="0" w:color="auto"/>
        <w:right w:val="none" w:sz="0" w:space="0" w:color="auto"/>
      </w:divBdr>
    </w:div>
    <w:div w:id="1128549013">
      <w:bodyDiv w:val="1"/>
      <w:marLeft w:val="0"/>
      <w:marRight w:val="0"/>
      <w:marTop w:val="0"/>
      <w:marBottom w:val="0"/>
      <w:divBdr>
        <w:top w:val="none" w:sz="0" w:space="0" w:color="auto"/>
        <w:left w:val="none" w:sz="0" w:space="0" w:color="auto"/>
        <w:bottom w:val="none" w:sz="0" w:space="0" w:color="auto"/>
        <w:right w:val="none" w:sz="0" w:space="0" w:color="auto"/>
      </w:divBdr>
    </w:div>
    <w:div w:id="1327903341">
      <w:bodyDiv w:val="1"/>
      <w:marLeft w:val="0"/>
      <w:marRight w:val="0"/>
      <w:marTop w:val="0"/>
      <w:marBottom w:val="0"/>
      <w:divBdr>
        <w:top w:val="none" w:sz="0" w:space="0" w:color="auto"/>
        <w:left w:val="none" w:sz="0" w:space="0" w:color="auto"/>
        <w:bottom w:val="none" w:sz="0" w:space="0" w:color="auto"/>
        <w:right w:val="none" w:sz="0" w:space="0" w:color="auto"/>
      </w:divBdr>
    </w:div>
    <w:div w:id="1360200902">
      <w:bodyDiv w:val="1"/>
      <w:marLeft w:val="0"/>
      <w:marRight w:val="0"/>
      <w:marTop w:val="0"/>
      <w:marBottom w:val="0"/>
      <w:divBdr>
        <w:top w:val="none" w:sz="0" w:space="0" w:color="auto"/>
        <w:left w:val="none" w:sz="0" w:space="0" w:color="auto"/>
        <w:bottom w:val="none" w:sz="0" w:space="0" w:color="auto"/>
        <w:right w:val="none" w:sz="0" w:space="0" w:color="auto"/>
      </w:divBdr>
    </w:div>
    <w:div w:id="1622879364">
      <w:bodyDiv w:val="1"/>
      <w:marLeft w:val="0"/>
      <w:marRight w:val="0"/>
      <w:marTop w:val="0"/>
      <w:marBottom w:val="0"/>
      <w:divBdr>
        <w:top w:val="none" w:sz="0" w:space="0" w:color="auto"/>
        <w:left w:val="none" w:sz="0" w:space="0" w:color="auto"/>
        <w:bottom w:val="none" w:sz="0" w:space="0" w:color="auto"/>
        <w:right w:val="none" w:sz="0" w:space="0" w:color="auto"/>
      </w:divBdr>
    </w:div>
    <w:div w:id="1630091344">
      <w:bodyDiv w:val="1"/>
      <w:marLeft w:val="0"/>
      <w:marRight w:val="0"/>
      <w:marTop w:val="0"/>
      <w:marBottom w:val="0"/>
      <w:divBdr>
        <w:top w:val="none" w:sz="0" w:space="0" w:color="auto"/>
        <w:left w:val="none" w:sz="0" w:space="0" w:color="auto"/>
        <w:bottom w:val="none" w:sz="0" w:space="0" w:color="auto"/>
        <w:right w:val="none" w:sz="0" w:space="0" w:color="auto"/>
      </w:divBdr>
    </w:div>
    <w:div w:id="1927616892">
      <w:bodyDiv w:val="1"/>
      <w:marLeft w:val="0"/>
      <w:marRight w:val="0"/>
      <w:marTop w:val="0"/>
      <w:marBottom w:val="0"/>
      <w:divBdr>
        <w:top w:val="none" w:sz="0" w:space="0" w:color="auto"/>
        <w:left w:val="none" w:sz="0" w:space="0" w:color="auto"/>
        <w:bottom w:val="none" w:sz="0" w:space="0" w:color="auto"/>
        <w:right w:val="none" w:sz="0" w:space="0" w:color="auto"/>
      </w:divBdr>
    </w:div>
    <w:div w:id="20677941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zakupki.gov.ru" TargetMode="External"/><Relationship Id="rId13" Type="http://schemas.openxmlformats.org/officeDocument/2006/relationships/hyperlink" Target="https://zakupki.gov.ru/"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etp-region.ru"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yperlink" Target="https://torgi.etp-region.ru/"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tp-region.ru" TargetMode="External"/><Relationship Id="rId5" Type="http://schemas.openxmlformats.org/officeDocument/2006/relationships/webSettings" Target="webSettings.xml"/><Relationship Id="rId15" Type="http://schemas.openxmlformats.org/officeDocument/2006/relationships/hyperlink" Target="https://zakupki.gov.ru/" TargetMode="External"/><Relationship Id="rId10" Type="http://schemas.openxmlformats.org/officeDocument/2006/relationships/hyperlink" Target="http://www.zakupki.gov.ru" TargetMode="External"/><Relationship Id="rId19" Type="http://schemas.openxmlformats.org/officeDocument/2006/relationships/glossaryDocument" Target="glossary/document.xml"/><Relationship Id="rId4" Type="http://schemas.openxmlformats.org/officeDocument/2006/relationships/settings" Target="settings.xml"/><Relationship Id="rId9" Type="http://schemas.openxmlformats.org/officeDocument/2006/relationships/hyperlink" Target="https://etp-region.ru" TargetMode="External"/><Relationship Id="rId14" Type="http://schemas.openxmlformats.org/officeDocument/2006/relationships/hyperlink" Target="https://torgi.etp-region.ru/"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37"/>
        <w:category>
          <w:name w:val="Общие"/>
          <w:gallery w:val="placeholder"/>
        </w:category>
        <w:types>
          <w:type w:val="bbPlcHdr"/>
        </w:types>
        <w:behaviors>
          <w:behavior w:val="content"/>
        </w:behaviors>
        <w:guid w:val="{F29A3F2E-82FE-4829-B595-2FFF6821E224}"/>
      </w:docPartPr>
      <w:docPartBody>
        <w:p w:rsidR="00DF6E1F" w:rsidRDefault="00DF6E1F">
          <w:r w:rsidRPr="00F32BCB">
            <w:rPr>
              <w:rStyle w:val="a3"/>
            </w:rPr>
            <w:t>Место для ввода даты.</w:t>
          </w:r>
        </w:p>
      </w:docPartBody>
    </w:docPart>
    <w:docPart>
      <w:docPartPr>
        <w:name w:val="55F994C86F154951A7CF3D01B1AA34B1"/>
        <w:category>
          <w:name w:val="Общие"/>
          <w:gallery w:val="placeholder"/>
        </w:category>
        <w:types>
          <w:type w:val="bbPlcHdr"/>
        </w:types>
        <w:behaviors>
          <w:behavior w:val="content"/>
        </w:behaviors>
        <w:guid w:val="{D091F35F-2D22-4D57-B542-2FF23CE6ED1E}"/>
      </w:docPartPr>
      <w:docPartBody>
        <w:p w:rsidR="00074D3A" w:rsidRDefault="00DF6E1F" w:rsidP="00DF6E1F">
          <w:pPr>
            <w:pStyle w:val="55F994C86F154951A7CF3D01B1AA34B1"/>
          </w:pPr>
          <w:r w:rsidRPr="00B2611C">
            <w:rPr>
              <w:rStyle w:val="a3"/>
            </w:rPr>
            <w:t>Выберите элемент.</w:t>
          </w:r>
        </w:p>
      </w:docPartBody>
    </w:docPart>
    <w:docPart>
      <w:docPartPr>
        <w:name w:val="64207DBFB92A48BBA0B19B675E29555B"/>
        <w:category>
          <w:name w:val="Общие"/>
          <w:gallery w:val="placeholder"/>
        </w:category>
        <w:types>
          <w:type w:val="bbPlcHdr"/>
        </w:types>
        <w:behaviors>
          <w:behavior w:val="content"/>
        </w:behaviors>
        <w:guid w:val="{513F898B-A991-4E9A-8D32-1A2FF1DAF2DC}"/>
      </w:docPartPr>
      <w:docPartBody>
        <w:p w:rsidR="00074D3A" w:rsidRDefault="00DF6E1F" w:rsidP="00DF6E1F">
          <w:pPr>
            <w:pStyle w:val="64207DBFB92A48BBA0B19B675E29555B"/>
          </w:pPr>
          <w:r w:rsidRPr="00B2611C">
            <w:rPr>
              <w:rStyle w:val="a3"/>
            </w:rPr>
            <w:t>Выберите элемент.</w:t>
          </w:r>
        </w:p>
      </w:docPartBody>
    </w:docPart>
    <w:docPart>
      <w:docPartPr>
        <w:name w:val="72B70CF227F640CA97AD251FC56AF8A4"/>
        <w:category>
          <w:name w:val="Общие"/>
          <w:gallery w:val="placeholder"/>
        </w:category>
        <w:types>
          <w:type w:val="bbPlcHdr"/>
        </w:types>
        <w:behaviors>
          <w:behavior w:val="content"/>
        </w:behaviors>
        <w:guid w:val="{C4315EB2-935F-449A-8F31-050A1688CA5A}"/>
      </w:docPartPr>
      <w:docPartBody>
        <w:p w:rsidR="00074D3A" w:rsidRDefault="00DF6E1F" w:rsidP="00DF6E1F">
          <w:pPr>
            <w:pStyle w:val="72B70CF227F640CA97AD251FC56AF8A4"/>
          </w:pPr>
          <w:r w:rsidRPr="00B2611C">
            <w:rPr>
              <w:rStyle w:val="a3"/>
            </w:rPr>
            <w:t>Выберите элемент.</w:t>
          </w:r>
        </w:p>
      </w:docPartBody>
    </w:docPart>
    <w:docPart>
      <w:docPartPr>
        <w:name w:val="BFC32AEDEEEC43DABA99D6143B821F92"/>
        <w:category>
          <w:name w:val="Общие"/>
          <w:gallery w:val="placeholder"/>
        </w:category>
        <w:types>
          <w:type w:val="bbPlcHdr"/>
        </w:types>
        <w:behaviors>
          <w:behavior w:val="content"/>
        </w:behaviors>
        <w:guid w:val="{24E1335E-8B2E-4A24-9996-4DCDF62D50D6}"/>
      </w:docPartPr>
      <w:docPartBody>
        <w:p w:rsidR="00851BFF" w:rsidRDefault="00E4028D" w:rsidP="00E4028D">
          <w:pPr>
            <w:pStyle w:val="BFC32AEDEEEC43DABA99D6143B821F92"/>
          </w:pPr>
          <w:r w:rsidRPr="00F32BCB">
            <w:rPr>
              <w:rStyle w:val="a3"/>
            </w:rPr>
            <w:t>Место для ввода даты.</w:t>
          </w:r>
        </w:p>
      </w:docPartBody>
    </w:docPart>
    <w:docPart>
      <w:docPartPr>
        <w:name w:val="37BAFFABC3724EF4ACC76CE533E02295"/>
        <w:category>
          <w:name w:val="Общие"/>
          <w:gallery w:val="placeholder"/>
        </w:category>
        <w:types>
          <w:type w:val="bbPlcHdr"/>
        </w:types>
        <w:behaviors>
          <w:behavior w:val="content"/>
        </w:behaviors>
        <w:guid w:val="{6C1B9AF9-9A5C-4D72-9E1A-797FA2F4C317}"/>
      </w:docPartPr>
      <w:docPartBody>
        <w:p w:rsidR="00851BFF" w:rsidRDefault="00E4028D" w:rsidP="00E4028D">
          <w:pPr>
            <w:pStyle w:val="37BAFFABC3724EF4ACC76CE533E02295"/>
          </w:pPr>
          <w:r w:rsidRPr="00F32BCB">
            <w:rPr>
              <w:rStyle w:val="a3"/>
            </w:rPr>
            <w:t>Место для ввода даты.</w:t>
          </w:r>
        </w:p>
      </w:docPartBody>
    </w:docPart>
    <w:docPart>
      <w:docPartPr>
        <w:name w:val="3E83FE2655E84B03BDD93A973F3F17D9"/>
        <w:category>
          <w:name w:val="Общие"/>
          <w:gallery w:val="placeholder"/>
        </w:category>
        <w:types>
          <w:type w:val="bbPlcHdr"/>
        </w:types>
        <w:behaviors>
          <w:behavior w:val="content"/>
        </w:behaviors>
        <w:guid w:val="{0109736A-F06C-4EF2-B781-C3AC604D619A}"/>
      </w:docPartPr>
      <w:docPartBody>
        <w:p w:rsidR="00851BFF" w:rsidRDefault="00E4028D" w:rsidP="00E4028D">
          <w:pPr>
            <w:pStyle w:val="3E83FE2655E84B03BDD93A973F3F17D9"/>
          </w:pPr>
          <w:r w:rsidRPr="00F32BCB">
            <w:rPr>
              <w:rStyle w:val="a3"/>
            </w:rPr>
            <w:t>Место для ввода даты.</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onsultant">
    <w:altName w:val="Lucida Console"/>
    <w:panose1 w:val="00000000000000000000"/>
    <w:charset w:val="00"/>
    <w:family w:val="modern"/>
    <w:notTrueType/>
    <w:pitch w:val="default"/>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Bookman Old Style">
    <w:panose1 w:val="02050604050505020204"/>
    <w:charset w:val="CC"/>
    <w:family w:val="roman"/>
    <w:pitch w:val="variable"/>
    <w:sig w:usb0="00000287" w:usb1="00000000" w:usb2="00000000" w:usb3="00000000" w:csb0="0000009F" w:csb1="00000000"/>
  </w:font>
  <w:font w:name="Consolas">
    <w:panose1 w:val="020B0609020204030204"/>
    <w:charset w:val="CC"/>
    <w:family w:val="modern"/>
    <w:pitch w:val="fixed"/>
    <w:sig w:usb0="E00006FF" w:usb1="0000FCFF" w:usb2="00000001" w:usb3="00000000" w:csb0="0000019F" w:csb1="00000000"/>
  </w:font>
  <w:font w:name="GaramondNarrowC">
    <w:altName w:val="Courier New"/>
    <w:panose1 w:val="00000000000000000000"/>
    <w:charset w:val="00"/>
    <w:family w:val="decorative"/>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comments="0" w:insDel="0" w:formatting="0"/>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56BB"/>
    <w:rsid w:val="00003257"/>
    <w:rsid w:val="00056A9F"/>
    <w:rsid w:val="00074D3A"/>
    <w:rsid w:val="0015062D"/>
    <w:rsid w:val="00203520"/>
    <w:rsid w:val="00274A39"/>
    <w:rsid w:val="002D74EE"/>
    <w:rsid w:val="002E4821"/>
    <w:rsid w:val="003666BF"/>
    <w:rsid w:val="003D5AC7"/>
    <w:rsid w:val="003F2A8D"/>
    <w:rsid w:val="004513CA"/>
    <w:rsid w:val="00520195"/>
    <w:rsid w:val="00535AB8"/>
    <w:rsid w:val="00616D95"/>
    <w:rsid w:val="006306BE"/>
    <w:rsid w:val="007E059C"/>
    <w:rsid w:val="00851BFF"/>
    <w:rsid w:val="00B46C40"/>
    <w:rsid w:val="00B53BD5"/>
    <w:rsid w:val="00BF119F"/>
    <w:rsid w:val="00C06FB2"/>
    <w:rsid w:val="00C37B34"/>
    <w:rsid w:val="00CD4DD8"/>
    <w:rsid w:val="00CE4727"/>
    <w:rsid w:val="00DE3D21"/>
    <w:rsid w:val="00DF6E1F"/>
    <w:rsid w:val="00E0379B"/>
    <w:rsid w:val="00E4028D"/>
    <w:rsid w:val="00E50A9B"/>
    <w:rsid w:val="00F356BB"/>
    <w:rsid w:val="00F64115"/>
    <w:rsid w:val="00F87564"/>
    <w:rsid w:val="00F966F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E4028D"/>
    <w:rPr>
      <w:color w:val="808080"/>
    </w:rPr>
  </w:style>
  <w:style w:type="paragraph" w:customStyle="1" w:styleId="55F994C86F154951A7CF3D01B1AA34B1">
    <w:name w:val="55F994C86F154951A7CF3D01B1AA34B1"/>
    <w:rsid w:val="00DF6E1F"/>
  </w:style>
  <w:style w:type="paragraph" w:customStyle="1" w:styleId="64207DBFB92A48BBA0B19B675E29555B">
    <w:name w:val="64207DBFB92A48BBA0B19B675E29555B"/>
    <w:rsid w:val="00DF6E1F"/>
  </w:style>
  <w:style w:type="paragraph" w:customStyle="1" w:styleId="72B70CF227F640CA97AD251FC56AF8A4">
    <w:name w:val="72B70CF227F640CA97AD251FC56AF8A4"/>
    <w:rsid w:val="00DF6E1F"/>
  </w:style>
  <w:style w:type="paragraph" w:customStyle="1" w:styleId="BFC32AEDEEEC43DABA99D6143B821F92">
    <w:name w:val="BFC32AEDEEEC43DABA99D6143B821F92"/>
    <w:rsid w:val="00E4028D"/>
  </w:style>
  <w:style w:type="paragraph" w:customStyle="1" w:styleId="37BAFFABC3724EF4ACC76CE533E02295">
    <w:name w:val="37BAFFABC3724EF4ACC76CE533E02295"/>
    <w:rsid w:val="00E4028D"/>
  </w:style>
  <w:style w:type="paragraph" w:customStyle="1" w:styleId="3E83FE2655E84B03BDD93A973F3F17D9">
    <w:name w:val="3E83FE2655E84B03BDD93A973F3F17D9"/>
    <w:rsid w:val="00E4028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FF5B943-8D0D-4C75-90B8-22F5CD8CEE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TotalTime>
  <Pages>13</Pages>
  <Words>6234</Words>
  <Characters>35535</Characters>
  <Application>Microsoft Office Word</Application>
  <DocSecurity>0</DocSecurity>
  <Lines>296</Lines>
  <Paragraphs>83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41686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Roman Nurgaliev</dc:creator>
  <cp:keywords/>
  <dc:description>DMK:RE1LMQEBJ2wNN6mokvNOQwS0kd1FXV2fZOPlK-6YTpPDNw0jSKR_KgEFjxMoFuJX-WYM2jLLFn_CAKrVTmcZrdnWojwiGsk</dc:description>
  <cp:lastModifiedBy>Нефтеюганск РЦ Детство</cp:lastModifiedBy>
  <cp:revision>4</cp:revision>
  <dcterms:created xsi:type="dcterms:W3CDTF">2026-09-25T10:56:00Z</dcterms:created>
  <dcterms:modified xsi:type="dcterms:W3CDTF">2026-10-07T06:38:00Z</dcterms:modified>
</cp:coreProperties>
</file>