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5D1" w:rsidRPr="00397C0D" w:rsidRDefault="004035D1" w:rsidP="004E34BE">
      <w:pPr>
        <w:pStyle w:val="a3"/>
        <w:ind w:right="0"/>
        <w:rPr>
          <w:b/>
          <w:sz w:val="24"/>
          <w:szCs w:val="24"/>
        </w:rPr>
      </w:pPr>
      <w:r w:rsidRPr="00397C0D">
        <w:rPr>
          <w:b/>
          <w:sz w:val="24"/>
          <w:szCs w:val="24"/>
        </w:rPr>
        <w:t>ТЕХНИЧЕСКОЕ ЗАДАНИЕ</w:t>
      </w:r>
      <w:r w:rsidR="00647C4E" w:rsidRPr="00397C0D">
        <w:rPr>
          <w:b/>
          <w:sz w:val="24"/>
          <w:szCs w:val="24"/>
        </w:rPr>
        <w:t>.</w:t>
      </w:r>
    </w:p>
    <w:p w:rsidR="00FE0153" w:rsidRPr="00397C0D" w:rsidRDefault="00397C0D" w:rsidP="00FE0153">
      <w:pPr>
        <w:pStyle w:val="a5"/>
        <w:tabs>
          <w:tab w:val="clear" w:pos="4677"/>
          <w:tab w:val="clear" w:pos="9355"/>
        </w:tabs>
        <w:jc w:val="center"/>
        <w:rPr>
          <w:b/>
          <w:bCs/>
        </w:rPr>
      </w:pPr>
      <w:r>
        <w:rPr>
          <w:b/>
          <w:bCs/>
        </w:rPr>
        <w:t>На поставку</w:t>
      </w:r>
      <w:r w:rsidR="004E34BE" w:rsidRPr="00397C0D">
        <w:rPr>
          <w:b/>
          <w:bCs/>
        </w:rPr>
        <w:t xml:space="preserve"> </w:t>
      </w:r>
      <w:proofErr w:type="spellStart"/>
      <w:r w:rsidR="00F63C9D" w:rsidRPr="00397C0D">
        <w:rPr>
          <w:b/>
          <w:bCs/>
        </w:rPr>
        <w:t>шлангоукладчика</w:t>
      </w:r>
      <w:proofErr w:type="spellEnd"/>
      <w:r w:rsidR="00F17E29" w:rsidRPr="00397C0D">
        <w:rPr>
          <w:b/>
          <w:bCs/>
        </w:rPr>
        <w:t xml:space="preserve"> КО-514.18.07.000</w:t>
      </w:r>
      <w:r w:rsidR="00F17E29" w:rsidRPr="00397C0D">
        <w:rPr>
          <w:b/>
          <w:bCs/>
          <w:lang w:val="en-US"/>
        </w:rPr>
        <w:t>Z</w:t>
      </w:r>
      <w:r w:rsidR="00690060">
        <w:rPr>
          <w:b/>
          <w:bCs/>
        </w:rPr>
        <w:t>/аналог</w:t>
      </w:r>
      <w:r w:rsidR="00F63C9D" w:rsidRPr="00397C0D">
        <w:rPr>
          <w:b/>
          <w:bCs/>
        </w:rPr>
        <w:t xml:space="preserve"> для нужд</w:t>
      </w:r>
    </w:p>
    <w:p w:rsidR="00FE0153" w:rsidRPr="00397C0D" w:rsidRDefault="00FE0153" w:rsidP="00FE0153">
      <w:pPr>
        <w:pStyle w:val="a5"/>
        <w:tabs>
          <w:tab w:val="clear" w:pos="4677"/>
          <w:tab w:val="clear" w:pos="9355"/>
        </w:tabs>
        <w:jc w:val="center"/>
        <w:rPr>
          <w:b/>
          <w:bCs/>
        </w:rPr>
      </w:pPr>
      <w:r w:rsidRPr="00397C0D">
        <w:rPr>
          <w:b/>
          <w:bCs/>
        </w:rPr>
        <w:t xml:space="preserve"> АО «ЮГАНСКВОДОКАНАЛ» НА 2026 ГОД.</w:t>
      </w:r>
    </w:p>
    <w:p w:rsidR="004035D1" w:rsidRPr="00397C0D" w:rsidRDefault="004035D1" w:rsidP="004035D1">
      <w:pPr>
        <w:pStyle w:val="a5"/>
        <w:tabs>
          <w:tab w:val="clear" w:pos="4677"/>
          <w:tab w:val="clear" w:pos="9355"/>
        </w:tabs>
        <w:jc w:val="center"/>
        <w:rPr>
          <w:b/>
          <w:bCs/>
        </w:rPr>
      </w:pPr>
    </w:p>
    <w:p w:rsidR="004035D1" w:rsidRDefault="004035D1" w:rsidP="004035D1">
      <w:pPr>
        <w:pStyle w:val="a5"/>
        <w:tabs>
          <w:tab w:val="clear" w:pos="4677"/>
          <w:tab w:val="clear" w:pos="9355"/>
        </w:tabs>
        <w:jc w:val="center"/>
        <w:rPr>
          <w:b/>
          <w:bCs/>
          <w:sz w:val="20"/>
          <w:szCs w:val="20"/>
        </w:rPr>
      </w:pPr>
      <w:r w:rsidRPr="006A57C3">
        <w:rPr>
          <w:b/>
          <w:bCs/>
          <w:sz w:val="20"/>
          <w:szCs w:val="20"/>
        </w:rPr>
        <w:t>ОБЩИЕ УСЛОВИЯ</w:t>
      </w:r>
      <w:r w:rsidR="00647C4E">
        <w:rPr>
          <w:b/>
          <w:bCs/>
          <w:sz w:val="20"/>
          <w:szCs w:val="20"/>
        </w:rPr>
        <w:t>.</w:t>
      </w:r>
    </w:p>
    <w:p w:rsidR="00AA2641" w:rsidRPr="006A57C3" w:rsidRDefault="00AA2641" w:rsidP="004035D1">
      <w:pPr>
        <w:pStyle w:val="a5"/>
        <w:tabs>
          <w:tab w:val="clear" w:pos="4677"/>
          <w:tab w:val="clear" w:pos="9355"/>
        </w:tabs>
        <w:jc w:val="center"/>
        <w:rPr>
          <w:b/>
          <w:bCs/>
          <w:sz w:val="20"/>
          <w:szCs w:val="20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2127"/>
        <w:gridCol w:w="7683"/>
      </w:tblGrid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Общие требования к товару</w:t>
            </w:r>
          </w:p>
        </w:tc>
        <w:tc>
          <w:tcPr>
            <w:tcW w:w="7683" w:type="dxa"/>
          </w:tcPr>
          <w:p w:rsidR="004035D1" w:rsidRPr="006A57C3" w:rsidRDefault="004035D1" w:rsidP="00295D75">
            <w:pPr>
              <w:spacing w:before="20" w:line="216" w:lineRule="auto"/>
              <w:jc w:val="both"/>
              <w:rPr>
                <w:rFonts w:eastAsia="Batang"/>
                <w:iCs/>
                <w:sz w:val="20"/>
                <w:szCs w:val="20"/>
              </w:rPr>
            </w:pPr>
            <w:r w:rsidRPr="006A57C3">
              <w:rPr>
                <w:rFonts w:eastAsia="Batang"/>
                <w:iCs/>
                <w:sz w:val="20"/>
                <w:szCs w:val="20"/>
              </w:rPr>
      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      </w:r>
          </w:p>
          <w:p w:rsidR="004035D1" w:rsidRPr="006A57C3" w:rsidRDefault="004035D1" w:rsidP="00295D75">
            <w:pPr>
              <w:spacing w:before="20" w:line="216" w:lineRule="auto"/>
              <w:jc w:val="both"/>
              <w:rPr>
                <w:rFonts w:eastAsia="Batang"/>
                <w:i/>
                <w:sz w:val="20"/>
                <w:szCs w:val="20"/>
              </w:rPr>
            </w:pPr>
            <w:r w:rsidRPr="006A57C3">
              <w:rPr>
                <w:rFonts w:eastAsia="Batang"/>
                <w:sz w:val="20"/>
                <w:szCs w:val="20"/>
              </w:rPr>
              <w:t>Поставляемый товар должен быть без каких-либо ограничений (залог, запрет, арест и т.п.) допущенным к свободному обращению на территории Российской Федерации.</w:t>
            </w:r>
            <w:r w:rsidRPr="006A57C3">
              <w:rPr>
                <w:rFonts w:eastAsia="Batang"/>
                <w:i/>
                <w:sz w:val="20"/>
                <w:szCs w:val="20"/>
              </w:rPr>
              <w:t xml:space="preserve"> 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 xml:space="preserve">Начальная (максимальная) цена договора  </w:t>
            </w:r>
          </w:p>
        </w:tc>
        <w:tc>
          <w:tcPr>
            <w:tcW w:w="7683" w:type="dxa"/>
          </w:tcPr>
          <w:p w:rsidR="004035D1" w:rsidRPr="006A57C3" w:rsidRDefault="004035D1" w:rsidP="00D71CBF">
            <w:pPr>
              <w:spacing w:before="20" w:line="216" w:lineRule="auto"/>
              <w:jc w:val="both"/>
              <w:rPr>
                <w:rFonts w:eastAsia="Batang"/>
                <w:b/>
                <w:sz w:val="20"/>
                <w:szCs w:val="20"/>
                <w:u w:val="single"/>
              </w:rPr>
            </w:pPr>
            <w:r w:rsidRPr="006A57C3">
              <w:rPr>
                <w:rFonts w:eastAsia="Batang"/>
                <w:sz w:val="20"/>
                <w:szCs w:val="20"/>
              </w:rPr>
              <w:t>Начальн</w:t>
            </w:r>
            <w:r w:rsidR="006A57C3" w:rsidRPr="006A57C3">
              <w:rPr>
                <w:rFonts w:eastAsia="Batang"/>
                <w:sz w:val="20"/>
                <w:szCs w:val="20"/>
              </w:rPr>
              <w:t>ая (максимальная) цена договора, определяется</w:t>
            </w:r>
            <w:r w:rsidRPr="006A57C3">
              <w:rPr>
                <w:rFonts w:eastAsia="Batang"/>
                <w:sz w:val="20"/>
                <w:szCs w:val="20"/>
              </w:rPr>
              <w:t xml:space="preserve"> заказчиком в результате изучения рынка необходимых товаров.</w:t>
            </w:r>
          </w:p>
          <w:p w:rsidR="004035D1" w:rsidRPr="00D71CBF" w:rsidRDefault="00D71CBF" w:rsidP="00D71CBF">
            <w:pPr>
              <w:rPr>
                <w:rFonts w:eastAsia="Batang"/>
                <w:sz w:val="20"/>
                <w:szCs w:val="20"/>
              </w:rPr>
            </w:pPr>
            <w:r w:rsidRPr="00D71CBF">
              <w:rPr>
                <w:sz w:val="20"/>
                <w:szCs w:val="20"/>
              </w:rPr>
              <w:t>В цену Договора входят все расходы Поставщика, связанные с поставкой товара, включая стоимость товара, упаковку, транспортировку, погрузку, разгрузку, страхование, таможенные пошлины и налоги</w:t>
            </w:r>
            <w:r>
              <w:rPr>
                <w:sz w:val="20"/>
                <w:szCs w:val="20"/>
              </w:rPr>
              <w:t>.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7683" w:type="dxa"/>
          </w:tcPr>
          <w:p w:rsidR="004035D1" w:rsidRPr="00D71CBF" w:rsidRDefault="00D71CBF" w:rsidP="00295D75">
            <w:pPr>
              <w:shd w:val="clear" w:color="auto" w:fill="FFFFFF"/>
              <w:spacing w:line="274" w:lineRule="exact"/>
              <w:jc w:val="both"/>
              <w:rPr>
                <w:rFonts w:eastAsia="Batang"/>
                <w:sz w:val="20"/>
                <w:szCs w:val="20"/>
              </w:rPr>
            </w:pPr>
            <w:r w:rsidRPr="00D71CBF">
              <w:rPr>
                <w:rFonts w:eastAsia="Batang"/>
                <w:sz w:val="20"/>
                <w:szCs w:val="20"/>
              </w:rPr>
              <w:t>АО «Юганскводоканал»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 xml:space="preserve">Форма, сроки и порядок оплаты </w:t>
            </w:r>
          </w:p>
        </w:tc>
        <w:tc>
          <w:tcPr>
            <w:tcW w:w="7683" w:type="dxa"/>
          </w:tcPr>
          <w:p w:rsidR="004035D1" w:rsidRPr="00A73444" w:rsidRDefault="00A73444" w:rsidP="00A73444">
            <w:pPr>
              <w:spacing w:before="20" w:line="216" w:lineRule="auto"/>
              <w:ind w:left="34"/>
              <w:jc w:val="both"/>
              <w:rPr>
                <w:rFonts w:eastAsia="Batang"/>
                <w:i/>
                <w:sz w:val="20"/>
                <w:szCs w:val="20"/>
              </w:rPr>
            </w:pPr>
            <w:proofErr w:type="gramStart"/>
            <w:r w:rsidRPr="00A73444">
              <w:rPr>
                <w:sz w:val="20"/>
              </w:rPr>
              <w:t>Оплата товара осуществляется</w:t>
            </w:r>
            <w:r w:rsidR="00FE0153">
              <w:rPr>
                <w:sz w:val="20"/>
              </w:rPr>
              <w:t xml:space="preserve"> за каждую партию товара</w:t>
            </w:r>
            <w:r w:rsidRPr="00A73444">
              <w:rPr>
                <w:sz w:val="20"/>
              </w:rPr>
              <w:t xml:space="preserve"> в рублях путем перечисления Заказчиком денежных средств на расчетный счет Поставщика в течение 7 (семь) рабочих дней со дня подписания Заказчиком оригинала товарной накладной на данный товар (партию товара) или универсального передаточного документа, а так же документа, подтверждающего качество товара (паспорт, сертификат, декларация)/ либо в случаях, предусмотренных Договором, со дня подписания оригинала акта</w:t>
            </w:r>
            <w:proofErr w:type="gramEnd"/>
            <w:r w:rsidRPr="00A73444">
              <w:rPr>
                <w:sz w:val="20"/>
              </w:rPr>
              <w:t xml:space="preserve"> </w:t>
            </w:r>
            <w:proofErr w:type="spellStart"/>
            <w:r w:rsidRPr="00A73444">
              <w:rPr>
                <w:sz w:val="20"/>
              </w:rPr>
              <w:t>взаимосверки</w:t>
            </w:r>
            <w:proofErr w:type="spellEnd"/>
            <w:r w:rsidRPr="00A73444">
              <w:rPr>
                <w:sz w:val="20"/>
              </w:rPr>
              <w:t xml:space="preserve"> обязательств на основании представленных Поставщиком оригинала счета, счета-фактуры или универсального передаточного документа (УПД), товарно – накладной.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Место, условия поставки</w:t>
            </w:r>
          </w:p>
        </w:tc>
        <w:tc>
          <w:tcPr>
            <w:tcW w:w="7683" w:type="dxa"/>
          </w:tcPr>
          <w:p w:rsidR="004035D1" w:rsidRPr="00ED6CAA" w:rsidRDefault="004E34BE" w:rsidP="00ED6CAA">
            <w:pPr>
              <w:spacing w:before="20" w:line="216" w:lineRule="auto"/>
              <w:jc w:val="both"/>
              <w:rPr>
                <w:rFonts w:eastAsia="Batang"/>
                <w:sz w:val="20"/>
                <w:szCs w:val="20"/>
              </w:rPr>
            </w:pPr>
            <w:r w:rsidRPr="004E34BE">
              <w:rPr>
                <w:sz w:val="20"/>
                <w:szCs w:val="22"/>
              </w:rPr>
              <w:t xml:space="preserve">628307, Россия, Ханты-Мансийский автономный округ-Югра, г. Нефтеюганск, </w:t>
            </w:r>
            <w:proofErr w:type="spellStart"/>
            <w:r w:rsidRPr="004E34BE">
              <w:rPr>
                <w:sz w:val="20"/>
                <w:szCs w:val="22"/>
              </w:rPr>
              <w:t>мкр</w:t>
            </w:r>
            <w:proofErr w:type="spellEnd"/>
            <w:r w:rsidRPr="004E34BE">
              <w:rPr>
                <w:sz w:val="20"/>
                <w:szCs w:val="22"/>
              </w:rPr>
              <w:t xml:space="preserve"> 7-й, строение 57,территория АО «ЮВК».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Сроки (периоды) поставки товара (включая доставку)</w:t>
            </w:r>
          </w:p>
        </w:tc>
        <w:tc>
          <w:tcPr>
            <w:tcW w:w="7683" w:type="dxa"/>
          </w:tcPr>
          <w:p w:rsidR="004035D1" w:rsidRPr="00A73444" w:rsidRDefault="00FE0153" w:rsidP="00E52EA3">
            <w:pPr>
              <w:spacing w:before="20" w:line="216" w:lineRule="auto"/>
              <w:jc w:val="both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В течение 7</w:t>
            </w:r>
            <w:r w:rsidR="00A73444" w:rsidRPr="001A6F2E">
              <w:rPr>
                <w:rFonts w:eastAsia="Batang"/>
                <w:sz w:val="20"/>
                <w:szCs w:val="20"/>
              </w:rPr>
              <w:t xml:space="preserve"> (</w:t>
            </w:r>
            <w:r>
              <w:rPr>
                <w:rFonts w:eastAsia="Batang"/>
                <w:sz w:val="20"/>
                <w:szCs w:val="20"/>
              </w:rPr>
              <w:t>семи</w:t>
            </w:r>
            <w:r w:rsidR="00A73444" w:rsidRPr="001A6F2E">
              <w:rPr>
                <w:rFonts w:eastAsia="Batang"/>
                <w:sz w:val="20"/>
                <w:szCs w:val="20"/>
              </w:rPr>
              <w:t>)</w:t>
            </w:r>
            <w:r w:rsidR="004035D1" w:rsidRPr="001A6F2E">
              <w:rPr>
                <w:rFonts w:eastAsia="Batang"/>
                <w:sz w:val="20"/>
                <w:szCs w:val="20"/>
              </w:rPr>
              <w:t xml:space="preserve"> рабочих дне</w:t>
            </w:r>
            <w:r w:rsidR="00A73444" w:rsidRPr="001A6F2E">
              <w:rPr>
                <w:rFonts w:eastAsia="Batang"/>
                <w:sz w:val="20"/>
                <w:szCs w:val="20"/>
              </w:rPr>
              <w:t>й с момента</w:t>
            </w:r>
            <w:r w:rsidR="004E34BE">
              <w:rPr>
                <w:rFonts w:eastAsia="Batang"/>
                <w:sz w:val="20"/>
                <w:szCs w:val="20"/>
              </w:rPr>
              <w:t xml:space="preserve"> поступления заявки Заказчика</w:t>
            </w:r>
            <w:r w:rsidR="001A6F2E" w:rsidRPr="001A6F2E">
              <w:rPr>
                <w:rFonts w:eastAsia="Batang"/>
                <w:sz w:val="20"/>
                <w:szCs w:val="20"/>
              </w:rPr>
              <w:t xml:space="preserve">. </w:t>
            </w:r>
            <w:r w:rsidR="00E52EA3" w:rsidRPr="00E52EA3">
              <w:rPr>
                <w:sz w:val="20"/>
              </w:rPr>
              <w:t xml:space="preserve">Поставка товара по Договору осуществляется в полном объеме </w:t>
            </w:r>
            <w:r w:rsidR="00E52EA3" w:rsidRPr="00E52EA3">
              <w:rPr>
                <w:rStyle w:val="a8"/>
                <w:sz w:val="20"/>
              </w:rPr>
              <w:t>одной партией.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iCs/>
                <w:sz w:val="20"/>
                <w:szCs w:val="20"/>
              </w:rPr>
            </w:pPr>
            <w:r w:rsidRPr="006A57C3">
              <w:rPr>
                <w:rFonts w:eastAsia="Batang"/>
                <w:b/>
                <w:iCs/>
                <w:sz w:val="20"/>
                <w:szCs w:val="20"/>
              </w:rPr>
              <w:t>Требования к гарантийному сроку товара, и (или) объему предоставления гарантий его качества, к гарантийному обслуживанию товара (при необходимости)</w:t>
            </w:r>
          </w:p>
        </w:tc>
        <w:tc>
          <w:tcPr>
            <w:tcW w:w="7683" w:type="dxa"/>
          </w:tcPr>
          <w:p w:rsidR="004035D1" w:rsidRPr="00A73444" w:rsidRDefault="00FE0153" w:rsidP="00556D5C">
            <w:pPr>
              <w:spacing w:before="20" w:line="216" w:lineRule="auto"/>
              <w:jc w:val="both"/>
              <w:rPr>
                <w:rFonts w:eastAsia="Batang"/>
                <w:sz w:val="20"/>
                <w:szCs w:val="20"/>
              </w:rPr>
            </w:pPr>
            <w:r w:rsidRPr="00FE0153">
              <w:rPr>
                <w:sz w:val="20"/>
              </w:rPr>
              <w:t xml:space="preserve">Гарантия на </w:t>
            </w:r>
            <w:r w:rsidR="00556D5C">
              <w:rPr>
                <w:sz w:val="20"/>
              </w:rPr>
              <w:t>товар</w:t>
            </w:r>
            <w:r w:rsidRPr="00FE0153">
              <w:rPr>
                <w:sz w:val="20"/>
              </w:rPr>
              <w:t xml:space="preserve"> должна соответствовать сроку (ресурсу), подтвержденному документами завода-изготовителя. При отсутствии гарантийных документов  завода-изготовителя, гарантии предоставляются поставщиком на срок не менее 12 месяцев. Гарантийный период исчисляется со дня получения </w:t>
            </w:r>
            <w:r w:rsidRPr="00FE0153">
              <w:rPr>
                <w:sz w:val="20"/>
              </w:rPr>
              <w:tab/>
              <w:t>товара Заказчиком. Претензии по качеству полученного товара заказчик вправе предъявить поставщику в течение всего гарантийного срока.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Состав документации при поставке</w:t>
            </w:r>
          </w:p>
        </w:tc>
        <w:tc>
          <w:tcPr>
            <w:tcW w:w="7683" w:type="dxa"/>
          </w:tcPr>
          <w:p w:rsidR="004035D1" w:rsidRPr="00A73444" w:rsidRDefault="00A73444" w:rsidP="00295D75">
            <w:pPr>
              <w:spacing w:before="20" w:line="216" w:lineRule="auto"/>
              <w:jc w:val="both"/>
              <w:rPr>
                <w:rFonts w:eastAsia="Batang"/>
                <w:sz w:val="20"/>
                <w:szCs w:val="20"/>
              </w:rPr>
            </w:pPr>
            <w:r w:rsidRPr="001A6F2E">
              <w:rPr>
                <w:rFonts w:eastAsia="Batang"/>
                <w:sz w:val="20"/>
                <w:szCs w:val="20"/>
              </w:rPr>
              <w:t>В</w:t>
            </w:r>
            <w:r w:rsidR="004035D1" w:rsidRPr="001A6F2E">
              <w:rPr>
                <w:rFonts w:eastAsia="Batang"/>
                <w:sz w:val="20"/>
                <w:szCs w:val="20"/>
              </w:rPr>
              <w:t xml:space="preserve"> комплект документации при поставке товара должны входить:</w:t>
            </w:r>
          </w:p>
          <w:p w:rsidR="004035D1" w:rsidRPr="00A73444" w:rsidRDefault="004035D1" w:rsidP="00295D75">
            <w:pPr>
              <w:spacing w:before="20" w:line="216" w:lineRule="auto"/>
              <w:ind w:left="34"/>
              <w:jc w:val="both"/>
              <w:rPr>
                <w:rFonts w:eastAsia="Batang"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 паспорт (если предусмотрен производителем) и инструкция по эксплуатации,</w:t>
            </w:r>
          </w:p>
          <w:p w:rsidR="004035D1" w:rsidRPr="00A73444" w:rsidRDefault="004035D1" w:rsidP="00295D75">
            <w:pPr>
              <w:spacing w:before="20" w:line="216" w:lineRule="auto"/>
              <w:ind w:left="34"/>
              <w:jc w:val="both"/>
              <w:rPr>
                <w:rFonts w:eastAsia="Batang"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-документы, подтверждающие права Заказчика на использование программного обеспечения (если предусмотрено использование ПО),</w:t>
            </w:r>
          </w:p>
          <w:p w:rsidR="004035D1" w:rsidRPr="00A73444" w:rsidRDefault="004035D1" w:rsidP="00295D75">
            <w:pPr>
              <w:spacing w:before="20" w:line="216" w:lineRule="auto"/>
              <w:ind w:left="34"/>
              <w:jc w:val="both"/>
              <w:rPr>
                <w:rFonts w:eastAsia="Batang"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-…сертификаты и пр.</w:t>
            </w:r>
          </w:p>
          <w:p w:rsidR="004035D1" w:rsidRPr="00A73444" w:rsidRDefault="004035D1" w:rsidP="00295D75">
            <w:pPr>
              <w:spacing w:before="20" w:line="216" w:lineRule="auto"/>
              <w:ind w:left="34"/>
              <w:jc w:val="both"/>
              <w:rPr>
                <w:rFonts w:eastAsia="Batang"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 др.</w:t>
            </w:r>
          </w:p>
          <w:p w:rsidR="004035D1" w:rsidRPr="006A57C3" w:rsidRDefault="004035D1" w:rsidP="00295D75">
            <w:pPr>
              <w:spacing w:before="20" w:line="216" w:lineRule="auto"/>
              <w:ind w:left="34"/>
              <w:jc w:val="both"/>
              <w:rPr>
                <w:rFonts w:eastAsia="Batang"/>
                <w:i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 перечень документов, подтверждающих соответствие товара, работ, услуг требованиям, установленным в соответствии с законодательством РФ, в случае, если в соответствии с законодательством РФ установлены требования к такому товару. При этом не допускается требовать предоставление указанных документов в случае, если в соответствии с законодательством РФ указанные документы передаются вместе с товаром.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Требования к упаковке, маркировке товара</w:t>
            </w:r>
          </w:p>
        </w:tc>
        <w:tc>
          <w:tcPr>
            <w:tcW w:w="7683" w:type="dxa"/>
          </w:tcPr>
          <w:p w:rsidR="00FE0153" w:rsidRPr="00A521CE" w:rsidRDefault="00FE0153" w:rsidP="00FE0153">
            <w:pPr>
              <w:jc w:val="both"/>
              <w:rPr>
                <w:sz w:val="20"/>
                <w:szCs w:val="20"/>
              </w:rPr>
            </w:pPr>
            <w:r w:rsidRPr="00A521CE">
              <w:rPr>
                <w:sz w:val="20"/>
                <w:szCs w:val="20"/>
              </w:rPr>
              <w:t xml:space="preserve">Товар должен иметь надлежащую тару и упаковку, позволяющую сохранять все его качества во время транспортировки и хранения. За повреждение товара в поставке, которые являются следствием ненадлежащей упаковки, ответственность несет Поставщик. Упаковка Товара должна быть выполнена таким образом, чтобы при приемке Товара можно было убедиться, что Товар является новым (ранее не находившимся в использовании у Поставщика и (или) у третьих лиц), не подвергался ранее ремонту (модернизации или восстановлению, не деформированы). Этикетки и наклейки должны быть чёткими, чистыми и хорошо читаемыми. </w:t>
            </w:r>
          </w:p>
          <w:p w:rsidR="004035D1" w:rsidRPr="006A57C3" w:rsidRDefault="004035D1" w:rsidP="004E34BE">
            <w:pPr>
              <w:spacing w:before="20" w:line="216" w:lineRule="auto"/>
              <w:ind w:left="33"/>
              <w:jc w:val="both"/>
              <w:rPr>
                <w:rFonts w:eastAsia="Batang"/>
                <w:i/>
                <w:sz w:val="20"/>
                <w:szCs w:val="20"/>
              </w:rPr>
            </w:pPr>
          </w:p>
        </w:tc>
      </w:tr>
    </w:tbl>
    <w:p w:rsidR="00F17E29" w:rsidRPr="002A5B5E" w:rsidRDefault="00EE3B57" w:rsidP="00EE3B57">
      <w:pPr>
        <w:spacing w:before="120"/>
        <w:ind w:left="142"/>
        <w:rPr>
          <w:sz w:val="22"/>
          <w:szCs w:val="20"/>
        </w:rPr>
      </w:pPr>
      <w:r w:rsidRPr="002A5B5E">
        <w:rPr>
          <w:sz w:val="22"/>
          <w:szCs w:val="20"/>
        </w:rPr>
        <w:t xml:space="preserve">Разработал: </w:t>
      </w:r>
      <w:r w:rsidRPr="002A5B5E">
        <w:rPr>
          <w:sz w:val="22"/>
          <w:szCs w:val="20"/>
        </w:rPr>
        <w:tab/>
      </w:r>
      <w:r w:rsidRPr="002A5B5E">
        <w:rPr>
          <w:sz w:val="22"/>
          <w:szCs w:val="20"/>
        </w:rPr>
        <w:tab/>
      </w:r>
      <w:r w:rsidRPr="002A5B5E">
        <w:rPr>
          <w:sz w:val="22"/>
          <w:szCs w:val="20"/>
        </w:rPr>
        <w:tab/>
      </w:r>
      <w:r w:rsidRPr="002A5B5E">
        <w:rPr>
          <w:sz w:val="22"/>
          <w:szCs w:val="20"/>
        </w:rPr>
        <w:tab/>
      </w:r>
      <w:r w:rsidRPr="002A5B5E">
        <w:rPr>
          <w:sz w:val="22"/>
          <w:szCs w:val="20"/>
        </w:rPr>
        <w:tab/>
      </w:r>
      <w:r w:rsidRPr="002A5B5E">
        <w:rPr>
          <w:sz w:val="22"/>
          <w:szCs w:val="20"/>
        </w:rPr>
        <w:tab/>
      </w:r>
    </w:p>
    <w:tbl>
      <w:tblPr>
        <w:tblW w:w="970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89"/>
        <w:gridCol w:w="2675"/>
        <w:gridCol w:w="4678"/>
        <w:gridCol w:w="1559"/>
      </w:tblGrid>
      <w:tr w:rsidR="00397C0D" w:rsidRPr="006A57C3" w:rsidTr="00392926">
        <w:trPr>
          <w:trHeight w:val="447"/>
        </w:trPr>
        <w:tc>
          <w:tcPr>
            <w:tcW w:w="789" w:type="dxa"/>
            <w:shd w:val="clear" w:color="auto" w:fill="CCCCCC"/>
            <w:vAlign w:val="center"/>
          </w:tcPr>
          <w:p w:rsidR="00397C0D" w:rsidRPr="006A57C3" w:rsidRDefault="00397C0D" w:rsidP="0058534E">
            <w:pPr>
              <w:jc w:val="center"/>
              <w:rPr>
                <w:b/>
                <w:sz w:val="20"/>
                <w:szCs w:val="20"/>
              </w:rPr>
            </w:pPr>
            <w:r w:rsidRPr="006A57C3">
              <w:rPr>
                <w:b/>
                <w:sz w:val="20"/>
                <w:szCs w:val="20"/>
              </w:rPr>
              <w:t>№ тов. поз</w:t>
            </w:r>
          </w:p>
        </w:tc>
        <w:tc>
          <w:tcPr>
            <w:tcW w:w="2675" w:type="dxa"/>
            <w:shd w:val="clear" w:color="auto" w:fill="CCCCCC"/>
            <w:vAlign w:val="center"/>
          </w:tcPr>
          <w:p w:rsidR="00397C0D" w:rsidRPr="006A57C3" w:rsidRDefault="00397C0D" w:rsidP="0058534E">
            <w:pPr>
              <w:keepNext/>
              <w:ind w:left="-57"/>
              <w:jc w:val="center"/>
              <w:rPr>
                <w:b/>
                <w:sz w:val="20"/>
                <w:szCs w:val="20"/>
              </w:rPr>
            </w:pPr>
            <w:r w:rsidRPr="006A57C3">
              <w:rPr>
                <w:b/>
                <w:sz w:val="20"/>
                <w:szCs w:val="20"/>
              </w:rPr>
              <w:t>Наименование товара</w:t>
            </w:r>
          </w:p>
          <w:p w:rsidR="00397C0D" w:rsidRPr="006A57C3" w:rsidRDefault="00397C0D" w:rsidP="0058534E">
            <w:pPr>
              <w:keepNext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CCCCCC"/>
            <w:vAlign w:val="center"/>
          </w:tcPr>
          <w:p w:rsidR="00397C0D" w:rsidRPr="006A57C3" w:rsidRDefault="00397C0D" w:rsidP="0058534E">
            <w:pPr>
              <w:keepNext/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6A57C3">
              <w:rPr>
                <w:b/>
                <w:sz w:val="20"/>
                <w:szCs w:val="20"/>
              </w:rPr>
              <w:t>Функциональные, технические и качественные характеристики товара</w:t>
            </w:r>
          </w:p>
        </w:tc>
        <w:tc>
          <w:tcPr>
            <w:tcW w:w="1559" w:type="dxa"/>
            <w:shd w:val="clear" w:color="auto" w:fill="CCCCCC"/>
          </w:tcPr>
          <w:p w:rsidR="00397C0D" w:rsidRPr="006A57C3" w:rsidRDefault="00397C0D" w:rsidP="0058534E">
            <w:pPr>
              <w:keepNext/>
              <w:spacing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Кол </w:t>
            </w:r>
            <w:proofErr w:type="gramStart"/>
            <w:r>
              <w:rPr>
                <w:b/>
                <w:sz w:val="20"/>
                <w:szCs w:val="20"/>
              </w:rPr>
              <w:t>-в</w:t>
            </w:r>
            <w:proofErr w:type="gramEnd"/>
            <w:r>
              <w:rPr>
                <w:b/>
                <w:sz w:val="20"/>
                <w:szCs w:val="20"/>
              </w:rPr>
              <w:t>о</w:t>
            </w:r>
          </w:p>
        </w:tc>
      </w:tr>
      <w:tr w:rsidR="00397C0D" w:rsidRPr="006A57C3" w:rsidTr="00392926">
        <w:tc>
          <w:tcPr>
            <w:tcW w:w="789" w:type="dxa"/>
            <w:shd w:val="clear" w:color="auto" w:fill="auto"/>
          </w:tcPr>
          <w:p w:rsidR="00397C0D" w:rsidRPr="00397C0D" w:rsidRDefault="00397C0D" w:rsidP="0058534E">
            <w:pPr>
              <w:widowControl w:val="0"/>
              <w:suppressAutoHyphens/>
              <w:spacing w:before="20" w:line="216" w:lineRule="auto"/>
              <w:jc w:val="center"/>
              <w:rPr>
                <w:b/>
              </w:rPr>
            </w:pPr>
            <w:r w:rsidRPr="00397C0D">
              <w:rPr>
                <w:b/>
              </w:rPr>
              <w:lastRenderedPageBreak/>
              <w:t>1.</w:t>
            </w:r>
          </w:p>
          <w:p w:rsidR="00397C0D" w:rsidRPr="00397C0D" w:rsidRDefault="00397C0D" w:rsidP="0058534E">
            <w:pPr>
              <w:suppressAutoHyphens/>
              <w:spacing w:before="20" w:line="216" w:lineRule="auto"/>
              <w:jc w:val="center"/>
            </w:pPr>
          </w:p>
        </w:tc>
        <w:tc>
          <w:tcPr>
            <w:tcW w:w="2675" w:type="dxa"/>
            <w:shd w:val="clear" w:color="auto" w:fill="auto"/>
          </w:tcPr>
          <w:p w:rsidR="00397C0D" w:rsidRPr="00392926" w:rsidRDefault="00397C0D" w:rsidP="00690060">
            <w:pPr>
              <w:rPr>
                <w:b/>
              </w:rPr>
            </w:pPr>
            <w:proofErr w:type="spellStart"/>
            <w:r w:rsidRPr="00397C0D">
              <w:t>Шлангоукладчик</w:t>
            </w:r>
            <w:proofErr w:type="spellEnd"/>
            <w:r w:rsidRPr="00397C0D">
              <w:t xml:space="preserve"> КО-514.18.07.000</w:t>
            </w:r>
            <w:r w:rsidRPr="00397C0D">
              <w:rPr>
                <w:lang w:val="en-US"/>
              </w:rPr>
              <w:t>Z</w:t>
            </w:r>
            <w:r w:rsidR="00690060">
              <w:t>/аналог</w:t>
            </w:r>
            <w:r w:rsidR="00690060" w:rsidRPr="00392926">
              <w:rPr>
                <w:b/>
              </w:rPr>
              <w:t xml:space="preserve">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397C0D" w:rsidRPr="00397C0D" w:rsidRDefault="00397C0D" w:rsidP="00397C0D">
            <w:pPr>
              <w:spacing w:line="216" w:lineRule="auto"/>
              <w:jc w:val="both"/>
            </w:pPr>
            <w:proofErr w:type="gramStart"/>
            <w:r w:rsidRPr="00397C0D">
              <w:t xml:space="preserve">Предназначен, для равномерной и аккуратной намотки </w:t>
            </w:r>
            <w:proofErr w:type="spellStart"/>
            <w:r w:rsidRPr="00397C0D">
              <w:t>каналопромывочного</w:t>
            </w:r>
            <w:proofErr w:type="spellEnd"/>
            <w:r w:rsidRPr="00397C0D">
              <w:t xml:space="preserve"> рукава на барабан установки.</w:t>
            </w:r>
            <w:proofErr w:type="gramEnd"/>
          </w:p>
          <w:p w:rsidR="00397C0D" w:rsidRPr="00397C0D" w:rsidRDefault="00397C0D" w:rsidP="00397C0D">
            <w:r w:rsidRPr="00397C0D">
              <w:rPr>
                <w:b/>
                <w:bCs/>
              </w:rPr>
              <w:t>Габариты:</w:t>
            </w:r>
            <w:r w:rsidRPr="00397C0D">
              <w:t xml:space="preserve"> 710×290×180 мм</w:t>
            </w:r>
          </w:p>
          <w:p w:rsidR="00397C0D" w:rsidRPr="00397C0D" w:rsidRDefault="000E08D0" w:rsidP="00392926">
            <w:pPr>
              <w:rPr>
                <w:i/>
              </w:rPr>
            </w:pPr>
            <w:r>
              <w:t xml:space="preserve">Оборудование должно быть полностью совместимо с </w:t>
            </w:r>
            <w:proofErr w:type="spellStart"/>
            <w:r>
              <w:t>каналопромывочными</w:t>
            </w:r>
            <w:proofErr w:type="spellEnd"/>
            <w:r>
              <w:t xml:space="preserve"> машинами серий КО-514</w:t>
            </w:r>
            <w:r w:rsidR="00746F28">
              <w:t>, КО-512</w:t>
            </w:r>
          </w:p>
        </w:tc>
        <w:tc>
          <w:tcPr>
            <w:tcW w:w="1559" w:type="dxa"/>
          </w:tcPr>
          <w:p w:rsidR="00397C0D" w:rsidRPr="00397C0D" w:rsidRDefault="00397C0D" w:rsidP="00397C0D">
            <w:pPr>
              <w:spacing w:line="216" w:lineRule="auto"/>
              <w:jc w:val="both"/>
            </w:pPr>
          </w:p>
          <w:p w:rsidR="00397C0D" w:rsidRPr="00397C0D" w:rsidRDefault="00397C0D" w:rsidP="00397C0D">
            <w:pPr>
              <w:spacing w:line="216" w:lineRule="auto"/>
              <w:jc w:val="both"/>
            </w:pPr>
            <w:r w:rsidRPr="00397C0D">
              <w:t>1 шт.</w:t>
            </w:r>
          </w:p>
        </w:tc>
      </w:tr>
    </w:tbl>
    <w:p w:rsidR="00EE3B57" w:rsidRPr="002A5B5E" w:rsidRDefault="00EE3B57" w:rsidP="00EE3B57">
      <w:pPr>
        <w:spacing w:before="120"/>
        <w:ind w:left="142"/>
        <w:rPr>
          <w:sz w:val="22"/>
          <w:szCs w:val="20"/>
        </w:rPr>
      </w:pPr>
      <w:r w:rsidRPr="002A5B5E">
        <w:rPr>
          <w:sz w:val="22"/>
          <w:szCs w:val="20"/>
        </w:rPr>
        <w:tab/>
      </w:r>
    </w:p>
    <w:p w:rsidR="00690060" w:rsidRPr="002A5B5E" w:rsidRDefault="00690060" w:rsidP="00690060">
      <w:pPr>
        <w:pStyle w:val="a5"/>
        <w:tabs>
          <w:tab w:val="clear" w:pos="4677"/>
          <w:tab w:val="clear" w:pos="9355"/>
        </w:tabs>
        <w:ind w:left="709" w:hanging="142"/>
        <w:jc w:val="both"/>
        <w:rPr>
          <w:sz w:val="22"/>
          <w:szCs w:val="20"/>
        </w:rPr>
      </w:pPr>
      <w:bookmarkStart w:id="0" w:name="_GoBack"/>
      <w:bookmarkEnd w:id="0"/>
    </w:p>
    <w:sectPr w:rsidR="00690060" w:rsidRPr="002A5B5E" w:rsidSect="004035D1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D755F"/>
    <w:multiLevelType w:val="hybridMultilevel"/>
    <w:tmpl w:val="FA1ED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215"/>
    <w:rsid w:val="00056A79"/>
    <w:rsid w:val="00057B5D"/>
    <w:rsid w:val="000E08D0"/>
    <w:rsid w:val="000F10E3"/>
    <w:rsid w:val="00127721"/>
    <w:rsid w:val="001851C8"/>
    <w:rsid w:val="001A13F3"/>
    <w:rsid w:val="001A6F2E"/>
    <w:rsid w:val="001D3FD3"/>
    <w:rsid w:val="001D63CA"/>
    <w:rsid w:val="0021158D"/>
    <w:rsid w:val="00212504"/>
    <w:rsid w:val="002A33B0"/>
    <w:rsid w:val="002A5B5E"/>
    <w:rsid w:val="002B073D"/>
    <w:rsid w:val="00306A97"/>
    <w:rsid w:val="00311EBE"/>
    <w:rsid w:val="00345215"/>
    <w:rsid w:val="00392926"/>
    <w:rsid w:val="003958A5"/>
    <w:rsid w:val="00397C0D"/>
    <w:rsid w:val="004035D1"/>
    <w:rsid w:val="0041031E"/>
    <w:rsid w:val="00465275"/>
    <w:rsid w:val="00467CDB"/>
    <w:rsid w:val="00475914"/>
    <w:rsid w:val="004E34BE"/>
    <w:rsid w:val="004E61BA"/>
    <w:rsid w:val="00527A20"/>
    <w:rsid w:val="005318E6"/>
    <w:rsid w:val="00556D5C"/>
    <w:rsid w:val="005A56E9"/>
    <w:rsid w:val="005F79E2"/>
    <w:rsid w:val="00647C4E"/>
    <w:rsid w:val="00690060"/>
    <w:rsid w:val="006912C7"/>
    <w:rsid w:val="006A57C3"/>
    <w:rsid w:val="006E596D"/>
    <w:rsid w:val="006E59D9"/>
    <w:rsid w:val="00746F28"/>
    <w:rsid w:val="007E0E82"/>
    <w:rsid w:val="00805442"/>
    <w:rsid w:val="00832CEC"/>
    <w:rsid w:val="008874EA"/>
    <w:rsid w:val="00887C87"/>
    <w:rsid w:val="00887D00"/>
    <w:rsid w:val="009B0C02"/>
    <w:rsid w:val="009E0C0E"/>
    <w:rsid w:val="00A211CD"/>
    <w:rsid w:val="00A521CE"/>
    <w:rsid w:val="00A73444"/>
    <w:rsid w:val="00AA2641"/>
    <w:rsid w:val="00AC6DD0"/>
    <w:rsid w:val="00AD35A2"/>
    <w:rsid w:val="00AD5939"/>
    <w:rsid w:val="00AF12CE"/>
    <w:rsid w:val="00B0452C"/>
    <w:rsid w:val="00B34F55"/>
    <w:rsid w:val="00B57111"/>
    <w:rsid w:val="00B81A05"/>
    <w:rsid w:val="00B83CED"/>
    <w:rsid w:val="00B93FE7"/>
    <w:rsid w:val="00B94386"/>
    <w:rsid w:val="00BA08B2"/>
    <w:rsid w:val="00C0120F"/>
    <w:rsid w:val="00C2222E"/>
    <w:rsid w:val="00C267E5"/>
    <w:rsid w:val="00C33D20"/>
    <w:rsid w:val="00C925BE"/>
    <w:rsid w:val="00CA0093"/>
    <w:rsid w:val="00CA228F"/>
    <w:rsid w:val="00CA7EF3"/>
    <w:rsid w:val="00CB6673"/>
    <w:rsid w:val="00D2587B"/>
    <w:rsid w:val="00D71CBF"/>
    <w:rsid w:val="00E02C2C"/>
    <w:rsid w:val="00E16443"/>
    <w:rsid w:val="00E333F2"/>
    <w:rsid w:val="00E36F96"/>
    <w:rsid w:val="00E52EA3"/>
    <w:rsid w:val="00EA3A03"/>
    <w:rsid w:val="00ED6CAA"/>
    <w:rsid w:val="00EE3B57"/>
    <w:rsid w:val="00EF2474"/>
    <w:rsid w:val="00F17137"/>
    <w:rsid w:val="00F171DD"/>
    <w:rsid w:val="00F17E29"/>
    <w:rsid w:val="00F23B7D"/>
    <w:rsid w:val="00F34809"/>
    <w:rsid w:val="00F4130F"/>
    <w:rsid w:val="00F63C9D"/>
    <w:rsid w:val="00F94634"/>
    <w:rsid w:val="00FD5E27"/>
    <w:rsid w:val="00FD7F0C"/>
    <w:rsid w:val="00F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6A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35D1"/>
    <w:pPr>
      <w:ind w:left="-567" w:right="-766" w:firstLine="567"/>
      <w:jc w:val="center"/>
    </w:pPr>
    <w:rPr>
      <w:sz w:val="40"/>
      <w:szCs w:val="20"/>
    </w:rPr>
  </w:style>
  <w:style w:type="character" w:customStyle="1" w:styleId="a4">
    <w:name w:val="Название Знак"/>
    <w:basedOn w:val="a0"/>
    <w:link w:val="a3"/>
    <w:rsid w:val="004035D1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5">
    <w:name w:val="footer"/>
    <w:basedOn w:val="a"/>
    <w:link w:val="a6"/>
    <w:rsid w:val="004035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035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4035D1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71CBF"/>
    <w:rPr>
      <w:b/>
      <w:bCs/>
    </w:rPr>
  </w:style>
  <w:style w:type="character" w:customStyle="1" w:styleId="uv3um">
    <w:name w:val="uv3um"/>
    <w:basedOn w:val="a0"/>
    <w:rsid w:val="00E02C2C"/>
  </w:style>
  <w:style w:type="character" w:customStyle="1" w:styleId="10">
    <w:name w:val="Заголовок 1 Знак"/>
    <w:basedOn w:val="a0"/>
    <w:link w:val="1"/>
    <w:uiPriority w:val="9"/>
    <w:rsid w:val="00056A7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9">
    <w:name w:val="Placeholder Text"/>
    <w:basedOn w:val="a0"/>
    <w:uiPriority w:val="99"/>
    <w:semiHidden/>
    <w:rsid w:val="001D63C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1D63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63CA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C26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et0b">
    <w:name w:val="dtet0b"/>
    <w:basedOn w:val="a0"/>
    <w:rsid w:val="006912C7"/>
  </w:style>
  <w:style w:type="character" w:customStyle="1" w:styleId="inqyif">
    <w:name w:val="inqyif"/>
    <w:basedOn w:val="a0"/>
    <w:rsid w:val="00397C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6A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35D1"/>
    <w:pPr>
      <w:ind w:left="-567" w:right="-766" w:firstLine="567"/>
      <w:jc w:val="center"/>
    </w:pPr>
    <w:rPr>
      <w:sz w:val="40"/>
      <w:szCs w:val="20"/>
    </w:rPr>
  </w:style>
  <w:style w:type="character" w:customStyle="1" w:styleId="a4">
    <w:name w:val="Название Знак"/>
    <w:basedOn w:val="a0"/>
    <w:link w:val="a3"/>
    <w:rsid w:val="004035D1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5">
    <w:name w:val="footer"/>
    <w:basedOn w:val="a"/>
    <w:link w:val="a6"/>
    <w:rsid w:val="004035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035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4035D1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71CBF"/>
    <w:rPr>
      <w:b/>
      <w:bCs/>
    </w:rPr>
  </w:style>
  <w:style w:type="character" w:customStyle="1" w:styleId="uv3um">
    <w:name w:val="uv3um"/>
    <w:basedOn w:val="a0"/>
    <w:rsid w:val="00E02C2C"/>
  </w:style>
  <w:style w:type="character" w:customStyle="1" w:styleId="10">
    <w:name w:val="Заголовок 1 Знак"/>
    <w:basedOn w:val="a0"/>
    <w:link w:val="1"/>
    <w:uiPriority w:val="9"/>
    <w:rsid w:val="00056A7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9">
    <w:name w:val="Placeholder Text"/>
    <w:basedOn w:val="a0"/>
    <w:uiPriority w:val="99"/>
    <w:semiHidden/>
    <w:rsid w:val="001D63C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1D63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63CA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C26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et0b">
    <w:name w:val="dtet0b"/>
    <w:basedOn w:val="a0"/>
    <w:rsid w:val="006912C7"/>
  </w:style>
  <w:style w:type="character" w:customStyle="1" w:styleId="inqyif">
    <w:name w:val="inqyif"/>
    <w:basedOn w:val="a0"/>
    <w:rsid w:val="00397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6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63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3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0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9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3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7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2FAAD-0F25-4A8A-82E7-B38264A89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29456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LETI</Company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Крикунова Екатерина Павловна</dc:creator>
  <cp:keywords/>
  <dc:description/>
  <cp:lastModifiedBy>Пользователь</cp:lastModifiedBy>
  <cp:revision>63</cp:revision>
  <cp:lastPrinted>2026-10-06T11:44:00Z</cp:lastPrinted>
  <dcterms:created xsi:type="dcterms:W3CDTF">2023-07-11T09:49:00Z</dcterms:created>
  <dcterms:modified xsi:type="dcterms:W3CDTF">2026-10-07T10:41:00Z</dcterms:modified>
</cp:coreProperties>
</file>