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F20" w:rsidRPr="00581AF0" w:rsidRDefault="00A14F20" w:rsidP="000E0449">
      <w:pPr>
        <w:autoSpaceDE w:val="0"/>
        <w:autoSpaceDN w:val="0"/>
        <w:spacing w:after="0" w:line="240" w:lineRule="auto"/>
        <w:ind w:left="142"/>
        <w:contextualSpacing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p w:rsidR="009422D6" w:rsidRPr="00581AF0" w:rsidRDefault="00285B24" w:rsidP="000E0449">
      <w:pPr>
        <w:autoSpaceDE w:val="0"/>
        <w:autoSpaceDN w:val="0"/>
        <w:spacing w:after="0" w:line="240" w:lineRule="auto"/>
        <w:ind w:left="142"/>
        <w:contextualSpacing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581AF0">
        <w:rPr>
          <w:rFonts w:ascii="Times New Roman" w:hAnsi="Times New Roman" w:cs="Times New Roman"/>
          <w:b/>
          <w:bCs/>
          <w:shd w:val="clear" w:color="auto" w:fill="FFFFFF"/>
        </w:rPr>
        <w:t>ТЕХНИЧЕСКОЕ ЗАДАНИЕ</w:t>
      </w:r>
    </w:p>
    <w:p w:rsidR="00BD48EB" w:rsidRPr="00581AF0" w:rsidRDefault="00D968A1" w:rsidP="000E0449">
      <w:pPr>
        <w:autoSpaceDE w:val="0"/>
        <w:autoSpaceDN w:val="0"/>
        <w:spacing w:after="0" w:line="240" w:lineRule="auto"/>
        <w:ind w:left="142"/>
        <w:contextualSpacing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581AF0">
        <w:rPr>
          <w:rFonts w:ascii="Times New Roman" w:hAnsi="Times New Roman" w:cs="Times New Roman"/>
          <w:b/>
          <w:bCs/>
          <w:shd w:val="clear" w:color="auto" w:fill="FFFFFF"/>
        </w:rPr>
        <w:t xml:space="preserve">на поставку </w:t>
      </w:r>
      <w:r w:rsidR="006E7E59" w:rsidRPr="00581AF0">
        <w:rPr>
          <w:rFonts w:ascii="Times New Roman" w:hAnsi="Times New Roman" w:cs="Times New Roman"/>
          <w:b/>
          <w:bCs/>
          <w:shd w:val="clear" w:color="auto" w:fill="FFFFFF"/>
        </w:rPr>
        <w:t>пожарных рукавов для нужд МУП «ВКС»</w:t>
      </w:r>
    </w:p>
    <w:p w:rsidR="00C376A5" w:rsidRPr="00581AF0" w:rsidRDefault="00C376A5" w:rsidP="000E0449">
      <w:pPr>
        <w:autoSpaceDE w:val="0"/>
        <w:autoSpaceDN w:val="0"/>
        <w:spacing w:after="0" w:line="240" w:lineRule="auto"/>
        <w:ind w:left="142"/>
        <w:contextualSpacing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p w:rsidR="00C376A5" w:rsidRPr="00581AF0" w:rsidRDefault="00C376A5" w:rsidP="000E0449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lang w:eastAsia="ru-RU"/>
        </w:rPr>
      </w:pPr>
      <w:r w:rsidRPr="00581AF0">
        <w:rPr>
          <w:rFonts w:ascii="Times New Roman" w:eastAsia="Times New Roman" w:hAnsi="Times New Roman" w:cs="Times New Roman"/>
          <w:i/>
          <w:iCs/>
          <w:lang w:eastAsia="ru-RU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p w:rsidR="00847C14" w:rsidRPr="00581AF0" w:rsidRDefault="00847C14" w:rsidP="000E0449">
      <w:pPr>
        <w:autoSpaceDE w:val="0"/>
        <w:autoSpaceDN w:val="0"/>
        <w:spacing w:after="0" w:line="240" w:lineRule="auto"/>
        <w:contextualSpacing/>
        <w:rPr>
          <w:rFonts w:ascii="Times New Roman" w:hAnsi="Times New Roman" w:cs="Times New Roman"/>
          <w:shd w:val="clear" w:color="auto" w:fill="FFFFFF"/>
        </w:rPr>
      </w:pPr>
    </w:p>
    <w:tbl>
      <w:tblPr>
        <w:tblStyle w:val="a3"/>
        <w:tblW w:w="0" w:type="auto"/>
        <w:tblLook w:val="04A0"/>
      </w:tblPr>
      <w:tblGrid>
        <w:gridCol w:w="673"/>
        <w:gridCol w:w="1444"/>
        <w:gridCol w:w="2185"/>
        <w:gridCol w:w="1206"/>
        <w:gridCol w:w="1835"/>
        <w:gridCol w:w="2001"/>
      </w:tblGrid>
      <w:tr w:rsidR="00804047" w:rsidRPr="00581AF0" w:rsidTr="000E0449">
        <w:trPr>
          <w:trHeight w:val="345"/>
        </w:trPr>
        <w:tc>
          <w:tcPr>
            <w:tcW w:w="673" w:type="dxa"/>
            <w:vMerge w:val="restart"/>
            <w:hideMark/>
          </w:tcPr>
          <w:p w:rsidR="00691151" w:rsidRPr="00581AF0" w:rsidRDefault="00691151" w:rsidP="000E0449">
            <w:pPr>
              <w:autoSpaceDE w:val="0"/>
              <w:autoSpaceDN w:val="0"/>
              <w:ind w:left="142"/>
              <w:contextualSpacing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581AF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№ </w:t>
            </w:r>
            <w:proofErr w:type="gramStart"/>
            <w:r w:rsidRPr="00581AF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</w:t>
            </w:r>
            <w:proofErr w:type="gramEnd"/>
            <w:r w:rsidRPr="00581AF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/п</w:t>
            </w:r>
          </w:p>
        </w:tc>
        <w:tc>
          <w:tcPr>
            <w:tcW w:w="1444" w:type="dxa"/>
            <w:vMerge w:val="restart"/>
            <w:hideMark/>
          </w:tcPr>
          <w:p w:rsidR="00691151" w:rsidRPr="00581AF0" w:rsidRDefault="00691151" w:rsidP="000E0449">
            <w:pPr>
              <w:autoSpaceDE w:val="0"/>
              <w:autoSpaceDN w:val="0"/>
              <w:ind w:left="142"/>
              <w:contextualSpacing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581AF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Код</w:t>
            </w:r>
          </w:p>
        </w:tc>
        <w:tc>
          <w:tcPr>
            <w:tcW w:w="2185" w:type="dxa"/>
            <w:vMerge w:val="restart"/>
            <w:hideMark/>
          </w:tcPr>
          <w:p w:rsidR="00691151" w:rsidRPr="00581AF0" w:rsidRDefault="00691151" w:rsidP="000E0449">
            <w:pPr>
              <w:autoSpaceDE w:val="0"/>
              <w:autoSpaceDN w:val="0"/>
              <w:ind w:left="142"/>
              <w:contextualSpacing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581AF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Наименование</w:t>
            </w:r>
          </w:p>
        </w:tc>
        <w:tc>
          <w:tcPr>
            <w:tcW w:w="5042" w:type="dxa"/>
            <w:gridSpan w:val="3"/>
            <w:hideMark/>
          </w:tcPr>
          <w:p w:rsidR="00691151" w:rsidRPr="00581AF0" w:rsidRDefault="00691151" w:rsidP="000E0449">
            <w:pPr>
              <w:autoSpaceDE w:val="0"/>
              <w:autoSpaceDN w:val="0"/>
              <w:ind w:left="142"/>
              <w:contextualSpacing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581AF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Национальный режим</w:t>
            </w:r>
          </w:p>
        </w:tc>
      </w:tr>
      <w:tr w:rsidR="00804047" w:rsidRPr="00581AF0" w:rsidTr="000E0449">
        <w:trPr>
          <w:trHeight w:val="345"/>
        </w:trPr>
        <w:tc>
          <w:tcPr>
            <w:tcW w:w="673" w:type="dxa"/>
            <w:vMerge/>
            <w:hideMark/>
          </w:tcPr>
          <w:p w:rsidR="00691151" w:rsidRPr="00581AF0" w:rsidRDefault="00691151" w:rsidP="000E0449">
            <w:pPr>
              <w:autoSpaceDE w:val="0"/>
              <w:autoSpaceDN w:val="0"/>
              <w:ind w:left="142"/>
              <w:contextualSpacing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  <w:tc>
          <w:tcPr>
            <w:tcW w:w="1444" w:type="dxa"/>
            <w:vMerge/>
            <w:tcBorders>
              <w:bottom w:val="single" w:sz="4" w:space="0" w:color="auto"/>
            </w:tcBorders>
            <w:hideMark/>
          </w:tcPr>
          <w:p w:rsidR="00691151" w:rsidRPr="00581AF0" w:rsidRDefault="00691151" w:rsidP="000E0449">
            <w:pPr>
              <w:autoSpaceDE w:val="0"/>
              <w:autoSpaceDN w:val="0"/>
              <w:ind w:left="142"/>
              <w:contextualSpacing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  <w:tc>
          <w:tcPr>
            <w:tcW w:w="2185" w:type="dxa"/>
            <w:vMerge/>
            <w:tcBorders>
              <w:bottom w:val="single" w:sz="4" w:space="0" w:color="auto"/>
            </w:tcBorders>
            <w:hideMark/>
          </w:tcPr>
          <w:p w:rsidR="00691151" w:rsidRPr="00581AF0" w:rsidRDefault="00691151" w:rsidP="000E0449">
            <w:pPr>
              <w:autoSpaceDE w:val="0"/>
              <w:autoSpaceDN w:val="0"/>
              <w:ind w:left="142"/>
              <w:contextualSpacing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  <w:hideMark/>
          </w:tcPr>
          <w:p w:rsidR="00691151" w:rsidRPr="00581AF0" w:rsidRDefault="00691151" w:rsidP="000E0449">
            <w:pPr>
              <w:autoSpaceDE w:val="0"/>
              <w:autoSpaceDN w:val="0"/>
              <w:ind w:left="142"/>
              <w:contextualSpacing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581AF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1875 (Запрет)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hideMark/>
          </w:tcPr>
          <w:p w:rsidR="00691151" w:rsidRPr="00581AF0" w:rsidRDefault="00691151" w:rsidP="000E0449">
            <w:pPr>
              <w:autoSpaceDE w:val="0"/>
              <w:autoSpaceDN w:val="0"/>
              <w:ind w:left="142"/>
              <w:contextualSpacing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581AF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1875 (Ограничение)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hideMark/>
          </w:tcPr>
          <w:p w:rsidR="00691151" w:rsidRPr="00581AF0" w:rsidRDefault="00691151" w:rsidP="000E0449">
            <w:pPr>
              <w:autoSpaceDE w:val="0"/>
              <w:autoSpaceDN w:val="0"/>
              <w:ind w:left="142"/>
              <w:contextualSpacing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581AF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1875 (Преимущество)</w:t>
            </w:r>
          </w:p>
        </w:tc>
      </w:tr>
      <w:tr w:rsidR="00804047" w:rsidRPr="00581AF0" w:rsidTr="000E0449">
        <w:trPr>
          <w:trHeight w:val="315"/>
        </w:trPr>
        <w:tc>
          <w:tcPr>
            <w:tcW w:w="673" w:type="dxa"/>
            <w:hideMark/>
          </w:tcPr>
          <w:p w:rsidR="00EF1626" w:rsidRPr="00581AF0" w:rsidRDefault="00EF1626" w:rsidP="000E0449">
            <w:pPr>
              <w:autoSpaceDE w:val="0"/>
              <w:autoSpaceDN w:val="0"/>
              <w:ind w:left="142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81AF0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626" w:rsidRPr="00581AF0" w:rsidRDefault="000E0449" w:rsidP="000E0449">
            <w:pPr>
              <w:autoSpaceDE w:val="0"/>
              <w:autoSpaceDN w:val="0"/>
              <w:ind w:left="72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81AF0">
              <w:rPr>
                <w:rFonts w:ascii="Times New Roman" w:hAnsi="Times New Roman" w:cs="Times New Roman"/>
              </w:rPr>
              <w:t>22.19.30.137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626" w:rsidRPr="00581AF0" w:rsidRDefault="000E0449" w:rsidP="000E0449">
            <w:pPr>
              <w:autoSpaceDE w:val="0"/>
              <w:autoSpaceDN w:val="0"/>
              <w:ind w:left="72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81AF0">
              <w:rPr>
                <w:rFonts w:ascii="Times New Roman" w:hAnsi="Times New Roman" w:cs="Times New Roman"/>
              </w:rPr>
              <w:t>Рукав пожарный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626" w:rsidRPr="00581AF0" w:rsidRDefault="00EF1626" w:rsidP="000E0449">
            <w:pPr>
              <w:autoSpaceDE w:val="0"/>
              <w:autoSpaceDN w:val="0"/>
              <w:ind w:left="72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626" w:rsidRPr="00581AF0" w:rsidRDefault="00EF1626" w:rsidP="000E0449">
            <w:pPr>
              <w:autoSpaceDE w:val="0"/>
              <w:autoSpaceDN w:val="0"/>
              <w:ind w:left="72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81AF0">
              <w:rPr>
                <w:rFonts w:ascii="Times New Roman" w:hAnsi="Segoe UI Symbol" w:cs="Times New Roman"/>
              </w:rPr>
              <w:t>✓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626" w:rsidRPr="00581AF0" w:rsidRDefault="00EF1626" w:rsidP="000E0449">
            <w:pPr>
              <w:autoSpaceDE w:val="0"/>
              <w:autoSpaceDN w:val="0"/>
              <w:ind w:left="72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:rsidR="00F7531D" w:rsidRPr="00581AF0" w:rsidRDefault="00F7531D" w:rsidP="000E0449">
      <w:pPr>
        <w:autoSpaceDE w:val="0"/>
        <w:autoSpaceDN w:val="0"/>
        <w:spacing w:after="0" w:line="240" w:lineRule="auto"/>
        <w:contextualSpacing/>
        <w:rPr>
          <w:rFonts w:ascii="Times New Roman" w:hAnsi="Times New Roman" w:cs="Times New Roman"/>
          <w:i/>
          <w:iCs/>
          <w:shd w:val="clear" w:color="auto" w:fill="FFFFFF"/>
        </w:rPr>
      </w:pPr>
    </w:p>
    <w:tbl>
      <w:tblPr>
        <w:tblW w:w="5000" w:type="pct"/>
        <w:tblInd w:w="-2" w:type="dxa"/>
        <w:tblLayout w:type="fixed"/>
        <w:tblLook w:val="00A0"/>
      </w:tblPr>
      <w:tblGrid>
        <w:gridCol w:w="370"/>
        <w:gridCol w:w="1206"/>
        <w:gridCol w:w="4019"/>
        <w:gridCol w:w="2310"/>
        <w:gridCol w:w="852"/>
        <w:gridCol w:w="813"/>
      </w:tblGrid>
      <w:tr w:rsidR="00804047" w:rsidRPr="00581AF0" w:rsidTr="00581AF0">
        <w:trPr>
          <w:gridBefore w:val="1"/>
          <w:gridAfter w:val="3"/>
          <w:wBefore w:w="193" w:type="pct"/>
          <w:wAfter w:w="2077" w:type="pct"/>
        </w:trPr>
        <w:tc>
          <w:tcPr>
            <w:tcW w:w="2730" w:type="pct"/>
            <w:gridSpan w:val="2"/>
          </w:tcPr>
          <w:p w:rsidR="000E0449" w:rsidRPr="00581AF0" w:rsidRDefault="00804047" w:rsidP="00804047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581AF0">
              <w:rPr>
                <w:rFonts w:ascii="Times New Roman" w:hAnsi="Times New Roman" w:cs="Times New Roman"/>
                <w:b/>
              </w:rPr>
              <w:t>1.Объект закупки:</w:t>
            </w:r>
          </w:p>
        </w:tc>
      </w:tr>
      <w:tr w:rsidR="00804047" w:rsidRPr="00581AF0" w:rsidTr="00581AF0">
        <w:tblPrEx>
          <w:tblCellMar>
            <w:left w:w="10" w:type="dxa"/>
            <w:right w:w="10" w:type="dxa"/>
          </w:tblCellMar>
          <w:tblLook w:val="04A0"/>
        </w:tblPrEx>
        <w:tc>
          <w:tcPr>
            <w:tcW w:w="19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449" w:rsidRPr="00581AF0" w:rsidRDefault="000E0449" w:rsidP="000E0449">
            <w:pPr>
              <w:widowControl w:val="0"/>
              <w:tabs>
                <w:tab w:val="left" w:pos="284"/>
              </w:tabs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3"/>
                <w:lang w:val="de-DE" w:eastAsia="ar-SA" w:bidi="fa-IR"/>
              </w:rPr>
            </w:pPr>
            <w:r w:rsidRPr="00581AF0">
              <w:rPr>
                <w:rFonts w:ascii="Times New Roman" w:eastAsia="Times New Roman" w:hAnsi="Times New Roman" w:cs="Times New Roman"/>
                <w:kern w:val="3"/>
                <w:lang w:val="de-DE" w:eastAsia="ar-SA" w:bidi="fa-IR"/>
              </w:rPr>
              <w:t>№</w:t>
            </w:r>
          </w:p>
        </w:tc>
        <w:tc>
          <w:tcPr>
            <w:tcW w:w="6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449" w:rsidRPr="00581AF0" w:rsidRDefault="000E0449" w:rsidP="000E0449">
            <w:pPr>
              <w:widowControl w:val="0"/>
              <w:tabs>
                <w:tab w:val="left" w:pos="284"/>
              </w:tabs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3"/>
                <w:lang w:val="de-DE" w:eastAsia="ar-SA" w:bidi="fa-IR"/>
              </w:rPr>
            </w:pPr>
            <w:r w:rsidRPr="00581AF0">
              <w:rPr>
                <w:rFonts w:ascii="Times New Roman" w:eastAsia="Times New Roman" w:hAnsi="Times New Roman" w:cs="Times New Roman"/>
                <w:kern w:val="3"/>
                <w:lang w:val="de-DE" w:eastAsia="ar-SA" w:bidi="fa-IR"/>
              </w:rPr>
              <w:t>Наименование</w:t>
            </w:r>
          </w:p>
        </w:tc>
        <w:tc>
          <w:tcPr>
            <w:tcW w:w="3307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E0449" w:rsidRPr="00581AF0" w:rsidRDefault="000E0449" w:rsidP="000E0449">
            <w:pPr>
              <w:widowControl w:val="0"/>
              <w:tabs>
                <w:tab w:val="left" w:pos="284"/>
              </w:tabs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3"/>
                <w:lang w:eastAsia="ar-SA" w:bidi="fa-IR"/>
              </w:rPr>
            </w:pPr>
            <w:r w:rsidRPr="00581AF0">
              <w:rPr>
                <w:rFonts w:ascii="Times New Roman" w:eastAsia="Times New Roman" w:hAnsi="Times New Roman" w:cs="Times New Roman"/>
                <w:kern w:val="3"/>
                <w:lang w:eastAsia="ar-SA" w:bidi="fa-IR"/>
              </w:rPr>
              <w:t xml:space="preserve">Характеристика </w:t>
            </w:r>
          </w:p>
        </w:tc>
        <w:tc>
          <w:tcPr>
            <w:tcW w:w="4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449" w:rsidRPr="00581AF0" w:rsidRDefault="000E0449" w:rsidP="000E0449">
            <w:pPr>
              <w:widowControl w:val="0"/>
              <w:tabs>
                <w:tab w:val="left" w:pos="284"/>
              </w:tabs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3"/>
                <w:lang w:val="de-DE" w:eastAsia="ar-SA" w:bidi="fa-IR"/>
              </w:rPr>
            </w:pPr>
            <w:proofErr w:type="spellStart"/>
            <w:r w:rsidRPr="00581AF0">
              <w:rPr>
                <w:rFonts w:ascii="Times New Roman" w:eastAsia="Times New Roman" w:hAnsi="Times New Roman" w:cs="Times New Roman"/>
                <w:kern w:val="3"/>
                <w:lang w:val="de-DE" w:eastAsia="ar-SA" w:bidi="fa-IR"/>
              </w:rPr>
              <w:t>Ед</w:t>
            </w:r>
            <w:proofErr w:type="spellEnd"/>
            <w:r w:rsidRPr="00581AF0">
              <w:rPr>
                <w:rFonts w:ascii="Times New Roman" w:eastAsia="Times New Roman" w:hAnsi="Times New Roman" w:cs="Times New Roman"/>
                <w:kern w:val="3"/>
                <w:lang w:val="de-DE" w:eastAsia="ar-SA" w:bidi="fa-IR"/>
              </w:rPr>
              <w:t>. ‌</w:t>
            </w:r>
            <w:r w:rsidRPr="00581AF0">
              <w:rPr>
                <w:rFonts w:ascii="Tahoma" w:eastAsia="Times New Roman" w:hAnsi="Tahoma" w:cs="Times New Roman"/>
                <w:kern w:val="3"/>
                <w:lang w:val="de-DE" w:eastAsia="ar-SA" w:bidi="fa-IR"/>
              </w:rPr>
              <w:t>﻿</w:t>
            </w:r>
            <w:proofErr w:type="spellStart"/>
            <w:r w:rsidRPr="00581AF0">
              <w:rPr>
                <w:rFonts w:ascii="Times New Roman" w:eastAsia="Times New Roman" w:hAnsi="Times New Roman" w:cs="Times New Roman"/>
                <w:kern w:val="3"/>
                <w:lang w:val="de-DE" w:eastAsia="ar-SA" w:bidi="fa-IR"/>
              </w:rPr>
              <w:t>изм</w:t>
            </w:r>
            <w:proofErr w:type="spellEnd"/>
            <w:r w:rsidRPr="00581AF0">
              <w:rPr>
                <w:rFonts w:ascii="Times New Roman" w:eastAsia="Times New Roman" w:hAnsi="Times New Roman" w:cs="Times New Roman"/>
                <w:kern w:val="3"/>
                <w:lang w:val="de-DE" w:eastAsia="ar-SA" w:bidi="fa-IR"/>
              </w:rPr>
              <w:t>.</w:t>
            </w:r>
          </w:p>
        </w:tc>
        <w:tc>
          <w:tcPr>
            <w:tcW w:w="42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449" w:rsidRPr="00581AF0" w:rsidRDefault="000E0449" w:rsidP="000E0449">
            <w:pPr>
              <w:widowControl w:val="0"/>
              <w:tabs>
                <w:tab w:val="left" w:pos="284"/>
              </w:tabs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3"/>
                <w:lang w:val="de-DE" w:eastAsia="ar-SA" w:bidi="fa-IR"/>
              </w:rPr>
            </w:pPr>
            <w:proofErr w:type="spellStart"/>
            <w:r w:rsidRPr="00581AF0">
              <w:rPr>
                <w:rFonts w:ascii="Times New Roman" w:eastAsia="Times New Roman" w:hAnsi="Times New Roman" w:cs="Times New Roman"/>
                <w:kern w:val="3"/>
                <w:lang w:val="de-DE" w:eastAsia="ar-SA" w:bidi="fa-IR"/>
              </w:rPr>
              <w:t>Кол-во</w:t>
            </w:r>
            <w:proofErr w:type="spellEnd"/>
          </w:p>
        </w:tc>
      </w:tr>
      <w:tr w:rsidR="00804047" w:rsidRPr="00581AF0" w:rsidTr="00581AF0">
        <w:tblPrEx>
          <w:tblCellMar>
            <w:left w:w="10" w:type="dxa"/>
            <w:right w:w="10" w:type="dxa"/>
          </w:tblCellMar>
          <w:tblLook w:val="04A0"/>
        </w:tblPrEx>
        <w:trPr>
          <w:trHeight w:val="78"/>
        </w:trPr>
        <w:tc>
          <w:tcPr>
            <w:tcW w:w="19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449" w:rsidRPr="00581AF0" w:rsidRDefault="000E0449" w:rsidP="000E0449">
            <w:pPr>
              <w:widowControl w:val="0"/>
              <w:tabs>
                <w:tab w:val="left" w:pos="284"/>
              </w:tabs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3"/>
                <w:lang w:eastAsia="ar-SA" w:bidi="fa-IR"/>
              </w:rPr>
            </w:pPr>
            <w:r w:rsidRPr="00581AF0">
              <w:rPr>
                <w:rFonts w:ascii="Times New Roman" w:eastAsia="Times New Roman" w:hAnsi="Times New Roman" w:cs="Times New Roman"/>
                <w:kern w:val="3"/>
                <w:lang w:eastAsia="ar-SA" w:bidi="fa-IR"/>
              </w:rPr>
              <w:t>1</w:t>
            </w:r>
          </w:p>
        </w:tc>
        <w:tc>
          <w:tcPr>
            <w:tcW w:w="6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449" w:rsidRPr="00581AF0" w:rsidRDefault="000E0449" w:rsidP="00D638EA">
            <w:pPr>
              <w:rPr>
                <w:rFonts w:ascii="Times New Roman" w:eastAsia="Calibri" w:hAnsi="Times New Roman" w:cs="Times New Roman"/>
              </w:rPr>
            </w:pPr>
            <w:r w:rsidRPr="00581AF0">
              <w:rPr>
                <w:rFonts w:ascii="Times New Roman" w:eastAsia="Calibri" w:hAnsi="Times New Roman" w:cs="Times New Roman"/>
              </w:rPr>
              <w:t xml:space="preserve">Рукав пожарный </w:t>
            </w:r>
          </w:p>
        </w:tc>
        <w:tc>
          <w:tcPr>
            <w:tcW w:w="3307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81AF0" w:rsidRPr="00581AF0" w:rsidRDefault="00581AF0" w:rsidP="00581AF0">
            <w:pPr>
              <w:widowControl w:val="0"/>
              <w:tabs>
                <w:tab w:val="left" w:pos="284"/>
              </w:tabs>
              <w:spacing w:after="0" w:line="240" w:lineRule="auto"/>
              <w:ind w:left="134" w:right="131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tbl>
            <w:tblPr>
              <w:tblW w:w="9266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027"/>
              <w:gridCol w:w="2239"/>
            </w:tblGrid>
            <w:tr w:rsidR="00581AF0" w:rsidRPr="00581AF0" w:rsidTr="00581AF0">
              <w:tc>
                <w:tcPr>
                  <w:tcW w:w="7027" w:type="dxa"/>
                  <w:shd w:val="clear" w:color="auto" w:fill="FFFFFF"/>
                  <w:tcMar>
                    <w:top w:w="100" w:type="dxa"/>
                    <w:left w:w="0" w:type="dxa"/>
                    <w:bottom w:w="100" w:type="dxa"/>
                    <w:right w:w="301" w:type="dxa"/>
                  </w:tcMar>
                  <w:vAlign w:val="center"/>
                  <w:hideMark/>
                </w:tcPr>
                <w:p w:rsidR="00581AF0" w:rsidRPr="00581AF0" w:rsidRDefault="00581AF0" w:rsidP="00581AF0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Условный проход (внутренний диаметр)</w:t>
                  </w:r>
                  <w:proofErr w:type="gramStart"/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 мм</w:t>
                  </w:r>
                </w:p>
              </w:tc>
              <w:tc>
                <w:tcPr>
                  <w:tcW w:w="2239" w:type="dxa"/>
                  <w:shd w:val="clear" w:color="auto" w:fill="FFFFFF"/>
                  <w:tcMar>
                    <w:top w:w="100" w:type="dxa"/>
                    <w:left w:w="301" w:type="dxa"/>
                    <w:bottom w:w="100" w:type="dxa"/>
                    <w:right w:w="301" w:type="dxa"/>
                  </w:tcMar>
                  <w:vAlign w:val="center"/>
                  <w:hideMark/>
                </w:tcPr>
                <w:p w:rsidR="00581AF0" w:rsidRPr="00581AF0" w:rsidRDefault="00581AF0" w:rsidP="00581AF0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581AF0" w:rsidRPr="00581AF0" w:rsidTr="00581AF0">
              <w:tc>
                <w:tcPr>
                  <w:tcW w:w="7027" w:type="dxa"/>
                  <w:shd w:val="clear" w:color="auto" w:fill="FFFFFF"/>
                  <w:tcMar>
                    <w:top w:w="100" w:type="dxa"/>
                    <w:left w:w="0" w:type="dxa"/>
                    <w:bottom w:w="100" w:type="dxa"/>
                    <w:right w:w="301" w:type="dxa"/>
                  </w:tcMar>
                  <w:vAlign w:val="center"/>
                  <w:hideMark/>
                </w:tcPr>
                <w:p w:rsidR="00581AF0" w:rsidRPr="00581AF0" w:rsidRDefault="00581AF0" w:rsidP="00581AF0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Рабочее давление</w:t>
                  </w:r>
                  <w:proofErr w:type="gramStart"/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proofErr w:type="gramEnd"/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1,6 МПа</w:t>
                  </w:r>
                </w:p>
              </w:tc>
              <w:tc>
                <w:tcPr>
                  <w:tcW w:w="2239" w:type="dxa"/>
                  <w:shd w:val="clear" w:color="auto" w:fill="FFFFFF"/>
                  <w:tcMar>
                    <w:top w:w="100" w:type="dxa"/>
                    <w:left w:w="301" w:type="dxa"/>
                    <w:bottom w:w="100" w:type="dxa"/>
                    <w:right w:w="301" w:type="dxa"/>
                  </w:tcMar>
                  <w:vAlign w:val="center"/>
                  <w:hideMark/>
                </w:tcPr>
                <w:p w:rsidR="00581AF0" w:rsidRPr="00581AF0" w:rsidRDefault="00581AF0" w:rsidP="00581AF0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581AF0" w:rsidRPr="00581AF0" w:rsidTr="00581AF0">
              <w:tc>
                <w:tcPr>
                  <w:tcW w:w="7027" w:type="dxa"/>
                  <w:shd w:val="clear" w:color="auto" w:fill="FFFFFF"/>
                  <w:tcMar>
                    <w:top w:w="100" w:type="dxa"/>
                    <w:left w:w="0" w:type="dxa"/>
                    <w:bottom w:w="100" w:type="dxa"/>
                    <w:right w:w="301" w:type="dxa"/>
                  </w:tcMar>
                  <w:vAlign w:val="center"/>
                  <w:hideMark/>
                </w:tcPr>
                <w:p w:rsidR="00581AF0" w:rsidRPr="00581AF0" w:rsidRDefault="00581AF0" w:rsidP="00581AF0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Длина рукава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20 метров</w:t>
                  </w:r>
                </w:p>
              </w:tc>
              <w:tc>
                <w:tcPr>
                  <w:tcW w:w="2239" w:type="dxa"/>
                  <w:shd w:val="clear" w:color="auto" w:fill="FFFFFF"/>
                  <w:tcMar>
                    <w:top w:w="100" w:type="dxa"/>
                    <w:left w:w="301" w:type="dxa"/>
                    <w:bottom w:w="100" w:type="dxa"/>
                    <w:right w:w="301" w:type="dxa"/>
                  </w:tcMar>
                  <w:vAlign w:val="center"/>
                  <w:hideMark/>
                </w:tcPr>
                <w:p w:rsidR="00581AF0" w:rsidRPr="00581AF0" w:rsidRDefault="00581AF0" w:rsidP="00581AF0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581AF0" w:rsidRPr="00581AF0" w:rsidTr="00581AF0">
              <w:tc>
                <w:tcPr>
                  <w:tcW w:w="7027" w:type="dxa"/>
                  <w:shd w:val="clear" w:color="auto" w:fill="FFFFFF"/>
                  <w:tcMar>
                    <w:top w:w="100" w:type="dxa"/>
                    <w:left w:w="0" w:type="dxa"/>
                    <w:bottom w:w="100" w:type="dxa"/>
                    <w:right w:w="301" w:type="dxa"/>
                  </w:tcMar>
                  <w:vAlign w:val="center"/>
                  <w:hideMark/>
                </w:tcPr>
                <w:p w:rsidR="00581AF0" w:rsidRPr="00581AF0" w:rsidRDefault="00581AF0" w:rsidP="00581AF0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Климатическое исполнение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УХЛ</w:t>
                  </w:r>
                  <w:proofErr w:type="gramStart"/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  <w:proofErr w:type="gramEnd"/>
                </w:p>
              </w:tc>
              <w:tc>
                <w:tcPr>
                  <w:tcW w:w="2239" w:type="dxa"/>
                  <w:shd w:val="clear" w:color="auto" w:fill="FFFFFF"/>
                  <w:tcMar>
                    <w:top w:w="100" w:type="dxa"/>
                    <w:left w:w="301" w:type="dxa"/>
                    <w:bottom w:w="100" w:type="dxa"/>
                    <w:right w:w="301" w:type="dxa"/>
                  </w:tcMar>
                  <w:vAlign w:val="center"/>
                  <w:hideMark/>
                </w:tcPr>
                <w:p w:rsidR="00581AF0" w:rsidRPr="00581AF0" w:rsidRDefault="00581AF0" w:rsidP="00581AF0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581AF0" w:rsidRPr="00581AF0" w:rsidTr="00581AF0">
              <w:tc>
                <w:tcPr>
                  <w:tcW w:w="7027" w:type="dxa"/>
                  <w:shd w:val="clear" w:color="auto" w:fill="FFFFFF"/>
                  <w:tcMar>
                    <w:top w:w="100" w:type="dxa"/>
                    <w:left w:w="0" w:type="dxa"/>
                    <w:bottom w:w="100" w:type="dxa"/>
                    <w:right w:w="301" w:type="dxa"/>
                  </w:tcMar>
                  <w:vAlign w:val="center"/>
                  <w:hideMark/>
                </w:tcPr>
                <w:p w:rsidR="00581AF0" w:rsidRPr="00581AF0" w:rsidRDefault="00581AF0" w:rsidP="00581AF0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Маслобензостойкость</w:t>
                  </w:r>
                  <w:proofErr w:type="spellEnd"/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 да</w:t>
                  </w:r>
                </w:p>
              </w:tc>
              <w:tc>
                <w:tcPr>
                  <w:tcW w:w="2239" w:type="dxa"/>
                  <w:shd w:val="clear" w:color="auto" w:fill="FFFFFF"/>
                  <w:tcMar>
                    <w:top w:w="100" w:type="dxa"/>
                    <w:left w:w="301" w:type="dxa"/>
                    <w:bottom w:w="100" w:type="dxa"/>
                    <w:right w:w="301" w:type="dxa"/>
                  </w:tcMar>
                  <w:vAlign w:val="center"/>
                  <w:hideMark/>
                </w:tcPr>
                <w:p w:rsidR="00581AF0" w:rsidRPr="00581AF0" w:rsidRDefault="00581AF0" w:rsidP="00581AF0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581AF0" w:rsidRPr="00581AF0" w:rsidTr="00581AF0">
              <w:tc>
                <w:tcPr>
                  <w:tcW w:w="7027" w:type="dxa"/>
                  <w:shd w:val="clear" w:color="auto" w:fill="FFFFFF"/>
                  <w:tcMar>
                    <w:top w:w="100" w:type="dxa"/>
                    <w:left w:w="0" w:type="dxa"/>
                    <w:bottom w:w="100" w:type="dxa"/>
                    <w:right w:w="301" w:type="dxa"/>
                  </w:tcMar>
                  <w:vAlign w:val="center"/>
                  <w:hideMark/>
                </w:tcPr>
                <w:p w:rsidR="00581AF0" w:rsidRPr="00581AF0" w:rsidRDefault="00581AF0" w:rsidP="00581AF0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Морозостойкость: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да</w:t>
                  </w:r>
                </w:p>
              </w:tc>
              <w:tc>
                <w:tcPr>
                  <w:tcW w:w="2239" w:type="dxa"/>
                  <w:shd w:val="clear" w:color="auto" w:fill="FFFFFF"/>
                  <w:tcMar>
                    <w:top w:w="100" w:type="dxa"/>
                    <w:left w:w="301" w:type="dxa"/>
                    <w:bottom w:w="100" w:type="dxa"/>
                    <w:right w:w="301" w:type="dxa"/>
                  </w:tcMar>
                  <w:vAlign w:val="center"/>
                  <w:hideMark/>
                </w:tcPr>
                <w:p w:rsidR="00581AF0" w:rsidRPr="00581AF0" w:rsidRDefault="00581AF0" w:rsidP="00581AF0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581AF0" w:rsidRPr="00581AF0" w:rsidTr="00581AF0">
              <w:tc>
                <w:tcPr>
                  <w:tcW w:w="7027" w:type="dxa"/>
                  <w:shd w:val="clear" w:color="auto" w:fill="FFFFFF"/>
                  <w:tcMar>
                    <w:top w:w="100" w:type="dxa"/>
                    <w:left w:w="0" w:type="dxa"/>
                    <w:bottom w:w="100" w:type="dxa"/>
                    <w:right w:w="301" w:type="dxa"/>
                  </w:tcMar>
                  <w:vAlign w:val="center"/>
                  <w:hideMark/>
                </w:tcPr>
                <w:p w:rsidR="00581AF0" w:rsidRPr="00581AF0" w:rsidRDefault="00581AF0" w:rsidP="00581AF0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Соединительные головки:  ГР-65 (</w:t>
                  </w:r>
                  <w:proofErr w:type="spellStart"/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алюминивые</w:t>
                  </w:r>
                  <w:proofErr w:type="spellEnd"/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 обеих сторон)</w:t>
                  </w:r>
                </w:p>
              </w:tc>
              <w:tc>
                <w:tcPr>
                  <w:tcW w:w="2239" w:type="dxa"/>
                  <w:shd w:val="clear" w:color="auto" w:fill="FFFFFF"/>
                  <w:tcMar>
                    <w:top w:w="100" w:type="dxa"/>
                    <w:left w:w="301" w:type="dxa"/>
                    <w:bottom w:w="100" w:type="dxa"/>
                    <w:right w:w="301" w:type="dxa"/>
                  </w:tcMar>
                  <w:vAlign w:val="center"/>
                  <w:hideMark/>
                </w:tcPr>
                <w:p w:rsidR="00581AF0" w:rsidRPr="00581AF0" w:rsidRDefault="00581AF0" w:rsidP="00581AF0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81AF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 обеих сторон</w:t>
                  </w:r>
                </w:p>
              </w:tc>
            </w:tr>
          </w:tbl>
          <w:p w:rsidR="00581AF0" w:rsidRPr="00581AF0" w:rsidRDefault="00581AF0" w:rsidP="00581AF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81AF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Температурный диапазон эксплуатации: от −60 °C до +40 °C.</w:t>
            </w:r>
          </w:p>
          <w:p w:rsidR="00581AF0" w:rsidRPr="00581AF0" w:rsidRDefault="00581AF0" w:rsidP="00581AF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81AF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Сертификат соответствия: наличие </w:t>
            </w:r>
          </w:p>
          <w:p w:rsidR="00581AF0" w:rsidRPr="00581AF0" w:rsidRDefault="00581AF0" w:rsidP="00581AF0">
            <w:pPr>
              <w:widowControl w:val="0"/>
              <w:tabs>
                <w:tab w:val="left" w:pos="284"/>
              </w:tabs>
              <w:spacing w:after="0" w:line="240" w:lineRule="auto"/>
              <w:ind w:left="134" w:right="131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0E0449" w:rsidRPr="00581AF0" w:rsidRDefault="000E0449" w:rsidP="000E0449">
            <w:pPr>
              <w:widowControl w:val="0"/>
              <w:tabs>
                <w:tab w:val="left" w:pos="284"/>
              </w:tabs>
              <w:spacing w:after="0" w:line="240" w:lineRule="auto"/>
              <w:ind w:left="134" w:right="131"/>
              <w:rPr>
                <w:rFonts w:ascii="Times New Roman" w:eastAsia="Times New Roman" w:hAnsi="Times New Roman" w:cs="Times New Roman"/>
                <w:kern w:val="3"/>
                <w:lang w:eastAsia="ar-SA" w:bidi="fa-IR"/>
              </w:rPr>
            </w:pPr>
          </w:p>
        </w:tc>
        <w:tc>
          <w:tcPr>
            <w:tcW w:w="4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449" w:rsidRPr="00581AF0" w:rsidRDefault="000E0449" w:rsidP="000E0449">
            <w:pPr>
              <w:widowControl w:val="0"/>
              <w:tabs>
                <w:tab w:val="left" w:pos="284"/>
              </w:tabs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3"/>
                <w:lang w:eastAsia="ar-SA" w:bidi="fa-IR"/>
              </w:rPr>
            </w:pPr>
            <w:r w:rsidRPr="00581AF0">
              <w:rPr>
                <w:rFonts w:ascii="Times New Roman" w:eastAsia="Calibri" w:hAnsi="Times New Roman" w:cs="Times New Roman"/>
              </w:rPr>
              <w:t>шт.</w:t>
            </w:r>
          </w:p>
        </w:tc>
        <w:tc>
          <w:tcPr>
            <w:tcW w:w="42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449" w:rsidRPr="00581AF0" w:rsidRDefault="000E0449" w:rsidP="000E0449">
            <w:pPr>
              <w:widowControl w:val="0"/>
              <w:tabs>
                <w:tab w:val="left" w:pos="284"/>
              </w:tabs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3"/>
                <w:lang w:eastAsia="ar-SA" w:bidi="fa-IR"/>
              </w:rPr>
            </w:pPr>
            <w:r w:rsidRPr="00581AF0">
              <w:rPr>
                <w:rFonts w:ascii="Times New Roman" w:eastAsia="Calibri" w:hAnsi="Times New Roman" w:cs="Times New Roman"/>
              </w:rPr>
              <w:t>2</w:t>
            </w:r>
          </w:p>
        </w:tc>
      </w:tr>
    </w:tbl>
    <w:p w:rsidR="0049566C" w:rsidRPr="00581AF0" w:rsidRDefault="0049566C" w:rsidP="000E0449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</w:rPr>
      </w:pPr>
    </w:p>
    <w:p w:rsidR="008351A2" w:rsidRPr="00581AF0" w:rsidRDefault="008351A2" w:rsidP="000E0449">
      <w:pPr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bCs/>
          <w:shd w:val="clear" w:color="auto" w:fill="F9FAFB"/>
        </w:rPr>
      </w:pPr>
      <w:r w:rsidRPr="00581AF0">
        <w:rPr>
          <w:rFonts w:ascii="Times New Roman" w:hAnsi="Times New Roman" w:cs="Times New Roman"/>
          <w:b/>
          <w:shd w:val="clear" w:color="auto" w:fill="F9FAFB"/>
        </w:rPr>
        <w:t xml:space="preserve">2. Место поставки: </w:t>
      </w:r>
      <w:r w:rsidR="000E0449" w:rsidRPr="00581AF0">
        <w:rPr>
          <w:rFonts w:ascii="Times New Roman" w:eastAsia="Arial Unicode MS" w:hAnsi="Times New Roman" w:cs="Times New Roman"/>
          <w:lang w:eastAsia="ru-RU"/>
        </w:rPr>
        <w:t xml:space="preserve">624760, Свердловская область, </w:t>
      </w:r>
      <w:proofErr w:type="gramStart"/>
      <w:r w:rsidR="000E0449" w:rsidRPr="00581AF0">
        <w:rPr>
          <w:rFonts w:ascii="Times New Roman" w:eastAsia="Arial Unicode MS" w:hAnsi="Times New Roman" w:cs="Times New Roman"/>
          <w:lang w:eastAsia="ru-RU"/>
        </w:rPr>
        <w:t>г</w:t>
      </w:r>
      <w:proofErr w:type="gramEnd"/>
      <w:r w:rsidR="000E0449" w:rsidRPr="00581AF0">
        <w:rPr>
          <w:rFonts w:ascii="Times New Roman" w:eastAsia="Arial Unicode MS" w:hAnsi="Times New Roman" w:cs="Times New Roman"/>
          <w:lang w:eastAsia="ru-RU"/>
        </w:rPr>
        <w:t>. Верхняя Салда, ул. Парковая, дом 1А.</w:t>
      </w:r>
    </w:p>
    <w:p w:rsidR="008351A2" w:rsidRPr="00581AF0" w:rsidRDefault="008351A2" w:rsidP="000E0449">
      <w:pPr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b/>
          <w:shd w:val="clear" w:color="auto" w:fill="F9FAFB"/>
        </w:rPr>
      </w:pPr>
      <w:r w:rsidRPr="00581AF0">
        <w:rPr>
          <w:rFonts w:ascii="Times New Roman" w:hAnsi="Times New Roman" w:cs="Times New Roman"/>
          <w:b/>
          <w:shd w:val="clear" w:color="auto" w:fill="F9FAFB"/>
        </w:rPr>
        <w:t xml:space="preserve">3. Срок поставки: </w:t>
      </w:r>
      <w:r w:rsidR="000E0449" w:rsidRPr="00581AF0">
        <w:rPr>
          <w:rFonts w:ascii="Times New Roman" w:hAnsi="Times New Roman" w:cs="Times New Roman"/>
          <w:shd w:val="clear" w:color="auto" w:fill="F9FAFB"/>
        </w:rPr>
        <w:t>в течение 10 рабочих дней с момента заключения договора.</w:t>
      </w:r>
    </w:p>
    <w:p w:rsidR="00587C14" w:rsidRPr="00581AF0" w:rsidRDefault="00587C14" w:rsidP="000E0449">
      <w:pPr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lang w:eastAsia="zh-CN"/>
        </w:rPr>
      </w:pPr>
      <w:r w:rsidRPr="00581AF0">
        <w:rPr>
          <w:rFonts w:ascii="Times New Roman" w:hAnsi="Times New Roman" w:cs="Times New Roman"/>
        </w:rPr>
        <w:t>3.1. Доставка, погрузочно-разгрузочные работы производятся за счет Поставщика.</w:t>
      </w:r>
      <w:r w:rsidR="00AE172C" w:rsidRPr="00581AF0">
        <w:rPr>
          <w:rFonts w:ascii="Times New Roman" w:hAnsi="Times New Roman" w:cs="Times New Roman"/>
        </w:rPr>
        <w:t xml:space="preserve"> </w:t>
      </w:r>
    </w:p>
    <w:p w:rsidR="000E0449" w:rsidRPr="00581AF0" w:rsidRDefault="000E0449" w:rsidP="000E0449">
      <w:pPr>
        <w:spacing w:after="0"/>
        <w:ind w:left="-142"/>
        <w:jc w:val="both"/>
        <w:rPr>
          <w:rFonts w:ascii="Times New Roman" w:hAnsi="Times New Roman" w:cs="Times New Roman"/>
          <w:b/>
        </w:rPr>
      </w:pPr>
      <w:r w:rsidRPr="00581AF0">
        <w:rPr>
          <w:rFonts w:ascii="Times New Roman" w:hAnsi="Times New Roman" w:cs="Times New Roman"/>
          <w:b/>
        </w:rPr>
        <w:t>4. Требования к качеству, безопасности поставляемого товара:</w:t>
      </w:r>
    </w:p>
    <w:p w:rsidR="000E0449" w:rsidRPr="00581AF0" w:rsidRDefault="000E0449" w:rsidP="000E0449">
      <w:pPr>
        <w:spacing w:after="0"/>
        <w:ind w:left="-142"/>
        <w:jc w:val="both"/>
        <w:rPr>
          <w:rFonts w:ascii="Times New Roman" w:hAnsi="Times New Roman" w:cs="Times New Roman"/>
          <w:bCs/>
        </w:rPr>
      </w:pPr>
      <w:r w:rsidRPr="00581AF0">
        <w:rPr>
          <w:rFonts w:ascii="Times New Roman" w:hAnsi="Times New Roman" w:cs="Times New Roman"/>
          <w:bCs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:rsidR="000E0449" w:rsidRPr="00581AF0" w:rsidRDefault="000E0449" w:rsidP="000E0449">
      <w:pPr>
        <w:spacing w:after="0"/>
        <w:ind w:left="-142"/>
        <w:jc w:val="both"/>
        <w:rPr>
          <w:rFonts w:ascii="Times New Roman" w:hAnsi="Times New Roman" w:cs="Times New Roman"/>
          <w:bCs/>
        </w:rPr>
      </w:pPr>
      <w:r w:rsidRPr="00581AF0">
        <w:rPr>
          <w:rFonts w:ascii="Times New Roman" w:hAnsi="Times New Roman" w:cs="Times New Roman"/>
          <w:bCs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:rsidR="000E0449" w:rsidRPr="00581AF0" w:rsidRDefault="000E0449" w:rsidP="000E0449">
      <w:pPr>
        <w:spacing w:after="0"/>
        <w:ind w:left="-142"/>
        <w:jc w:val="both"/>
        <w:rPr>
          <w:rFonts w:ascii="Times New Roman" w:hAnsi="Times New Roman" w:cs="Times New Roman"/>
          <w:bCs/>
        </w:rPr>
      </w:pPr>
      <w:r w:rsidRPr="00581AF0">
        <w:rPr>
          <w:rFonts w:ascii="Times New Roman" w:hAnsi="Times New Roman" w:cs="Times New Roman"/>
          <w:bCs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:rsidR="000E0449" w:rsidRPr="00581AF0" w:rsidRDefault="000E0449" w:rsidP="000E0449">
      <w:pPr>
        <w:spacing w:after="0"/>
        <w:ind w:left="-142"/>
        <w:jc w:val="both"/>
        <w:rPr>
          <w:rFonts w:ascii="Times New Roman" w:hAnsi="Times New Roman" w:cs="Times New Roman"/>
          <w:bCs/>
        </w:rPr>
      </w:pPr>
      <w:r w:rsidRPr="00581AF0">
        <w:rPr>
          <w:rFonts w:ascii="Times New Roman" w:hAnsi="Times New Roman" w:cs="Times New Roman"/>
          <w:bCs/>
        </w:rPr>
        <w:lastRenderedPageBreak/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:rsidR="000E0449" w:rsidRPr="00581AF0" w:rsidRDefault="000E0449" w:rsidP="000E0449">
      <w:pPr>
        <w:spacing w:after="0"/>
        <w:ind w:left="-142"/>
        <w:jc w:val="both"/>
        <w:rPr>
          <w:rFonts w:ascii="Times New Roman" w:hAnsi="Times New Roman" w:cs="Times New Roman"/>
          <w:bCs/>
        </w:rPr>
      </w:pPr>
      <w:r w:rsidRPr="00581AF0">
        <w:rPr>
          <w:rFonts w:ascii="Times New Roman" w:hAnsi="Times New Roman" w:cs="Times New Roman"/>
          <w:bCs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0E0449" w:rsidRPr="00581AF0" w:rsidRDefault="000E0449" w:rsidP="000E0449">
      <w:pPr>
        <w:spacing w:after="0"/>
        <w:ind w:left="-142"/>
        <w:jc w:val="both"/>
        <w:rPr>
          <w:rFonts w:ascii="Times New Roman" w:hAnsi="Times New Roman" w:cs="Times New Roman"/>
          <w:b/>
        </w:rPr>
      </w:pPr>
      <w:r w:rsidRPr="00581AF0">
        <w:rPr>
          <w:rFonts w:ascii="Times New Roman" w:hAnsi="Times New Roman" w:cs="Times New Roman"/>
          <w:b/>
        </w:rPr>
        <w:t>5. Требования к упаковке и маркировке поставляемого товара:</w:t>
      </w:r>
    </w:p>
    <w:p w:rsidR="000E0449" w:rsidRPr="00581AF0" w:rsidRDefault="000E0449" w:rsidP="000E0449">
      <w:pPr>
        <w:spacing w:after="0"/>
        <w:ind w:left="-142"/>
        <w:jc w:val="both"/>
        <w:rPr>
          <w:rFonts w:ascii="Times New Roman" w:hAnsi="Times New Roman" w:cs="Times New Roman"/>
          <w:bCs/>
        </w:rPr>
      </w:pPr>
      <w:r w:rsidRPr="00581AF0">
        <w:rPr>
          <w:rFonts w:ascii="Times New Roman" w:hAnsi="Times New Roman" w:cs="Times New Roman"/>
          <w:bCs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:rsidR="000E0449" w:rsidRPr="00581AF0" w:rsidRDefault="000E0449" w:rsidP="000E0449">
      <w:pPr>
        <w:spacing w:after="0"/>
        <w:ind w:left="-142"/>
        <w:jc w:val="both"/>
        <w:rPr>
          <w:rFonts w:ascii="Times New Roman" w:hAnsi="Times New Roman" w:cs="Times New Roman"/>
          <w:bCs/>
        </w:rPr>
      </w:pPr>
      <w:r w:rsidRPr="00581AF0">
        <w:rPr>
          <w:rFonts w:ascii="Times New Roman" w:hAnsi="Times New Roman" w:cs="Times New Roman"/>
          <w:bCs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:rsidR="000E0449" w:rsidRPr="00581AF0" w:rsidRDefault="000E0449" w:rsidP="000E0449">
      <w:pPr>
        <w:spacing w:after="0"/>
        <w:ind w:left="-142"/>
        <w:jc w:val="both"/>
        <w:rPr>
          <w:rFonts w:ascii="Times New Roman" w:hAnsi="Times New Roman" w:cs="Times New Roman"/>
          <w:bCs/>
        </w:rPr>
      </w:pPr>
      <w:r w:rsidRPr="00581AF0">
        <w:rPr>
          <w:rFonts w:ascii="Times New Roman" w:hAnsi="Times New Roman" w:cs="Times New Roman"/>
          <w:bCs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:rsidR="000E0449" w:rsidRPr="00581AF0" w:rsidRDefault="000E0449" w:rsidP="000E0449">
      <w:pPr>
        <w:spacing w:after="0"/>
        <w:ind w:left="-142"/>
        <w:jc w:val="both"/>
        <w:rPr>
          <w:rFonts w:ascii="Times New Roman" w:hAnsi="Times New Roman" w:cs="Times New Roman"/>
          <w:bCs/>
        </w:rPr>
      </w:pPr>
      <w:r w:rsidRPr="00581AF0">
        <w:rPr>
          <w:rFonts w:ascii="Times New Roman" w:hAnsi="Times New Roman" w:cs="Times New Roman"/>
          <w:bCs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0E0449" w:rsidRPr="00581AF0" w:rsidRDefault="000E0449" w:rsidP="000E0449">
      <w:pPr>
        <w:spacing w:after="0"/>
        <w:ind w:left="-142"/>
        <w:jc w:val="both"/>
        <w:rPr>
          <w:rFonts w:ascii="Times New Roman" w:hAnsi="Times New Roman" w:cs="Times New Roman"/>
          <w:b/>
        </w:rPr>
      </w:pPr>
      <w:r w:rsidRPr="00581AF0">
        <w:rPr>
          <w:rFonts w:ascii="Times New Roman" w:hAnsi="Times New Roman" w:cs="Times New Roman"/>
          <w:b/>
        </w:rPr>
        <w:t>6. Требования к гарантийному сроку товара и (или) объему предоставления гарантий качества товара:</w:t>
      </w:r>
    </w:p>
    <w:p w:rsidR="000E0449" w:rsidRPr="00581AF0" w:rsidRDefault="000E0449" w:rsidP="000E0449">
      <w:pPr>
        <w:spacing w:after="0"/>
        <w:ind w:left="-142"/>
        <w:jc w:val="both"/>
        <w:rPr>
          <w:rFonts w:ascii="Times New Roman" w:hAnsi="Times New Roman" w:cs="Times New Roman"/>
          <w:bCs/>
        </w:rPr>
      </w:pPr>
      <w:r w:rsidRPr="00581AF0">
        <w:rPr>
          <w:rFonts w:ascii="Times New Roman" w:hAnsi="Times New Roman" w:cs="Times New Roman"/>
          <w:bCs/>
        </w:rPr>
        <w:t xml:space="preserve">6.1. Гарантия качества товара - в соответствии с гарантийным сроком, установленным производителем. </w:t>
      </w:r>
    </w:p>
    <w:p w:rsidR="000E0449" w:rsidRPr="00581AF0" w:rsidRDefault="000E0449" w:rsidP="000E0449">
      <w:pPr>
        <w:spacing w:after="0"/>
        <w:ind w:left="-142"/>
        <w:jc w:val="both"/>
        <w:rPr>
          <w:rFonts w:ascii="Times New Roman" w:hAnsi="Times New Roman" w:cs="Times New Roman"/>
          <w:bCs/>
        </w:rPr>
      </w:pPr>
      <w:r w:rsidRPr="00581AF0">
        <w:rPr>
          <w:rFonts w:ascii="Times New Roman" w:hAnsi="Times New Roman" w:cs="Times New Roman"/>
          <w:bCs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0E0449" w:rsidRPr="00581AF0" w:rsidRDefault="000E0449" w:rsidP="000E0449">
      <w:pPr>
        <w:spacing w:after="0"/>
        <w:ind w:left="-142"/>
        <w:jc w:val="both"/>
        <w:rPr>
          <w:rFonts w:ascii="Times New Roman" w:hAnsi="Times New Roman" w:cs="Times New Roman"/>
          <w:bCs/>
        </w:rPr>
      </w:pPr>
      <w:r w:rsidRPr="00581AF0">
        <w:rPr>
          <w:rFonts w:ascii="Times New Roman" w:hAnsi="Times New Roman" w:cs="Times New Roman"/>
          <w:bCs/>
        </w:rPr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</w:t>
      </w:r>
      <w:proofErr w:type="gramStart"/>
      <w:r w:rsidRPr="00581AF0">
        <w:rPr>
          <w:rFonts w:ascii="Times New Roman" w:hAnsi="Times New Roman" w:cs="Times New Roman"/>
          <w:bCs/>
        </w:rPr>
        <w:t>заменить товар на соответствующий</w:t>
      </w:r>
      <w:proofErr w:type="gramEnd"/>
      <w:r w:rsidRPr="00581AF0">
        <w:rPr>
          <w:rFonts w:ascii="Times New Roman" w:hAnsi="Times New Roman" w:cs="Times New Roman"/>
          <w:bCs/>
        </w:rPr>
        <w:t>, своим транспортом и за свой счет, в сроки, определенные договором.</w:t>
      </w:r>
    </w:p>
    <w:p w:rsidR="000E0449" w:rsidRPr="00581AF0" w:rsidRDefault="000E0449" w:rsidP="000E0449">
      <w:pPr>
        <w:spacing w:after="0"/>
        <w:ind w:left="142"/>
        <w:rPr>
          <w:rFonts w:ascii="Times New Roman" w:hAnsi="Times New Roman" w:cs="Times New Roman"/>
          <w:b/>
        </w:rPr>
      </w:pPr>
    </w:p>
    <w:p w:rsidR="004024B3" w:rsidRPr="00581AF0" w:rsidRDefault="004024B3" w:rsidP="004024B3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81AF0">
        <w:rPr>
          <w:rFonts w:ascii="Times New Roman" w:hAnsi="Times New Roman" w:cs="Times New Roman"/>
          <w:color w:val="000000" w:themeColor="text1"/>
        </w:rPr>
        <w:t xml:space="preserve">Входной контроль обеспечивает: </w:t>
      </w:r>
    </w:p>
    <w:p w:rsidR="004024B3" w:rsidRPr="00581AF0" w:rsidRDefault="004024B3" w:rsidP="004024B3">
      <w:pPr>
        <w:spacing w:after="0" w:line="240" w:lineRule="auto"/>
        <w:rPr>
          <w:rFonts w:ascii="Times New Roman" w:hAnsi="Times New Roman" w:cs="Times New Roman"/>
        </w:rPr>
      </w:pPr>
      <w:r w:rsidRPr="00581AF0">
        <w:rPr>
          <w:rFonts w:ascii="Times New Roman" w:hAnsi="Times New Roman" w:cs="Times New Roman"/>
          <w:color w:val="000000" w:themeColor="text1"/>
        </w:rPr>
        <w:t xml:space="preserve">Старший мастер ТС МУП «ВКС»_______ </w:t>
      </w:r>
      <w:proofErr w:type="spellStart"/>
      <w:r w:rsidRPr="00581AF0">
        <w:rPr>
          <w:rFonts w:ascii="Times New Roman" w:hAnsi="Times New Roman" w:cs="Times New Roman"/>
          <w:color w:val="000000" w:themeColor="text1"/>
        </w:rPr>
        <w:t>__________________________Моршинин</w:t>
      </w:r>
      <w:proofErr w:type="spellEnd"/>
      <w:r w:rsidRPr="00581AF0">
        <w:rPr>
          <w:rFonts w:ascii="Times New Roman" w:hAnsi="Times New Roman" w:cs="Times New Roman"/>
          <w:color w:val="000000" w:themeColor="text1"/>
        </w:rPr>
        <w:t xml:space="preserve"> А.</w:t>
      </w:r>
      <w:r w:rsidRPr="00581AF0">
        <w:rPr>
          <w:rFonts w:ascii="Times New Roman" w:hAnsi="Times New Roman" w:cs="Times New Roman"/>
        </w:rPr>
        <w:t xml:space="preserve"> Н.</w:t>
      </w:r>
    </w:p>
    <w:p w:rsidR="00681B6C" w:rsidRPr="00581AF0" w:rsidRDefault="00681B6C" w:rsidP="000E0449">
      <w:pPr>
        <w:tabs>
          <w:tab w:val="left" w:pos="7920"/>
        </w:tabs>
        <w:spacing w:after="0" w:line="240" w:lineRule="auto"/>
        <w:ind w:left="142"/>
        <w:contextualSpacing/>
        <w:jc w:val="both"/>
        <w:rPr>
          <w:rFonts w:ascii="Times New Roman" w:eastAsia="NSimSun" w:hAnsi="Times New Roman" w:cs="Times New Roman"/>
        </w:rPr>
      </w:pPr>
    </w:p>
    <w:sectPr w:rsidR="00681B6C" w:rsidRPr="00581AF0" w:rsidSect="00BF3BE8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244CF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112D5"/>
    <w:multiLevelType w:val="hybridMultilevel"/>
    <w:tmpl w:val="A7CCC5AA"/>
    <w:lvl w:ilvl="0" w:tplc="C19CFC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A4A00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10D91"/>
    <w:multiLevelType w:val="hybridMultilevel"/>
    <w:tmpl w:val="46D27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13C97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3C2F04"/>
    <w:multiLevelType w:val="hybridMultilevel"/>
    <w:tmpl w:val="3F5C3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E649F6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6F39ED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FD52DF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8E01A3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D92D73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500914"/>
    <w:multiLevelType w:val="hybridMultilevel"/>
    <w:tmpl w:val="4290E1F6"/>
    <w:lvl w:ilvl="0" w:tplc="12D011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2C9E63C1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B42A8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486793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131DBD"/>
    <w:multiLevelType w:val="hybridMultilevel"/>
    <w:tmpl w:val="BFBAB782"/>
    <w:lvl w:ilvl="0" w:tplc="1700D8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68F3AE0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C92A68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2B3880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FD0975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B261AD"/>
    <w:multiLevelType w:val="hybridMultilevel"/>
    <w:tmpl w:val="E87EA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8270DC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CD2590"/>
    <w:multiLevelType w:val="hybridMultilevel"/>
    <w:tmpl w:val="402ADBB6"/>
    <w:lvl w:ilvl="0" w:tplc="1A3CBBBA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C62D90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C60C3E"/>
    <w:multiLevelType w:val="multilevel"/>
    <w:tmpl w:val="9AAAF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9A555BA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845CDA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7C295F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D93677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1E6443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C2180D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C82500"/>
    <w:multiLevelType w:val="hybridMultilevel"/>
    <w:tmpl w:val="604E0E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B635E75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2"/>
  </w:num>
  <w:num w:numId="3">
    <w:abstractNumId w:val="11"/>
  </w:num>
  <w:num w:numId="4">
    <w:abstractNumId w:val="3"/>
  </w:num>
  <w:num w:numId="5">
    <w:abstractNumId w:val="17"/>
  </w:num>
  <w:num w:numId="6">
    <w:abstractNumId w:val="20"/>
  </w:num>
  <w:num w:numId="7">
    <w:abstractNumId w:val="0"/>
  </w:num>
  <w:num w:numId="8">
    <w:abstractNumId w:val="7"/>
  </w:num>
  <w:num w:numId="9">
    <w:abstractNumId w:val="9"/>
  </w:num>
  <w:num w:numId="10">
    <w:abstractNumId w:val="4"/>
  </w:num>
  <w:num w:numId="11">
    <w:abstractNumId w:val="10"/>
  </w:num>
  <w:num w:numId="12">
    <w:abstractNumId w:val="2"/>
  </w:num>
  <w:num w:numId="13">
    <w:abstractNumId w:val="6"/>
  </w:num>
  <w:num w:numId="14">
    <w:abstractNumId w:val="29"/>
  </w:num>
  <w:num w:numId="15">
    <w:abstractNumId w:val="32"/>
  </w:num>
  <w:num w:numId="16">
    <w:abstractNumId w:val="19"/>
  </w:num>
  <w:num w:numId="17">
    <w:abstractNumId w:val="14"/>
  </w:num>
  <w:num w:numId="18">
    <w:abstractNumId w:val="28"/>
  </w:num>
  <w:num w:numId="19">
    <w:abstractNumId w:val="18"/>
  </w:num>
  <w:num w:numId="20">
    <w:abstractNumId w:val="16"/>
  </w:num>
  <w:num w:numId="21">
    <w:abstractNumId w:val="27"/>
  </w:num>
  <w:num w:numId="22">
    <w:abstractNumId w:val="30"/>
  </w:num>
  <w:num w:numId="23">
    <w:abstractNumId w:val="25"/>
  </w:num>
  <w:num w:numId="24">
    <w:abstractNumId w:val="8"/>
  </w:num>
  <w:num w:numId="25">
    <w:abstractNumId w:val="26"/>
  </w:num>
  <w:num w:numId="26">
    <w:abstractNumId w:val="13"/>
  </w:num>
  <w:num w:numId="27">
    <w:abstractNumId w:val="21"/>
  </w:num>
  <w:num w:numId="28">
    <w:abstractNumId w:val="23"/>
  </w:num>
  <w:num w:numId="29">
    <w:abstractNumId w:val="12"/>
  </w:num>
  <w:num w:numId="30">
    <w:abstractNumId w:val="31"/>
  </w:num>
  <w:num w:numId="31">
    <w:abstractNumId w:val="1"/>
  </w:num>
  <w:num w:numId="32">
    <w:abstractNumId w:val="5"/>
  </w:num>
  <w:num w:numId="33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8035B"/>
    <w:rsid w:val="00010BC3"/>
    <w:rsid w:val="00014290"/>
    <w:rsid w:val="000253AD"/>
    <w:rsid w:val="0005049A"/>
    <w:rsid w:val="000518F0"/>
    <w:rsid w:val="00057DC8"/>
    <w:rsid w:val="000805FC"/>
    <w:rsid w:val="00093058"/>
    <w:rsid w:val="00093116"/>
    <w:rsid w:val="00095EB1"/>
    <w:rsid w:val="000A34A8"/>
    <w:rsid w:val="000A4E26"/>
    <w:rsid w:val="000B6E7E"/>
    <w:rsid w:val="000D2C6E"/>
    <w:rsid w:val="000D348A"/>
    <w:rsid w:val="000D52BC"/>
    <w:rsid w:val="000D5A05"/>
    <w:rsid w:val="000D7150"/>
    <w:rsid w:val="000D7B46"/>
    <w:rsid w:val="000E0449"/>
    <w:rsid w:val="000E19C4"/>
    <w:rsid w:val="000F506F"/>
    <w:rsid w:val="00124348"/>
    <w:rsid w:val="00144F5C"/>
    <w:rsid w:val="0016578A"/>
    <w:rsid w:val="00174234"/>
    <w:rsid w:val="00176003"/>
    <w:rsid w:val="00196716"/>
    <w:rsid w:val="001A0E50"/>
    <w:rsid w:val="001C1466"/>
    <w:rsid w:val="001E3538"/>
    <w:rsid w:val="001E6E34"/>
    <w:rsid w:val="002048F2"/>
    <w:rsid w:val="0022578B"/>
    <w:rsid w:val="002320DA"/>
    <w:rsid w:val="00236969"/>
    <w:rsid w:val="00242735"/>
    <w:rsid w:val="00244627"/>
    <w:rsid w:val="00250923"/>
    <w:rsid w:val="002519D7"/>
    <w:rsid w:val="002638DF"/>
    <w:rsid w:val="00285B24"/>
    <w:rsid w:val="0029323A"/>
    <w:rsid w:val="00294B8D"/>
    <w:rsid w:val="002A070A"/>
    <w:rsid w:val="002A19F0"/>
    <w:rsid w:val="002A5AB1"/>
    <w:rsid w:val="002C1198"/>
    <w:rsid w:val="002C763B"/>
    <w:rsid w:val="002E2064"/>
    <w:rsid w:val="002F3D92"/>
    <w:rsid w:val="00301677"/>
    <w:rsid w:val="00304032"/>
    <w:rsid w:val="0031438E"/>
    <w:rsid w:val="003178DC"/>
    <w:rsid w:val="00334CBC"/>
    <w:rsid w:val="00342A1C"/>
    <w:rsid w:val="0034495C"/>
    <w:rsid w:val="00354314"/>
    <w:rsid w:val="00354A22"/>
    <w:rsid w:val="003610EF"/>
    <w:rsid w:val="00371023"/>
    <w:rsid w:val="00394514"/>
    <w:rsid w:val="003973B2"/>
    <w:rsid w:val="003A2B39"/>
    <w:rsid w:val="003C221D"/>
    <w:rsid w:val="003C420A"/>
    <w:rsid w:val="003C5E5E"/>
    <w:rsid w:val="003E4BED"/>
    <w:rsid w:val="003E6D6D"/>
    <w:rsid w:val="004024B3"/>
    <w:rsid w:val="00404F9E"/>
    <w:rsid w:val="00415234"/>
    <w:rsid w:val="00415625"/>
    <w:rsid w:val="00417C3F"/>
    <w:rsid w:val="00422042"/>
    <w:rsid w:val="004427BC"/>
    <w:rsid w:val="00446F8A"/>
    <w:rsid w:val="00450D24"/>
    <w:rsid w:val="00452D0C"/>
    <w:rsid w:val="0045403B"/>
    <w:rsid w:val="00465633"/>
    <w:rsid w:val="0047282D"/>
    <w:rsid w:val="00475357"/>
    <w:rsid w:val="004803C6"/>
    <w:rsid w:val="0049566C"/>
    <w:rsid w:val="004A5A63"/>
    <w:rsid w:val="004A5DB5"/>
    <w:rsid w:val="004A6816"/>
    <w:rsid w:val="004B1BE5"/>
    <w:rsid w:val="004C39CF"/>
    <w:rsid w:val="004D2315"/>
    <w:rsid w:val="004D2CB6"/>
    <w:rsid w:val="00511EC3"/>
    <w:rsid w:val="005156C5"/>
    <w:rsid w:val="0052097C"/>
    <w:rsid w:val="00523CD5"/>
    <w:rsid w:val="005345BE"/>
    <w:rsid w:val="00553052"/>
    <w:rsid w:val="00560EFA"/>
    <w:rsid w:val="00571E3F"/>
    <w:rsid w:val="00577B82"/>
    <w:rsid w:val="00581AF0"/>
    <w:rsid w:val="00583C2A"/>
    <w:rsid w:val="005863C4"/>
    <w:rsid w:val="0058784F"/>
    <w:rsid w:val="00587C14"/>
    <w:rsid w:val="005950F1"/>
    <w:rsid w:val="005A313A"/>
    <w:rsid w:val="005B1563"/>
    <w:rsid w:val="005B7732"/>
    <w:rsid w:val="005D3E76"/>
    <w:rsid w:val="005D757B"/>
    <w:rsid w:val="005E2B4A"/>
    <w:rsid w:val="005F658D"/>
    <w:rsid w:val="006103F7"/>
    <w:rsid w:val="006114A3"/>
    <w:rsid w:val="00617CD0"/>
    <w:rsid w:val="006219B6"/>
    <w:rsid w:val="00626668"/>
    <w:rsid w:val="006557D2"/>
    <w:rsid w:val="00656B91"/>
    <w:rsid w:val="00657786"/>
    <w:rsid w:val="006601D4"/>
    <w:rsid w:val="0066547D"/>
    <w:rsid w:val="00681695"/>
    <w:rsid w:val="00681B6C"/>
    <w:rsid w:val="00691151"/>
    <w:rsid w:val="006931FB"/>
    <w:rsid w:val="00694E1B"/>
    <w:rsid w:val="006B2A14"/>
    <w:rsid w:val="006D0329"/>
    <w:rsid w:val="006D3A8E"/>
    <w:rsid w:val="006E57F4"/>
    <w:rsid w:val="006E7E59"/>
    <w:rsid w:val="006F114F"/>
    <w:rsid w:val="00705232"/>
    <w:rsid w:val="00714095"/>
    <w:rsid w:val="007323C4"/>
    <w:rsid w:val="007332C5"/>
    <w:rsid w:val="0073386E"/>
    <w:rsid w:val="00736615"/>
    <w:rsid w:val="00744809"/>
    <w:rsid w:val="00755345"/>
    <w:rsid w:val="007805F4"/>
    <w:rsid w:val="00787C36"/>
    <w:rsid w:val="0079408A"/>
    <w:rsid w:val="007A003D"/>
    <w:rsid w:val="007A59FF"/>
    <w:rsid w:val="007B4EBA"/>
    <w:rsid w:val="007D57D9"/>
    <w:rsid w:val="007E0581"/>
    <w:rsid w:val="007F2F62"/>
    <w:rsid w:val="0080010D"/>
    <w:rsid w:val="00804047"/>
    <w:rsid w:val="00804290"/>
    <w:rsid w:val="008059D9"/>
    <w:rsid w:val="008319E0"/>
    <w:rsid w:val="008351A2"/>
    <w:rsid w:val="008358E2"/>
    <w:rsid w:val="008410D2"/>
    <w:rsid w:val="008477DB"/>
    <w:rsid w:val="00847B76"/>
    <w:rsid w:val="00847C14"/>
    <w:rsid w:val="00863C1E"/>
    <w:rsid w:val="0086655B"/>
    <w:rsid w:val="00871AA7"/>
    <w:rsid w:val="00873948"/>
    <w:rsid w:val="008916F9"/>
    <w:rsid w:val="008937A8"/>
    <w:rsid w:val="0089432E"/>
    <w:rsid w:val="008A4459"/>
    <w:rsid w:val="008A44C1"/>
    <w:rsid w:val="008B6181"/>
    <w:rsid w:val="008B7259"/>
    <w:rsid w:val="008C375B"/>
    <w:rsid w:val="008C4E79"/>
    <w:rsid w:val="008D4E49"/>
    <w:rsid w:val="008E43D0"/>
    <w:rsid w:val="008F2DBE"/>
    <w:rsid w:val="008F3E44"/>
    <w:rsid w:val="0090474C"/>
    <w:rsid w:val="00907B18"/>
    <w:rsid w:val="009218AE"/>
    <w:rsid w:val="00921BFA"/>
    <w:rsid w:val="00930A52"/>
    <w:rsid w:val="009422D6"/>
    <w:rsid w:val="00944869"/>
    <w:rsid w:val="009507AA"/>
    <w:rsid w:val="00980982"/>
    <w:rsid w:val="00986E8E"/>
    <w:rsid w:val="009A469F"/>
    <w:rsid w:val="009A6985"/>
    <w:rsid w:val="009A70FD"/>
    <w:rsid w:val="009B45E4"/>
    <w:rsid w:val="009B4A61"/>
    <w:rsid w:val="009C5E9A"/>
    <w:rsid w:val="009C7DD5"/>
    <w:rsid w:val="009D3D0C"/>
    <w:rsid w:val="009F5AB0"/>
    <w:rsid w:val="00A11D67"/>
    <w:rsid w:val="00A1487D"/>
    <w:rsid w:val="00A14F20"/>
    <w:rsid w:val="00A24977"/>
    <w:rsid w:val="00A2678A"/>
    <w:rsid w:val="00A3041E"/>
    <w:rsid w:val="00A33BDC"/>
    <w:rsid w:val="00A85986"/>
    <w:rsid w:val="00A9151D"/>
    <w:rsid w:val="00AA15AC"/>
    <w:rsid w:val="00AB76DB"/>
    <w:rsid w:val="00AC06BC"/>
    <w:rsid w:val="00AD1EC5"/>
    <w:rsid w:val="00AE172C"/>
    <w:rsid w:val="00AE484B"/>
    <w:rsid w:val="00AE5535"/>
    <w:rsid w:val="00AF0FF2"/>
    <w:rsid w:val="00AF2628"/>
    <w:rsid w:val="00AF581A"/>
    <w:rsid w:val="00B014A0"/>
    <w:rsid w:val="00B02381"/>
    <w:rsid w:val="00B17C7E"/>
    <w:rsid w:val="00B20DBF"/>
    <w:rsid w:val="00B22B3D"/>
    <w:rsid w:val="00B27D4E"/>
    <w:rsid w:val="00B433A6"/>
    <w:rsid w:val="00B45564"/>
    <w:rsid w:val="00B473D2"/>
    <w:rsid w:val="00B61D36"/>
    <w:rsid w:val="00B670B3"/>
    <w:rsid w:val="00B71B61"/>
    <w:rsid w:val="00B8035B"/>
    <w:rsid w:val="00B82138"/>
    <w:rsid w:val="00B86317"/>
    <w:rsid w:val="00B87CF5"/>
    <w:rsid w:val="00B9377E"/>
    <w:rsid w:val="00B963B1"/>
    <w:rsid w:val="00B97394"/>
    <w:rsid w:val="00BA4406"/>
    <w:rsid w:val="00BA738E"/>
    <w:rsid w:val="00BA7428"/>
    <w:rsid w:val="00BC3F1A"/>
    <w:rsid w:val="00BD48EB"/>
    <w:rsid w:val="00BD6E5A"/>
    <w:rsid w:val="00BE5753"/>
    <w:rsid w:val="00BE5CFD"/>
    <w:rsid w:val="00BF3BE8"/>
    <w:rsid w:val="00BF59E7"/>
    <w:rsid w:val="00C006AD"/>
    <w:rsid w:val="00C01719"/>
    <w:rsid w:val="00C07738"/>
    <w:rsid w:val="00C1235D"/>
    <w:rsid w:val="00C128C3"/>
    <w:rsid w:val="00C20E6C"/>
    <w:rsid w:val="00C30093"/>
    <w:rsid w:val="00C35041"/>
    <w:rsid w:val="00C376A5"/>
    <w:rsid w:val="00C448AD"/>
    <w:rsid w:val="00C47573"/>
    <w:rsid w:val="00C476A3"/>
    <w:rsid w:val="00C54D1E"/>
    <w:rsid w:val="00C67C13"/>
    <w:rsid w:val="00C715C0"/>
    <w:rsid w:val="00C7200F"/>
    <w:rsid w:val="00C803A2"/>
    <w:rsid w:val="00C83A27"/>
    <w:rsid w:val="00C93381"/>
    <w:rsid w:val="00CA5ED7"/>
    <w:rsid w:val="00CA6FEF"/>
    <w:rsid w:val="00CA7AAE"/>
    <w:rsid w:val="00CB2747"/>
    <w:rsid w:val="00CC0C20"/>
    <w:rsid w:val="00CC0FC3"/>
    <w:rsid w:val="00CC47D8"/>
    <w:rsid w:val="00CD1BD9"/>
    <w:rsid w:val="00CD3156"/>
    <w:rsid w:val="00CF1DFA"/>
    <w:rsid w:val="00CF2EA5"/>
    <w:rsid w:val="00CF5791"/>
    <w:rsid w:val="00D10E9E"/>
    <w:rsid w:val="00D137FA"/>
    <w:rsid w:val="00D13D58"/>
    <w:rsid w:val="00D2459E"/>
    <w:rsid w:val="00D25854"/>
    <w:rsid w:val="00D26B17"/>
    <w:rsid w:val="00D31E53"/>
    <w:rsid w:val="00D3518B"/>
    <w:rsid w:val="00D552A9"/>
    <w:rsid w:val="00D62C15"/>
    <w:rsid w:val="00D638EA"/>
    <w:rsid w:val="00D7015F"/>
    <w:rsid w:val="00D7411F"/>
    <w:rsid w:val="00D968A1"/>
    <w:rsid w:val="00DA133F"/>
    <w:rsid w:val="00DA1EE5"/>
    <w:rsid w:val="00DA5E11"/>
    <w:rsid w:val="00DB45BE"/>
    <w:rsid w:val="00DC533F"/>
    <w:rsid w:val="00DC7470"/>
    <w:rsid w:val="00DD11D1"/>
    <w:rsid w:val="00DD1BA1"/>
    <w:rsid w:val="00E067B2"/>
    <w:rsid w:val="00E11BA4"/>
    <w:rsid w:val="00E17CB9"/>
    <w:rsid w:val="00E300DB"/>
    <w:rsid w:val="00E30F03"/>
    <w:rsid w:val="00E32ADA"/>
    <w:rsid w:val="00E44B4B"/>
    <w:rsid w:val="00E576FC"/>
    <w:rsid w:val="00E630C4"/>
    <w:rsid w:val="00E638C0"/>
    <w:rsid w:val="00E7286E"/>
    <w:rsid w:val="00E72D4A"/>
    <w:rsid w:val="00E90A94"/>
    <w:rsid w:val="00E91D0B"/>
    <w:rsid w:val="00E97DA1"/>
    <w:rsid w:val="00EB7DFD"/>
    <w:rsid w:val="00EC387C"/>
    <w:rsid w:val="00ED34E9"/>
    <w:rsid w:val="00ED5F4E"/>
    <w:rsid w:val="00EE046D"/>
    <w:rsid w:val="00EE6B28"/>
    <w:rsid w:val="00EF1626"/>
    <w:rsid w:val="00EF5FAF"/>
    <w:rsid w:val="00F15D98"/>
    <w:rsid w:val="00F33DCD"/>
    <w:rsid w:val="00F52986"/>
    <w:rsid w:val="00F529E2"/>
    <w:rsid w:val="00F615F0"/>
    <w:rsid w:val="00F6241E"/>
    <w:rsid w:val="00F7531D"/>
    <w:rsid w:val="00F77BDB"/>
    <w:rsid w:val="00F84FFA"/>
    <w:rsid w:val="00F97646"/>
    <w:rsid w:val="00F97CFE"/>
    <w:rsid w:val="00FA2020"/>
    <w:rsid w:val="00FC6A5C"/>
    <w:rsid w:val="00FD6D95"/>
    <w:rsid w:val="00FF2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9422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qFormat/>
    <w:locked/>
    <w:rsid w:val="009422D6"/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9422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C420A"/>
    <w:pPr>
      <w:ind w:left="720"/>
      <w:contextualSpacing/>
    </w:pPr>
  </w:style>
  <w:style w:type="paragraph" w:customStyle="1" w:styleId="docdatadocyv52726bqiaagaaeyqcaaagiaiaaaprcqaabd8jaaaaaaaaaaaaaaaaaaaaaaaaaaaaaaaaaaaaaaaaaaaaaaaaaaaaaaaaaaaaaaaaaaaaaaaaaaaaaaaaaaaaaaaaaaaaaaaaaaaaaaaaaaaaaaaaaaaaaaaaaaaaaaaaaaaaaaaaaaaaaaaaaaaaaaaaaaaaaaaaaaaaaaaaaaaaaaaaaaaaaaaaaaaaaaaaaaaaaaaa">
    <w:name w:val="docdata;docy;v5;2726;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C80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qFormat/>
    <w:rsid w:val="00204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"/>
    <w:basedOn w:val="a"/>
    <w:qFormat/>
    <w:rsid w:val="00204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E97DA1"/>
    <w:pPr>
      <w:widowControl w:val="0"/>
      <w:autoSpaceDE w:val="0"/>
      <w:autoSpaceDN w:val="0"/>
      <w:spacing w:before="3" w:after="0" w:line="142" w:lineRule="exact"/>
      <w:jc w:val="right"/>
    </w:pPr>
    <w:rPr>
      <w:rFonts w:ascii="Arial" w:eastAsia="Arial" w:hAnsi="Arial" w:cs="Arial"/>
    </w:rPr>
  </w:style>
  <w:style w:type="paragraph" w:customStyle="1" w:styleId="ds-markdown-paragraph">
    <w:name w:val="ds-markdown-paragraph"/>
    <w:basedOn w:val="a"/>
    <w:rsid w:val="002E2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E20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7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94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Admin9</dc:creator>
  <cp:lastModifiedBy>Юлия</cp:lastModifiedBy>
  <cp:revision>8</cp:revision>
  <cp:lastPrinted>2024-03-06T11:29:00Z</cp:lastPrinted>
  <dcterms:created xsi:type="dcterms:W3CDTF">2026-07-15T09:52:00Z</dcterms:created>
  <dcterms:modified xsi:type="dcterms:W3CDTF">2026-09-25T06:31:00Z</dcterms:modified>
</cp:coreProperties>
</file>