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Договор № ___________</w:t>
      </w:r>
      <w:r>
        <w:rPr>
          <w:rFonts w:ascii="Liberation Sans" w:hAnsi="Liberation Sans" w:cs="Liberation Sans"/>
          <w:b/>
          <w:sz w:val="20"/>
          <w:szCs w:val="20"/>
        </w:rPr>
      </w:r>
      <w:r>
        <w:rPr>
          <w:rFonts w:ascii="Liberation Sans" w:hAnsi="Liberation Sans" w:cs="Liberation Sans"/>
          <w:b/>
          <w:sz w:val="20"/>
          <w:szCs w:val="20"/>
        </w:rPr>
      </w:r>
    </w:p>
    <w:p>
      <w:pPr>
        <w:jc w:val="center"/>
        <w:tabs>
          <w:tab w:val="left" w:pos="7200" w:leader="none"/>
        </w:tabs>
        <w:rPr>
          <w:rFonts w:ascii="Liberation Sans" w:hAnsi="Liberation Sans" w:eastAsia="Liberation Sans" w:cs="Liberation Sans"/>
          <w:b/>
          <w:bCs/>
          <w:sz w:val="20"/>
          <w:szCs w:val="20"/>
          <w:highlight w:val="none"/>
        </w:rPr>
      </w:pPr>
      <w:r>
        <w:rPr>
          <w:rFonts w:ascii="Liberation Sans" w:hAnsi="Liberation Sans" w:eastAsia="Liberation Sans" w:cs="Liberation Sans"/>
          <w:b/>
          <w:bCs/>
          <w:sz w:val="20"/>
          <w:szCs w:val="20"/>
          <w:highlight w:val="none"/>
        </w:rPr>
      </w:r>
      <w:r>
        <w:rPr>
          <w:rFonts w:ascii="Liberation Sans" w:hAnsi="Liberation Sans" w:eastAsia="Liberation Sans" w:cs="Liberation Sans"/>
          <w:b/>
          <w:color w:val="000000"/>
          <w:sz w:val="20"/>
          <w:szCs w:val="20"/>
        </w:rPr>
        <w:t xml:space="preserve">на поставку а</w:t>
      </w:r>
      <w:r>
        <w:rPr>
          <w:rFonts w:ascii="Liberation Sans" w:hAnsi="Liberation Sans" w:eastAsia="Liberation Sans" w:cs="Liberation Sans"/>
          <w:b/>
          <w:color w:val="000000"/>
          <w:sz w:val="20"/>
          <w:szCs w:val="20"/>
        </w:rPr>
        <w:t xml:space="preserve">ппаратно-программный комплекс скрининговой оценки организма и тестирования уровня физической подготовленности (аппаратно-программный комплекс для скрининг-оценки уровня психофизиологического здоровья, функциональных и адаптивных резервов организма)</w:t>
      </w:r>
      <w:r>
        <w:rPr>
          <w:rFonts w:ascii="Liberation Sans" w:hAnsi="Liberation Sans" w:eastAsia="Liberation Sans" w:cs="Liberation Sans"/>
          <w:b/>
          <w:bCs/>
          <w:sz w:val="20"/>
          <w:szCs w:val="20"/>
          <w:highlight w:val="none"/>
        </w:rPr>
      </w:r>
      <w:r>
        <w:rPr>
          <w:rFonts w:ascii="Liberation Sans" w:hAnsi="Liberation Sans" w:eastAsia="Liberation Sans" w:cs="Liberation Sans"/>
          <w:b/>
          <w:bCs/>
          <w:sz w:val="20"/>
          <w:szCs w:val="20"/>
          <w:highlight w:val="none"/>
        </w:rPr>
      </w:r>
    </w:p>
    <w:p>
      <w:pPr>
        <w:jc w:val="center"/>
        <w:tabs>
          <w:tab w:val="left" w:pos="7200" w:leader="none"/>
        </w:tabs>
        <w:rPr>
          <w:rFonts w:ascii="Liberation Sans" w:hAnsi="Liberation Sans" w:cs="Liberation Sans"/>
          <w:b/>
          <w:bCs/>
          <w:sz w:val="20"/>
          <w:szCs w:val="20"/>
        </w:rPr>
      </w:pPr>
      <w:r>
        <w:rPr>
          <w:rFonts w:ascii="Liberation Sans" w:hAnsi="Liberation Sans" w:eastAsia="Liberation Sans" w:cs="Liberation Sans"/>
          <w:b/>
          <w:sz w:val="20"/>
          <w:szCs w:val="20"/>
          <w:highlight w:val="none"/>
        </w:rPr>
      </w:r>
      <w:r>
        <w:rPr>
          <w:rFonts w:ascii="Liberation Sans" w:hAnsi="Liberation Sans" w:cs="Liberation Sans"/>
          <w:b/>
          <w:bCs/>
          <w:sz w:val="20"/>
          <w:szCs w:val="20"/>
        </w:rPr>
      </w:r>
      <w:r>
        <w:rPr>
          <w:rFonts w:ascii="Liberation Sans" w:hAnsi="Liberation Sans" w:cs="Liberation Sans"/>
          <w:b/>
          <w:bCs/>
          <w:sz w:val="20"/>
          <w:szCs w:val="20"/>
        </w:rPr>
      </w:r>
    </w:p>
    <w:p>
      <w:pPr>
        <w:tabs>
          <w:tab w:val="left" w:pos="7200" w:leader="none"/>
        </w:tabs>
        <w:rPr>
          <w:rFonts w:ascii="Liberation Sans" w:hAnsi="Liberation Sans" w:cs="Liberation Sans"/>
          <w:spacing w:val="-2"/>
          <w:sz w:val="20"/>
          <w:szCs w:val="20"/>
        </w:rPr>
      </w:pPr>
      <w:r>
        <w:rPr>
          <w:rFonts w:ascii="Liberation Sans" w:hAnsi="Liberation Sans" w:eastAsia="Liberation Sans" w:cs="Liberation Sans"/>
          <w:spacing w:val="-2"/>
          <w:sz w:val="20"/>
          <w:szCs w:val="20"/>
          <w:lang w:eastAsia="ru-RU"/>
        </w:rPr>
        <w:t xml:space="preserve">г. Надым                                                                                                              </w:t>
      </w:r>
      <w:r>
        <w:rPr>
          <w:rFonts w:ascii="Liberation Sans" w:hAnsi="Liberation Sans" w:eastAsia="Liberation Sans" w:cs="Liberation Sans"/>
          <w:spacing w:val="-2"/>
          <w:sz w:val="20"/>
          <w:szCs w:val="20"/>
          <w:lang w:eastAsia="ru-RU"/>
        </w:rPr>
        <w:t xml:space="preserve">   «</w:t>
      </w:r>
      <w:r>
        <w:rPr>
          <w:rFonts w:ascii="Liberation Sans" w:hAnsi="Liberation Sans" w:eastAsia="Liberation Sans" w:cs="Liberation Sans"/>
          <w:spacing w:val="-2"/>
          <w:sz w:val="20"/>
          <w:szCs w:val="20"/>
          <w:lang w:eastAsia="ru-RU"/>
        </w:rPr>
        <w:t xml:space="preserve">___»_________2026г.</w:t>
      </w:r>
      <w:r>
        <w:rPr>
          <w:rFonts w:ascii="Liberation Sans" w:hAnsi="Liberation Sans" w:cs="Liberation Sans"/>
          <w:spacing w:val="-2"/>
          <w:sz w:val="20"/>
          <w:szCs w:val="20"/>
        </w:rPr>
      </w:r>
      <w:r>
        <w:rPr>
          <w:rFonts w:ascii="Liberation Sans" w:hAnsi="Liberation Sans" w:cs="Liberation Sans"/>
          <w:spacing w:val="-2"/>
          <w:sz w:val="20"/>
          <w:szCs w:val="20"/>
        </w:rPr>
      </w:r>
    </w:p>
    <w:p>
      <w:pPr>
        <w:tabs>
          <w:tab w:val="left" w:pos="7200" w:leader="none"/>
        </w:tabs>
        <w:rPr>
          <w:rFonts w:ascii="Liberation Sans" w:hAnsi="Liberation Sans" w:cs="Liberation Sans"/>
          <w:spacing w:val="-2"/>
          <w:sz w:val="20"/>
          <w:szCs w:val="20"/>
        </w:rPr>
      </w:pPr>
      <w:r>
        <w:rPr>
          <w:rFonts w:ascii="Liberation Sans" w:hAnsi="Liberation Sans" w:eastAsia="Liberation Sans" w:cs="Liberation Sans"/>
          <w:spacing w:val="-2"/>
          <w:sz w:val="20"/>
          <w:szCs w:val="20"/>
        </w:rPr>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567"/>
        <w:jc w:val="both"/>
        <w:rPr>
          <w:rFonts w:ascii="Liberation Sans" w:hAnsi="Liberation Sans" w:cs="Liberation Sans"/>
          <w:b/>
          <w:sz w:val="20"/>
          <w:szCs w:val="20"/>
        </w:rPr>
      </w:pPr>
      <w:r>
        <w:rPr>
          <w:rFonts w:ascii="Liberation Sans" w:hAnsi="Liberation Sans" w:eastAsia="Liberation Sans" w:cs="Liberation Sans"/>
          <w:b/>
          <w:bCs/>
          <w:sz w:val="20"/>
          <w:szCs w:val="20"/>
          <w:lang w:eastAsia="ru-RU"/>
        </w:rPr>
        <w:t xml:space="preserve">Муниципальное автономное учреждение дополнительного образования «Спортивная школа «Арктур» (МАУ ДО «СШ «Арктур»)</w:t>
      </w:r>
      <w:r>
        <w:rPr>
          <w:rFonts w:ascii="Liberation Sans" w:hAnsi="Liberation Sans" w:eastAsia="Liberation Sans" w:cs="Liberation Sans"/>
          <w:sz w:val="20"/>
          <w:szCs w:val="20"/>
          <w:lang w:eastAsia="ru-RU"/>
        </w:rPr>
        <w:t xml:space="preserve">, именуемое в дальнейшем  </w:t>
      </w:r>
      <w:r>
        <w:rPr>
          <w:rFonts w:ascii="Liberation Sans" w:hAnsi="Liberation Sans" w:eastAsia="Liberation Sans" w:cs="Liberation Sans"/>
          <w:b/>
          <w:sz w:val="20"/>
          <w:szCs w:val="20"/>
          <w:lang w:eastAsia="ru-RU"/>
        </w:rPr>
        <w:t xml:space="preserve">«Заказчик»,</w:t>
      </w:r>
      <w:r>
        <w:rPr>
          <w:rFonts w:ascii="Liberation Sans" w:hAnsi="Liberation Sans" w:eastAsia="Liberation Sans" w:cs="Liberation Sans"/>
          <w:sz w:val="20"/>
          <w:szCs w:val="20"/>
          <w:lang w:eastAsia="ru-RU"/>
        </w:rPr>
        <w:t xml:space="preserve"> в лице _______________, действующего на основании ________, с одной стороны, и </w:t>
      </w:r>
      <w:r>
        <w:rPr>
          <w:rFonts w:ascii="Liberation Sans" w:hAnsi="Liberation Sans" w:eastAsia="Liberation Sans" w:cs="Liberation Sans"/>
          <w:b/>
          <w:sz w:val="20"/>
          <w:szCs w:val="20"/>
        </w:rPr>
        <w:t xml:space="preserve">_________________,</w:t>
      </w:r>
      <w:r>
        <w:rPr>
          <w:rFonts w:ascii="Liberation Sans" w:hAnsi="Liberation Sans" w:eastAsia="Liberation Sans" w:cs="Liberation Sans"/>
          <w:sz w:val="20"/>
          <w:szCs w:val="20"/>
        </w:rPr>
        <w:t xml:space="preserve"> в лице _____________, действующий ________________, именуемый в дальнейшем </w:t>
      </w:r>
      <w:r>
        <w:rPr>
          <w:rFonts w:ascii="Liberation Sans" w:hAnsi="Liberation Sans" w:eastAsia="Liberation Sans" w:cs="Liberation Sans"/>
          <w:b/>
          <w:bCs/>
          <w:sz w:val="20"/>
          <w:szCs w:val="20"/>
        </w:rPr>
        <w:t xml:space="preserve">«Поставщик»,</w:t>
      </w:r>
      <w:r>
        <w:rPr>
          <w:rFonts w:ascii="Liberation Sans" w:hAnsi="Liberation Sans" w:eastAsia="Liberation Sans" w:cs="Liberation Sans"/>
          <w:sz w:val="20"/>
          <w:szCs w:val="20"/>
        </w:rPr>
        <w:t xml:space="preserve"> с другой стороны, </w:t>
      </w:r>
      <w:r>
        <w:rPr>
          <w:rFonts w:ascii="Liberation Sans" w:hAnsi="Liberation Sans" w:eastAsia="Liberation Sans" w:cs="Liberation Sans"/>
          <w:sz w:val="20"/>
          <w:szCs w:val="20"/>
          <w:lang w:eastAsia="ru-RU"/>
        </w:rPr>
        <w:t xml:space="preserve">вместе именуемые «Стороны», а по отдельности «Сторона», в соответствии с Фед</w:t>
      </w:r>
      <w:r>
        <w:rPr>
          <w:rFonts w:ascii="Liberation Sans" w:hAnsi="Liberation Sans" w:eastAsia="Liberation Sans" w:cs="Liberation Sans"/>
          <w:sz w:val="20"/>
          <w:szCs w:val="20"/>
          <w:lang w:eastAsia="ru-RU"/>
        </w:rPr>
        <w:t xml:space="preserve">еральным законом от 18.07.2011г. № 223-ФЗ «О закупках товаров, работ, услуг отдельными видами юридических лиц», главой 18 Положения о закупке товаров, работ, услуг для нужд МАУ ДО «СШ «Арктур», заключили настоящий договор (далее - договор) о нижеследующем:</w:t>
      </w:r>
      <w:r>
        <w:rPr>
          <w:rFonts w:ascii="Liberation Sans" w:hAnsi="Liberation Sans" w:cs="Liberation Sans"/>
          <w:b/>
          <w:sz w:val="20"/>
          <w:szCs w:val="20"/>
        </w:rPr>
      </w:r>
      <w:r>
        <w:rPr>
          <w:rFonts w:ascii="Liberation Sans" w:hAnsi="Liberation Sans" w:cs="Liberation Sans"/>
          <w:b/>
          <w:sz w:val="20"/>
          <w:szCs w:val="20"/>
        </w:rPr>
      </w:r>
    </w:p>
    <w:p>
      <w:pPr>
        <w:ind w:right="19" w:firstLine="709"/>
        <w:jc w:val="center"/>
        <w:shd w:val="clear" w:color="auto" w:fill="ffffff"/>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ind w:right="19" w:firstLine="709"/>
        <w:jc w:val="center"/>
        <w:shd w:val="clear" w:color="auto" w:fill="ffffff"/>
        <w:rPr>
          <w:rFonts w:ascii="Liberation Sans" w:hAnsi="Liberation Sans" w:cs="Liberation Sans"/>
          <w:b/>
          <w:bCs/>
          <w:sz w:val="20"/>
          <w:szCs w:val="20"/>
        </w:rPr>
      </w:pPr>
      <w:r>
        <w:rPr>
          <w:rFonts w:ascii="Liberation Sans" w:hAnsi="Liberation Sans" w:eastAsia="Liberation Sans" w:cs="Liberation Sans"/>
          <w:b/>
          <w:sz w:val="20"/>
          <w:szCs w:val="20"/>
          <w:lang w:eastAsia="ru-RU"/>
        </w:rPr>
        <w:t xml:space="preserve">1. Предмет договора</w:t>
      </w:r>
      <w:r>
        <w:rPr>
          <w:rFonts w:ascii="Liberation Sans" w:hAnsi="Liberation Sans" w:cs="Liberation Sans"/>
          <w:b/>
          <w:bCs/>
          <w:sz w:val="20"/>
          <w:szCs w:val="20"/>
        </w:rPr>
      </w:r>
      <w:r>
        <w:rPr>
          <w:rFonts w:ascii="Liberation Sans" w:hAnsi="Liberation Sans" w:cs="Liberation Sans"/>
          <w:b/>
          <w:bCs/>
          <w:sz w:val="20"/>
          <w:szCs w:val="20"/>
        </w:rPr>
      </w:r>
    </w:p>
    <w:p>
      <w:pPr>
        <w:ind w:firstLine="567"/>
        <w:jc w:val="both"/>
        <w:shd w:val="clear" w:color="auto" w:fill="ffffff"/>
        <w:rPr>
          <w:rFonts w:ascii="Liberation Sans" w:hAnsi="Liberation Sans" w:cs="Liberation Sans"/>
          <w:b/>
          <w:sz w:val="20"/>
          <w:szCs w:val="20"/>
        </w:rPr>
      </w:pPr>
      <w:r>
        <w:rPr>
          <w:rFonts w:ascii="Liberation Sans" w:hAnsi="Liberation Sans" w:eastAsia="Liberation Sans" w:cs="Liberation Sans"/>
          <w:sz w:val="20"/>
          <w:szCs w:val="20"/>
          <w:lang w:eastAsia="ru-RU"/>
        </w:rPr>
        <w:t xml:space="preserve">1.1. </w:t>
      </w:r>
      <w:r>
        <w:rPr>
          <w:rFonts w:ascii="Liberation Sans" w:hAnsi="Liberation Sans" w:eastAsia="Liberation Sans" w:cs="Liberation Sans"/>
          <w:sz w:val="20"/>
          <w:szCs w:val="20"/>
        </w:rPr>
        <w:t xml:space="preserve">Поставщик принимает на себя обязательства поставить и передать товар надлежащего качества в соответствии </w:t>
      </w:r>
      <w:r>
        <w:rPr>
          <w:rFonts w:ascii="Liberation Sans" w:hAnsi="Liberation Sans" w:eastAsia="Liberation Sans" w:cs="Liberation Sans"/>
          <w:color w:val="000000" w:themeColor="text1"/>
          <w:sz w:val="20"/>
          <w:szCs w:val="20"/>
          <w:lang w:eastAsia="ru-RU"/>
        </w:rPr>
        <w:t xml:space="preserve">с Приложением № 1,Приложением № 2 к  настоящему договору</w:t>
      </w:r>
      <w:r>
        <w:rPr>
          <w:rFonts w:ascii="Liberation Sans" w:hAnsi="Liberation Sans" w:eastAsia="Liberation Sans" w:cs="Liberation Sans"/>
          <w:sz w:val="20"/>
          <w:szCs w:val="20"/>
        </w:rPr>
        <w:t xml:space="preserve"> (далее по тексту - </w:t>
      </w:r>
      <w:r>
        <w:rPr>
          <w:rFonts w:ascii="Liberation Sans" w:hAnsi="Liberation Sans" w:eastAsia="Liberation Sans" w:cs="Liberation Sans"/>
          <w:b/>
          <w:sz w:val="20"/>
          <w:szCs w:val="20"/>
        </w:rPr>
        <w:t xml:space="preserve">товар</w:t>
      </w:r>
      <w:r>
        <w:rPr>
          <w:rFonts w:ascii="Liberation Sans" w:hAnsi="Liberation Sans" w:eastAsia="Liberation Sans" w:cs="Liberation Sans"/>
          <w:sz w:val="20"/>
          <w:szCs w:val="20"/>
        </w:rPr>
        <w:t xml:space="preserve">)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rPr>
          <w:rFonts w:ascii="Liberation Sans" w:hAnsi="Liberation Sans" w:cs="Liberation Sans"/>
          <w:spacing w:val="-4"/>
          <w:sz w:val="20"/>
          <w:szCs w:val="20"/>
        </w:rPr>
      </w:pPr>
      <w:r>
        <w:rPr>
          <w:rFonts w:ascii="Liberation Sans" w:hAnsi="Liberation Sans" w:eastAsia="Liberation Sans" w:cs="Liberation Sans"/>
          <w:sz w:val="20"/>
          <w:szCs w:val="20"/>
          <w:lang w:eastAsia="ru-RU"/>
        </w:rPr>
        <w:t xml:space="preserve">1.2. </w:t>
      </w:r>
      <w:r>
        <w:rPr>
          <w:rFonts w:ascii="Liberation Sans" w:hAnsi="Liberation Sans" w:eastAsia="Liberation Sans" w:cs="Liberation Sans"/>
          <w:spacing w:val="-2"/>
          <w:sz w:val="20"/>
          <w:szCs w:val="20"/>
          <w:lang w:eastAsia="ru-RU"/>
        </w:rPr>
        <w:t xml:space="preserve">Наименование, количество, комплектация, функциональные, технические и качественные характеристики, а </w:t>
      </w:r>
      <w:r>
        <w:rPr>
          <w:rFonts w:ascii="Liberation Sans" w:hAnsi="Liberation Sans" w:eastAsia="Liberation Sans" w:cs="Liberation Sans"/>
          <w:spacing w:val="-4"/>
          <w:sz w:val="20"/>
          <w:szCs w:val="20"/>
          <w:lang w:eastAsia="ru-RU"/>
        </w:rPr>
        <w:t xml:space="preserve">также другие требования к товару определяются прилагаемым к договору </w:t>
      </w:r>
      <w:r>
        <w:rPr>
          <w:rFonts w:ascii="Liberation Sans" w:hAnsi="Liberation Sans" w:eastAsia="Liberation Sans" w:cs="Liberation Sans"/>
          <w:sz w:val="20"/>
          <w:szCs w:val="20"/>
          <w:lang w:eastAsia="ru-RU"/>
        </w:rPr>
        <w:t xml:space="preserve">Приложением № 1, Приложением № 2.</w:t>
      </w:r>
      <w:r>
        <w:rPr>
          <w:rFonts w:ascii="Liberation Sans" w:hAnsi="Liberation Sans" w:cs="Liberation Sans"/>
          <w:spacing w:val="-4"/>
          <w:sz w:val="20"/>
          <w:szCs w:val="20"/>
        </w:rPr>
      </w:r>
      <w:r>
        <w:rPr>
          <w:rFonts w:ascii="Liberation Sans" w:hAnsi="Liberation Sans" w:cs="Liberation Sans"/>
          <w:spacing w:val="-4"/>
          <w:sz w:val="20"/>
          <w:szCs w:val="20"/>
        </w:rPr>
      </w:r>
    </w:p>
    <w:p>
      <w:pPr>
        <w:ind w:right="6" w:firstLine="709"/>
        <w:jc w:val="center"/>
        <w:spacing w:before="120" w:after="120"/>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 Цена договора и порядок расчетов</w:t>
      </w:r>
      <w:r>
        <w:rPr>
          <w:rFonts w:ascii="Liberation Sans" w:hAnsi="Liberation Sans" w:eastAsia="Liberation Sans" w:cs="Liberation Sans"/>
          <w:b/>
          <w:sz w:val="20"/>
          <w:szCs w:val="20"/>
        </w:rPr>
        <w:t xml:space="preserve"> </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tabs>
          <w:tab w:val="left" w:pos="0" w:leader="none"/>
        </w:tabs>
        <w:rPr>
          <w:rFonts w:ascii="Liberation Sans" w:hAnsi="Liberation Sans" w:cs="Liberation Sans"/>
          <w:b/>
          <w:sz w:val="20"/>
          <w:szCs w:val="20"/>
        </w:rPr>
      </w:pPr>
      <w:r>
        <w:rPr>
          <w:rFonts w:ascii="Liberation Sans" w:hAnsi="Liberation Sans" w:eastAsia="Liberation Sans" w:cs="Liberation Sans"/>
          <w:sz w:val="20"/>
          <w:szCs w:val="20"/>
          <w:lang w:eastAsia="ru-RU"/>
        </w:rPr>
        <w:t xml:space="preserve">2.1. </w:t>
      </w:r>
      <w:r>
        <w:rPr>
          <w:rFonts w:ascii="Liberation Sans" w:hAnsi="Liberation Sans" w:eastAsia="Liberation Sans" w:cs="Liberation Sans"/>
          <w:b/>
          <w:sz w:val="20"/>
          <w:szCs w:val="20"/>
          <w:lang w:eastAsia="ru-RU"/>
        </w:rPr>
        <w:t xml:space="preserve">Цена договора составляет ________</w:t>
      </w:r>
      <w:r>
        <w:rPr>
          <w:rFonts w:ascii="Liberation Sans" w:hAnsi="Liberation Sans" w:eastAsia="Liberation Sans" w:cs="Liberation Sans"/>
          <w:b/>
          <w:sz w:val="20"/>
          <w:szCs w:val="20"/>
          <w:lang w:eastAsia="ru-RU"/>
        </w:rPr>
        <w:t xml:space="preserve">_  рублей</w:t>
      </w:r>
      <w:r>
        <w:rPr>
          <w:rFonts w:ascii="Liberation Sans" w:hAnsi="Liberation Sans" w:eastAsia="Liberation Sans" w:cs="Liberation Sans"/>
          <w:b/>
          <w:sz w:val="20"/>
          <w:szCs w:val="20"/>
          <w:lang w:eastAsia="ru-RU"/>
        </w:rPr>
        <w:t xml:space="preserve"> _______ копеек, в том числе НДС/НДС не облагается.</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tabs>
          <w:tab w:val="left" w:pos="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 для нужд МАУ ДО «СШ «Арктур».</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2.3.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w:t>
      </w:r>
      <w:r>
        <w:rPr>
          <w:rFonts w:ascii="Liberation Sans" w:hAnsi="Liberation Sans" w:eastAsia="Liberation Sans" w:cs="Liberation Sans"/>
          <w:sz w:val="20"/>
          <w:szCs w:val="20"/>
          <w:lang w:eastAsia="ru-RU"/>
        </w:rPr>
        <w:t xml:space="preserve">ровку, страхование, сертификацию, стоимость тары (упаковки), транспортные расходы по поставке товара по месту нахождения Заказчика, затраты по хранению товара на складе Поставщика, все подлежащие к уплате налоги, пошлины, обязательные платежи, таможенные п</w:t>
      </w:r>
      <w:r>
        <w:rPr>
          <w:rFonts w:ascii="Liberation Sans" w:hAnsi="Liberation Sans" w:eastAsia="Liberation Sans" w:cs="Liberation Sans"/>
          <w:sz w:val="20"/>
          <w:szCs w:val="20"/>
          <w:lang w:eastAsia="ru-RU"/>
        </w:rPr>
        <w:t xml:space="preserve">латежи, иные  </w:t>
      </w:r>
      <w:r>
        <w:rPr>
          <w:rFonts w:ascii="Liberation Sans" w:hAnsi="Liberation Sans" w:eastAsia="Liberation Sans" w:cs="Liberation Sans"/>
          <w:sz w:val="20"/>
          <w:szCs w:val="20"/>
          <w:lang w:eastAsia="ru-RU"/>
        </w:rPr>
        <w:t xml:space="preserve">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2.4.</w:t>
      </w:r>
      <w:r>
        <w:rPr>
          <w:rFonts w:ascii="Liberation Sans" w:hAnsi="Liberation Sans" w:eastAsia="Liberation Sans" w:cs="Liberation Sans"/>
          <w:sz w:val="20"/>
          <w:szCs w:val="20"/>
        </w:rPr>
        <w:t xml:space="preserve"> Оплата по настоящему договору будет производиться по безналичному расчету платежными поручениями путем перечисления денежных средств на расчетный счет Поставщика </w:t>
      </w:r>
      <w:r>
        <w:rPr>
          <w:rFonts w:ascii="Liberation Sans" w:hAnsi="Liberation Sans" w:eastAsia="Liberation Sans" w:cs="Liberation Sans"/>
          <w:b/>
          <w:bCs/>
          <w:sz w:val="20"/>
          <w:szCs w:val="20"/>
        </w:rPr>
        <w:t xml:space="preserve">в течение 7 (семи) рабочих дней</w:t>
      </w:r>
      <w:r>
        <w:rPr>
          <w:rFonts w:ascii="Liberation Sans" w:hAnsi="Liberation Sans" w:eastAsia="Liberation Sans" w:cs="Liberation Sans"/>
          <w:sz w:val="20"/>
          <w:szCs w:val="20"/>
        </w:rPr>
        <w:t xml:space="preserve"> с момента поставки всего количества товара, предусмотренного Спецификацией (Приложение № 1) и с даты подписания оригинала товарной накладной/УПД, с обязательным предоставлением Поставщиком оригинала счёта/счет фактуры.</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0" w:leader="none"/>
        </w:tabs>
        <w:rPr>
          <w:rFonts w:ascii="Liberation Sans" w:hAnsi="Liberation Sans" w:cs="Liberation Sans"/>
          <w:sz w:val="20"/>
          <w:szCs w:val="20"/>
        </w:rPr>
      </w:pPr>
      <w:r>
        <w:rPr>
          <w:rFonts w:ascii="Liberation Sans" w:hAnsi="Liberation Sans" w:eastAsia="Liberation Sans" w:cs="Liberation Sans"/>
          <w:spacing w:val="-6"/>
          <w:sz w:val="20"/>
          <w:szCs w:val="20"/>
          <w:lang w:eastAsia="ru-RU"/>
        </w:rPr>
        <w:t xml:space="preserve">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r>
        <w:rPr>
          <w:rFonts w:ascii="Liberation Sans" w:hAnsi="Liberation Sans" w:cs="Liberation Sans"/>
          <w:sz w:val="20"/>
          <w:szCs w:val="20"/>
        </w:rPr>
      </w:r>
      <w:r>
        <w:rPr>
          <w:rFonts w:ascii="Liberation Sans" w:hAnsi="Liberation Sans" w:cs="Liberation Sans"/>
          <w:sz w:val="20"/>
          <w:szCs w:val="20"/>
        </w:rPr>
      </w:r>
    </w:p>
    <w:p>
      <w:pPr>
        <w:ind w:right="17" w:firstLine="567"/>
        <w:jc w:val="both"/>
        <w:shd w:val="clear" w:color="auto" w:fill="ffffff"/>
        <w:rPr>
          <w:rFonts w:ascii="Liberation Sans" w:hAnsi="Liberation Sans" w:cs="Liberation Sans"/>
          <w:spacing w:val="-6"/>
          <w:sz w:val="20"/>
          <w:szCs w:val="20"/>
        </w:rPr>
      </w:pPr>
      <w:r>
        <w:rPr>
          <w:rFonts w:ascii="Liberation Sans" w:hAnsi="Liberation Sans" w:eastAsia="Liberation Sans" w:cs="Liberation Sans"/>
          <w:spacing w:val="-6"/>
          <w:sz w:val="20"/>
          <w:szCs w:val="20"/>
          <w:lang w:eastAsia="ru-RU"/>
        </w:rPr>
        <w:t xml:space="preserve">2.6. В случае изменения своего расчётного счета Поставщик в течение</w:t>
      </w:r>
      <w:r>
        <w:rPr>
          <w:rFonts w:ascii="Liberation Sans" w:hAnsi="Liberation Sans" w:eastAsia="Liberation Sans" w:cs="Liberation Sans"/>
          <w:spacing w:val="-6"/>
          <w:sz w:val="20"/>
          <w:szCs w:val="20"/>
          <w:lang w:eastAsia="ru-RU"/>
        </w:rPr>
        <w:t xml:space="preserve">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r>
        <w:rPr>
          <w:rFonts w:ascii="Liberation Sans" w:hAnsi="Liberation Sans" w:cs="Liberation Sans"/>
          <w:spacing w:val="-6"/>
          <w:sz w:val="20"/>
          <w:szCs w:val="20"/>
        </w:rPr>
      </w:r>
      <w:r>
        <w:rPr>
          <w:rFonts w:ascii="Liberation Sans" w:hAnsi="Liberation Sans" w:cs="Liberation Sans"/>
          <w:spacing w:val="-6"/>
          <w:sz w:val="20"/>
          <w:szCs w:val="20"/>
        </w:rPr>
      </w:r>
    </w:p>
    <w:p>
      <w:pPr>
        <w:ind w:right="17" w:firstLine="567"/>
        <w:jc w:val="both"/>
        <w:shd w:val="clear" w:color="auto" w:fill="ffffff"/>
        <w:rPr>
          <w:rFonts w:ascii="Liberation Sans" w:hAnsi="Liberation Sans" w:cs="Liberation Sans"/>
          <w:spacing w:val="-6"/>
          <w:sz w:val="20"/>
          <w:szCs w:val="20"/>
        </w:rPr>
      </w:pPr>
      <w:r>
        <w:rPr>
          <w:rFonts w:ascii="Liberation Sans" w:hAnsi="Liberation Sans" w:eastAsia="Liberation Sans" w:cs="Liberation Sans"/>
          <w:spacing w:val="-6"/>
          <w:sz w:val="20"/>
          <w:szCs w:val="20"/>
        </w:rPr>
        <w:t xml:space="preserve">2.7. Источник финансирования: бюджет автономного учреждения на 2026 год. </w:t>
      </w:r>
      <w:r>
        <w:rPr>
          <w:rFonts w:ascii="Liberation Sans" w:hAnsi="Liberation Sans" w:cs="Liberation Sans"/>
          <w:spacing w:val="-6"/>
          <w:sz w:val="20"/>
          <w:szCs w:val="20"/>
        </w:rPr>
      </w:r>
      <w:r>
        <w:rPr>
          <w:rFonts w:ascii="Liberation Sans" w:hAnsi="Liberation Sans" w:cs="Liberation Sans"/>
          <w:spacing w:val="-6"/>
          <w:sz w:val="20"/>
          <w:szCs w:val="20"/>
        </w:rPr>
      </w:r>
    </w:p>
    <w:p>
      <w:pPr>
        <w:ind w:right="17"/>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rPr>
      </w:r>
      <w:r>
        <w:rPr>
          <w:rFonts w:ascii="Liberation Sans" w:hAnsi="Liberation Sans" w:cs="Liberation Sans"/>
          <w:b/>
          <w:sz w:val="20"/>
          <w:szCs w:val="20"/>
        </w:rPr>
      </w:r>
      <w:r>
        <w:rPr>
          <w:rFonts w:ascii="Liberation Sans" w:hAnsi="Liberation Sans" w:cs="Liberation Sans"/>
          <w:b/>
          <w:sz w:val="20"/>
          <w:szCs w:val="20"/>
        </w:rPr>
      </w:r>
    </w:p>
    <w:p>
      <w:pPr>
        <w:ind w:left="709" w:right="17"/>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3.Срок и условия поставки</w:t>
      </w:r>
      <w:r>
        <w:rPr>
          <w:rFonts w:ascii="Liberation Sans" w:hAnsi="Liberation Sans" w:cs="Liberation Sans"/>
          <w:b/>
          <w:sz w:val="20"/>
          <w:szCs w:val="20"/>
        </w:rPr>
      </w:r>
      <w:r>
        <w:rPr>
          <w:rFonts w:ascii="Liberation Sans" w:hAnsi="Liberation Sans" w:cs="Liberation Sans"/>
          <w:b/>
          <w:sz w:val="20"/>
          <w:szCs w:val="20"/>
        </w:rPr>
      </w:r>
    </w:p>
    <w:p>
      <w:pPr>
        <w:ind w:firstLine="567"/>
        <w:jc w:val="both"/>
        <w:spacing w:before="60"/>
        <w:shd w:val="clear" w:color="auto" w:fill="ffffff"/>
        <w:rPr>
          <w:rFonts w:ascii="Liberation Sans" w:hAnsi="Liberation Sans" w:cs="Liberation Sans"/>
          <w:b/>
          <w:sz w:val="20"/>
          <w:szCs w:val="20"/>
          <w:highlight w:val="white"/>
        </w:rPr>
      </w:pPr>
      <w:r>
        <w:rPr>
          <w:rFonts w:ascii="Liberation Sans" w:hAnsi="Liberation Sans" w:eastAsia="Liberation Sans" w:cs="Liberation Sans"/>
          <w:sz w:val="20"/>
          <w:szCs w:val="20"/>
          <w:highlight w:val="white"/>
          <w:lang w:eastAsia="ru-RU"/>
        </w:rPr>
        <w:t xml:space="preserve">3.1.  Срок поставки (передачи) товара</w:t>
      </w:r>
      <w:r>
        <w:rPr>
          <w:rFonts w:ascii="Liberation Sans" w:hAnsi="Liberation Sans" w:eastAsia="Liberation Sans" w:cs="Liberation Sans"/>
          <w:b/>
          <w:bCs/>
          <w:sz w:val="20"/>
          <w:szCs w:val="20"/>
          <w:highlight w:val="white"/>
          <w:lang w:eastAsia="ru-RU"/>
        </w:rPr>
        <w:t xml:space="preserve">: </w:t>
      </w:r>
      <w:r>
        <w:rPr>
          <w:rFonts w:ascii="Liberation Sans" w:hAnsi="Liberation Sans" w:eastAsia="Liberation Sans" w:cs="Liberation Sans"/>
          <w:b/>
          <w:color w:val="000000" w:themeColor="text1"/>
          <w:sz w:val="20"/>
          <w:szCs w:val="20"/>
          <w:highlight w:val="white"/>
          <w:lang w:eastAsia="ru-RU"/>
        </w:rPr>
        <w:t xml:space="preserve">в течение 30 (тридцати) календарных дней с даты заключения договора, поставка осуществляется единовременно</w:t>
      </w:r>
      <w:r>
        <w:rPr>
          <w:rFonts w:ascii="Liberation Sans" w:hAnsi="Liberation Sans" w:eastAsia="Liberation Sans" w:cs="Liberation Sans"/>
          <w:b/>
          <w:color w:val="000000" w:themeColor="text1"/>
          <w:sz w:val="20"/>
          <w:szCs w:val="20"/>
          <w:highlight w:val="white"/>
          <w:lang w:eastAsia="ru-RU"/>
        </w:rPr>
        <w:t xml:space="preserve">.</w:t>
      </w:r>
      <w:r>
        <w:rPr>
          <w:rFonts w:ascii="Liberation Sans" w:hAnsi="Liberation Sans" w:cs="Liberation Sans"/>
          <w:b/>
          <w:sz w:val="20"/>
          <w:szCs w:val="20"/>
          <w:highlight w:val="white"/>
        </w:rPr>
      </w:r>
      <w:r>
        <w:rPr>
          <w:rFonts w:ascii="Liberation Sans" w:hAnsi="Liberation Sans" w:cs="Liberation Sans"/>
          <w:b/>
          <w:sz w:val="20"/>
          <w:szCs w:val="20"/>
          <w:highlight w:val="white"/>
        </w:rPr>
      </w:r>
    </w:p>
    <w:p>
      <w:pPr>
        <w:ind w:firstLine="567"/>
        <w:jc w:val="both"/>
        <w:rPr>
          <w:rFonts w:ascii="Liberation Sans" w:hAnsi="Liberation Sans" w:cs="Liberation Sans"/>
          <w:bCs/>
          <w:sz w:val="20"/>
          <w:szCs w:val="20"/>
          <w:highlight w:val="white"/>
        </w:rPr>
      </w:pPr>
      <w:r>
        <w:rPr>
          <w:rFonts w:ascii="Liberation Sans" w:hAnsi="Liberation Sans" w:eastAsia="Liberation Sans" w:cs="Liberation Sans"/>
          <w:sz w:val="20"/>
          <w:szCs w:val="20"/>
          <w:highlight w:val="white"/>
          <w:lang w:eastAsia="ru-RU"/>
        </w:rPr>
        <w:t xml:space="preserve">3.2. Место поставки (передачи) товара: </w:t>
      </w:r>
      <w:r>
        <w:rPr>
          <w:rFonts w:ascii="Liberation Sans" w:hAnsi="Liberation Sans" w:eastAsia="Liberation Sans" w:cs="Liberation Sans"/>
          <w:b/>
          <w:bCs/>
          <w:sz w:val="20"/>
          <w:szCs w:val="20"/>
          <w:highlight w:val="white"/>
          <w:lang w:eastAsia="ru-RU"/>
        </w:rPr>
        <w:t xml:space="preserve">629730, РФ, ЯНАО, г. Надым, ул. Полярная, строение 8а, </w:t>
      </w:r>
      <w:r>
        <w:rPr>
          <w:rFonts w:ascii="Liberation Sans" w:hAnsi="Liberation Sans" w:eastAsia="Liberation Sans" w:cs="Liberation Sans"/>
          <w:bCs/>
          <w:sz w:val="20"/>
          <w:szCs w:val="20"/>
          <w:highlight w:val="white"/>
          <w:lang w:eastAsia="ru-RU"/>
        </w:rPr>
        <w:t xml:space="preserve">(здание Ледовый дворец спорта «Надым») поставка осуществляется в рабочие</w:t>
      </w:r>
      <w:r>
        <w:rPr>
          <w:rFonts w:ascii="Liberation Sans" w:hAnsi="Liberation Sans" w:eastAsia="Liberation Sans" w:cs="Liberation Sans"/>
          <w:bCs/>
          <w:sz w:val="20"/>
          <w:szCs w:val="20"/>
          <w:highlight w:val="white"/>
          <w:lang w:eastAsia="ru-RU"/>
        </w:rPr>
        <w:t xml:space="preserve"> дни во время работы учреждения: с 09:00 до 16:00 часов (местного времени Заказчика).</w:t>
      </w:r>
      <w:r>
        <w:rPr>
          <w:rFonts w:ascii="Liberation Sans" w:hAnsi="Liberation Sans" w:cs="Liberation Sans"/>
          <w:bCs/>
          <w:sz w:val="20"/>
          <w:szCs w:val="20"/>
          <w:highlight w:val="white"/>
        </w:rPr>
      </w:r>
      <w:r>
        <w:rPr>
          <w:rFonts w:ascii="Liberation Sans" w:hAnsi="Liberation Sans" w:cs="Liberation Sans"/>
          <w:bCs/>
          <w:sz w:val="20"/>
          <w:szCs w:val="20"/>
          <w:highlight w:val="white"/>
        </w:rPr>
      </w:r>
    </w:p>
    <w:p>
      <w:pPr>
        <w:ind w:firstLine="567"/>
        <w:jc w:val="both"/>
        <w:rPr>
          <w:rFonts w:ascii="Liberation Sans" w:hAnsi="Liberation Sans" w:cs="Liberation Sans"/>
          <w:sz w:val="20"/>
          <w:szCs w:val="20"/>
          <w:highlight w:val="white"/>
        </w:rPr>
      </w:pPr>
      <w:r>
        <w:rPr>
          <w:rFonts w:ascii="Liberation Sans" w:hAnsi="Liberation Sans" w:eastAsia="Liberation Sans" w:cs="Liberation Sans"/>
          <w:sz w:val="20"/>
          <w:szCs w:val="20"/>
          <w:highlight w:val="white"/>
          <w:lang w:eastAsia="ru-RU"/>
        </w:rPr>
        <w:t xml:space="preserve">3.3 Условия поставки товара: </w:t>
      </w:r>
      <w:r>
        <w:rPr>
          <w:rFonts w:ascii="Liberation Sans" w:hAnsi="Liberation Sans" w:eastAsia="Liberation Sans" w:cs="Liberation Sans"/>
          <w:b/>
          <w:sz w:val="20"/>
          <w:szCs w:val="20"/>
          <w:highlight w:val="white"/>
          <w:lang w:eastAsia="ru-RU"/>
        </w:rPr>
        <w:t xml:space="preserve">доставка товара осуществляется Поставщиком</w:t>
      </w:r>
      <w:r>
        <w:rPr>
          <w:rFonts w:ascii="Liberation Sans" w:hAnsi="Liberation Sans" w:eastAsia="Liberation Sans" w:cs="Liberation Sans"/>
          <w:sz w:val="20"/>
          <w:szCs w:val="20"/>
          <w:highlight w:val="white"/>
          <w:lang w:eastAsia="ru-RU"/>
        </w:rPr>
        <w:t xml:space="preserve">.</w:t>
      </w:r>
      <w:r>
        <w:rPr>
          <w:rFonts w:ascii="Liberation Sans" w:hAnsi="Liberation Sans" w:eastAsia="Liberation Sans" w:cs="Liberation Sans"/>
          <w:sz w:val="20"/>
          <w:szCs w:val="20"/>
          <w:highlight w:val="white"/>
        </w:rPr>
        <w:t xml:space="preserve"> </w:t>
      </w:r>
      <w:r>
        <w:rPr>
          <w:rFonts w:ascii="Liberation Sans" w:hAnsi="Liberation Sans" w:cs="Liberation Sans"/>
          <w:sz w:val="20"/>
          <w:szCs w:val="20"/>
          <w:highlight w:val="white"/>
        </w:rPr>
      </w:r>
      <w:r>
        <w:rPr>
          <w:rFonts w:ascii="Liberation Sans" w:hAnsi="Liberation Sans" w:cs="Liberation Sans"/>
          <w:sz w:val="20"/>
          <w:szCs w:val="20"/>
          <w:highlight w:val="white"/>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w:t>
      </w:r>
      <w:r>
        <w:rPr>
          <w:rFonts w:ascii="Liberation Sans" w:hAnsi="Liberation Sans" w:eastAsia="Liberation Sans" w:cs="Liberation Sans"/>
          <w:sz w:val="20"/>
          <w:szCs w:val="20"/>
          <w:lang w:eastAsia="ru-RU"/>
        </w:rPr>
        <w:t xml:space="preserve">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r>
        <w:rPr>
          <w:rFonts w:ascii="Liberation Sans" w:hAnsi="Liberation Sans" w:cs="Liberation Sans"/>
          <w:sz w:val="20"/>
          <w:szCs w:val="20"/>
        </w:rPr>
      </w:r>
      <w:r>
        <w:rPr>
          <w:rFonts w:ascii="Liberation Sans" w:hAnsi="Liberation Sans" w:cs="Liberation Sans"/>
          <w:sz w:val="20"/>
          <w:szCs w:val="20"/>
        </w:rPr>
      </w:r>
    </w:p>
    <w:p>
      <w:pPr>
        <w:ind w:right="48" w:firstLine="567"/>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rPr>
      </w:r>
      <w:r>
        <w:rPr>
          <w:rFonts w:ascii="Liberation Sans" w:hAnsi="Liberation Sans" w:cs="Liberation Sans"/>
          <w:b/>
          <w:sz w:val="20"/>
          <w:szCs w:val="20"/>
        </w:rPr>
      </w:r>
      <w:r>
        <w:rPr>
          <w:rFonts w:ascii="Liberation Sans" w:hAnsi="Liberation Sans" w:cs="Liberation Sans"/>
          <w:b/>
          <w:sz w:val="20"/>
          <w:szCs w:val="20"/>
        </w:rPr>
      </w:r>
    </w:p>
    <w:p>
      <w:pPr>
        <w:ind w:left="360"/>
        <w:jc w:val="center"/>
        <w:spacing w:after="60"/>
        <w:tabs>
          <w:tab w:val="num" w:pos="4992" w:leader="none"/>
        </w:tabs>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4. Порядок приёмки товара</w:t>
      </w:r>
      <w:r>
        <w:rPr>
          <w:rFonts w:ascii="Liberation Sans" w:hAnsi="Liberation Sans" w:cs="Liberation Sans"/>
          <w:b/>
          <w:sz w:val="20"/>
          <w:szCs w:val="20"/>
        </w:rPr>
      </w:r>
      <w:r>
        <w:rPr>
          <w:rFonts w:ascii="Liberation Sans" w:hAnsi="Liberation Sans" w:cs="Liberation Sans"/>
          <w:b/>
          <w:sz w:val="20"/>
          <w:szCs w:val="20"/>
        </w:rPr>
      </w:r>
    </w:p>
    <w:p>
      <w:pPr>
        <w:ind w:firstLine="567"/>
        <w:jc w:val="both"/>
        <w:rPr>
          <w:rFonts w:ascii="Liberation Sans" w:hAnsi="Liberation Sans" w:cs="Liberation Sans"/>
          <w:spacing w:val="-2"/>
          <w:sz w:val="20"/>
          <w:szCs w:val="20"/>
        </w:rPr>
      </w:pPr>
      <w:r>
        <w:rPr>
          <w:rFonts w:ascii="Liberation Sans" w:hAnsi="Liberation Sans" w:eastAsia="Liberation Sans" w:cs="Liberation Sans"/>
          <w:bCs/>
          <w:spacing w:val="-2"/>
          <w:sz w:val="20"/>
          <w:szCs w:val="20"/>
          <w:lang w:eastAsia="ru-RU"/>
        </w:rPr>
        <w:t xml:space="preserve">4.1. Поставщик</w:t>
      </w:r>
      <w:r>
        <w:rPr>
          <w:rFonts w:ascii="Liberation Sans" w:hAnsi="Liberation Sans" w:eastAsia="Liberation Sans" w:cs="Liberation Sans"/>
          <w:spacing w:val="-2"/>
          <w:sz w:val="20"/>
          <w:szCs w:val="20"/>
          <w:lang w:eastAsia="ru-RU"/>
        </w:rPr>
        <w:t xml:space="preserve"> уведомляет</w:t>
      </w:r>
      <w:r>
        <w:rPr>
          <w:rFonts w:ascii="Liberation Sans" w:hAnsi="Liberation Sans" w:eastAsia="Liberation Sans" w:cs="Liberation Sans"/>
          <w:b/>
          <w:caps/>
          <w:spacing w:val="-2"/>
          <w:sz w:val="20"/>
          <w:szCs w:val="20"/>
          <w:lang w:eastAsia="ru-RU"/>
        </w:rPr>
        <w:t xml:space="preserve"> </w:t>
      </w:r>
      <w:r>
        <w:rPr>
          <w:rFonts w:ascii="Liberation Sans" w:hAnsi="Liberation Sans" w:eastAsia="Liberation Sans" w:cs="Liberation Sans"/>
          <w:spacing w:val="-2"/>
          <w:sz w:val="20"/>
          <w:szCs w:val="20"/>
          <w:lang w:eastAsia="ru-RU"/>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567"/>
        <w:jc w:val="both"/>
        <w:tabs>
          <w:tab w:val="left" w:pos="-2736" w:leader="none"/>
          <w:tab w:val="left" w:pos="84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142" w:leader="none"/>
          <w:tab w:val="left" w:pos="709" w:leader="none"/>
        </w:tabs>
        <w:rPr>
          <w:rFonts w:ascii="Liberation Sans" w:hAnsi="Liberation Sans" w:cs="Liberation Sans"/>
          <w:spacing w:val="2"/>
          <w:sz w:val="20"/>
          <w:szCs w:val="20"/>
        </w:rPr>
      </w:pPr>
      <w:r>
        <w:rPr>
          <w:rFonts w:ascii="Liberation Sans" w:hAnsi="Liberation Sans" w:eastAsia="Liberation Sans" w:cs="Liberation Sans"/>
          <w:spacing w:val="2"/>
          <w:sz w:val="20"/>
          <w:szCs w:val="20"/>
          <w:lang w:eastAsia="ru-RU"/>
        </w:rPr>
        <w:t xml:space="preserve">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567"/>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4.4.</w:t>
      </w:r>
      <w:r>
        <w:rPr>
          <w:rFonts w:ascii="Liberation Sans" w:hAnsi="Liberation Sans" w:eastAsia="Liberation Sans" w:cs="Liberation Sans"/>
          <w:sz w:val="20"/>
          <w:szCs w:val="20"/>
          <w:lang w:eastAsia="ru-RU"/>
        </w:rPr>
        <w:t xml:space="preserve"> При передаче товара Поставщик предоставляет Заказчику следующую документацию:</w:t>
      </w:r>
      <w:r>
        <w:rPr>
          <w:rFonts w:ascii="Liberation Sans" w:hAnsi="Liberation Sans" w:eastAsia="Liberation Sans" w:cs="Liberation Sans"/>
          <w:sz w:val="20"/>
          <w:szCs w:val="20"/>
        </w:rPr>
      </w:r>
      <w:r>
        <w:rPr>
          <w:rFonts w:ascii="Liberation Sans" w:hAnsi="Liberation Sans" w:cs="Liberation Sans"/>
          <w:sz w:val="20"/>
          <w:szCs w:val="20"/>
        </w:rPr>
      </w:r>
    </w:p>
    <w:p>
      <w:pPr>
        <w:ind w:firstLine="567"/>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 оригинал товарной накладной/УПД в 2 (двух) экземплярах, подписанной и скрепленной печатью со своей стороны;</w:t>
      </w:r>
      <w:r>
        <w:rPr>
          <w:rFonts w:ascii="Liberation Sans" w:hAnsi="Liberation Sans" w:eastAsia="Liberation Sans" w:cs="Liberation Sans"/>
          <w:sz w:val="20"/>
          <w:szCs w:val="20"/>
        </w:rPr>
      </w:r>
      <w:r>
        <w:rPr>
          <w:rFonts w:ascii="Liberation Sans" w:hAnsi="Liberation Sans" w:cs="Liberation Sans"/>
          <w:sz w:val="20"/>
          <w:szCs w:val="20"/>
        </w:rPr>
      </w:r>
    </w:p>
    <w:p>
      <w:pPr>
        <w:ind w:firstLine="567"/>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 оригинал счёта/счет-фактуры; </w:t>
      </w:r>
      <w:r>
        <w:rPr>
          <w:rFonts w:ascii="Liberation Sans" w:hAnsi="Liberation Sans" w:eastAsia="Liberation Sans" w:cs="Liberation Sans"/>
          <w:sz w:val="20"/>
          <w:szCs w:val="20"/>
        </w:rPr>
      </w:r>
      <w:r>
        <w:rPr>
          <w:rFonts w:ascii="Liberation Sans" w:hAnsi="Liberation Sans" w:cs="Liberation Sans"/>
          <w:sz w:val="20"/>
          <w:szCs w:val="20"/>
        </w:rPr>
      </w:r>
    </w:p>
    <w:p>
      <w:pPr>
        <w:contextualSpacing/>
        <w:ind w:left="-567" w:right="-285" w:firstLine="1134"/>
        <w:tabs>
          <w:tab w:val="num" w:pos="-142" w:leader="none"/>
          <w:tab w:val="num" w:pos="1416" w:leader="none"/>
          <w:tab w:val="left" w:pos="1843" w:leader="none"/>
          <w:tab w:val="num" w:pos="4188" w:leader="none"/>
        </w:tabs>
        <w:rPr>
          <w:rFonts w:ascii="Liberation Sans" w:hAnsi="Liberation Sans" w:cs="Liberation Sans"/>
          <w:sz w:val="22"/>
          <w:szCs w:val="22"/>
        </w:rPr>
      </w:pPr>
      <w:r>
        <w:rPr>
          <w:rFonts w:ascii="Liberation Sans" w:hAnsi="Liberation Sans" w:eastAsia="Liberation Sans" w:cs="Liberation Sans"/>
          <w:sz w:val="20"/>
          <w:szCs w:val="20"/>
        </w:rPr>
        <w:tab/>
        <w:tab/>
        <w:t xml:space="preserve">- товарно-транспортную накладную (при наличии);</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contextualSpacing/>
        <w:ind w:left="-567" w:right="-285" w:firstLine="1134"/>
        <w:tabs>
          <w:tab w:val="num" w:pos="-142"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 - гарантийные талоны или иные документы, подтверждающие наличие гарантии;</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contextualSpacing/>
        <w:ind w:left="-567" w:right="-285" w:firstLine="1134"/>
        <w:tabs>
          <w:tab w:val="num" w:pos="-142" w:leader="none"/>
          <w:tab w:val="num" w:pos="1416" w:leader="none"/>
          <w:tab w:val="left" w:pos="1843" w:leader="none"/>
          <w:tab w:val="num" w:pos="4188"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 техническую и (или) эксплуатационную документацию;</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contextualSpacing/>
        <w:ind w:left="-567" w:right="-285" w:firstLine="1134"/>
        <w:tabs>
          <w:tab w:val="num" w:pos="-142" w:leader="none"/>
          <w:tab w:val="num" w:pos="1416" w:leader="none"/>
          <w:tab w:val="left" w:pos="1843" w:leader="none"/>
          <w:tab w:val="num" w:pos="4188"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 принадлежности Товара (в случае наличия таковых);</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contextualSpacing/>
        <w:ind w:left="0" w:right="-285" w:firstLine="567"/>
        <w:tabs>
          <w:tab w:val="num" w:pos="-142" w:leader="none"/>
          <w:tab w:val="num" w:pos="1416" w:leader="none"/>
          <w:tab w:val="left" w:pos="1843" w:leader="none"/>
          <w:tab w:val="num" w:pos="4188"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 документы о качестве Товара и другие документы, предусмотренные законодательством Российской Федерации (в </w:t>
      </w:r>
      <w:r>
        <w:rPr>
          <w:rFonts w:ascii="Liberation Sans" w:hAnsi="Liberation Sans" w:eastAsia="Liberation Sans" w:cs="Liberation Sans"/>
          <w:sz w:val="20"/>
          <w:szCs w:val="20"/>
        </w:rPr>
        <w:t xml:space="preserve">случае, если такие документы, предусмотрены действующим законодательством)</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left="0" w:right="-285" w:firstLine="567"/>
        <w:jc w:val="both"/>
        <w:tabs>
          <w:tab w:val="num" w:pos="960" w:leader="none"/>
        </w:tabs>
        <w:rPr>
          <w:rFonts w:ascii="Liberation Sans" w:hAnsi="Liberation Sans" w:cs="Liberation Sans"/>
          <w:sz w:val="20"/>
          <w:szCs w:val="20"/>
          <w:highlight w:val="none"/>
        </w:rPr>
      </w:pPr>
      <w:r>
        <w:rPr>
          <w:rFonts w:ascii="Liberation Sans" w:hAnsi="Liberation Sans" w:eastAsia="Liberation Sans" w:cs="Liberation Sans"/>
          <w:sz w:val="20"/>
          <w:szCs w:val="20"/>
        </w:rPr>
        <w:t xml:space="preserve">-регистрационные удостоверения (в отношении медицинских изделий, входящих в состав аппаратного комплекса)</w:t>
      </w:r>
      <w:r>
        <w:rPr>
          <w:rFonts w:ascii="Liberation Sans" w:hAnsi="Liberation Sans" w:eastAsia="Liberation Sans" w:cs="Liberation Sans"/>
          <w:sz w:val="20"/>
          <w:szCs w:val="20"/>
        </w:rPr>
        <w:t xml:space="preserve">.</w:t>
      </w:r>
      <w:r>
        <w:rPr>
          <w:rFonts w:ascii="Liberation Sans" w:hAnsi="Liberation Sans" w:eastAsia="Liberation Sans" w:cs="Liberation Sans"/>
          <w:sz w:val="20"/>
          <w:szCs w:val="20"/>
        </w:rPr>
      </w:r>
    </w:p>
    <w:p>
      <w:pPr>
        <w:contextualSpacing/>
        <w:ind w:left="0" w:right="-285" w:firstLine="567"/>
        <w:tabs>
          <w:tab w:val="num" w:pos="-142"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Товары, в отношении которых законодательными актами Российской Федерации предусмотрена обязательная сертификация или декларация соответствия, должны иметь сертификат соответствия или декларацию о соответствии на русском языке.</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contextualSpacing/>
        <w:ind w:left="0" w:right="-285" w:firstLine="567"/>
        <w:tabs>
          <w:tab w:val="num" w:pos="-142" w:leader="none"/>
        </w:tabs>
        <w:rPr>
          <w:rFonts w:ascii="Liberation Sans" w:hAnsi="Liberation Sans" w:cs="Liberation Sans"/>
          <w:sz w:val="22"/>
          <w:szCs w:val="22"/>
        </w:rPr>
      </w:pPr>
      <w:r>
        <w:rPr>
          <w:rFonts w:ascii="Liberation Sans" w:hAnsi="Liberation Sans" w:eastAsia="Liberation Sans" w:cs="Liberation Sans"/>
          <w:sz w:val="20"/>
          <w:szCs w:val="20"/>
        </w:rPr>
        <w:t xml:space="preserve">При непредставле</w:t>
      </w:r>
      <w:r>
        <w:rPr>
          <w:rFonts w:ascii="Liberation Sans" w:hAnsi="Liberation Sans" w:eastAsia="Liberation Sans" w:cs="Liberation Sans"/>
          <w:sz w:val="20"/>
          <w:szCs w:val="20"/>
        </w:rPr>
        <w:t xml:space="preserve">нии указанных в настоящем пункте документов, Заказчик вправе установить Поставщику дополнительный срок для их представления и при их непредставлении Поставщиком в дополнительно установленный срок – отказаться от исполнения Договора в одностороннем порядке.</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567"/>
        <w:jc w:val="both"/>
        <w:tabs>
          <w:tab w:val="num" w:pos="960" w:leader="none"/>
        </w:tabs>
        <w:rPr>
          <w:rFonts w:ascii="Liberation Sans" w:hAnsi="Liberation Sans" w:cs="Liberation Sans"/>
          <w:sz w:val="20"/>
          <w:szCs w:val="20"/>
        </w:rPr>
      </w:pPr>
      <w:r>
        <w:rPr>
          <w:rFonts w:ascii="Liberation Sans" w:hAnsi="Liberation Sans" w:eastAsia="Liberation Sans" w:cs="Liberation Sans"/>
          <w:bCs/>
          <w:iCs/>
          <w:spacing w:val="-5"/>
          <w:sz w:val="20"/>
          <w:szCs w:val="20"/>
        </w:rPr>
        <w:t xml:space="preserve">Указанные в настоящем пункте документы могут быть предоставлены Поставщиком Заказчику нарочно</w:t>
      </w:r>
      <w:r>
        <w:rPr>
          <w:rFonts w:ascii="Liberation Sans" w:hAnsi="Liberation Sans" w:eastAsia="Liberation Sans" w:cs="Liberation Sans"/>
          <w:bCs/>
          <w:iCs/>
          <w:spacing w:val="-5"/>
          <w:sz w:val="20"/>
          <w:szCs w:val="20"/>
        </w:rPr>
        <w:t xml:space="preserve">.</w:t>
      </w:r>
      <w:r>
        <w:rPr>
          <w:rFonts w:ascii="Liberation Sans" w:hAnsi="Liberation Sans" w:eastAsia="Liberation Sans" w:cs="Liberation Sans"/>
          <w:sz w:val="20"/>
          <w:szCs w:val="20"/>
          <w:highlight w:val="none"/>
        </w:rPr>
      </w:r>
    </w:p>
    <w:p>
      <w:pPr>
        <w:ind w:firstLine="709"/>
        <w:jc w:val="both"/>
        <w:tabs>
          <w:tab w:val="left" w:pos="0" w:leader="none"/>
        </w:tabs>
        <w:rPr>
          <w:rFonts w:ascii="Liberation Sans" w:hAnsi="Liberation Sans" w:cs="Liberation Sans"/>
          <w:color w:val="ffffff" w:themeColor="background1"/>
          <w:sz w:val="20"/>
          <w:szCs w:val="20"/>
          <w:highlight w:val="white"/>
        </w:rPr>
        <w:pBdr>
          <w:top w:val="none" w:color="000000" w:sz="4" w:space="0"/>
          <w:left w:val="none" w:color="000000" w:sz="4" w:space="0"/>
          <w:bottom w:val="none" w:color="000000" w:sz="4" w:space="0"/>
          <w:right w:val="none" w:color="000000" w:sz="4" w:space="0"/>
          <w:between w:val="none" w:color="000000" w:sz="4" w:space="0"/>
        </w:pBdr>
      </w:pPr>
      <w:r>
        <w:rPr>
          <w:rFonts w:ascii="Liberation Sans" w:hAnsi="Liberation Sans" w:eastAsia="Liberation Sans" w:cs="Liberation Sans"/>
          <w:color w:val="000000"/>
          <w:sz w:val="20"/>
          <w:szCs w:val="20"/>
        </w:rPr>
        <w:t xml:space="preserve">4</w:t>
      </w:r>
      <w:r>
        <w:rPr>
          <w:rFonts w:ascii="Liberation Sans" w:hAnsi="Liberation Sans" w:eastAsia="Liberation Sans" w:cs="Liberation Sans"/>
          <w:sz w:val="20"/>
          <w:szCs w:val="20"/>
          <w:highlight w:val="white"/>
        </w:rPr>
        <w:t xml:space="preserve">.5. В целях оформления </w:t>
      </w:r>
      <w:r>
        <w:rPr>
          <w:rFonts w:ascii="Liberation Sans" w:hAnsi="Liberation Sans" w:eastAsia="Liberation Sans" w:cs="Liberation Sans"/>
          <w:sz w:val="20"/>
          <w:szCs w:val="20"/>
          <w:highlight w:val="white"/>
        </w:rPr>
        <w:t xml:space="preserve">приемки поставленных товаров, предусмотренной настоящим договором, Заказчиком формируется Акт приемки товаров, работ, услуг (ф. 0510452) (далее – Акт приемки (ф.0510452)) по унифицированной форме, установленной приказом Минфина России от 15.06.2021 № 61н. </w:t>
      </w:r>
      <w:r>
        <w:rPr>
          <w:rFonts w:ascii="Liberation Sans" w:hAnsi="Liberation Sans" w:cs="Liberation Sans"/>
          <w:color w:val="ffffff" w:themeColor="background1"/>
          <w:sz w:val="20"/>
          <w:szCs w:val="20"/>
          <w:highlight w:val="white"/>
        </w:rPr>
      </w:r>
      <w:r>
        <w:rPr>
          <w:rFonts w:ascii="Liberation Sans" w:hAnsi="Liberation Sans" w:cs="Liberation Sans"/>
          <w:color w:val="ffffff" w:themeColor="background1"/>
          <w:sz w:val="20"/>
          <w:szCs w:val="20"/>
          <w:highlight w:val="white"/>
        </w:rPr>
      </w:r>
    </w:p>
    <w:p>
      <w:pPr>
        <w:ind w:firstLine="709"/>
        <w:jc w:val="both"/>
        <w:tabs>
          <w:tab w:val="left" w:pos="0" w:leader="none"/>
        </w:tabs>
        <w:rPr>
          <w:rFonts w:ascii="Liberation Sans" w:hAnsi="Liberation Sans" w:cs="Liberation Sans"/>
          <w:sz w:val="20"/>
          <w:szCs w:val="20"/>
          <w:highlight w:val="white"/>
        </w:rPr>
        <w:pBdr>
          <w:top w:val="none" w:color="000000" w:sz="4" w:space="0"/>
          <w:left w:val="none" w:color="000000" w:sz="4" w:space="0"/>
          <w:bottom w:val="none" w:color="000000" w:sz="4" w:space="0"/>
          <w:right w:val="none" w:color="000000" w:sz="4" w:space="0"/>
          <w:between w:val="none" w:color="000000" w:sz="4" w:space="0"/>
        </w:pBdr>
      </w:pPr>
      <w:r>
        <w:rPr>
          <w:rFonts w:ascii="Liberation Sans" w:hAnsi="Liberation Sans" w:eastAsia="Liberation Sans" w:cs="Liberation Sans"/>
          <w:sz w:val="20"/>
          <w:szCs w:val="20"/>
          <w:highlight w:val="white"/>
        </w:rPr>
        <w:t xml:space="preserve">Акт приемки (ф.0510452) формируется на бумажном или электронном носителе и подписывается Заказчиком в течение 5 (пяти) рабочих дней после подписания обеими сторонами товарной накладной и/или УПД</w:t>
      </w:r>
      <w:r>
        <w:rPr>
          <w:rFonts w:ascii="Liberation Sans" w:hAnsi="Liberation Sans" w:eastAsia="Liberation Sans" w:cs="Liberation Sans"/>
          <w:sz w:val="20"/>
          <w:szCs w:val="20"/>
        </w:rPr>
        <w:t xml:space="preserve">.</w:t>
      </w:r>
      <w:r>
        <w:rPr>
          <w:rFonts w:ascii="Liberation Sans" w:hAnsi="Liberation Sans" w:cs="Liberation Sans"/>
          <w:sz w:val="20"/>
          <w:szCs w:val="20"/>
          <w:highlight w:val="white"/>
        </w:rPr>
      </w:r>
      <w:r>
        <w:rPr>
          <w:rFonts w:ascii="Liberation Sans" w:hAnsi="Liberation Sans" w:cs="Liberation Sans"/>
          <w:sz w:val="20"/>
          <w:szCs w:val="20"/>
          <w:highlight w:val="white"/>
        </w:rPr>
      </w:r>
    </w:p>
    <w:p>
      <w:pPr>
        <w:ind w:firstLine="709"/>
        <w:jc w:val="both"/>
        <w:tabs>
          <w:tab w:val="left" w:pos="0" w:leader="none"/>
        </w:tabs>
        <w:rPr>
          <w:rFonts w:ascii="Liberation Sans" w:hAnsi="Liberation Sans" w:cs="Liberation Sans"/>
          <w:sz w:val="20"/>
          <w:szCs w:val="20"/>
          <w:highlight w:val="white"/>
        </w:rPr>
        <w:pBdr>
          <w:top w:val="none" w:color="000000" w:sz="4" w:space="0"/>
          <w:left w:val="none" w:color="000000" w:sz="4" w:space="0"/>
          <w:bottom w:val="none" w:color="000000" w:sz="4" w:space="0"/>
          <w:right w:val="none" w:color="000000" w:sz="4" w:space="0"/>
          <w:between w:val="none" w:color="000000" w:sz="4" w:space="0"/>
        </w:pBdr>
      </w:pPr>
      <w:r>
        <w:rPr>
          <w:rFonts w:ascii="Liberation Sans" w:hAnsi="Liberation Sans" w:eastAsia="Liberation Sans" w:cs="Liberation Sans"/>
          <w:sz w:val="20"/>
          <w:szCs w:val="20"/>
          <w:highlight w:val="white"/>
        </w:rPr>
        <w:t xml:space="preserve">Приемка осуществляется без присутствия Поставщика. Подписание Акта приемки (ф</w:t>
      </w:r>
      <w:r>
        <w:rPr>
          <w:rFonts w:ascii="Liberation Sans" w:hAnsi="Liberation Sans" w:eastAsia="Liberation Sans" w:cs="Liberation Sans"/>
          <w:sz w:val="20"/>
          <w:szCs w:val="20"/>
          <w:highlight w:val="white"/>
        </w:rPr>
        <w:t xml:space="preserve">.0510452) Поставщиком не предусмотрено. Акт приемки (ф.0510452) утверждается без подписи Поставщика и в его адрес в целях подтверждения возникновения у Заказчика обязанности оплатить товары (работы, услуги) направляется скан-копия Акта приемки (ф.0510452).</w:t>
      </w:r>
      <w:r>
        <w:rPr>
          <w:rFonts w:ascii="Liberation Sans" w:hAnsi="Liberation Sans" w:cs="Liberation Sans"/>
          <w:sz w:val="20"/>
          <w:szCs w:val="20"/>
          <w:highlight w:val="white"/>
        </w:rPr>
      </w:r>
      <w:r>
        <w:rPr>
          <w:rFonts w:ascii="Liberation Sans" w:hAnsi="Liberation Sans" w:cs="Liberation Sans"/>
          <w:sz w:val="20"/>
          <w:szCs w:val="20"/>
          <w:highlight w:val="white"/>
        </w:rPr>
      </w:r>
    </w:p>
    <w:p>
      <w:pPr>
        <w:ind w:firstLine="709"/>
        <w:jc w:val="both"/>
        <w:tabs>
          <w:tab w:val="left" w:pos="0" w:leader="none"/>
        </w:tabs>
        <w:rPr>
          <w:rFonts w:ascii="Liberation Sans" w:hAnsi="Liberation Sans" w:cs="Liberation Sans"/>
          <w:sz w:val="20"/>
          <w:szCs w:val="20"/>
          <w:highlight w:val="white"/>
        </w:rPr>
        <w:pBdr>
          <w:top w:val="none" w:color="000000" w:sz="4" w:space="0"/>
          <w:left w:val="none" w:color="000000" w:sz="4" w:space="0"/>
          <w:bottom w:val="none" w:color="000000" w:sz="4" w:space="0"/>
          <w:right w:val="none" w:color="000000" w:sz="4" w:space="0"/>
          <w:between w:val="none" w:color="000000" w:sz="4" w:space="0"/>
        </w:pBdr>
      </w:pPr>
      <w:r>
        <w:rPr>
          <w:rFonts w:ascii="Liberation Sans" w:hAnsi="Liberation Sans" w:eastAsia="Liberation Sans" w:cs="Liberation Sans"/>
          <w:sz w:val="20"/>
          <w:szCs w:val="20"/>
          <w:lang w:eastAsia="ru-RU"/>
        </w:rPr>
        <w:t xml:space="preserve">4.6. Заказчик в течение 5 (пяти) рабочих дней со дня получения документов, указанных в пункте 4.4. настоящего дог</w:t>
      </w:r>
      <w:r>
        <w:rPr>
          <w:rFonts w:ascii="Liberation Sans" w:hAnsi="Liberation Sans" w:eastAsia="Liberation Sans" w:cs="Liberation Sans"/>
          <w:sz w:val="20"/>
          <w:szCs w:val="20"/>
          <w:lang w:eastAsia="ru-RU"/>
        </w:rPr>
        <w:t xml:space="preserve">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r>
        <w:rPr>
          <w:rFonts w:ascii="Liberation Sans" w:hAnsi="Liberation Sans" w:cs="Liberation Sans"/>
          <w:sz w:val="20"/>
          <w:szCs w:val="20"/>
          <w:highlight w:val="white"/>
        </w:rPr>
      </w:r>
      <w:r>
        <w:rPr>
          <w:rFonts w:ascii="Liberation Sans" w:hAnsi="Liberation Sans" w:cs="Liberation Sans"/>
          <w:sz w:val="20"/>
          <w:szCs w:val="20"/>
          <w:highlight w:val="white"/>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4.7. В случае получения поставленного товара от транспортной организации Заказчик пров</w:t>
      </w:r>
      <w:r>
        <w:rPr>
          <w:rFonts w:ascii="Liberation Sans" w:hAnsi="Liberation Sans" w:eastAsia="Liberation Sans" w:cs="Liberation Sans"/>
          <w:sz w:val="20"/>
          <w:szCs w:val="20"/>
          <w:lang w:eastAsia="ru-RU"/>
        </w:rPr>
        <w:t xml:space="preserve">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482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4.8.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w:t>
      </w:r>
      <w:r>
        <w:rPr>
          <w:rFonts w:ascii="Liberation Sans" w:hAnsi="Liberation Sans" w:eastAsia="Liberation Sans" w:cs="Liberation Sans"/>
          <w:sz w:val="20"/>
          <w:szCs w:val="20"/>
          <w:lang w:eastAsia="ru-RU"/>
        </w:rPr>
        <w:t xml:space="preserve">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4.8.1.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4.8.2.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4.9.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pacing w:val="-2"/>
          <w:sz w:val="20"/>
          <w:szCs w:val="20"/>
        </w:rPr>
      </w:pPr>
      <w:r>
        <w:rPr>
          <w:rFonts w:ascii="Liberation Sans" w:hAnsi="Liberation Sans" w:eastAsia="Liberation Sans" w:cs="Liberation Sans"/>
          <w:spacing w:val="-2"/>
          <w:sz w:val="20"/>
          <w:szCs w:val="20"/>
          <w:lang w:eastAsia="ru-RU"/>
        </w:rPr>
        <w:t xml:space="preserve">4.10. В случае не устранения Поставщиком, в установленные договором сроки, выявленных недостатков и (или) </w:t>
      </w:r>
      <w:r>
        <w:rPr>
          <w:rFonts w:ascii="Liberation Sans" w:hAnsi="Liberation Sans" w:eastAsia="Liberation Sans" w:cs="Liberation Sans"/>
          <w:spacing w:val="-4"/>
          <w:sz w:val="20"/>
          <w:szCs w:val="20"/>
          <w:lang w:eastAsia="ru-RU"/>
        </w:rPr>
        <w:t xml:space="preserve">несоответствий поставленного товара условиям договора в отношении наименования, количества, качества, комплектации,</w:t>
      </w:r>
      <w:r>
        <w:rPr>
          <w:rFonts w:ascii="Liberation Sans" w:hAnsi="Liberation Sans" w:eastAsia="Liberation Sans" w:cs="Liberation Sans"/>
          <w:spacing w:val="-2"/>
          <w:sz w:val="20"/>
          <w:szCs w:val="20"/>
          <w:lang w:eastAsia="ru-RU"/>
        </w:rPr>
        <w:t xml:space="preserve"> функциональных, т</w:t>
      </w:r>
      <w:r>
        <w:rPr>
          <w:rFonts w:ascii="Liberation Sans" w:hAnsi="Liberation Sans" w:eastAsia="Liberation Sans" w:cs="Liberation Sans"/>
          <w:spacing w:val="-2"/>
          <w:sz w:val="20"/>
          <w:szCs w:val="20"/>
          <w:lang w:eastAsia="ru-RU"/>
        </w:rPr>
        <w:t xml:space="preserve">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4.11.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w:t>
      </w:r>
      <w:r>
        <w:rPr>
          <w:rFonts w:ascii="Liberation Sans" w:hAnsi="Liberation Sans" w:eastAsia="Liberation Sans" w:cs="Liberation Sans"/>
          <w:sz w:val="20"/>
          <w:szCs w:val="20"/>
          <w:lang w:eastAsia="ru-RU"/>
        </w:rPr>
        <w:t xml:space="preserve">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4.11.1. По результатам выявленных недостатков и (или) несоотве</w:t>
      </w:r>
      <w:r>
        <w:rPr>
          <w:rFonts w:ascii="Liberation Sans" w:hAnsi="Liberation Sans" w:eastAsia="Liberation Sans" w:cs="Liberation Sans"/>
          <w:sz w:val="20"/>
          <w:szCs w:val="20"/>
          <w:lang w:eastAsia="ru-RU"/>
        </w:rPr>
        <w:t xml:space="preserve">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4.11.2.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4.11.3. Во всех случаях, влекущих возврат Товара Поставщику, Заказчик обязан обеспечить сохранность этого Товара до моме</w:t>
      </w:r>
      <w:r>
        <w:rPr>
          <w:rFonts w:ascii="Liberation Sans" w:hAnsi="Liberation Sans" w:eastAsia="Liberation Sans" w:cs="Liberation Sans"/>
          <w:sz w:val="20"/>
          <w:szCs w:val="20"/>
          <w:lang w:eastAsia="ru-RU"/>
        </w:rPr>
        <w:t xml:space="preserve">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4.12. Право собственности на товар переходит от Поставщика к Заказчику с момента подписания Сторонами товарной накладной/УПД. </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num" w:pos="960" w:leader="none"/>
        </w:tabs>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 Права и обязанности Сторон</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tabs>
          <w:tab w:val="left" w:pos="-142" w:leader="none"/>
          <w:tab w:val="left" w:pos="567" w:leader="none"/>
        </w:tabs>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5.1. Поставщик обязан:</w:t>
      </w:r>
      <w:r>
        <w:rPr>
          <w:rFonts w:ascii="Liberation Sans" w:hAnsi="Liberation Sans" w:cs="Liberation Sans"/>
          <w:b/>
          <w:sz w:val="20"/>
          <w:szCs w:val="20"/>
        </w:rPr>
      </w:r>
      <w:r>
        <w:rPr>
          <w:rFonts w:ascii="Liberation Sans" w:hAnsi="Liberation Sans" w:cs="Liberation Sans"/>
          <w:b/>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5.1.2. Осуществить поставку (передачу) товара в порядке и сроки, предусмотренные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5.1.3. Своевре</w:t>
      </w:r>
      <w:r>
        <w:rPr>
          <w:rFonts w:ascii="Liberation Sans" w:hAnsi="Liberation Sans" w:eastAsia="Liberation Sans" w:cs="Liberation Sans"/>
          <w:sz w:val="20"/>
          <w:szCs w:val="20"/>
          <w:lang w:eastAsia="ru-RU"/>
        </w:rPr>
        <w:t xml:space="preserve">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pacing w:val="-2"/>
          <w:sz w:val="20"/>
          <w:szCs w:val="20"/>
          <w:lang w:eastAsia="ru-RU"/>
        </w:rPr>
        <w:t xml:space="preserve">5.1.4. Предоставить Заказчику надлежащим образом оформленные документы, указанные в пункте 4.4. договора, </w:t>
      </w:r>
      <w:r>
        <w:rPr>
          <w:rFonts w:ascii="Liberation Sans" w:hAnsi="Liberation Sans" w:eastAsia="Liberation Sans" w:cs="Liberation Sans"/>
          <w:sz w:val="20"/>
          <w:szCs w:val="20"/>
          <w:lang w:eastAsia="ru-RU"/>
        </w:rPr>
        <w:t xml:space="preserve">подтверждающие исполнение обязательств Поставщика по поставке товара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5.1.6. Направить Заказчику уведомление об изменении своего расчётного счёта в течение 1 (одного) рабочего дня с момента изменения своего расчётного счёта.</w:t>
      </w:r>
      <w:r>
        <w:rPr>
          <w:rFonts w:ascii="Liberation Sans" w:hAnsi="Liberation Sans" w:cs="Liberation Sans"/>
          <w:sz w:val="20"/>
          <w:szCs w:val="20"/>
        </w:rPr>
      </w:r>
      <w:r>
        <w:rPr>
          <w:rFonts w:ascii="Liberation Sans" w:hAnsi="Liberation Sans" w:cs="Liberation Sans"/>
          <w:sz w:val="20"/>
          <w:szCs w:val="20"/>
        </w:rPr>
      </w:r>
    </w:p>
    <w:p>
      <w:pPr>
        <w:ind w:firstLine="567"/>
        <w:jc w:val="both"/>
        <w:tabs>
          <w:tab w:val="left" w:pos="567" w:leader="none"/>
          <w:tab w:val="left" w:pos="1080" w:leader="none"/>
        </w:tabs>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5.2. Поставщик имеет право:</w:t>
      </w:r>
      <w:r>
        <w:rPr>
          <w:rFonts w:ascii="Liberation Sans" w:hAnsi="Liberation Sans" w:cs="Liberation Sans"/>
          <w:b/>
          <w:sz w:val="20"/>
          <w:szCs w:val="20"/>
        </w:rPr>
      </w:r>
      <w:r>
        <w:rPr>
          <w:rFonts w:ascii="Liberation Sans" w:hAnsi="Liberation Sans" w:cs="Liberation Sans"/>
          <w:b/>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5.2.1. Запрашивать у Заказчика предоставления разъяснений, уточнений и дополнительных сведений по вопросам поставки товара в рамках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5.2.3. Требовать от Заказчика осуществления приёма-передачи поставленного товара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5.2.4. </w:t>
      </w:r>
      <w:r>
        <w:rPr>
          <w:rFonts w:ascii="Liberation Sans" w:hAnsi="Liberation Sans" w:eastAsia="Liberation Sans" w:cs="Liberation Sans"/>
          <w:sz w:val="20"/>
          <w:szCs w:val="20"/>
          <w:lang w:eastAsia="ru-RU"/>
        </w:rPr>
        <w:t xml:space="preserve">Требовать своевременной оплаты за поставленный товар в порядке и сроки, предусмотренные </w:t>
      </w:r>
      <w:r>
        <w:rPr>
          <w:rFonts w:ascii="Liberation Sans" w:hAnsi="Liberation Sans" w:eastAsia="Liberation Sans" w:cs="Liberation Sans"/>
          <w:bCs/>
          <w:sz w:val="20"/>
          <w:szCs w:val="20"/>
          <w:lang w:eastAsia="ru-RU"/>
        </w:rPr>
        <w:t xml:space="preserve">пунктом 2.4. договора</w:t>
      </w:r>
      <w:r>
        <w:rPr>
          <w:rFonts w:ascii="Liberation Sans" w:hAnsi="Liberation Sans" w:eastAsia="Liberation Sans" w:cs="Liberation Sans"/>
          <w:sz w:val="20"/>
          <w:szCs w:val="20"/>
          <w:lang w:eastAsia="ru-RU"/>
        </w:rPr>
        <w:t xml:space="preserve">.</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142" w:leader="none"/>
          <w:tab w:val="left" w:pos="567" w:leader="none"/>
        </w:tabs>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5.3. Заказчик обязан:</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tabs>
          <w:tab w:val="left" w:pos="-142" w:leader="none"/>
          <w:tab w:val="left" w:pos="567"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5.3.1. Совершить все необходимые действия, обеспечивающие приемку товара, поставленного в соответствии с договором.</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tabs>
          <w:tab w:val="left" w:pos="-142" w:leader="none"/>
        </w:tabs>
        <w:rPr>
          <w:rFonts w:ascii="Liberation Sans" w:hAnsi="Liberation Sans" w:cs="Liberation Sans"/>
          <w:b/>
          <w:sz w:val="20"/>
          <w:szCs w:val="20"/>
        </w:rPr>
      </w:pPr>
      <w:r>
        <w:rPr>
          <w:rFonts w:ascii="Liberation Sans" w:hAnsi="Liberation Sans" w:eastAsia="Liberation Sans" w:cs="Liberation Sans"/>
          <w:sz w:val="20"/>
          <w:szCs w:val="20"/>
          <w:lang w:eastAsia="ru-RU"/>
        </w:rPr>
        <w:t xml:space="preserve">5.3.2. Своевременно произвести оплату за поставленный товар в порядке и сроки, предусмотренные пунктом</w:t>
      </w:r>
      <w:r>
        <w:rPr>
          <w:rFonts w:ascii="Liberation Sans" w:hAnsi="Liberation Sans" w:eastAsia="Liberation Sans" w:cs="Liberation Sans"/>
          <w:bCs/>
          <w:sz w:val="20"/>
          <w:szCs w:val="20"/>
          <w:lang w:eastAsia="ru-RU"/>
        </w:rPr>
        <w:t xml:space="preserve"> 2.4. договора.</w:t>
      </w:r>
      <w:r>
        <w:rPr>
          <w:rFonts w:ascii="Liberation Sans" w:hAnsi="Liberation Sans" w:cs="Liberation Sans"/>
          <w:b/>
          <w:sz w:val="20"/>
          <w:szCs w:val="20"/>
        </w:rPr>
      </w:r>
      <w:r>
        <w:rPr>
          <w:rFonts w:ascii="Liberation Sans" w:hAnsi="Liberation Sans" w:cs="Liberation Sans"/>
          <w:b/>
          <w:sz w:val="20"/>
          <w:szCs w:val="20"/>
        </w:rPr>
      </w:r>
    </w:p>
    <w:p>
      <w:pPr>
        <w:ind w:firstLine="567"/>
        <w:jc w:val="both"/>
        <w:tabs>
          <w:tab w:val="left" w:pos="567" w:leader="none"/>
        </w:tabs>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5.4. Заказчик имеет право: </w:t>
      </w:r>
      <w:r>
        <w:rPr>
          <w:rFonts w:ascii="Liberation Sans" w:hAnsi="Liberation Sans" w:cs="Liberation Sans"/>
          <w:b/>
          <w:sz w:val="20"/>
          <w:szCs w:val="20"/>
        </w:rPr>
      </w:r>
      <w:r>
        <w:rPr>
          <w:rFonts w:ascii="Liberation Sans" w:hAnsi="Liberation Sans" w:cs="Liberation Sans"/>
          <w:b/>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w:t>
      </w:r>
      <w:r>
        <w:rPr>
          <w:rFonts w:ascii="Liberation Sans" w:hAnsi="Liberation Sans" w:eastAsia="Liberation Sans" w:cs="Liberation Sans"/>
          <w:sz w:val="20"/>
          <w:szCs w:val="20"/>
          <w:lang w:eastAsia="ru-RU"/>
        </w:rPr>
        <w:t xml:space="preserve">.4.1.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5.4.2. Требовать от Поставщика осуществления поставки (передачи) товара в порядке и сроки, предусмотренные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5.4.3. Осуществлять контроль за порядком и сроками поставки (передачи) товара по договору.</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5.4.4. Запрашивать у Поставщика информацию о ходе исполнения принятых обязательств по договору.</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pacing w:val="-4"/>
          <w:sz w:val="20"/>
          <w:szCs w:val="20"/>
          <w:lang w:eastAsia="ru-RU"/>
        </w:rPr>
        <w:t xml:space="preserve">5.4.5. Требовать от Поставщика представления надлежащим образом оформленных документов, указанных в пункте </w:t>
      </w:r>
      <w:r>
        <w:rPr>
          <w:rFonts w:ascii="Liberation Sans" w:hAnsi="Liberation Sans" w:eastAsia="Liberation Sans" w:cs="Liberation Sans"/>
          <w:sz w:val="20"/>
          <w:szCs w:val="20"/>
          <w:lang w:eastAsia="ru-RU"/>
        </w:rPr>
        <w:t xml:space="preserve">4.4. договора, подтверждающих исполнение обязательств по поставке товара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rPr>
          <w:rFonts w:ascii="Liberation Sans" w:hAnsi="Liberation Sans" w:cs="Liberation Sans"/>
          <w:spacing w:val="-2"/>
          <w:sz w:val="20"/>
          <w:szCs w:val="20"/>
        </w:rPr>
      </w:pPr>
      <w:r>
        <w:rPr>
          <w:rFonts w:ascii="Liberation Sans" w:hAnsi="Liberation Sans" w:eastAsia="Liberation Sans" w:cs="Liberation Sans"/>
          <w:spacing w:val="-2"/>
          <w:sz w:val="20"/>
          <w:szCs w:val="20"/>
          <w:lang w:eastAsia="ru-RU"/>
        </w:rPr>
        <w:t xml:space="preserve">5.4.6. Предъявить требования, связанные с выявленными дефектами и (или) недостатками поставленного товара.</w:t>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567"/>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r>
        <w:rPr>
          <w:rFonts w:ascii="Liberation Sans" w:hAnsi="Liberation Sans" w:cs="Liberation Sans"/>
          <w:sz w:val="20"/>
          <w:szCs w:val="20"/>
        </w:rPr>
      </w:r>
      <w:r>
        <w:rPr>
          <w:rFonts w:ascii="Liberation Sans" w:hAnsi="Liberation Sans" w:cs="Liberation Sans"/>
          <w:sz w:val="20"/>
          <w:szCs w:val="20"/>
        </w:rPr>
      </w:r>
    </w:p>
    <w:p>
      <w:pPr>
        <w:ind w:left="720"/>
        <w:jc w:val="center"/>
        <w:shd w:val="clear" w:color="auto" w:fill="ffffff"/>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ind w:left="720"/>
        <w:jc w:val="center"/>
        <w:shd w:val="clear" w:color="auto" w:fill="ffffff"/>
        <w:rPr>
          <w:rFonts w:ascii="Liberation Sans" w:hAnsi="Liberation Sans" w:cs="Liberation Sans"/>
          <w:b/>
          <w:bCs/>
          <w:sz w:val="20"/>
          <w:szCs w:val="20"/>
        </w:rPr>
      </w:pPr>
      <w:r>
        <w:rPr>
          <w:rFonts w:ascii="Liberation Sans" w:hAnsi="Liberation Sans" w:eastAsia="Liberation Sans" w:cs="Liberation Sans"/>
          <w:b/>
          <w:sz w:val="20"/>
          <w:szCs w:val="20"/>
          <w:lang w:eastAsia="ru-RU"/>
        </w:rPr>
        <w:t xml:space="preserve">6. Качество товара и гарантийные обязательства.</w:t>
      </w:r>
      <w:r>
        <w:rPr>
          <w:rFonts w:ascii="Liberation Sans" w:hAnsi="Liberation Sans" w:cs="Liberation Sans"/>
          <w:b/>
          <w:bCs/>
          <w:sz w:val="20"/>
          <w:szCs w:val="20"/>
        </w:rPr>
      </w:r>
      <w:r>
        <w:rPr>
          <w:rFonts w:ascii="Liberation Sans" w:hAnsi="Liberation Sans" w:cs="Liberation Sans"/>
          <w:b/>
          <w:bCs/>
          <w:sz w:val="20"/>
          <w:szCs w:val="20"/>
        </w:rPr>
      </w:r>
    </w:p>
    <w:p>
      <w:pPr>
        <w:contextualSpacing/>
        <w:ind w:firstLine="567"/>
        <w:jc w:val="both"/>
        <w:shd w:val="clear" w:color="auto" w:fill="ffffff"/>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6.1. Качество поставленного товара должно соответствовать установленным в Российской Федерации т</w:t>
      </w:r>
      <w:r>
        <w:rPr>
          <w:rFonts w:ascii="Liberation Sans" w:hAnsi="Liberation Sans" w:eastAsia="Liberation Sans" w:cs="Liberation Sans"/>
          <w:color w:val="000000"/>
          <w:sz w:val="20"/>
          <w:szCs w:val="20"/>
          <w:lang w:eastAsia="ru-RU"/>
        </w:rPr>
        <w:t xml:space="preserve">ребованиям действующих государственных стандартов (ГОСТ), утвержденных в отношении данного вида товара, а также условиям договора в отношении качества и технических характеристик, указанных в прилагаемой к настоящему договору Спецификации (Приложение № 1).</w:t>
      </w:r>
      <w:r>
        <w:rPr>
          <w:rFonts w:ascii="Liberation Sans" w:hAnsi="Liberation Sans" w:cs="Liberation Sans"/>
          <w:color w:val="000000"/>
          <w:sz w:val="20"/>
          <w:szCs w:val="20"/>
        </w:rPr>
      </w:r>
      <w:r>
        <w:rPr>
          <w:rFonts w:ascii="Liberation Sans" w:hAnsi="Liberation Sans" w:cs="Liberation Sans"/>
          <w:color w:val="000000"/>
          <w:sz w:val="20"/>
          <w:szCs w:val="20"/>
        </w:rPr>
      </w:r>
    </w:p>
    <w:p>
      <w:pPr>
        <w:contextualSpacing/>
        <w:ind w:firstLine="567"/>
        <w:jc w:val="both"/>
        <w:shd w:val="clear" w:color="auto" w:fill="ffffff"/>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6.2. Поставщик гарантирует, что поставляемый товар:</w:t>
      </w:r>
      <w:r>
        <w:rPr>
          <w:rFonts w:ascii="Liberation Sans" w:hAnsi="Liberation Sans" w:cs="Liberation Sans"/>
          <w:color w:val="000000"/>
          <w:sz w:val="20"/>
          <w:szCs w:val="20"/>
        </w:rPr>
      </w:r>
      <w:r>
        <w:rPr>
          <w:rFonts w:ascii="Liberation Sans" w:hAnsi="Liberation Sans" w:cs="Liberation Sans"/>
          <w:color w:val="000000"/>
          <w:sz w:val="20"/>
          <w:szCs w:val="20"/>
        </w:rPr>
      </w:r>
    </w:p>
    <w:p>
      <w:pPr>
        <w:contextualSpacing/>
        <w:ind w:firstLine="567"/>
        <w:jc w:val="both"/>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 является новым (ранее не находившимся в использовании у поставщика и (или) у третьих лиц), отражающим все последние модификации конструкций и материалов;</w:t>
      </w:r>
      <w:r>
        <w:rPr>
          <w:rFonts w:ascii="Liberation Sans" w:hAnsi="Liberation Sans" w:cs="Liberation Sans"/>
          <w:color w:val="000000"/>
          <w:sz w:val="20"/>
          <w:szCs w:val="20"/>
        </w:rPr>
      </w:r>
      <w:r>
        <w:rPr>
          <w:rFonts w:ascii="Liberation Sans" w:hAnsi="Liberation Sans" w:cs="Liberation Sans"/>
          <w:color w:val="000000"/>
          <w:sz w:val="20"/>
          <w:szCs w:val="20"/>
        </w:rPr>
      </w:r>
    </w:p>
    <w:p>
      <w:pPr>
        <w:contextualSpacing/>
        <w:ind w:firstLine="567"/>
        <w:jc w:val="both"/>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 не заложен, не находится под арестом, не является предметом каких-либо иных сделок и споров, ограничивающих право Поставщика на его передачу Заказчику, полностью и надлежащим образом оформлен для продажи его на территории Российской Федерации;</w:t>
      </w:r>
      <w:r>
        <w:rPr>
          <w:rFonts w:ascii="Liberation Sans" w:hAnsi="Liberation Sans" w:cs="Liberation Sans"/>
          <w:color w:val="000000"/>
          <w:sz w:val="20"/>
          <w:szCs w:val="20"/>
        </w:rPr>
      </w:r>
      <w:r>
        <w:rPr>
          <w:rFonts w:ascii="Liberation Sans" w:hAnsi="Liberation Sans" w:cs="Liberation Sans"/>
          <w:color w:val="000000"/>
          <w:sz w:val="20"/>
          <w:szCs w:val="20"/>
        </w:rPr>
      </w:r>
    </w:p>
    <w:p>
      <w:pPr>
        <w:contextualSpacing/>
        <w:ind w:firstLine="567"/>
        <w:jc w:val="both"/>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 не будет иметь дефектов, связанных с конструкцией, материалами, или функционированием, при его штатном использовании.</w:t>
      </w:r>
      <w:r>
        <w:rPr>
          <w:rFonts w:ascii="Liberation Sans" w:hAnsi="Liberation Sans" w:cs="Liberation Sans"/>
          <w:color w:val="000000"/>
          <w:sz w:val="20"/>
          <w:szCs w:val="20"/>
        </w:rPr>
      </w:r>
      <w:r>
        <w:rPr>
          <w:rFonts w:ascii="Liberation Sans" w:hAnsi="Liberation Sans" w:cs="Liberation Sans"/>
          <w:color w:val="000000"/>
          <w:sz w:val="20"/>
          <w:szCs w:val="20"/>
        </w:rPr>
      </w:r>
    </w:p>
    <w:p>
      <w:pPr>
        <w:contextualSpacing/>
        <w:ind w:firstLine="567"/>
        <w:jc w:val="both"/>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6.3. Поставщик поставляет товар, предохраняет от повреждений, загрязнений, утраты товарного вида и порчи при его перевозке с учетом возможных перегрузок в пути.</w:t>
      </w:r>
      <w:r>
        <w:rPr>
          <w:rFonts w:ascii="Liberation Sans" w:hAnsi="Liberation Sans" w:cs="Liberation Sans"/>
          <w:color w:val="000000"/>
          <w:sz w:val="20"/>
          <w:szCs w:val="20"/>
        </w:rPr>
      </w:r>
      <w:r>
        <w:rPr>
          <w:rFonts w:ascii="Liberation Sans" w:hAnsi="Liberation Sans" w:cs="Liberation Sans"/>
          <w:color w:val="000000"/>
          <w:sz w:val="20"/>
          <w:szCs w:val="20"/>
        </w:rPr>
      </w:r>
    </w:p>
    <w:p>
      <w:pPr>
        <w:ind w:firstLine="567"/>
        <w:jc w:val="both"/>
        <w:rPr>
          <w:rFonts w:ascii="Liberation Sans" w:hAnsi="Liberation Sans" w:cs="Liberation Sans"/>
          <w:sz w:val="20"/>
          <w:szCs w:val="20"/>
          <w:highlight w:val="white"/>
        </w:rPr>
      </w:pPr>
      <w:r>
        <w:rPr>
          <w:rFonts w:ascii="Liberation Sans" w:hAnsi="Liberation Sans" w:eastAsia="Liberation Sans" w:cs="Liberation Sans"/>
          <w:sz w:val="20"/>
          <w:szCs w:val="20"/>
          <w:highlight w:val="white"/>
          <w:lang w:eastAsia="ru-RU"/>
        </w:rPr>
        <w:t xml:space="preserve">6.4. Г</w:t>
      </w:r>
      <w:r>
        <w:rPr>
          <w:rFonts w:ascii="Liberation Sans" w:hAnsi="Liberation Sans" w:eastAsia="Liberation Sans" w:cs="Liberation Sans"/>
          <w:sz w:val="20"/>
          <w:szCs w:val="20"/>
          <w:highlight w:val="white"/>
          <w:lang w:eastAsia="ru-RU"/>
        </w:rPr>
        <w:t xml:space="preserve">арантийные обязательства должны распространяться на каждую единицу товара с момента приемки товара Заказчиком. Поставщик предоставляет гарантию качества и безопасности поставляемого Заказчику товара </w:t>
      </w:r>
      <w:r>
        <w:rPr>
          <w:rFonts w:ascii="Liberation Sans" w:hAnsi="Liberation Sans" w:eastAsia="Liberation Sans" w:cs="Liberation Sans"/>
          <w:sz w:val="20"/>
          <w:szCs w:val="20"/>
          <w:highlight w:val="white"/>
          <w:lang w:eastAsia="ru-RU"/>
        </w:rPr>
        <w:t xml:space="preserve">согласно гарантийного срока</w:t>
      </w:r>
      <w:r>
        <w:rPr>
          <w:rFonts w:ascii="Liberation Sans" w:hAnsi="Liberation Sans" w:eastAsia="Liberation Sans" w:cs="Liberation Sans"/>
          <w:sz w:val="20"/>
          <w:szCs w:val="20"/>
          <w:highlight w:val="white"/>
          <w:lang w:eastAsia="ru-RU"/>
        </w:rPr>
        <w:t xml:space="preserve">, предоставляемого производителем, но не менее 12 (двенадцати) месяцев с момента подписания Заказчиком товарной накладной/УПД. В течение гарантийного срока обнаруженные недостатки товара подлежат устранению силами и средствами Поставщика.</w:t>
      </w:r>
      <w:r>
        <w:rPr>
          <w:rFonts w:ascii="Liberation Sans" w:hAnsi="Liberation Sans" w:cs="Liberation Sans"/>
          <w:sz w:val="20"/>
          <w:szCs w:val="20"/>
          <w:highlight w:val="white"/>
        </w:rPr>
      </w:r>
      <w:r>
        <w:rPr>
          <w:rFonts w:ascii="Liberation Sans" w:hAnsi="Liberation Sans" w:cs="Liberation Sans"/>
          <w:sz w:val="20"/>
          <w:szCs w:val="20"/>
          <w:highlight w:val="white"/>
        </w:rPr>
      </w:r>
    </w:p>
    <w:p>
      <w:pPr>
        <w:ind w:firstLine="567"/>
        <w:jc w:val="both"/>
        <w:rPr>
          <w:rFonts w:ascii="Liberation Sans" w:hAnsi="Liberation Sans" w:cs="Liberation Sans"/>
          <w:sz w:val="20"/>
          <w:szCs w:val="20"/>
          <w:highlight w:val="none"/>
        </w:rPr>
      </w:pPr>
      <w:r>
        <w:rPr>
          <w:rFonts w:ascii="Liberation Sans" w:hAnsi="Liberation Sans" w:eastAsia="Liberation Sans" w:cs="Liberation Sans"/>
          <w:sz w:val="20"/>
          <w:szCs w:val="20"/>
          <w:lang w:eastAsia="ru-RU"/>
        </w:rPr>
        <w:t xml:space="preserve">6.5. Гарантийное обслуживание поставляемого товара осуществляется без дополнительных затрат со стороны Заказчика и включает в себя вывоз, доставку и/или замену товара, вышедшего из строя в течение установленного гарантийного срока.</w:t>
      </w:r>
      <w:r>
        <w:rPr>
          <w:rFonts w:ascii="Liberation Sans" w:hAnsi="Liberation Sans" w:cs="Liberation Sans"/>
          <w:sz w:val="20"/>
          <w:szCs w:val="20"/>
        </w:rPr>
      </w:r>
      <w:r>
        <w:rPr>
          <w:rFonts w:ascii="Liberation Sans" w:hAnsi="Liberation Sans" w:cs="Liberation Sans"/>
          <w:sz w:val="20"/>
          <w:szCs w:val="20"/>
          <w:highlight w:val="none"/>
        </w:rPr>
      </w:r>
    </w:p>
    <w:p>
      <w:pPr>
        <w:ind w:firstLine="567"/>
        <w:jc w:val="both"/>
        <w:rPr>
          <w:rFonts w:ascii="Liberation Sans" w:hAnsi="Liberation Sans" w:cs="Liberation Sans"/>
          <w:sz w:val="20"/>
          <w:szCs w:val="20"/>
          <w:highlight w:val="none"/>
        </w:rPr>
      </w:pPr>
      <w:r>
        <w:rPr>
          <w:rFonts w:ascii="Liberation Sans" w:hAnsi="Liberation Sans" w:cs="Liberation Sans"/>
          <w:sz w:val="20"/>
          <w:szCs w:val="20"/>
          <w:highlight w:val="none"/>
        </w:rPr>
        <w:t xml:space="preserve">6.6. </w:t>
      </w:r>
      <w:r>
        <w:rPr>
          <w:rFonts w:ascii="Liberation Sans" w:hAnsi="Liberation Sans" w:cs="Liberation Sans"/>
          <w:sz w:val="20"/>
          <w:szCs w:val="20"/>
          <w:highlight w:val="none"/>
        </w:rPr>
        <w:t xml:space="preserve">Неисправный или дефектный Товар будет возвращен Поставщику за его счет в сроки, согласованные Заказчиком и Поставщиком. В случае замены или исправления дефектного Товара, гарантийный срок на данный Товар продлевается</w:t>
      </w:r>
      <w:r>
        <w:rPr>
          <w:rFonts w:ascii="Liberation Sans" w:hAnsi="Liberation Sans" w:cs="Liberation Sans"/>
          <w:sz w:val="20"/>
          <w:szCs w:val="20"/>
          <w:highlight w:val="none"/>
        </w:rPr>
        <w:t xml:space="preserve">. </w:t>
      </w:r>
      <w:r>
        <w:rPr>
          <w:rFonts w:ascii="Liberation Sans" w:hAnsi="Liberation Sans" w:cs="Liberation Sans"/>
          <w:sz w:val="20"/>
          <w:szCs w:val="20"/>
          <w:highlight w:val="none"/>
        </w:rPr>
      </w:r>
    </w:p>
    <w:p>
      <w:pPr>
        <w:ind w:firstLine="567"/>
        <w:jc w:val="both"/>
      </w:pPr>
      <w:r>
        <w:rPr>
          <w:rFonts w:ascii="Liberation Sans" w:hAnsi="Liberation Sans" w:cs="Liberation Sans"/>
          <w:sz w:val="20"/>
          <w:szCs w:val="20"/>
          <w:highlight w:val="none"/>
        </w:rPr>
        <w:t xml:space="preserve">6.7. </w:t>
      </w:r>
      <w:r>
        <w:rPr>
          <w:rFonts w:ascii="Liberation Sans" w:hAnsi="Liberation Sans" w:cs="Liberation Sans"/>
          <w:sz w:val="20"/>
          <w:szCs w:val="20"/>
        </w:rPr>
      </w:r>
      <w:r>
        <w:rPr>
          <w:rFonts w:ascii="Liberation Sans" w:hAnsi="Liberation Sans" w:cs="Liberation Sans"/>
          <w:sz w:val="20"/>
          <w:szCs w:val="20"/>
          <w:highlight w:val="none"/>
        </w:rPr>
        <w:t xml:space="preserve">Поставщик не несет гарантийной ответственности за неполадки и неисправности Товара, если они произошли:</w:t>
      </w:r>
      <w:r>
        <w:rPr>
          <w:rFonts w:ascii="Liberation Sans" w:hAnsi="Liberation Sans" w:cs="Liberation Sans"/>
          <w:sz w:val="20"/>
          <w:szCs w:val="20"/>
          <w:highlight w:val="none"/>
        </w:rPr>
      </w:r>
    </w:p>
    <w:p>
      <w:pPr>
        <w:ind w:firstLine="567"/>
        <w:jc w:val="both"/>
      </w:pPr>
      <w:r>
        <w:rPr>
          <w:rFonts w:ascii="Liberation Sans" w:hAnsi="Liberation Sans" w:cs="Liberation Sans"/>
          <w:sz w:val="20"/>
          <w:szCs w:val="20"/>
          <w:highlight w:val="none"/>
        </w:rPr>
        <w:t xml:space="preserve">а) в результате внесения Заказчиком или третьей стороной модификаций или изменений Товара без письменного согласия Поставщика;</w:t>
      </w:r>
      <w:r>
        <w:rPr>
          <w:rFonts w:ascii="Liberation Sans" w:hAnsi="Liberation Sans" w:cs="Liberation Sans"/>
          <w:sz w:val="20"/>
          <w:szCs w:val="20"/>
          <w:highlight w:val="none"/>
        </w:rPr>
      </w:r>
    </w:p>
    <w:p>
      <w:pPr>
        <w:ind w:firstLine="567"/>
        <w:jc w:val="both"/>
        <w:rPr>
          <w:rFonts w:ascii="Liberation Sans" w:hAnsi="Liberation Sans" w:cs="Liberation Sans"/>
          <w:sz w:val="20"/>
          <w:szCs w:val="20"/>
          <w:highlight w:val="none"/>
        </w:rPr>
      </w:pPr>
      <w:r>
        <w:rPr>
          <w:rFonts w:ascii="Liberation Sans" w:hAnsi="Liberation Sans" w:cs="Liberation Sans"/>
          <w:sz w:val="20"/>
          <w:szCs w:val="20"/>
          <w:highlight w:val="none"/>
        </w:rPr>
        <w:t xml:space="preserve">б) в результате нарушения правил эксплуатации и обслуживания Товара, предусмотренных технической и (или) эксплуатационной документацией производителя (изготовителя) Товара</w:t>
      </w:r>
      <w:r>
        <w:rPr>
          <w:rFonts w:ascii="Liberation Sans" w:hAnsi="Liberation Sans" w:cs="Liberation Sans"/>
          <w:sz w:val="20"/>
          <w:szCs w:val="20"/>
          <w:highlight w:val="none"/>
        </w:rPr>
      </w:r>
      <w:r>
        <w:rPr>
          <w:rFonts w:ascii="Liberation Sans" w:hAnsi="Liberation Sans" w:cs="Liberation Sans"/>
          <w:sz w:val="20"/>
          <w:szCs w:val="20"/>
          <w:highlight w:val="none"/>
        </w:rPr>
        <w:t xml:space="preserve">.</w:t>
      </w:r>
      <w:r>
        <w:rPr>
          <w:rFonts w:ascii="Liberation Sans" w:hAnsi="Liberation Sans" w:cs="Liberation Sans"/>
          <w:sz w:val="20"/>
          <w:szCs w:val="20"/>
          <w:highlight w:val="none"/>
        </w:rPr>
      </w:r>
      <w:r/>
    </w:p>
    <w:p>
      <w:pPr>
        <w:ind w:firstLine="567"/>
        <w:jc w:val="both"/>
        <w:rPr>
          <w:rFonts w:ascii="Liberation Sans" w:hAnsi="Liberation Sans" w:cs="Liberation Sans"/>
          <w:sz w:val="20"/>
          <w:szCs w:val="20"/>
          <w:highlight w:val="none"/>
        </w:rPr>
      </w:pPr>
      <w:r>
        <w:rPr>
          <w:rFonts w:ascii="Liberation Sans" w:hAnsi="Liberation Sans" w:cs="Liberation Sans"/>
          <w:sz w:val="20"/>
          <w:szCs w:val="20"/>
          <w:highlight w:val="none"/>
        </w:rPr>
        <w:t xml:space="preserve">6.8. </w:t>
      </w:r>
      <w:r>
        <w:rPr>
          <w:rFonts w:ascii="Liberation Sans" w:hAnsi="Liberation Sans" w:cs="Liberation Sans"/>
          <w:sz w:val="20"/>
          <w:szCs w:val="20"/>
          <w:highlight w:val="none"/>
        </w:rPr>
        <w:t xml:space="preserve">При обнаружении недостатков товара, заказчик направляет уведомление Поставщику о выявление недостатков (дефектов) Товара. В течение 3 (трех) рабочих дней со дня получения указанного уведомления, Поставщик обязан направить своего Представителя для участия в </w:t>
      </w:r>
      <w:r>
        <w:rPr>
          <w:rFonts w:ascii="Liberation Sans" w:hAnsi="Liberation Sans" w:cs="Liberation Sans"/>
          <w:sz w:val="20"/>
          <w:szCs w:val="20"/>
          <w:highlight w:val="none"/>
        </w:rPr>
        <w:t xml:space="preserve">составлении акта о выявленных недостатках.  При неявке представителя поставщика в установленный срок,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в </w:t>
      </w:r>
      <w:r>
        <w:rPr>
          <w:rFonts w:ascii="Liberation Sans" w:hAnsi="Liberation Sans" w:cs="Liberation Sans"/>
          <w:sz w:val="20"/>
          <w:szCs w:val="20"/>
          <w:highlight w:val="none"/>
        </w:rPr>
        <w:t xml:space="preserve">том числе замены поставщиком товара на товар надлежащего качества)</w:t>
      </w:r>
      <w:r>
        <w:rPr>
          <w:rFonts w:ascii="Liberation Sans" w:hAnsi="Liberation Sans" w:cs="Liberation Sans"/>
          <w:sz w:val="20"/>
          <w:szCs w:val="20"/>
          <w:highlight w:val="none"/>
        </w:rPr>
        <w:t xml:space="preserve">. </w:t>
      </w:r>
      <w:r>
        <w:rPr>
          <w:rFonts w:ascii="Liberation Sans" w:hAnsi="Liberation Sans" w:cs="Liberation Sans"/>
          <w:sz w:val="20"/>
          <w:szCs w:val="20"/>
          <w:highlight w:val="none"/>
        </w:rPr>
      </w:r>
    </w:p>
    <w:p>
      <w:pPr>
        <w:ind w:firstLine="567"/>
        <w:jc w:val="both"/>
        <w:rPr>
          <w:rFonts w:ascii="Liberation Sans" w:hAnsi="Liberation Sans" w:cs="Liberation Sans"/>
          <w:sz w:val="20"/>
          <w:szCs w:val="20"/>
          <w:highlight w:val="none"/>
        </w:rPr>
      </w:pPr>
      <w:r>
        <w:rPr>
          <w:rFonts w:ascii="Liberation Sans" w:hAnsi="Liberation Sans" w:cs="Liberation Sans"/>
          <w:sz w:val="20"/>
          <w:szCs w:val="20"/>
          <w:highlight w:val="none"/>
        </w:rPr>
        <w:t xml:space="preserve">6.9. </w:t>
      </w:r>
      <w:r>
        <w:rPr>
          <w:rFonts w:ascii="Liberation Sans" w:hAnsi="Liberation Sans" w:cs="Liberation Sans"/>
          <w:sz w:val="20"/>
          <w:szCs w:val="20"/>
          <w:highlight w:val="none"/>
        </w:rPr>
        <w:t xml:space="preserve">Срок устранения недостатков указывается в акте о выявленных недостатках, но не может превышать 1 (один) месяц с момента составления акта</w:t>
      </w:r>
      <w:r>
        <w:rPr>
          <w:rFonts w:ascii="Liberation Sans" w:hAnsi="Liberation Sans" w:cs="Liberation Sans"/>
          <w:sz w:val="20"/>
          <w:szCs w:val="20"/>
          <w:highlight w:val="none"/>
        </w:rPr>
        <w:t xml:space="preserve">.</w:t>
      </w:r>
      <w:r>
        <w:rPr>
          <w:rFonts w:ascii="Liberation Sans" w:hAnsi="Liberation Sans" w:cs="Liberation Sans"/>
          <w:sz w:val="20"/>
          <w:szCs w:val="20"/>
          <w:highlight w:val="none"/>
        </w:rPr>
      </w:r>
    </w:p>
    <w:p>
      <w:pPr>
        <w:ind w:firstLine="567"/>
        <w:jc w:val="both"/>
        <w:rPr>
          <w:rFonts w:ascii="Liberation Sans" w:hAnsi="Liberation Sans" w:cs="Liberation Sans"/>
          <w:sz w:val="20"/>
          <w:szCs w:val="20"/>
        </w:rPr>
      </w:pPr>
      <w:r>
        <w:rPr>
          <w:rFonts w:ascii="Liberation Sans" w:hAnsi="Liberation Sans" w:cs="Liberation Sans"/>
          <w:sz w:val="20"/>
          <w:szCs w:val="20"/>
          <w:highlight w:val="none"/>
        </w:rPr>
        <w:t xml:space="preserve">6.10. </w:t>
      </w:r>
      <w:r>
        <w:rPr>
          <w:rFonts w:ascii="Liberation Sans" w:hAnsi="Liberation Sans" w:cs="Liberation Sans"/>
          <w:sz w:val="20"/>
          <w:szCs w:val="20"/>
          <w:highlight w:val="none"/>
        </w:rPr>
        <w:t xml:space="preserve">Обеспечение гарантийных обязательств не предусмотрено</w:t>
      </w:r>
      <w:r>
        <w:rPr>
          <w:rFonts w:ascii="Liberation Sans" w:hAnsi="Liberation Sans" w:cs="Liberation Sans"/>
          <w:sz w:val="20"/>
          <w:szCs w:val="20"/>
          <w:highlight w:val="none"/>
        </w:rPr>
        <w:t xml:space="preserve">. </w:t>
      </w:r>
      <w:r>
        <w:rPr>
          <w:rFonts w:ascii="Liberation Sans" w:hAnsi="Liberation Sans" w:cs="Liberation Sans"/>
          <w:sz w:val="20"/>
          <w:szCs w:val="20"/>
          <w:highlight w:val="none"/>
        </w:rPr>
      </w:r>
    </w:p>
    <w:p>
      <w:pPr>
        <w:ind w:right="77"/>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rPr>
      </w:r>
      <w:r>
        <w:rPr>
          <w:rFonts w:ascii="Liberation Sans" w:hAnsi="Liberation Sans" w:cs="Liberation Sans"/>
          <w:b/>
          <w:sz w:val="20"/>
          <w:szCs w:val="20"/>
        </w:rPr>
      </w:r>
      <w:r>
        <w:rPr>
          <w:rFonts w:ascii="Liberation Sans" w:hAnsi="Liberation Sans" w:cs="Liberation Sans"/>
          <w:b/>
          <w:sz w:val="20"/>
          <w:szCs w:val="20"/>
        </w:rPr>
      </w:r>
    </w:p>
    <w:p>
      <w:pPr>
        <w:ind w:right="77"/>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7. Ответственность Сторон</w:t>
      </w:r>
      <w:r>
        <w:rPr>
          <w:rFonts w:ascii="Liberation Sans" w:hAnsi="Liberation Sans" w:cs="Liberation Sans"/>
          <w:b/>
          <w:sz w:val="20"/>
          <w:szCs w:val="20"/>
        </w:rPr>
      </w:r>
      <w:r>
        <w:rPr>
          <w:rFonts w:ascii="Liberation Sans" w:hAnsi="Liberation Sans" w:cs="Liberation Sans"/>
          <w:b/>
          <w:sz w:val="20"/>
          <w:szCs w:val="20"/>
        </w:rPr>
      </w:r>
    </w:p>
    <w:p>
      <w:pPr>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7.1. В случае просрочки исполнения </w:t>
      </w:r>
      <w:r>
        <w:rPr>
          <w:rFonts w:ascii="Liberation Sans" w:hAnsi="Liberation Sans" w:eastAsia="Liberation Sans" w:cs="Liberation Sans"/>
          <w:sz w:val="21"/>
          <w:szCs w:val="21"/>
        </w:rPr>
        <w:t xml:space="preserve">З</w:t>
      </w:r>
      <w:r>
        <w:rPr>
          <w:rFonts w:ascii="Liberation Sans" w:hAnsi="Liberation Sans" w:eastAsia="Liberation Sans" w:cs="Liberation Sans"/>
          <w:sz w:val="21"/>
          <w:szCs w:val="21"/>
        </w:rPr>
        <w:t xml:space="preserve">аказчиком обязательств, предусмотренных договором, </w:t>
      </w:r>
      <w:r>
        <w:rPr>
          <w:rFonts w:ascii="Liberation Sans" w:hAnsi="Liberation Sans" w:eastAsia="Liberation Sans" w:cs="Liberation Sans"/>
          <w:sz w:val="21"/>
          <w:szCs w:val="21"/>
        </w:rPr>
        <w:t xml:space="preserve">П</w:t>
      </w:r>
      <w:r>
        <w:rPr>
          <w:rFonts w:ascii="Liberation Sans" w:hAnsi="Liberation Sans" w:eastAsia="Liberation Sans" w:cs="Liberation Sans"/>
          <w:sz w:val="21"/>
          <w:szCs w:val="21"/>
        </w:rPr>
        <w:t xml:space="preserve">оставщик (подрядчик, исполнитель) вправе потребовать уплаты неустоек (штрафов, пеней). Пеня начисляется за каждый день пр</w:t>
      </w:r>
      <w:r>
        <w:rPr>
          <w:rFonts w:ascii="Liberation Sans" w:hAnsi="Liberation Sans" w:eastAsia="Liberation Sans" w:cs="Liberation Sans"/>
          <w:sz w:val="21"/>
          <w:szCs w:val="21"/>
        </w:rPr>
        <w:t xml:space="preserve">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Pr>
          <w:rFonts w:ascii="Liberation Sans" w:hAnsi="Liberation Sans" w:eastAsia="Liberation Sans" w:cs="Liberation Sans"/>
          <w:sz w:val="21"/>
          <w:szCs w:val="21"/>
        </w:rPr>
        <w:t xml:space="preserve">пеней  ключевой</w:t>
      </w:r>
      <w:r>
        <w:rPr>
          <w:rFonts w:ascii="Liberation Sans" w:hAnsi="Liberation Sans" w:eastAsia="Liberation Sans" w:cs="Liberation Sans"/>
          <w:sz w:val="21"/>
          <w:szCs w:val="21"/>
        </w:rPr>
        <w:t xml:space="preserve"> ставки Центрального банка Российской Федерации от не уплаченной в срок суммы. </w:t>
      </w:r>
      <w:r>
        <w:rPr>
          <w:rFonts w:ascii="Liberation Sans" w:hAnsi="Liberation Sans" w:cs="Liberation Sans"/>
          <w:sz w:val="21"/>
          <w:szCs w:val="21"/>
        </w:rPr>
      </w:r>
      <w:r>
        <w:rPr>
          <w:rFonts w:ascii="Liberation Sans" w:hAnsi="Liberation Sans" w:cs="Liberation Sans"/>
          <w:sz w:val="21"/>
          <w:szCs w:val="21"/>
        </w:rPr>
      </w:r>
    </w:p>
    <w:p>
      <w:pPr>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7.2. Штрафы начисляются за </w:t>
      </w:r>
      <w:r>
        <w:rPr>
          <w:rFonts w:ascii="Liberation Sans" w:hAnsi="Liberation Sans" w:eastAsia="Liberation Sans" w:cs="Liberation Sans"/>
          <w:sz w:val="21"/>
          <w:szCs w:val="21"/>
        </w:rPr>
        <w:t xml:space="preserve">каждый факт </w:t>
      </w:r>
      <w:r>
        <w:rPr>
          <w:rFonts w:ascii="Liberation Sans" w:hAnsi="Liberation Sans" w:eastAsia="Liberation Sans" w:cs="Liberation Sans"/>
          <w:sz w:val="21"/>
          <w:szCs w:val="21"/>
        </w:rPr>
        <w:t xml:space="preserve">ненадлежаще</w:t>
      </w:r>
      <w:r>
        <w:rPr>
          <w:rFonts w:ascii="Liberation Sans" w:hAnsi="Liberation Sans" w:eastAsia="Liberation Sans" w:cs="Liberation Sans"/>
          <w:sz w:val="21"/>
          <w:szCs w:val="21"/>
        </w:rPr>
        <w:t xml:space="preserve">го</w:t>
      </w:r>
      <w:r>
        <w:rPr>
          <w:rFonts w:ascii="Liberation Sans" w:hAnsi="Liberation Sans" w:eastAsia="Liberation Sans" w:cs="Liberation Sans"/>
          <w:sz w:val="21"/>
          <w:szCs w:val="21"/>
        </w:rPr>
        <w:t xml:space="preserve"> исполнение </w:t>
      </w:r>
      <w:r>
        <w:rPr>
          <w:rFonts w:ascii="Liberation Sans" w:hAnsi="Liberation Sans" w:eastAsia="Liberation Sans" w:cs="Liberation Sans"/>
          <w:sz w:val="21"/>
          <w:szCs w:val="21"/>
        </w:rPr>
        <w:t xml:space="preserve">З</w:t>
      </w:r>
      <w:r>
        <w:rPr>
          <w:rFonts w:ascii="Liberation Sans" w:hAnsi="Liberation Sans" w:eastAsia="Liberation Sans" w:cs="Liberation Sans"/>
          <w:sz w:val="21"/>
          <w:szCs w:val="21"/>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а) 1000 рублей, если цена договора не превышает 3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б) 5000 рублей, если цена договора составляет от 3 млн. рублей до 50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в) 10000 рублей, если цена договора составляет от 50 млн. рублей до 100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г) 100000 рублей, если цена договора превышает 100 млн. рублей.</w:t>
      </w:r>
      <w:r>
        <w:rPr>
          <w:rFonts w:ascii="Liberation Sans" w:hAnsi="Liberation Sans" w:cs="Liberation Sans"/>
          <w:sz w:val="21"/>
          <w:szCs w:val="21"/>
        </w:rPr>
      </w:r>
      <w:r>
        <w:rPr>
          <w:rFonts w:ascii="Liberation Sans" w:hAnsi="Liberation Sans" w:cs="Liberation Sans"/>
          <w:sz w:val="21"/>
          <w:szCs w:val="21"/>
        </w:rPr>
      </w:r>
    </w:p>
    <w:p>
      <w:pPr>
        <w:ind w:left="0" w:right="0" w:firstLine="720"/>
        <w:jc w:val="both"/>
      </w:pPr>
      <w:r>
        <w:rPr>
          <w:rFonts w:ascii="Liberation Sans" w:hAnsi="Liberation Sans" w:eastAsia="Liberation Sans" w:cs="Liberation Sans"/>
          <w:sz w:val="21"/>
          <w:szCs w:val="21"/>
        </w:rPr>
        <w:t xml:space="preserve">7.3. В случае просрочки исполнения </w:t>
      </w:r>
      <w:r>
        <w:rPr>
          <w:rFonts w:ascii="Liberation Sans" w:hAnsi="Liberation Sans" w:eastAsia="Liberation Sans" w:cs="Liberation Sans"/>
          <w:sz w:val="21"/>
          <w:szCs w:val="21"/>
        </w:rPr>
        <w:t xml:space="preserve">П</w:t>
      </w:r>
      <w:r>
        <w:rPr>
          <w:rFonts w:ascii="Liberation Sans" w:hAnsi="Liberation Sans" w:eastAsia="Liberation Sans" w:cs="Liberation Sans"/>
          <w:sz w:val="21"/>
          <w:szCs w:val="21"/>
        </w:rPr>
        <w:t xml:space="preserve">оставщиком (подрядчиком, исполнителем) обязательств (в том числе гарантийного обязательства), предусмотренных договором, </w:t>
      </w:r>
      <w:r>
        <w:rPr>
          <w:rFonts w:ascii="Liberation Sans" w:hAnsi="Liberation Sans" w:eastAsia="Liberation Sans" w:cs="Liberation Sans"/>
          <w:sz w:val="21"/>
          <w:szCs w:val="21"/>
        </w:rPr>
      </w:r>
      <w:r>
        <w:rPr>
          <w:rFonts w:ascii="Liberation Sans" w:hAnsi="Liberation Sans" w:eastAsia="Liberation Sans" w:cs="Liberation Sans"/>
          <w:sz w:val="21"/>
          <w:szCs w:val="21"/>
        </w:rPr>
      </w:r>
      <w:r>
        <w:rPr>
          <w:rFonts w:ascii="Liberation Sans" w:hAnsi="Liberation Sans" w:cs="Liberation Sans"/>
          <w:sz w:val="21"/>
          <w:szCs w:val="21"/>
        </w:rPr>
      </w:r>
      <w:r>
        <w:rPr>
          <w:rFonts w:ascii="Liberation Sans" w:hAnsi="Liberation Sans" w:eastAsia="Liberation Sans" w:cs="Liberation Sans"/>
          <w:sz w:val="21"/>
          <w:szCs w:val="21"/>
        </w:rPr>
        <w:t xml:space="preserve">Заказчик оформляет и направляет Поставщику претензию о нарушении обязательств, предусмотренных договором, в которой указывается начисленная сумма неустойки (штрафов, пени) за нарушение обязательств по договору и основания начисления с требованием об уплате </w:t>
      </w:r>
      <w:r>
        <w:rPr>
          <w:rFonts w:ascii="Liberation Sans" w:hAnsi="Liberation Sans" w:eastAsia="Liberation Sans" w:cs="Liberation Sans"/>
          <w:sz w:val="21"/>
          <w:szCs w:val="21"/>
        </w:rPr>
        <w:t xml:space="preserve">неустоек (штрафов, пеней).</w:t>
      </w:r>
      <w:r>
        <w:rPr>
          <w:rFonts w:ascii="Liberation Sans" w:hAnsi="Liberation Sans" w:eastAsia="Liberation Sans" w:cs="Liberation Sans"/>
          <w:sz w:val="21"/>
          <w:szCs w:val="21"/>
        </w:rPr>
      </w:r>
    </w:p>
    <w:p>
      <w:pPr>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В соответствии со статьей 330 Гражданского кодекса Российской Федерации, Заказчик осуществляет исполнение обязательства Поставщика по перечислению неустойки (штрафа, пени) за нарушение обязательств, предусмотренных договором в размере, установленном в прете</w:t>
      </w:r>
      <w:r>
        <w:rPr>
          <w:rFonts w:ascii="Liberation Sans" w:hAnsi="Liberation Sans" w:eastAsia="Liberation Sans" w:cs="Liberation Sans"/>
          <w:sz w:val="21"/>
          <w:szCs w:val="21"/>
        </w:rPr>
        <w:t xml:space="preserve">нзии о нарушении исполнения обязательств, в доход бюджета Надымского района. Оплата за поставленный товар производится за вычетом сумм неустойки (штрафа, пени)</w:t>
      </w:r>
      <w:r>
        <w:rPr>
          <w:rFonts w:ascii="Liberation Sans" w:hAnsi="Liberation Sans" w:eastAsia="Liberation Sans" w:cs="Liberation Sans"/>
          <w:sz w:val="21"/>
          <w:szCs w:val="21"/>
        </w:rPr>
        <w:t xml:space="preserve">.</w:t>
      </w:r>
      <w:r>
        <w:rPr>
          <w:rFonts w:ascii="Liberation Sans" w:hAnsi="Liberation Sans" w:cs="Liberation Sans"/>
          <w:sz w:val="21"/>
          <w:szCs w:val="21"/>
        </w:rPr>
      </w:r>
      <w:r/>
    </w:p>
    <w:p>
      <w:pPr>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7.4. Пеня начисляется за каждый день просрочки исполнения поставщиком (</w:t>
      </w:r>
      <w:r>
        <w:rPr>
          <w:rFonts w:ascii="Liberation Sans" w:hAnsi="Liberation Sans" w:eastAsia="Liberation Sans" w:cs="Liberation Sans"/>
          <w:b w:val="0"/>
          <w:bCs w:val="0"/>
          <w:sz w:val="21"/>
          <w:szCs w:val="21"/>
        </w:rPr>
        <w:t xml:space="preserve">подрядчиком</w:t>
      </w:r>
      <w:r>
        <w:rPr>
          <w:rFonts w:ascii="Liberation Sans" w:hAnsi="Liberation Sans" w:eastAsia="Liberation Sans" w:cs="Liberation Sans"/>
          <w:b w:val="0"/>
          <w:bCs w:val="0"/>
          <w:sz w:val="21"/>
          <w:szCs w:val="21"/>
        </w:rPr>
        <w:t xml:space="preserve">, </w:t>
      </w:r>
      <w:r>
        <w:rPr>
          <w:rFonts w:ascii="Liberation Sans" w:hAnsi="Liberation Sans" w:eastAsia="Liberation Sans" w:cs="Liberation Sans"/>
          <w:sz w:val="21"/>
          <w:szCs w:val="21"/>
        </w:rPr>
        <w:t xml:space="preserve">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Pr>
          <w:rFonts w:ascii="Liberation Sans" w:hAnsi="Liberation Sans" w:eastAsia="Liberation Sans" w:cs="Liberation Sans"/>
          <w:b/>
          <w:bCs/>
          <w:sz w:val="21"/>
          <w:szCs w:val="21"/>
        </w:rPr>
        <w:t xml:space="preserve">одной трехсотой</w:t>
      </w:r>
      <w:r>
        <w:rPr>
          <w:rFonts w:ascii="Liberation Sans" w:hAnsi="Liberation Sans" w:eastAsia="Liberation Sans" w:cs="Liberation Sans"/>
          <w:sz w:val="21"/>
          <w:szCs w:val="21"/>
        </w:rPr>
        <w:t xml:space="preserve"> действующей на дату уплаты пени ключевой ставки Центрального банка Российской Федерации от цены договора (отдельного этапа исполнения)</w:t>
      </w:r>
      <w:r>
        <w:rPr>
          <w:rFonts w:ascii="Liberation Sans" w:hAnsi="Liberation Sans" w:eastAsia="Liberation Sans" w:cs="Liberation Sans"/>
          <w:b w:val="0"/>
          <w:bCs w:val="0"/>
          <w:sz w:val="21"/>
          <w:szCs w:val="21"/>
        </w:rPr>
        <w:t xml:space="preserve">.</w:t>
      </w:r>
      <w:r>
        <w:rPr>
          <w:rFonts w:ascii="Liberation Sans" w:hAnsi="Liberation Sans" w:cs="Liberation Sans"/>
          <w:b w:val="0"/>
          <w:bCs w:val="0"/>
          <w:sz w:val="21"/>
          <w:szCs w:val="21"/>
        </w:rPr>
      </w:r>
      <w:r>
        <w:rPr>
          <w:rFonts w:ascii="Liberation Sans" w:hAnsi="Liberation Sans" w:cs="Liberation Sans"/>
          <w:b w:val="0"/>
          <w:bCs w:val="0"/>
          <w:sz w:val="21"/>
          <w:szCs w:val="21"/>
        </w:rPr>
      </w:r>
    </w:p>
    <w:p>
      <w:pPr>
        <w:ind w:left="0" w:right="0" w:firstLine="709"/>
        <w:jc w:val="both"/>
        <w:rPr>
          <w:rFonts w:ascii="Liberation Sans" w:hAnsi="Liberation Sans" w:cs="Liberation Sans"/>
          <w:sz w:val="21"/>
          <w:szCs w:val="21"/>
        </w:rPr>
      </w:pPr>
      <w:r>
        <w:rPr>
          <w:rFonts w:ascii="Liberation Sans" w:hAnsi="Liberation Sans" w:eastAsia="Liberation Sans" w:cs="Liberation Sans"/>
          <w:b w:val="0"/>
          <w:bCs w:val="0"/>
          <w:sz w:val="21"/>
          <w:szCs w:val="21"/>
        </w:rPr>
        <w:t xml:space="preserve">7.5. За каждый факт неисполнения или ненадлежащего исполнения поставщиком (</w:t>
      </w:r>
      <w:r>
        <w:rPr>
          <w:rFonts w:ascii="Liberation Sans" w:hAnsi="Liberation Sans" w:eastAsia="Liberation Sans" w:cs="Liberation Sans"/>
          <w:b w:val="0"/>
          <w:bCs w:val="0"/>
          <w:sz w:val="21"/>
          <w:szCs w:val="21"/>
        </w:rPr>
        <w:t xml:space="preserve">подрядчиком</w:t>
      </w:r>
      <w:r>
        <w:rPr>
          <w:rFonts w:ascii="Liberation Sans" w:hAnsi="Liberation Sans" w:eastAsia="Liberation Sans" w:cs="Liberation Sans"/>
          <w:sz w:val="21"/>
          <w:szCs w:val="21"/>
        </w:rPr>
        <w:t xml:space="preserve">,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а) 10 процентов цены договором (этапа) в случае, если цена договора (этапа) не превышает 3 млн. рублей;</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б) 5 процентов цены договора (этапа) в случае, если цена договора (этапа) составляет от 3 млн. рублей до 50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в) 1 процентов цены договора (этапа) в случае, если цена договора (этапа) составляет от 50 млн. рублей до 100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г) 0,5 процентов цены договора (этапа) в случае, если цена договора (этапа) составляет от 100 млн. рублей до 500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д) 0,4 процентов цены договора (этапа) в случае, если цена договора (этапа) составляет от 500 млн. рублей до 1 млрд.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е) 0,3 процентов цены договора (этапа) в случае, если цена договора (этапа) составляет от 1 млрд. рублей до 2 млрд.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ж) 0,25 процентов цены договора (этапа) в случае, если цена договора (этапа) составляет от 2 млрд. рублей до 5 млрд.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з) 0,2 процентов цены договора (этапа) в случае, если цена договора (этапа) составляет от 5 млрд. рублей до 10 млрд.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и) 0,1 процентов цены договора (этапа) в случае, если цена договора (этапа) превышает 10 млрд. рублей.</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b w:val="0"/>
          <w:bCs w:val="0"/>
          <w:sz w:val="21"/>
          <w:szCs w:val="21"/>
        </w:rPr>
        <w:t xml:space="preserve">б)</w:t>
      </w:r>
      <w:r>
        <w:rPr>
          <w:rFonts w:ascii="Liberation Sans" w:hAnsi="Liberation Sans" w:eastAsia="Liberation Sans" w:cs="Liberation Sans"/>
          <w:b w:val="0"/>
          <w:bCs w:val="0"/>
          <w:sz w:val="21"/>
          <w:szCs w:val="21"/>
        </w:rPr>
        <w:t xml:space="preserve"> </w:t>
      </w:r>
      <w:r>
        <w:rPr>
          <w:rFonts w:ascii="Liberation Sans" w:hAnsi="Liberation Sans" w:eastAsia="Liberation Sans" w:cs="Liberation Sans"/>
          <w:sz w:val="21"/>
          <w:szCs w:val="21"/>
        </w:rPr>
        <w:t xml:space="preserve">за каждый факт неисполнения или ненадлежащего исполнения пос</w:t>
      </w:r>
      <w:r>
        <w:rPr>
          <w:rFonts w:ascii="Liberation Sans" w:hAnsi="Liberation Sans" w:eastAsia="Liberation Sans" w:cs="Liberation Sans"/>
          <w:sz w:val="21"/>
          <w:szCs w:val="21"/>
        </w:rPr>
        <w:t xml:space="preserve">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1000 рублей, если цена договора не превышает 3 млн. рублей;</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5000 рублей, если цена договора составляет от 3 млн. рублей до 50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10000 рублей, если цена договора составляет от 50 млн. рублей до 100 млн. рублей (включительно);</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09"/>
        <w:jc w:val="both"/>
        <w:rPr>
          <w:rFonts w:ascii="Liberation Sans" w:hAnsi="Liberation Sans" w:cs="Liberation Sans"/>
          <w:sz w:val="21"/>
          <w:szCs w:val="21"/>
        </w:rPr>
      </w:pPr>
      <w:r>
        <w:rPr>
          <w:rFonts w:ascii="Liberation Sans" w:hAnsi="Liberation Sans" w:eastAsia="Liberation Sans" w:cs="Liberation Sans"/>
          <w:sz w:val="21"/>
          <w:szCs w:val="21"/>
        </w:rPr>
        <w:t xml:space="preserve">100000 рублей, если цена договора превышает 100 млн. рублей.</w:t>
      </w:r>
      <w:r>
        <w:rPr>
          <w:rFonts w:ascii="Liberation Sans" w:hAnsi="Liberation Sans" w:cs="Liberation Sans"/>
          <w:sz w:val="21"/>
          <w:szCs w:val="21"/>
        </w:rPr>
      </w:r>
      <w:r>
        <w:rPr>
          <w:rFonts w:ascii="Liberation Sans" w:hAnsi="Liberation Sans" w:cs="Liberation Sans"/>
          <w:sz w:val="21"/>
          <w:szCs w:val="21"/>
        </w:rPr>
      </w:r>
    </w:p>
    <w:p>
      <w:pPr>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7.6.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r>
        <w:rPr>
          <w:rFonts w:ascii="Liberation Sans" w:hAnsi="Liberation Sans" w:cs="Liberation Sans"/>
          <w:sz w:val="21"/>
          <w:szCs w:val="21"/>
        </w:rPr>
      </w:r>
      <w:r>
        <w:rPr>
          <w:rFonts w:ascii="Liberation Sans" w:hAnsi="Liberation Sans" w:cs="Liberation Sans"/>
          <w:sz w:val="21"/>
          <w:szCs w:val="21"/>
        </w:rPr>
      </w:r>
    </w:p>
    <w:p>
      <w:pPr>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7.8.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w:t>
      </w:r>
      <w:r>
        <w:rPr>
          <w:rFonts w:ascii="Liberation Sans" w:hAnsi="Liberation Sans" w:eastAsia="Liberation Sans" w:cs="Liberation Sans"/>
          <w:sz w:val="21"/>
          <w:szCs w:val="21"/>
        </w:rPr>
        <w:t xml:space="preserve">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r>
        <w:rPr>
          <w:rFonts w:ascii="Liberation Sans" w:hAnsi="Liberation Sans" w:cs="Liberation Sans"/>
          <w:sz w:val="21"/>
          <w:szCs w:val="21"/>
        </w:rPr>
      </w:r>
      <w:r>
        <w:rPr>
          <w:rFonts w:ascii="Liberation Sans" w:hAnsi="Liberation Sans" w:cs="Liberation Sans"/>
          <w:sz w:val="21"/>
          <w:szCs w:val="21"/>
        </w:rPr>
      </w:r>
    </w:p>
    <w:p>
      <w:pPr>
        <w:pStyle w:val="898"/>
        <w:ind w:left="0" w:right="0" w:firstLine="720"/>
        <w:jc w:val="both"/>
        <w:rPr>
          <w:rFonts w:ascii="Liberation Sans" w:hAnsi="Liberation Sans" w:cs="Liberation Sans"/>
          <w:sz w:val="21"/>
          <w:szCs w:val="21"/>
        </w:rPr>
      </w:pPr>
      <w:r>
        <w:rPr>
          <w:rFonts w:ascii="Liberation Sans" w:hAnsi="Liberation Sans" w:eastAsia="Liberation Sans" w:cs="Liberation Sans"/>
          <w:sz w:val="21"/>
          <w:szCs w:val="21"/>
        </w:rPr>
        <w:t xml:space="preserve">- взыскать неустойку (штраф, пени) из средств обеспечения исполнения договора;</w:t>
      </w:r>
      <w:r>
        <w:rPr>
          <w:rFonts w:ascii="Liberation Sans" w:hAnsi="Liberation Sans" w:cs="Liberation Sans"/>
          <w:sz w:val="21"/>
          <w:szCs w:val="21"/>
        </w:rPr>
      </w:r>
      <w:r>
        <w:rPr>
          <w:rFonts w:ascii="Liberation Sans" w:hAnsi="Liberation Sans" w:cs="Liberation Sans"/>
          <w:sz w:val="21"/>
          <w:szCs w:val="21"/>
        </w:rPr>
      </w:r>
    </w:p>
    <w:p>
      <w:pPr>
        <w:ind w:left="0" w:right="0" w:firstLine="720"/>
        <w:jc w:val="both"/>
        <w:rPr>
          <w:rFonts w:ascii="Liberation Sans" w:hAnsi="Liberation Sans" w:cs="Liberation Sans"/>
          <w:b/>
          <w:sz w:val="20"/>
          <w:szCs w:val="20"/>
        </w:rPr>
      </w:pPr>
      <w:r>
        <w:rPr>
          <w:rFonts w:ascii="Liberation Sans" w:hAnsi="Liberation Sans" w:eastAsia="Liberation Sans" w:cs="Liberation Sans"/>
          <w:sz w:val="21"/>
          <w:szCs w:val="21"/>
        </w:rPr>
        <w:t xml:space="preserve">- взыскать неустойку (штраф, пени) в судебном порядке</w:t>
      </w:r>
      <w:r/>
      <w:r>
        <w:rPr>
          <w:rFonts w:ascii="Liberation Sans" w:hAnsi="Liberation Sans" w:cs="Liberation Sans"/>
          <w:bCs/>
          <w:sz w:val="21"/>
          <w:szCs w:val="21"/>
        </w:rPr>
      </w:r>
      <w:r>
        <w:rPr>
          <w:rFonts w:ascii="Liberation Sans" w:hAnsi="Liberation Sans" w:eastAsia="Liberation Sans" w:cs="Liberation Sans"/>
          <w:b/>
          <w:sz w:val="20"/>
          <w:szCs w:val="20"/>
          <w:lang w:eastAsia="ru-RU"/>
        </w:rPr>
        <w:t xml:space="preserve">.</w:t>
      </w:r>
      <w:r>
        <w:rPr>
          <w:rFonts w:ascii="Liberation Sans" w:hAnsi="Liberation Sans" w:cs="Liberation Sans"/>
          <w:b/>
          <w:sz w:val="20"/>
          <w:szCs w:val="20"/>
        </w:rPr>
      </w:r>
      <w:r>
        <w:rPr>
          <w:rFonts w:ascii="Liberation Sans" w:hAnsi="Liberation Sans" w:cs="Liberation Sans"/>
          <w:b/>
          <w:sz w:val="20"/>
          <w:szCs w:val="20"/>
        </w:rPr>
      </w:r>
    </w:p>
    <w:p>
      <w:pPr>
        <w:ind w:left="0" w:right="0"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7.9.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r>
        <w:rPr>
          <w:rFonts w:ascii="Liberation Sans" w:hAnsi="Liberation Sans" w:cs="Liberation Sans"/>
          <w:sz w:val="20"/>
          <w:szCs w:val="20"/>
        </w:rPr>
      </w:r>
      <w:r>
        <w:rPr>
          <w:rFonts w:ascii="Liberation Sans" w:hAnsi="Liberation Sans" w:cs="Liberation Sans"/>
          <w:sz w:val="20"/>
          <w:szCs w:val="20"/>
        </w:rPr>
      </w:r>
    </w:p>
    <w:p>
      <w:pPr>
        <w:ind w:left="0" w:right="0"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7.10. Уплат</w:t>
      </w:r>
      <w:r>
        <w:rPr>
          <w:rFonts w:ascii="Liberation Sans" w:hAnsi="Liberation Sans" w:eastAsia="Liberation Sans" w:cs="Liberation Sans"/>
          <w:sz w:val="20"/>
          <w:szCs w:val="20"/>
          <w:lang w:eastAsia="ru-RU"/>
        </w:rPr>
        <w:t xml:space="preserve">а неустойки (штрафа, пени) и/или возмещение убытков, связанных с ненадлежащим исполнением Сторонами своих обязательств, предусмотренных договором, не освобождает нарушившую условия договора Сторону от исполнения взятых на себя обязательств в полном объеме.</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ind w:firstLine="720"/>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8. Непреодолимая сила</w:t>
      </w:r>
      <w:r>
        <w:rPr>
          <w:rFonts w:ascii="Liberation Sans" w:hAnsi="Liberation Sans" w:cs="Liberation Sans"/>
          <w:b/>
          <w:sz w:val="20"/>
          <w:szCs w:val="20"/>
        </w:rPr>
      </w:r>
      <w:r>
        <w:rPr>
          <w:rFonts w:ascii="Liberation Sans" w:hAnsi="Liberation Sans" w:cs="Liberation Sans"/>
          <w:b/>
          <w:sz w:val="20"/>
          <w:szCs w:val="20"/>
        </w:rPr>
      </w:r>
    </w:p>
    <w:p>
      <w:pPr>
        <w:ind w:firstLine="709"/>
        <w:jc w:val="both"/>
        <w:shd w:val="clear" w:color="auto" w:fill="ffffff"/>
        <w:tabs>
          <w:tab w:val="left" w:pos="4445"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w:t>
      </w:r>
      <w:r>
        <w:rPr>
          <w:rFonts w:ascii="Liberation Sans" w:hAnsi="Liberation Sans" w:eastAsia="Liberation Sans" w:cs="Liberation Sans"/>
          <w:sz w:val="20"/>
          <w:szCs w:val="20"/>
          <w:lang w:eastAsia="ru-RU"/>
        </w:rPr>
        <w:t xml:space="preserve">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4445"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8.2. К обстоятельствам непреодолимой силы относятся: объявленная или фактическая вой</w:t>
      </w:r>
      <w:r>
        <w:rPr>
          <w:rFonts w:ascii="Liberation Sans" w:hAnsi="Liberation Sans" w:eastAsia="Liberation Sans" w:cs="Liberation Sans"/>
          <w:sz w:val="20"/>
          <w:szCs w:val="20"/>
          <w:lang w:eastAsia="ru-RU"/>
        </w:rPr>
        <w:t xml:space="preserve">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w:t>
      </w:r>
      <w:r>
        <w:rPr>
          <w:rFonts w:ascii="Liberation Sans" w:hAnsi="Liberation Sans" w:eastAsia="Liberation Sans" w:cs="Liberation Sans"/>
          <w:sz w:val="20"/>
          <w:szCs w:val="20"/>
          <w:lang w:eastAsia="ru-RU"/>
        </w:rPr>
        <w:t xml:space="preserve">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4445"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4445"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8.4. Сторона, кот</w:t>
      </w:r>
      <w:r>
        <w:rPr>
          <w:rFonts w:ascii="Liberation Sans" w:hAnsi="Liberation Sans" w:eastAsia="Liberation Sans" w:cs="Liberation Sans"/>
          <w:sz w:val="20"/>
          <w:szCs w:val="20"/>
          <w:lang w:eastAsia="ru-RU"/>
        </w:rPr>
        <w:t xml:space="preserve">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w:t>
      </w:r>
      <w:r>
        <w:rPr>
          <w:rFonts w:ascii="Liberation Sans" w:hAnsi="Liberation Sans" w:eastAsia="Liberation Sans" w:cs="Liberation Sans"/>
          <w:sz w:val="20"/>
          <w:szCs w:val="20"/>
          <w:lang w:eastAsia="ru-RU"/>
        </w:rPr>
        <w:t xml:space="preserve">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142"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8.5. При наступлении указанных выше обстоятельств, при условии соблюдения вышеуказанных требований, стороны совместно определяют дальнейшую судьбу договора.</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142" w:leader="none"/>
        </w:tabs>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bCs/>
          <w:sz w:val="20"/>
          <w:szCs w:val="20"/>
        </w:rPr>
      </w:pPr>
      <w:r>
        <w:rPr>
          <w:rFonts w:ascii="Liberation Sans" w:hAnsi="Liberation Sans" w:eastAsia="Liberation Sans" w:cs="Liberation Sans"/>
          <w:b/>
          <w:sz w:val="20"/>
          <w:szCs w:val="20"/>
          <w:lang w:eastAsia="ru-RU"/>
        </w:rPr>
        <w:t xml:space="preserve">9. Антикоррупционная оговорка</w:t>
      </w:r>
      <w:r>
        <w:rPr>
          <w:rFonts w:ascii="Liberation Sans" w:hAnsi="Liberation Sans" w:cs="Liberation Sans"/>
          <w:b/>
          <w:bCs/>
          <w:sz w:val="20"/>
          <w:szCs w:val="20"/>
        </w:rPr>
      </w:r>
      <w:r>
        <w:rPr>
          <w:rFonts w:ascii="Liberation Sans" w:hAnsi="Liberation Sans" w:cs="Liberation Sans"/>
          <w:b/>
          <w:bCs/>
          <w:sz w:val="20"/>
          <w:szCs w:val="20"/>
        </w:rPr>
      </w:r>
    </w:p>
    <w:p>
      <w:pPr>
        <w:ind w:firstLine="708"/>
        <w:jc w:val="both"/>
        <w:rPr>
          <w:rFonts w:ascii="Liberation Sans" w:hAnsi="Liberation Sans" w:cs="Liberation Sans"/>
          <w:sz w:val="20"/>
          <w:szCs w:val="20"/>
        </w:rPr>
      </w:pPr>
      <w:r>
        <w:rPr>
          <w:rFonts w:ascii="Liberation Sans" w:hAnsi="Liberation Sans" w:eastAsia="Liberation Sans" w:cs="Liberation Sans"/>
          <w:sz w:val="20"/>
          <w:szCs w:val="20"/>
          <w:lang w:eastAsia="en-US"/>
        </w:rPr>
        <w:t xml:space="preserve">9.1. При исполнении своих обязательств по настоящему Договору, Стороны, их аффилированные лица, работники или пос</w:t>
      </w:r>
      <w:r>
        <w:rPr>
          <w:rFonts w:ascii="Liberation Sans" w:hAnsi="Liberation Sans" w:eastAsia="Liberation Sans" w:cs="Liberation Sans"/>
          <w:sz w:val="20"/>
          <w:szCs w:val="20"/>
          <w:lang w:eastAsia="en-US"/>
        </w:rPr>
        <w:t xml:space="preserve">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Pr>
          <w:rFonts w:ascii="Liberation Sans" w:hAnsi="Liberation Sans" w:cs="Liberation Sans"/>
          <w:sz w:val="20"/>
          <w:szCs w:val="20"/>
        </w:rPr>
      </w:r>
      <w:r>
        <w:rPr>
          <w:rFonts w:ascii="Liberation Sans" w:hAnsi="Liberation Sans" w:cs="Liberation Sans"/>
          <w:sz w:val="20"/>
          <w:szCs w:val="20"/>
        </w:rPr>
      </w:r>
    </w:p>
    <w:p>
      <w:pPr>
        <w:ind w:firstLine="708"/>
        <w:jc w:val="both"/>
        <w:rPr>
          <w:rFonts w:ascii="Liberation Sans" w:hAnsi="Liberation Sans" w:cs="Liberation Sans"/>
          <w:sz w:val="20"/>
          <w:szCs w:val="20"/>
        </w:rPr>
      </w:pPr>
      <w:r>
        <w:rPr>
          <w:rFonts w:ascii="Liberation Sans" w:hAnsi="Liberation Sans" w:eastAsia="Liberation Sans" w:cs="Liberation Sans"/>
          <w:sz w:val="20"/>
          <w:szCs w:val="20"/>
          <w:lang w:eastAsia="en-US"/>
        </w:rPr>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w:t>
      </w:r>
      <w:r>
        <w:rPr>
          <w:rFonts w:ascii="Liberation Sans" w:hAnsi="Liberation Sans" w:eastAsia="Liberation Sans" w:cs="Liberation Sans"/>
          <w:sz w:val="20"/>
          <w:szCs w:val="20"/>
          <w:lang w:eastAsia="en-US"/>
        </w:rPr>
        <w:t xml:space="preserve">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Liberation Sans" w:hAnsi="Liberation Sans" w:cs="Liberation Sans"/>
          <w:sz w:val="20"/>
          <w:szCs w:val="20"/>
        </w:rPr>
      </w:r>
      <w:r>
        <w:rPr>
          <w:rFonts w:ascii="Liberation Sans" w:hAnsi="Liberation Sans" w:cs="Liberation Sans"/>
          <w:sz w:val="20"/>
          <w:szCs w:val="20"/>
        </w:rPr>
      </w:r>
    </w:p>
    <w:p>
      <w:pPr>
        <w:ind w:firstLine="708"/>
        <w:jc w:val="both"/>
        <w:rPr>
          <w:rFonts w:ascii="Liberation Sans" w:hAnsi="Liberation Sans" w:cs="Liberation Sans"/>
          <w:sz w:val="20"/>
          <w:szCs w:val="20"/>
        </w:rPr>
      </w:pPr>
      <w:r>
        <w:rPr>
          <w:rFonts w:ascii="Liberation Sans" w:hAnsi="Liberation Sans" w:eastAsia="Liberation Sans" w:cs="Liberation Sans"/>
          <w:sz w:val="20"/>
          <w:szCs w:val="20"/>
          <w:lang w:eastAsia="en-US"/>
        </w:rPr>
        <w:t xml:space="preserve">9.3. В случае возникновения у Сто</w:t>
      </w:r>
      <w:r>
        <w:rPr>
          <w:rFonts w:ascii="Liberation Sans" w:hAnsi="Liberation Sans" w:eastAsia="Liberation Sans" w:cs="Liberation Sans"/>
          <w:sz w:val="20"/>
          <w:szCs w:val="20"/>
          <w:lang w:eastAsia="en-US"/>
        </w:rPr>
        <w:t xml:space="preserve">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w:t>
      </w:r>
      <w:r>
        <w:rPr>
          <w:rFonts w:ascii="Liberation Sans" w:hAnsi="Liberation Sans" w:eastAsia="Liberation Sans" w:cs="Liberation Sans"/>
          <w:sz w:val="20"/>
          <w:szCs w:val="20"/>
          <w:lang w:eastAsia="en-US"/>
        </w:rPr>
        <w:t xml:space="preserve">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r>
        <w:rPr>
          <w:rFonts w:ascii="Liberation Sans" w:hAnsi="Liberation Sans" w:cs="Liberation Sans"/>
          <w:sz w:val="20"/>
          <w:szCs w:val="20"/>
        </w:rPr>
      </w:r>
      <w:r>
        <w:rPr>
          <w:rFonts w:ascii="Liberation Sans" w:hAnsi="Liberation Sans" w:cs="Liberation Sans"/>
          <w:sz w:val="20"/>
          <w:szCs w:val="20"/>
        </w:rPr>
      </w:r>
    </w:p>
    <w:p>
      <w:pPr>
        <w:ind w:firstLine="708"/>
        <w:jc w:val="both"/>
        <w:rPr>
          <w:rFonts w:ascii="Liberation Sans" w:hAnsi="Liberation Sans" w:cs="Liberation Sans"/>
          <w:sz w:val="20"/>
          <w:szCs w:val="20"/>
        </w:rPr>
      </w:pPr>
      <w:r>
        <w:rPr>
          <w:rFonts w:ascii="Liberation Sans" w:hAnsi="Liberation Sans" w:eastAsia="Liberation Sans" w:cs="Liberation Sans"/>
          <w:sz w:val="20"/>
          <w:szCs w:val="20"/>
          <w:lang w:eastAsia="en-US"/>
        </w:rPr>
        <w:t xml:space="preserve">9.4. В письменном уведомлении Сторона обязана сослаться на факты или предоставить материалы</w:t>
      </w:r>
      <w:r>
        <w:rPr>
          <w:rFonts w:ascii="Liberation Sans" w:hAnsi="Liberation Sans" w:eastAsia="Liberation Sans" w:cs="Liberation Sans"/>
          <w:sz w:val="20"/>
          <w:szCs w:val="20"/>
          <w:lang w:eastAsia="en-US"/>
        </w:rPr>
        <w:t xml:space="preserve">,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w:t>
      </w:r>
      <w:r>
        <w:rPr>
          <w:rFonts w:ascii="Liberation Sans" w:hAnsi="Liberation Sans" w:eastAsia="Liberation Sans" w:cs="Liberation Sans"/>
          <w:sz w:val="20"/>
          <w:szCs w:val="20"/>
          <w:lang w:eastAsia="en-US"/>
        </w:rPr>
        <w:t xml:space="preserve">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Liberation Sans" w:hAnsi="Liberation Sans" w:cs="Liberation Sans"/>
          <w:sz w:val="20"/>
          <w:szCs w:val="20"/>
        </w:rPr>
      </w:r>
      <w:r>
        <w:rPr>
          <w:rFonts w:ascii="Liberation Sans" w:hAnsi="Liberation Sans" w:cs="Liberation Sans"/>
          <w:sz w:val="20"/>
          <w:szCs w:val="20"/>
        </w:rPr>
      </w:r>
    </w:p>
    <w:p>
      <w:pPr>
        <w:ind w:firstLine="708"/>
        <w:jc w:val="both"/>
        <w:spacing w:after="160"/>
        <w:rPr>
          <w:rFonts w:ascii="Liberation Sans" w:hAnsi="Liberation Sans" w:cs="Liberation Sans"/>
          <w:sz w:val="20"/>
          <w:szCs w:val="20"/>
        </w:rPr>
      </w:pPr>
      <w:r>
        <w:rPr>
          <w:rFonts w:ascii="Liberation Sans" w:hAnsi="Liberation Sans" w:eastAsia="Liberation Sans" w:cs="Liberation Sans"/>
          <w:sz w:val="20"/>
          <w:szCs w:val="20"/>
          <w:lang w:eastAsia="en-US"/>
        </w:rPr>
        <w:t xml:space="preserve">9.5. В случае нарушения одной Стороной обязательств воздерживаться от запрещенных в разделе 9 нас</w:t>
      </w:r>
      <w:r>
        <w:rPr>
          <w:rFonts w:ascii="Liberation Sans" w:hAnsi="Liberation Sans" w:eastAsia="Liberation Sans" w:cs="Liberation Sans"/>
          <w:sz w:val="20"/>
          <w:szCs w:val="20"/>
          <w:lang w:eastAsia="en-US"/>
        </w:rPr>
        <w:t xml:space="preserve">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w:t>
      </w:r>
      <w:r>
        <w:rPr>
          <w:rFonts w:ascii="Liberation Sans" w:hAnsi="Liberation Sans" w:eastAsia="Liberation Sans" w:cs="Liberation Sans"/>
          <w:sz w:val="20"/>
          <w:szCs w:val="20"/>
          <w:lang w:eastAsia="en-US"/>
        </w:rPr>
        <w:t xml:space="preserve">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10. Разрешение споров и разногласий</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10.1. В случае возникновения споров и разногласий по договору и в связи с ними Стороны примут меры к их разрешению путем переговоров.</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10.2. Стороны предусматривают досудебный (претензионный) порядок урегулирования споров и </w:t>
      </w:r>
      <w:r>
        <w:rPr>
          <w:rFonts w:ascii="Liberation Sans" w:hAnsi="Liberation Sans" w:eastAsia="Liberation Sans" w:cs="Liberation Sans"/>
          <w:sz w:val="20"/>
          <w:szCs w:val="20"/>
          <w:lang w:eastAsia="ru-RU"/>
        </w:rPr>
        <w:t xml:space="preserve">разногласий. Претензии направляются в письменной форме не позднее 5 (пяти) рабочих дней со дня возникновения оснований для направления такой претензии. Срок рассмотрения претензий составляет не более 10 (десяти) календарных дней с даты получения претензии.</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10.3. 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Ямало-Ненецкого автономного округа.</w:t>
      </w:r>
      <w:r>
        <w:rPr>
          <w:rFonts w:ascii="Liberation Sans" w:hAnsi="Liberation Sans" w:cs="Liberation Sans"/>
          <w:sz w:val="20"/>
          <w:szCs w:val="20"/>
        </w:rPr>
      </w:r>
      <w:r>
        <w:rPr>
          <w:rFonts w:ascii="Liberation Sans" w:hAnsi="Liberation Sans" w:cs="Liberation Sans"/>
          <w:sz w:val="20"/>
          <w:szCs w:val="20"/>
        </w:rPr>
      </w:r>
    </w:p>
    <w:p>
      <w:pPr>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11. Порядок изменения и расторжения договора</w:t>
      </w:r>
      <w:r>
        <w:rPr>
          <w:rFonts w:ascii="Liberation Sans" w:hAnsi="Liberation Sans" w:cs="Liberation Sans"/>
          <w:b/>
          <w:sz w:val="20"/>
          <w:szCs w:val="20"/>
        </w:rPr>
      </w:r>
      <w:r>
        <w:rPr>
          <w:rFonts w:ascii="Liberation Sans" w:hAnsi="Liberation Sans" w:cs="Liberation Sans"/>
          <w:b/>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11.1 Изменение существенных условий договора при его исполнении не допускается, за исключением их изменения по соглашению сторон в следующих случаях:</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 при снижении цены договора без изменения предусмотренных договором количества товара, объёма работы или услуги, качества поставляемого товара, выполняемой работы, оказываемой услуги и иных условий договора;</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 если по предложению Заказчика увеличиваются пре</w:t>
      </w:r>
      <w:r>
        <w:rPr>
          <w:rFonts w:ascii="Liberation Sans" w:hAnsi="Liberation Sans" w:eastAsia="Liberation Sans" w:cs="Liberation Sans"/>
          <w:sz w:val="20"/>
          <w:szCs w:val="20"/>
          <w:lang w:eastAsia="ru-RU"/>
        </w:rPr>
        <w:t xml:space="preserve">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При этом по соглашению сторо</w:t>
      </w:r>
      <w:r>
        <w:rPr>
          <w:rFonts w:ascii="Liberation Sans" w:hAnsi="Liberation Sans" w:eastAsia="Liberation Sans" w:cs="Liberation Sans"/>
          <w:sz w:val="20"/>
          <w:szCs w:val="20"/>
          <w:lang w:eastAsia="ru-RU"/>
        </w:rPr>
        <w:t xml:space="preserve">н допускается изменение цены договора пропорционально дополнительному количеству товара, дополнительному объёму работы или услуги исходя из установленной в договоре цены единицы товара, работы или услуги, но не более чем на десять процентов цены договора. </w:t>
      </w:r>
      <w:r>
        <w:rPr>
          <w:rFonts w:ascii="Liberation Sans" w:hAnsi="Liberation Sans" w:eastAsia="Liberation Sans" w:cs="Liberation Sans"/>
          <w:sz w:val="20"/>
          <w:szCs w:val="20"/>
          <w:lang w:eastAsia="ru-RU"/>
        </w:rPr>
        <w:t xml:space="preserve">При уменьшении предусмотренных договором количества товара, объёма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w:t>
      </w:r>
      <w:r>
        <w:rPr>
          <w:rFonts w:ascii="Liberation Sans" w:hAnsi="Liberation Sans" w:eastAsia="Liberation Sans" w:cs="Liberation Sans"/>
          <w:sz w:val="20"/>
          <w:szCs w:val="20"/>
          <w:lang w:eastAsia="ru-RU"/>
        </w:rPr>
        <w:t xml:space="preserve">при уменьшении</w:t>
      </w:r>
      <w:r>
        <w:rPr>
          <w:rFonts w:ascii="Liberation Sans" w:hAnsi="Liberation Sans" w:eastAsia="Liberation Sans" w:cs="Liberation Sans"/>
          <w:sz w:val="20"/>
          <w:szCs w:val="20"/>
          <w:lang w:eastAsia="ru-RU"/>
        </w:rPr>
        <w:t xml:space="preserve">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 изменение в соответствии с законодательством Российской Федерации регулируемых цен (тарифов) на товары, работы, услуги;</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w:t>
      </w:r>
      <w:r>
        <w:rPr>
          <w:rFonts w:ascii="Liberation Sans" w:hAnsi="Liberation Sans" w:eastAsia="Liberation Sans" w:cs="Liberation Sans"/>
          <w:sz w:val="20"/>
          <w:szCs w:val="20"/>
          <w:lang w:eastAsia="ru-RU"/>
        </w:rPr>
        <w:t xml:space="preserve">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заключённых Заказчиком;</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 увеличение количества поставляемого товара на сумму, не превышающую разницы между ценой договора, предложенной </w:t>
      </w:r>
      <w:r>
        <w:rPr>
          <w:rFonts w:ascii="Liberation Sans" w:hAnsi="Liberation Sans" w:eastAsia="Liberation Sans" w:cs="Liberation Sans"/>
          <w:sz w:val="20"/>
          <w:szCs w:val="20"/>
          <w:lang w:eastAsia="ru-RU"/>
        </w:rPr>
        <w:t xml:space="preserve">участником закупки</w:t>
      </w:r>
      <w:r>
        <w:rPr>
          <w:rFonts w:ascii="Liberation Sans" w:hAnsi="Liberation Sans" w:eastAsia="Liberation Sans" w:cs="Liberation Sans"/>
          <w:sz w:val="20"/>
          <w:szCs w:val="20"/>
          <w:lang w:eastAsia="ru-RU"/>
        </w:rPr>
        <w:t xml:space="preserve"> с которым заключён договор, и началь</w:t>
      </w:r>
      <w:r>
        <w:rPr>
          <w:rFonts w:ascii="Liberation Sans" w:hAnsi="Liberation Sans" w:eastAsia="Liberation Sans" w:cs="Liberation Sans"/>
          <w:sz w:val="20"/>
          <w:szCs w:val="20"/>
          <w:lang w:eastAsia="ru-RU"/>
        </w:rPr>
        <w:t xml:space="preserve">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6) если при исполнении такого договора возникли независящие от сторон договора обстоятельства, влекущие невозможность его исполнения. Предусмотренное настоящим подпунктом изменение осуществляется на основании решения учредителя заказчика.</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11.3. Договор может быть расторгнут Заказчиком и одностороннем порядке в случае, если это было предусмотрено документацией о конкурентной закупке и договором.</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11.4. Заказчик обязан принять решение об одностороннем отказе от исполнения договора, если в ходе исполнения договора установлено, что поста</w:t>
      </w:r>
      <w:r>
        <w:rPr>
          <w:rFonts w:ascii="Liberation Sans" w:hAnsi="Liberation Sans" w:eastAsia="Liberation Sans" w:cs="Liberation Sans"/>
          <w:sz w:val="20"/>
          <w:szCs w:val="20"/>
          <w:lang w:eastAsia="ru-RU"/>
        </w:rPr>
        <w:t xml:space="preserve">вщик (подрядчик, исполнитель) не соответствует установленным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11.5. При расторжении договора в одностороннем порядке по вине поставщика (подрядчика, исполнителя) Заказчик вправе предъявить треб</w:t>
      </w:r>
      <w:r>
        <w:rPr>
          <w:rFonts w:ascii="Liberation Sans" w:hAnsi="Liberation Sans" w:eastAsia="Liberation Sans" w:cs="Liberation Sans"/>
          <w:sz w:val="20"/>
          <w:szCs w:val="20"/>
          <w:lang w:eastAsia="ru-RU"/>
        </w:rPr>
        <w:t xml:space="preserve">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11.7. В течение </w:t>
      </w:r>
      <w:r>
        <w:rPr>
          <w:rFonts w:ascii="Liberation Sans" w:hAnsi="Liberation Sans" w:eastAsia="Liberation Sans" w:cs="Liberation Sans"/>
          <w:sz w:val="20"/>
          <w:szCs w:val="20"/>
          <w:lang w:eastAsia="ru-RU"/>
        </w:rPr>
        <w:t xml:space="preserve">трех рабочих дней со дня заключения договора Заказчик вносит информацию и документы, установленные Правительством Российской Федерации в соответствии с частью 1 статьи 4.1 Закона № 223-ФЗ в реестр договоров. Если в договор были внесены изменения, Заказчик </w:t>
      </w:r>
      <w:r>
        <w:rPr>
          <w:rFonts w:ascii="Liberation Sans" w:hAnsi="Liberation Sans" w:eastAsia="Liberation Sans" w:cs="Liberation Sans"/>
          <w:sz w:val="20"/>
          <w:szCs w:val="20"/>
          <w:lang w:eastAsia="ru-RU"/>
        </w:rPr>
        <w:t xml:space="preserve">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дней со дня исполнения, изменения или расторжения договора.</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11.8. В случае перемены Заказчика права и обязанности Заказчика, предусмотренные договором, переходят к новому Заказчику.</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11.9.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w:t>
      </w:r>
      <w:r>
        <w:rPr>
          <w:rFonts w:ascii="Liberation Sans" w:hAnsi="Liberation Sans" w:eastAsia="Liberation Sans" w:cs="Liberation Sans"/>
          <w:sz w:val="20"/>
          <w:szCs w:val="20"/>
          <w:lang w:eastAsia="ru-RU"/>
        </w:rPr>
        <w:t xml:space="preserve">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w:t>
      </w:r>
      <w:r>
        <w:rPr>
          <w:rFonts w:ascii="Liberation Sans" w:hAnsi="Liberation Sans" w:eastAsia="Liberation Sans" w:cs="Liberation Sans"/>
          <w:sz w:val="20"/>
          <w:szCs w:val="20"/>
          <w:lang w:eastAsia="ru-RU"/>
        </w:rPr>
        <w:t xml:space="preserve">словиях.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11.10.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r>
        <w:rPr>
          <w:rFonts w:ascii="Liberation Sans" w:hAnsi="Liberation Sans" w:cs="Liberation Sans"/>
          <w:sz w:val="20"/>
          <w:szCs w:val="20"/>
        </w:rPr>
      </w:r>
      <w:r>
        <w:rPr>
          <w:rFonts w:ascii="Liberation Sans" w:hAnsi="Liberation Sans" w:cs="Liberation Sans"/>
          <w:sz w:val="20"/>
          <w:szCs w:val="20"/>
        </w:rPr>
      </w:r>
    </w:p>
    <w:p>
      <w:pPr>
        <w:ind w:firstLine="709"/>
        <w:jc w:val="both"/>
        <w:tabs>
          <w:tab w:val="left" w:pos="567" w:leader="none"/>
        </w:tabs>
        <w:rPr>
          <w:rFonts w:ascii="Liberation Sans" w:hAnsi="Liberation Sans" w:cs="Liberation Sans"/>
          <w:spacing w:val="-2"/>
          <w:sz w:val="20"/>
          <w:szCs w:val="20"/>
        </w:rPr>
      </w:pPr>
      <w:r>
        <w:rPr>
          <w:rFonts w:ascii="Liberation Sans" w:hAnsi="Liberation Sans" w:eastAsia="Liberation Sans" w:cs="Liberation Sans"/>
          <w:sz w:val="20"/>
          <w:szCs w:val="20"/>
          <w:lang w:eastAsia="ru-RU"/>
        </w:rPr>
        <w:t xml:space="preserve">11.</w:t>
      </w:r>
      <w:r>
        <w:rPr>
          <w:rFonts w:ascii="Liberation Sans" w:hAnsi="Liberation Sans" w:eastAsia="Liberation Sans" w:cs="Liberation Sans"/>
          <w:sz w:val="20"/>
          <w:szCs w:val="20"/>
          <w:lang w:eastAsia="ru-RU"/>
        </w:rPr>
        <w:t xml:space="preserve">11. В случае расторжения договора по соглашению Сторон, Сторона договора, решившая расторгнуть договор, в срок не позднее чем за 10 (десять) календарных дней до даты его расторжения, направляет письменное уведомление о расторжении договора другой Стороне. </w:t>
      </w:r>
      <w:r>
        <w:rPr>
          <w:rFonts w:ascii="Liberation Sans" w:hAnsi="Liberation Sans" w:cs="Liberation Sans"/>
          <w:spacing w:val="-2"/>
          <w:sz w:val="20"/>
          <w:szCs w:val="20"/>
        </w:rPr>
      </w:r>
      <w:r>
        <w:rPr>
          <w:rFonts w:ascii="Liberation Sans" w:hAnsi="Liberation Sans" w:cs="Liberation Sans"/>
          <w:spacing w:val="-2"/>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11.12. 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договора обязательствам.</w:t>
      </w:r>
      <w:r>
        <w:rPr>
          <w:rFonts w:ascii="Liberation Sans" w:hAnsi="Liberation Sans" w:cs="Liberation Sans"/>
          <w:sz w:val="20"/>
          <w:szCs w:val="20"/>
        </w:rPr>
      </w:r>
      <w:r>
        <w:rPr>
          <w:rFonts w:ascii="Liberation Sans" w:hAnsi="Liberation Sans" w:cs="Liberation Sans"/>
          <w:sz w:val="20"/>
          <w:szCs w:val="20"/>
        </w:rPr>
      </w:r>
    </w:p>
    <w:p>
      <w:pPr>
        <w:ind w:firstLine="709"/>
        <w:jc w:val="both"/>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11.13. В случае установления фактов нарушения Поставщиком существенных условий договора, в дальнейшем не позволяющих продолжить его исполнение, Заказчик вправе принять решение об одностороннем отказе от исполнения договора.</w:t>
      </w:r>
      <w:r>
        <w:rPr>
          <w:rFonts w:ascii="Liberation Sans" w:hAnsi="Liberation Sans" w:cs="Liberation Sans"/>
          <w:sz w:val="20"/>
          <w:szCs w:val="20"/>
        </w:rPr>
      </w:r>
      <w:r>
        <w:rPr>
          <w:rFonts w:ascii="Liberation Sans" w:hAnsi="Liberation Sans" w:cs="Liberation Sans"/>
          <w:sz w:val="20"/>
          <w:szCs w:val="20"/>
        </w:rPr>
      </w:r>
    </w:p>
    <w:p>
      <w:pPr>
        <w:ind w:firstLine="709"/>
        <w:jc w:val="both"/>
        <w:shd w:val="clear" w:color="auto" w:fill="ffffff"/>
        <w:tabs>
          <w:tab w:val="left" w:pos="567" w:leader="none"/>
          <w:tab w:val="left" w:pos="869" w:leader="none"/>
        </w:tabs>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11.14. Расторжение договора в связи с односторонним отказом одной из Сторон договора от его исполнения, осуществляется в порядке, установленном Гражданским кодексом Российской Федерации.</w:t>
      </w:r>
      <w:r>
        <w:rPr>
          <w:rFonts w:ascii="Liberation Sans" w:hAnsi="Liberation Sans" w:cs="Liberation Sans"/>
          <w:sz w:val="20"/>
          <w:szCs w:val="20"/>
        </w:rPr>
      </w:r>
      <w:r>
        <w:rPr>
          <w:rFonts w:ascii="Liberation Sans" w:hAnsi="Liberation Sans" w:cs="Liberation Sans"/>
          <w:sz w:val="20"/>
          <w:szCs w:val="20"/>
        </w:rPr>
      </w:r>
    </w:p>
    <w:p>
      <w:pPr>
        <w:jc w:val="both"/>
        <w:shd w:val="clear" w:color="auto" w:fill="ffffff"/>
        <w:tabs>
          <w:tab w:val="left" w:pos="567" w:leader="none"/>
          <w:tab w:val="left" w:pos="869" w:leader="none"/>
        </w:tabs>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12. Срок действия договора</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12.1. Договор, вступает в силу и становится обязательным для Сторон с момента его </w:t>
      </w:r>
      <w:r>
        <w:rPr>
          <w:rFonts w:ascii="Liberation Sans" w:hAnsi="Liberation Sans" w:eastAsia="Liberation Sans" w:cs="Liberation Sans"/>
          <w:sz w:val="20"/>
          <w:szCs w:val="20"/>
          <w:lang w:eastAsia="ru-RU"/>
        </w:rPr>
        <w:t xml:space="preserve">заключения</w:t>
      </w:r>
      <w:r>
        <w:rPr>
          <w:rFonts w:ascii="Liberation Sans" w:hAnsi="Liberation Sans" w:eastAsia="Liberation Sans" w:cs="Liberation Sans"/>
          <w:sz w:val="20"/>
          <w:szCs w:val="20"/>
          <w:lang w:eastAsia="ru-RU"/>
        </w:rPr>
        <w:t xml:space="preserve"> и действует </w:t>
      </w:r>
      <w:r>
        <w:rPr>
          <w:rFonts w:ascii="Liberation Sans" w:hAnsi="Liberation Sans" w:eastAsia="Liberation Sans" w:cs="Liberation Sans"/>
          <w:b/>
          <w:sz w:val="20"/>
          <w:szCs w:val="20"/>
          <w:lang w:eastAsia="ru-RU"/>
        </w:rPr>
        <w:t xml:space="preserve">по</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b/>
          <w:sz w:val="20"/>
          <w:szCs w:val="20"/>
          <w:lang w:eastAsia="ru-RU"/>
        </w:rPr>
        <w:t xml:space="preserve">«31» декабря</w:t>
      </w:r>
      <w:r>
        <w:rPr>
          <w:rFonts w:ascii="Liberation Sans" w:hAnsi="Liberation Sans" w:eastAsia="Liberation Sans" w:cs="Liberation Sans"/>
          <w:b/>
          <w:sz w:val="20"/>
          <w:szCs w:val="20"/>
          <w:lang w:eastAsia="ru-RU"/>
        </w:rPr>
        <w:t xml:space="preserve"> 2026 года (включительно).</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12.2. Действие договора прекращается после полного исполнения Сторонами обязательств, принятых в соответствии с условиями договора.</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shd w:val="clear" w:color="auto" w:fill="ffff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13. Прочие условия</w:t>
      </w:r>
      <w:r>
        <w:rPr>
          <w:rFonts w:ascii="Liberation Sans" w:hAnsi="Liberation Sans" w:cs="Liberation Sans"/>
          <w:b/>
          <w:sz w:val="20"/>
          <w:szCs w:val="20"/>
        </w:rPr>
      </w:r>
      <w:r>
        <w:rPr>
          <w:rFonts w:ascii="Liberation Sans" w:hAnsi="Liberation Sans" w:cs="Liberation Sans"/>
          <w:b/>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13.1. Все вопросы, не урегулированные договором, разрешаются в порядке, установленном действующим законодательством Российской Федерации.</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13.2. Договор, приложения к нему и иные документы, переданные посредством почтовой, телеграфной, телетайпной, телефонной, электро</w:t>
      </w:r>
      <w:r>
        <w:rPr>
          <w:rFonts w:ascii="Liberation Sans" w:hAnsi="Liberation Sans" w:eastAsia="Liberation Sans" w:cs="Liberation Sans"/>
          <w:sz w:val="20"/>
          <w:szCs w:val="20"/>
          <w:lang w:eastAsia="ru-RU"/>
        </w:rPr>
        <w:t xml:space="preserve">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13.3. Любые изменения и дополнения к договору имеют силу только в том случае, если они оформлены в письменном виде и подписаны обеими Сторонами.</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w:t>
      </w:r>
      <w:r>
        <w:rPr>
          <w:rFonts w:ascii="Liberation Sans" w:hAnsi="Liberation Sans" w:eastAsia="Liberation Sans" w:cs="Liberation Sans"/>
          <w:sz w:val="20"/>
          <w:szCs w:val="20"/>
          <w:lang w:eastAsia="ru-RU"/>
        </w:rPr>
        <w:t xml:space="preserve">.4.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13.5.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13.6. Стороны признают юридическую силу за перепиской и документами (содержимым электро</w:t>
      </w:r>
      <w:r>
        <w:rPr>
          <w:rFonts w:ascii="Liberation Sans" w:hAnsi="Liberation Sans" w:eastAsia="Liberation Sans" w:cs="Liberation Sans"/>
          <w:sz w:val="20"/>
          <w:szCs w:val="20"/>
          <w:lang w:eastAsia="ru-RU"/>
        </w:rPr>
        <w:t xml:space="preserve">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r>
        <w:rPr>
          <w:rFonts w:ascii="Liberation Sans" w:hAnsi="Liberation Sans" w:eastAsia="Liberation Sans" w:cs="Liberation Sans"/>
          <w:sz w:val="20"/>
          <w:szCs w:val="20"/>
          <w:lang w:eastAsia="ru-RU"/>
        </w:rPr>
        <w:t xml:space="preserve">Диадок</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Сбис</w:t>
      </w:r>
      <w:r>
        <w:rPr>
          <w:rFonts w:ascii="Liberation Sans" w:hAnsi="Liberation Sans" w:eastAsia="Liberation Sans" w:cs="Liberation Sans"/>
          <w:sz w:val="20"/>
          <w:szCs w:val="20"/>
          <w:lang w:eastAsia="ru-RU"/>
        </w:rPr>
        <w:t xml:space="preserve"> и пр.)Стороны обязуются сообщить друг </w:t>
      </w:r>
      <w:r>
        <w:rPr>
          <w:rFonts w:ascii="Liberation Sans" w:hAnsi="Liberation Sans" w:eastAsia="Liberation Sans" w:cs="Liberation Sans"/>
          <w:sz w:val="20"/>
          <w:szCs w:val="20"/>
          <w:lang w:eastAsia="ru-RU"/>
        </w:rPr>
        <w:t xml:space="preserve">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Стороны признают и соглашаются с тем, что любые пись</w:t>
      </w:r>
      <w:r>
        <w:rPr>
          <w:rFonts w:ascii="Liberation Sans" w:hAnsi="Liberation Sans" w:eastAsia="Liberation Sans" w:cs="Liberation Sans"/>
          <w:sz w:val="20"/>
          <w:szCs w:val="20"/>
          <w:lang w:eastAsia="ru-RU"/>
        </w:rPr>
        <w:t xml:space="preserve">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r>
        <w:rPr>
          <w:rFonts w:ascii="Liberation Sans" w:hAnsi="Liberation Sans" w:eastAsia="Liberation Sans" w:cs="Liberation Sans"/>
          <w:sz w:val="20"/>
          <w:szCs w:val="20"/>
          <w:lang w:eastAsia="ru-RU"/>
        </w:rPr>
        <w:t xml:space="preserve">Диадок</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Сбис</w:t>
      </w:r>
      <w:r>
        <w:rPr>
          <w:rFonts w:ascii="Liberation Sans" w:hAnsi="Liberation Sans" w:eastAsia="Liberation Sans" w:cs="Liberation Sans"/>
          <w:sz w:val="20"/>
          <w:szCs w:val="20"/>
          <w:lang w:eastAsia="ru-RU"/>
        </w:rPr>
        <w:t xml:space="preserve"> и пр.) или с </w:t>
      </w:r>
      <w:r>
        <w:rPr>
          <w:rFonts w:ascii="Liberation Sans" w:hAnsi="Liberation Sans" w:eastAsia="Liberation Sans" w:cs="Liberation Sans"/>
          <w:sz w:val="20"/>
          <w:szCs w:val="20"/>
          <w:lang w:eastAsia="ru-RU"/>
        </w:rPr>
        <w:t xml:space="preserve">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r>
        <w:rPr>
          <w:rFonts w:ascii="Liberation Sans" w:hAnsi="Liberation Sans" w:cs="Liberation Sans"/>
          <w:sz w:val="20"/>
          <w:szCs w:val="20"/>
        </w:rPr>
      </w:r>
      <w:r>
        <w:rPr>
          <w:rFonts w:ascii="Liberation Sans" w:hAnsi="Liberation Sans" w:cs="Liberation San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Также Стороны договорились, что при принятии одной стороной договора приглашения, направленного другой стороной в системе ЭДО (</w:t>
      </w:r>
      <w:r>
        <w:rPr>
          <w:rFonts w:ascii="Liberation Sans" w:hAnsi="Liberation Sans" w:eastAsia="Liberation Sans" w:cs="Liberation Sans"/>
          <w:sz w:val="20"/>
          <w:szCs w:val="20"/>
          <w:lang w:eastAsia="ru-RU"/>
        </w:rPr>
        <w:t xml:space="preserve">Диадок</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Сбис</w:t>
      </w:r>
      <w:r>
        <w:rPr>
          <w:rFonts w:ascii="Liberation Sans" w:hAnsi="Liberation Sans" w:eastAsia="Liberation Sans" w:cs="Liberation Sans"/>
          <w:sz w:val="20"/>
          <w:szCs w:val="20"/>
          <w:lang w:eastAsia="ru-RU"/>
        </w:rPr>
        <w:t xml:space="preserve"> и пр.) для обмена документами</w:t>
      </w:r>
      <w:r>
        <w:rPr>
          <w:rFonts w:ascii="Liberation Sans" w:hAnsi="Liberation Sans" w:eastAsia="Liberation Sans" w:cs="Liberation Sans"/>
          <w:sz w:val="20"/>
          <w:szCs w:val="20"/>
          <w:lang w:eastAsia="ru-RU"/>
        </w:rPr>
        <w:t xml:space="preserve">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r>
        <w:rPr>
          <w:rFonts w:ascii="Liberation Sans" w:hAnsi="Liberation Sans" w:eastAsia="Liberation Sans" w:cs="Liberation Sans"/>
          <w:sz w:val="20"/>
          <w:szCs w:val="20"/>
          <w:lang w:eastAsia="ru-RU"/>
        </w:rPr>
        <w:t xml:space="preserve">Диадок</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Сбис</w:t>
      </w:r>
      <w:r>
        <w:rPr>
          <w:rFonts w:ascii="Liberation Sans" w:hAnsi="Liberation Sans" w:eastAsia="Liberation Sans" w:cs="Liberation Sans"/>
          <w:sz w:val="20"/>
          <w:szCs w:val="20"/>
          <w:lang w:eastAsia="ru-RU"/>
        </w:rPr>
        <w:t xml:space="preserve"> и пр.), дополнительного подписания сторонами соглашения о переходе на электронный документооборот не требуется.</w:t>
      </w:r>
      <w:r>
        <w:rPr>
          <w:rFonts w:ascii="Liberation Sans" w:hAnsi="Liberation Sans" w:cs="Liberation Sans"/>
          <w:sz w:val="20"/>
          <w:szCs w:val="20"/>
        </w:rPr>
      </w:r>
      <w:r>
        <w:rPr>
          <w:rFonts w:ascii="Liberation Sans" w:hAnsi="Liberation Sans" w:cs="Liberation Sans"/>
          <w:sz w:val="20"/>
          <w:szCs w:val="20"/>
        </w:rPr>
      </w:r>
    </w:p>
    <w:p>
      <w:pPr>
        <w:jc w:val="both"/>
        <w:shd w:val="clear" w:color="auto" w:fill="ffffff"/>
        <w:rPr>
          <w:rFonts w:ascii="Liberation Sans" w:hAnsi="Liberation Sans" w:cs="Liberation Sans"/>
          <w:iCs/>
          <w:sz w:val="20"/>
          <w:szCs w:val="20"/>
        </w:rPr>
      </w:pPr>
      <w:r>
        <w:rPr>
          <w:rFonts w:ascii="Liberation Sans" w:hAnsi="Liberation Sans" w:eastAsia="Liberation Sans" w:cs="Liberation Sans"/>
          <w:iCs/>
          <w:color w:val="000000"/>
          <w:sz w:val="20"/>
          <w:szCs w:val="20"/>
        </w:rPr>
        <w:t xml:space="preserve">          13.7. Стороны обязаны соблюдать конфиденциальность и обесп</w:t>
      </w:r>
      <w:r>
        <w:rPr>
          <w:rFonts w:ascii="Liberation Sans" w:hAnsi="Liberation Sans" w:eastAsia="Liberation Sans" w:cs="Liberation Sans"/>
          <w:iCs/>
          <w:color w:val="000000"/>
          <w:sz w:val="20"/>
          <w:szCs w:val="20"/>
        </w:rPr>
        <w:t xml:space="preserve">ечивать безопасность персональных данных, обрабатываемых в рамках выполнения обязательств по договору, согласно требованиям Федерального закона от 27.07.2006 № 152-ФЗ «О персональных данных», и принятых в соответствии с ним иных нормативных правовых актов.</w:t>
      </w:r>
      <w:r>
        <w:rPr>
          <w:rFonts w:ascii="Liberation Sans" w:hAnsi="Liberation Sans" w:cs="Liberation Sans"/>
          <w:iCs/>
          <w:sz w:val="20"/>
          <w:szCs w:val="20"/>
        </w:rPr>
      </w:r>
      <w:r>
        <w:rPr>
          <w:rFonts w:ascii="Liberation Sans" w:hAnsi="Liberation Sans" w:cs="Liberation Sans"/>
          <w:iCs/>
          <w:sz w:val="20"/>
          <w:szCs w:val="20"/>
        </w:rPr>
      </w:r>
    </w:p>
    <w:p>
      <w:pPr>
        <w:ind w:firstLine="567"/>
        <w:jc w:val="both"/>
        <w:shd w:val="clear" w:color="auto" w:fill="ffff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13.8. Неотъемлемой частью договора является:</w:t>
      </w:r>
      <w:r>
        <w:rPr>
          <w:rFonts w:ascii="Liberation Sans" w:hAnsi="Liberation Sans" w:cs="Liberation Sans"/>
          <w:sz w:val="20"/>
          <w:szCs w:val="20"/>
        </w:rPr>
      </w:r>
      <w:r>
        <w:rPr>
          <w:rFonts w:ascii="Liberation Sans" w:hAnsi="Liberation Sans" w:cs="Liberation Sans"/>
          <w:sz w:val="20"/>
          <w:szCs w:val="20"/>
        </w:rPr>
      </w:r>
    </w:p>
    <w:p>
      <w:pPr>
        <w:pStyle w:val="898"/>
        <w:numPr>
          <w:ilvl w:val="0"/>
          <w:numId w:val="13"/>
        </w:numPr>
        <w:jc w:val="both"/>
        <w:rPr>
          <w:rFonts w:ascii="Liberation Sans" w:hAnsi="Liberation Sans" w:cs="Liberation Sans"/>
          <w:sz w:val="20"/>
          <w:szCs w:val="20"/>
          <w:highlight w:val="none"/>
        </w:rPr>
      </w:pPr>
      <w:r>
        <w:rPr>
          <w:rFonts w:ascii="Liberation Sans" w:hAnsi="Liberation Sans" w:eastAsia="Liberation Sans" w:cs="Liberation Sans"/>
          <w:sz w:val="20"/>
          <w:szCs w:val="20"/>
          <w:lang w:eastAsia="ru-RU"/>
        </w:rPr>
        <w:t xml:space="preserve">Приложение № 1 - Спецификация;</w:t>
      </w:r>
      <w:r>
        <w:rPr>
          <w:rFonts w:ascii="Liberation Sans" w:hAnsi="Liberation Sans" w:cs="Liberation Sans"/>
          <w:sz w:val="20"/>
          <w:szCs w:val="20"/>
          <w:highlight w:val="none"/>
        </w:rPr>
      </w:r>
      <w:r>
        <w:rPr>
          <w:rFonts w:ascii="Liberation Sans" w:hAnsi="Liberation Sans" w:cs="Liberation Sans"/>
          <w:sz w:val="20"/>
          <w:szCs w:val="20"/>
          <w:highlight w:val="none"/>
        </w:rPr>
      </w:r>
    </w:p>
    <w:p>
      <w:pPr>
        <w:pStyle w:val="898"/>
        <w:numPr>
          <w:ilvl w:val="0"/>
          <w:numId w:val="12"/>
        </w:numPr>
        <w:jc w:val="both"/>
        <w:rPr>
          <w:rFonts w:ascii="Liberation Sans" w:hAnsi="Liberation Sans" w:cs="Liberation Sans"/>
          <w:sz w:val="20"/>
          <w:szCs w:val="20"/>
        </w:rPr>
      </w:pPr>
      <w:r>
        <w:rPr>
          <w:rFonts w:ascii="Liberation Sans" w:hAnsi="Liberation Sans" w:eastAsia="Liberation Sans" w:cs="Liberation Sans"/>
          <w:sz w:val="20"/>
          <w:szCs w:val="20"/>
          <w:highlight w:val="none"/>
          <w:lang w:eastAsia="ru-RU"/>
        </w:rPr>
        <w:t xml:space="preserve">Приложение № 2-Техническое задание.</w:t>
      </w:r>
      <w:r>
        <w:rPr>
          <w:rFonts w:ascii="Liberation Sans" w:hAnsi="Liberation Sans" w:cs="Liberation Sans"/>
          <w:sz w:val="20"/>
          <w:szCs w:val="20"/>
        </w:rPr>
      </w:r>
      <w:r>
        <w:rPr>
          <w:rFonts w:ascii="Liberation Sans" w:hAnsi="Liberation Sans" w:cs="Liberation Sans"/>
          <w:sz w:val="20"/>
          <w:szCs w:val="20"/>
        </w:rPr>
      </w:r>
    </w:p>
    <w:p>
      <w:pPr>
        <w:jc w:val="both"/>
        <w:shd w:val="clear" w:color="auto" w:fill="ffffff"/>
        <w:rPr>
          <w:rFonts w:ascii="Liberation Sans" w:hAnsi="Liberation Sans" w:cs="Liberation Sans"/>
          <w:iCs/>
          <w:sz w:val="20"/>
          <w:szCs w:val="20"/>
        </w:rPr>
      </w:pPr>
      <w:r>
        <w:rPr>
          <w:rFonts w:ascii="Liberation Sans" w:hAnsi="Liberation Sans" w:eastAsia="Liberation Sans" w:cs="Liberation Sans"/>
          <w:iCs/>
          <w:sz w:val="20"/>
          <w:szCs w:val="20"/>
        </w:rPr>
      </w:r>
      <w:r>
        <w:rPr>
          <w:rFonts w:ascii="Liberation Sans" w:hAnsi="Liberation Sans" w:cs="Liberation Sans"/>
          <w:iCs/>
          <w:sz w:val="20"/>
          <w:szCs w:val="20"/>
        </w:rPr>
      </w:r>
      <w:r>
        <w:rPr>
          <w:rFonts w:ascii="Liberation Sans" w:hAnsi="Liberation Sans" w:cs="Liberation Sans"/>
          <w:iCs/>
          <w:sz w:val="20"/>
          <w:szCs w:val="20"/>
        </w:rPr>
      </w:r>
    </w:p>
    <w:tbl>
      <w:tblPr>
        <w:tblW w:w="10173" w:type="dxa"/>
        <w:tblInd w:w="-176" w:type="dxa"/>
        <w:tblLayout w:type="fixed"/>
        <w:tblLook w:val="00A0" w:firstRow="1" w:lastRow="0" w:firstColumn="1" w:lastColumn="0" w:noHBand="0" w:noVBand="0"/>
      </w:tblPr>
      <w:tblGrid>
        <w:gridCol w:w="5121"/>
        <w:gridCol w:w="5052"/>
      </w:tblGrid>
      <w:tr>
        <w:tblPrEx/>
        <w:trPr>
          <w:trHeight w:val="70"/>
        </w:trPr>
        <w:tc>
          <w:tcPr>
            <w:gridSpan w:val="2"/>
            <w:tcW w:w="10173" w:type="dxa"/>
            <w:textDirection w:val="lrTb"/>
            <w:noWrap w:val="false"/>
          </w:tcPr>
          <w:p>
            <w:pPr>
              <w:jc w:val="center"/>
              <w:shd w:val="clear" w:color="auto" w:fill="ffffff"/>
              <w:tabs>
                <w:tab w:val="left" w:pos="5482" w:leader="none"/>
              </w:tabs>
              <w:rPr>
                <w:rFonts w:ascii="Liberation Sans" w:hAnsi="Liberation Sans" w:cs="Liberation Sans"/>
                <w:b/>
                <w:bCs/>
                <w:iCs/>
                <w:sz w:val="20"/>
                <w:szCs w:val="20"/>
              </w:rPr>
            </w:pPr>
            <w:r>
              <w:rPr>
                <w:rFonts w:ascii="Liberation Sans" w:hAnsi="Liberation Sans" w:eastAsia="Liberation Sans" w:cs="Liberation Sans"/>
                <w:b/>
                <w:iCs/>
                <w:sz w:val="20"/>
                <w:szCs w:val="20"/>
                <w:lang w:eastAsia="ru-RU"/>
              </w:rPr>
              <w:t xml:space="preserve">14. Юридические адреса, банковские реквизиты и подписи Сторон</w:t>
            </w:r>
            <w:r>
              <w:rPr>
                <w:rFonts w:ascii="Liberation Sans" w:hAnsi="Liberation Sans" w:cs="Liberation Sans"/>
                <w:b/>
                <w:bCs/>
                <w:iCs/>
                <w:sz w:val="20"/>
                <w:szCs w:val="20"/>
              </w:rPr>
            </w:r>
            <w:r>
              <w:rPr>
                <w:rFonts w:ascii="Liberation Sans" w:hAnsi="Liberation Sans" w:cs="Liberation Sans"/>
                <w:b/>
                <w:bCs/>
                <w:iCs/>
                <w:sz w:val="20"/>
                <w:szCs w:val="20"/>
              </w:rPr>
            </w:r>
          </w:p>
          <w:p>
            <w:pPr>
              <w:jc w:val="center"/>
              <w:shd w:val="clear" w:color="auto" w:fill="ffffff"/>
              <w:tabs>
                <w:tab w:val="left" w:pos="5482" w:leader="none"/>
              </w:tabs>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292"/>
        </w:trPr>
        <w:tc>
          <w:tcPr>
            <w:tcW w:w="5121" w:type="dxa"/>
            <w:textDirection w:val="lrTb"/>
            <w:noWrap w:val="false"/>
          </w:tcPr>
          <w:p>
            <w:pPr>
              <w:jc w:val="center"/>
              <w:rPr>
                <w:rFonts w:ascii="Liberation Sans" w:hAnsi="Liberation Sans" w:cs="Liberation Sans"/>
                <w:b/>
                <w:sz w:val="20"/>
                <w:szCs w:val="20"/>
              </w:rPr>
            </w:pPr>
            <w:r>
              <w:rPr>
                <w:rFonts w:ascii="Liberation Sans" w:hAnsi="Liberation Sans" w:eastAsia="Liberation Sans" w:cs="Liberation Sans"/>
                <w:b/>
                <w:sz w:val="20"/>
                <w:szCs w:val="20"/>
              </w:rPr>
              <w:t xml:space="preserve">Поставщик </w:t>
            </w:r>
            <w:r>
              <w:rPr>
                <w:rFonts w:ascii="Liberation Sans" w:hAnsi="Liberation Sans" w:cs="Liberation Sans"/>
                <w:b/>
                <w:sz w:val="20"/>
                <w:szCs w:val="20"/>
              </w:rPr>
            </w:r>
            <w:r>
              <w:rPr>
                <w:rFonts w:ascii="Liberation Sans" w:hAnsi="Liberation Sans" w:cs="Liberation Sans"/>
                <w:b/>
                <w:sz w:val="20"/>
                <w:szCs w:val="20"/>
              </w:rPr>
            </w:r>
          </w:p>
        </w:tc>
        <w:tc>
          <w:tcPr>
            <w:tcW w:w="5052" w:type="dxa"/>
            <w:textDirection w:val="lrTb"/>
            <w:noWrap w:val="false"/>
          </w:tcPr>
          <w:p>
            <w:pPr>
              <w:jc w:val="center"/>
              <w:rPr>
                <w:rFonts w:ascii="Liberation Sans" w:hAnsi="Liberation Sans" w:cs="Liberation Sans"/>
                <w:b/>
                <w:sz w:val="20"/>
                <w:szCs w:val="20"/>
              </w:rPr>
            </w:pPr>
            <w:r>
              <w:rPr>
                <w:rFonts w:ascii="Liberation Sans" w:hAnsi="Liberation Sans" w:eastAsia="Liberation Sans" w:cs="Liberation Sans"/>
                <w:b/>
                <w:sz w:val="20"/>
                <w:szCs w:val="20"/>
              </w:rPr>
              <w:t xml:space="preserve">Заказчик</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121" w:type="dxa"/>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5052" w:type="dxa"/>
            <w:textDirection w:val="lrTb"/>
            <w:noWrap w:val="false"/>
          </w:tcPr>
          <w:p>
            <w:pPr>
              <w:rPr>
                <w:rFonts w:ascii="Liberation Sans" w:hAnsi="Liberation Sans" w:cs="Liberation Sans"/>
                <w:b/>
                <w:sz w:val="20"/>
                <w:szCs w:val="20"/>
              </w:rPr>
            </w:pPr>
            <w:r>
              <w:rPr>
                <w:rFonts w:ascii="Liberation Sans" w:hAnsi="Liberation Sans" w:eastAsia="Liberation Sans" w:cs="Liberation Sans"/>
                <w:b/>
                <w:sz w:val="20"/>
                <w:szCs w:val="20"/>
              </w:rPr>
              <w:t xml:space="preserve">Муниципальное автономное  </w:t>
            </w:r>
            <w:r>
              <w:rPr>
                <w:rFonts w:ascii="Liberation Sans" w:hAnsi="Liberation Sans" w:cs="Liberation Sans"/>
                <w:b/>
                <w:sz w:val="20"/>
                <w:szCs w:val="20"/>
              </w:rPr>
            </w:r>
            <w:r>
              <w:rPr>
                <w:rFonts w:ascii="Liberation Sans" w:hAnsi="Liberation Sans" w:cs="Liberation Sans"/>
                <w:b/>
                <w:sz w:val="20"/>
                <w:szCs w:val="20"/>
              </w:rPr>
            </w:r>
          </w:p>
          <w:p>
            <w:pPr>
              <w:rPr>
                <w:rFonts w:ascii="Liberation Sans" w:hAnsi="Liberation Sans" w:cs="Liberation Sans"/>
                <w:b/>
                <w:sz w:val="20"/>
                <w:szCs w:val="20"/>
              </w:rPr>
            </w:pPr>
            <w:r>
              <w:rPr>
                <w:rFonts w:ascii="Liberation Sans" w:hAnsi="Liberation Sans" w:eastAsia="Liberation Sans" w:cs="Liberation Sans"/>
                <w:b/>
                <w:sz w:val="20"/>
                <w:szCs w:val="20"/>
              </w:rPr>
              <w:t xml:space="preserve">учреждение дополнительного образования «Спортивная школа «Арктур»</w:t>
            </w:r>
            <w:r>
              <w:rPr>
                <w:rFonts w:ascii="Liberation Sans" w:hAnsi="Liberation Sans" w:cs="Liberation Sans"/>
                <w:b/>
                <w:sz w:val="20"/>
                <w:szCs w:val="20"/>
              </w:rPr>
            </w:r>
            <w:r>
              <w:rPr>
                <w:rFonts w:ascii="Liberation Sans" w:hAnsi="Liberation Sans" w:cs="Liberation Sans"/>
                <w:b/>
                <w:sz w:val="20"/>
                <w:szCs w:val="20"/>
              </w:rPr>
            </w:r>
          </w:p>
        </w:tc>
      </w:tr>
      <w:tr>
        <w:tblPrEx/>
        <w:trPr>
          <w:trHeight w:val="5007"/>
        </w:trPr>
        <w:tc>
          <w:tcPr>
            <w:tcW w:w="5121" w:type="dxa"/>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5052" w:type="dxa"/>
            <w:textDirection w:val="lrTb"/>
            <w:noWrap w:val="false"/>
          </w:tcPr>
          <w:p>
            <w:r>
              <w:rPr>
                <w:rFonts w:ascii="Liberation Sans" w:hAnsi="Liberation Sans" w:cs="Liberation Sans"/>
                <w:sz w:val="20"/>
                <w:szCs w:val="20"/>
              </w:rPr>
              <w:t xml:space="preserve">Юридический адрес: 629730, РФ, ЯНАО, </w:t>
            </w:r>
            <w:r>
              <w:rPr>
                <w:rFonts w:ascii="Liberation Sans" w:hAnsi="Liberation Sans" w:cs="Liberation Sans"/>
                <w:sz w:val="20"/>
                <w:szCs w:val="20"/>
              </w:rPr>
            </w:r>
          </w:p>
          <w:p>
            <w:r>
              <w:rPr>
                <w:rFonts w:ascii="Liberation Sans" w:hAnsi="Liberation Sans" w:cs="Liberation Sans"/>
                <w:sz w:val="20"/>
                <w:szCs w:val="20"/>
              </w:rPr>
              <w:t xml:space="preserve">г. Надым, ул. Полярная, строение 8 «а»</w:t>
            </w:r>
            <w:r>
              <w:rPr>
                <w:rFonts w:ascii="Liberation Sans" w:hAnsi="Liberation Sans" w:cs="Liberation Sans"/>
                <w:sz w:val="20"/>
                <w:szCs w:val="20"/>
              </w:rPr>
            </w:r>
          </w:p>
          <w:p>
            <w:r>
              <w:rPr>
                <w:rFonts w:ascii="Liberation Sans" w:hAnsi="Liberation Sans" w:cs="Liberation Sans"/>
                <w:sz w:val="20"/>
                <w:szCs w:val="20"/>
              </w:rPr>
              <w:t xml:space="preserve">Тел/факс. 8 (3499) 53-41-51</w:t>
            </w:r>
            <w:r>
              <w:rPr>
                <w:rFonts w:ascii="Liberation Sans" w:hAnsi="Liberation Sans" w:cs="Liberation Sans"/>
                <w:sz w:val="20"/>
                <w:szCs w:val="20"/>
              </w:rPr>
            </w:r>
          </w:p>
          <w:p>
            <w:r>
              <w:rPr>
                <w:rFonts w:ascii="Liberation Sans" w:hAnsi="Liberation Sans" w:cs="Liberation Sans"/>
                <w:sz w:val="20"/>
                <w:szCs w:val="20"/>
              </w:rPr>
              <w:t xml:space="preserve">е-mail: mbufk-ldsnadym@mail.ru</w:t>
            </w:r>
            <w:r>
              <w:rPr>
                <w:rFonts w:ascii="Liberation Sans" w:hAnsi="Liberation Sans" w:cs="Liberation Sans"/>
                <w:sz w:val="20"/>
                <w:szCs w:val="20"/>
              </w:rPr>
            </w:r>
          </w:p>
          <w:p>
            <w:r>
              <w:rPr>
                <w:rFonts w:ascii="Liberation Sans" w:hAnsi="Liberation Sans" w:cs="Liberation Sans"/>
                <w:sz w:val="20"/>
                <w:szCs w:val="20"/>
              </w:rPr>
              <w:t xml:space="preserve">ИНН 8903034189 КПП 890301001</w:t>
            </w:r>
            <w:r>
              <w:rPr>
                <w:rFonts w:ascii="Liberation Sans" w:hAnsi="Liberation Sans" w:cs="Liberation Sans"/>
                <w:sz w:val="20"/>
                <w:szCs w:val="20"/>
              </w:rPr>
            </w:r>
          </w:p>
          <w:p>
            <w:r>
              <w:rPr>
                <w:rFonts w:ascii="Liberation Sans" w:hAnsi="Liberation Sans" w:cs="Liberation Sans"/>
                <w:sz w:val="20"/>
                <w:szCs w:val="20"/>
              </w:rPr>
              <w:t xml:space="preserve">ОГРН 1158903000024</w:t>
            </w:r>
            <w:r>
              <w:rPr>
                <w:rFonts w:ascii="Liberation Sans" w:hAnsi="Liberation Sans" w:cs="Liberation Sans"/>
                <w:sz w:val="20"/>
                <w:szCs w:val="20"/>
              </w:rPr>
            </w:r>
          </w:p>
          <w:p>
            <w:r>
              <w:rPr>
                <w:rFonts w:ascii="Liberation Sans" w:hAnsi="Liberation Sans" w:cs="Liberation Sans"/>
                <w:sz w:val="20"/>
                <w:szCs w:val="20"/>
              </w:rPr>
              <w:t xml:space="preserve">ОКВЭД 85.41;77.21;93.11;93.21;93.29.9;</w:t>
            </w:r>
            <w:r>
              <w:rPr>
                <w:rFonts w:ascii="Liberation Sans" w:hAnsi="Liberation Sans" w:cs="Liberation Sans"/>
                <w:sz w:val="20"/>
                <w:szCs w:val="20"/>
              </w:rPr>
            </w:r>
          </w:p>
          <w:p>
            <w:r>
              <w:rPr>
                <w:rFonts w:ascii="Liberation Sans" w:hAnsi="Liberation Sans" w:cs="Liberation Sans"/>
                <w:sz w:val="20"/>
                <w:szCs w:val="20"/>
              </w:rPr>
              <w:t xml:space="preserve">Коды идентификации: ОКПО 33601884 </w:t>
            </w:r>
            <w:r>
              <w:rPr>
                <w:rFonts w:ascii="Liberation Sans" w:hAnsi="Liberation Sans" w:cs="Liberation Sans"/>
                <w:sz w:val="20"/>
                <w:szCs w:val="20"/>
              </w:rPr>
            </w:r>
          </w:p>
          <w:p>
            <w:r>
              <w:rPr>
                <w:rFonts w:ascii="Liberation Sans" w:hAnsi="Liberation Sans" w:cs="Liberation Sans"/>
                <w:sz w:val="20"/>
                <w:szCs w:val="20"/>
              </w:rPr>
              <w:t xml:space="preserve">ОКАТО 71174000000 ОКТМО 71936000001 ОКФС 14 ОКОПФ 20903 ОКОГУ 4210007  </w:t>
            </w:r>
            <w:r>
              <w:rPr>
                <w:rFonts w:ascii="Liberation Sans" w:hAnsi="Liberation Sans" w:cs="Liberation Sans"/>
                <w:sz w:val="20"/>
                <w:szCs w:val="20"/>
              </w:rPr>
            </w:r>
          </w:p>
          <w:p>
            <w:pPr>
              <w:rPr>
                <w:u w:val="single"/>
              </w:rPr>
            </w:pPr>
            <w:r>
              <w:rPr>
                <w:rFonts w:ascii="Liberation Sans" w:hAnsi="Liberation Sans" w:cs="Liberation Sans"/>
                <w:sz w:val="20"/>
                <w:szCs w:val="20"/>
                <w:u w:val="single"/>
              </w:rPr>
              <w:t xml:space="preserve">Банковские реквизиты:</w:t>
            </w:r>
            <w:r>
              <w:rPr>
                <w:rFonts w:ascii="Liberation Sans" w:hAnsi="Liberation Sans" w:cs="Liberation Sans"/>
                <w:sz w:val="20"/>
                <w:szCs w:val="20"/>
                <w:u w:val="single"/>
              </w:rPr>
            </w:r>
          </w:p>
          <w:p>
            <w:r>
              <w:rPr>
                <w:rFonts w:ascii="Liberation Sans" w:hAnsi="Liberation Sans" w:cs="Liberation Sans"/>
                <w:sz w:val="20"/>
                <w:szCs w:val="20"/>
              </w:rPr>
              <w:t xml:space="preserve">Казначейский счёт 03234643719360009000</w:t>
            </w:r>
            <w:r>
              <w:rPr>
                <w:rFonts w:ascii="Liberation Sans" w:hAnsi="Liberation Sans" w:cs="Liberation Sans"/>
                <w:sz w:val="20"/>
                <w:szCs w:val="20"/>
              </w:rPr>
            </w:r>
          </w:p>
          <w:p>
            <w:r>
              <w:rPr>
                <w:rFonts w:ascii="Liberation Sans" w:hAnsi="Liberation Sans" w:cs="Liberation Sans"/>
                <w:sz w:val="20"/>
                <w:szCs w:val="20"/>
              </w:rPr>
              <w:t xml:space="preserve">Единый казначейский счёт 40102810945370000129</w:t>
            </w:r>
            <w:r>
              <w:rPr>
                <w:rFonts w:ascii="Liberation Sans" w:hAnsi="Liberation Sans" w:cs="Liberation Sans"/>
                <w:sz w:val="20"/>
                <w:szCs w:val="20"/>
              </w:rPr>
            </w:r>
          </w:p>
          <w:p>
            <w:r>
              <w:rPr>
                <w:rFonts w:ascii="Liberation Sans" w:hAnsi="Liberation Sans" w:cs="Liberation Sans"/>
                <w:sz w:val="20"/>
                <w:szCs w:val="20"/>
              </w:rPr>
              <w:t xml:space="preserve">БИК 045004129</w:t>
            </w:r>
            <w:r>
              <w:rPr>
                <w:rFonts w:ascii="Liberation Sans" w:hAnsi="Liberation Sans" w:cs="Liberation Sans"/>
                <w:sz w:val="20"/>
                <w:szCs w:val="20"/>
              </w:rPr>
            </w:r>
          </w:p>
          <w:p>
            <w:r>
              <w:rPr>
                <w:rFonts w:ascii="Liberation Sans" w:hAnsi="Liberation Sans" w:cs="Liberation Sans"/>
                <w:sz w:val="20"/>
                <w:szCs w:val="20"/>
              </w:rPr>
              <w:t xml:space="preserve">Полное наименование банка</w:t>
            </w:r>
            <w:r>
              <w:rPr>
                <w:rFonts w:ascii="Liberation Sans" w:hAnsi="Liberation Sans" w:cs="Liberation Sans"/>
                <w:sz w:val="20"/>
                <w:szCs w:val="20"/>
              </w:rPr>
            </w:r>
          </w:p>
          <w:p>
            <w:r>
              <w:rPr>
                <w:rFonts w:ascii="Liberation Sans" w:hAnsi="Liberation Sans" w:cs="Liberation Sans"/>
                <w:sz w:val="20"/>
                <w:szCs w:val="20"/>
              </w:rPr>
              <w:t xml:space="preserve">ОКЦ № 1 Сибирского ГУ Банка России // УФК ПО ЯМАЛО-НЕНЕЦКОМУ АВТОНОМНОМУ ОКРУГУ,</w:t>
            </w:r>
            <w:r>
              <w:rPr>
                <w:rFonts w:ascii="Liberation Sans" w:hAnsi="Liberation Sans" w:cs="Liberation Sans"/>
                <w:sz w:val="20"/>
                <w:szCs w:val="20"/>
              </w:rPr>
            </w:r>
          </w:p>
          <w:p>
            <w:r>
              <w:rPr>
                <w:rFonts w:ascii="Liberation Sans" w:hAnsi="Liberation Sans" w:cs="Liberation Sans"/>
                <w:sz w:val="20"/>
                <w:szCs w:val="20"/>
              </w:rPr>
              <w:t xml:space="preserve">Г. САЛЕХАРД</w:t>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t xml:space="preserve">Получатель Департамент финансов Надымского района (МАУ ДО «СШ «Арктур», л/с № 911080100)</w:t>
            </w:r>
            <w:r>
              <w:rPr>
                <w:rFonts w:ascii="Liberation Sans" w:hAnsi="Liberation Sans" w:cs="Liberation Sans"/>
                <w:sz w:val="20"/>
                <w:szCs w:val="20"/>
              </w:rPr>
            </w:r>
            <w:r>
              <w:rPr>
                <w:rFonts w:ascii="Liberation Sans" w:hAnsi="Liberation Sans" w:cs="Liberation Sans"/>
                <w:sz w:val="20"/>
                <w:szCs w:val="20"/>
              </w:rPr>
            </w:r>
          </w:p>
        </w:tc>
      </w:tr>
      <w:tr>
        <w:tblPrEx/>
        <w:trPr>
          <w:trHeight w:val="527"/>
        </w:trPr>
        <w:tc>
          <w:tcPr>
            <w:tcW w:w="5121" w:type="dxa"/>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sz w:val="20"/>
                <w:szCs w:val="20"/>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sz w:val="20"/>
                <w:szCs w:val="20"/>
              </w:rPr>
              <w:t xml:space="preserve">____________________/____________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sz w:val="20"/>
                <w:szCs w:val="20"/>
              </w:rPr>
            </w:pPr>
            <w:r>
              <w:rPr>
                <w:rFonts w:ascii="Liberation Sans" w:hAnsi="Liberation Sans" w:eastAsia="Liberation Sans" w:cs="Liberation Sans"/>
                <w:b/>
                <w:sz w:val="20"/>
                <w:szCs w:val="20"/>
              </w:rPr>
              <w:t xml:space="preserve">М.П.</w:t>
            </w:r>
            <w:r>
              <w:rPr>
                <w:rFonts w:ascii="Liberation Sans" w:hAnsi="Liberation Sans" w:cs="Liberation Sans"/>
                <w:b/>
                <w:sz w:val="20"/>
                <w:szCs w:val="20"/>
              </w:rPr>
            </w:r>
            <w:r>
              <w:rPr>
                <w:rFonts w:ascii="Liberation Sans" w:hAnsi="Liberation Sans" w:cs="Liberation Sans"/>
                <w:b/>
                <w:sz w:val="20"/>
                <w:szCs w:val="20"/>
              </w:rPr>
            </w:r>
          </w:p>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5052" w:type="dxa"/>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sz w:val="20"/>
                <w:szCs w:val="20"/>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sz w:val="20"/>
                <w:szCs w:val="20"/>
              </w:rPr>
              <w:t xml:space="preserve">____________________/____________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sz w:val="20"/>
                <w:szCs w:val="20"/>
              </w:rPr>
            </w:pPr>
            <w:r>
              <w:rPr>
                <w:rFonts w:ascii="Liberation Sans" w:hAnsi="Liberation Sans" w:eastAsia="Liberation Sans" w:cs="Liberation Sans"/>
                <w:b/>
                <w:sz w:val="20"/>
                <w:szCs w:val="20"/>
              </w:rPr>
              <w:t xml:space="preserve">М.П.</w:t>
            </w:r>
            <w:r>
              <w:rPr>
                <w:rFonts w:ascii="Liberation Sans" w:hAnsi="Liberation Sans" w:cs="Liberation Sans"/>
                <w:b/>
                <w:sz w:val="20"/>
                <w:szCs w:val="20"/>
              </w:rPr>
            </w:r>
            <w:r>
              <w:rPr>
                <w:rFonts w:ascii="Liberation Sans" w:hAnsi="Liberation Sans" w:cs="Liberation Sans"/>
                <w:b/>
                <w:sz w:val="20"/>
                <w:szCs w:val="20"/>
              </w:rPr>
            </w:r>
          </w:p>
          <w:p>
            <w:pPr>
              <w:jc w:val="right"/>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r>
    </w:tbl>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jc w:val="right"/>
        <w:rPr>
          <w:rFonts w:ascii="Liberation Sans" w:hAnsi="Liberation Sans" w:cs="Liberation Sans"/>
          <w:sz w:val="20"/>
          <w:szCs w:val="20"/>
        </w:rPr>
      </w:pPr>
      <w:r>
        <w:rPr>
          <w:rFonts w:ascii="Liberation Sans" w:hAnsi="Liberation Sans" w:eastAsia="Liberation Sans" w:cs="Liberation Sans"/>
          <w:iCs/>
          <w:sz w:val="20"/>
          <w:szCs w:val="20"/>
          <w:highlight w:val="none"/>
          <w:lang w:eastAsia="en-US"/>
        </w:rPr>
      </w:r>
      <w:r>
        <w:rPr>
          <w:rFonts w:ascii="Liberation Sans" w:hAnsi="Liberation Sans" w:cs="Liberation Sans"/>
          <w:sz w:val="20"/>
          <w:szCs w:val="20"/>
        </w:rPr>
      </w:r>
      <w:r>
        <w:rPr>
          <w:rFonts w:ascii="Liberation Sans" w:hAnsi="Liberation Sans" w:cs="Liberation Sans"/>
          <w:sz w:val="20"/>
          <w:szCs w:val="20"/>
        </w:rPr>
      </w:r>
    </w:p>
    <w:p>
      <w:pPr>
        <w:jc w:val="right"/>
        <w:rPr>
          <w:rFonts w:ascii="Liberation Sans" w:hAnsi="Liberation Sans" w:eastAsia="Liberation Sans" w:cs="Liberation Sans"/>
          <w:sz w:val="20"/>
          <w:szCs w:val="20"/>
          <w:highlight w:val="none"/>
          <w:lang w:eastAsia="en-US"/>
        </w:rPr>
      </w:pPr>
      <w:r>
        <w:rPr>
          <w:rFonts w:ascii="Liberation Sans" w:hAnsi="Liberation Sans" w:eastAsia="Liberation Sans" w:cs="Liberation Sans"/>
          <w:iCs/>
          <w:sz w:val="20"/>
          <w:szCs w:val="20"/>
          <w:highlight w:val="none"/>
          <w:lang w:eastAsia="en-US"/>
        </w:rPr>
      </w:r>
      <w:r>
        <w:rPr>
          <w:rFonts w:ascii="Liberation Sans" w:hAnsi="Liberation Sans" w:eastAsia="Liberation Sans" w:cs="Liberation Sans"/>
          <w:sz w:val="20"/>
          <w:szCs w:val="20"/>
          <w:highlight w:val="none"/>
          <w:lang w:eastAsia="en-US"/>
        </w:rPr>
      </w:r>
      <w:r>
        <w:rPr>
          <w:rFonts w:ascii="Liberation Sans" w:hAnsi="Liberation Sans" w:eastAsia="Liberation Sans" w:cs="Liberation Sans"/>
          <w:sz w:val="20"/>
          <w:szCs w:val="20"/>
          <w:highlight w:val="none"/>
          <w:lang w:eastAsia="en-US"/>
        </w:rPr>
      </w:r>
    </w:p>
    <w:p>
      <w:pPr>
        <w:jc w:val="right"/>
        <w:rPr>
          <w:rFonts w:ascii="Liberation Sans" w:hAnsi="Liberation Sans" w:eastAsia="Liberation Sans" w:cs="Liberation Sans"/>
          <w:sz w:val="20"/>
          <w:szCs w:val="20"/>
          <w:highlight w:val="none"/>
          <w:lang w:eastAsia="en-US"/>
        </w:rPr>
      </w:pPr>
      <w:r>
        <w:rPr>
          <w:rFonts w:ascii="Liberation Sans" w:hAnsi="Liberation Sans" w:eastAsia="Liberation Sans" w:cs="Liberation Sans"/>
          <w:iCs/>
          <w:sz w:val="20"/>
          <w:szCs w:val="20"/>
          <w:highlight w:val="none"/>
          <w:lang w:eastAsia="en-US"/>
        </w:rPr>
      </w:r>
      <w:r>
        <w:rPr>
          <w:rFonts w:ascii="Liberation Sans" w:hAnsi="Liberation Sans" w:eastAsia="Liberation Sans" w:cs="Liberation Sans"/>
          <w:sz w:val="20"/>
          <w:szCs w:val="20"/>
          <w:highlight w:val="none"/>
          <w:lang w:eastAsia="en-US"/>
        </w:rPr>
      </w:r>
      <w:r>
        <w:rPr>
          <w:rFonts w:ascii="Liberation Sans" w:hAnsi="Liberation Sans" w:eastAsia="Liberation Sans" w:cs="Liberation Sans"/>
          <w:sz w:val="20"/>
          <w:szCs w:val="20"/>
          <w:highlight w:val="none"/>
          <w:lang w:eastAsia="en-US"/>
        </w:rPr>
      </w:r>
    </w:p>
    <w:p>
      <w:pPr>
        <w:jc w:val="right"/>
        <w:rPr>
          <w:rFonts w:ascii="Liberation Sans" w:hAnsi="Liberation Sans" w:eastAsia="Liberation Sans" w:cs="Liberation Sans"/>
          <w:sz w:val="20"/>
          <w:szCs w:val="20"/>
          <w:highlight w:val="none"/>
          <w:lang w:eastAsia="en-US"/>
        </w:rPr>
      </w:pPr>
      <w:r>
        <w:rPr>
          <w:rFonts w:ascii="Liberation Sans" w:hAnsi="Liberation Sans" w:eastAsia="Liberation Sans" w:cs="Liberation Sans"/>
          <w:iCs/>
          <w:sz w:val="20"/>
          <w:szCs w:val="20"/>
          <w:lang w:eastAsia="en-US"/>
        </w:rPr>
        <w:t xml:space="preserve">Приложение № 1</w:t>
      </w:r>
      <w:r>
        <w:rPr>
          <w:rFonts w:ascii="Liberation Sans" w:hAnsi="Liberation Sans" w:eastAsia="Liberation Sans" w:cs="Liberation Sans"/>
          <w:sz w:val="20"/>
          <w:szCs w:val="20"/>
          <w:highlight w:val="none"/>
          <w:lang w:eastAsia="en-US"/>
        </w:rPr>
      </w:r>
      <w:r>
        <w:rPr>
          <w:rFonts w:ascii="Liberation Sans" w:hAnsi="Liberation Sans" w:eastAsia="Liberation Sans" w:cs="Liberation Sans"/>
          <w:sz w:val="20"/>
          <w:szCs w:val="20"/>
          <w:highlight w:val="none"/>
          <w:lang w:eastAsia="en-US"/>
        </w:rPr>
      </w:r>
    </w:p>
    <w:p>
      <w:pPr>
        <w:jc w:val="right"/>
        <w:rPr>
          <w:rFonts w:ascii="Liberation Sans" w:hAnsi="Liberation Sans" w:cs="Liberation Sans"/>
          <w:iCs/>
          <w:sz w:val="20"/>
          <w:szCs w:val="20"/>
        </w:rPr>
      </w:pPr>
      <w:r>
        <w:rPr>
          <w:rFonts w:ascii="Liberation Sans" w:hAnsi="Liberation Sans" w:eastAsia="Liberation Sans" w:cs="Liberation Sans"/>
          <w:iCs/>
          <w:sz w:val="20"/>
          <w:szCs w:val="20"/>
          <w:lang w:eastAsia="en-US"/>
        </w:rPr>
        <w:t xml:space="preserve">к </w:t>
      </w:r>
      <w:r>
        <w:rPr>
          <w:rFonts w:ascii="Liberation Sans" w:hAnsi="Liberation Sans" w:eastAsia="Liberation Sans" w:cs="Liberation Sans"/>
          <w:iCs/>
          <w:sz w:val="20"/>
          <w:szCs w:val="20"/>
          <w:lang w:eastAsia="en-US"/>
        </w:rPr>
        <w:t xml:space="preserve">договору  №</w:t>
      </w:r>
      <w:r>
        <w:rPr>
          <w:rFonts w:ascii="Liberation Sans" w:hAnsi="Liberation Sans" w:eastAsia="Liberation Sans" w:cs="Liberation Sans"/>
          <w:iCs/>
          <w:sz w:val="20"/>
          <w:szCs w:val="20"/>
          <w:lang w:eastAsia="en-US"/>
        </w:rPr>
        <w:t xml:space="preserve"> _______</w:t>
      </w:r>
      <w:r>
        <w:rPr>
          <w:rFonts w:ascii="Liberation Sans" w:hAnsi="Liberation Sans" w:cs="Liberation Sans"/>
          <w:iCs/>
          <w:sz w:val="20"/>
          <w:szCs w:val="20"/>
        </w:rPr>
      </w:r>
      <w:r>
        <w:rPr>
          <w:rFonts w:ascii="Liberation Sans" w:hAnsi="Liberation Sans" w:cs="Liberation Sans"/>
          <w:iCs/>
          <w:sz w:val="20"/>
          <w:szCs w:val="20"/>
        </w:rPr>
      </w:r>
    </w:p>
    <w:p>
      <w:pPr>
        <w:jc w:val="right"/>
        <w:rPr>
          <w:rFonts w:ascii="Liberation Sans" w:hAnsi="Liberation Sans" w:cs="Liberation Sans"/>
          <w:b/>
          <w:bCs/>
          <w:sz w:val="20"/>
          <w:szCs w:val="20"/>
        </w:rPr>
      </w:pPr>
      <w:r>
        <w:rPr>
          <w:rFonts w:ascii="Liberation Sans" w:hAnsi="Liberation Sans" w:eastAsia="Liberation Sans" w:cs="Liberation Sans"/>
          <w:iCs/>
          <w:sz w:val="20"/>
          <w:szCs w:val="20"/>
          <w:lang w:eastAsia="en-US"/>
        </w:rPr>
        <w:t xml:space="preserve">от «___» ___________2026г.</w:t>
      </w:r>
      <w:r>
        <w:rPr>
          <w:rFonts w:ascii="Liberation Sans" w:hAnsi="Liberation Sans" w:cs="Liberation Sans"/>
          <w:b/>
          <w:bCs/>
          <w:sz w:val="20"/>
          <w:szCs w:val="20"/>
        </w:rPr>
      </w:r>
      <w:r>
        <w:rPr>
          <w:rFonts w:ascii="Liberation Sans" w:hAnsi="Liberation Sans" w:cs="Liberation Sans"/>
          <w:b/>
          <w:bCs/>
          <w:sz w:val="20"/>
          <w:szCs w:val="20"/>
        </w:rPr>
      </w:r>
    </w:p>
    <w:p>
      <w:pPr>
        <w:jc w:val="right"/>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jc w:val="center"/>
        <w:rPr>
          <w:rFonts w:ascii="Liberation Sans" w:hAnsi="Liberation Sans" w:cs="Liberation Sans"/>
          <w:b/>
          <w:bCs/>
          <w:sz w:val="20"/>
          <w:szCs w:val="20"/>
        </w:rPr>
      </w:pPr>
      <w:r>
        <w:rPr>
          <w:rFonts w:ascii="Liberation Sans" w:hAnsi="Liberation Sans" w:eastAsia="Liberation Sans" w:cs="Liberation Sans"/>
          <w:b/>
          <w:sz w:val="20"/>
          <w:szCs w:val="20"/>
          <w:lang w:eastAsia="ru-RU"/>
        </w:rPr>
        <w:t xml:space="preserve">СПЕЦИФИКАЦИЯ</w:t>
      </w:r>
      <w:r>
        <w:rPr>
          <w:rFonts w:ascii="Liberation Sans" w:hAnsi="Liberation Sans" w:cs="Liberation Sans"/>
          <w:b/>
          <w:bCs/>
          <w:sz w:val="20"/>
          <w:szCs w:val="20"/>
        </w:rPr>
      </w:r>
      <w:r>
        <w:rPr>
          <w:rFonts w:ascii="Liberation Sans" w:hAnsi="Liberation Sans" w:cs="Liberation Sans"/>
          <w:b/>
          <w:bCs/>
          <w:sz w:val="20"/>
          <w:szCs w:val="20"/>
        </w:rPr>
      </w:r>
    </w:p>
    <w:p>
      <w:pPr>
        <w:jc w:val="cente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tbl>
      <w:tblPr>
        <w:tblW w:w="104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566"/>
        <w:gridCol w:w="1751"/>
        <w:gridCol w:w="3831"/>
        <w:gridCol w:w="955"/>
        <w:gridCol w:w="626"/>
        <w:gridCol w:w="1384"/>
        <w:gridCol w:w="1384"/>
      </w:tblGrid>
      <w:tr>
        <w:tblPrEx/>
        <w:trPr>
          <w:jc w:val="center"/>
          <w:trHeight w:val="984"/>
        </w:trPr>
        <w:tc>
          <w:tcPr>
            <w:tcW w:w="567"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 п/п</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1751"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Наименование товара</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3831"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Технические характеристики товара/комплектация</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955"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Ед. изм.</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626"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Кол-во</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1384"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Цена </w:t>
            </w:r>
            <w:r>
              <w:rPr>
                <w:rFonts w:ascii="Liberation Sans" w:hAnsi="Liberation Sans" w:cs="Liberation Sans"/>
                <w:color w:val="000000"/>
                <w:sz w:val="20"/>
                <w:szCs w:val="20"/>
              </w:rPr>
            </w:r>
            <w:r>
              <w:rPr>
                <w:rFonts w:ascii="Liberation Sans" w:hAnsi="Liberation Sans" w:cs="Liberation Sans"/>
                <w:color w:val="000000"/>
                <w:sz w:val="20"/>
                <w:szCs w:val="20"/>
              </w:rPr>
            </w:r>
          </w:p>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за ед. изм., руб.</w:t>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1384" w:type="dxa"/>
            <w:vAlign w:val="center"/>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Стоимость, руб.</w:t>
            </w:r>
            <w:r>
              <w:rPr>
                <w:rFonts w:ascii="Liberation Sans" w:hAnsi="Liberation Sans" w:cs="Liberation Sans"/>
                <w:color w:val="000000"/>
                <w:sz w:val="20"/>
                <w:szCs w:val="20"/>
              </w:rPr>
            </w:r>
            <w:r>
              <w:rPr>
                <w:rFonts w:ascii="Liberation Sans" w:hAnsi="Liberation Sans" w:cs="Liberation Sans"/>
                <w:color w:val="000000"/>
                <w:sz w:val="20"/>
                <w:szCs w:val="20"/>
              </w:rPr>
            </w:r>
          </w:p>
        </w:tc>
      </w:tr>
      <w:tr>
        <w:tblPrEx/>
        <w:trPr>
          <w:jc w:val="center"/>
          <w:trHeight w:val="831"/>
        </w:trPr>
        <w:tc>
          <w:tcPr>
            <w:tcW w:w="567" w:type="dxa"/>
            <w:vMerge w:val="restart"/>
            <w:textDirection w:val="lrTb"/>
            <w:noWrap w:val="false"/>
          </w:tcPr>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lang w:eastAsia="ru-RU"/>
              </w:rPr>
              <w:t xml:space="preserve">1</w:t>
            </w:r>
            <w:r>
              <w:rPr>
                <w:rFonts w:ascii="Liberation Sans" w:hAnsi="Liberation Sans" w:cs="Liberation Sans"/>
                <w:color w:val="000000"/>
                <w:sz w:val="20"/>
                <w:szCs w:val="20"/>
              </w:rPr>
            </w:r>
            <w:r>
              <w:rPr>
                <w:rFonts w:ascii="Liberation Sans" w:hAnsi="Liberation Sans" w:cs="Liberation Sans"/>
                <w:color w:val="000000"/>
                <w:sz w:val="20"/>
                <w:szCs w:val="20"/>
              </w:rPr>
            </w:r>
          </w:p>
          <w:p>
            <w:pPr>
              <w:jc w:val="center"/>
              <w:rPr>
                <w:rFonts w:ascii="Liberation Sans" w:hAnsi="Liberation Sans" w:cs="Liberation Sans"/>
                <w:color w:val="000000"/>
                <w:sz w:val="20"/>
                <w:szCs w:val="20"/>
              </w:rPr>
            </w:pPr>
            <w:r>
              <w:rPr>
                <w:rFonts w:ascii="Liberation Sans" w:hAnsi="Liberation Sans" w:eastAsia="Liberation Sans" w:cs="Liberation Sans"/>
                <w:color w:val="000000"/>
                <w:sz w:val="20"/>
                <w:szCs w:val="20"/>
              </w:rPr>
            </w:r>
            <w:r>
              <w:rPr>
                <w:rFonts w:ascii="Liberation Sans" w:hAnsi="Liberation Sans" w:cs="Liberation Sans"/>
                <w:color w:val="000000"/>
                <w:sz w:val="20"/>
                <w:szCs w:val="20"/>
              </w:rPr>
            </w:r>
            <w:r>
              <w:rPr>
                <w:rFonts w:ascii="Liberation Sans" w:hAnsi="Liberation Sans" w:cs="Liberation Sans"/>
                <w:color w:val="000000"/>
                <w:sz w:val="20"/>
                <w:szCs w:val="20"/>
              </w:rPr>
            </w:r>
          </w:p>
        </w:tc>
        <w:tc>
          <w:tcPr>
            <w:tcW w:w="1751" w:type="dxa"/>
            <w:vMerge w:val="restart"/>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3831" w:type="dxa"/>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955" w:type="dxa"/>
            <w:vMerge w:val="restart"/>
            <w:textDirection w:val="lrTb"/>
            <w:noWrap w:val="false"/>
          </w:tcPr>
          <w:p>
            <w:pPr>
              <w:jc w:val="cente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626" w:type="dxa"/>
            <w:vMerge w:val="restart"/>
            <w:textDirection w:val="lrTb"/>
            <w:noWrap w:val="false"/>
          </w:tcPr>
          <w:p>
            <w:pPr>
              <w:jc w:val="cente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1384" w:type="dxa"/>
            <w:vMerge w:val="restart"/>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c>
          <w:tcPr>
            <w:tcW w:w="1384" w:type="dxa"/>
            <w:vMerge w:val="restart"/>
            <w:textDirection w:val="lrTb"/>
            <w:noWrap w:val="false"/>
          </w:tcPr>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c>
      </w:tr>
      <w:tr>
        <w:tblPrEx/>
        <w:trPr>
          <w:jc w:val="center"/>
          <w:trHeight w:val="422"/>
        </w:trPr>
        <w:tc>
          <w:tcPr>
            <w:gridSpan w:val="6"/>
            <w:tcW w:w="9113" w:type="dxa"/>
            <w:vAlign w:val="center"/>
            <w:textDirection w:val="lrTb"/>
            <w:noWrap w:val="false"/>
          </w:tcPr>
          <w:p>
            <w:pPr>
              <w:jc w:val="right"/>
              <w:rPr>
                <w:rFonts w:ascii="Liberation Sans" w:hAnsi="Liberation Sans" w:cs="Liberation Sans"/>
                <w:b/>
                <w:bCs/>
                <w:color w:val="000000"/>
                <w:sz w:val="20"/>
                <w:szCs w:val="20"/>
              </w:rPr>
            </w:pPr>
            <w:r>
              <w:rPr>
                <w:rFonts w:ascii="Liberation Sans" w:hAnsi="Liberation Sans" w:eastAsia="Liberation Sans" w:cs="Liberation Sans"/>
                <w:b/>
                <w:bCs/>
                <w:color w:val="000000"/>
                <w:sz w:val="20"/>
                <w:szCs w:val="20"/>
                <w:lang w:eastAsia="ru-RU"/>
              </w:rPr>
              <w:t xml:space="preserve">Итого</w:t>
            </w:r>
            <w:r>
              <w:rPr>
                <w:rFonts w:ascii="Liberation Sans" w:hAnsi="Liberation Sans" w:cs="Liberation Sans"/>
                <w:b/>
                <w:bCs/>
                <w:color w:val="000000"/>
                <w:sz w:val="20"/>
                <w:szCs w:val="20"/>
              </w:rPr>
            </w:r>
            <w:r>
              <w:rPr>
                <w:rFonts w:ascii="Liberation Sans" w:hAnsi="Liberation Sans" w:cs="Liberation Sans"/>
                <w:b/>
                <w:bCs/>
                <w:color w:val="000000"/>
                <w:sz w:val="20"/>
                <w:szCs w:val="20"/>
              </w:rPr>
            </w:r>
          </w:p>
        </w:tc>
        <w:tc>
          <w:tcPr>
            <w:tcW w:w="1384" w:type="dxa"/>
            <w:vAlign w:val="center"/>
            <w:vMerge w:val="restart"/>
            <w:textDirection w:val="lrTb"/>
            <w:noWrap w:val="false"/>
          </w:tcPr>
          <w:p>
            <w:pPr>
              <w:jc w:val="right"/>
              <w:rPr>
                <w:rFonts w:ascii="Liberation Sans" w:hAnsi="Liberation Sans" w:cs="Liberation Sans"/>
                <w:b/>
                <w:bCs/>
                <w:color w:val="000000"/>
                <w:sz w:val="20"/>
                <w:szCs w:val="20"/>
              </w:rPr>
            </w:pPr>
            <w:r>
              <w:rPr>
                <w:rFonts w:ascii="Liberation Sans" w:hAnsi="Liberation Sans" w:eastAsia="Liberation Sans" w:cs="Liberation Sans"/>
                <w:b/>
                <w:bCs/>
                <w:color w:val="000000"/>
                <w:sz w:val="20"/>
                <w:szCs w:val="20"/>
              </w:rPr>
            </w:r>
            <w:r>
              <w:rPr>
                <w:rFonts w:ascii="Liberation Sans" w:hAnsi="Liberation Sans" w:cs="Liberation Sans"/>
                <w:b/>
                <w:bCs/>
                <w:color w:val="000000"/>
                <w:sz w:val="20"/>
                <w:szCs w:val="20"/>
              </w:rPr>
            </w:r>
            <w:r>
              <w:rPr>
                <w:rFonts w:ascii="Liberation Sans" w:hAnsi="Liberation Sans" w:cs="Liberation Sans"/>
                <w:b/>
                <w:bCs/>
                <w:color w:val="000000"/>
                <w:sz w:val="20"/>
                <w:szCs w:val="20"/>
              </w:rPr>
            </w:r>
          </w:p>
        </w:tc>
      </w:tr>
    </w:tbl>
    <w:p>
      <w:pPr>
        <w:jc w:val="both"/>
        <w:spacing w:line="240" w:lineRule="atLeast"/>
        <w:rPr>
          <w:rFonts w:ascii="Liberation Sans" w:hAnsi="Liberation Sans" w:cs="Liberation Sans"/>
          <w:sz w:val="20"/>
          <w:szCs w:val="20"/>
        </w:rPr>
      </w:pPr>
      <w:r>
        <w:rPr>
          <w:rFonts w:ascii="Liberation Sans" w:hAnsi="Liberation Sans" w:eastAsia="Liberation Sans" w:cs="Liberation Sans"/>
          <w:sz w:val="20"/>
          <w:szCs w:val="20"/>
          <w:highlight w:val="none"/>
          <w:lang w:eastAsia="ru-RU"/>
        </w:rPr>
      </w:r>
      <w:r>
        <w:rPr>
          <w:rFonts w:ascii="Liberation Sans" w:hAnsi="Liberation Sans" w:cs="Liberation Sans"/>
          <w:sz w:val="20"/>
          <w:szCs w:val="20"/>
        </w:rPr>
      </w:r>
      <w:r>
        <w:rPr>
          <w:rFonts w:ascii="Liberation Sans" w:hAnsi="Liberation Sans" w:cs="Liberation Sans"/>
          <w:sz w:val="20"/>
          <w:szCs w:val="20"/>
        </w:rPr>
      </w:r>
    </w:p>
    <w:p>
      <w:pPr>
        <w:jc w:val="both"/>
        <w:spacing w:line="240" w:lineRule="atLeast"/>
        <w:rPr>
          <w:rFonts w:ascii="Liberation Sans" w:hAnsi="Liberation Sans" w:eastAsia="Liberation Sans" w:cs="Liberation Sans"/>
          <w:sz w:val="20"/>
          <w:szCs w:val="20"/>
          <w:highlight w:val="none"/>
          <w:lang w:eastAsia="ru-RU"/>
        </w:rPr>
      </w:pPr>
      <w:r>
        <w:rPr>
          <w:rFonts w:ascii="Liberation Sans" w:hAnsi="Liberation Sans" w:eastAsia="Liberation Sans" w:cs="Liberation Sans"/>
          <w:sz w:val="20"/>
          <w:szCs w:val="20"/>
          <w:highlight w:val="none"/>
          <w:lang w:eastAsia="ru-RU"/>
        </w:rPr>
      </w:r>
      <w:r>
        <w:rPr>
          <w:rFonts w:ascii="Liberation Sans" w:hAnsi="Liberation Sans" w:eastAsia="Liberation Sans" w:cs="Liberation Sans"/>
          <w:sz w:val="20"/>
          <w:szCs w:val="20"/>
          <w:highlight w:val="none"/>
          <w:lang w:eastAsia="ru-RU"/>
        </w:rPr>
      </w:r>
      <w:r>
        <w:rPr>
          <w:rFonts w:ascii="Liberation Sans" w:hAnsi="Liberation Sans" w:eastAsia="Liberation Sans" w:cs="Liberation Sans"/>
          <w:sz w:val="20"/>
          <w:szCs w:val="20"/>
          <w:highlight w:val="none"/>
          <w:lang w:eastAsia="ru-RU"/>
        </w:rPr>
      </w:r>
    </w:p>
    <w:p>
      <w:pPr>
        <w:jc w:val="both"/>
        <w:spacing w:line="240" w:lineRule="atLeast"/>
        <w:rPr>
          <w:rFonts w:ascii="Liberation Sans" w:hAnsi="Liberation Sans" w:eastAsia="Liberation Sans" w:cs="Liberation Sans"/>
          <w:sz w:val="20"/>
          <w:szCs w:val="20"/>
          <w:highlight w:val="none"/>
          <w:lang w:eastAsia="ru-RU"/>
        </w:rPr>
      </w:pPr>
      <w:r>
        <w:rPr>
          <w:rFonts w:ascii="Liberation Sans" w:hAnsi="Liberation Sans" w:eastAsia="Liberation Sans" w:cs="Liberation Sans"/>
          <w:b/>
          <w:sz w:val="20"/>
          <w:szCs w:val="20"/>
          <w:lang w:eastAsia="ru-RU"/>
        </w:rPr>
        <w:t xml:space="preserve">Итого общая стоимость </w:t>
      </w:r>
      <w:r>
        <w:rPr>
          <w:rFonts w:ascii="Liberation Sans" w:hAnsi="Liberation Sans" w:eastAsia="Liberation Sans" w:cs="Liberation Sans"/>
          <w:b/>
          <w:sz w:val="20"/>
          <w:szCs w:val="20"/>
          <w:lang w:eastAsia="ru-RU"/>
        </w:rPr>
        <w:t xml:space="preserve">составляет:  _</w:t>
      </w:r>
      <w:r>
        <w:rPr>
          <w:rFonts w:ascii="Liberation Sans" w:hAnsi="Liberation Sans" w:eastAsia="Liberation Sans" w:cs="Liberation Sans"/>
          <w:b/>
          <w:sz w:val="20"/>
          <w:szCs w:val="20"/>
          <w:lang w:eastAsia="ru-RU"/>
        </w:rPr>
        <w:t xml:space="preserve">_______________ рублей ____ копеек, в том числе НДС/НДС не облагается. </w:t>
      </w:r>
      <w:r>
        <w:rPr>
          <w:rFonts w:ascii="Liberation Sans" w:hAnsi="Liberation Sans" w:eastAsia="Liberation Sans" w:cs="Liberation Sans"/>
          <w:sz w:val="20"/>
          <w:szCs w:val="20"/>
          <w:lang w:eastAsia="ru-RU"/>
        </w:rPr>
        <w:t xml:space="preserve">Доставка до места назначения, указанного </w:t>
      </w:r>
      <w:r>
        <w:rPr>
          <w:rFonts w:ascii="Liberation Sans" w:hAnsi="Liberation Sans" w:eastAsia="Liberation Sans" w:cs="Liberation Sans"/>
          <w:sz w:val="20"/>
          <w:szCs w:val="20"/>
          <w:lang w:eastAsia="ru-RU"/>
        </w:rPr>
        <w:t xml:space="preserve">Заказчиком  в</w:t>
      </w:r>
      <w:r>
        <w:rPr>
          <w:rFonts w:ascii="Liberation Sans" w:hAnsi="Liberation Sans" w:eastAsia="Liberation Sans" w:cs="Liberation Sans"/>
          <w:sz w:val="20"/>
          <w:szCs w:val="20"/>
          <w:lang w:eastAsia="ru-RU"/>
        </w:rPr>
        <w:t xml:space="preserve"> договоре входит в стоимость товара.</w:t>
      </w:r>
      <w:r>
        <w:rPr>
          <w:rFonts w:ascii="Liberation Sans" w:hAnsi="Liberation Sans" w:eastAsia="Liberation Sans" w:cs="Liberation Sans"/>
          <w:sz w:val="20"/>
          <w:szCs w:val="20"/>
          <w:highlight w:val="none"/>
          <w:lang w:eastAsia="ru-RU"/>
        </w:rPr>
      </w:r>
      <w:r>
        <w:rPr>
          <w:rFonts w:ascii="Liberation Sans" w:hAnsi="Liberation Sans" w:eastAsia="Liberation Sans" w:cs="Liberation Sans"/>
          <w:sz w:val="20"/>
          <w:szCs w:val="20"/>
          <w:highlight w:val="none"/>
          <w:lang w:eastAsia="ru-RU"/>
        </w:rPr>
      </w:r>
    </w:p>
    <w:p>
      <w:pPr>
        <w:jc w:val="both"/>
        <w:spacing w:line="240" w:lineRule="atLeast"/>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b/>
          <w:bCs/>
          <w:sz w:val="20"/>
          <w:szCs w:val="20"/>
        </w:rPr>
      </w:pPr>
      <w:r>
        <w:rPr>
          <w:rFonts w:ascii="Liberation Sans" w:hAnsi="Liberation Sans" w:eastAsia="Liberation Sans" w:cs="Liberation Sans"/>
          <w:b/>
          <w:sz w:val="20"/>
          <w:szCs w:val="20"/>
          <w:lang w:eastAsia="ru-RU"/>
        </w:rPr>
        <w:t xml:space="preserve">ПОДПИСИ СТОРОН:</w:t>
      </w:r>
      <w:r>
        <w:rPr>
          <w:rFonts w:ascii="Liberation Sans" w:hAnsi="Liberation Sans" w:cs="Liberation Sans"/>
          <w:b/>
          <w:bCs/>
          <w:sz w:val="20"/>
          <w:szCs w:val="20"/>
        </w:rPr>
      </w:r>
      <w:r>
        <w:rPr>
          <w:rFonts w:ascii="Liberation Sans" w:hAnsi="Liberation Sans" w:cs="Liberation Sans"/>
          <w:b/>
          <w:bCs/>
          <w:sz w:val="20"/>
          <w:szCs w:val="20"/>
        </w:rPr>
      </w:r>
    </w:p>
    <w:p>
      <w:pPr>
        <w:jc w:val="cente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tbl>
      <w:tblPr>
        <w:tblW w:w="0" w:type="auto"/>
        <w:jc w:val="center"/>
        <w:tblLook w:val="00A0" w:firstRow="1" w:lastRow="0" w:firstColumn="1" w:lastColumn="0" w:noHBand="0" w:noVBand="0"/>
      </w:tblPr>
      <w:tblGrid>
        <w:gridCol w:w="4957"/>
        <w:gridCol w:w="4965"/>
      </w:tblGrid>
      <w:tr>
        <w:tblPrEx/>
        <w:trPr>
          <w:jc w:val="center"/>
        </w:trPr>
        <w:tc>
          <w:tcPr>
            <w:tcW w:w="4998"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Поставщик: </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tc>
        <w:tc>
          <w:tcPr>
            <w:tcW w:w="4999"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Заказчик:</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tc>
      </w:tr>
      <w:tr>
        <w:tblPrEx/>
        <w:trPr>
          <w:jc w:val="center"/>
          <w:trHeight w:val="257"/>
        </w:trPr>
        <w:tc>
          <w:tcPr>
            <w:tcW w:w="4998"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______________ /</w:t>
            </w:r>
            <w:r>
              <w:rPr>
                <w:rFonts w:ascii="Liberation Sans" w:hAnsi="Liberation Sans" w:eastAsia="Liberation Sans" w:cs="Liberation Sans"/>
                <w:b/>
                <w:bCs/>
                <w:sz w:val="20"/>
                <w:szCs w:val="20"/>
              </w:rPr>
              <w:t xml:space="preserve">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t xml:space="preserve">МП</w:t>
            </w:r>
            <w:r>
              <w:rPr>
                <w:rFonts w:ascii="Liberation Sans" w:hAnsi="Liberation Sans" w:cs="Liberation Sans"/>
                <w:b/>
                <w:bCs/>
                <w:sz w:val="20"/>
                <w:szCs w:val="20"/>
              </w:rPr>
            </w:r>
            <w:r>
              <w:rPr>
                <w:rFonts w:ascii="Liberation Sans" w:hAnsi="Liberation Sans" w:cs="Liberation Sans"/>
                <w:b/>
                <w:bCs/>
                <w:sz w:val="20"/>
                <w:szCs w:val="20"/>
              </w:rPr>
            </w:r>
          </w:p>
        </w:tc>
        <w:tc>
          <w:tcPr>
            <w:tcW w:w="4999"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___________________ /_______________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МП</w:t>
            </w:r>
            <w:r>
              <w:rPr>
                <w:rFonts w:ascii="Liberation Sans" w:hAnsi="Liberation Sans" w:cs="Liberation Sans"/>
                <w:b/>
                <w:bCs/>
                <w:sz w:val="20"/>
                <w:szCs w:val="20"/>
              </w:rPr>
            </w:r>
            <w:r>
              <w:rPr>
                <w:rFonts w:ascii="Liberation Sans" w:hAnsi="Liberation Sans" w:cs="Liberation Sans"/>
                <w:b/>
                <w:bCs/>
                <w:sz w:val="20"/>
                <w:szCs w:val="20"/>
              </w:rPr>
            </w:r>
          </w:p>
        </w:tc>
      </w:tr>
    </w:tbl>
    <w:p>
      <w:pPr>
        <w:rPr>
          <w:rFonts w:ascii="Liberation Sans" w:hAnsi="Liberation Sans" w:cs="Liberation Sans"/>
          <w:sz w:val="20"/>
          <w:szCs w:val="20"/>
        </w:rPr>
      </w:pPr>
      <w:r>
        <w:rPr>
          <w:rFonts w:ascii="Liberation Sans" w:hAnsi="Liberation Sans" w:eastAsia="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right"/>
        <w:rPr>
          <w:rFonts w:ascii="Liberation Sans" w:hAnsi="Liberation Sans" w:eastAsia="Liberation Sans" w:cs="Liberation Sans"/>
          <w:sz w:val="20"/>
          <w:szCs w:val="20"/>
          <w:highlight w:val="none"/>
          <w:lang w:eastAsia="en-US"/>
        </w:rPr>
      </w:pPr>
      <w:r>
        <w:rPr>
          <w:rFonts w:ascii="Liberation Sans" w:hAnsi="Liberation Sans" w:eastAsia="Liberation Sans" w:cs="Liberation Sans"/>
          <w:iCs/>
          <w:sz w:val="20"/>
          <w:szCs w:val="20"/>
          <w:lang w:eastAsia="en-US"/>
        </w:rPr>
        <w:t xml:space="preserve">Приложение № 2</w:t>
      </w:r>
      <w:r>
        <w:rPr>
          <w:rFonts w:ascii="Liberation Sans" w:hAnsi="Liberation Sans" w:eastAsia="Liberation Sans" w:cs="Liberation Sans"/>
          <w:sz w:val="20"/>
          <w:szCs w:val="20"/>
          <w:highlight w:val="none"/>
          <w:lang w:eastAsia="en-US"/>
        </w:rPr>
      </w:r>
      <w:r>
        <w:rPr>
          <w:rFonts w:ascii="Liberation Sans" w:hAnsi="Liberation Sans" w:eastAsia="Liberation Sans" w:cs="Liberation Sans"/>
          <w:sz w:val="20"/>
          <w:szCs w:val="20"/>
          <w:highlight w:val="none"/>
          <w:lang w:eastAsia="en-US"/>
        </w:rPr>
      </w:r>
    </w:p>
    <w:p>
      <w:pPr>
        <w:jc w:val="right"/>
        <w:rPr>
          <w:rFonts w:ascii="Liberation Sans" w:hAnsi="Liberation Sans" w:cs="Liberation Sans"/>
          <w:iCs/>
          <w:sz w:val="20"/>
          <w:szCs w:val="20"/>
        </w:rPr>
      </w:pPr>
      <w:r>
        <w:rPr>
          <w:rFonts w:ascii="Liberation Sans" w:hAnsi="Liberation Sans" w:eastAsia="Liberation Sans" w:cs="Liberation Sans"/>
          <w:iCs/>
          <w:sz w:val="20"/>
          <w:szCs w:val="20"/>
          <w:lang w:eastAsia="en-US"/>
        </w:rPr>
        <w:t xml:space="preserve">к </w:t>
      </w:r>
      <w:r>
        <w:rPr>
          <w:rFonts w:ascii="Liberation Sans" w:hAnsi="Liberation Sans" w:eastAsia="Liberation Sans" w:cs="Liberation Sans"/>
          <w:iCs/>
          <w:sz w:val="20"/>
          <w:szCs w:val="20"/>
          <w:lang w:eastAsia="en-US"/>
        </w:rPr>
        <w:t xml:space="preserve">договору  №</w:t>
      </w:r>
      <w:r>
        <w:rPr>
          <w:rFonts w:ascii="Liberation Sans" w:hAnsi="Liberation Sans" w:eastAsia="Liberation Sans" w:cs="Liberation Sans"/>
          <w:iCs/>
          <w:sz w:val="20"/>
          <w:szCs w:val="20"/>
          <w:lang w:eastAsia="en-US"/>
        </w:rPr>
        <w:t xml:space="preserve"> _______</w:t>
      </w:r>
      <w:r>
        <w:rPr>
          <w:rFonts w:ascii="Liberation Sans" w:hAnsi="Liberation Sans" w:cs="Liberation Sans"/>
          <w:iCs/>
          <w:sz w:val="20"/>
          <w:szCs w:val="20"/>
        </w:rPr>
      </w:r>
      <w:r>
        <w:rPr>
          <w:rFonts w:ascii="Liberation Sans" w:hAnsi="Liberation Sans" w:cs="Liberation Sans"/>
          <w:iCs/>
          <w:sz w:val="20"/>
          <w:szCs w:val="20"/>
        </w:rPr>
      </w:r>
    </w:p>
    <w:p>
      <w:pPr>
        <w:jc w:val="right"/>
        <w:rPr>
          <w:rFonts w:ascii="Liberation Sans" w:hAnsi="Liberation Sans" w:cs="Liberation Sans"/>
          <w:b/>
          <w:bCs/>
          <w:sz w:val="20"/>
          <w:szCs w:val="20"/>
        </w:rPr>
      </w:pPr>
      <w:r>
        <w:rPr>
          <w:rFonts w:ascii="Liberation Sans" w:hAnsi="Liberation Sans" w:eastAsia="Liberation Sans" w:cs="Liberation Sans"/>
          <w:iCs/>
          <w:sz w:val="20"/>
          <w:szCs w:val="20"/>
          <w:lang w:eastAsia="en-US"/>
        </w:rPr>
        <w:t xml:space="preserve">от «___» ___________2026г.</w:t>
      </w:r>
      <w:r>
        <w:rPr>
          <w:rFonts w:ascii="Liberation Sans" w:hAnsi="Liberation Sans" w:cs="Liberation Sans"/>
          <w:b/>
          <w:bCs/>
          <w:sz w:val="20"/>
          <w:szCs w:val="20"/>
        </w:rPr>
      </w:r>
      <w:r>
        <w:rPr>
          <w:rFonts w:ascii="Liberation Sans" w:hAnsi="Liberation Sans" w:cs="Liberation Sans"/>
          <w:b/>
          <w:bC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b/>
          <w:sz w:val="22"/>
          <w:szCs w:val="22"/>
        </w:rPr>
      </w:pPr>
      <w:r>
        <w:rPr>
          <w:rFonts w:ascii="Liberation Sans" w:hAnsi="Liberation Sans" w:eastAsia="Liberation Sans" w:cs="Liberation Sans"/>
          <w:b/>
          <w:sz w:val="22"/>
          <w:szCs w:val="22"/>
        </w:rPr>
        <w:t xml:space="preserve">Техническое задание </w:t>
      </w:r>
      <w:r>
        <w:rPr>
          <w:rFonts w:ascii="Liberation Sans" w:hAnsi="Liberation Sans" w:cs="Liberation Sans"/>
          <w:b/>
          <w:sz w:val="22"/>
          <w:szCs w:val="22"/>
        </w:rPr>
      </w:r>
      <w:r>
        <w:rPr>
          <w:rFonts w:ascii="Liberation Sans" w:hAnsi="Liberation Sans" w:cs="Liberation Sans"/>
          <w:b/>
          <w:sz w:val="22"/>
          <w:szCs w:val="22"/>
        </w:rPr>
      </w:r>
    </w:p>
    <w:p>
      <w:pPr>
        <w:jc w:val="center"/>
        <w:rPr>
          <w:rFonts w:ascii="Liberation Sans" w:hAnsi="Liberation Sans" w:cs="Liberation Sans"/>
          <w:b/>
          <w:sz w:val="22"/>
          <w:szCs w:val="22"/>
        </w:rPr>
      </w:pPr>
      <w:r>
        <w:rPr>
          <w:rFonts w:ascii="Liberation Sans" w:hAnsi="Liberation Sans" w:eastAsia="Liberation Sans" w:cs="Liberation Sans"/>
          <w:b/>
          <w:sz w:val="22"/>
          <w:szCs w:val="22"/>
        </w:rPr>
        <w:t xml:space="preserve">н</w:t>
      </w:r>
      <w:r>
        <w:rPr>
          <w:rFonts w:ascii="Liberation Sans" w:hAnsi="Liberation Sans" w:eastAsia="Liberation Sans" w:cs="Liberation Sans"/>
          <w:b/>
          <w:sz w:val="22"/>
          <w:szCs w:val="22"/>
        </w:rPr>
        <w:t xml:space="preserve">а</w:t>
      </w:r>
      <w:r>
        <w:rPr>
          <w:rFonts w:ascii="Liberation Sans" w:hAnsi="Liberation Sans" w:eastAsia="Liberation Sans" w:cs="Liberation Sans"/>
          <w:b/>
          <w:sz w:val="22"/>
          <w:szCs w:val="22"/>
        </w:rPr>
        <w:t xml:space="preserve"> поставку</w:t>
      </w:r>
      <w:r>
        <w:rPr>
          <w:rFonts w:ascii="Liberation Sans" w:hAnsi="Liberation Sans" w:eastAsia="Liberation Sans" w:cs="Liberation Sans"/>
          <w:b/>
          <w:sz w:val="22"/>
          <w:szCs w:val="22"/>
        </w:rPr>
        <w:t xml:space="preserve"> </w:t>
      </w:r>
      <w:r>
        <w:rPr>
          <w:rFonts w:ascii="Liberation Sans" w:hAnsi="Liberation Sans" w:eastAsia="Liberation Sans" w:cs="Liberation Sans"/>
          <w:b/>
          <w:sz w:val="22"/>
          <w:szCs w:val="22"/>
        </w:rPr>
      </w:r>
      <w:r>
        <w:rPr>
          <w:rFonts w:ascii="Liberation Sans" w:hAnsi="Liberation Sans" w:eastAsia="Liberation Sans" w:cs="Liberation Sans"/>
          <w:b/>
          <w:sz w:val="22"/>
          <w:szCs w:val="22"/>
        </w:rPr>
        <w:t xml:space="preserve">аппаратно-программный комплекс скрининговой оценки организма и тестирования уровня физической подготовленности (аппаратно-программный комплекс для скрининг-оценки уровня психофизиологического здоровья, функциональных и адаптивных резервов организма)</w:t>
      </w:r>
      <w:r>
        <w:rPr>
          <w:rFonts w:ascii="Liberation Sans" w:hAnsi="Liberation Sans" w:eastAsia="Liberation Sans" w:cs="Liberation Sans"/>
          <w:b/>
          <w:sz w:val="22"/>
          <w:szCs w:val="22"/>
        </w:rPr>
      </w:r>
      <w:r>
        <w:rPr>
          <w:rFonts w:ascii="Liberation Sans" w:hAnsi="Liberation Sans" w:eastAsia="Liberation Sans" w:cs="Liberation Sans"/>
          <w:b/>
          <w:sz w:val="22"/>
          <w:szCs w:val="22"/>
        </w:rPr>
        <w:t xml:space="preserve"> </w:t>
      </w:r>
      <w:r>
        <w:rPr>
          <w:rFonts w:ascii="Liberation Sans" w:hAnsi="Liberation Sans" w:cs="Liberation Sans"/>
          <w:b/>
          <w:sz w:val="22"/>
          <w:szCs w:val="22"/>
        </w:rPr>
      </w:r>
      <w:r>
        <w:rPr>
          <w:rFonts w:ascii="Liberation Sans" w:hAnsi="Liberation Sans" w:cs="Liberation Sans"/>
          <w:b/>
          <w:sz w:val="22"/>
          <w:szCs w:val="22"/>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tbl>
      <w:tblPr>
        <w:tblW w:w="0" w:type="auto"/>
        <w:jc w:val="center"/>
        <w:tblLook w:val="00A0" w:firstRow="1" w:lastRow="0" w:firstColumn="1" w:lastColumn="0" w:noHBand="0" w:noVBand="0"/>
      </w:tblPr>
      <w:tblGrid>
        <w:gridCol w:w="4957"/>
        <w:gridCol w:w="4965"/>
      </w:tblGrid>
      <w:tr>
        <w:tblPrEx/>
        <w:trPr>
          <w:jc w:val="center"/>
        </w:trPr>
        <w:tc>
          <w:tcPr>
            <w:tcW w:w="4998"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Поставщик: </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tc>
        <w:tc>
          <w:tcPr>
            <w:tcW w:w="4999"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Заказчик:</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Должность</w:t>
            </w:r>
            <w:r>
              <w:rPr>
                <w:rFonts w:ascii="Liberation Sans" w:hAnsi="Liberation Sans" w:cs="Liberation Sans"/>
                <w:b/>
                <w:bCs/>
                <w:sz w:val="20"/>
                <w:szCs w:val="20"/>
              </w:rPr>
            </w:r>
            <w:r>
              <w:rPr>
                <w:rFonts w:ascii="Liberation Sans" w:hAnsi="Liberation Sans" w:cs="Liberation Sans"/>
                <w:b/>
                <w:bCs/>
                <w:sz w:val="20"/>
                <w:szCs w:val="20"/>
              </w:rPr>
            </w:r>
          </w:p>
        </w:tc>
      </w:tr>
      <w:tr>
        <w:tblPrEx/>
        <w:trPr>
          <w:jc w:val="center"/>
          <w:trHeight w:val="257"/>
        </w:trPr>
        <w:tc>
          <w:tcPr>
            <w:tcW w:w="4998"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rPr>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______________ /</w:t>
            </w:r>
            <w:r>
              <w:rPr>
                <w:rFonts w:ascii="Liberation Sans" w:hAnsi="Liberation Sans" w:eastAsia="Liberation Sans" w:cs="Liberation Sans"/>
                <w:b/>
                <w:bCs/>
                <w:sz w:val="20"/>
                <w:szCs w:val="20"/>
              </w:rPr>
              <w:t xml:space="preserve">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rPr>
              <w:t xml:space="preserve">МП</w:t>
            </w:r>
            <w:r>
              <w:rPr>
                <w:rFonts w:ascii="Liberation Sans" w:hAnsi="Liberation Sans" w:cs="Liberation Sans"/>
                <w:b/>
                <w:bCs/>
                <w:sz w:val="20"/>
                <w:szCs w:val="20"/>
              </w:rPr>
            </w:r>
            <w:r>
              <w:rPr>
                <w:rFonts w:ascii="Liberation Sans" w:hAnsi="Liberation Sans" w:cs="Liberation Sans"/>
                <w:b/>
                <w:bCs/>
                <w:sz w:val="20"/>
                <w:szCs w:val="20"/>
              </w:rPr>
            </w:r>
          </w:p>
        </w:tc>
        <w:tc>
          <w:tcPr>
            <w:tcW w:w="4999" w:type="dxa"/>
            <w:vAlign w:val="center"/>
            <w:textDirection w:val="lrTb"/>
            <w:noWrap w:val="false"/>
          </w:tcPr>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___________________ /_______________</w:t>
            </w:r>
            <w:r>
              <w:rPr>
                <w:rFonts w:ascii="Liberation Sans" w:hAnsi="Liberation Sans" w:cs="Liberation Sans"/>
                <w:b/>
                <w:bCs/>
                <w:sz w:val="20"/>
                <w:szCs w:val="20"/>
              </w:rPr>
            </w:r>
            <w:r>
              <w:rPr>
                <w:rFonts w:ascii="Liberation Sans" w:hAnsi="Liberation Sans" w:cs="Liberation Sans"/>
                <w:b/>
                <w:bCs/>
                <w:sz w:val="20"/>
                <w:szCs w:val="20"/>
              </w:rPr>
            </w:r>
          </w:p>
          <w:p>
            <w:pPr>
              <w:rPr>
                <w:rFonts w:ascii="Liberation Sans" w:hAnsi="Liberation Sans" w:cs="Liberation Sans"/>
                <w:b/>
                <w:bCs/>
                <w:sz w:val="20"/>
                <w:szCs w:val="20"/>
              </w:rPr>
            </w:pPr>
            <w:r>
              <w:rPr>
                <w:rFonts w:ascii="Liberation Sans" w:hAnsi="Liberation Sans" w:eastAsia="Liberation Sans" w:cs="Liberation Sans"/>
                <w:b/>
                <w:bCs/>
                <w:sz w:val="20"/>
                <w:szCs w:val="20"/>
                <w:lang w:eastAsia="en-US"/>
              </w:rPr>
              <w:t xml:space="preserve">МП</w:t>
            </w:r>
            <w:r>
              <w:rPr>
                <w:rFonts w:ascii="Liberation Sans" w:hAnsi="Liberation Sans" w:cs="Liberation Sans"/>
                <w:b/>
                <w:bCs/>
                <w:sz w:val="20"/>
                <w:szCs w:val="20"/>
              </w:rPr>
            </w:r>
            <w:r>
              <w:rPr>
                <w:rFonts w:ascii="Liberation Sans" w:hAnsi="Liberation Sans" w:cs="Liberation Sans"/>
                <w:b/>
                <w:bCs/>
                <w:sz w:val="20"/>
                <w:szCs w:val="20"/>
              </w:rPr>
            </w:r>
          </w:p>
        </w:tc>
      </w:tr>
    </w:tbl>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r>
        <w:rPr>
          <w:rFonts w:ascii="Liberation Sans" w:hAnsi="Liberation Sans" w:cs="Liberation Sans"/>
          <w:sz w:val="20"/>
          <w:szCs w:val="20"/>
        </w:rPr>
      </w:r>
    </w:p>
    <w:sectPr>
      <w:headerReference w:type="default" r:id="rId9"/>
      <w:footnotePr/>
      <w:endnotePr/>
      <w:type w:val="nextPage"/>
      <w:pgSz w:w="11906" w:h="16838" w:orient="portrait"/>
      <w:pgMar w:top="710" w:right="566" w:bottom="963" w:left="1418"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Segoe UI">
    <w:panose1 w:val="020B0503020203020204"/>
  </w:font>
  <w:font w:name="Arial">
    <w:panose1 w:val="020B0604020202020204"/>
  </w:font>
  <w:font w:name="Times New Roman">
    <w:panose1 w:val="02020603050405020304"/>
  </w:font>
  <w:font w:name="Calibri">
    <w:panose1 w:val="020F0502020204030204"/>
  </w:font>
  <w:font w:name="Wingdings">
    <w:panose1 w:val="05010000000000000000"/>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5"/>
      <w:jc w:val="right"/>
      <w:rPr>
        <w:rFonts w:ascii="Liberation Sans" w:hAnsi="Liberation Sans" w:cs="Liberation Sans"/>
      </w:rPr>
    </w:pPr>
    <w:r>
      <w:t xml:space="preserve">Проект</w:t>
    </w:r>
    <w:r>
      <w:rPr>
        <w:rFonts w:ascii="Liberation Sans" w:hAnsi="Liberation Sans" w:cs="Liberation Sans"/>
      </w:rPr>
    </w:r>
    <w:r>
      <w:rPr>
        <w:rFonts w:ascii="Liberation Sans" w:hAnsi="Liberation Sans" w:cs="Liberation Sans"/>
      </w:rPr>
    </w:r>
  </w:p>
  <w:p>
    <w:pPr>
      <w:pStyle w:val="74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1068" w:hanging="360"/>
      </w:pPr>
      <w:rPr>
        <w:rFonts w:hint="default"/>
        <w:b/>
      </w:r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2">
    <w:multiLevelType w:val="hybridMultilevel"/>
    <w:lvl w:ilvl="0">
      <w:start w:val="1"/>
      <w:numFmt w:val="decimal"/>
      <w:isLgl w:val="false"/>
      <w:suff w:val="tab"/>
      <w:lvlText w:val="%1."/>
      <w:lvlJc w:val="left"/>
      <w:pPr>
        <w:ind w:left="2367" w:hanging="360"/>
      </w:pPr>
      <w:rPr>
        <w:sz w:val="28"/>
      </w:rPr>
    </w:lvl>
    <w:lvl w:ilvl="1">
      <w:start w:val="1"/>
      <w:numFmt w:val="decimal"/>
      <w:isLgl w:val="false"/>
      <w:suff w:val="tab"/>
      <w:lvlText w:val="2.%2."/>
      <w:lvlJc w:val="left"/>
      <w:pPr>
        <w:ind w:left="3087" w:hanging="360"/>
      </w:pPr>
      <w:rPr>
        <w:rFonts w:hint="default"/>
        <w:b w:val="0"/>
      </w:rPr>
    </w:lvl>
    <w:lvl w:ilvl="2">
      <w:start w:val="1"/>
      <w:numFmt w:val="decimal"/>
      <w:isLgl w:val="false"/>
      <w:suff w:val="tab"/>
      <w:lvlText w:val="%3."/>
      <w:lvlJc w:val="left"/>
      <w:pPr>
        <w:ind w:left="3807" w:hanging="180"/>
      </w:pPr>
      <w:rPr>
        <w:rFonts w:hint="default"/>
        <w:b w:val="0"/>
      </w:rPr>
    </w:lvl>
    <w:lvl w:ilvl="3">
      <w:start w:val="1"/>
      <w:numFmt w:val="decimal"/>
      <w:isLgl w:val="false"/>
      <w:suff w:val="tab"/>
      <w:lvlText w:val="%4."/>
      <w:lvlJc w:val="left"/>
      <w:pPr>
        <w:ind w:left="4527" w:hanging="360"/>
      </w:pPr>
    </w:lvl>
    <w:lvl w:ilvl="4">
      <w:start w:val="1"/>
      <w:numFmt w:val="lowerLetter"/>
      <w:isLgl w:val="false"/>
      <w:suff w:val="tab"/>
      <w:lvlText w:val="%5."/>
      <w:lvlJc w:val="left"/>
      <w:pPr>
        <w:ind w:left="5247" w:hanging="360"/>
      </w:pPr>
    </w:lvl>
    <w:lvl w:ilvl="5">
      <w:start w:val="1"/>
      <w:numFmt w:val="lowerRoman"/>
      <w:isLgl w:val="false"/>
      <w:suff w:val="tab"/>
      <w:lvlText w:val="%6."/>
      <w:lvlJc w:val="right"/>
      <w:pPr>
        <w:ind w:left="5967" w:hanging="180"/>
      </w:pPr>
    </w:lvl>
    <w:lvl w:ilvl="6">
      <w:start w:val="1"/>
      <w:numFmt w:val="decimal"/>
      <w:isLgl w:val="false"/>
      <w:suff w:val="tab"/>
      <w:lvlText w:val="%7."/>
      <w:lvlJc w:val="left"/>
      <w:pPr>
        <w:ind w:left="6687" w:hanging="360"/>
      </w:pPr>
    </w:lvl>
    <w:lvl w:ilvl="7">
      <w:start w:val="1"/>
      <w:numFmt w:val="lowerLetter"/>
      <w:isLgl w:val="false"/>
      <w:suff w:val="tab"/>
      <w:lvlText w:val="%8."/>
      <w:lvlJc w:val="left"/>
      <w:pPr>
        <w:ind w:left="7407" w:hanging="360"/>
      </w:pPr>
    </w:lvl>
    <w:lvl w:ilvl="8">
      <w:start w:val="1"/>
      <w:numFmt w:val="lowerRoman"/>
      <w:isLgl w:val="false"/>
      <w:suff w:val="tab"/>
      <w:lvlText w:val="%9."/>
      <w:lvlJc w:val="right"/>
      <w:pPr>
        <w:ind w:left="8127" w:hanging="180"/>
      </w:pPr>
    </w:lvl>
  </w:abstractNum>
  <w:abstractNum w:abstractNumId="3">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1287" w:hanging="360"/>
      </w:pPr>
      <w:rPr>
        <w:rFonts w:hint="default" w:ascii="Wingdings" w:hAnsi="Wingdings"/>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2367" w:hanging="360"/>
      </w:pPr>
      <w:rPr>
        <w:rFonts w:hint="default" w:ascii="Symbol" w:hAnsi="Symbol"/>
        <w:sz w:val="28"/>
      </w:rPr>
    </w:lvl>
    <w:lvl w:ilvl="1">
      <w:start w:val="1"/>
      <w:numFmt w:val="decimal"/>
      <w:isLgl w:val="false"/>
      <w:suff w:val="tab"/>
      <w:lvlText w:val="2.%2."/>
      <w:lvlJc w:val="left"/>
      <w:pPr>
        <w:ind w:left="3087" w:hanging="360"/>
      </w:pPr>
      <w:rPr>
        <w:rFonts w:hint="default"/>
        <w:b w:val="0"/>
      </w:rPr>
    </w:lvl>
    <w:lvl w:ilvl="2">
      <w:start w:val="1"/>
      <w:numFmt w:val="decimal"/>
      <w:isLgl w:val="false"/>
      <w:suff w:val="tab"/>
      <w:lvlText w:val="3.%3."/>
      <w:lvlJc w:val="left"/>
      <w:pPr>
        <w:ind w:left="3807" w:hanging="180"/>
      </w:pPr>
      <w:rPr>
        <w:rFonts w:hint="default"/>
        <w:b w:val="0"/>
      </w:rPr>
    </w:lvl>
    <w:lvl w:ilvl="3">
      <w:start w:val="1"/>
      <w:numFmt w:val="decimal"/>
      <w:isLgl w:val="false"/>
      <w:suff w:val="tab"/>
      <w:lvlText w:val="%4."/>
      <w:lvlJc w:val="left"/>
      <w:pPr>
        <w:ind w:left="4527" w:hanging="360"/>
      </w:pPr>
    </w:lvl>
    <w:lvl w:ilvl="4">
      <w:start w:val="1"/>
      <w:numFmt w:val="lowerLetter"/>
      <w:isLgl w:val="false"/>
      <w:suff w:val="tab"/>
      <w:lvlText w:val="%5."/>
      <w:lvlJc w:val="left"/>
      <w:pPr>
        <w:ind w:left="5247" w:hanging="360"/>
      </w:pPr>
    </w:lvl>
    <w:lvl w:ilvl="5">
      <w:start w:val="1"/>
      <w:numFmt w:val="lowerRoman"/>
      <w:isLgl w:val="false"/>
      <w:suff w:val="tab"/>
      <w:lvlText w:val="%6."/>
      <w:lvlJc w:val="right"/>
      <w:pPr>
        <w:ind w:left="5967" w:hanging="180"/>
      </w:pPr>
    </w:lvl>
    <w:lvl w:ilvl="6">
      <w:start w:val="1"/>
      <w:numFmt w:val="decimal"/>
      <w:isLgl w:val="false"/>
      <w:suff w:val="tab"/>
      <w:lvlText w:val="%7."/>
      <w:lvlJc w:val="left"/>
      <w:pPr>
        <w:ind w:left="6687" w:hanging="360"/>
      </w:pPr>
    </w:lvl>
    <w:lvl w:ilvl="7">
      <w:start w:val="1"/>
      <w:numFmt w:val="lowerLetter"/>
      <w:isLgl w:val="false"/>
      <w:suff w:val="tab"/>
      <w:lvlText w:val="%8."/>
      <w:lvlJc w:val="left"/>
      <w:pPr>
        <w:ind w:left="7407" w:hanging="360"/>
      </w:pPr>
    </w:lvl>
    <w:lvl w:ilvl="8">
      <w:start w:val="1"/>
      <w:numFmt w:val="lowerRoman"/>
      <w:isLgl w:val="false"/>
      <w:suff w:val="tab"/>
      <w:lvlText w:val="%9."/>
      <w:lvlJc w:val="right"/>
      <w:pPr>
        <w:ind w:left="8127" w:hanging="180"/>
      </w:pPr>
    </w:lvl>
  </w:abstractNum>
  <w:abstractNum w:abstractNumId="7">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8">
    <w:multiLevelType w:val="hybridMultilevel"/>
    <w:lvl w:ilvl="0">
      <w:start w:val="1"/>
      <w:numFmt w:val="bullet"/>
      <w:isLgl w:val="false"/>
      <w:suff w:val="tab"/>
      <w:lvlText w:val=""/>
      <w:lvlJc w:val="left"/>
      <w:pPr>
        <w:ind w:left="2367" w:hanging="360"/>
      </w:pPr>
      <w:rPr>
        <w:rFonts w:hint="default" w:ascii="Symbol" w:hAnsi="Symbol"/>
        <w:sz w:val="28"/>
      </w:rPr>
    </w:lvl>
    <w:lvl w:ilvl="1">
      <w:start w:val="1"/>
      <w:numFmt w:val="decimal"/>
      <w:isLgl w:val="false"/>
      <w:suff w:val="tab"/>
      <w:lvlText w:val="2.%2."/>
      <w:lvlJc w:val="left"/>
      <w:pPr>
        <w:ind w:left="3087" w:hanging="360"/>
      </w:pPr>
      <w:rPr>
        <w:rFonts w:hint="default"/>
        <w:b w:val="0"/>
      </w:rPr>
    </w:lvl>
    <w:lvl w:ilvl="2">
      <w:start w:val="1"/>
      <w:numFmt w:val="decimal"/>
      <w:isLgl w:val="false"/>
      <w:suff w:val="tab"/>
      <w:lvlText w:val="3.%3."/>
      <w:lvlJc w:val="left"/>
      <w:pPr>
        <w:ind w:left="3807" w:hanging="180"/>
      </w:pPr>
      <w:rPr>
        <w:rFonts w:hint="default"/>
        <w:b w:val="0"/>
      </w:rPr>
    </w:lvl>
    <w:lvl w:ilvl="3">
      <w:start w:val="1"/>
      <w:numFmt w:val="decimal"/>
      <w:isLgl w:val="false"/>
      <w:suff w:val="tab"/>
      <w:lvlText w:val="%4."/>
      <w:lvlJc w:val="left"/>
      <w:pPr>
        <w:ind w:left="4527" w:hanging="360"/>
      </w:pPr>
    </w:lvl>
    <w:lvl w:ilvl="4">
      <w:start w:val="1"/>
      <w:numFmt w:val="lowerLetter"/>
      <w:isLgl w:val="false"/>
      <w:suff w:val="tab"/>
      <w:lvlText w:val="%5."/>
      <w:lvlJc w:val="left"/>
      <w:pPr>
        <w:ind w:left="5247" w:hanging="360"/>
      </w:pPr>
    </w:lvl>
    <w:lvl w:ilvl="5">
      <w:start w:val="1"/>
      <w:numFmt w:val="lowerRoman"/>
      <w:isLgl w:val="false"/>
      <w:suff w:val="tab"/>
      <w:lvlText w:val="%6."/>
      <w:lvlJc w:val="right"/>
      <w:pPr>
        <w:ind w:left="5967" w:hanging="180"/>
      </w:pPr>
    </w:lvl>
    <w:lvl w:ilvl="6">
      <w:start w:val="1"/>
      <w:numFmt w:val="decimal"/>
      <w:isLgl w:val="false"/>
      <w:suff w:val="tab"/>
      <w:lvlText w:val="%7."/>
      <w:lvlJc w:val="left"/>
      <w:pPr>
        <w:ind w:left="6687" w:hanging="360"/>
      </w:pPr>
    </w:lvl>
    <w:lvl w:ilvl="7">
      <w:start w:val="1"/>
      <w:numFmt w:val="lowerLetter"/>
      <w:isLgl w:val="false"/>
      <w:suff w:val="tab"/>
      <w:lvlText w:val="%8."/>
      <w:lvlJc w:val="left"/>
      <w:pPr>
        <w:ind w:left="7407" w:hanging="360"/>
      </w:pPr>
    </w:lvl>
    <w:lvl w:ilvl="8">
      <w:start w:val="1"/>
      <w:numFmt w:val="lowerRoman"/>
      <w:isLgl w:val="false"/>
      <w:suff w:val="tab"/>
      <w:lvlText w:val="%9."/>
      <w:lvlJc w:val="right"/>
      <w:pPr>
        <w:ind w:left="8127" w:hanging="180"/>
      </w:pPr>
    </w:lvl>
  </w:abstractNum>
  <w:abstractNum w:abstractNumId="9">
    <w:multiLevelType w:val="hybridMultilevel"/>
    <w:lvl w:ilvl="0">
      <w:start w:val="1"/>
      <w:numFmt w:val="decimal"/>
      <w:isLgl w:val="false"/>
      <w:suff w:val="tab"/>
      <w:lvlText w:val="%1."/>
      <w:lvlJc w:val="left"/>
      <w:pPr>
        <w:ind w:left="1068" w:hanging="360"/>
        <w:tabs>
          <w:tab w:val="num" w:pos="1068" w:leader="none"/>
        </w:tabs>
      </w:pPr>
      <w:rPr>
        <w:b/>
        <w:sz w:val="24"/>
        <w:szCs w:val="24"/>
      </w:rPr>
    </w:lvl>
    <w:lvl w:ilvl="1">
      <w:start w:val="1"/>
      <w:numFmt w:val="decimal"/>
      <w:isLgl w:val="false"/>
      <w:suff w:val="tab"/>
      <w:lvlText w:val="%1.%2."/>
      <w:lvlJc w:val="left"/>
      <w:pPr>
        <w:ind w:left="1158" w:hanging="450"/>
        <w:tabs>
          <w:tab w:val="num" w:pos="1158" w:leader="none"/>
        </w:tabs>
      </w:pPr>
      <w:rPr>
        <w:rFonts w:ascii="Times New Roman" w:hAnsi="Times New Roman" w:cs="Times New Roman"/>
        <w:b w:val="0"/>
        <w:bCs w:val="0"/>
        <w:color w:val="000000"/>
        <w:sz w:val="24"/>
        <w:szCs w:val="24"/>
        <w:lang w:eastAsia="ru-RU"/>
      </w:rPr>
    </w:lvl>
    <w:lvl w:ilvl="2">
      <w:start w:val="1"/>
      <w:numFmt w:val="decimal"/>
      <w:isLgl w:val="false"/>
      <w:suff w:val="tab"/>
      <w:lvlText w:val="%1.%2.%3."/>
      <w:lvlJc w:val="left"/>
      <w:pPr>
        <w:ind w:left="1428" w:hanging="720"/>
        <w:tabs>
          <w:tab w:val="num" w:pos="1428" w:leader="none"/>
        </w:tabs>
      </w:pPr>
    </w:lvl>
    <w:lvl w:ilvl="3">
      <w:start w:val="1"/>
      <w:numFmt w:val="decimal"/>
      <w:isLgl w:val="false"/>
      <w:suff w:val="tab"/>
      <w:lvlText w:val="%1.%2.%3.%4."/>
      <w:lvlJc w:val="left"/>
      <w:pPr>
        <w:ind w:left="1428" w:hanging="720"/>
        <w:tabs>
          <w:tab w:val="num" w:pos="1428" w:leader="none"/>
        </w:tabs>
      </w:pPr>
    </w:lvl>
    <w:lvl w:ilvl="4">
      <w:start w:val="1"/>
      <w:numFmt w:val="decimal"/>
      <w:isLgl w:val="false"/>
      <w:suff w:val="tab"/>
      <w:lvlText w:val="%1.%2.%3.%4.%5."/>
      <w:lvlJc w:val="left"/>
      <w:pPr>
        <w:ind w:left="1788" w:hanging="1080"/>
        <w:tabs>
          <w:tab w:val="num" w:pos="1788" w:leader="none"/>
        </w:tabs>
      </w:pPr>
    </w:lvl>
    <w:lvl w:ilvl="5">
      <w:start w:val="1"/>
      <w:numFmt w:val="decimal"/>
      <w:isLgl w:val="false"/>
      <w:suff w:val="tab"/>
      <w:lvlText w:val="%1.%2.%3.%4.%5.%6."/>
      <w:lvlJc w:val="left"/>
      <w:pPr>
        <w:ind w:left="1788" w:hanging="1080"/>
        <w:tabs>
          <w:tab w:val="num" w:pos="1788" w:leader="none"/>
        </w:tabs>
      </w:pPr>
    </w:lvl>
    <w:lvl w:ilvl="6">
      <w:start w:val="1"/>
      <w:numFmt w:val="decimal"/>
      <w:isLgl w:val="false"/>
      <w:suff w:val="tab"/>
      <w:lvlText w:val="%1.%2.%3.%4.%5.%6.%7."/>
      <w:lvlJc w:val="left"/>
      <w:pPr>
        <w:ind w:left="2148" w:hanging="1440"/>
        <w:tabs>
          <w:tab w:val="num" w:pos="2148" w:leader="none"/>
        </w:tabs>
      </w:pPr>
    </w:lvl>
    <w:lvl w:ilvl="7">
      <w:start w:val="1"/>
      <w:numFmt w:val="decimal"/>
      <w:isLgl w:val="false"/>
      <w:suff w:val="tab"/>
      <w:lvlText w:val="%1.%2.%3.%4.%5.%6.%7.%8."/>
      <w:lvlJc w:val="left"/>
      <w:pPr>
        <w:ind w:left="2148" w:hanging="1440"/>
        <w:tabs>
          <w:tab w:val="num" w:pos="2148" w:leader="none"/>
        </w:tabs>
      </w:pPr>
    </w:lvl>
    <w:lvl w:ilvl="8">
      <w:start w:val="1"/>
      <w:numFmt w:val="decimal"/>
      <w:isLgl w:val="false"/>
      <w:suff w:val="tab"/>
      <w:lvlText w:val="%1.%2.%3.%4.%5.%6.%7.%8.%9."/>
      <w:lvlJc w:val="left"/>
      <w:pPr>
        <w:ind w:left="2508" w:hanging="1800"/>
        <w:tabs>
          <w:tab w:val="num" w:pos="2508" w:leader="none"/>
        </w:tabs>
      </w:pPr>
    </w:lvl>
  </w:abstractNum>
  <w:abstractNum w:abstractNumId="10">
    <w:multiLevelType w:val="hybridMultilevel"/>
    <w:lvl w:ilvl="0">
      <w:start w:val="1"/>
      <w:numFmt w:val="bullet"/>
      <w:isLgl w:val="false"/>
      <w:suff w:val="tab"/>
      <w:lvlText w:val="–"/>
      <w:lvlJc w:val="left"/>
      <w:pPr>
        <w:ind w:left="1418" w:hanging="360"/>
      </w:pPr>
      <w:rPr>
        <w:rFonts w:hint="default" w:ascii="Liberation Sans" w:hAnsi="Liberation Sans" w:eastAsia="Liberation Sans" w:cs="Liberation Sans"/>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1">
    <w:multiLevelType w:val="hybridMultilevel"/>
    <w:lvl w:ilvl="0">
      <w:start w:val="1"/>
      <w:numFmt w:val="bullet"/>
      <w:isLgl w:val="false"/>
      <w:suff w:val="tab"/>
      <w:lvlText w:val="–"/>
      <w:lvlJc w:val="left"/>
      <w:pPr>
        <w:ind w:left="709" w:hanging="360"/>
      </w:pPr>
      <w:rPr>
        <w:rFonts w:hint="default" w:ascii="Liberation Sans" w:hAnsi="Liberation Sans" w:eastAsia="Liberation Sans" w:cs="Liberation Sans"/>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709" w:hanging="360"/>
      </w:pPr>
      <w:rPr>
        <w:rFonts w:hint="default" w:ascii="Liberation Sans" w:hAnsi="Liberation Sans" w:eastAsia="Liberation Sans" w:cs="Liberation Sans"/>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3">
    <w:multiLevelType w:val="hybridMultilevel"/>
    <w:lvl w:ilvl="0">
      <w:start w:val="1"/>
      <w:numFmt w:val="decimal"/>
      <w:isLgl w:val="false"/>
      <w:suff w:val="space"/>
      <w:lvlText w:val="%1."/>
      <w:lvlJc w:val="left"/>
      <w:pPr/>
    </w:lvl>
    <w:lvl w:ilvl="1">
      <w:start w:val="1"/>
      <w:numFmt w:val="decimal"/>
      <w:isLgl w:val="false"/>
      <w:suff w:val="space"/>
      <w:lvlText w:val="%1.%2."/>
      <w:lvlJc w:val="left"/>
      <w:pPr>
        <w:ind w:left="0" w:firstLine="0"/>
      </w:pPr>
      <w:rPr>
        <w:rFonts w:hint="default"/>
        <w:b w:val="0"/>
        <w:bCs/>
      </w:rPr>
    </w:lvl>
    <w:lvl w:ilvl="2">
      <w:start w:val="1"/>
      <w:numFmt w:val="decimal"/>
      <w:isLgl w:val="false"/>
      <w:suff w:val="space"/>
      <w:lvlText w:val="%1.%2.%3."/>
      <w:lvlJc w:val="left"/>
      <w:pPr>
        <w:ind w:left="0" w:firstLine="0"/>
      </w:pPr>
      <w:rPr>
        <w:rFonts w:hint="default"/>
      </w:rPr>
    </w:lvl>
    <w:lvl w:ilvl="3">
      <w:start w:val="1"/>
      <w:numFmt w:val="decimal"/>
      <w:isLgl w:val="false"/>
      <w:suff w:val="space"/>
      <w:lvlText w:val="%1.%2.%3.%4."/>
      <w:lvlJc w:val="left"/>
      <w:pPr>
        <w:ind w:left="0" w:firstLine="0"/>
      </w:pPr>
      <w:rPr>
        <w:rFonts w:hint="default"/>
      </w:rPr>
    </w:lvl>
    <w:lvl w:ilvl="4">
      <w:start w:val="1"/>
      <w:numFmt w:val="decimal"/>
      <w:isLgl w:val="false"/>
      <w:suff w:val="space"/>
      <w:lvlText w:val="%1.%2.%3.%4.%5."/>
      <w:lvlJc w:val="left"/>
      <w:pPr>
        <w:ind w:left="0" w:firstLine="0"/>
      </w:pPr>
      <w:rPr>
        <w:rFonts w:hint="default"/>
      </w:rPr>
    </w:lvl>
    <w:lvl w:ilvl="5">
      <w:start w:val="1"/>
      <w:numFmt w:val="decimal"/>
      <w:isLgl w:val="false"/>
      <w:suff w:val="space"/>
      <w:lvlText w:val="%1.%2.%3.%4.%5.%6."/>
      <w:lvlJc w:val="left"/>
      <w:pPr>
        <w:ind w:left="0" w:firstLine="0"/>
      </w:pPr>
      <w:rPr>
        <w:rFonts w:hint="default"/>
      </w:rPr>
    </w:lvl>
    <w:lvl w:ilvl="6">
      <w:start w:val="1"/>
      <w:numFmt w:val="decimal"/>
      <w:isLgl w:val="false"/>
      <w:suff w:val="space"/>
      <w:lvlText w:val="%1.%2.%3.%4.%5.%6.%7."/>
      <w:lvlJc w:val="left"/>
      <w:pPr>
        <w:ind w:left="0" w:firstLine="0"/>
      </w:pPr>
      <w:rPr>
        <w:rFonts w:hint="default"/>
      </w:rPr>
    </w:lvl>
    <w:lvl w:ilvl="7">
      <w:start w:val="1"/>
      <w:numFmt w:val="decimal"/>
      <w:isLgl w:val="false"/>
      <w:suff w:val="space"/>
      <w:lvlText w:val="%1.%2.%3.%4.%5.%6.%7.%8."/>
      <w:lvlJc w:val="left"/>
      <w:pPr>
        <w:ind w:left="0" w:firstLine="0"/>
      </w:pPr>
      <w:rPr>
        <w:rFonts w:hint="default"/>
      </w:rPr>
    </w:lvl>
    <w:lvl w:ilvl="8">
      <w:start w:val="1"/>
      <w:numFmt w:val="decimal"/>
      <w:isLgl w:val="false"/>
      <w:suff w:val="space"/>
      <w:lvlText w:val="%1.%2.%3.%4.%5.%6.%7.%8.%9."/>
      <w:lvlJc w:val="left"/>
      <w:pPr>
        <w:ind w:left="0" w:firstLine="0"/>
      </w:pPr>
      <w:rPr>
        <w:rFonts w:hint="default"/>
      </w:rPr>
    </w:lvl>
  </w:abstractNum>
  <w:num w:numId="1">
    <w:abstractNumId w:val="1"/>
  </w:num>
  <w:num w:numId="2">
    <w:abstractNumId w:val="0"/>
  </w:num>
  <w:num w:numId="3">
    <w:abstractNumId w:val="5"/>
  </w:num>
  <w:num w:numId="4">
    <w:abstractNumId w:val="2"/>
  </w:num>
  <w:num w:numId="5">
    <w:abstractNumId w:val="6"/>
  </w:num>
  <w:num w:numId="6">
    <w:abstractNumId w:val="8"/>
  </w:num>
  <w:num w:numId="7">
    <w:abstractNumId w:val="4"/>
  </w:num>
  <w:num w:numId="8">
    <w:abstractNumId w:val="7"/>
  </w:num>
  <w:num w:numId="9">
    <w:abstractNumId w:val="3"/>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97">
    <w:name w:val="Heading 1 Char"/>
    <w:basedOn w:val="724"/>
    <w:link w:val="715"/>
    <w:uiPriority w:val="9"/>
    <w:rPr>
      <w:rFonts w:ascii="Liberation Sans" w:hAnsi="Liberation Sans" w:eastAsia="Liberation Sans" w:cs="Liberation Sans"/>
      <w:sz w:val="40"/>
      <w:szCs w:val="40"/>
    </w:rPr>
  </w:style>
  <w:style w:type="character" w:styleId="698">
    <w:name w:val="Heading 2 Char"/>
    <w:basedOn w:val="724"/>
    <w:link w:val="716"/>
    <w:uiPriority w:val="9"/>
    <w:rPr>
      <w:rFonts w:ascii="Liberation Sans" w:hAnsi="Liberation Sans" w:eastAsia="Liberation Sans" w:cs="Liberation Sans"/>
      <w:sz w:val="34"/>
    </w:rPr>
  </w:style>
  <w:style w:type="character" w:styleId="699">
    <w:name w:val="Heading 3 Char"/>
    <w:basedOn w:val="724"/>
    <w:link w:val="717"/>
    <w:uiPriority w:val="9"/>
    <w:rPr>
      <w:rFonts w:ascii="Liberation Sans" w:hAnsi="Liberation Sans" w:eastAsia="Liberation Sans" w:cs="Liberation Sans"/>
      <w:sz w:val="30"/>
      <w:szCs w:val="30"/>
    </w:rPr>
  </w:style>
  <w:style w:type="character" w:styleId="700">
    <w:name w:val="Heading 4 Char"/>
    <w:basedOn w:val="724"/>
    <w:link w:val="718"/>
    <w:uiPriority w:val="9"/>
    <w:rPr>
      <w:rFonts w:ascii="Liberation Sans" w:hAnsi="Liberation Sans" w:eastAsia="Liberation Sans" w:cs="Liberation Sans"/>
      <w:b/>
      <w:bCs/>
      <w:sz w:val="26"/>
      <w:szCs w:val="26"/>
    </w:rPr>
  </w:style>
  <w:style w:type="character" w:styleId="701">
    <w:name w:val="Heading 5 Char"/>
    <w:basedOn w:val="724"/>
    <w:link w:val="719"/>
    <w:uiPriority w:val="9"/>
    <w:rPr>
      <w:rFonts w:ascii="Liberation Sans" w:hAnsi="Liberation Sans" w:eastAsia="Liberation Sans" w:cs="Liberation Sans"/>
      <w:b/>
      <w:bCs/>
      <w:sz w:val="24"/>
      <w:szCs w:val="24"/>
    </w:rPr>
  </w:style>
  <w:style w:type="character" w:styleId="702">
    <w:name w:val="Heading 6 Char"/>
    <w:basedOn w:val="724"/>
    <w:link w:val="720"/>
    <w:uiPriority w:val="9"/>
    <w:rPr>
      <w:rFonts w:ascii="Liberation Sans" w:hAnsi="Liberation Sans" w:eastAsia="Liberation Sans" w:cs="Liberation Sans"/>
      <w:b/>
      <w:bCs/>
      <w:sz w:val="22"/>
      <w:szCs w:val="22"/>
    </w:rPr>
  </w:style>
  <w:style w:type="character" w:styleId="703">
    <w:name w:val="Heading 7 Char"/>
    <w:basedOn w:val="724"/>
    <w:link w:val="721"/>
    <w:uiPriority w:val="9"/>
    <w:rPr>
      <w:rFonts w:ascii="Liberation Sans" w:hAnsi="Liberation Sans" w:eastAsia="Liberation Sans" w:cs="Liberation Sans"/>
      <w:b/>
      <w:bCs/>
      <w:i/>
      <w:iCs/>
      <w:sz w:val="22"/>
      <w:szCs w:val="22"/>
    </w:rPr>
  </w:style>
  <w:style w:type="character" w:styleId="704">
    <w:name w:val="Heading 8 Char"/>
    <w:basedOn w:val="724"/>
    <w:link w:val="722"/>
    <w:uiPriority w:val="9"/>
    <w:rPr>
      <w:rFonts w:ascii="Liberation Sans" w:hAnsi="Liberation Sans" w:eastAsia="Liberation Sans" w:cs="Liberation Sans"/>
      <w:i/>
      <w:iCs/>
      <w:sz w:val="22"/>
      <w:szCs w:val="22"/>
    </w:rPr>
  </w:style>
  <w:style w:type="character" w:styleId="705">
    <w:name w:val="Heading 9 Char"/>
    <w:basedOn w:val="724"/>
    <w:link w:val="723"/>
    <w:uiPriority w:val="9"/>
    <w:rPr>
      <w:rFonts w:ascii="Liberation Sans" w:hAnsi="Liberation Sans" w:eastAsia="Liberation Sans" w:cs="Liberation Sans"/>
      <w:i/>
      <w:iCs/>
      <w:sz w:val="21"/>
      <w:szCs w:val="21"/>
    </w:rPr>
  </w:style>
  <w:style w:type="character" w:styleId="706">
    <w:name w:val="Title Char"/>
    <w:basedOn w:val="724"/>
    <w:link w:val="737"/>
    <w:uiPriority w:val="10"/>
    <w:rPr>
      <w:sz w:val="48"/>
      <w:szCs w:val="48"/>
    </w:rPr>
  </w:style>
  <w:style w:type="character" w:styleId="707">
    <w:name w:val="Subtitle Char"/>
    <w:basedOn w:val="724"/>
    <w:link w:val="739"/>
    <w:uiPriority w:val="11"/>
    <w:rPr>
      <w:sz w:val="24"/>
      <w:szCs w:val="24"/>
    </w:rPr>
  </w:style>
  <w:style w:type="character" w:styleId="708">
    <w:name w:val="Quote Char"/>
    <w:link w:val="741"/>
    <w:uiPriority w:val="29"/>
    <w:rPr>
      <w:i/>
    </w:rPr>
  </w:style>
  <w:style w:type="character" w:styleId="709">
    <w:name w:val="Intense Quote Char"/>
    <w:link w:val="743"/>
    <w:uiPriority w:val="30"/>
    <w:rPr>
      <w:i/>
    </w:rPr>
  </w:style>
  <w:style w:type="character" w:styleId="710">
    <w:name w:val="Header Char"/>
    <w:basedOn w:val="724"/>
    <w:link w:val="745"/>
    <w:uiPriority w:val="99"/>
  </w:style>
  <w:style w:type="character" w:styleId="711">
    <w:name w:val="Caption Char"/>
    <w:basedOn w:val="724"/>
    <w:link w:val="749"/>
    <w:uiPriority w:val="35"/>
    <w:rPr>
      <w:b/>
      <w:bCs/>
      <w:color w:val="4f81bd" w:themeColor="accent1"/>
      <w:sz w:val="18"/>
      <w:szCs w:val="18"/>
    </w:rPr>
  </w:style>
  <w:style w:type="character" w:styleId="712">
    <w:name w:val="Footnote Text Char"/>
    <w:link w:val="877"/>
    <w:uiPriority w:val="99"/>
    <w:rPr>
      <w:sz w:val="18"/>
    </w:rPr>
  </w:style>
  <w:style w:type="character" w:styleId="713">
    <w:name w:val="Endnote Text Char"/>
    <w:link w:val="880"/>
    <w:uiPriority w:val="99"/>
    <w:rPr>
      <w:sz w:val="20"/>
    </w:rPr>
  </w:style>
  <w:style w:type="paragraph" w:styleId="714" w:default="1">
    <w:name w:val="Normal"/>
    <w:qFormat/>
    <w:pPr>
      <w:spacing w:after="0" w:line="240" w:lineRule="auto"/>
    </w:pPr>
    <w:rPr>
      <w:rFonts w:ascii="Calibri" w:hAnsi="Calibri" w:eastAsia="Times New Roman" w:cs="Calibri"/>
      <w:sz w:val="20"/>
      <w:szCs w:val="20"/>
      <w:lang w:eastAsia="zh-CN"/>
    </w:rPr>
  </w:style>
  <w:style w:type="paragraph" w:styleId="715">
    <w:name w:val="Heading 1"/>
    <w:basedOn w:val="714"/>
    <w:next w:val="714"/>
    <w:link w:val="727"/>
    <w:uiPriority w:val="9"/>
    <w:qFormat/>
    <w:pPr>
      <w:keepLines/>
      <w:keepNext/>
      <w:spacing w:before="480" w:after="200"/>
      <w:outlineLvl w:val="0"/>
    </w:pPr>
    <w:rPr>
      <w:rFonts w:ascii="Arial" w:hAnsi="Arial" w:eastAsia="Arial" w:cs="Arial"/>
      <w:sz w:val="40"/>
      <w:szCs w:val="40"/>
    </w:rPr>
  </w:style>
  <w:style w:type="paragraph" w:styleId="716">
    <w:name w:val="Heading 2"/>
    <w:basedOn w:val="714"/>
    <w:next w:val="714"/>
    <w:link w:val="728"/>
    <w:uiPriority w:val="9"/>
    <w:unhideWhenUsed/>
    <w:qFormat/>
    <w:pPr>
      <w:keepLines/>
      <w:keepNext/>
      <w:spacing w:before="360" w:after="200"/>
      <w:outlineLvl w:val="1"/>
    </w:pPr>
    <w:rPr>
      <w:rFonts w:ascii="Arial" w:hAnsi="Arial" w:eastAsia="Arial" w:cs="Arial"/>
      <w:sz w:val="34"/>
    </w:rPr>
  </w:style>
  <w:style w:type="paragraph" w:styleId="717">
    <w:name w:val="Heading 3"/>
    <w:basedOn w:val="714"/>
    <w:next w:val="714"/>
    <w:link w:val="729"/>
    <w:uiPriority w:val="9"/>
    <w:unhideWhenUsed/>
    <w:qFormat/>
    <w:pPr>
      <w:keepLines/>
      <w:keepNext/>
      <w:spacing w:before="320" w:after="200"/>
      <w:outlineLvl w:val="2"/>
    </w:pPr>
    <w:rPr>
      <w:rFonts w:ascii="Arial" w:hAnsi="Arial" w:eastAsia="Arial" w:cs="Arial"/>
      <w:sz w:val="30"/>
      <w:szCs w:val="30"/>
    </w:rPr>
  </w:style>
  <w:style w:type="paragraph" w:styleId="718">
    <w:name w:val="Heading 4"/>
    <w:basedOn w:val="714"/>
    <w:next w:val="714"/>
    <w:link w:val="730"/>
    <w:uiPriority w:val="9"/>
    <w:unhideWhenUsed/>
    <w:qFormat/>
    <w:pPr>
      <w:keepLines/>
      <w:keepNext/>
      <w:spacing w:before="320" w:after="200"/>
      <w:outlineLvl w:val="3"/>
    </w:pPr>
    <w:rPr>
      <w:rFonts w:ascii="Arial" w:hAnsi="Arial" w:eastAsia="Arial" w:cs="Arial"/>
      <w:b/>
      <w:bCs/>
      <w:sz w:val="26"/>
      <w:szCs w:val="26"/>
    </w:rPr>
  </w:style>
  <w:style w:type="paragraph" w:styleId="719">
    <w:name w:val="Heading 5"/>
    <w:basedOn w:val="714"/>
    <w:next w:val="714"/>
    <w:link w:val="731"/>
    <w:uiPriority w:val="9"/>
    <w:unhideWhenUsed/>
    <w:qFormat/>
    <w:pPr>
      <w:keepLines/>
      <w:keepNext/>
      <w:spacing w:before="320" w:after="200"/>
      <w:outlineLvl w:val="4"/>
    </w:pPr>
    <w:rPr>
      <w:rFonts w:ascii="Arial" w:hAnsi="Arial" w:eastAsia="Arial" w:cs="Arial"/>
      <w:b/>
      <w:bCs/>
      <w:sz w:val="24"/>
      <w:szCs w:val="24"/>
    </w:rPr>
  </w:style>
  <w:style w:type="paragraph" w:styleId="720">
    <w:name w:val="Heading 6"/>
    <w:basedOn w:val="714"/>
    <w:next w:val="714"/>
    <w:link w:val="732"/>
    <w:uiPriority w:val="9"/>
    <w:unhideWhenUsed/>
    <w:qFormat/>
    <w:pPr>
      <w:keepLines/>
      <w:keepNext/>
      <w:spacing w:before="320" w:after="200"/>
      <w:outlineLvl w:val="5"/>
    </w:pPr>
    <w:rPr>
      <w:rFonts w:ascii="Arial" w:hAnsi="Arial" w:eastAsia="Arial" w:cs="Arial"/>
      <w:b/>
      <w:bCs/>
      <w:sz w:val="22"/>
      <w:szCs w:val="22"/>
    </w:rPr>
  </w:style>
  <w:style w:type="paragraph" w:styleId="721">
    <w:name w:val="Heading 7"/>
    <w:basedOn w:val="714"/>
    <w:next w:val="714"/>
    <w:link w:val="733"/>
    <w:uiPriority w:val="9"/>
    <w:unhideWhenUsed/>
    <w:qFormat/>
    <w:pPr>
      <w:keepLines/>
      <w:keepNext/>
      <w:spacing w:before="320" w:after="200"/>
      <w:outlineLvl w:val="6"/>
    </w:pPr>
    <w:rPr>
      <w:rFonts w:ascii="Arial" w:hAnsi="Arial" w:eastAsia="Arial" w:cs="Arial"/>
      <w:b/>
      <w:bCs/>
      <w:i/>
      <w:iCs/>
      <w:sz w:val="22"/>
      <w:szCs w:val="22"/>
    </w:rPr>
  </w:style>
  <w:style w:type="paragraph" w:styleId="722">
    <w:name w:val="Heading 8"/>
    <w:basedOn w:val="714"/>
    <w:next w:val="714"/>
    <w:link w:val="734"/>
    <w:uiPriority w:val="9"/>
    <w:unhideWhenUsed/>
    <w:qFormat/>
    <w:pPr>
      <w:keepLines/>
      <w:keepNext/>
      <w:spacing w:before="320" w:after="200"/>
      <w:outlineLvl w:val="7"/>
    </w:pPr>
    <w:rPr>
      <w:rFonts w:ascii="Arial" w:hAnsi="Arial" w:eastAsia="Arial" w:cs="Arial"/>
      <w:i/>
      <w:iCs/>
      <w:sz w:val="22"/>
      <w:szCs w:val="22"/>
    </w:rPr>
  </w:style>
  <w:style w:type="paragraph" w:styleId="723">
    <w:name w:val="Heading 9"/>
    <w:basedOn w:val="714"/>
    <w:next w:val="714"/>
    <w:link w:val="735"/>
    <w:uiPriority w:val="9"/>
    <w:unhideWhenUsed/>
    <w:qFormat/>
    <w:pPr>
      <w:keepLines/>
      <w:keepNext/>
      <w:spacing w:before="320" w:after="200"/>
      <w:outlineLvl w:val="8"/>
    </w:pPr>
    <w:rPr>
      <w:rFonts w:ascii="Arial" w:hAnsi="Arial" w:eastAsia="Arial" w:cs="Arial"/>
      <w:i/>
      <w:iCs/>
      <w:sz w:val="21"/>
      <w:szCs w:val="21"/>
    </w:rPr>
  </w:style>
  <w:style w:type="character" w:styleId="724" w:default="1">
    <w:name w:val="Default Paragraph Font"/>
    <w:uiPriority w:val="1"/>
    <w:semiHidden/>
    <w:unhideWhenUsed/>
  </w:style>
  <w:style w:type="table" w:styleId="725" w:default="1">
    <w:name w:val="Normal Table"/>
    <w:uiPriority w:val="99"/>
    <w:semiHidden/>
    <w:unhideWhenUsed/>
    <w:tblPr>
      <w:tblInd w:w="0" w:type="dxa"/>
      <w:tblCellMar>
        <w:left w:w="108" w:type="dxa"/>
        <w:top w:w="0" w:type="dxa"/>
        <w:right w:w="108" w:type="dxa"/>
        <w:bottom w:w="0" w:type="dxa"/>
      </w:tblCellMar>
    </w:tblPr>
  </w:style>
  <w:style w:type="numbering" w:styleId="726" w:default="1">
    <w:name w:val="No List"/>
    <w:uiPriority w:val="99"/>
    <w:semiHidden/>
    <w:unhideWhenUsed/>
  </w:style>
  <w:style w:type="character" w:styleId="727" w:customStyle="1">
    <w:name w:val="Заголовок 1 Знак"/>
    <w:basedOn w:val="724"/>
    <w:link w:val="715"/>
    <w:uiPriority w:val="9"/>
    <w:rPr>
      <w:rFonts w:ascii="Arial" w:hAnsi="Arial" w:eastAsia="Arial" w:cs="Arial"/>
      <w:sz w:val="40"/>
      <w:szCs w:val="40"/>
    </w:rPr>
  </w:style>
  <w:style w:type="character" w:styleId="728" w:customStyle="1">
    <w:name w:val="Заголовок 2 Знак"/>
    <w:basedOn w:val="724"/>
    <w:link w:val="716"/>
    <w:uiPriority w:val="9"/>
    <w:rPr>
      <w:rFonts w:ascii="Arial" w:hAnsi="Arial" w:eastAsia="Arial" w:cs="Arial"/>
      <w:sz w:val="34"/>
    </w:rPr>
  </w:style>
  <w:style w:type="character" w:styleId="729" w:customStyle="1">
    <w:name w:val="Заголовок 3 Знак"/>
    <w:basedOn w:val="724"/>
    <w:link w:val="717"/>
    <w:uiPriority w:val="9"/>
    <w:rPr>
      <w:rFonts w:ascii="Arial" w:hAnsi="Arial" w:eastAsia="Arial" w:cs="Arial"/>
      <w:sz w:val="30"/>
      <w:szCs w:val="30"/>
    </w:rPr>
  </w:style>
  <w:style w:type="character" w:styleId="730" w:customStyle="1">
    <w:name w:val="Заголовок 4 Знак"/>
    <w:basedOn w:val="724"/>
    <w:link w:val="718"/>
    <w:uiPriority w:val="9"/>
    <w:rPr>
      <w:rFonts w:ascii="Arial" w:hAnsi="Arial" w:eastAsia="Arial" w:cs="Arial"/>
      <w:b/>
      <w:bCs/>
      <w:sz w:val="26"/>
      <w:szCs w:val="26"/>
    </w:rPr>
  </w:style>
  <w:style w:type="character" w:styleId="731" w:customStyle="1">
    <w:name w:val="Заголовок 5 Знак"/>
    <w:basedOn w:val="724"/>
    <w:link w:val="719"/>
    <w:uiPriority w:val="9"/>
    <w:rPr>
      <w:rFonts w:ascii="Arial" w:hAnsi="Arial" w:eastAsia="Arial" w:cs="Arial"/>
      <w:b/>
      <w:bCs/>
      <w:sz w:val="24"/>
      <w:szCs w:val="24"/>
    </w:rPr>
  </w:style>
  <w:style w:type="character" w:styleId="732" w:customStyle="1">
    <w:name w:val="Заголовок 6 Знак"/>
    <w:basedOn w:val="724"/>
    <w:link w:val="720"/>
    <w:uiPriority w:val="9"/>
    <w:rPr>
      <w:rFonts w:ascii="Arial" w:hAnsi="Arial" w:eastAsia="Arial" w:cs="Arial"/>
      <w:b/>
      <w:bCs/>
      <w:sz w:val="22"/>
      <w:szCs w:val="22"/>
    </w:rPr>
  </w:style>
  <w:style w:type="character" w:styleId="733" w:customStyle="1">
    <w:name w:val="Заголовок 7 Знак"/>
    <w:basedOn w:val="724"/>
    <w:link w:val="721"/>
    <w:uiPriority w:val="9"/>
    <w:rPr>
      <w:rFonts w:ascii="Arial" w:hAnsi="Arial" w:eastAsia="Arial" w:cs="Arial"/>
      <w:b/>
      <w:bCs/>
      <w:i/>
      <w:iCs/>
      <w:sz w:val="22"/>
      <w:szCs w:val="22"/>
    </w:rPr>
  </w:style>
  <w:style w:type="character" w:styleId="734" w:customStyle="1">
    <w:name w:val="Заголовок 8 Знак"/>
    <w:basedOn w:val="724"/>
    <w:link w:val="722"/>
    <w:uiPriority w:val="9"/>
    <w:rPr>
      <w:rFonts w:ascii="Arial" w:hAnsi="Arial" w:eastAsia="Arial" w:cs="Arial"/>
      <w:i/>
      <w:iCs/>
      <w:sz w:val="22"/>
      <w:szCs w:val="22"/>
    </w:rPr>
  </w:style>
  <w:style w:type="character" w:styleId="735" w:customStyle="1">
    <w:name w:val="Заголовок 9 Знак"/>
    <w:basedOn w:val="724"/>
    <w:link w:val="723"/>
    <w:uiPriority w:val="9"/>
    <w:rPr>
      <w:rFonts w:ascii="Arial" w:hAnsi="Arial" w:eastAsia="Arial" w:cs="Arial"/>
      <w:i/>
      <w:iCs/>
      <w:sz w:val="21"/>
      <w:szCs w:val="21"/>
    </w:rPr>
  </w:style>
  <w:style w:type="paragraph" w:styleId="736">
    <w:name w:val="No Spacing"/>
    <w:uiPriority w:val="1"/>
    <w:qFormat/>
    <w:pPr>
      <w:spacing w:after="0" w:line="240" w:lineRule="auto"/>
    </w:pPr>
  </w:style>
  <w:style w:type="paragraph" w:styleId="737">
    <w:name w:val="Title"/>
    <w:basedOn w:val="714"/>
    <w:next w:val="714"/>
    <w:link w:val="738"/>
    <w:uiPriority w:val="10"/>
    <w:qFormat/>
    <w:pPr>
      <w:contextualSpacing/>
      <w:spacing w:before="300" w:after="200"/>
    </w:pPr>
    <w:rPr>
      <w:sz w:val="48"/>
      <w:szCs w:val="48"/>
    </w:rPr>
  </w:style>
  <w:style w:type="character" w:styleId="738" w:customStyle="1">
    <w:name w:val="Заголовок Знак"/>
    <w:basedOn w:val="724"/>
    <w:link w:val="737"/>
    <w:uiPriority w:val="10"/>
    <w:rPr>
      <w:sz w:val="48"/>
      <w:szCs w:val="48"/>
    </w:rPr>
  </w:style>
  <w:style w:type="paragraph" w:styleId="739">
    <w:name w:val="Subtitle"/>
    <w:basedOn w:val="714"/>
    <w:next w:val="714"/>
    <w:link w:val="740"/>
    <w:uiPriority w:val="11"/>
    <w:qFormat/>
    <w:pPr>
      <w:spacing w:before="200" w:after="200"/>
    </w:pPr>
    <w:rPr>
      <w:sz w:val="24"/>
      <w:szCs w:val="24"/>
    </w:rPr>
  </w:style>
  <w:style w:type="character" w:styleId="740" w:customStyle="1">
    <w:name w:val="Подзаголовок Знак"/>
    <w:basedOn w:val="724"/>
    <w:link w:val="739"/>
    <w:uiPriority w:val="11"/>
    <w:rPr>
      <w:sz w:val="24"/>
      <w:szCs w:val="24"/>
    </w:rPr>
  </w:style>
  <w:style w:type="paragraph" w:styleId="741">
    <w:name w:val="Quote"/>
    <w:basedOn w:val="714"/>
    <w:next w:val="714"/>
    <w:link w:val="742"/>
    <w:uiPriority w:val="29"/>
    <w:qFormat/>
    <w:pPr>
      <w:ind w:left="720" w:right="720"/>
    </w:pPr>
    <w:rPr>
      <w:i/>
    </w:rPr>
  </w:style>
  <w:style w:type="character" w:styleId="742" w:customStyle="1">
    <w:name w:val="Цитата 2 Знак"/>
    <w:link w:val="741"/>
    <w:uiPriority w:val="29"/>
    <w:rPr>
      <w:i/>
    </w:rPr>
  </w:style>
  <w:style w:type="paragraph" w:styleId="743">
    <w:name w:val="Intense Quote"/>
    <w:basedOn w:val="714"/>
    <w:next w:val="714"/>
    <w:link w:val="74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44" w:customStyle="1">
    <w:name w:val="Выделенная цитата Знак"/>
    <w:link w:val="743"/>
    <w:uiPriority w:val="30"/>
    <w:rPr>
      <w:i/>
    </w:rPr>
  </w:style>
  <w:style w:type="paragraph" w:styleId="745">
    <w:name w:val="Header"/>
    <w:basedOn w:val="714"/>
    <w:link w:val="746"/>
    <w:uiPriority w:val="99"/>
    <w:unhideWhenUsed/>
    <w:pPr>
      <w:tabs>
        <w:tab w:val="center" w:pos="7143" w:leader="none"/>
        <w:tab w:val="right" w:pos="14287" w:leader="none"/>
      </w:tabs>
    </w:pPr>
  </w:style>
  <w:style w:type="character" w:styleId="746" w:customStyle="1">
    <w:name w:val="Верхний колонтитул Знак"/>
    <w:basedOn w:val="724"/>
    <w:link w:val="745"/>
    <w:uiPriority w:val="99"/>
  </w:style>
  <w:style w:type="paragraph" w:styleId="747">
    <w:name w:val="Footer"/>
    <w:basedOn w:val="714"/>
    <w:link w:val="750"/>
    <w:uiPriority w:val="99"/>
    <w:unhideWhenUsed/>
    <w:pPr>
      <w:tabs>
        <w:tab w:val="center" w:pos="7143" w:leader="none"/>
        <w:tab w:val="right" w:pos="14287" w:leader="none"/>
      </w:tabs>
    </w:pPr>
  </w:style>
  <w:style w:type="character" w:styleId="748" w:customStyle="1">
    <w:name w:val="Footer Char"/>
    <w:basedOn w:val="724"/>
    <w:uiPriority w:val="99"/>
  </w:style>
  <w:style w:type="paragraph" w:styleId="749">
    <w:name w:val="Caption"/>
    <w:basedOn w:val="714"/>
    <w:next w:val="714"/>
    <w:link w:val="711"/>
    <w:uiPriority w:val="35"/>
    <w:semiHidden/>
    <w:unhideWhenUsed/>
    <w:qFormat/>
    <w:pPr>
      <w:spacing w:line="276" w:lineRule="auto"/>
    </w:pPr>
    <w:rPr>
      <w:b/>
      <w:bCs/>
      <w:color w:val="4472c4" w:themeColor="accent1"/>
      <w:sz w:val="18"/>
      <w:szCs w:val="18"/>
    </w:rPr>
  </w:style>
  <w:style w:type="character" w:styleId="750" w:customStyle="1">
    <w:name w:val="Нижний колонтитул Знак"/>
    <w:link w:val="747"/>
    <w:uiPriority w:val="99"/>
  </w:style>
  <w:style w:type="table" w:styleId="751">
    <w:name w:val="Table Grid"/>
    <w:basedOn w:val="72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752" w:customStyle="1">
    <w:name w:val="Table Grid Light"/>
    <w:basedOn w:val="72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53">
    <w:name w:val="Plain Table 1"/>
    <w:basedOn w:val="72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4">
    <w:name w:val="Plain Table 2"/>
    <w:basedOn w:val="72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5">
    <w:name w:val="Plain Table 3"/>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56">
    <w:name w:val="Plain Table 4"/>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7">
    <w:name w:val="Plain Table 5"/>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58">
    <w:name w:val="Grid Table 1 Light"/>
    <w:basedOn w:val="725"/>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59" w:customStyle="1">
    <w:name w:val="Grid Table 1 Light - Accent 1"/>
    <w:basedOn w:val="725"/>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760" w:customStyle="1">
    <w:name w:val="Grid Table 1 Light - Accent 2"/>
    <w:basedOn w:val="72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761" w:customStyle="1">
    <w:name w:val="Grid Table 1 Light - Accent 3"/>
    <w:basedOn w:val="72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762" w:customStyle="1">
    <w:name w:val="Grid Table 1 Light - Accent 4"/>
    <w:basedOn w:val="72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763" w:customStyle="1">
    <w:name w:val="Grid Table 1 Light - Accent 5"/>
    <w:basedOn w:val="725"/>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764" w:customStyle="1">
    <w:name w:val="Grid Table 1 Light - Accent 6"/>
    <w:basedOn w:val="72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765">
    <w:name w:val="Grid Table 2"/>
    <w:basedOn w:val="72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66" w:customStyle="1">
    <w:name w:val="Grid Table 2 - Accent 1"/>
    <w:basedOn w:val="725"/>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767" w:customStyle="1">
    <w:name w:val="Grid Table 2 - Accent 2"/>
    <w:basedOn w:val="72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768" w:customStyle="1">
    <w:name w:val="Grid Table 2 - Accent 3"/>
    <w:basedOn w:val="72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769" w:customStyle="1">
    <w:name w:val="Grid Table 2 - Accent 4"/>
    <w:basedOn w:val="72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770" w:customStyle="1">
    <w:name w:val="Grid Table 2 - Accent 5"/>
    <w:basedOn w:val="725"/>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771" w:customStyle="1">
    <w:name w:val="Grid Table 2 - Accent 6"/>
    <w:basedOn w:val="72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772">
    <w:name w:val="Grid Table 3"/>
    <w:basedOn w:val="72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3" w:customStyle="1">
    <w:name w:val="Grid Table 3 - Accent 1"/>
    <w:basedOn w:val="725"/>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4" w:customStyle="1">
    <w:name w:val="Grid Table 3 - Accent 2"/>
    <w:basedOn w:val="72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5" w:customStyle="1">
    <w:name w:val="Grid Table 3 - Accent 3"/>
    <w:basedOn w:val="72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6" w:customStyle="1">
    <w:name w:val="Grid Table 3 - Accent 4"/>
    <w:basedOn w:val="72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7" w:customStyle="1">
    <w:name w:val="Grid Table 3 - Accent 5"/>
    <w:basedOn w:val="725"/>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8" w:customStyle="1">
    <w:name w:val="Grid Table 3 - Accent 6"/>
    <w:basedOn w:val="72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9">
    <w:name w:val="Grid Table 4"/>
    <w:basedOn w:val="725"/>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0" w:customStyle="1">
    <w:name w:val="Grid Table 4 - Accent 1"/>
    <w:basedOn w:val="725"/>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Arial" w:hAnsi="Arial"/>
        <w:color w:val="404040"/>
        <w:sz w:val="22"/>
      </w:rPr>
      <w:tcPr>
        <w:shd w:val="clear" w:color="dae3f3" w:themeColor="accent1" w:themeTint="32" w:fill="dae3f3" w:themeFill="accent1" w:themeFillTint="32"/>
      </w:tcPr>
    </w:tblStylePr>
    <w:tblStylePr w:type="band1Vert">
      <w:rPr>
        <w:rFonts w:ascii="Arial" w:hAnsi="Arial"/>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781" w:customStyle="1">
    <w:name w:val="Grid Table 4 - Accent 2"/>
    <w:basedOn w:val="725"/>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782" w:customStyle="1">
    <w:name w:val="Grid Table 4 - Accent 3"/>
    <w:basedOn w:val="725"/>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783" w:customStyle="1">
    <w:name w:val="Grid Table 4 - Accent 4"/>
    <w:basedOn w:val="725"/>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784" w:customStyle="1">
    <w:name w:val="Grid Table 4 - Accent 5"/>
    <w:basedOn w:val="725"/>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Arial" w:hAnsi="Arial"/>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785" w:customStyle="1">
    <w:name w:val="Grid Table 4 - Accent 6"/>
    <w:basedOn w:val="725"/>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786">
    <w:name w:val="Grid Table 5 Dark"/>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87" w:customStyle="1">
    <w:name w:val="Grid Table 5 Dark- Accent 1"/>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Arial" w:hAnsi="Arial"/>
        <w:b/>
        <w:color w:val="ffffff"/>
        <w:sz w:val="22"/>
      </w:rPr>
      <w:tcPr>
        <w:shd w:val="clear" w:color="4472c4" w:themeColor="accent1" w:fill="4472c4" w:themeFill="accent1"/>
      </w:tcPr>
    </w:tblStylePr>
    <w:tblStylePr w:type="firstRow">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shd w:val="clear" w:color="4472c4" w:themeColor="accent1" w:fill="4472c4" w:themeFill="accent1"/>
        <w:tcBorders>
          <w:top w:val="single" w:color="FFFFFF" w:themeColor="light1" w:sz="4" w:space="0"/>
        </w:tcBorders>
      </w:tcPr>
    </w:tblStylePr>
  </w:style>
  <w:style w:type="table" w:styleId="788" w:customStyle="1">
    <w:name w:val="Grid Table 5 Dark - Accent 2"/>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789" w:customStyle="1">
    <w:name w:val="Grid Table 5 Dark - Accent 3"/>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790" w:customStyle="1">
    <w:name w:val="Grid Table 5 Dark- Accent 4"/>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791" w:customStyle="1">
    <w:name w:val="Grid Table 5 Dark - Accent 5"/>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Arial" w:hAnsi="Arial"/>
        <w:b/>
        <w:color w:val="ffffff"/>
        <w:sz w:val="22"/>
      </w:rPr>
      <w:tcPr>
        <w:shd w:val="clear" w:color="5b9bd5" w:themeColor="accent5" w:fill="5b9bd5" w:themeFill="accent5"/>
      </w:tcPr>
    </w:tblStylePr>
    <w:tblStylePr w:type="firstRow">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shd w:val="clear" w:color="5b9bd5" w:themeColor="accent5" w:fill="5b9bd5" w:themeFill="accent5"/>
        <w:tcBorders>
          <w:top w:val="single" w:color="FFFFFF" w:themeColor="light1" w:sz="4" w:space="0"/>
        </w:tcBorders>
      </w:tcPr>
    </w:tblStylePr>
  </w:style>
  <w:style w:type="table" w:styleId="792" w:customStyle="1">
    <w:name w:val="Grid Table 5 Dark - Accent 6"/>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793">
    <w:name w:val="Grid Table 6 Colorful"/>
    <w:basedOn w:val="725"/>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94" w:customStyle="1">
    <w:name w:val="Grid Table 6 Colorful - Accent 1"/>
    <w:basedOn w:val="725"/>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795" w:customStyle="1">
    <w:name w:val="Grid Table 6 Colorful - Accent 2"/>
    <w:basedOn w:val="72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796" w:customStyle="1">
    <w:name w:val="Grid Table 6 Colorful - Accent 3"/>
    <w:basedOn w:val="725"/>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797" w:customStyle="1">
    <w:name w:val="Grid Table 6 Colorful - Accent 4"/>
    <w:basedOn w:val="72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798" w:customStyle="1">
    <w:name w:val="Grid Table 6 Colorful - Accent 5"/>
    <w:basedOn w:val="725"/>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799" w:customStyle="1">
    <w:name w:val="Grid Table 6 Colorful - Accent 6"/>
    <w:basedOn w:val="725"/>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00">
    <w:name w:val="Grid Table 7 Colorful"/>
    <w:basedOn w:val="725"/>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01" w:customStyle="1">
    <w:name w:val="Grid Table 7 Colorful - Accent 1"/>
    <w:basedOn w:val="725"/>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rFonts w:ascii="Arial" w:hAnsi="Arial"/>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802" w:customStyle="1">
    <w:name w:val="Grid Table 7 Colorful - Accent 2"/>
    <w:basedOn w:val="725"/>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03" w:customStyle="1">
    <w:name w:val="Grid Table 7 Colorful - Accent 3"/>
    <w:basedOn w:val="725"/>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04" w:customStyle="1">
    <w:name w:val="Grid Table 7 Colorful - Accent 4"/>
    <w:basedOn w:val="725"/>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05" w:customStyle="1">
    <w:name w:val="Grid Table 7 Colorful - Accent 5"/>
    <w:basedOn w:val="725"/>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rFonts w:ascii="Arial" w:hAnsi="Arial"/>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806" w:customStyle="1">
    <w:name w:val="Grid Table 7 Colorful - Accent 6"/>
    <w:basedOn w:val="725"/>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07">
    <w:name w:val="List Table 1 Light"/>
    <w:basedOn w:val="725"/>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08" w:customStyle="1">
    <w:name w:val="List Table 1 Light - Accent 1"/>
    <w:basedOn w:val="725"/>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09" w:customStyle="1">
    <w:name w:val="List Table 1 Light - Accent 2"/>
    <w:basedOn w:val="725"/>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10" w:customStyle="1">
    <w:name w:val="List Table 1 Light - Accent 3"/>
    <w:basedOn w:val="725"/>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11" w:customStyle="1">
    <w:name w:val="List Table 1 Light - Accent 4"/>
    <w:basedOn w:val="725"/>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12" w:customStyle="1">
    <w:name w:val="List Table 1 Light - Accent 5"/>
    <w:basedOn w:val="725"/>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813" w:customStyle="1">
    <w:name w:val="List Table 1 Light - Accent 6"/>
    <w:basedOn w:val="725"/>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14">
    <w:name w:val="List Table 2"/>
    <w:basedOn w:val="725"/>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15" w:customStyle="1">
    <w:name w:val="List Table 2 - Accent 1"/>
    <w:basedOn w:val="725"/>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816" w:customStyle="1">
    <w:name w:val="List Table 2 - Accent 2"/>
    <w:basedOn w:val="725"/>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17" w:customStyle="1">
    <w:name w:val="List Table 2 - Accent 3"/>
    <w:basedOn w:val="725"/>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18" w:customStyle="1">
    <w:name w:val="List Table 2 - Accent 4"/>
    <w:basedOn w:val="725"/>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19" w:customStyle="1">
    <w:name w:val="List Table 2 - Accent 5"/>
    <w:basedOn w:val="725"/>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820" w:customStyle="1">
    <w:name w:val="List Table 2 - Accent 6"/>
    <w:basedOn w:val="725"/>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21">
    <w:name w:val="List Table 3"/>
    <w:basedOn w:val="72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2" w:customStyle="1">
    <w:name w:val="List Table 3 - Accent 1"/>
    <w:basedOn w:val="725"/>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Arial" w:hAnsi="Arial"/>
        <w:color w:val="404040"/>
        <w:sz w:val="22"/>
      </w:rPr>
      <w:tcPr>
        <w:tcBorders>
          <w:top w:val="single" w:color="4472C4" w:themeColor="accent1" w:sz="4" w:space="0"/>
          <w:bottom w:val="single" w:color="4472C4" w:themeColor="accent1" w:sz="4" w:space="0"/>
        </w:tcBorders>
      </w:tc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23" w:customStyle="1">
    <w:name w:val="List Table 3 - Accent 2"/>
    <w:basedOn w:val="72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24" w:customStyle="1">
    <w:name w:val="List Table 3 - Accent 3"/>
    <w:basedOn w:val="725"/>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25" w:customStyle="1">
    <w:name w:val="List Table 3 - Accent 4"/>
    <w:basedOn w:val="72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26" w:customStyle="1">
    <w:name w:val="List Table 3 - Accent 5"/>
    <w:basedOn w:val="725"/>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Arial" w:hAnsi="Arial"/>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827" w:customStyle="1">
    <w:name w:val="List Table 3 - Accent 6"/>
    <w:basedOn w:val="725"/>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28">
    <w:name w:val="List Table 4"/>
    <w:basedOn w:val="72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9" w:customStyle="1">
    <w:name w:val="List Table 4 - Accent 1"/>
    <w:basedOn w:val="725"/>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30" w:customStyle="1">
    <w:name w:val="List Table 4 - Accent 2"/>
    <w:basedOn w:val="725"/>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31" w:customStyle="1">
    <w:name w:val="List Table 4 - Accent 3"/>
    <w:basedOn w:val="725"/>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32" w:customStyle="1">
    <w:name w:val="List Table 4 - Accent 4"/>
    <w:basedOn w:val="725"/>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33" w:customStyle="1">
    <w:name w:val="List Table 4 - Accent 5"/>
    <w:basedOn w:val="725"/>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Arial" w:hAnsi="Arial"/>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834" w:customStyle="1">
    <w:name w:val="List Table 4 - Accent 6"/>
    <w:basedOn w:val="725"/>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35">
    <w:name w:val="List Table 5 Dark"/>
    <w:basedOn w:val="725"/>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36" w:customStyle="1">
    <w:name w:val="List Table 5 Dark - Accent 1"/>
    <w:basedOn w:val="725"/>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tblStylePr>
  </w:style>
  <w:style w:type="table" w:styleId="837" w:customStyle="1">
    <w:name w:val="List Table 5 Dark - Accent 2"/>
    <w:basedOn w:val="725"/>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838" w:customStyle="1">
    <w:name w:val="List Table 5 Dark - Accent 3"/>
    <w:basedOn w:val="725"/>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839" w:customStyle="1">
    <w:name w:val="List Table 5 Dark - Accent 4"/>
    <w:basedOn w:val="725"/>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840" w:customStyle="1">
    <w:name w:val="List Table 5 Dark - Accent 5"/>
    <w:basedOn w:val="725"/>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tblStylePr>
  </w:style>
  <w:style w:type="table" w:styleId="841" w:customStyle="1">
    <w:name w:val="List Table 5 Dark - Accent 6"/>
    <w:basedOn w:val="725"/>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842">
    <w:name w:val="List Table 6 Colorful"/>
    <w:basedOn w:val="725"/>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43" w:customStyle="1">
    <w:name w:val="List Table 6 Colorful - Accent 1"/>
    <w:basedOn w:val="725"/>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844" w:customStyle="1">
    <w:name w:val="List Table 6 Colorful - Accent 2"/>
    <w:basedOn w:val="725"/>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45" w:customStyle="1">
    <w:name w:val="List Table 6 Colorful - Accent 3"/>
    <w:basedOn w:val="725"/>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46" w:customStyle="1">
    <w:name w:val="List Table 6 Colorful - Accent 4"/>
    <w:basedOn w:val="725"/>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47" w:customStyle="1">
    <w:name w:val="List Table 6 Colorful - Accent 5"/>
    <w:basedOn w:val="725"/>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848" w:customStyle="1">
    <w:name w:val="List Table 6 Colorful - Accent 6"/>
    <w:basedOn w:val="725"/>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49">
    <w:name w:val="List Table 7 Colorful"/>
    <w:basedOn w:val="725"/>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50" w:customStyle="1">
    <w:name w:val="List Table 7 Colorful - Accent 1"/>
    <w:basedOn w:val="725"/>
    <w:uiPriority w:val="99"/>
    <w:pPr>
      <w:spacing w:after="0" w:line="240" w:lineRule="auto"/>
    </w:pPr>
    <w:tblPr>
      <w:tblStyleRowBandSize w:val="1"/>
      <w:tblStyleColBandSize w:val="1"/>
      <w:tblBorders>
        <w:right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rFonts w:ascii="Arial" w:hAnsi="Arial"/>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851" w:customStyle="1">
    <w:name w:val="List Table 7 Colorful - Accent 2"/>
    <w:basedOn w:val="725"/>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52" w:customStyle="1">
    <w:name w:val="List Table 7 Colorful - Accent 3"/>
    <w:basedOn w:val="725"/>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853" w:customStyle="1">
    <w:name w:val="List Table 7 Colorful - Accent 4"/>
    <w:basedOn w:val="725"/>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54" w:customStyle="1">
    <w:name w:val="List Table 7 Colorful - Accent 5"/>
    <w:basedOn w:val="725"/>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rFonts w:ascii="Arial" w:hAnsi="Arial"/>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855" w:customStyle="1">
    <w:name w:val="List Table 7 Colorful - Accent 6"/>
    <w:basedOn w:val="725"/>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856" w:customStyle="1">
    <w:name w:val="Lined - Accent"/>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57" w:customStyle="1">
    <w:name w:val="Lined - Accent 1"/>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858" w:customStyle="1">
    <w:name w:val="Lined - Accent 2"/>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59" w:customStyle="1">
    <w:name w:val="Lined - Accent 3"/>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60" w:customStyle="1">
    <w:name w:val="Lined - Accent 4"/>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61" w:customStyle="1">
    <w:name w:val="Lined - Accent 5"/>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862" w:customStyle="1">
    <w:name w:val="Lined - Accent 6"/>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63" w:customStyle="1">
    <w:name w:val="Bordered &amp; Lined - Accent"/>
    <w:basedOn w:val="725"/>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64" w:customStyle="1">
    <w:name w:val="Bordered &amp; Lined - Accent 1"/>
    <w:basedOn w:val="725"/>
    <w:uiPriority w:val="99"/>
    <w:pPr>
      <w:spacing w:after="0" w:line="240" w:lineRule="auto"/>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865" w:customStyle="1">
    <w:name w:val="Bordered &amp; Lined - Accent 2"/>
    <w:basedOn w:val="725"/>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66" w:customStyle="1">
    <w:name w:val="Bordered &amp; Lined - Accent 3"/>
    <w:basedOn w:val="725"/>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67" w:customStyle="1">
    <w:name w:val="Bordered &amp; Lined - Accent 4"/>
    <w:basedOn w:val="725"/>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68" w:customStyle="1">
    <w:name w:val="Bordered &amp; Lined - Accent 5"/>
    <w:basedOn w:val="725"/>
    <w:uiPriority w:val="99"/>
    <w:pPr>
      <w:spacing w:after="0" w:line="240" w:lineRule="auto"/>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869" w:customStyle="1">
    <w:name w:val="Bordered &amp; Lined - Accent 6"/>
    <w:basedOn w:val="725"/>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70" w:customStyle="1">
    <w:name w:val="Bordered"/>
    <w:basedOn w:val="725"/>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71" w:customStyle="1">
    <w:name w:val="Bordered - Accent 1"/>
    <w:basedOn w:val="725"/>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themeColor="accent1" w:sz="12" w:space="0"/>
        </w:tcBorders>
      </w:tcPr>
    </w:tblStylePr>
    <w:tblStylePr w:type="lastCol">
      <w:rPr>
        <w:rFonts w:ascii="Arial" w:hAnsi="Arial"/>
        <w:color w:val="404040"/>
        <w:sz w:val="22"/>
      </w:rPr>
      <w:tcPr>
        <w:tcBorders>
          <w:left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style>
  <w:style w:type="table" w:styleId="872" w:customStyle="1">
    <w:name w:val="Bordered - Accent 2"/>
    <w:basedOn w:val="72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873" w:customStyle="1">
    <w:name w:val="Bordered - Accent 3"/>
    <w:basedOn w:val="72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874" w:customStyle="1">
    <w:name w:val="Bordered - Accent 4"/>
    <w:basedOn w:val="72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875" w:customStyle="1">
    <w:name w:val="Bordered - Accent 5"/>
    <w:basedOn w:val="725"/>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themeColor="accent5" w:themeTint="9A" w:sz="12" w:space="0"/>
        </w:tcBorders>
      </w:tcPr>
    </w:tblStylePr>
    <w:tblStylePr w:type="lastCol">
      <w:rPr>
        <w:rFonts w:ascii="Arial" w:hAnsi="Arial"/>
        <w:color w:val="404040"/>
        <w:sz w:val="22"/>
      </w:rPr>
      <w:tcPr>
        <w:tcBorders>
          <w:left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style>
  <w:style w:type="table" w:styleId="876" w:customStyle="1">
    <w:name w:val="Bordered - Accent 6"/>
    <w:basedOn w:val="72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paragraph" w:styleId="877">
    <w:name w:val="footnote text"/>
    <w:basedOn w:val="714"/>
    <w:link w:val="878"/>
    <w:uiPriority w:val="99"/>
    <w:semiHidden/>
    <w:unhideWhenUsed/>
    <w:pPr>
      <w:spacing w:after="40"/>
    </w:pPr>
    <w:rPr>
      <w:sz w:val="18"/>
    </w:rPr>
  </w:style>
  <w:style w:type="character" w:styleId="878" w:customStyle="1">
    <w:name w:val="Текст сноски Знак"/>
    <w:link w:val="877"/>
    <w:uiPriority w:val="99"/>
    <w:rPr>
      <w:sz w:val="18"/>
    </w:rPr>
  </w:style>
  <w:style w:type="character" w:styleId="879">
    <w:name w:val="footnote reference"/>
    <w:basedOn w:val="724"/>
    <w:uiPriority w:val="99"/>
    <w:unhideWhenUsed/>
    <w:rPr>
      <w:vertAlign w:val="superscript"/>
    </w:rPr>
  </w:style>
  <w:style w:type="paragraph" w:styleId="880">
    <w:name w:val="endnote text"/>
    <w:basedOn w:val="714"/>
    <w:link w:val="881"/>
    <w:uiPriority w:val="99"/>
    <w:semiHidden/>
    <w:unhideWhenUsed/>
  </w:style>
  <w:style w:type="character" w:styleId="881" w:customStyle="1">
    <w:name w:val="Текст концевой сноски Знак"/>
    <w:link w:val="880"/>
    <w:uiPriority w:val="99"/>
    <w:rPr>
      <w:sz w:val="20"/>
    </w:rPr>
  </w:style>
  <w:style w:type="character" w:styleId="882">
    <w:name w:val="endnote reference"/>
    <w:basedOn w:val="724"/>
    <w:uiPriority w:val="99"/>
    <w:semiHidden/>
    <w:unhideWhenUsed/>
    <w:rPr>
      <w:vertAlign w:val="superscript"/>
    </w:rPr>
  </w:style>
  <w:style w:type="paragraph" w:styleId="883">
    <w:name w:val="toc 1"/>
    <w:basedOn w:val="714"/>
    <w:next w:val="714"/>
    <w:uiPriority w:val="39"/>
    <w:unhideWhenUsed/>
    <w:pPr>
      <w:spacing w:after="57"/>
    </w:pPr>
  </w:style>
  <w:style w:type="paragraph" w:styleId="884">
    <w:name w:val="toc 2"/>
    <w:basedOn w:val="714"/>
    <w:next w:val="714"/>
    <w:uiPriority w:val="39"/>
    <w:unhideWhenUsed/>
    <w:pPr>
      <w:ind w:left="283"/>
      <w:spacing w:after="57"/>
    </w:pPr>
  </w:style>
  <w:style w:type="paragraph" w:styleId="885">
    <w:name w:val="toc 3"/>
    <w:basedOn w:val="714"/>
    <w:next w:val="714"/>
    <w:uiPriority w:val="39"/>
    <w:unhideWhenUsed/>
    <w:pPr>
      <w:ind w:left="567"/>
      <w:spacing w:after="57"/>
    </w:pPr>
  </w:style>
  <w:style w:type="paragraph" w:styleId="886">
    <w:name w:val="toc 4"/>
    <w:basedOn w:val="714"/>
    <w:next w:val="714"/>
    <w:uiPriority w:val="39"/>
    <w:unhideWhenUsed/>
    <w:pPr>
      <w:ind w:left="850"/>
      <w:spacing w:after="57"/>
    </w:pPr>
  </w:style>
  <w:style w:type="paragraph" w:styleId="887">
    <w:name w:val="toc 5"/>
    <w:basedOn w:val="714"/>
    <w:next w:val="714"/>
    <w:uiPriority w:val="39"/>
    <w:unhideWhenUsed/>
    <w:pPr>
      <w:ind w:left="1134"/>
      <w:spacing w:after="57"/>
    </w:pPr>
  </w:style>
  <w:style w:type="paragraph" w:styleId="888">
    <w:name w:val="toc 6"/>
    <w:basedOn w:val="714"/>
    <w:next w:val="714"/>
    <w:uiPriority w:val="39"/>
    <w:unhideWhenUsed/>
    <w:pPr>
      <w:ind w:left="1417"/>
      <w:spacing w:after="57"/>
    </w:pPr>
  </w:style>
  <w:style w:type="paragraph" w:styleId="889">
    <w:name w:val="toc 7"/>
    <w:basedOn w:val="714"/>
    <w:next w:val="714"/>
    <w:uiPriority w:val="39"/>
    <w:unhideWhenUsed/>
    <w:pPr>
      <w:ind w:left="1701"/>
      <w:spacing w:after="57"/>
    </w:pPr>
  </w:style>
  <w:style w:type="paragraph" w:styleId="890">
    <w:name w:val="toc 8"/>
    <w:basedOn w:val="714"/>
    <w:next w:val="714"/>
    <w:uiPriority w:val="39"/>
    <w:unhideWhenUsed/>
    <w:pPr>
      <w:ind w:left="1984"/>
      <w:spacing w:after="57"/>
    </w:pPr>
  </w:style>
  <w:style w:type="paragraph" w:styleId="891">
    <w:name w:val="toc 9"/>
    <w:basedOn w:val="714"/>
    <w:next w:val="714"/>
    <w:uiPriority w:val="39"/>
    <w:unhideWhenUsed/>
    <w:pPr>
      <w:ind w:left="2268"/>
      <w:spacing w:after="57"/>
    </w:pPr>
  </w:style>
  <w:style w:type="paragraph" w:styleId="892">
    <w:name w:val="TOC Heading"/>
    <w:uiPriority w:val="39"/>
    <w:unhideWhenUsed/>
  </w:style>
  <w:style w:type="paragraph" w:styleId="893">
    <w:name w:val="table of figures"/>
    <w:basedOn w:val="714"/>
    <w:next w:val="714"/>
    <w:uiPriority w:val="99"/>
    <w:unhideWhenUsed/>
  </w:style>
  <w:style w:type="paragraph" w:styleId="894" w:customStyle="1">
    <w:name w:val="docdata"/>
    <w:basedOn w:val="714"/>
    <w:pPr>
      <w:spacing w:before="100" w:beforeAutospacing="1" w:after="100" w:afterAutospacing="1"/>
    </w:pPr>
    <w:rPr>
      <w:rFonts w:ascii="Times New Roman" w:hAnsi="Times New Roman" w:cs="Times New Roman"/>
      <w:sz w:val="24"/>
      <w:szCs w:val="24"/>
      <w:lang w:eastAsia="ru-RU"/>
    </w:rPr>
  </w:style>
  <w:style w:type="character" w:styleId="895">
    <w:name w:val="Hyperlink"/>
    <w:basedOn w:val="724"/>
    <w:uiPriority w:val="99"/>
    <w:unhideWhenUsed/>
    <w:rPr>
      <w:color w:val="0563c1" w:themeColor="hyperlink"/>
      <w:u w:val="single"/>
    </w:rPr>
  </w:style>
  <w:style w:type="paragraph" w:styleId="896">
    <w:name w:val="Balloon Text"/>
    <w:basedOn w:val="714"/>
    <w:link w:val="897"/>
    <w:uiPriority w:val="99"/>
    <w:semiHidden/>
    <w:unhideWhenUsed/>
    <w:rPr>
      <w:rFonts w:ascii="Segoe UI" w:hAnsi="Segoe UI" w:cs="Segoe UI"/>
      <w:sz w:val="18"/>
      <w:szCs w:val="18"/>
    </w:rPr>
  </w:style>
  <w:style w:type="character" w:styleId="897" w:customStyle="1">
    <w:name w:val="Текст выноски Знак"/>
    <w:basedOn w:val="724"/>
    <w:link w:val="896"/>
    <w:uiPriority w:val="99"/>
    <w:semiHidden/>
    <w:rPr>
      <w:rFonts w:ascii="Segoe UI" w:hAnsi="Segoe UI" w:eastAsia="Times New Roman" w:cs="Segoe UI"/>
      <w:sz w:val="18"/>
      <w:szCs w:val="18"/>
      <w:lang w:eastAsia="zh-CN"/>
    </w:rPr>
  </w:style>
  <w:style w:type="paragraph" w:styleId="898">
    <w:name w:val="List Paragraph"/>
    <w:basedOn w:val="714"/>
    <w:uiPriority w:val="1"/>
    <w:qFormat/>
    <w:pPr>
      <w:contextualSpacing/>
      <w:ind w:left="720"/>
    </w:pPr>
  </w:style>
  <w:style w:type="table" w:styleId="899" w:customStyle="1">
    <w:name w:val="Сетка таблицы25"/>
    <w:uiPriority w:val="39"/>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Calibri" w:hAnsi="Calibri" w:eastAsia="Calibri" w:cs="Times New Roman"/>
      <w:lang w:eastAsia="ru-RU"/>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W w:w="0" w:type="auto"/>
    </w:tc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19955-EA4C-4527-BF1B-81EFA0B91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DOC-MARKER-ntqVRr-sGXy3TMGSitb-IA</dc:description>
  <cp:lastModifiedBy>Pronina.AV</cp:lastModifiedBy>
  <cp:revision>155</cp:revision>
  <dcterms:created xsi:type="dcterms:W3CDTF">2024-03-07T12:45:00Z</dcterms:created>
  <dcterms:modified xsi:type="dcterms:W3CDTF">2026-10-08T11:21:04Z</dcterms:modified>
</cp:coreProperties>
</file>