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t xml:space="preserve">Приложение №1</w:t>
      </w:r>
      <w:r>
        <w:rPr>
          <w:rFonts w:ascii="Liberation Sans" w:hAnsi="Liberation Sans" w:cs="Liberation Sans"/>
          <w:i/>
          <w:sz w:val="18"/>
          <w:szCs w:val="18"/>
        </w:rPr>
      </w:r>
    </w:p>
    <w:p>
      <w:pPr>
        <w:contextualSpacing/>
        <w:jc w:val="right"/>
        <w:rPr>
          <w:rFonts w:ascii="Liberation Sans" w:hAnsi="Liberation Sans" w:cs="Liberation Sans"/>
          <w:i/>
          <w:sz w:val="18"/>
          <w:szCs w:val="18"/>
        </w:rPr>
      </w:pPr>
      <w:r>
        <w:rPr>
          <w:rFonts w:ascii="Liberation Sans" w:hAnsi="Liberation Sans" w:eastAsia="Liberation Sans" w:cs="Liberation Sans"/>
          <w:i/>
          <w:sz w:val="18"/>
          <w:szCs w:val="18"/>
        </w:rPr>
        <w:t xml:space="preserve">к Извещению </w:t>
      </w:r>
      <w:r>
        <w:rPr>
          <w:rFonts w:ascii="Liberation Sans" w:hAnsi="Liberation Sans" w:cs="Liberation Sans"/>
          <w:i/>
          <w:sz w:val="18"/>
          <w:szCs w:val="18"/>
        </w:rPr>
      </w:r>
    </w:p>
    <w:p>
      <w:pPr>
        <w:contextualSpacing/>
        <w:jc w:val="right"/>
        <w:rPr>
          <w:rFonts w:ascii="Liberation Sans" w:hAnsi="Liberation Sans" w:cs="Liberation Sans"/>
          <w:i/>
          <w:sz w:val="18"/>
          <w:szCs w:val="18"/>
        </w:rPr>
      </w:pPr>
      <w:r>
        <w:rPr>
          <w:rFonts w:ascii="Liberation Sans" w:hAnsi="Liberation Sans" w:eastAsia="Liberation Sans" w:cs="Liberation Sans"/>
          <w:i/>
          <w:sz w:val="18"/>
          <w:szCs w:val="18"/>
        </w:rPr>
        <w:t xml:space="preserve">на участие в </w:t>
      </w:r>
      <w:r>
        <w:rPr>
          <w:rFonts w:ascii="Liberation Sans" w:hAnsi="Liberation Sans" w:eastAsia="Liberation Sans" w:cs="Liberation Sans"/>
          <w:i/>
          <w:sz w:val="18"/>
          <w:szCs w:val="18"/>
        </w:rPr>
        <w:t xml:space="preserve">запросе котировок</w:t>
      </w:r>
      <w:r>
        <w:rPr>
          <w:rFonts w:ascii="Liberation Sans" w:hAnsi="Liberation Sans" w:cs="Liberation Sans"/>
          <w:i/>
          <w:sz w:val="18"/>
          <w:szCs w:val="18"/>
        </w:rPr>
      </w:r>
    </w:p>
    <w:p>
      <w:pPr>
        <w:contextualSpacing/>
        <w:jc w:val="right"/>
        <w:rPr>
          <w:rFonts w:ascii="Liberation Sans" w:hAnsi="Liberation Sans" w:cs="Liberation Sans"/>
          <w:i/>
          <w:sz w:val="18"/>
          <w:szCs w:val="18"/>
        </w:rPr>
      </w:pPr>
      <w:r>
        <w:rPr>
          <w:rFonts w:ascii="Liberation Sans" w:hAnsi="Liberation Sans" w:eastAsia="Liberation Sans" w:cs="Liberation Sans"/>
          <w:bCs/>
          <w:i/>
          <w:sz w:val="18"/>
          <w:szCs w:val="18"/>
        </w:rPr>
        <w:t xml:space="preserve">(</w:t>
      </w:r>
      <w:r>
        <w:rPr>
          <w:rFonts w:ascii="Liberation Sans" w:hAnsi="Liberation Sans" w:eastAsia="Liberation Sans" w:cs="Liberation Sans"/>
          <w:bCs/>
          <w:i/>
          <w:sz w:val="18"/>
          <w:szCs w:val="18"/>
          <w:highlight w:val="yellow"/>
        </w:rPr>
        <w:t xml:space="preserve">является приложением №2</w:t>
      </w:r>
      <w:r>
        <w:rPr>
          <w:rFonts w:ascii="Liberation Sans" w:hAnsi="Liberation Sans" w:eastAsia="Liberation Sans" w:cs="Liberation Sans"/>
          <w:bCs/>
          <w:i/>
          <w:sz w:val="18"/>
          <w:szCs w:val="18"/>
          <w:highlight w:val="yellow"/>
        </w:rPr>
        <w:t xml:space="preserve"> к </w:t>
      </w:r>
      <w:r>
        <w:rPr>
          <w:rFonts w:ascii="Liberation Sans" w:hAnsi="Liberation Sans" w:eastAsia="Liberation Sans" w:cs="Liberation Sans"/>
          <w:bCs/>
          <w:i/>
          <w:sz w:val="18"/>
          <w:szCs w:val="18"/>
          <w:highlight w:val="yellow"/>
        </w:rPr>
        <w:t xml:space="preserve">Д</w:t>
      </w:r>
      <w:r>
        <w:rPr>
          <w:rFonts w:ascii="Liberation Sans" w:hAnsi="Liberation Sans" w:eastAsia="Liberation Sans" w:cs="Liberation Sans"/>
          <w:bCs/>
          <w:i/>
          <w:sz w:val="18"/>
          <w:szCs w:val="18"/>
          <w:highlight w:val="yellow"/>
        </w:rPr>
        <w:t xml:space="preserve">оговору</w:t>
      </w:r>
      <w:r>
        <w:rPr>
          <w:rFonts w:ascii="Liberation Sans" w:hAnsi="Liberation Sans" w:eastAsia="Liberation Sans" w:cs="Liberation Sans"/>
          <w:bCs/>
          <w:i/>
          <w:sz w:val="18"/>
          <w:szCs w:val="18"/>
        </w:rPr>
        <w:t xml:space="preserve">)</w:t>
      </w:r>
      <w:r>
        <w:rPr>
          <w:rFonts w:ascii="Liberation Sans" w:hAnsi="Liberation Sans" w:cs="Liberation Sans"/>
          <w:i/>
          <w:sz w:val="18"/>
          <w:szCs w:val="18"/>
        </w:rPr>
      </w:r>
    </w:p>
    <w:p>
      <w:pPr>
        <w:pStyle w:val="917"/>
        <w:ind w:left="0"/>
        <w:jc w:val="center"/>
        <w:rPr>
          <w:rFonts w:ascii="Liberation Sans" w:hAnsi="Liberation Sans" w:cs="Liberation Sans"/>
          <w:b/>
          <w:color w:val="000000"/>
          <w:sz w:val="18"/>
          <w:szCs w:val="18"/>
        </w:rPr>
      </w:pPr>
      <w:r>
        <w:rPr>
          <w:rFonts w:ascii="Liberation Sans" w:hAnsi="Liberation Sans" w:eastAsia="Liberation Sans" w:cs="Liberation Sans"/>
          <w:b/>
          <w:color w:val="000000"/>
          <w:sz w:val="18"/>
          <w:szCs w:val="18"/>
        </w:rPr>
      </w:r>
      <w:r>
        <w:rPr>
          <w:rFonts w:ascii="Liberation Sans" w:hAnsi="Liberation Sans" w:cs="Liberation Sans"/>
          <w:b/>
          <w:color w:val="000000"/>
          <w:sz w:val="18"/>
          <w:szCs w:val="18"/>
        </w:rPr>
      </w:r>
    </w:p>
    <w:p>
      <w:pPr>
        <w:pStyle w:val="917"/>
        <w:ind w:left="0"/>
        <w:jc w:val="center"/>
        <w:rPr>
          <w:rFonts w:ascii="Liberation Sans" w:hAnsi="Liberation Sans" w:cs="Liberation Sans"/>
          <w:b/>
          <w:color w:val="000000" w:themeColor="text1"/>
          <w:sz w:val="18"/>
          <w:szCs w:val="18"/>
        </w:rPr>
      </w:pPr>
      <w:r>
        <w:rPr>
          <w:rFonts w:ascii="Liberation Sans" w:hAnsi="Liberation Sans" w:eastAsia="Liberation Sans" w:cs="Liberation Sans"/>
          <w:b/>
          <w:color w:val="000000"/>
          <w:sz w:val="18"/>
          <w:szCs w:val="18"/>
        </w:rPr>
        <w:t xml:space="preserve">Техническое </w:t>
      </w:r>
      <w:r>
        <w:rPr>
          <w:rFonts w:ascii="Liberation Sans" w:hAnsi="Liberation Sans" w:eastAsia="Liberation Sans" w:cs="Liberation Sans"/>
          <w:b/>
          <w:color w:val="000000" w:themeColor="text1"/>
          <w:sz w:val="18"/>
          <w:szCs w:val="18"/>
        </w:rPr>
        <w:t xml:space="preserve">задание</w:t>
      </w:r>
      <w:r>
        <w:rPr>
          <w:rFonts w:ascii="Liberation Sans" w:hAnsi="Liberation Sans" w:cs="Liberation Sans"/>
          <w:b/>
          <w:color w:val="000000" w:themeColor="text1"/>
          <w:sz w:val="18"/>
          <w:szCs w:val="18"/>
        </w:rPr>
      </w:r>
    </w:p>
    <w:p>
      <w:pPr>
        <w:pStyle w:val="917"/>
        <w:ind w:left="0"/>
        <w:jc w:val="center"/>
        <w:rPr>
          <w:rFonts w:ascii="Liberation Sans" w:hAnsi="Liberation Sans" w:cs="Liberation Sans"/>
          <w:b/>
          <w:sz w:val="18"/>
          <w:szCs w:val="18"/>
        </w:rPr>
      </w:pPr>
      <w:r>
        <w:rPr>
          <w:rFonts w:ascii="Liberation Sans" w:hAnsi="Liberation Sans" w:eastAsia="Liberation Sans" w:cs="Liberation Sans"/>
          <w:b/>
          <w:sz w:val="18"/>
          <w:szCs w:val="18"/>
        </w:rPr>
        <w:t xml:space="preserve">на поставку </w:t>
      </w:r>
      <w:bookmarkStart w:id="23" w:name="_Hlk241502615"/>
      <w:r>
        <w:rPr>
          <w:rFonts w:ascii="Liberation Sans" w:hAnsi="Liberation Sans" w:eastAsia="Liberation Sans" w:cs="Liberation Sans"/>
          <w:b/>
          <w:sz w:val="18"/>
          <w:szCs w:val="18"/>
        </w:rPr>
        <w:t xml:space="preserve">аппаратно-программного (автоматизированного) комплекса для скрининг-оценки уровня физического развития, психофизиологического здоровья, функциональных и адаптивных резервов организма</w:t>
      </w:r>
      <w:bookmarkEnd w:id="23"/>
      <w:r>
        <w:rPr>
          <w:rFonts w:ascii="Liberation Sans" w:hAnsi="Liberation Sans" w:eastAsia="Liberation Sans" w:cs="Liberation Sans"/>
          <w:sz w:val="18"/>
          <w:szCs w:val="18"/>
        </w:rPr>
      </w:r>
      <w:r>
        <w:rPr>
          <w:rFonts w:ascii="Liberation Sans" w:hAnsi="Liberation Sans" w:cs="Liberation Sans"/>
          <w:b/>
          <w:sz w:val="18"/>
          <w:szCs w:val="18"/>
        </w:rPr>
      </w:r>
    </w:p>
    <w:p>
      <w:pPr>
        <w:pStyle w:val="917"/>
        <w:ind w:left="0"/>
        <w:rPr>
          <w:rFonts w:ascii="Liberation Sans" w:hAnsi="Liberation Sans" w:cs="Liberation Sans"/>
          <w:b/>
          <w:sz w:val="18"/>
          <w:szCs w:val="18"/>
        </w:rPr>
      </w:pPr>
      <w:r>
        <w:rPr>
          <w:rFonts w:ascii="Liberation Sans" w:hAnsi="Liberation Sans" w:eastAsia="Liberation Sans" w:cs="Liberation Sans"/>
          <w:b/>
          <w:sz w:val="18"/>
          <w:szCs w:val="18"/>
        </w:rPr>
      </w:r>
      <w:r>
        <w:rPr>
          <w:rFonts w:ascii="Liberation Sans" w:hAnsi="Liberation Sans" w:cs="Liberation Sans"/>
          <w:b/>
          <w:sz w:val="18"/>
          <w:szCs w:val="18"/>
        </w:rPr>
      </w:r>
    </w:p>
    <w:p>
      <w:pPr>
        <w:contextualSpacing/>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t xml:space="preserve">Перечень сокращений и терминов</w:t>
      </w:r>
      <w:r>
        <w:rPr>
          <w:rFonts w:ascii="Liberation Sans" w:hAnsi="Liberation Sans" w:cs="Liberation Sans"/>
          <w:b/>
          <w:sz w:val="18"/>
          <w:szCs w:val="18"/>
        </w:rPr>
      </w:r>
    </w:p>
    <w:p>
      <w:pPr>
        <w:contextualSpacing/>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r>
      <w:r>
        <w:rPr>
          <w:rFonts w:ascii="Liberation Sans" w:hAnsi="Liberation Sans" w:cs="Liberation Sans"/>
          <w:b/>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АПК – аппаратно-программный комплекс.</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ВКС – видеоконференцсвязь.</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ИБ – информационная безопасность.</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ИСПДН – информационная система персональных данных.</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КСБА – комплекс систем безопасности и автоматизации.</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ЛВС – локально вычислительная сеть.</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ПД – персональные данные.</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ПКП – приемно-контрольный прибор.</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ПП – программный продукт.</w:t>
      </w:r>
      <w:r>
        <w:rPr>
          <w:rFonts w:ascii="Liberation Sans" w:hAnsi="Liberation Sans" w:cs="Liberation Sans"/>
          <w:sz w:val="18"/>
          <w:szCs w:val="18"/>
        </w:rPr>
      </w:r>
    </w:p>
    <w:p>
      <w:pPr>
        <w:contextualSpacing/>
        <w:ind w:firstLine="567"/>
        <w:jc w:val="left"/>
        <w:spacing w:after="0"/>
        <w:rPr>
          <w:rFonts w:ascii="Liberation Sans" w:hAnsi="Liberation Sans" w:cs="Liberation Sans"/>
          <w:bCs/>
          <w:sz w:val="18"/>
          <w:szCs w:val="18"/>
        </w:rPr>
      </w:pPr>
      <w:r>
        <w:rPr>
          <w:rFonts w:ascii="Liberation Sans" w:hAnsi="Liberation Sans" w:eastAsia="Liberation Sans" w:cs="Liberation Sans"/>
          <w:bCs/>
          <w:sz w:val="18"/>
          <w:szCs w:val="18"/>
        </w:rPr>
        <w:t xml:space="preserve">СЗПДН – система защиты персональных данных. </w:t>
      </w:r>
      <w:r>
        <w:rPr>
          <w:rFonts w:ascii="Liberation Sans" w:hAnsi="Liberation Sans" w:cs="Liberation Sans"/>
          <w:bCs/>
          <w:sz w:val="18"/>
          <w:szCs w:val="18"/>
        </w:rPr>
      </w:r>
    </w:p>
    <w:p>
      <w:pPr>
        <w:contextualSpacing/>
        <w:ind w:firstLine="567"/>
        <w:jc w:val="left"/>
        <w:spacing w:after="0"/>
        <w:rPr>
          <w:rFonts w:ascii="Liberation Sans" w:hAnsi="Liberation Sans" w:cs="Liberation Sans"/>
          <w:bCs/>
          <w:sz w:val="18"/>
          <w:szCs w:val="18"/>
        </w:rPr>
      </w:pPr>
      <w:r>
        <w:rPr>
          <w:rFonts w:ascii="Liberation Sans" w:hAnsi="Liberation Sans" w:eastAsia="Liberation Sans" w:cs="Liberation Sans"/>
          <w:bCs/>
          <w:sz w:val="18"/>
          <w:szCs w:val="18"/>
        </w:rPr>
        <w:t xml:space="preserve">СрЗИ</w:t>
      </w:r>
      <w:r>
        <w:rPr>
          <w:rFonts w:ascii="Liberation Sans" w:hAnsi="Liberation Sans" w:eastAsia="Liberation Sans" w:cs="Liberation Sans"/>
          <w:bCs/>
          <w:sz w:val="18"/>
          <w:szCs w:val="18"/>
        </w:rPr>
        <w:t xml:space="preserve"> – средство защиты информации.</w:t>
      </w:r>
      <w:r>
        <w:rPr>
          <w:rFonts w:ascii="Liberation Sans" w:hAnsi="Liberation Sans" w:cs="Liberation Sans"/>
          <w:bC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СКУД – система контроля и управления доступом.</w:t>
      </w:r>
      <w:r>
        <w:rPr>
          <w:rFonts w:ascii="Liberation Sans" w:hAnsi="Liberation Sans" w:cs="Liberation Sans"/>
          <w:sz w:val="18"/>
          <w:szCs w:val="18"/>
        </w:rPr>
      </w:r>
    </w:p>
    <w:p>
      <w:pPr>
        <w:contextualSpacing/>
        <w:ind w:firstLine="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ЦОД – центр обработки данных.</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ЖЕЛ – жизненная емкость легких.</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ПК – персональный компьютер.</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 – программное обеспечение.</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ПЦ –процессор.</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СДВ – система должных величин.</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ИР – интегральная реография по Тищенко.</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ОС – операционная система.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 – программное обеспечение.</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API–программный интерфейс приложения.</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РКГ – </w:t>
      </w:r>
      <w:r>
        <w:rPr>
          <w:rFonts w:ascii="Liberation Sans" w:hAnsi="Liberation Sans" w:eastAsia="Liberation Sans" w:cs="Liberation Sans"/>
          <w:sz w:val="18"/>
          <w:szCs w:val="18"/>
        </w:rPr>
        <w:t xml:space="preserve">реокардиография</w:t>
      </w:r>
      <w:r>
        <w:rPr>
          <w:rFonts w:ascii="Liberation Sans" w:hAnsi="Liberation Sans" w:eastAsia="Liberation Sans" w:cs="Liberation Sans"/>
          <w:sz w:val="18"/>
          <w:szCs w:val="18"/>
        </w:rPr>
        <w:t xml:space="preserve">/реокардиограмма.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ЭКГ – электрокардиография/электрокардиограмма.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ЧСС – частота сердечных сокращений.</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ЭКГ – электрокардиография/электрокардиограмма.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ЭКС – </w:t>
      </w:r>
      <w:r>
        <w:rPr>
          <w:rFonts w:ascii="Liberation Sans" w:hAnsi="Liberation Sans" w:eastAsia="Liberation Sans" w:cs="Liberation Sans"/>
          <w:sz w:val="18"/>
          <w:szCs w:val="18"/>
        </w:rPr>
        <w:t xml:space="preserve">электрокардиосигнал</w:t>
      </w:r>
      <w:r>
        <w:rPr>
          <w:rFonts w:ascii="Liberation Sans" w:hAnsi="Liberation Sans" w:eastAsia="Liberation Sans" w:cs="Liberation Sans"/>
          <w:sz w:val="18"/>
          <w:szCs w:val="18"/>
        </w:rPr>
        <w:t xml:space="preserve">.</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АРМ – автоматизированное рабочее место.</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АЦП – аналого-цифровой преобразователь.</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ВРС – вариабельность ритма сердца.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ЗМТ – зрительно-моторная труба.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ПК – персональный компьютер.</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СИ– сердечный индекс.</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НС – нервная система.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ОПСС– общее периферическое сосудистое сопротивление.</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TP– общий спектр.</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SDNN– стандартное отклонение всех NN-интервалов.</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HR – частота сердечных сокращений.</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VLF– мощность в диапазоне ультранизких частот.</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LF– мощность в диапазоне низких частот.</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HF– мощность в диапазоне высоких частот.</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SI– индекс напряжения.</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%СММ– процент скелетно-мышечной массы тела.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Phi</w:t>
      </w:r>
      <w:r>
        <w:rPr>
          <w:rFonts w:ascii="Liberation Sans" w:hAnsi="Liberation Sans" w:eastAsia="Liberation Sans" w:cs="Liberation Sans"/>
          <w:sz w:val="18"/>
          <w:szCs w:val="18"/>
        </w:rPr>
        <w:t xml:space="preserve">– фазовый угол.</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 – активное сопротивление в диапазоне.</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Xc</w:t>
      </w:r>
      <w:r>
        <w:rPr>
          <w:rFonts w:ascii="Liberation Sans" w:hAnsi="Liberation Sans" w:eastAsia="Liberation Sans" w:cs="Liberation Sans"/>
          <w:sz w:val="18"/>
          <w:szCs w:val="18"/>
        </w:rPr>
        <w:t xml:space="preserve">– реактивное сопротивление.</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ИМТ– индекс массы тела.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ГПк</w:t>
      </w:r>
      <w:r>
        <w:rPr>
          <w:rFonts w:ascii="Liberation Sans" w:hAnsi="Liberation Sans" w:eastAsia="Liberation Sans" w:cs="Liberation Sans"/>
          <w:sz w:val="18"/>
          <w:szCs w:val="18"/>
        </w:rPr>
        <w:t xml:space="preserve">– гиперкинетический.</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ЭУк</w:t>
      </w:r>
      <w:r>
        <w:rPr>
          <w:rFonts w:ascii="Liberation Sans" w:hAnsi="Liberation Sans" w:eastAsia="Liberation Sans" w:cs="Liberation Sans"/>
          <w:sz w:val="18"/>
          <w:szCs w:val="18"/>
        </w:rPr>
        <w:t xml:space="preserve">– </w:t>
      </w:r>
      <w:r>
        <w:rPr>
          <w:rFonts w:ascii="Liberation Sans" w:hAnsi="Liberation Sans" w:eastAsia="Liberation Sans" w:cs="Liberation Sans"/>
          <w:sz w:val="18"/>
          <w:szCs w:val="18"/>
        </w:rPr>
        <w:t xml:space="preserve">эукинетический</w:t>
      </w:r>
      <w:r>
        <w:rPr>
          <w:rFonts w:ascii="Liberation Sans" w:hAnsi="Liberation Sans" w:eastAsia="Liberation Sans" w:cs="Liberation Sans"/>
          <w:sz w:val="18"/>
          <w:szCs w:val="18"/>
        </w:rPr>
        <w:t xml:space="preserve">.</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ГиП</w:t>
      </w:r>
      <w:r>
        <w:rPr>
          <w:rFonts w:ascii="Liberation Sans" w:hAnsi="Liberation Sans" w:eastAsia="Liberation Sans" w:cs="Liberation Sans"/>
          <w:sz w:val="18"/>
          <w:szCs w:val="18"/>
        </w:rPr>
        <w:t xml:space="preserve">– </w:t>
      </w:r>
      <w:r>
        <w:rPr>
          <w:rFonts w:ascii="Liberation Sans" w:hAnsi="Liberation Sans" w:eastAsia="Liberation Sans" w:cs="Liberation Sans"/>
          <w:sz w:val="18"/>
          <w:szCs w:val="18"/>
        </w:rPr>
        <w:t xml:space="preserve">гипокинетический</w:t>
      </w:r>
      <w:r>
        <w:rPr>
          <w:rFonts w:ascii="Liberation Sans" w:hAnsi="Liberation Sans" w:eastAsia="Liberation Sans" w:cs="Liberation Sans"/>
          <w:sz w:val="18"/>
          <w:szCs w:val="18"/>
        </w:rPr>
        <w:t xml:space="preserve">.</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%ЖМТ– процент жировой массы тела.</w:t>
      </w:r>
      <w:r>
        <w:rPr>
          <w:rFonts w:ascii="Liberation Sans" w:hAnsi="Liberation Sans" w:cs="Liberation Sans"/>
          <w:sz w:val="18"/>
          <w:szCs w:val="18"/>
        </w:rPr>
      </w:r>
    </w:p>
    <w:p>
      <w:pPr>
        <w:contextualSpacing/>
        <w:ind w:left="567"/>
        <w:jc w:val="left"/>
        <w:spacing w:after="0"/>
        <w:rPr>
          <w:rFonts w:ascii="Liberation Sans" w:hAnsi="Liberation Sans" w:cs="Liberation Sans"/>
          <w:sz w:val="18"/>
          <w:szCs w:val="18"/>
        </w:rPr>
      </w:pPr>
      <w:r>
        <w:rPr>
          <w:rFonts w:ascii="Liberation Sans" w:hAnsi="Liberation Sans" w:eastAsia="Liberation Sans" w:cs="Liberation Sans"/>
          <w:bCs/>
          <w:sz w:val="18"/>
          <w:szCs w:val="18"/>
        </w:rPr>
        <w:t xml:space="preserve">МКБ 10 - международная классификация болезней 10-го созыва.</w:t>
      </w:r>
      <w:r>
        <w:rPr>
          <w:rFonts w:ascii="Liberation Sans" w:hAnsi="Liberation Sans" w:cs="Liberation Sans"/>
          <w:sz w:val="18"/>
          <w:szCs w:val="18"/>
        </w:rPr>
      </w:r>
    </w:p>
    <w:p>
      <w:pPr>
        <w:contextualSpacing/>
        <w:jc w:val="left"/>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0"/>
          <w:numId w:val="19"/>
        </w:numPr>
        <w:ind w:left="720" w:hanging="720"/>
        <w:jc w:val="center"/>
        <w:spacing w:after="0" w:line="276" w:lineRule="auto"/>
        <w:tabs>
          <w:tab w:val="left" w:pos="360"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Назначение аппаратно-программного комплекса </w:t>
      </w:r>
      <w:r>
        <w:rPr>
          <w:rFonts w:ascii="Liberation Sans" w:hAnsi="Liberation Sans" w:cs="Liberation Sans"/>
          <w:b/>
          <w:bC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Аппаратно-программный комплекс (далее – АПК) предназначен для научно-методического об</w:t>
      </w:r>
      <w:r>
        <w:rPr>
          <w:rFonts w:ascii="Liberation Sans" w:hAnsi="Liberation Sans" w:eastAsia="Liberation Sans" w:cs="Liberation Sans"/>
          <w:sz w:val="18"/>
          <w:szCs w:val="18"/>
          <w:lang w:eastAsia="en-US"/>
        </w:rPr>
        <w:t xml:space="preserve">еспечения и сопровождения в спорте высших достижений в аспекте спортивной селекции, а также для фиксации результатов в автоматическом режиме, полученных в ходе выполнения различных упражнений и тестов, входящих, в том числе, в систему мониторинга ВФСК ГТО.</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Принцип действия АПК основан на регистрации физиологических сигналов человека и вводе в персональный компьютер данных, полученных в ходе спортивного тестирования с целью дальнейшего их автоматизированного анализа и компьютерной обработки. Обр</w:t>
      </w:r>
      <w:r>
        <w:rPr>
          <w:rFonts w:ascii="Liberation Sans" w:hAnsi="Liberation Sans" w:eastAsia="Liberation Sans" w:cs="Liberation Sans"/>
          <w:sz w:val="18"/>
          <w:szCs w:val="18"/>
          <w:lang w:eastAsia="en-US"/>
        </w:rPr>
        <w:t xml:space="preserve">аботка данных происходит в автоматизированном режиме по разработанному уникальному алгоритму. АПК имеет возможность вывода отчета с результатами пройденного тестирования, который приходит заявителю на почту или ссылкой для скачивания в электронном формате.</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Комплекс предоставляет возможность использования в учреждениях здравоохранения, в психологических центрах, в физкультурно-спортивных организациях, в том числе в центрах спортивной подготовки, спортивных школах, в общеобразовательных уч</w:t>
      </w:r>
      <w:r>
        <w:rPr>
          <w:rFonts w:ascii="Liberation Sans" w:hAnsi="Liberation Sans" w:eastAsia="Liberation Sans" w:cs="Liberation Sans"/>
          <w:sz w:val="18"/>
          <w:szCs w:val="18"/>
          <w:lang w:eastAsia="en-US"/>
        </w:rPr>
        <w:t xml:space="preserve">реждениях, сборных командах и клубах для решения широкого спектра научных и практических задач в области спортивной селекции и спорта высших достижений, общего и профессионального образования, военной службы, физкультуры и спорта, социального обслуживания.</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В числе практических задач, решаемых с помощью комплекса, значиться следующие задачи:</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определение предрасположенности тестируемого к занятиям определенными видами спорта в возрасте от 5,5 до 12,5 лет;</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оценка уровня развития профессионально-важных качеств с целью профотбора и профориентации;</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контроль функционального состояния организма перед выполнением различных двигательных тестов, в том числе спортивной тренировки, и в процессе выполнения с целью предупреждения нежелательных последствий для организма под действием данных факторов;</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оценка психофизиологического и психологического статуса детей, подростков и взрослых;</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исследование функциональных и морфологических особенностей детей, подростков и взрослых;</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оценка функционального состояния организма, как в целом, так и отдельных его систем;</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исследование психофизиологических характеристик, таких как: простая и сложная скорость сенсомоторной реакции, сила нервной системы, подвижность и уравновешенность нервных процессов, способность регуляции нервной системы к произвольным движениям;</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оценка уровня физического развития и тренированности;</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 оценка развития физических качеств и способностей, таких как: скоростно-силовые, силовые, быстрота, координация, двигательная координация, моторный контроль, ловкость, меткость, гибкость.</w:t>
      </w:r>
      <w:r>
        <w:rPr>
          <w:rFonts w:ascii="Liberation Sans" w:hAnsi="Liberation Sans" w:cs="Liberation San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Система имеет возможность формирования отчета с результатами пройденного тестирования в автоматическом режиме, без участия человека, а также возможность просмотра, хранения и печати результатов тестирования и протоколов обследования.</w:t>
      </w:r>
      <w:r>
        <w:rPr>
          <w:rFonts w:ascii="Liberation Sans" w:hAnsi="Liberation Sans" w:cs="Liberation Sans"/>
          <w:sz w:val="18"/>
          <w:szCs w:val="18"/>
        </w:rPr>
      </w:r>
    </w:p>
    <w:p>
      <w:pPr>
        <w:spacing w:after="0"/>
        <w:rPr>
          <w:rFonts w:ascii="Liberation Sans" w:hAnsi="Liberation Sans" w:cs="Liberation Sans"/>
          <w:sz w:val="18"/>
          <w:szCs w:val="18"/>
        </w:rPr>
        <w:sectPr>
          <w:headerReference w:type="default" r:id="rId9"/>
          <w:footerReference w:type="default" r:id="rId10"/>
          <w:footnotePr/>
          <w:endnotePr/>
          <w:type w:val="nextPage"/>
          <w:pgSz w:w="11906" w:h="16838" w:orient="portrait"/>
          <w:pgMar w:top="1134" w:right="851" w:bottom="1134" w:left="1701" w:header="709" w:footer="709" w:gutter="0"/>
          <w:cols w:num="1" w:sep="0" w:space="708" w:equalWidth="1"/>
          <w:docGrid w:linePitch="360"/>
        </w:sect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numPr>
          <w:ilvl w:val="0"/>
          <w:numId w:val="19"/>
        </w:numPr>
        <w:contextualSpacing/>
        <w:ind w:left="0" w:firstLine="0"/>
        <w:jc w:val="center"/>
        <w:spacing w:after="0" w:line="276" w:lineRule="auto"/>
        <w:rPr>
          <w:rFonts w:ascii="Liberation Sans" w:hAnsi="Liberation Sans" w:cs="Liberation Sans"/>
          <w:b/>
          <w:bCs/>
          <w:color w:val="000000"/>
          <w:sz w:val="18"/>
          <w:szCs w:val="18"/>
        </w:rPr>
        <w:outlineLvl w:val="0"/>
      </w:pPr>
      <w:r>
        <w:rPr>
          <w:rFonts w:ascii="Liberation Sans" w:hAnsi="Liberation Sans" w:eastAsia="Liberation Sans" w:cs="Liberation Sans"/>
          <w:b/>
          <w:bCs/>
          <w:color w:val="000000"/>
          <w:sz w:val="18"/>
          <w:szCs w:val="18"/>
        </w:rPr>
        <w:t xml:space="preserve">Состав аппаратно-программного комплекса</w:t>
      </w:r>
      <w:r>
        <w:rPr>
          <w:rFonts w:ascii="Liberation Sans" w:hAnsi="Liberation Sans" w:cs="Liberation Sans"/>
          <w:b/>
          <w:bCs/>
          <w:color w:val="000000"/>
          <w:sz w:val="18"/>
          <w:szCs w:val="18"/>
        </w:rPr>
      </w:r>
    </w:p>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r>
      <w:r>
        <w:rPr>
          <w:rFonts w:ascii="Liberation Sans" w:hAnsi="Liberation Sans" w:cs="Liberation Sans"/>
          <w:b/>
          <w:bCs/>
          <w:sz w:val="18"/>
          <w:szCs w:val="18"/>
        </w:rPr>
      </w:r>
    </w:p>
    <w:p>
      <w:pPr>
        <w:ind w:firstLine="708"/>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состав комплекса (1 единица- штука АПК) входят электронные блоки, программное обеспечение, инструменты для проведения антропометрического исследования и оборудование для проведения спортивного тестирования, которые поставляются Заказчику совместно.</w:t>
      </w:r>
      <w:r>
        <w:rPr>
          <w:rFonts w:ascii="Liberation Sans" w:hAnsi="Liberation Sans" w:cs="Liberation Sans"/>
          <w:bCs/>
          <w:sz w:val="18"/>
          <w:szCs w:val="18"/>
        </w:rPr>
      </w:r>
    </w:p>
    <w:p>
      <w:pPr>
        <w:ind w:firstLine="708"/>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Комплектность поставки соответствует следующим требованиям:</w:t>
      </w:r>
      <w:r>
        <w:rPr>
          <w:rFonts w:ascii="Liberation Sans" w:hAnsi="Liberation Sans" w:cs="Liberation Sans"/>
          <w:bCs/>
          <w:sz w:val="18"/>
          <w:szCs w:val="18"/>
        </w:rPr>
      </w:r>
    </w:p>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r>
      <w:r>
        <w:rPr>
          <w:rFonts w:ascii="Liberation Sans" w:hAnsi="Liberation Sans" w:cs="Liberation Sans"/>
          <w:sz w:val="18"/>
          <w:szCs w:val="18"/>
        </w:rPr>
      </w:r>
    </w:p>
    <w:tbl>
      <w:tblPr>
        <w:tblW w:w="152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96"/>
        <w:gridCol w:w="2081"/>
        <w:gridCol w:w="2678"/>
        <w:gridCol w:w="2594"/>
        <w:gridCol w:w="1634"/>
        <w:gridCol w:w="2015"/>
        <w:gridCol w:w="1117"/>
        <w:gridCol w:w="1023"/>
      </w:tblGrid>
      <w:tr>
        <w:tblPrEx/>
        <w:trPr/>
        <w:tc>
          <w:tcPr>
            <w:shd w:val="clear" w:color="auto" w:fill="auto"/>
            <w:tcW w:w="1196"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Код ОКПД2</w:t>
            </w:r>
            <w:r>
              <w:rPr>
                <w:rFonts w:ascii="Liberation Sans" w:hAnsi="Liberation Sans" w:cs="Liberation Sans"/>
                <w:sz w:val="18"/>
                <w:szCs w:val="18"/>
              </w:rPr>
            </w:r>
          </w:p>
        </w:tc>
        <w:tc>
          <w:tcPr>
            <w:shd w:val="clear" w:color="auto" w:fill="auto"/>
            <w:tcW w:w="2081"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Наименование товара</w:t>
            </w:r>
            <w:r>
              <w:rPr>
                <w:rFonts w:ascii="Liberation Sans" w:hAnsi="Liberation Sans" w:cs="Liberation Sans"/>
                <w:sz w:val="18"/>
                <w:szCs w:val="18"/>
              </w:rPr>
            </w:r>
          </w:p>
        </w:tc>
        <w:tc>
          <w:tcPr>
            <w:gridSpan w:val="3"/>
            <w:shd w:val="clear" w:color="auto" w:fill="auto"/>
            <w:tcW w:w="6905" w:type="dxa"/>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Максимальные и (или) минимальные значения характеристик (показателей) и значения характеристик (показателей), которые не могут изменяться</w:t>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Инструкция по заполнению характеристики в заявке</w:t>
            </w:r>
            <w:r>
              <w:rPr>
                <w:rFonts w:ascii="Liberation Sans" w:hAnsi="Liberation Sans" w:cs="Liberation Sans"/>
                <w:sz w:val="18"/>
                <w:szCs w:val="18"/>
              </w:rPr>
            </w:r>
          </w:p>
        </w:tc>
        <w:tc>
          <w:tcPr>
            <w:shd w:val="clear" w:color="auto" w:fill="auto"/>
            <w:tcW w:w="1117"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Количество</w:t>
            </w:r>
            <w:r>
              <w:rPr>
                <w:rFonts w:ascii="Liberation Sans" w:hAnsi="Liberation Sans" w:cs="Liberation Sans"/>
                <w:sz w:val="18"/>
                <w:szCs w:val="18"/>
              </w:rPr>
            </w:r>
          </w:p>
        </w:tc>
        <w:tc>
          <w:tcPr>
            <w:shd w:val="clear" w:color="auto" w:fill="auto"/>
            <w:tcW w:w="1023"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Единица измерения</w:t>
            </w:r>
            <w:r>
              <w:rPr>
                <w:rFonts w:ascii="Liberation Sans" w:hAnsi="Liberation Sans" w:cs="Liberation Sans"/>
                <w:sz w:val="18"/>
                <w:szCs w:val="18"/>
              </w:rPr>
            </w:r>
          </w:p>
        </w:tc>
      </w:tr>
      <w:tr>
        <w:tblPrEx/>
        <w:trPr/>
        <w:tc>
          <w:tcPr>
            <w:shd w:val="clear" w:color="auto" w:fill="auto"/>
            <w:tcW w:w="1196" w:type="dxa"/>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Наименование характеристики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Единица измерения характеристики</w:t>
            </w:r>
            <w:r>
              <w:rPr>
                <w:rFonts w:ascii="Liberation Sans" w:hAnsi="Liberation Sans" w:cs="Liberation Sans"/>
                <w:sz w:val="18"/>
                <w:szCs w:val="18"/>
              </w:rPr>
            </w:r>
          </w:p>
        </w:tc>
        <w:tc>
          <w:tcPr>
            <w:shd w:val="clear" w:color="auto" w:fill="auto"/>
            <w:tcW w:w="2015" w:type="dxa"/>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Merge w:val="continue"/>
            <w:textDirection w:val="lrTb"/>
            <w:noWrap w:val="false"/>
          </w:tcPr>
          <w:p>
            <w:pPr>
              <w:spacing w:after="0"/>
              <w:rPr>
                <w:sz w:val="18"/>
                <w:szCs w:val="18"/>
              </w:rPr>
            </w:pPr>
            <w:r>
              <w:rPr>
                <w:sz w:val="18"/>
                <w:szCs w:val="18"/>
              </w:rPr>
            </w:r>
            <w:r>
              <w:rPr>
                <w:sz w:val="18"/>
                <w:szCs w:val="18"/>
              </w:rPr>
            </w:r>
          </w:p>
        </w:tc>
        <w:tc>
          <w:tcPr>
            <w:shd w:val="clear" w:color="auto" w:fill="auto"/>
            <w:tcW w:w="1023" w:type="dxa"/>
            <w:vMerge w:val="continue"/>
            <w:textDirection w:val="lrTb"/>
            <w:noWrap w:val="false"/>
          </w:tcPr>
          <w:p>
            <w:pPr>
              <w:spacing w:after="0"/>
              <w:rPr>
                <w:sz w:val="18"/>
                <w:szCs w:val="18"/>
              </w:rPr>
            </w:pPr>
            <w:r>
              <w:rPr>
                <w:sz w:val="18"/>
                <w:szCs w:val="18"/>
              </w:rPr>
            </w:r>
            <w:r>
              <w:rPr>
                <w:sz w:val="18"/>
                <w:szCs w:val="18"/>
              </w:rPr>
            </w:r>
          </w:p>
        </w:tc>
      </w:tr>
      <w:tr>
        <w:tblPrEx/>
        <w:trPr/>
        <w:tc>
          <w:tcPr>
            <w:shd w:val="clear" w:color="auto" w:fill="auto"/>
            <w:tcW w:w="1196"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26.51.70.190</w:t>
            </w:r>
            <w:r>
              <w:rPr>
                <w:rFonts w:ascii="Liberation Sans" w:hAnsi="Liberation Sans" w:cs="Liberation Sans"/>
                <w:sz w:val="18"/>
                <w:szCs w:val="18"/>
              </w:rPr>
            </w:r>
          </w:p>
        </w:tc>
        <w:tc>
          <w:tcPr>
            <w:shd w:val="clear" w:color="auto" w:fill="auto"/>
            <w:tcW w:w="2081"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eastAsia="Liberation Sans" w:cs="Liberation Sans"/>
                <w:sz w:val="18"/>
                <w:szCs w:val="18"/>
              </w:rPr>
              <w:t xml:space="preserve">Аппаратно-программный комплекс скрининговой оценки организма и тестирования уровня физической подготовленности (аппаратно-программный комплекс для скрининг-оценки уровня психофизиологического здоровья, функциональных и адаптивных резервов организма)</w:t>
            </w: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Предназначение аппаратно-программного комплекса (далее –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для научно-методического об</w:t>
            </w:r>
            <w:r>
              <w:rPr>
                <w:rFonts w:ascii="Liberation Sans" w:hAnsi="Liberation Sans" w:eastAsia="Liberation Sans" w:cs="Liberation Sans"/>
                <w:sz w:val="18"/>
                <w:szCs w:val="18"/>
              </w:rPr>
              <w:t xml:space="preserve">еспечения и сопровождения в спорте высших достижений в аспекте спортивной селекции, а также для фиксации результатов в автоматическом режиме, полученных в ходе выполнения различных упражнений и тестов, входящих, в том числе, в систему мониторинга ВФСК ГТО </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w:t>
            </w:r>
            <w:r>
              <w:rPr>
                <w:rFonts w:ascii="Liberation Sans" w:hAnsi="Liberation Sans" w:cs="Liberation Sans"/>
                <w:sz w:val="18"/>
                <w:szCs w:val="18"/>
              </w:rPr>
            </w:r>
          </w:p>
        </w:tc>
        <w:tc>
          <w:tcPr>
            <w:shd w:val="clear" w:color="auto" w:fill="auto"/>
            <w:tcW w:w="1023" w:type="dxa"/>
            <w:vAlign w:val="center"/>
            <w:vMerge w:val="restart"/>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w:t>
            </w:r>
            <w:r>
              <w:rPr>
                <w:rFonts w:ascii="Liberation Sans" w:hAnsi="Liberation Sans" w:eastAsia="Liberation Sans" w:cs="Liberation Sans"/>
                <w:sz w:val="18"/>
                <w:szCs w:val="18"/>
              </w:rPr>
              <w:t xml:space="preserve">компл</w:t>
            </w:r>
            <w:r>
              <w:rPr>
                <w:rFonts w:ascii="Liberation Sans" w:hAnsi="Liberation Sans" w:eastAsia="Liberation Sans" w:cs="Liberation Sans"/>
                <w:sz w:val="18"/>
                <w:szCs w:val="18"/>
              </w:rPr>
              <w:t xml:space="preserve">.)</w:t>
            </w:r>
            <w:r>
              <w:rPr>
                <w:rFonts w:ascii="Liberation Sans" w:hAnsi="Liberation Sans" w:cs="Liberation Sans"/>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Принцип действия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основан на регистрации физиологических сигналов человека и вводе в персональный компьютер данных, полученных в ходе спортивн</w:t>
            </w:r>
            <w:r>
              <w:rPr>
                <w:rFonts w:ascii="Liberation Sans" w:hAnsi="Liberation Sans" w:eastAsia="Liberation Sans" w:cs="Liberation Sans"/>
                <w:sz w:val="18"/>
                <w:szCs w:val="18"/>
              </w:rPr>
              <w:t xml:space="preserve">ого тестирования с целью дальнейшего их автоматизированного анализа и компьютерной обработки. Обработка данных происходит в автоматизированном режиме по разработанному алгоритму. АПК имеет возможность вывода отчета с результатами пройденного тестирования, </w:t>
            </w:r>
            <w:r>
              <w:rPr>
                <w:rFonts w:ascii="Liberation Sans" w:hAnsi="Liberation Sans" w:eastAsia="Liberation Sans" w:cs="Liberation Sans"/>
                <w:sz w:val="18"/>
                <w:szCs w:val="18"/>
              </w:rPr>
              <w:t xml:space="preserve">который приходит заявителю на почту или ссылкой для скачивания в электронном формате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Сфера использования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 общеобразовательных учреждениях, в физкультурно-спортивных организациях, в том числе в центрах спортивной подготовки, спортивных школах и т.п.</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Задачи решаемые с помощью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определение предрасположенности тестируемого к занятиям определенными видами спорта в возрасте от 5,5 до 12,5 лет; оценка уровня развития профессионально-важных качеств с целью профотбора и профориентации; контроль</w:t>
            </w:r>
            <w:r>
              <w:rPr>
                <w:rFonts w:ascii="Liberation Sans" w:hAnsi="Liberation Sans" w:eastAsia="Liberation Sans" w:cs="Liberation Sans"/>
                <w:sz w:val="18"/>
                <w:szCs w:val="18"/>
              </w:rPr>
              <w:t xml:space="preserve"> функционального состояния организма перед выполнением различных двигательных тестов, в том числе спортивной тренировки, и в процессе выполнения с целью предупреждения нежелательных последствий для организма под действием данных факторов; оценка психофизио</w:t>
            </w:r>
            <w:r>
              <w:rPr>
                <w:rFonts w:ascii="Liberation Sans" w:hAnsi="Liberation Sans" w:eastAsia="Liberation Sans" w:cs="Liberation Sans"/>
                <w:sz w:val="18"/>
                <w:szCs w:val="18"/>
              </w:rPr>
              <w:t xml:space="preserve">логического и психологического статуса детей, подростков и взрослых; исследование функциональных и морфологических особенностей детей, подростков и взрослых; оценка функционального состояния организма, как в целом, так и отдельных его систем; исследование </w:t>
            </w:r>
            <w:r>
              <w:rPr>
                <w:rFonts w:ascii="Liberation Sans" w:hAnsi="Liberation Sans" w:eastAsia="Liberation Sans" w:cs="Liberation Sans"/>
                <w:sz w:val="18"/>
                <w:szCs w:val="18"/>
              </w:rPr>
              <w:t xml:space="preserve">психофизиологических характеристик, таких как: простая и сложная скорость сенсомоторной реакции, сила нервной системы, подвижность и уравновешенность нервных процессов, способность регуляции нервной системы к произвол</w:t>
            </w:r>
            <w:r>
              <w:rPr>
                <w:rFonts w:ascii="Liberation Sans" w:hAnsi="Liberation Sans" w:eastAsia="Liberation Sans" w:cs="Liberation Sans"/>
                <w:sz w:val="18"/>
                <w:szCs w:val="18"/>
              </w:rPr>
              <w:t xml:space="preserve">ьным движениям; оценка уровня физического развития и тренированности; оценка развития физических качеств и способностей, таких как: скоростно-силовые, силовые, быстрота, координация, двигательная координация, моторный контроль, ловкость, меткость, гибкость</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207"/>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Виды деятельности системы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проведение процедуры обследования сотрудником по тестированию</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получение показателей из стороннего ПО для обследования детей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хранение показателей, измеренных вручную</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формирование отчёта об обследовании</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предоставление представителю тестируемого информацию о процедуре тестирования</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предоставление представителю тестируемого отчёта об обследуемом ребёнке: наиболее подходящие виды спорта; антропометрические показатели; психофизиологические </w:t>
            </w:r>
            <w:r>
              <w:rPr>
                <w:rFonts w:ascii="Liberation Sans" w:hAnsi="Liberation Sans" w:eastAsia="Liberation Sans" w:cs="Liberation Sans"/>
                <w:sz w:val="18"/>
                <w:szCs w:val="18"/>
              </w:rPr>
              <w:t xml:space="preserve">показатели; фун</w:t>
            </w:r>
            <w:r>
              <w:rPr>
                <w:rFonts w:ascii="Liberation Sans" w:hAnsi="Liberation Sans" w:eastAsia="Liberation Sans" w:cs="Liberation Sans"/>
                <w:sz w:val="18"/>
                <w:szCs w:val="18"/>
              </w:rPr>
              <w:t xml:space="preserve">кциональные показатели; значок ГТО, на который претендует тестируемый; возможность администраторам центров тестирования управлять расписанием центра по тестированию, расписанием сотрудников по тестированию, записью на тестирование; возможность сотрудником </w:t>
            </w:r>
            <w:r>
              <w:rPr>
                <w:rFonts w:ascii="Liberation Sans" w:hAnsi="Liberation Sans" w:eastAsia="Liberation Sans" w:cs="Liberation Sans"/>
                <w:sz w:val="18"/>
                <w:szCs w:val="18"/>
              </w:rPr>
              <w:t xml:space="preserve">call</w:t>
            </w:r>
            <w:r>
              <w:rPr>
                <w:rFonts w:ascii="Liberation Sans" w:hAnsi="Liberation Sans" w:eastAsia="Liberation Sans" w:cs="Liberation Sans"/>
                <w:sz w:val="18"/>
                <w:szCs w:val="18"/>
              </w:rPr>
              <w:t xml:space="preserve">-центра записывать тестируемых на тестирование или отменять запись на тестирование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Формирование отчетности АПК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система имеет возможность формирования отчета с результатами пройденного тестирования в автоматическом режиме, без участия человека, а также возможность просмотра, хранения и печати результатов тестирования и протоколов обследования</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Беспроводной компьютерный кардиограф</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Количество отведений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Частота дискретизации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1 000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Герц</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Количество каналов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207"/>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Чувствительность (масштаб) при отображении </w:t>
            </w:r>
            <w:r>
              <w:rPr>
                <w:rFonts w:ascii="Liberation Sans" w:hAnsi="Liberation Sans" w:eastAsia="Liberation Sans" w:cs="Liberation Sans"/>
                <w:sz w:val="18"/>
                <w:szCs w:val="18"/>
              </w:rPr>
              <w:t xml:space="preserve">электрокардиосигнала</w:t>
            </w:r>
            <w:r>
              <w:rPr>
                <w:rFonts w:ascii="Liberation Sans" w:hAnsi="Liberation Sans" w:eastAsia="Liberation Sans" w:cs="Liberation Sans"/>
                <w:sz w:val="18"/>
                <w:szCs w:val="18"/>
              </w:rPr>
              <w:t xml:space="preserve"> на экране монитора беспроводного компьютерного кардиографа и выводе их на печать</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40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80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мм/мВ</w:t>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Напряжение внутренних шумов, приведенное ко входу каналов, в течение 10-секундного временного интервала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мкВ</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Контроль качества установки электродов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Контроль обрыва электродов в процессе регистрации электрокардиография / электрокардиограмма (далее – ЭКГ)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w:t>
            </w:r>
            <w:r>
              <w:rPr>
                <w:rFonts w:ascii="Liberation Sans" w:hAnsi="Liberation Sans" w:eastAsia="Liberation Sans" w:cs="Liberation Sans"/>
                <w:sz w:val="18"/>
                <w:szCs w:val="18"/>
              </w:rPr>
              <w:t xml:space="preserve">Защита от разряда дефибриллятора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Тип беспроводной связи к компьютеру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Bluetooth</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Напряжение питания (электронный блок)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Вольт</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Частота (системы на базе портативного компьютера) беспроводного компьютерного кардиографа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60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Герц</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Продолжительность непрерывной работы беспроводного компьютерного кардиографа в режиме мониторинга ЭКГ</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6</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час</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207"/>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Цвет адаптера для одноразового электрода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черный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красный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зеленый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желтый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Количество упаковок жидкости электродной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Многоразовый электрод ЭКГ на конечность</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Многоразовый электрод ЭКГ на конечность (детский)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Адаптер USB-Bluetooth</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Стандарт Bluetooth 4.0</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Зарядное устройство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Контроль температуры зарядного устройства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Кабель удлинитель USB </w:t>
            </w:r>
            <w:r>
              <w:rPr>
                <w:rFonts w:ascii="Liberation Sans" w:hAnsi="Liberation Sans" w:eastAsia="Liberation Sans" w:cs="Liberation Sans"/>
                <w:sz w:val="18"/>
                <w:szCs w:val="18"/>
              </w:rPr>
              <w:t xml:space="preserve">Am-Af</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вариабельности ритма сердца: Длина кабеля удлинителя USB </w:t>
            </w:r>
            <w:r>
              <w:rPr>
                <w:rFonts w:ascii="Liberation Sans" w:hAnsi="Liberation Sans" w:eastAsia="Liberation Sans" w:cs="Liberation Sans"/>
                <w:sz w:val="18"/>
                <w:szCs w:val="18"/>
              </w:rPr>
              <w:t xml:space="preserve">Am-Af</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w:t>
            </w:r>
            <w:r>
              <w:rPr>
                <w:rFonts w:ascii="Liberation Sans" w:hAnsi="Liberation Sans" w:eastAsia="Liberation Sans" w:cs="Liberation Sans"/>
                <w:sz w:val="18"/>
                <w:szCs w:val="18"/>
              </w:rPr>
              <w:t xml:space="preserve">Реограф</w:t>
            </w:r>
            <w:r>
              <w:rPr>
                <w:rFonts w:ascii="Liberation Sans" w:hAnsi="Liberation Sans" w:eastAsia="Liberation Sans" w:cs="Liberation Sans"/>
                <w:sz w:val="18"/>
                <w:szCs w:val="18"/>
              </w:rPr>
              <w:t xml:space="preserve"> компьютерный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центральной гемодинамики: Число каналов регистрации РЕО-сигналов </w:t>
            </w:r>
            <w:r>
              <w:rPr>
                <w:rFonts w:ascii="Liberation Sans" w:hAnsi="Liberation Sans" w:eastAsia="Liberation Sans" w:cs="Liberation Sans"/>
                <w:sz w:val="18"/>
                <w:szCs w:val="18"/>
              </w:rPr>
              <w:t xml:space="preserve">реографа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Действующее значение зондирующего тока в цепи пациента </w:t>
            </w:r>
            <w:r>
              <w:rPr>
                <w:rFonts w:ascii="Liberation Sans" w:hAnsi="Liberation Sans" w:eastAsia="Liberation Sans" w:cs="Liberation Sans"/>
                <w:sz w:val="18"/>
                <w:szCs w:val="18"/>
              </w:rPr>
              <w:t xml:space="preserve">реографа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Уровень собственных шумов, приведенных к входу </w:t>
            </w:r>
            <w:r>
              <w:rPr>
                <w:rFonts w:ascii="Liberation Sans" w:hAnsi="Liberation Sans" w:eastAsia="Liberation Sans" w:cs="Liberation Sans"/>
                <w:sz w:val="18"/>
                <w:szCs w:val="18"/>
              </w:rPr>
              <w:t xml:space="preserve">реографа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0,005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Ом</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Число каналов регистрации ЭКГ-сигнала </w:t>
            </w:r>
            <w:r>
              <w:rPr>
                <w:rFonts w:ascii="Liberation Sans" w:hAnsi="Liberation Sans" w:eastAsia="Liberation Sans" w:cs="Liberation Sans"/>
                <w:sz w:val="18"/>
                <w:szCs w:val="18"/>
              </w:rPr>
              <w:t xml:space="preserve">реографа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Связь с компьютером </w:t>
            </w:r>
            <w:r>
              <w:rPr>
                <w:rFonts w:ascii="Liberation Sans" w:hAnsi="Liberation Sans" w:eastAsia="Liberation Sans" w:cs="Liberation Sans"/>
                <w:sz w:val="18"/>
                <w:szCs w:val="18"/>
              </w:rPr>
              <w:t xml:space="preserve">реографа</w:t>
            </w:r>
            <w:r>
              <w:rPr>
                <w:rFonts w:ascii="Liberation Sans" w:hAnsi="Liberation Sans" w:eastAsia="Liberation Sans" w:cs="Liberation Sans"/>
                <w:sz w:val="18"/>
                <w:szCs w:val="18"/>
              </w:rPr>
              <w:t xml:space="preserve"> компьютерного через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Фиксатор ленты резиновый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Количество фиксаторов ленты резиновых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Комплект из трех проводов </w:t>
            </w:r>
            <w:r>
              <w:rPr>
                <w:rFonts w:ascii="Liberation Sans" w:hAnsi="Liberation Sans" w:eastAsia="Liberation Sans" w:cs="Liberation Sans"/>
                <w:sz w:val="18"/>
                <w:szCs w:val="18"/>
              </w:rPr>
              <w:t xml:space="preserve">кабеля отведений для канала ЭКГ</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Длина комплекта из трех проводов кабеля отведений для канала ЭКГ</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Разъем для подключения кабеля отведений для канала ЭКГ к электродам – «банан»</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Разъем для подключения кабеля отведений для канала ЭКГ к приборам -Touch-</w:t>
            </w:r>
            <w:r>
              <w:rPr>
                <w:rFonts w:ascii="Liberation Sans" w:hAnsi="Liberation Sans" w:eastAsia="Liberation Sans" w:cs="Liberation Sans"/>
                <w:sz w:val="18"/>
                <w:szCs w:val="18"/>
              </w:rPr>
              <w:t xml:space="preserve">proof</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Кабель отведений для биполярного режима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Длина кабеля отведений для биполярного режима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Разъем подключения кабеля отведений для биполярного режима к прибору – DIN</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Электроды для интегральная реография по Тищенко (далее - ИР по Тищенко)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Количество электродов для ИР по Тищенко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Длина электродов для ИР по Тищенко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70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Ширина электродов для ИР по Тищенко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90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Разъем кабеля электродов для ИР по Тищенко – </w:t>
            </w:r>
            <w:r>
              <w:rPr>
                <w:rFonts w:ascii="Liberation Sans" w:hAnsi="Liberation Sans" w:eastAsia="Liberation Sans" w:cs="Liberation Sans"/>
                <w:sz w:val="18"/>
                <w:szCs w:val="18"/>
              </w:rPr>
              <w:t xml:space="preserve">touch-proof</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Лента резиновая для крепления электродов (Тип 1)</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Количество ленты резиновой для крепления электродов (Тип 1)</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Длина ленты резиновой для крепления электродов (Тип 1)</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Диаметр ленты резиновой для крепления электродов (Тип 1)</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Стойка напольная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центральной гемодинамики: Количество стоек напольных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Концентратор сетевой USB внешний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Максимальный ток нагрузки на один порт USB концентратора сетевого USB внешний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500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w:t>
            </w:r>
            <w:r>
              <w:rPr>
                <w:rFonts w:ascii="Liberation Sans" w:hAnsi="Liberation Sans" w:eastAsia="Liberation Sans" w:cs="Liberation Sans"/>
                <w:sz w:val="18"/>
                <w:szCs w:val="18"/>
              </w:rPr>
              <w:t xml:space="preserve">Координациометр</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Связь с компьютером </w:t>
            </w:r>
            <w:r>
              <w:rPr>
                <w:rFonts w:ascii="Liberation Sans" w:hAnsi="Liberation Sans" w:eastAsia="Liberation Sans" w:cs="Liberation Sans"/>
                <w:sz w:val="18"/>
                <w:szCs w:val="18"/>
              </w:rPr>
              <w:t xml:space="preserve">координациометра</w:t>
            </w:r>
            <w:r>
              <w:rPr>
                <w:rFonts w:ascii="Liberation Sans" w:hAnsi="Liberation Sans" w:eastAsia="Liberation Sans" w:cs="Liberation Sans"/>
                <w:sz w:val="18"/>
                <w:szCs w:val="18"/>
              </w:rPr>
              <w:t xml:space="preserve"> через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Динамометр кистевой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Связь с компьютером динамометра кистевого через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Зрительно – моторная труба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377"/>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Цвет источника света зрительно – моторной трубы</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красный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412"/>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оранжевый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зеленый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Датчик </w:t>
            </w:r>
            <w:r>
              <w:rPr>
                <w:rFonts w:ascii="Liberation Sans" w:hAnsi="Liberation Sans" w:eastAsia="Liberation Sans" w:cs="Liberation Sans"/>
                <w:sz w:val="18"/>
                <w:szCs w:val="18"/>
              </w:rPr>
              <w:t xml:space="preserve">теппинг</w:t>
            </w:r>
            <w:r>
              <w:rPr>
                <w:rFonts w:ascii="Liberation Sans" w:hAnsi="Liberation Sans" w:eastAsia="Liberation Sans" w:cs="Liberation Sans"/>
                <w:sz w:val="18"/>
                <w:szCs w:val="18"/>
              </w:rPr>
              <w:t xml:space="preserve">-теста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Штатив настольный для крепления </w:t>
            </w:r>
            <w:r>
              <w:rPr>
                <w:rFonts w:ascii="Liberation Sans" w:hAnsi="Liberation Sans" w:eastAsia="Liberation Sans" w:cs="Liberation Sans"/>
                <w:sz w:val="18"/>
                <w:szCs w:val="18"/>
              </w:rPr>
              <w:t xml:space="preserve">координациометра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Высота штатива настольного для крепления </w:t>
            </w:r>
            <w:r>
              <w:rPr>
                <w:rFonts w:ascii="Liberation Sans" w:hAnsi="Liberation Sans" w:eastAsia="Liberation Sans" w:cs="Liberation Sans"/>
                <w:sz w:val="18"/>
                <w:szCs w:val="18"/>
              </w:rPr>
              <w:t xml:space="preserve">координациометра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945 и ≤ 950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психофизиологических характеристик: Длина колена штатива настольного для крепления </w:t>
            </w:r>
            <w:r>
              <w:rPr>
                <w:rFonts w:ascii="Liberation Sans" w:hAnsi="Liberation Sans" w:eastAsia="Liberation Sans" w:cs="Liberation Sans"/>
                <w:sz w:val="18"/>
                <w:szCs w:val="18"/>
              </w:rPr>
              <w:t xml:space="preserve">координациометра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455 и ≤ 460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Спирометр компьютерный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Связь с компьютером </w:t>
            </w:r>
            <w:r>
              <w:rPr>
                <w:rFonts w:ascii="Liberation Sans" w:hAnsi="Liberation Sans" w:eastAsia="Liberation Sans" w:cs="Liberation Sans"/>
                <w:sz w:val="18"/>
                <w:szCs w:val="18"/>
              </w:rPr>
              <w:t xml:space="preserve">спирометра компьютерного через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Длина кабеля связи спирометра компьютерного с ПЭВМ</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Трубка импульсная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Количество трубок импульсных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Материал трубок импульсных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силикон</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Внешний диаметр трубки импульсной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Внутренний диаметр трубки импульсной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Шприц калибровочный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Объем шприца калибровочного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Литр;^</w:t>
            </w:r>
            <w:r>
              <w:rPr>
                <w:rFonts w:ascii="Liberation Sans" w:hAnsi="Liberation Sans" w:eastAsia="Liberation Sans" w:cs="Liberation Sans"/>
                <w:sz w:val="18"/>
                <w:szCs w:val="18"/>
              </w:rPr>
              <w:t xml:space="preserve">кубический дециметр (л; дм³)</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Преобразователь потока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Количество преобразователей потока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Материал преобразователя потока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пластик</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Длина преобразователя потока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82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Мундштук одноразовый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Количество мундштуков одноразовых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1500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Длина мундштука одноразового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55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Диаметр внешний мундштука одноразового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32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Диаметр внутренний мундштука одноразового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30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Зажим носовой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Количество зажимов носовых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Подушечки зажима носового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Материал зажима носового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пластик</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жизненной емкости легких: Держатель преобразователя потока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Блок преобразователя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Ток, потребляемый от USB-порта блока преобразователя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Время непрерывной работы блок преобразователя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час</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Средняя наработка на отказ блока преобразователя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1 000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час</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Кабель отведений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Количество кабелей отведений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Цветная маркировка кабеля отведений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Типы крепления кабеля отведений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зажимы</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Разъем подключения к прибору кабеля отведений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DB-25 </w:t>
            </w:r>
            <w:r>
              <w:rPr>
                <w:rFonts w:ascii="Liberation Sans" w:hAnsi="Liberation Sans" w:eastAsia="Liberation Sans" w:cs="Liberation Sans"/>
                <w:sz w:val="18"/>
                <w:szCs w:val="18"/>
              </w:rPr>
              <w:t xml:space="preserve">female</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Электрод одноразовый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Количество электродов одноразовых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3000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Тип геля электрода одноразового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твердый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Основа электрода одноразового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пленка</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Крепление электрода одноразового «под крокодил»</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w:t>
            </w:r>
            <w:r>
              <w:rPr>
                <w:rFonts w:ascii="Liberation Sans" w:hAnsi="Liberation Sans" w:eastAsia="Liberation Sans" w:cs="Liberation Sans"/>
                <w:sz w:val="18"/>
                <w:szCs w:val="18"/>
              </w:rPr>
              <w:t xml:space="preserve">биоимпедансных</w:t>
            </w:r>
            <w:r>
              <w:rPr>
                <w:rFonts w:ascii="Liberation Sans" w:hAnsi="Liberation Sans" w:eastAsia="Liberation Sans" w:cs="Liberation Sans"/>
                <w:sz w:val="18"/>
                <w:szCs w:val="18"/>
              </w:rPr>
              <w:t xml:space="preserve"> обменных процессов и состава тела: Кабель USB тип </w:t>
            </w:r>
            <w:r>
              <w:rPr>
                <w:rFonts w:ascii="Liberation Sans" w:hAnsi="Liberation Sans" w:eastAsia="Liberation Sans" w:cs="Liberation Sans"/>
                <w:sz w:val="18"/>
                <w:szCs w:val="18"/>
              </w:rPr>
              <w:t xml:space="preserve">Ам-Вм</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Тонометр профессиональный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Декомпрессия - клапан автоматического сброса давления тонометра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Емкость аккумуляторной батареи тонометра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color w:val="000000"/>
                <w:sz w:val="18"/>
                <w:szCs w:val="18"/>
              </w:rPr>
              <w:t xml:space="preserve">4 аккумулятора типоразмер АА емкостью 2000 мАч</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Диапазон измерений давления воздуха тонометра в манжете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0 и ≤ 299</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color w:val="000000"/>
                <w:sz w:val="18"/>
                <w:szCs w:val="18"/>
              </w:rPr>
              <w:t xml:space="preserve">Миллиметр ртутного столба (мм рт. ст.)</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диапазон значений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Диапазон измерений тонометра частоты пульса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40 и ≤ 200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ударов в минуту</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диапазон значений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Элементы питания по типу АА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lang w:val="en-US"/>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Количество элементов питания по типу АА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Манжета средняя компрессионная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Длина окружности плеча манжеты средней компрессионной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Материал манжеты средней компрессионной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нейлон</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Манжета малая компрессионная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Длина окружности плеча манжеты малой компрессионной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Материал манжеты малой компрессионной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нейлон</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w:t>
            </w:r>
            <w:r>
              <w:rPr>
                <w:rFonts w:ascii="Liberation Sans" w:hAnsi="Liberation Sans" w:eastAsia="Liberation Sans" w:cs="Liberation Sans"/>
                <w:sz w:val="18"/>
                <w:szCs w:val="18"/>
              </w:rPr>
              <w:t xml:space="preserve">артериального давления: Адаптер переменного тока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определения артериального давления: Выходное напряжение адаптера переменного тока 6 В DC/1600 мА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w:t>
            </w:r>
            <w:r>
              <w:rPr>
                <w:rFonts w:ascii="Liberation Sans" w:hAnsi="Liberation Sans" w:eastAsia="Liberation Sans" w:cs="Liberation Sans"/>
                <w:sz w:val="18"/>
                <w:szCs w:val="18"/>
              </w:rPr>
              <w:t xml:space="preserve">Плантограф</w:t>
            </w:r>
            <w:r>
              <w:rPr>
                <w:rFonts w:ascii="Liberation Sans" w:hAnsi="Liberation Sans" w:eastAsia="Liberation Sans" w:cs="Liberation Sans"/>
                <w:sz w:val="18"/>
                <w:szCs w:val="18"/>
              </w:rPr>
              <w:t xml:space="preserve"> компьютерный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Потребляема мощность </w:t>
            </w:r>
            <w:r>
              <w:rPr>
                <w:rFonts w:ascii="Liberation Sans" w:hAnsi="Liberation Sans" w:eastAsia="Liberation Sans" w:cs="Liberation Sans"/>
                <w:sz w:val="18"/>
                <w:szCs w:val="18"/>
              </w:rPr>
              <w:t xml:space="preserve">плантографа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40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Ватт</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290"/>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Опорное стекло </w:t>
            </w:r>
            <w:r>
              <w:rPr>
                <w:rFonts w:ascii="Liberation Sans" w:hAnsi="Liberation Sans" w:eastAsia="Liberation Sans" w:cs="Liberation Sans"/>
                <w:sz w:val="18"/>
                <w:szCs w:val="18"/>
              </w:rPr>
              <w:t xml:space="preserve">плантографа</w:t>
            </w:r>
            <w:r>
              <w:rPr>
                <w:rFonts w:ascii="Liberation Sans" w:hAnsi="Liberation Sans" w:eastAsia="Liberation Sans" w:cs="Liberation Sans"/>
                <w:sz w:val="18"/>
                <w:szCs w:val="18"/>
              </w:rPr>
              <w:t xml:space="preserve"> компьютерного прозрачное листовое бесцветное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Толщина опорного стекла </w:t>
            </w:r>
            <w:r>
              <w:rPr>
                <w:rFonts w:ascii="Liberation Sans" w:hAnsi="Liberation Sans" w:eastAsia="Liberation Sans" w:cs="Liberation Sans"/>
                <w:sz w:val="18"/>
                <w:szCs w:val="18"/>
              </w:rPr>
              <w:t xml:space="preserve">плантографа</w:t>
            </w:r>
            <w:r>
              <w:rPr>
                <w:rFonts w:ascii="Liberation Sans" w:hAnsi="Liberation Sans" w:eastAsia="Liberation Sans" w:cs="Liberation Sans"/>
                <w:sz w:val="18"/>
                <w:szCs w:val="18"/>
              </w:rPr>
              <w:t xml:space="preserve"> компьютерного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Кабель питания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Интерфейсный кабель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исследования стоп: Салфетки одноразовые для обработки активной поверхности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w:t>
            </w:r>
            <w:r>
              <w:rPr>
                <w:rFonts w:ascii="Liberation Sans" w:hAnsi="Liberation Sans" w:eastAsia="Liberation Sans" w:cs="Liberation Sans"/>
                <w:sz w:val="18"/>
                <w:szCs w:val="18"/>
              </w:rPr>
              <w:t xml:space="preserve">морфологического развития: Сантиметровая лента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Длина сантиметровой ленты</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Материал изготовления сантиметровой ленты</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ПВХ</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Антропометр лазерный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519"/>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Материал антропометра лазерный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металл</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пластик</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Весы напольные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Функция «Step-</w:t>
            </w:r>
            <w:r>
              <w:rPr>
                <w:rFonts w:ascii="Liberation Sans" w:hAnsi="Liberation Sans" w:eastAsia="Liberation Sans" w:cs="Liberation Sans"/>
                <w:sz w:val="18"/>
                <w:szCs w:val="18"/>
              </w:rPr>
              <w:t xml:space="preserve">on</w:t>
            </w:r>
            <w:r>
              <w:rPr>
                <w:rFonts w:ascii="Liberation Sans" w:hAnsi="Liberation Sans" w:eastAsia="Liberation Sans" w:cs="Liberation Sans"/>
                <w:sz w:val="18"/>
                <w:szCs w:val="18"/>
              </w:rPr>
              <w:t xml:space="preserve">» весов напольных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для исследования особенностей физического и морфологического развития: Максимальный измеряемый вес весов напольных</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150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килограмм</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Винтовка пневматическая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Калибр винтовки пневматической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4,5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Длина ствола винтовки пневматической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443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Штатив для крепления держателя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Максимальная высота штатива для крепления держателя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136,5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Минимальная высота штатива для крепления держателя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41,5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Материал штатива для крепления держателя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алюминий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Держатель мишени с подсветкой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Материал держателя мишени с подсветкой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металл</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LED подсветка мишени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Сетевой адаптер</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Работа от сети переменного тока 220 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Оптический сенсор</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Тип оптического сенсора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проводной USB</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Дистанция до мишени от оптического сенсора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Комплект крепежных элементов (крепежная </w:t>
            </w:r>
            <w:r>
              <w:rPr>
                <w:rFonts w:ascii="Liberation Sans" w:hAnsi="Liberation Sans" w:eastAsia="Liberation Sans" w:cs="Liberation Sans"/>
                <w:sz w:val="18"/>
                <w:szCs w:val="18"/>
              </w:rPr>
              <w:t xml:space="preserve">призма,крепежная</w:t>
            </w:r>
            <w:r>
              <w:rPr>
                <w:rFonts w:ascii="Liberation Sans" w:hAnsi="Liberation Sans" w:eastAsia="Liberation Sans" w:cs="Liberation Sans"/>
                <w:sz w:val="18"/>
                <w:szCs w:val="18"/>
              </w:rPr>
              <w:t xml:space="preserve"> пластина с винтами, шестигранный ключ)</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Диафрагма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Диаметр диафрагмы</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меткости стрельбы «Электронный тир»: Кабель для подключения оптического сенсор</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Электронный счетчик отжиманий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Питание электронного счетчика отжиманий от встроенного аккумулятора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2600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мАч</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Время непрерывной работы </w:t>
            </w:r>
            <w:r>
              <w:rPr>
                <w:rFonts w:ascii="Liberation Sans" w:hAnsi="Liberation Sans" w:eastAsia="Liberation Sans" w:cs="Liberation Sans"/>
                <w:sz w:val="18"/>
                <w:szCs w:val="18"/>
              </w:rPr>
              <w:t xml:space="preserve">электронного счетчика отжиманий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час</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Индикация разряда аккумуляторов электронного счетчика отжиманий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Адаптер переменного тока счетчика отжиманий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Электронный блок </w:t>
            </w:r>
            <w:r>
              <w:rPr>
                <w:rFonts w:ascii="Liberation Sans" w:hAnsi="Liberation Sans" w:eastAsia="Liberation Sans" w:cs="Liberation Sans"/>
                <w:sz w:val="18"/>
                <w:szCs w:val="18"/>
              </w:rPr>
              <w:t xml:space="preserve">автохронометража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Дальность радиоканала от датчиков электронных блоков </w:t>
            </w:r>
            <w:r>
              <w:rPr>
                <w:rFonts w:ascii="Liberation Sans" w:hAnsi="Liberation Sans" w:eastAsia="Liberation Sans" w:cs="Liberation Sans"/>
                <w:sz w:val="18"/>
                <w:szCs w:val="18"/>
              </w:rPr>
              <w:t xml:space="preserve">автохронометража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130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Погрешность регистрации результата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0,001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секунда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Зарядка через USB - Type C</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w:t>
            </w:r>
            <w:r>
              <w:rPr>
                <w:rFonts w:ascii="Liberation Sans" w:hAnsi="Liberation Sans" w:eastAsia="Liberation Sans" w:cs="Liberation Sans"/>
                <w:sz w:val="18"/>
                <w:szCs w:val="18"/>
              </w:rPr>
              <w:t xml:space="preserve">качеств и способностей: Защита от ложных срабатываний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Инфракрасный передатчик системы </w:t>
            </w:r>
            <w:r>
              <w:rPr>
                <w:rFonts w:ascii="Liberation Sans" w:hAnsi="Liberation Sans" w:eastAsia="Liberation Sans" w:cs="Liberation Sans"/>
                <w:sz w:val="18"/>
                <w:szCs w:val="18"/>
              </w:rPr>
              <w:t xml:space="preserve">автохронометража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инфракрасных приемников с дисплеем</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Инфракрасный приемник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инфракрасных передатчиков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Зарядное устройство </w:t>
            </w:r>
            <w:r>
              <w:rPr>
                <w:rFonts w:ascii="Liberation Sans" w:hAnsi="Liberation Sans" w:eastAsia="Liberation Sans" w:cs="Liberation Sans"/>
                <w:sz w:val="18"/>
                <w:szCs w:val="18"/>
              </w:rPr>
              <w:t xml:space="preserve">автохронометража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Кабель зарядки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кабелей зарядки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Штатив для крепления инфракрасных передатчиков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штативов для крепления инфракрасных передатчиков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Максимальная высота штатива для крепления инфракрасных передатчиков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142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Минимальная высота штатива для крепления инфракрасных передатчиков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310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Штатив для крепления обруча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Максимальная высота штатива для крепления обруча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w:t>
            </w:r>
            <w:r>
              <w:rPr>
                <w:rFonts w:ascii="Liberation Sans" w:hAnsi="Liberation Sans" w:eastAsia="Liberation Sans" w:cs="Liberation Sans"/>
                <w:sz w:val="18"/>
                <w:szCs w:val="18"/>
              </w:rPr>
              <w:t xml:space="preserve">Минимальная высота штатива для крепления обруча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71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Материал штатива для крепления обруча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сталь</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Обруч складной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Диаметр обруча складного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86</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rHeight w:val="507"/>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Материал обруча складного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АБС пластик</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restart"/>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все значения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алюминий</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складных колен обруча складного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6</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w:t>
            </w:r>
            <w:r>
              <w:rPr>
                <w:rFonts w:ascii="Liberation Sans" w:hAnsi="Liberation Sans" w:eastAsia="Liberation Sans" w:cs="Liberation Sans"/>
                <w:sz w:val="18"/>
                <w:szCs w:val="18"/>
              </w:rPr>
              <w:t xml:space="preserve">Координациометр</w:t>
            </w:r>
            <w:r>
              <w:rPr>
                <w:rFonts w:ascii="Liberation Sans" w:hAnsi="Liberation Sans" w:eastAsia="Liberation Sans" w:cs="Liberation Sans"/>
                <w:sz w:val="18"/>
                <w:szCs w:val="18"/>
              </w:rPr>
              <w:t xml:space="preserve"> напольный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w:t>
            </w:r>
            <w:r>
              <w:rPr>
                <w:rFonts w:ascii="Liberation Sans" w:hAnsi="Liberation Sans" w:eastAsia="Liberation Sans" w:cs="Liberation Sans"/>
                <w:sz w:val="18"/>
                <w:szCs w:val="18"/>
              </w:rPr>
              <w:t xml:space="preserve">координациометра</w:t>
            </w:r>
            <w:r>
              <w:rPr>
                <w:rFonts w:ascii="Liberation Sans" w:hAnsi="Liberation Sans" w:eastAsia="Liberation Sans" w:cs="Liberation Sans"/>
                <w:sz w:val="18"/>
                <w:szCs w:val="18"/>
              </w:rPr>
              <w:t xml:space="preserve"> напольного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w:t>
            </w:r>
            <w:r>
              <w:rPr>
                <w:rFonts w:ascii="Liberation Sans" w:hAnsi="Liberation Sans" w:eastAsia="Liberation Sans" w:cs="Liberation Sans"/>
                <w:sz w:val="18"/>
                <w:szCs w:val="18"/>
              </w:rPr>
              <w:t xml:space="preserve">степени развития физических качеств и способностей: Разметка </w:t>
            </w:r>
            <w:r>
              <w:rPr>
                <w:rFonts w:ascii="Liberation Sans" w:hAnsi="Liberation Sans" w:eastAsia="Liberation Sans" w:cs="Liberation Sans"/>
                <w:sz w:val="18"/>
                <w:szCs w:val="18"/>
              </w:rPr>
              <w:t xml:space="preserve">координациометра</w:t>
            </w:r>
            <w:r>
              <w:rPr>
                <w:rFonts w:ascii="Liberation Sans" w:hAnsi="Liberation Sans" w:eastAsia="Liberation Sans" w:cs="Liberation Sans"/>
                <w:sz w:val="18"/>
                <w:szCs w:val="18"/>
              </w:rPr>
              <w:t xml:space="preserve"> напольного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Материал </w:t>
            </w:r>
            <w:r>
              <w:rPr>
                <w:rFonts w:ascii="Liberation Sans" w:hAnsi="Liberation Sans" w:eastAsia="Liberation Sans" w:cs="Liberation Sans"/>
                <w:sz w:val="18"/>
                <w:szCs w:val="18"/>
              </w:rPr>
              <w:t xml:space="preserve">координациометра</w:t>
            </w:r>
            <w:r>
              <w:rPr>
                <w:rFonts w:ascii="Liberation Sans" w:hAnsi="Liberation Sans" w:eastAsia="Liberation Sans" w:cs="Liberation Sans"/>
                <w:sz w:val="18"/>
                <w:szCs w:val="18"/>
              </w:rPr>
              <w:t xml:space="preserve"> напольного</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резина</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Прыжковый коврик</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прыжковых ковриков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Длина прыжкового коврика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60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Порты подключения прыжкового коврика TPC, USB</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Блок управления прыжковым ковриком</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w:t>
            </w:r>
            <w:r>
              <w:rPr>
                <w:rFonts w:ascii="Liberation Sans" w:hAnsi="Liberation Sans" w:eastAsia="Liberation Sans" w:cs="Liberation Sans"/>
                <w:sz w:val="18"/>
                <w:szCs w:val="18"/>
              </w:rPr>
              <w:t xml:space="preserve">качеств и способностей: Теннисный мяч</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Количество теннисных мячей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Материал теннисных мячей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резина</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Набивной мяч</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Материал набивного мяча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резина</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Палка гимнастическая</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Диаметр палки гимнастической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24</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Длина палки гимнастической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1000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миллиметр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Шаг разметки палки гимнастической</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Измерительная рулетка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Длина ленты в измерительной рулетке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20</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Комплект оборудования в составе АПК для оценки степени развития физических качеств и способностей: Сантиметровая линейка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Портативный компьютер</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Количество портативных компьютеров</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Частота процессора портативного компьютера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1.3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color w:val="000000"/>
                <w:sz w:val="18"/>
                <w:szCs w:val="18"/>
              </w:rPr>
              <w:t xml:space="preserve">Гигагерц</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Объем оперативной памяти портативного компьютера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8</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Гбайт</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Объем жесткого диска портативного компьютера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w:t>
            </w:r>
            <w:r>
              <w:rPr>
                <w:rFonts w:ascii="Liberation Sans" w:hAnsi="Liberation Sans" w:eastAsia="Liberation Sans" w:cs="Liberation Sans"/>
                <w:color w:val="000000"/>
                <w:spacing w:val="-1"/>
                <w:sz w:val="18"/>
                <w:szCs w:val="18"/>
              </w:rPr>
              <w:t xml:space="preserve">256</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Гбайт</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Диагональ монитора жидкокристаллического </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color w:val="000000"/>
                <w:spacing w:val="-1"/>
                <w:sz w:val="18"/>
                <w:szCs w:val="18"/>
              </w:rPr>
            </w:pPr>
            <w:r>
              <w:rPr>
                <w:rFonts w:ascii="Liberation Sans" w:hAnsi="Liberation Sans" w:eastAsia="Liberation Sans" w:cs="Liberation Sans"/>
                <w:color w:val="000000"/>
                <w:spacing w:val="-1"/>
                <w:sz w:val="18"/>
                <w:szCs w:val="18"/>
              </w:rPr>
              <w:t xml:space="preserve">≥ 10.1</w:t>
            </w:r>
            <w:r>
              <w:rPr>
                <w:rFonts w:ascii="Liberation Sans" w:hAnsi="Liberation Sans" w:cs="Liberation Sans"/>
                <w:color w:val="000000"/>
                <w:spacing w:val="-1"/>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color w:val="000000"/>
                <w:sz w:val="18"/>
                <w:szCs w:val="18"/>
              </w:rPr>
              <w:t xml:space="preserve">Дюйм (25,4 мм)</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Зарядное </w:t>
            </w:r>
            <w:r>
              <w:rPr>
                <w:rFonts w:ascii="Liberation Sans" w:hAnsi="Liberation Sans" w:eastAsia="Liberation Sans" w:cs="Liberation Sans"/>
                <w:sz w:val="18"/>
                <w:szCs w:val="18"/>
              </w:rPr>
              <w:t xml:space="preserve">устройство для портативного компьютера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color w:val="000000"/>
                <w:spacing w:val="-1"/>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color w:val="000000"/>
                <w:spacing w:val="-1"/>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Компьютерная техника в составе АПК: Количество зарядных устройств для портативного компьютера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3</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Транспортировочный модуль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Материал корпуса транспортировочного модуля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полиэтилен</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Краевые ролики транспортировочного модуля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Считыватель транспортировочного модуля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Светодиодная лента транспортировочного модуля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Тара упаковочная для АПК: Электронный замок транспортировочного модуля со встроенным ложементом под оборудование</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исследований в составе АПК: Массажная кушетка</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наличие</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w:t>
            </w:r>
            <w:r>
              <w:rPr>
                <w:rFonts w:ascii="Liberation Sans" w:hAnsi="Liberation Sans" w:eastAsia="Liberation Sans" w:cs="Liberation Sans"/>
                <w:sz w:val="18"/>
                <w:szCs w:val="18"/>
              </w:rPr>
              <w:t xml:space="preserve">исследований в составе АПК: Тип массажной кушетки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складная</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 характеристики не </w:t>
            </w:r>
            <w:r>
              <w:rPr>
                <w:rFonts w:ascii="Liberation Sans" w:hAnsi="Liberation Sans" w:eastAsia="Liberation Sans" w:cs="Liberation Sans"/>
                <w:sz w:val="18"/>
                <w:szCs w:val="18"/>
              </w:rPr>
              <w:t xml:space="preserve">может изменяться участником закупки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исследований в составе АПК: Количество секций массажной кушетки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2</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штука</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исследований в составе АПК: Длина массажной кушетки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190 и ≤ 195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исследований в составе АПК: Ширина массажной кушетки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80 и ≤ 85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r>
        <w:tblPrEx/>
        <w:trPr/>
        <w:tc>
          <w:tcPr>
            <w:shd w:val="clear" w:color="auto" w:fill="auto"/>
            <w:tcW w:w="1196"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081" w:type="dxa"/>
            <w:vAlign w:val="center"/>
            <w:vMerge w:val="continue"/>
            <w:textDirection w:val="lrTb"/>
            <w:noWrap w:val="false"/>
          </w:tcPr>
          <w:p>
            <w:pPr>
              <w:spacing w:after="0"/>
              <w:rPr>
                <w:sz w:val="18"/>
                <w:szCs w:val="18"/>
              </w:rPr>
            </w:pPr>
            <w:r>
              <w:rPr>
                <w:sz w:val="18"/>
                <w:szCs w:val="18"/>
              </w:rPr>
            </w:r>
            <w:r>
              <w:rPr>
                <w:sz w:val="18"/>
                <w:szCs w:val="18"/>
              </w:rPr>
            </w:r>
          </w:p>
        </w:tc>
        <w:tc>
          <w:tcPr>
            <w:shd w:val="clear" w:color="auto" w:fill="auto"/>
            <w:tcW w:w="2678"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Массажная кушетка для проведения функциональных исследований в составе АПК: Высота массажной кушетки</w:t>
            </w:r>
            <w:r>
              <w:rPr>
                <w:rFonts w:ascii="Liberation Sans" w:hAnsi="Liberation Sans" w:cs="Liberation Sans"/>
                <w:sz w:val="18"/>
                <w:szCs w:val="18"/>
              </w:rPr>
            </w:r>
          </w:p>
        </w:tc>
        <w:tc>
          <w:tcPr>
            <w:shd w:val="clear" w:color="auto" w:fill="auto"/>
            <w:tcW w:w="259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 80 и ≤ 85</w:t>
            </w:r>
            <w:r>
              <w:rPr>
                <w:rFonts w:ascii="Liberation Sans" w:hAnsi="Liberation Sans" w:cs="Liberation Sans"/>
                <w:sz w:val="18"/>
                <w:szCs w:val="18"/>
              </w:rPr>
            </w:r>
          </w:p>
        </w:tc>
        <w:tc>
          <w:tcPr>
            <w:shd w:val="clear" w:color="auto" w:fill="auto"/>
            <w:tcW w:w="1634" w:type="dxa"/>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сантиметр</w:t>
            </w:r>
            <w:r>
              <w:rPr>
                <w:rFonts w:ascii="Liberation Sans" w:hAnsi="Liberation Sans" w:cs="Liberation Sans"/>
                <w:sz w:val="18"/>
                <w:szCs w:val="18"/>
              </w:rPr>
            </w:r>
          </w:p>
        </w:tc>
        <w:tc>
          <w:tcPr>
            <w:shd w:val="clear" w:color="auto" w:fill="auto"/>
            <w:tcW w:w="201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Участник закупки указывает в заявке конкретное значение характеристики</w:t>
            </w:r>
            <w:r>
              <w:rPr>
                <w:rFonts w:ascii="Liberation Sans" w:hAnsi="Liberation Sans" w:cs="Liberation Sans"/>
                <w:sz w:val="18"/>
                <w:szCs w:val="18"/>
              </w:rPr>
            </w:r>
          </w:p>
        </w:tc>
        <w:tc>
          <w:tcPr>
            <w:shd w:val="clear" w:color="auto" w:fill="auto"/>
            <w:tcW w:w="1117" w:type="dxa"/>
            <w:vAlign w:val="center"/>
            <w:vMerge w:val="continue"/>
            <w:textDirection w:val="lrTb"/>
            <w:noWrap w:val="false"/>
          </w:tcPr>
          <w:p>
            <w:pPr>
              <w:jc w:val="center"/>
              <w:spacing w:after="0"/>
              <w:rPr>
                <w:sz w:val="18"/>
                <w:szCs w:val="18"/>
              </w:rPr>
            </w:pPr>
            <w:r>
              <w:rPr>
                <w:sz w:val="18"/>
                <w:szCs w:val="18"/>
              </w:rPr>
            </w:r>
            <w:r>
              <w:rPr>
                <w:sz w:val="18"/>
                <w:szCs w:val="18"/>
              </w:rPr>
            </w:r>
          </w:p>
        </w:tc>
        <w:tc>
          <w:tcPr>
            <w:shd w:val="clear" w:color="auto" w:fill="auto"/>
            <w:tcW w:w="1023" w:type="dxa"/>
            <w:vAlign w:val="center"/>
            <w:vMerge w:val="continue"/>
            <w:textDirection w:val="lrTb"/>
            <w:noWrap w:val="false"/>
          </w:tcPr>
          <w:p>
            <w:pPr>
              <w:jc w:val="center"/>
              <w:spacing w:after="0"/>
              <w:rPr>
                <w:sz w:val="18"/>
                <w:szCs w:val="18"/>
              </w:rPr>
            </w:pPr>
            <w:r>
              <w:rPr>
                <w:sz w:val="18"/>
                <w:szCs w:val="18"/>
              </w:rPr>
            </w:r>
            <w:r>
              <w:rPr>
                <w:sz w:val="18"/>
                <w:szCs w:val="18"/>
              </w:rPr>
            </w:r>
          </w:p>
        </w:tc>
      </w:tr>
    </w:tbl>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jc w:val="left"/>
        <w:spacing w:after="0"/>
        <w:rPr>
          <w:rFonts w:ascii="Liberation Sans" w:hAnsi="Liberation Sans" w:cs="Liberation Sans"/>
          <w:sz w:val="18"/>
          <w:szCs w:val="18"/>
        </w:rPr>
        <w:sectPr>
          <w:footnotePr/>
          <w:endnotePr/>
          <w:type w:val="nextPage"/>
          <w:pgSz w:w="16838" w:h="11906" w:orient="landscape"/>
          <w:pgMar w:top="1701" w:right="1134" w:bottom="851" w:left="1134" w:header="709" w:footer="709" w:gutter="0"/>
          <w:cols w:num="1" w:sep="0" w:space="708" w:equalWidth="1"/>
          <w:docGrid w:linePitch="360"/>
        </w:sect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numPr>
          <w:ilvl w:val="0"/>
          <w:numId w:val="19"/>
        </w:numPr>
        <w:contextualSpacing/>
        <w:ind w:left="0" w:firstLine="0"/>
        <w:jc w:val="center"/>
        <w:spacing w:after="0" w:line="276" w:lineRule="auto"/>
        <w:rPr>
          <w:rFonts w:ascii="Liberation Sans" w:hAnsi="Liberation Sans" w:cs="Liberation Sans"/>
          <w:bCs/>
          <w:sz w:val="18"/>
          <w:szCs w:val="18"/>
        </w:rPr>
        <w:outlineLvl w:val="0"/>
      </w:pPr>
      <w:r>
        <w:rPr>
          <w:rFonts w:ascii="Liberation Sans" w:hAnsi="Liberation Sans" w:eastAsia="Liberation Sans" w:cs="Liberation Sans"/>
          <w:b/>
          <w:bCs/>
          <w:sz w:val="18"/>
          <w:szCs w:val="18"/>
        </w:rPr>
        <w:t xml:space="preserve">Работа аппаратно-программного комплекса с системой записи</w:t>
      </w:r>
      <w:r>
        <w:rPr>
          <w:rFonts w:ascii="Liberation Sans" w:hAnsi="Liberation Sans" w:cs="Liberation Sans"/>
          <w:bCs/>
          <w:sz w:val="18"/>
          <w:szCs w:val="18"/>
        </w:rPr>
      </w:r>
    </w:p>
    <w:p>
      <w:pPr>
        <w:numPr>
          <w:ilvl w:val="1"/>
          <w:numId w:val="19"/>
        </w:numPr>
        <w:contextualSpacing/>
        <w:ind w:left="0" w:firstLine="567"/>
        <w:jc w:val="left"/>
        <w:spacing w:after="0" w:line="276" w:lineRule="auto"/>
        <w:tabs>
          <w:tab w:val="left" w:pos="993"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Состав и функциональные характеристики АПК</w:t>
      </w:r>
      <w:r>
        <w:rPr>
          <w:rFonts w:ascii="Liberation Sans" w:hAnsi="Liberation Sans" w:cs="Liberation Sans"/>
          <w:b/>
          <w:bCs/>
          <w:sz w:val="18"/>
          <w:szCs w:val="18"/>
        </w:rPr>
      </w:r>
    </w:p>
    <w:p>
      <w:pPr>
        <w:contextualSpacing/>
        <w:ind w:firstLine="567"/>
        <w:spacing w:after="0"/>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Cs/>
          <w:sz w:val="18"/>
          <w:szCs w:val="18"/>
        </w:rPr>
        <w:t xml:space="preserve">В составе комплекта АПК входит комплект ПО с возможностью доступа к </w:t>
      </w:r>
      <w:r>
        <w:rPr>
          <w:rFonts w:ascii="Liberation Sans" w:hAnsi="Liberation Sans" w:eastAsia="Liberation Sans" w:cs="Liberation Sans"/>
          <w:sz w:val="18"/>
          <w:szCs w:val="18"/>
        </w:rPr>
        <w:t xml:space="preserve">online</w:t>
      </w:r>
      <w:r>
        <w:rPr>
          <w:rFonts w:ascii="Liberation Sans" w:hAnsi="Liberation Sans" w:eastAsia="Liberation Sans" w:cs="Liberation Sans"/>
          <w:sz w:val="18"/>
          <w:szCs w:val="18"/>
        </w:rPr>
        <w:t xml:space="preserve">- </w:t>
      </w:r>
      <w:r>
        <w:rPr>
          <w:rFonts w:ascii="Liberation Sans" w:hAnsi="Liberation Sans" w:eastAsia="Liberation Sans" w:cs="Liberation Sans"/>
          <w:bCs/>
          <w:sz w:val="18"/>
          <w:szCs w:val="18"/>
        </w:rPr>
        <w:t xml:space="preserve">сервису со сроком доступа 365 (триста шестьдесят пять) календарных дней с момента поставки комплекта АПК, с возможностью информирования клиентов о тестировании, </w:t>
      </w:r>
      <w:r>
        <w:rPr>
          <w:rFonts w:ascii="Liberation Sans" w:hAnsi="Liberation Sans" w:eastAsia="Liberation Sans" w:cs="Liberation Sans"/>
          <w:bCs/>
          <w:sz w:val="18"/>
          <w:szCs w:val="18"/>
        </w:rPr>
        <w:t xml:space="preserve">online</w:t>
      </w:r>
      <w:r>
        <w:rPr>
          <w:rFonts w:ascii="Liberation Sans" w:hAnsi="Liberation Sans" w:eastAsia="Liberation Sans" w:cs="Liberation Sans"/>
          <w:bCs/>
          <w:sz w:val="18"/>
          <w:szCs w:val="18"/>
        </w:rPr>
        <w:t xml:space="preserve"> записи в имеющиеся центры тестирования, а также возможность скачивания заключения пройденного тестирования по номеру телефона, указанного представителем тестируемого при регистрации. На сайте указаны правила проведения тестирования, такие как:</w:t>
      </w:r>
      <w:r>
        <w:rPr>
          <w:rFonts w:ascii="Liberation Sans" w:hAnsi="Liberation Sans" w:cs="Liberation Sans"/>
          <w:b/>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Документы необходимые для прохождения тестирования;</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Информация о времени тестирования;</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Информация о том, что будет если опоздать на тестирование;</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Информация о том в каком возрасте может пройти тестирование;</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Сведения о том, в каком случае тестирование может быть прервано;</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Информация как подготовить ребёнка к тестированию.</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Для тестируемого указана информация, что тестирование не является вступительным испытанием в спортивную школу и предназначено для определения его предрасположенности к определенным видам спорта. </w:t>
      </w:r>
      <w:r>
        <w:rPr>
          <w:rFonts w:ascii="Liberation Sans" w:hAnsi="Liberation Sans" w:cs="Liberation Sans"/>
          <w:bCs/>
          <w:sz w:val="18"/>
          <w:szCs w:val="18"/>
        </w:rPr>
      </w:r>
    </w:p>
    <w:p>
      <w:pPr>
        <w:contextualSpacing/>
        <w:ind w:firstLine="567"/>
        <w:spacing w:after="0"/>
        <w:tabs>
          <w:tab w:val="left" w:pos="993"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На сайте есть информация с адресами центров, где можно пройти тестирование.</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Сайт содержит раздел обратной связи, в котором можно выбрать необходимый регион и тип обращения в указанном разделе, должно быть поле для свободной записи обращения или вопроса с возможностью прикрепить файл. В инте</w:t>
      </w:r>
      <w:r>
        <w:rPr>
          <w:rFonts w:ascii="Liberation Sans" w:hAnsi="Liberation Sans" w:eastAsia="Liberation Sans" w:cs="Liberation Sans"/>
          <w:bCs/>
          <w:sz w:val="18"/>
          <w:szCs w:val="18"/>
        </w:rPr>
        <w:t xml:space="preserve">рфейсе присутствует возможность поставить галочку о необходимости получения ответа, а также поля ввода «Имя», «Электронная почта», «Телефон». Присутствует наличие интерфейса для получения электронного согласия с условиями использования персональных данных.</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На сайте присутствует раздел, в котором собраны часто задаваемые вопросы и содержаться ответы на них.</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На присутствует контактная информация «горячей линии», номер телефона и электронная почта для обращений.</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Электронная почта и номер </w:t>
      </w:r>
      <w:r>
        <w:rPr>
          <w:rFonts w:ascii="Liberation Sans" w:hAnsi="Liberation Sans" w:eastAsia="Liberation Sans" w:cs="Liberation Sans"/>
          <w:bCs/>
          <w:sz w:val="18"/>
          <w:szCs w:val="18"/>
        </w:rPr>
        <w:t xml:space="preserve">call</w:t>
      </w:r>
      <w:r>
        <w:rPr>
          <w:rFonts w:ascii="Liberation Sans" w:hAnsi="Liberation Sans" w:eastAsia="Liberation Sans" w:cs="Liberation Sans"/>
          <w:bCs/>
          <w:sz w:val="18"/>
          <w:szCs w:val="18"/>
        </w:rPr>
        <w:t xml:space="preserve"> центра являются активными. Сайт корректно отображается на мобильных устройствах (смартфоны, планшеты и </w:t>
      </w:r>
      <w:r>
        <w:rPr>
          <w:rFonts w:ascii="Liberation Sans" w:hAnsi="Liberation Sans" w:eastAsia="Liberation Sans" w:cs="Liberation Sans"/>
          <w:bCs/>
          <w:sz w:val="18"/>
          <w:szCs w:val="18"/>
        </w:rPr>
        <w:t xml:space="preserve">тд</w:t>
      </w:r>
      <w:r>
        <w:rPr>
          <w:rFonts w:ascii="Liberation Sans" w:hAnsi="Liberation Sans" w:eastAsia="Liberation Sans" w:cs="Liberation Sans"/>
          <w:bCs/>
          <w:sz w:val="18"/>
          <w:szCs w:val="18"/>
        </w:rPr>
        <w:t xml:space="preserve">.).</w:t>
      </w:r>
      <w:r>
        <w:rPr>
          <w:rFonts w:ascii="Liberation Sans" w:hAnsi="Liberation Sans" w:cs="Liberation Sans"/>
          <w:bCs/>
          <w:sz w:val="18"/>
          <w:szCs w:val="18"/>
        </w:rPr>
      </w:r>
    </w:p>
    <w:p>
      <w:pPr>
        <w:spacing w:after="0"/>
        <w:rPr>
          <w:rFonts w:ascii="Liberation Sans" w:hAnsi="Liberation Sans" w:cs="Liberation Sans"/>
          <w:b/>
          <w:sz w:val="18"/>
          <w:szCs w:val="18"/>
        </w:rPr>
        <w:outlineLvl w:val="2"/>
      </w:pPr>
      <w:r>
        <w:rPr>
          <w:rFonts w:ascii="Liberation Sans" w:hAnsi="Liberation Sans" w:eastAsia="Liberation Sans" w:cs="Liberation Sans"/>
          <w:b/>
          <w:sz w:val="18"/>
          <w:szCs w:val="18"/>
        </w:rPr>
      </w:r>
      <w:r>
        <w:rPr>
          <w:rFonts w:ascii="Liberation Sans" w:hAnsi="Liberation Sans" w:cs="Liberation Sans"/>
          <w:b/>
          <w:sz w:val="18"/>
          <w:szCs w:val="18"/>
        </w:rPr>
      </w:r>
    </w:p>
    <w:p>
      <w:pPr>
        <w:numPr>
          <w:ilvl w:val="2"/>
          <w:numId w:val="19"/>
        </w:numPr>
        <w:contextualSpacing/>
        <w:ind w:left="1494" w:hanging="927"/>
        <w:jc w:val="left"/>
        <w:spacing w:after="0" w:line="276" w:lineRule="auto"/>
        <w:tabs>
          <w:tab w:val="left" w:pos="1134" w:leader="none"/>
        </w:tabs>
        <w:rPr>
          <w:rFonts w:ascii="Liberation Sans" w:hAnsi="Liberation Sans" w:cs="Liberation Sans"/>
          <w:b/>
          <w:bCs/>
          <w:sz w:val="18"/>
          <w:szCs w:val="18"/>
        </w:rPr>
        <w:outlineLvl w:val="2"/>
      </w:pPr>
      <w:r>
        <w:rPr>
          <w:rFonts w:ascii="Liberation Sans" w:hAnsi="Liberation Sans" w:eastAsia="Liberation Sans" w:cs="Liberation Sans"/>
          <w:b/>
          <w:sz w:val="18"/>
          <w:szCs w:val="18"/>
        </w:rPr>
        <w:t xml:space="preserve">Перечень функций, реализуемых информационной системой АПК</w:t>
      </w:r>
      <w:r>
        <w:rPr>
          <w:rFonts w:ascii="Liberation Sans" w:hAnsi="Liberation Sans" w:cs="Liberation Sans"/>
          <w:b/>
          <w:bC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Система АПК автоматизирует следующие виды деятельности:</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Проведение процедуры обследования сотрудником по тестированию;</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Получение показателей из стороннего ПО для обследования детей;</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Хранение показателей, измеренных вручную;</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Формирование отчёта об обследовании;</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Предоставление представителю тестируемого информацию о процедуре тестирования;</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Предоставление представителю тестируемого отчёта об обследуемом ребёнке:</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Наиболее подходящие виды спорта;</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Антропометрические показатели;</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Психофизиологические показатели;</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Функциональные показатели;</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Значок ГТО, на который претендует тестируемый;</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Возможность администраторам центров тестирования управлять расписанием центра по тестированию, расписанием сотрудников по тестированию, записью на тестирование;</w:t>
      </w:r>
      <w:r>
        <w:rPr>
          <w:rFonts w:ascii="Liberation Sans" w:hAnsi="Liberation Sans" w:cs="Liberation Sans"/>
          <w:sz w:val="18"/>
          <w:szCs w:val="18"/>
        </w:rPr>
      </w:r>
    </w:p>
    <w:p>
      <w:pPr>
        <w:numPr>
          <w:ilvl w:val="0"/>
          <w:numId w:val="20"/>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Возможность сотрудником </w:t>
      </w:r>
      <w:r>
        <w:rPr>
          <w:rFonts w:ascii="Liberation Sans" w:hAnsi="Liberation Sans" w:eastAsia="Liberation Sans" w:cs="Liberation Sans"/>
          <w:sz w:val="18"/>
          <w:szCs w:val="18"/>
        </w:rPr>
        <w:t xml:space="preserve">call</w:t>
      </w:r>
      <w:r>
        <w:rPr>
          <w:rFonts w:ascii="Liberation Sans" w:hAnsi="Liberation Sans" w:eastAsia="Liberation Sans" w:cs="Liberation Sans"/>
          <w:sz w:val="18"/>
          <w:szCs w:val="18"/>
        </w:rPr>
        <w:t xml:space="preserve">-центра записывать тестируемых на тестирование или отменять запись на тестирование.</w:t>
      </w:r>
      <w:r>
        <w:rPr>
          <w:rFonts w:ascii="Liberation Sans" w:hAnsi="Liberation Sans" w:cs="Liberation Sans"/>
          <w:sz w:val="18"/>
          <w:szCs w:val="18"/>
        </w:rPr>
      </w:r>
    </w:p>
    <w:p>
      <w:pPr>
        <w:spacing w:after="0"/>
        <w:rPr>
          <w:rFonts w:ascii="Liberation Sans" w:hAnsi="Liberation Sans" w:cs="Liberation Sans"/>
          <w:sz w:val="18"/>
          <w:szCs w:val="18"/>
        </w:rPr>
        <w:outlineLvl w:val="3"/>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2"/>
          <w:numId w:val="19"/>
        </w:numPr>
        <w:contextualSpacing/>
        <w:ind w:left="1494" w:hanging="927"/>
        <w:jc w:val="left"/>
        <w:spacing w:after="0" w:line="276" w:lineRule="auto"/>
        <w:tabs>
          <w:tab w:val="left" w:pos="1134" w:leader="none"/>
        </w:tabs>
        <w:rPr>
          <w:rFonts w:ascii="Liberation Sans" w:hAnsi="Liberation Sans" w:cs="Liberation Sans"/>
          <w:b/>
          <w:bCs/>
          <w:sz w:val="18"/>
          <w:szCs w:val="18"/>
        </w:rPr>
        <w:outlineLvl w:val="1"/>
      </w:pPr>
      <w:r>
        <w:rPr>
          <w:rFonts w:ascii="Liberation Sans" w:hAnsi="Liberation Sans" w:eastAsia="Liberation Sans" w:cs="Liberation Sans"/>
          <w:b/>
          <w:sz w:val="18"/>
          <w:szCs w:val="18"/>
        </w:rPr>
        <w:t xml:space="preserve">Структура информационной системы аппаратно-программного комплекса</w:t>
      </w:r>
      <w:r>
        <w:rPr>
          <w:rFonts w:ascii="Liberation Sans" w:hAnsi="Liberation Sans" w:cs="Liberation Sans"/>
          <w:b/>
          <w:bCs/>
          <w:sz w:val="18"/>
          <w:szCs w:val="18"/>
        </w:rPr>
      </w:r>
    </w:p>
    <w:p>
      <w:pPr>
        <w:numPr>
          <w:ilvl w:val="3"/>
          <w:numId w:val="19"/>
        </w:numPr>
        <w:contextualSpacing/>
        <w:ind w:left="2061" w:hanging="1494"/>
        <w:jc w:val="left"/>
        <w:spacing w:after="0" w:line="276" w:lineRule="auto"/>
        <w:tabs>
          <w:tab w:val="left" w:pos="1418" w:leader="none"/>
        </w:tabs>
        <w:rPr>
          <w:rFonts w:ascii="Liberation Sans" w:hAnsi="Liberation Sans" w:cs="Liberation Sans"/>
          <w:b/>
          <w:sz w:val="18"/>
          <w:szCs w:val="18"/>
        </w:rPr>
      </w:pPr>
      <w:r>
        <w:rPr>
          <w:rFonts w:ascii="Liberation Sans" w:hAnsi="Liberation Sans" w:eastAsia="Liberation Sans" w:cs="Liberation Sans"/>
          <w:b/>
          <w:sz w:val="18"/>
          <w:szCs w:val="18"/>
        </w:rPr>
        <w:t xml:space="preserve">Основные системы</w:t>
      </w:r>
      <w:r>
        <w:rPr>
          <w:rFonts w:ascii="Liberation Sans" w:hAnsi="Liberation Sans" w:cs="Liberation Sans"/>
          <w:b/>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Информационная система АПК состоит из четырёх основных подсистем: </w:t>
      </w:r>
      <w:r>
        <w:rPr>
          <w:rFonts w:ascii="Liberation Sans" w:hAnsi="Liberation Sans" w:cs="Liberation Sans"/>
          <w:sz w:val="18"/>
          <w:szCs w:val="18"/>
        </w:rPr>
      </w:r>
    </w:p>
    <w:p>
      <w:pPr>
        <w:numPr>
          <w:ilvl w:val="0"/>
          <w:numId w:val="21"/>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Приложение сотрудника по тестированию, которое является частью рабочего места сотрудника и позволяет проводить тестирование детей;</w:t>
      </w:r>
      <w:r>
        <w:rPr>
          <w:rFonts w:ascii="Liberation Sans" w:hAnsi="Liberation Sans" w:cs="Liberation Sans"/>
          <w:sz w:val="18"/>
          <w:szCs w:val="18"/>
        </w:rPr>
      </w:r>
    </w:p>
    <w:p>
      <w:pPr>
        <w:numPr>
          <w:ilvl w:val="0"/>
          <w:numId w:val="21"/>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Сервер приложений, который предоставляет API для приложения сотрудника по тестированию, сайта и сервера хранилища;</w:t>
      </w:r>
      <w:r>
        <w:rPr>
          <w:rFonts w:ascii="Liberation Sans" w:hAnsi="Liberation Sans" w:cs="Liberation Sans"/>
          <w:sz w:val="18"/>
          <w:szCs w:val="18"/>
        </w:rPr>
      </w:r>
    </w:p>
    <w:p>
      <w:pPr>
        <w:numPr>
          <w:ilvl w:val="0"/>
          <w:numId w:val="21"/>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Сервер хранилища сохраняет данные, полученные сотрудником по тестированию в момент и по итогу проведения тестирования и предоставляет ограниченные доступ к своим данным и API;</w:t>
      </w:r>
      <w:r>
        <w:rPr>
          <w:rFonts w:ascii="Liberation Sans" w:hAnsi="Liberation Sans" w:cs="Liberation Sans"/>
          <w:sz w:val="18"/>
          <w:szCs w:val="18"/>
        </w:rPr>
      </w:r>
    </w:p>
    <w:p>
      <w:pPr>
        <w:numPr>
          <w:ilvl w:val="0"/>
          <w:numId w:val="21"/>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Сайт - позволяет представителям тестируемого записаться на тестирование и получать результат, а администраторам и сотрудникам </w:t>
      </w:r>
      <w:r>
        <w:rPr>
          <w:rFonts w:ascii="Liberation Sans" w:hAnsi="Liberation Sans" w:eastAsia="Liberation Sans" w:cs="Liberation Sans"/>
          <w:sz w:val="18"/>
          <w:szCs w:val="18"/>
        </w:rPr>
        <w:t xml:space="preserve">call</w:t>
      </w:r>
      <w:r>
        <w:rPr>
          <w:rFonts w:ascii="Liberation Sans" w:hAnsi="Liberation Sans" w:eastAsia="Liberation Sans" w:cs="Liberation Sans"/>
          <w:sz w:val="18"/>
          <w:szCs w:val="18"/>
        </w:rPr>
        <w:t xml:space="preserve">-центра осуществлять свои рабочие обязанности.</w:t>
      </w:r>
      <w:r>
        <w:rPr>
          <w:rFonts w:ascii="Liberation Sans" w:hAnsi="Liberation Sans" w:cs="Liberation Sans"/>
          <w:sz w:val="18"/>
          <w:szCs w:val="18"/>
        </w:rPr>
      </w:r>
    </w:p>
    <w:p>
      <w:pPr>
        <w:ind w:left="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3"/>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3"/>
      </w:pPr>
      <w:r>
        <w:rPr>
          <w:rFonts w:ascii="Liberation Sans" w:hAnsi="Liberation Sans" w:eastAsia="Liberation Sans" w:cs="Liberation Sans"/>
          <w:b/>
          <w:sz w:val="18"/>
          <w:szCs w:val="18"/>
        </w:rPr>
        <w:t xml:space="preserve">Техническое обеспечение для нормального функционирования системы</w:t>
      </w:r>
      <w:r>
        <w:rPr>
          <w:rFonts w:ascii="Liberation Sans" w:hAnsi="Liberation Sans" w:cs="Liberation Sans"/>
          <w:b/>
          <w:bCs/>
          <w:sz w:val="18"/>
          <w:szCs w:val="18"/>
        </w:rPr>
      </w:r>
    </w:p>
    <w:p>
      <w:pPr>
        <w:ind w:firstLine="567"/>
        <w:spacing w:after="0"/>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Требования к серверу приложений:</w:t>
      </w:r>
      <w:r>
        <w:rPr>
          <w:rFonts w:ascii="Liberation Sans" w:hAnsi="Liberation Sans" w:cs="Liberation Sans"/>
          <w:sz w:val="18"/>
          <w:szCs w:val="18"/>
        </w:rPr>
      </w:r>
    </w:p>
    <w:p>
      <w:pPr>
        <w:numPr>
          <w:ilvl w:val="0"/>
          <w:numId w:val="22"/>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Процессор: 2 ядра, 2.5ГГц;</w:t>
      </w:r>
      <w:r>
        <w:rPr>
          <w:rFonts w:ascii="Liberation Sans" w:hAnsi="Liberation Sans" w:cs="Liberation Sans"/>
          <w:sz w:val="18"/>
          <w:szCs w:val="18"/>
        </w:rPr>
      </w:r>
    </w:p>
    <w:p>
      <w:pPr>
        <w:numPr>
          <w:ilvl w:val="0"/>
          <w:numId w:val="22"/>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Локальные диски: 100Гб;</w:t>
      </w:r>
      <w:r>
        <w:rPr>
          <w:rFonts w:ascii="Liberation Sans" w:hAnsi="Liberation Sans" w:cs="Liberation Sans"/>
          <w:sz w:val="18"/>
          <w:szCs w:val="18"/>
        </w:rPr>
      </w:r>
    </w:p>
    <w:p>
      <w:pPr>
        <w:numPr>
          <w:ilvl w:val="0"/>
          <w:numId w:val="22"/>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Оперативная память: 8ГБ;</w:t>
      </w:r>
      <w:r>
        <w:rPr>
          <w:rFonts w:ascii="Liberation Sans" w:hAnsi="Liberation Sans" w:cs="Liberation Sans"/>
          <w:sz w:val="18"/>
          <w:szCs w:val="18"/>
        </w:rPr>
      </w:r>
    </w:p>
    <w:p>
      <w:pPr>
        <w:numPr>
          <w:ilvl w:val="0"/>
          <w:numId w:val="22"/>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Сетевые интерфейсы: 100Мбит/с.</w:t>
      </w:r>
      <w:r>
        <w:rPr>
          <w:rFonts w:ascii="Liberation Sans" w:hAnsi="Liberation Sans" w:cs="Liberation Sans"/>
          <w:sz w:val="18"/>
          <w:szCs w:val="18"/>
        </w:rPr>
      </w:r>
    </w:p>
    <w:p>
      <w:pPr>
        <w:ind w:firstLine="567"/>
        <w:spacing w:after="0"/>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ind w:firstLine="567"/>
        <w:spacing w:after="0"/>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Требования к серверу базы данных:</w:t>
      </w:r>
      <w:r>
        <w:rPr>
          <w:rFonts w:ascii="Liberation Sans" w:hAnsi="Liberation Sans" w:cs="Liberation Sans"/>
          <w:sz w:val="18"/>
          <w:szCs w:val="18"/>
        </w:rPr>
      </w:r>
    </w:p>
    <w:p>
      <w:pPr>
        <w:numPr>
          <w:ilvl w:val="0"/>
          <w:numId w:val="23"/>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Процессор: 2 ядра, 2.5ГГц;</w:t>
      </w:r>
      <w:r>
        <w:rPr>
          <w:rFonts w:ascii="Liberation Sans" w:hAnsi="Liberation Sans" w:cs="Liberation Sans"/>
          <w:sz w:val="18"/>
          <w:szCs w:val="18"/>
        </w:rPr>
      </w:r>
    </w:p>
    <w:p>
      <w:pPr>
        <w:numPr>
          <w:ilvl w:val="0"/>
          <w:numId w:val="23"/>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Локальные диски: 100Гб;</w:t>
      </w:r>
      <w:r>
        <w:rPr>
          <w:rFonts w:ascii="Liberation Sans" w:hAnsi="Liberation Sans" w:cs="Liberation Sans"/>
          <w:sz w:val="18"/>
          <w:szCs w:val="18"/>
        </w:rPr>
      </w:r>
    </w:p>
    <w:p>
      <w:pPr>
        <w:numPr>
          <w:ilvl w:val="0"/>
          <w:numId w:val="23"/>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Оперативная память: 8ГБ;</w:t>
      </w:r>
      <w:r>
        <w:rPr>
          <w:rFonts w:ascii="Liberation Sans" w:hAnsi="Liberation Sans" w:cs="Liberation Sans"/>
          <w:sz w:val="18"/>
          <w:szCs w:val="18"/>
        </w:rPr>
      </w:r>
    </w:p>
    <w:p>
      <w:pPr>
        <w:numPr>
          <w:ilvl w:val="0"/>
          <w:numId w:val="23"/>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Сетевые интерфейсы: 100Мбит/с.</w:t>
      </w:r>
      <w:r>
        <w:rPr>
          <w:rFonts w:ascii="Liberation Sans" w:hAnsi="Liberation Sans" w:cs="Liberation Sans"/>
          <w:sz w:val="18"/>
          <w:szCs w:val="18"/>
        </w:rPr>
      </w:r>
    </w:p>
    <w:p>
      <w:pPr>
        <w:ind w:firstLine="567"/>
        <w:spacing w:after="0"/>
        <w:tabs>
          <w:tab w:val="left" w:pos="1134" w:leader="none"/>
        </w:tabs>
        <w:rPr>
          <w:rFonts w:ascii="Liberation Sans" w:hAnsi="Liberation Sans" w:cs="Liberation Sans"/>
          <w:sz w:val="18"/>
          <w:szCs w:val="18"/>
        </w:rPr>
        <w:outlineLvl w:val="3"/>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4"/>
          <w:numId w:val="19"/>
        </w:numPr>
        <w:contextualSpacing/>
        <w:ind w:left="0" w:firstLine="567"/>
        <w:jc w:val="left"/>
        <w:spacing w:after="120" w:line="276" w:lineRule="auto"/>
        <w:tabs>
          <w:tab w:val="left" w:pos="1560" w:leader="none"/>
        </w:tabs>
        <w:rPr>
          <w:rFonts w:ascii="Liberation Sans" w:hAnsi="Liberation Sans" w:cs="Liberation Sans"/>
          <w:b/>
          <w:bCs/>
          <w:sz w:val="18"/>
          <w:szCs w:val="18"/>
        </w:rPr>
        <w:outlineLvl w:val="3"/>
      </w:pPr>
      <w:r>
        <w:rPr>
          <w:rFonts w:ascii="Liberation Sans" w:hAnsi="Liberation Sans" w:eastAsia="Liberation Sans" w:cs="Liberation Sans"/>
          <w:b/>
          <w:bCs/>
          <w:sz w:val="18"/>
          <w:szCs w:val="18"/>
        </w:rPr>
        <w:t xml:space="preserve">Программное обеспечение</w:t>
      </w:r>
      <w:r>
        <w:rPr>
          <w:rFonts w:ascii="Liberation Sans" w:hAnsi="Liberation Sans" w:cs="Liberation Sans"/>
          <w:b/>
          <w:bCs/>
          <w:sz w:val="18"/>
          <w:szCs w:val="18"/>
        </w:rPr>
      </w:r>
    </w:p>
    <w:p>
      <w:pPr>
        <w:ind w:firstLine="567"/>
        <w:spacing w:after="0"/>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Требования к веб-серверу приложений:</w:t>
      </w:r>
      <w:r>
        <w:rPr>
          <w:rFonts w:ascii="Liberation Sans" w:hAnsi="Liberation Sans" w:cs="Liberation Sans"/>
          <w:sz w:val="18"/>
          <w:szCs w:val="18"/>
        </w:rPr>
      </w:r>
    </w:p>
    <w:p>
      <w:pPr>
        <w:numPr>
          <w:ilvl w:val="0"/>
          <w:numId w:val="24"/>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Ubuntu 16.04 x64 или эквивалент;</w:t>
      </w:r>
      <w:r>
        <w:rPr>
          <w:rFonts w:ascii="Liberation Sans" w:hAnsi="Liberation Sans" w:cs="Liberation Sans"/>
          <w:sz w:val="18"/>
          <w:szCs w:val="18"/>
        </w:rPr>
      </w:r>
    </w:p>
    <w:p>
      <w:pPr>
        <w:numPr>
          <w:ilvl w:val="0"/>
          <w:numId w:val="24"/>
        </w:numPr>
        <w:ind w:left="0" w:firstLine="567"/>
        <w:jc w:val="left"/>
        <w:spacing w:after="12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Docker</w:t>
      </w:r>
      <w:r>
        <w:rPr>
          <w:rFonts w:ascii="Liberation Sans" w:hAnsi="Liberation Sans" w:eastAsia="Liberation Sans" w:cs="Liberation Sans"/>
          <w:sz w:val="18"/>
          <w:szCs w:val="18"/>
        </w:rPr>
        <w:t xml:space="preserve"> 18.06или эквивалент;</w:t>
      </w:r>
      <w:r>
        <w:rPr>
          <w:rFonts w:ascii="Liberation Sans" w:hAnsi="Liberation Sans" w:cs="Liberation Sans"/>
          <w:sz w:val="18"/>
          <w:szCs w:val="18"/>
        </w:rPr>
      </w:r>
    </w:p>
    <w:p>
      <w:pPr>
        <w:ind w:firstLine="567"/>
        <w:spacing w:after="0"/>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Требования к серверу базы данных:</w:t>
      </w:r>
      <w:r>
        <w:rPr>
          <w:rFonts w:ascii="Liberation Sans" w:hAnsi="Liberation Sans" w:cs="Liberation Sans"/>
          <w:sz w:val="18"/>
          <w:szCs w:val="18"/>
        </w:rPr>
      </w:r>
    </w:p>
    <w:p>
      <w:pPr>
        <w:numPr>
          <w:ilvl w:val="0"/>
          <w:numId w:val="25"/>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Ubuntu 16.04 x64или эквивалент;</w:t>
      </w:r>
      <w:r>
        <w:rPr>
          <w:rFonts w:ascii="Liberation Sans" w:hAnsi="Liberation Sans" w:cs="Liberation Sans"/>
          <w:sz w:val="18"/>
          <w:szCs w:val="18"/>
        </w:rPr>
      </w:r>
    </w:p>
    <w:p>
      <w:pPr>
        <w:numPr>
          <w:ilvl w:val="0"/>
          <w:numId w:val="25"/>
        </w:numPr>
        <w:ind w:left="0" w:firstLine="567"/>
        <w:jc w:val="left"/>
        <w:spacing w:after="0" w:line="276" w:lineRule="auto"/>
        <w:tabs>
          <w:tab w:val="left" w:pos="1134"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Postgresql</w:t>
      </w:r>
      <w:r>
        <w:rPr>
          <w:rFonts w:ascii="Liberation Sans" w:hAnsi="Liberation Sans" w:eastAsia="Liberation Sans" w:cs="Liberation Sans"/>
          <w:sz w:val="18"/>
          <w:szCs w:val="18"/>
        </w:rPr>
        <w:t xml:space="preserve"> 10.5 x64или эквивалент.</w:t>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outlineLvl w:val="2"/>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4"/>
          <w:numId w:val="19"/>
        </w:numPr>
        <w:contextualSpacing/>
        <w:ind w:left="2268" w:hanging="1701"/>
        <w:jc w:val="left"/>
        <w:spacing w:after="120" w:line="276" w:lineRule="auto"/>
        <w:tabs>
          <w:tab w:val="left" w:pos="1560" w:leader="none"/>
        </w:tabs>
        <w:rPr>
          <w:rFonts w:ascii="Liberation Sans" w:hAnsi="Liberation Sans" w:cs="Liberation Sans"/>
          <w:b/>
          <w:bCs/>
          <w:sz w:val="18"/>
          <w:szCs w:val="18"/>
        </w:rPr>
        <w:outlineLvl w:val="2"/>
      </w:pPr>
      <w:r>
        <w:rPr>
          <w:rFonts w:ascii="Liberation Sans" w:hAnsi="Liberation Sans" w:eastAsia="Liberation Sans" w:cs="Liberation Sans"/>
          <w:b/>
          <w:bCs/>
          <w:sz w:val="18"/>
          <w:szCs w:val="18"/>
        </w:rPr>
        <w:t xml:space="preserve">Компоненты основных систем</w:t>
      </w:r>
      <w:r>
        <w:rPr>
          <w:rFonts w:ascii="Liberation Sans" w:hAnsi="Liberation Sans" w:cs="Liberation Sans"/>
          <w:b/>
          <w:bC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Компоненты приложение тестировщика:</w:t>
      </w:r>
      <w:r>
        <w:rPr>
          <w:rFonts w:ascii="Liberation Sans" w:hAnsi="Liberation Sans" w:cs="Liberation Sans"/>
          <w:sz w:val="18"/>
          <w:szCs w:val="18"/>
        </w:rPr>
      </w:r>
    </w:p>
    <w:p>
      <w:pPr>
        <w:numPr>
          <w:ilvl w:val="0"/>
          <w:numId w:val="26"/>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Автономный веб сервер;</w:t>
      </w:r>
      <w:r>
        <w:rPr>
          <w:rFonts w:ascii="Liberation Sans" w:hAnsi="Liberation Sans" w:cs="Liberation Sans"/>
          <w:sz w:val="18"/>
          <w:szCs w:val="18"/>
        </w:rPr>
      </w:r>
    </w:p>
    <w:p>
      <w:pPr>
        <w:numPr>
          <w:ilvl w:val="0"/>
          <w:numId w:val="26"/>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Доступное по </w:t>
      </w:r>
      <w:r>
        <w:rPr>
          <w:rFonts w:ascii="Liberation Sans" w:hAnsi="Liberation Sans" w:eastAsia="Liberation Sans" w:cs="Liberation Sans"/>
          <w:sz w:val="18"/>
          <w:szCs w:val="18"/>
        </w:rPr>
        <w:t xml:space="preserve">https</w:t>
      </w:r>
      <w:r>
        <w:rPr>
          <w:rFonts w:ascii="Liberation Sans" w:hAnsi="Liberation Sans" w:eastAsia="Liberation Sans" w:cs="Liberation Sans"/>
          <w:sz w:val="18"/>
          <w:szCs w:val="18"/>
        </w:rPr>
        <w:t xml:space="preserve"> протоколу </w:t>
      </w:r>
      <w:r>
        <w:rPr>
          <w:rFonts w:ascii="Liberation Sans" w:hAnsi="Liberation Sans" w:eastAsia="Liberation Sans" w:cs="Liberation Sans"/>
          <w:sz w:val="18"/>
          <w:szCs w:val="18"/>
        </w:rPr>
        <w:t xml:space="preserve">апи</w:t>
      </w:r>
      <w:r>
        <w:rPr>
          <w:rFonts w:ascii="Liberation Sans" w:hAnsi="Liberation Sans" w:eastAsia="Liberation Sans" w:cs="Liberation Sans"/>
          <w:sz w:val="18"/>
          <w:szCs w:val="18"/>
        </w:rPr>
        <w:t xml:space="preserve">;</w:t>
      </w:r>
      <w:r>
        <w:rPr>
          <w:rFonts w:ascii="Liberation Sans" w:hAnsi="Liberation Sans" w:cs="Liberation Sans"/>
          <w:sz w:val="18"/>
          <w:szCs w:val="18"/>
        </w:rPr>
      </w:r>
    </w:p>
    <w:p>
      <w:pPr>
        <w:numPr>
          <w:ilvl w:val="0"/>
          <w:numId w:val="26"/>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Бизнес логика приложения;</w:t>
      </w:r>
      <w:r>
        <w:rPr>
          <w:rFonts w:ascii="Liberation Sans" w:hAnsi="Liberation Sans" w:cs="Liberation Sans"/>
          <w:sz w:val="18"/>
          <w:szCs w:val="18"/>
        </w:rPr>
      </w:r>
    </w:p>
    <w:p>
      <w:pPr>
        <w:numPr>
          <w:ilvl w:val="0"/>
          <w:numId w:val="26"/>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Веб интерфейс;</w:t>
      </w:r>
      <w:r>
        <w:rPr>
          <w:rFonts w:ascii="Liberation Sans" w:hAnsi="Liberation Sans" w:cs="Liberation Sans"/>
          <w:sz w:val="18"/>
          <w:szCs w:val="18"/>
        </w:rPr>
      </w:r>
    </w:p>
    <w:p>
      <w:pPr>
        <w:numPr>
          <w:ilvl w:val="0"/>
          <w:numId w:val="26"/>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База данных </w:t>
      </w:r>
      <w:r>
        <w:rPr>
          <w:rFonts w:ascii="Liberation Sans" w:hAnsi="Liberation Sans" w:eastAsia="Liberation Sans" w:cs="Liberation Sans"/>
          <w:sz w:val="18"/>
          <w:szCs w:val="18"/>
        </w:rPr>
        <w:t xml:space="preserve">sqliteили</w:t>
      </w:r>
      <w:r>
        <w:rPr>
          <w:rFonts w:ascii="Liberation Sans" w:hAnsi="Liberation Sans" w:eastAsia="Liberation Sans" w:cs="Liberation Sans"/>
          <w:sz w:val="18"/>
          <w:szCs w:val="18"/>
        </w:rPr>
        <w:t xml:space="preserve"> эквивалент.</w:t>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Компоненты сервера приложений:</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API сервер;</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Доступное по </w:t>
      </w:r>
      <w:r>
        <w:rPr>
          <w:rFonts w:ascii="Liberation Sans" w:hAnsi="Liberation Sans" w:eastAsia="Liberation Sans" w:cs="Liberation Sans"/>
          <w:sz w:val="18"/>
          <w:szCs w:val="18"/>
        </w:rPr>
        <w:t xml:space="preserve">https</w:t>
      </w:r>
      <w:r>
        <w:rPr>
          <w:rFonts w:ascii="Liberation Sans" w:hAnsi="Liberation Sans" w:eastAsia="Liberation Sans" w:cs="Liberation Sans"/>
          <w:sz w:val="18"/>
          <w:szCs w:val="18"/>
        </w:rPr>
        <w:t xml:space="preserve"> протоколу API;</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Бизнес логика рабочих мест администратора и </w:t>
      </w:r>
      <w:r>
        <w:rPr>
          <w:rFonts w:ascii="Liberation Sans" w:hAnsi="Liberation Sans" w:eastAsia="Liberation Sans" w:cs="Liberation Sans"/>
          <w:sz w:val="18"/>
          <w:szCs w:val="18"/>
        </w:rPr>
        <w:t xml:space="preserve">call</w:t>
      </w:r>
      <w:r>
        <w:rPr>
          <w:rFonts w:ascii="Liberation Sans" w:hAnsi="Liberation Sans" w:eastAsia="Liberation Sans" w:cs="Liberation Sans"/>
          <w:sz w:val="18"/>
          <w:szCs w:val="18"/>
        </w:rPr>
        <w:t xml:space="preserve">-центра;</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Отправка смс сообщений;</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Отправка </w:t>
      </w:r>
      <w:r>
        <w:rPr>
          <w:rFonts w:ascii="Liberation Sans" w:hAnsi="Liberation Sans" w:eastAsia="Liberation Sans" w:cs="Liberation Sans"/>
          <w:sz w:val="18"/>
          <w:szCs w:val="18"/>
        </w:rPr>
        <w:t xml:space="preserve">email</w:t>
      </w:r>
      <w:r>
        <w:rPr>
          <w:rFonts w:ascii="Liberation Sans" w:hAnsi="Liberation Sans" w:eastAsia="Liberation Sans" w:cs="Liberation Sans"/>
          <w:sz w:val="18"/>
          <w:szCs w:val="18"/>
        </w:rPr>
        <w:t xml:space="preserve"> писем;</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База данных, </w:t>
      </w:r>
      <w:r>
        <w:rPr>
          <w:rFonts w:ascii="Liberation Sans" w:hAnsi="Liberation Sans" w:eastAsia="Liberation Sans" w:cs="Liberation Sans"/>
          <w:sz w:val="18"/>
          <w:szCs w:val="18"/>
        </w:rPr>
        <w:t xml:space="preserve">Postgresqlили</w:t>
      </w:r>
      <w:r>
        <w:rPr>
          <w:rFonts w:ascii="Liberation Sans" w:hAnsi="Liberation Sans" w:eastAsia="Liberation Sans" w:cs="Liberation Sans"/>
          <w:sz w:val="18"/>
          <w:szCs w:val="18"/>
        </w:rPr>
        <w:t xml:space="preserve"> эквивалент;</w:t>
      </w:r>
      <w:r>
        <w:rPr>
          <w:rFonts w:ascii="Liberation Sans" w:hAnsi="Liberation Sans" w:cs="Liberation Sans"/>
          <w:sz w:val="18"/>
          <w:szCs w:val="18"/>
        </w:rPr>
      </w:r>
    </w:p>
    <w:p>
      <w:pPr>
        <w:numPr>
          <w:ilvl w:val="0"/>
          <w:numId w:val="27"/>
        </w:numPr>
        <w:ind w:left="0" w:firstLine="567"/>
        <w:jc w:val="left"/>
        <w:spacing w:after="0" w:line="276" w:lineRule="auto"/>
        <w:tabs>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Хранение данных необходимых для работы API.</w:t>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Компоненты сервера хранилища:</w:t>
      </w:r>
      <w:r>
        <w:rPr>
          <w:rFonts w:ascii="Liberation Sans" w:hAnsi="Liberation Sans" w:cs="Liberation Sans"/>
          <w:sz w:val="18"/>
          <w:szCs w:val="18"/>
        </w:rPr>
      </w:r>
    </w:p>
    <w:p>
      <w:pPr>
        <w:numPr>
          <w:ilvl w:val="0"/>
          <w:numId w:val="28"/>
        </w:numPr>
        <w:ind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API сервер;</w:t>
      </w:r>
      <w:r>
        <w:rPr>
          <w:rFonts w:ascii="Liberation Sans" w:hAnsi="Liberation Sans" w:cs="Liberation Sans"/>
          <w:sz w:val="18"/>
          <w:szCs w:val="18"/>
        </w:rPr>
      </w:r>
    </w:p>
    <w:p>
      <w:pPr>
        <w:numPr>
          <w:ilvl w:val="0"/>
          <w:numId w:val="28"/>
        </w:numPr>
        <w:ind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Доступное по </w:t>
      </w:r>
      <w:r>
        <w:rPr>
          <w:rFonts w:ascii="Liberation Sans" w:hAnsi="Liberation Sans" w:eastAsia="Liberation Sans" w:cs="Liberation Sans"/>
          <w:sz w:val="18"/>
          <w:szCs w:val="18"/>
        </w:rPr>
        <w:t xml:space="preserve">http</w:t>
      </w:r>
      <w:r>
        <w:rPr>
          <w:rFonts w:ascii="Liberation Sans" w:hAnsi="Liberation Sans" w:eastAsia="Liberation Sans" w:cs="Liberation Sans"/>
          <w:sz w:val="18"/>
          <w:szCs w:val="18"/>
        </w:rPr>
        <w:t xml:space="preserve"> протоколу API;</w:t>
      </w:r>
      <w:r>
        <w:rPr>
          <w:rFonts w:ascii="Liberation Sans" w:hAnsi="Liberation Sans" w:cs="Liberation Sans"/>
          <w:sz w:val="18"/>
          <w:szCs w:val="18"/>
        </w:rPr>
      </w:r>
    </w:p>
    <w:p>
      <w:pPr>
        <w:numPr>
          <w:ilvl w:val="0"/>
          <w:numId w:val="28"/>
        </w:numPr>
        <w:ind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База данных, </w:t>
      </w:r>
      <w:r>
        <w:rPr>
          <w:rFonts w:ascii="Liberation Sans" w:hAnsi="Liberation Sans" w:eastAsia="Liberation Sans" w:cs="Liberation Sans"/>
          <w:sz w:val="18"/>
          <w:szCs w:val="18"/>
        </w:rPr>
        <w:t xml:space="preserve">Postgresqlили</w:t>
      </w:r>
      <w:r>
        <w:rPr>
          <w:rFonts w:ascii="Liberation Sans" w:hAnsi="Liberation Sans" w:eastAsia="Liberation Sans" w:cs="Liberation Sans"/>
          <w:sz w:val="18"/>
          <w:szCs w:val="18"/>
        </w:rPr>
        <w:t xml:space="preserve"> эквивалент;</w:t>
      </w:r>
      <w:r>
        <w:rPr>
          <w:rFonts w:ascii="Liberation Sans" w:hAnsi="Liberation Sans" w:cs="Liberation Sans"/>
          <w:sz w:val="18"/>
          <w:szCs w:val="18"/>
        </w:rPr>
      </w:r>
    </w:p>
    <w:p>
      <w:pPr>
        <w:numPr>
          <w:ilvl w:val="0"/>
          <w:numId w:val="28"/>
        </w:numPr>
        <w:ind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Хранение данных необходимых для работы API;</w:t>
      </w:r>
      <w:r>
        <w:rPr>
          <w:rFonts w:ascii="Liberation Sans" w:hAnsi="Liberation Sans" w:cs="Liberation Sans"/>
          <w:sz w:val="18"/>
          <w:szCs w:val="18"/>
        </w:rPr>
      </w:r>
    </w:p>
    <w:p>
      <w:pPr>
        <w:numPr>
          <w:ilvl w:val="0"/>
          <w:numId w:val="28"/>
        </w:numPr>
        <w:ind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Хранение данных полученных тестировщиками в результате обследования.</w:t>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Компоненты сайта</w:t>
      </w:r>
      <w:r>
        <w:rPr>
          <w:rFonts w:ascii="Liberation Sans" w:hAnsi="Liberation Sans" w:cs="Liberation Sans"/>
          <w:sz w:val="18"/>
          <w:szCs w:val="18"/>
        </w:rPr>
      </w:r>
    </w:p>
    <w:p>
      <w:pPr>
        <w:numPr>
          <w:ilvl w:val="0"/>
          <w:numId w:val="29"/>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Веб сервер;</w:t>
      </w:r>
      <w:r>
        <w:rPr>
          <w:rFonts w:ascii="Liberation Sans" w:hAnsi="Liberation Sans" w:cs="Liberation Sans"/>
          <w:sz w:val="18"/>
          <w:szCs w:val="18"/>
        </w:rPr>
      </w:r>
    </w:p>
    <w:p>
      <w:pPr>
        <w:numPr>
          <w:ilvl w:val="0"/>
          <w:numId w:val="29"/>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Отдаёт статические файлы необходимые для работы сайта (</w:t>
      </w:r>
      <w:r>
        <w:rPr>
          <w:rFonts w:ascii="Liberation Sans" w:hAnsi="Liberation Sans" w:eastAsia="Liberation Sans" w:cs="Liberation Sans"/>
          <w:sz w:val="18"/>
          <w:szCs w:val="18"/>
        </w:rPr>
        <w:t xml:space="preserve">html</w:t>
      </w:r>
      <w:r>
        <w:rPr>
          <w:rFonts w:ascii="Liberation Sans" w:hAnsi="Liberation Sans" w:eastAsia="Liberation Sans" w:cs="Liberation Sans"/>
          <w:sz w:val="18"/>
          <w:szCs w:val="18"/>
        </w:rPr>
        <w:t xml:space="preserve">, </w:t>
      </w:r>
      <w:r>
        <w:rPr>
          <w:rFonts w:ascii="Liberation Sans" w:hAnsi="Liberation Sans" w:eastAsia="Liberation Sans" w:cs="Liberation Sans"/>
          <w:sz w:val="18"/>
          <w:szCs w:val="18"/>
        </w:rPr>
        <w:t xml:space="preserve">css</w:t>
      </w:r>
      <w:r>
        <w:rPr>
          <w:rFonts w:ascii="Liberation Sans" w:hAnsi="Liberation Sans" w:eastAsia="Liberation Sans" w:cs="Liberation Sans"/>
          <w:sz w:val="18"/>
          <w:szCs w:val="18"/>
        </w:rPr>
        <w:t xml:space="preserve">, </w:t>
      </w:r>
      <w:r>
        <w:rPr>
          <w:rFonts w:ascii="Liberation Sans" w:hAnsi="Liberation Sans" w:eastAsia="Liberation Sans" w:cs="Liberation Sans"/>
          <w:sz w:val="18"/>
          <w:szCs w:val="18"/>
        </w:rPr>
        <w:t xml:space="preserve">js</w:t>
      </w:r>
      <w:r>
        <w:rPr>
          <w:rFonts w:ascii="Liberation Sans" w:hAnsi="Liberation Sans" w:eastAsia="Liberation Sans" w:cs="Liberation Sans"/>
          <w:sz w:val="18"/>
          <w:szCs w:val="18"/>
        </w:rPr>
        <w:t xml:space="preserve">, картинки и т.п);</w:t>
      </w:r>
      <w:r>
        <w:rPr>
          <w:rFonts w:ascii="Liberation Sans" w:hAnsi="Liberation Sans" w:cs="Liberation Sans"/>
          <w:sz w:val="18"/>
          <w:szCs w:val="18"/>
        </w:rPr>
      </w:r>
    </w:p>
    <w:p>
      <w:pPr>
        <w:numPr>
          <w:ilvl w:val="0"/>
          <w:numId w:val="29"/>
        </w:numPr>
        <w:ind w:left="0" w:firstLine="567"/>
        <w:jc w:val="left"/>
        <w:spacing w:after="0" w:line="276" w:lineRule="auto"/>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Создаёт на своей стороне </w:t>
      </w:r>
      <w:r>
        <w:rPr>
          <w:rFonts w:ascii="Liberation Sans" w:hAnsi="Liberation Sans" w:eastAsia="Liberation Sans" w:cs="Liberation Sans"/>
          <w:sz w:val="18"/>
          <w:szCs w:val="18"/>
        </w:rPr>
        <w:t xml:space="preserve">html</w:t>
      </w:r>
      <w:r>
        <w:rPr>
          <w:rFonts w:ascii="Liberation Sans" w:hAnsi="Liberation Sans" w:eastAsia="Liberation Sans" w:cs="Liberation Sans"/>
          <w:sz w:val="18"/>
          <w:szCs w:val="18"/>
        </w:rPr>
        <w:t xml:space="preserve"> страницы (Server-</w:t>
      </w:r>
      <w:r>
        <w:rPr>
          <w:rFonts w:ascii="Liberation Sans" w:hAnsi="Liberation Sans" w:eastAsia="Liberation Sans" w:cs="Liberation Sans"/>
          <w:sz w:val="18"/>
          <w:szCs w:val="18"/>
        </w:rPr>
        <w:t xml:space="preserve">siderendering</w:t>
      </w:r>
      <w:r>
        <w:rPr>
          <w:rFonts w:ascii="Liberation Sans" w:hAnsi="Liberation Sans" w:eastAsia="Liberation Sans" w:cs="Liberation Sans"/>
          <w:sz w:val="18"/>
          <w:szCs w:val="18"/>
        </w:rPr>
        <w:t xml:space="preserve">), чтобы они могли быть проиндексированы поисковыми системами.</w:t>
      </w:r>
      <w:r>
        <w:rPr>
          <w:rFonts w:ascii="Liberation Sans" w:hAnsi="Liberation Sans" w:cs="Liberation Sans"/>
          <w:sz w:val="18"/>
          <w:szCs w:val="18"/>
        </w:rPr>
      </w:r>
    </w:p>
    <w:p>
      <w:pPr>
        <w:ind w:firstLine="567"/>
        <w:spacing w:after="0"/>
        <w:tabs>
          <w:tab w:val="left" w:pos="993" w:leader="none"/>
        </w:tabs>
        <w:rPr>
          <w:rFonts w:ascii="Liberation Sans" w:hAnsi="Liberation Sans" w:cs="Liberation Sans"/>
          <w:sz w:val="18"/>
          <w:szCs w:val="18"/>
        </w:rPr>
        <w:outlineLvl w:val="2"/>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3"/>
          <w:numId w:val="19"/>
        </w:numPr>
        <w:contextualSpacing/>
        <w:ind w:left="2061" w:hanging="1494"/>
        <w:jc w:val="left"/>
        <w:spacing w:after="0" w:line="276" w:lineRule="auto"/>
        <w:tabs>
          <w:tab w:val="left" w:pos="1418" w:leader="none"/>
        </w:tabs>
        <w:rPr>
          <w:rFonts w:ascii="Liberation Sans" w:hAnsi="Liberation Sans" w:cs="Liberation Sans"/>
          <w:b/>
          <w:bCs/>
          <w:sz w:val="18"/>
          <w:szCs w:val="18"/>
        </w:rPr>
        <w:outlineLvl w:val="2"/>
      </w:pPr>
      <w:r>
        <w:rPr>
          <w:rFonts w:ascii="Liberation Sans" w:hAnsi="Liberation Sans" w:eastAsia="Liberation Sans" w:cs="Liberation Sans"/>
          <w:b/>
          <w:sz w:val="18"/>
          <w:szCs w:val="18"/>
        </w:rPr>
        <w:t xml:space="preserve">Вспомогательные подсистемы</w:t>
      </w:r>
      <w:r>
        <w:rPr>
          <w:rFonts w:ascii="Liberation Sans" w:hAnsi="Liberation Sans" w:cs="Liberation Sans"/>
          <w:b/>
          <w:bCs/>
          <w:sz w:val="18"/>
          <w:szCs w:val="18"/>
        </w:rPr>
      </w:r>
    </w:p>
    <w:p>
      <w:pPr>
        <w:ind w:firstLine="567"/>
        <w:spacing w:after="0"/>
        <w:tabs>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Кроме основной системы, в составе общей системы присутствует вспомогательная подсистема, которая необходима для обеспечения работы основных систем и состоит из следующих компонентов:</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portainer</w:t>
      </w:r>
      <w:r>
        <w:rPr>
          <w:rFonts w:ascii="Liberation Sans" w:hAnsi="Liberation Sans" w:eastAsia="Liberation Sans" w:cs="Liberation Sans"/>
          <w:sz w:val="18"/>
          <w:szCs w:val="18"/>
        </w:rPr>
        <w:t xml:space="preserve">» - управляется «</w:t>
      </w:r>
      <w:r>
        <w:rPr>
          <w:rFonts w:ascii="Liberation Sans" w:hAnsi="Liberation Sans" w:eastAsia="Liberation Sans" w:cs="Liberation Sans"/>
          <w:sz w:val="18"/>
          <w:szCs w:val="18"/>
        </w:rPr>
        <w:t xml:space="preserve">docker</w:t>
      </w:r>
      <w:r>
        <w:rPr>
          <w:rFonts w:ascii="Liberation Sans" w:hAnsi="Liberation Sans" w:eastAsia="Liberation Sans" w:cs="Liberation Sans"/>
          <w:sz w:val="18"/>
          <w:szCs w:val="18"/>
        </w:rPr>
        <w:t xml:space="preserve">» контейнерами и предоставляет графический </w:t>
      </w:r>
      <w:r>
        <w:rPr>
          <w:rFonts w:ascii="Liberation Sans" w:hAnsi="Liberation Sans" w:eastAsia="Liberation Sans" w:cs="Liberation Sans"/>
          <w:sz w:val="18"/>
          <w:szCs w:val="18"/>
        </w:rPr>
        <w:t xml:space="preserve">web</w:t>
      </w:r>
      <w:r>
        <w:rPr>
          <w:rFonts w:ascii="Liberation Sans" w:hAnsi="Liberation Sans" w:eastAsia="Liberation Sans" w:cs="Liberation Sans"/>
          <w:sz w:val="18"/>
          <w:szCs w:val="18"/>
        </w:rPr>
        <w:t xml:space="preserve">-интерфейс для администрирования контейнеров;</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jenkins</w:t>
      </w:r>
      <w:r>
        <w:rPr>
          <w:rFonts w:ascii="Liberation Sans" w:hAnsi="Liberation Sans" w:eastAsia="Liberation Sans" w:cs="Liberation Sans"/>
          <w:sz w:val="18"/>
          <w:szCs w:val="18"/>
        </w:rPr>
        <w:t xml:space="preserve">» - автоматизировано собирает из исходных кодов и развёртывает сервер приложений, сервер хранилища и сайт;</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elasticsearch</w:t>
      </w:r>
      <w:r>
        <w:rPr>
          <w:rFonts w:ascii="Liberation Sans" w:hAnsi="Liberation Sans" w:eastAsia="Liberation Sans" w:cs="Liberation Sans"/>
          <w:sz w:val="18"/>
          <w:szCs w:val="18"/>
        </w:rPr>
        <w:t xml:space="preserve">» - хранит логи API сервера приложений, сервера хранилища и сайта;</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grafana</w:t>
      </w:r>
      <w:r>
        <w:rPr>
          <w:rFonts w:ascii="Liberation Sans" w:hAnsi="Liberation Sans" w:eastAsia="Liberation Sans" w:cs="Liberation Sans"/>
          <w:sz w:val="18"/>
          <w:szCs w:val="18"/>
        </w:rPr>
        <w:t xml:space="preserve">» - отображает в графическом виде агрегированную информацию из </w:t>
      </w:r>
      <w:r>
        <w:rPr>
          <w:rFonts w:ascii="Liberation Sans" w:hAnsi="Liberation Sans" w:eastAsia="Liberation Sans" w:cs="Liberation Sans"/>
          <w:sz w:val="18"/>
          <w:szCs w:val="18"/>
        </w:rPr>
        <w:t xml:space="preserve">elasticsearch</w:t>
      </w:r>
      <w:r>
        <w:rPr>
          <w:rFonts w:ascii="Liberation Sans" w:hAnsi="Liberation Sans" w:eastAsia="Liberation Sans" w:cs="Liberation Sans"/>
          <w:sz w:val="18"/>
          <w:szCs w:val="18"/>
        </w:rPr>
        <w:t xml:space="preserve">, например, количество запросов в секунду;</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alertmanager</w:t>
      </w:r>
      <w:r>
        <w:rPr>
          <w:rFonts w:ascii="Liberation Sans" w:hAnsi="Liberation Sans" w:eastAsia="Liberation Sans" w:cs="Liberation Sans"/>
          <w:sz w:val="18"/>
          <w:szCs w:val="18"/>
        </w:rPr>
        <w:t xml:space="preserve">» - позволяет задать граничные показатели состояния серверов, после которых систему администратору отправляется уведомление. Например, превышение нагрузки на процессор более 50% в течение 5 минут;</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prometheus</w:t>
      </w:r>
      <w:r>
        <w:rPr>
          <w:rFonts w:ascii="Liberation Sans" w:hAnsi="Liberation Sans" w:eastAsia="Liberation Sans" w:cs="Liberation Sans"/>
          <w:sz w:val="18"/>
          <w:szCs w:val="18"/>
        </w:rPr>
        <w:t xml:space="preserve">» - хранилище метрик серверов и сервисов;</w:t>
      </w:r>
      <w:r>
        <w:rPr>
          <w:rFonts w:ascii="Liberation Sans" w:hAnsi="Liberation Sans" w:cs="Liberation Sans"/>
          <w:sz w:val="18"/>
          <w:szCs w:val="18"/>
        </w:rPr>
      </w:r>
    </w:p>
    <w:p>
      <w:pPr>
        <w:numPr>
          <w:ilvl w:val="0"/>
          <w:numId w:val="30"/>
        </w:numPr>
        <w:ind w:firstLine="360"/>
        <w:jc w:val="left"/>
        <w:spacing w:after="0" w:line="276" w:lineRule="auto"/>
        <w:tabs>
          <w:tab w:val="left" w:pos="709" w:leader="none"/>
          <w:tab w:val="clear" w:pos="720" w:leader="none"/>
          <w:tab w:val="left" w:pos="993" w:leader="none"/>
        </w:tabs>
        <w:rPr>
          <w:rFonts w:ascii="Liberation Sans" w:hAnsi="Liberation Sans" w:cs="Liberation Sans"/>
          <w:sz w:val="18"/>
          <w:szCs w:val="18"/>
        </w:rPr>
      </w:pPr>
      <w:r>
        <w:rPr>
          <w:rFonts w:ascii="Liberation Sans" w:hAnsi="Liberation Sans" w:eastAsia="Liberation Sans" w:cs="Liberation Sans"/>
          <w:sz w:val="18"/>
          <w:szCs w:val="18"/>
        </w:rPr>
        <w:t xml:space="preserve">«</w:t>
      </w:r>
      <w:r>
        <w:rPr>
          <w:rFonts w:ascii="Liberation Sans" w:hAnsi="Liberation Sans" w:eastAsia="Liberation Sans" w:cs="Liberation Sans"/>
          <w:sz w:val="18"/>
          <w:szCs w:val="18"/>
        </w:rPr>
        <w:t xml:space="preserve">kibana</w:t>
      </w:r>
      <w:r>
        <w:rPr>
          <w:rFonts w:ascii="Liberation Sans" w:hAnsi="Liberation Sans" w:eastAsia="Liberation Sans" w:cs="Liberation Sans"/>
          <w:sz w:val="18"/>
          <w:szCs w:val="18"/>
        </w:rPr>
        <w:t xml:space="preserve">» - предоставляет доступ к выборкам отдельных сообщений, хранящихся в «</w:t>
      </w:r>
      <w:r>
        <w:rPr>
          <w:rFonts w:ascii="Liberation Sans" w:hAnsi="Liberation Sans" w:eastAsia="Liberation Sans" w:cs="Liberation Sans"/>
          <w:sz w:val="18"/>
          <w:szCs w:val="18"/>
        </w:rPr>
        <w:t xml:space="preserve">elasticsearch</w:t>
      </w:r>
      <w:r>
        <w:rPr>
          <w:rFonts w:ascii="Liberation Sans" w:hAnsi="Liberation Sans" w:eastAsia="Liberation Sans" w:cs="Liberation Sans"/>
          <w:sz w:val="18"/>
          <w:szCs w:val="18"/>
        </w:rPr>
        <w:t xml:space="preserve">».</w:t>
      </w:r>
      <w:r>
        <w:rPr>
          <w:rFonts w:ascii="Liberation Sans" w:hAnsi="Liberation Sans" w:cs="Liberation Sans"/>
          <w:sz w:val="18"/>
          <w:szCs w:val="18"/>
        </w:rPr>
      </w:r>
    </w:p>
    <w:p>
      <w:pPr>
        <w:spacing w:after="0"/>
        <w:tabs>
          <w:tab w:val="left" w:pos="993" w:leader="none"/>
        </w:tabs>
        <w:rPr>
          <w:rFonts w:ascii="Liberation Sans" w:hAnsi="Liberation Sans" w:cs="Liberation Sans"/>
          <w:sz w:val="18"/>
          <w:szCs w:val="18"/>
        </w:rPr>
        <w:outlineLvl w:val="1"/>
      </w:pPr>
      <w:r>
        <w:rPr>
          <w:rFonts w:ascii="Liberation Sans" w:hAnsi="Liberation Sans" w:eastAsia="Liberation Sans" w:cs="Liberation Sans"/>
          <w:sz w:val="18"/>
          <w:szCs w:val="18"/>
        </w:rPr>
      </w:r>
      <w:r>
        <w:rPr>
          <w:rFonts w:ascii="Liberation Sans" w:hAnsi="Liberation Sans" w:cs="Liberation San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1"/>
      </w:pPr>
      <w:r>
        <w:rPr>
          <w:rFonts w:ascii="Liberation Sans" w:hAnsi="Liberation Sans" w:eastAsia="Liberation Sans" w:cs="Liberation Sans"/>
          <w:b/>
          <w:sz w:val="18"/>
          <w:szCs w:val="18"/>
        </w:rPr>
        <w:t xml:space="preserve">Структура базы данных сервера приложений и сервера хранилища системы АПК</w:t>
      </w:r>
      <w:r>
        <w:rPr>
          <w:rFonts w:ascii="Liberation Sans" w:hAnsi="Liberation Sans" w:cs="Liberation Sans"/>
          <w:b/>
          <w:bCs/>
          <w:sz w:val="18"/>
          <w:szCs w:val="18"/>
        </w:rPr>
      </w:r>
    </w:p>
    <w:tbl>
      <w:tblPr>
        <w:tblW w:w="0" w:type="auto"/>
        <w:tblCellMar>
          <w:left w:w="15" w:type="dxa"/>
          <w:top w:w="15" w:type="dxa"/>
          <w:right w:w="15" w:type="dxa"/>
          <w:bottom w:w="15" w:type="dxa"/>
        </w:tblCellMar>
        <w:tblLook w:val="04A0" w:firstRow="1" w:lastRow="0" w:firstColumn="1" w:lastColumn="0" w:noHBand="0" w:noVBand="1"/>
      </w:tblPr>
      <w:tblGrid>
        <w:gridCol w:w="401"/>
        <w:gridCol w:w="3627"/>
        <w:gridCol w:w="5485"/>
      </w:tblGrid>
      <w:tr>
        <w:tblPrEx/>
        <w:trPr>
          <w:trHeight w:val="106"/>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t xml:space="preserve">№</w:t>
            </w:r>
            <w:r>
              <w:rPr>
                <w:rFonts w:ascii="Liberation Sans" w:hAnsi="Liberation Sans" w:cs="Liberation Sans"/>
                <w:b/>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t xml:space="preserve">Название таблицы и полей</w:t>
            </w:r>
            <w:r>
              <w:rPr>
                <w:rFonts w:ascii="Liberation Sans" w:hAnsi="Liberation Sans" w:cs="Liberation Sans"/>
                <w:b/>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ind w:right="-79"/>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t xml:space="preserve">Описание</w:t>
            </w:r>
            <w:r>
              <w:rPr>
                <w:rFonts w:ascii="Liberation Sans" w:hAnsi="Liberation Sans" w:cs="Liberation Sans"/>
                <w:b/>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application_forms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ind w:right="-79"/>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Форма с заявкой на тестирование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first_name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Имя ребёнка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gender</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Пол ребёнка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birthdate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рождения ребёнка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representative_full_name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Полное имя представителя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representative_phone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Телефон представителя для его идентификации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birth_certificate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Номер свидетельства СНИЛС</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chronic_diseases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Хронические заболевания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sport_contraindication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Противопоказания к спорту</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allergic_reaction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Аллергия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musculo_skeletal_deviation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Отклонения опорно-двигательного аппарата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mother_physical_state_id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Внешний ключ на физическое состояние матери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father_physical_state_id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Внешний ключ на физическое состояние отца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last_name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Фамилия ребёнка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patronymic</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Отчество ребёнка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current_sport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Текущий вид спорта, которым занимается ребёнок</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sport_stage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Уровень спортивной подготовки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sport_qualification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Спортивная квалификация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sport_experience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Стаж занятий спортом</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can_swim</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Умение плавать</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desired_sport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Желаемый вид спорта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email</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Емаил</w:t>
            </w:r>
            <w:r>
              <w:rPr>
                <w:rFonts w:ascii="Liberation Sans" w:hAnsi="Liberation Sans" w:eastAsia="Liberation Sans" w:cs="Liberation Sans"/>
                <w:sz w:val="18"/>
                <w:szCs w:val="18"/>
              </w:rPr>
              <w:t xml:space="preserve"> представителя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source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Откуда узнали о проекте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search_index</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Поисковый индекс для быстрого поиска анкеты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diseases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Коды заболеваний по МКБ-10</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vision_acuity</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Острота зрения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vision_correction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Коррекция зрения в диоптриях</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создания анкеты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skating_ability</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Признак умения кататься на коньках</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2</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canceled_checkups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Отменённые обследования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checkup_id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application_form_id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анкету</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reason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отмены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3</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checkup_results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Результат обследования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certificate_file_id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файл с сертификатом, который позволял проходить 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interpretation_file_id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файл с интерпретацией результатов обследования для родителей</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conclusion_file_id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файл с заключением</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application_from_id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анкету</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профиль сотрудника по тестированию, проводившего исследование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checkup_id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break_reason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Причины прерывания обследования, если была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break_reason_text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прерывания обследования, свободное поле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cancel_reason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отмены обследования сотрудником по тестированию, если была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cancel_reason_text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отмены обследования сотрудником по тестированию, свободное поле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tester_full_name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Имя сотрудника по тестированию</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testing_center_address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Адрес центра по тестированию</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4</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checkups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start_at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начала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finish_at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окончания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сотрудника по тестированию, который будет проводить 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application_form_id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анкету</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schedule_day_id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не день расписания центра по тестированию</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call_status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Статус анкеты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start_at_utc</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Время начала по </w:t>
            </w:r>
            <w:r>
              <w:rPr>
                <w:rFonts w:ascii="Liberation Sans" w:hAnsi="Liberation Sans" w:eastAsia="Liberation Sans" w:cs="Liberation Sans"/>
                <w:sz w:val="18"/>
                <w:szCs w:val="18"/>
              </w:rPr>
              <w:t xml:space="preserve">utc</w:t>
            </w:r>
            <w:r>
              <w:rPr>
                <w:rFonts w:ascii="Liberation Sans" w:hAnsi="Liberation Sans" w:eastAsia="Liberation Sans" w:cs="Liberation Sans"/>
                <w:sz w:val="18"/>
                <w:szCs w:val="18"/>
              </w:rPr>
              <w:t xml:space="preserve">, чтобы было удобно искать по центрам из нескольких временных зон</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complete_status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Статус завершения обследования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complete_reason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завершения, если нужна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complete_reason_text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Причина завершения, свободное поле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5</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conclusion_sessions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Сессия получения родителем заключения по номеру телефона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normalized_phone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highlight w:val="yellow"/>
              </w:rPr>
            </w:pPr>
            <w:r>
              <w:rPr>
                <w:rFonts w:ascii="Liberation Sans" w:hAnsi="Liberation Sans" w:eastAsia="Liberation Sans" w:cs="Liberation Sans"/>
                <w:sz w:val="18"/>
                <w:szCs w:val="18"/>
              </w:rPr>
              <w:t xml:space="preserve">Номер телефона, приведённый к стандарту</w:t>
            </w:r>
            <w:r>
              <w:rPr>
                <w:rFonts w:ascii="Liberation Sans" w:hAnsi="Liberation Sans" w:cs="Liberation Sans"/>
                <w:sz w:val="18"/>
                <w:szCs w:val="18"/>
                <w:highlight w:val="yellow"/>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session_id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Номер сессии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is_confirmed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Номер подтверждён, можно получать файлы заключения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6</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conclusions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Заключение на сервере приложений</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phone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Телефон родителя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email</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Почта родителя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stored_file_id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файл с заключением</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7</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confirm_codes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Коды для подтверждения номера телефона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phone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Номер телефона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code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Код</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is_deleted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Отметка об удалении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attempt_count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Количество попыток ввести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type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Для чего подтверждается номер телефона: запись, получение заключения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8</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feedbacks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Отзывы на сайте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region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Регион</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type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Тип обращения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message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Текст отзыва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Имя для ответа на обратную связь</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email</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Емаил</w:t>
            </w:r>
            <w:r>
              <w:rPr>
                <w:rFonts w:ascii="Liberation Sans" w:hAnsi="Liberation Sans" w:eastAsia="Liberation Sans" w:cs="Liberation Sans"/>
                <w:sz w:val="18"/>
                <w:szCs w:val="18"/>
              </w:rPr>
              <w:t xml:space="preserve"> для ответа на обратную связь</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phone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Телефон для ответа на обратную связь</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file_string_bytes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Прикрепленный файл</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9</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measures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Измерения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test_result_id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тест, в рамках которого делалось измерение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Название измерения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value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Значение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10</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parent_physical_states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Физическое состояние отца из анкеты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height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Рост</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chronic_diseases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Хронические заболевания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11</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profiles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Профили пользователей системы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login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Логин</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password_hash</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Хеш пароля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first_name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role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Роль в системе (сотрудник по тестированию, администратор и т.д.)</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Наименование центра по тестированию</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last_name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Фамилия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patronymic</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Отчество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is_deleted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Отметка об удалении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12</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regions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Регионы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Название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13</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registrations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Сессия записи на тестирование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session_hash</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Хеш сессии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checkup_id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active_timeout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Время, после которого обследование перестаёт считаться "в процессе записи"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application_form_json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Форма регистрации на тестирование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14</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schedule_days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Дни расписания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тестовый центр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is_published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День расписания опубликован</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date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15</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schedule_generators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Настройки генерации расписания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тестовый центр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testing_center_settings_json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Свойства центра по тестированию</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tracks_json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Треки расписания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16</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sport_experiences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Стаж занятий спортом родителей из анкеты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parent_physical_state_id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 физического состояния родителей</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sport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qualification</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Квалификация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experience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Стаж занятий в годах</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17</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stored_files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Файлы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Когда создано</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creator_id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профиль </w:t>
            </w:r>
            <w:r>
              <w:rPr>
                <w:rFonts w:ascii="Liberation Sans" w:hAnsi="Liberation Sans" w:eastAsia="Liberation Sans" w:cs="Liberation Sans"/>
                <w:sz w:val="18"/>
                <w:szCs w:val="18"/>
              </w:rPr>
              <w:t xml:space="preserve">того</w:t>
            </w:r>
            <w:r>
              <w:rPr>
                <w:rFonts w:ascii="Liberation Sans" w:hAnsi="Liberation Sans" w:eastAsia="Liberation Sans" w:cs="Liberation Sans"/>
                <w:sz w:val="18"/>
                <w:szCs w:val="18"/>
              </w:rPr>
              <w:t xml:space="preserve"> кто загрузил</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original_name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Имя файла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is_temp</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Признак временности, чтобы понимать, какие файлы не были использованы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content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Содержимое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18</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test_results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Результат конкретного теста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checkup_result_id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обследование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name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Название теста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19</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testing_centres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Тестовые центры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создания</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address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Адрес</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time_offset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Сдвиг временной зоны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region_id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Ссылка на регион</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place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Местоположение</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latitude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Долгота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longitude</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Широта</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email</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Адрес электронной почты</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city</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Город</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is_deleted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Отметка об удалении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20</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b/>
                <w:bCs/>
                <w:sz w:val="18"/>
                <w:szCs w:val="18"/>
              </w:rPr>
              <w:t xml:space="preserve">testing_centres_admins</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Связка между тестовыми центрами и администраторами</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Идентификатор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testing_center_id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Тестовый центр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admin_id</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Администратор</w:t>
            </w:r>
            <w:r>
              <w:rPr>
                <w:rFonts w:ascii="Liberation Sans" w:hAnsi="Liberation Sans" w:cs="Liberation Sans"/>
                <w:sz w:val="18"/>
                <w:szCs w:val="18"/>
              </w:rPr>
            </w:r>
          </w:p>
        </w:tc>
      </w:tr>
      <w:tr>
        <w:tblPrEx/>
        <w:trPr/>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3627"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created_at</w:t>
            </w:r>
            <w:r>
              <w:rPr>
                <w:rFonts w:ascii="Liberation Sans" w:hAnsi="Liberation Sans" w:cs="Liberation Sans"/>
                <w:sz w:val="18"/>
                <w:szCs w:val="18"/>
              </w:rPr>
            </w:r>
          </w:p>
        </w:tc>
        <w:tc>
          <w:tcPr>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5485" w:type="dxa"/>
            <w:vAlign w:val="center"/>
            <w:textDirection w:val="lrTb"/>
            <w:noWrap w:val="false"/>
          </w:tcPr>
          <w:p>
            <w:pP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Дата создания</w:t>
            </w:r>
            <w:r>
              <w:rPr>
                <w:rFonts w:ascii="Liberation Sans" w:hAnsi="Liberation Sans" w:cs="Liberation Sans"/>
                <w:sz w:val="18"/>
                <w:szCs w:val="18"/>
              </w:rPr>
            </w:r>
          </w:p>
        </w:tc>
      </w:tr>
    </w:tbl>
    <w:p>
      <w:pPr>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r>
      <w:r>
        <w:rPr>
          <w:rFonts w:ascii="Liberation Sans" w:hAnsi="Liberation Sans" w:cs="Liberation San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Параметры сервиса при получении результата</w:t>
      </w:r>
      <w:r>
        <w:rPr>
          <w:rFonts w:ascii="Liberation Sans" w:hAnsi="Liberation Sans" w:cs="Liberation Sans"/>
          <w:b/>
          <w:bCs/>
          <w:sz w:val="18"/>
          <w:szCs w:val="18"/>
        </w:rPr>
      </w:r>
    </w:p>
    <w:p>
      <w:pPr>
        <w:ind w:firstLine="567"/>
        <w:spacing w:after="0"/>
        <w:rPr>
          <w:rFonts w:ascii="Liberation Sans" w:hAnsi="Liberation Sans" w:cs="Liberation Sans"/>
          <w:sz w:val="18"/>
          <w:szCs w:val="18"/>
        </w:rPr>
      </w:pPr>
      <w:r>
        <w:rPr>
          <w:rFonts w:ascii="Liberation Sans" w:hAnsi="Liberation Sans" w:eastAsia="Liberation Sans" w:cs="Liberation Sans"/>
          <w:sz w:val="18"/>
          <w:szCs w:val="18"/>
          <w:lang w:eastAsia="en-US"/>
        </w:rPr>
        <w:t xml:space="preserve">После прохождения всех блоков тестирования, пользователь видит, что тестирование завершено и получить результат. Ссылка на скачивание результата тестирования и отправка на телефонный номер и на электронную</w:t>
      </w:r>
      <w:r>
        <w:rPr>
          <w:rFonts w:ascii="Liberation Sans" w:hAnsi="Liberation Sans" w:eastAsia="Liberation Sans" w:cs="Liberation Sans"/>
          <w:sz w:val="18"/>
          <w:szCs w:val="18"/>
          <w:lang w:eastAsia="en-US"/>
        </w:rPr>
        <w:t xml:space="preserve"> почту (если она была указана) представителем тестируемого появляется и происходит автоматически. Специалист также видит результат в приложении, чтобы отправить его вручную представителю тестируемого, если по какой-то причине результат не пришёл ему ранее.</w:t>
      </w:r>
      <w:r>
        <w:rPr>
          <w:rFonts w:ascii="Liberation Sans" w:hAnsi="Liberation Sans" w:cs="Liberation Sans"/>
          <w:sz w:val="18"/>
          <w:szCs w:val="18"/>
        </w:rPr>
      </w:r>
    </w:p>
    <w:p>
      <w:pPr>
        <w:contextualSpacing/>
        <w:ind w:left="567"/>
        <w:spacing w:after="0"/>
        <w:tabs>
          <w:tab w:val="left" w:pos="1134" w:leader="none"/>
        </w:tabs>
        <w:rPr>
          <w:rFonts w:ascii="Liberation Sans" w:hAnsi="Liberation Sans" w:cs="Liberation Sans"/>
          <w:b/>
          <w:sz w:val="18"/>
          <w:szCs w:val="18"/>
        </w:rPr>
        <w:outlineLvl w:val="0"/>
      </w:pPr>
      <w:r>
        <w:rPr>
          <w:rFonts w:ascii="Liberation Sans" w:hAnsi="Liberation Sans" w:eastAsia="Liberation Sans" w:cs="Liberation Sans"/>
          <w:b/>
          <w:sz w:val="18"/>
          <w:szCs w:val="18"/>
        </w:rPr>
      </w:r>
      <w:r>
        <w:rPr>
          <w:rFonts w:ascii="Liberation Sans" w:hAnsi="Liberation Sans" w:cs="Liberation Sans"/>
          <w:b/>
          <w:sz w:val="18"/>
          <w:szCs w:val="18"/>
        </w:rPr>
      </w:r>
    </w:p>
    <w:p>
      <w:pPr>
        <w:contextualSpacing/>
        <w:ind w:left="567"/>
        <w:spacing w:after="0"/>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r>
      <w:r>
        <w:rPr>
          <w:rFonts w:ascii="Liberation Sans" w:hAnsi="Liberation Sans" w:cs="Liberation Sans"/>
          <w:b/>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Параметры сервиса при работе с пользователем</w:t>
      </w:r>
      <w:r>
        <w:rPr>
          <w:rFonts w:ascii="Liberation Sans" w:hAnsi="Liberation Sans" w:cs="Liberation Sans"/>
          <w:b/>
          <w:bCs/>
          <w:sz w:val="18"/>
          <w:szCs w:val="18"/>
        </w:rPr>
      </w:r>
    </w:p>
    <w:p>
      <w:pPr>
        <w:contextualSpacing/>
        <w:ind w:firstLine="567"/>
        <w:spacing w:after="0"/>
        <w:tabs>
          <w:tab w:val="left" w:pos="1276"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По</w:t>
      </w:r>
      <w:r>
        <w:rPr>
          <w:rFonts w:ascii="Liberation Sans" w:hAnsi="Liberation Sans" w:eastAsia="Liberation Sans" w:cs="Liberation Sans"/>
          <w:bCs/>
          <w:sz w:val="18"/>
          <w:szCs w:val="18"/>
        </w:rPr>
        <w:t xml:space="preserve">сле поставки оборудования Заказчику, Исполнитель предоставляет ссылку на интернет-сервис, где предусмотрена вкладка «Вход для сотрудников», затем ввести логин и пароль, который Заказчику передает Исполнитель в течение 3 рабочих дней с даты заключения контр</w:t>
      </w:r>
      <w:r>
        <w:rPr>
          <w:rFonts w:ascii="Liberation Sans" w:hAnsi="Liberation Sans" w:eastAsia="Liberation Sans" w:cs="Liberation Sans"/>
          <w:bCs/>
          <w:sz w:val="18"/>
          <w:szCs w:val="18"/>
        </w:rPr>
        <w:t xml:space="preserve">акта. После входа в систему предоставляется доступ к дополнительным функциям, а именно к новым пунктам меню, где предоставляется возможность выбрать расписание для тестирования, сгенерировать расписание, выбрать сотрудника для тестирования и строка поиска.</w:t>
      </w:r>
      <w:r>
        <w:rPr>
          <w:rFonts w:ascii="Liberation Sans" w:hAnsi="Liberation Sans" w:cs="Liberation Sans"/>
          <w:bCs/>
          <w:sz w:val="18"/>
          <w:szCs w:val="18"/>
        </w:rPr>
      </w:r>
    </w:p>
    <w:p>
      <w:pPr>
        <w:contextualSpacing/>
        <w:ind w:firstLine="567"/>
        <w:spacing w:after="0"/>
        <w:tabs>
          <w:tab w:val="left" w:pos="1276"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Параметры сервиса при работе с расписанием</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Сервис позволяет сгенерировать расписание, в отдельной вкладке. Расписание тестирования генерируется на каждую календарную неделю отдельно.</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каждом сгенерированн</w:t>
      </w:r>
      <w:r>
        <w:rPr>
          <w:rFonts w:ascii="Liberation Sans" w:hAnsi="Liberation Sans" w:eastAsia="Liberation Sans" w:cs="Liberation Sans"/>
          <w:bCs/>
          <w:sz w:val="18"/>
          <w:szCs w:val="18"/>
          <w:lang w:eastAsia="en-US"/>
        </w:rPr>
        <w:t xml:space="preserve">ом треке отображены все временные промежутки (слоты), в которых будет проводиться тестирование каждого отдельного тестируемого. Сервис позволяет назначить на каждый слот сотрудника для тестирования, чтобы эти временные промежутки стали доступны для записи.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После того, как на каждый трек тестирования назначен сотрудник, сервис может выбирать даты, на которые необходимо создать расписание. После этого происходит переход на страницу сгенерированного, но ещё не опубликованного расписания.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На странице с расписанием, сервис Исполнителя присутствует возможность просмотреть расписание центра тестирования Заказчика и выбрать конкретный центр для тестирования.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При осуществлении записи на тестирование пользователем через сайт, появляется следующая информация и ячейки для заполнения: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информация об обязательных полях заполнения;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поля для ввода ФИО, пола, даты рождения и номера свидетельства о рождении ребёнка;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поля ввода ФИО, номер телефона, адрес электронной почты представителя тестируемого.</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Должен быть предусмотрен раздел о спортивной подготовке тестируемого, в котором можно выбрать:</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вид спорта, которым занимается тестируемый (с выпадающим списком видов спорта).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Если такие виды спорта есть, то дополнительно должны появляться поля ввода: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w:t>
      </w:r>
      <w:r>
        <w:rPr>
          <w:rFonts w:ascii="Liberation Sans" w:hAnsi="Liberation Sans" w:eastAsia="Liberation Sans" w:cs="Liberation Sans"/>
          <w:bCs/>
          <w:sz w:val="18"/>
          <w:szCs w:val="18"/>
          <w:lang w:eastAsia="en-US"/>
        </w:rPr>
        <w:tab/>
        <w:t xml:space="preserve">этап спортивной подготовки из выпадающего </w:t>
      </w:r>
      <w:r>
        <w:rPr>
          <w:rFonts w:ascii="Liberation Sans" w:hAnsi="Liberation Sans" w:eastAsia="Liberation Sans" w:cs="Liberation Sans"/>
          <w:bCs/>
          <w:sz w:val="18"/>
          <w:szCs w:val="18"/>
          <w:lang w:eastAsia="en-US"/>
        </w:rPr>
        <w:t xml:space="preserve">окна(</w:t>
      </w:r>
      <w:r>
        <w:rPr>
          <w:rFonts w:ascii="Liberation Sans" w:hAnsi="Liberation Sans" w:eastAsia="Liberation Sans" w:cs="Liberation Sans"/>
          <w:bCs/>
          <w:sz w:val="18"/>
          <w:szCs w:val="18"/>
          <w:lang w:eastAsia="en-US"/>
        </w:rPr>
        <w:t xml:space="preserve">спортивно-оздоровительный этап/этап начальной подготовки/тренировочный этап(спортивной специализации)/этап совершенствования спортивного мастерства/ этап высшего спортивного мастерства);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спортивная квалификация из выпадающего окна (3юношеский, 2 юношеский, 1 юношеский, 3разряд, 2 разряд, 1 разряд, </w:t>
      </w:r>
      <w:r>
        <w:rPr>
          <w:rFonts w:ascii="Liberation Sans" w:hAnsi="Liberation Sans" w:eastAsia="Liberation Sans" w:cs="Liberation Sans"/>
          <w:bCs/>
          <w:sz w:val="18"/>
          <w:szCs w:val="18"/>
          <w:lang w:eastAsia="en-US"/>
        </w:rPr>
        <w:t xml:space="preserve">кмс</w:t>
      </w:r>
      <w:r>
        <w:rPr>
          <w:rFonts w:ascii="Liberation Sans" w:hAnsi="Liberation Sans" w:eastAsia="Liberation Sans" w:cs="Liberation Sans"/>
          <w:bCs/>
          <w:sz w:val="18"/>
          <w:szCs w:val="18"/>
          <w:lang w:eastAsia="en-US"/>
        </w:rPr>
        <w:t xml:space="preserve">, мс, </w:t>
      </w:r>
      <w:r>
        <w:rPr>
          <w:rFonts w:ascii="Liberation Sans" w:hAnsi="Liberation Sans" w:eastAsia="Liberation Sans" w:cs="Liberation Sans"/>
          <w:bCs/>
          <w:sz w:val="18"/>
          <w:szCs w:val="18"/>
          <w:lang w:eastAsia="en-US"/>
        </w:rPr>
        <w:t xml:space="preserve">мсмк</w:t>
      </w: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змс</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стаж занятий;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возможность указать умение плавать;</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возможность выбрать желаемый вид спорта, выпадающий из списка видов спорта.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Разделы о физическом состоянии матери и физическом состоянии отца, которые заполняются при желании, где указывается: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рост;</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вид спорта (если есть);</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спортивная квалификация из выпадающего окна (3юношеский, 2 юношеский, 1 юношеский, 3разряд, 2 разряд, 1 разряд, </w:t>
      </w:r>
      <w:r>
        <w:rPr>
          <w:rFonts w:ascii="Liberation Sans" w:hAnsi="Liberation Sans" w:eastAsia="Liberation Sans" w:cs="Liberation Sans"/>
          <w:bCs/>
          <w:sz w:val="18"/>
          <w:szCs w:val="18"/>
          <w:lang w:eastAsia="en-US"/>
        </w:rPr>
        <w:t xml:space="preserve">кмс</w:t>
      </w:r>
      <w:r>
        <w:rPr>
          <w:rFonts w:ascii="Liberation Sans" w:hAnsi="Liberation Sans" w:eastAsia="Liberation Sans" w:cs="Liberation Sans"/>
          <w:bCs/>
          <w:sz w:val="18"/>
          <w:szCs w:val="18"/>
          <w:lang w:eastAsia="en-US"/>
        </w:rPr>
        <w:t xml:space="preserve">, мс, </w:t>
      </w:r>
      <w:r>
        <w:rPr>
          <w:rFonts w:ascii="Liberation Sans" w:hAnsi="Liberation Sans" w:eastAsia="Liberation Sans" w:cs="Liberation Sans"/>
          <w:bCs/>
          <w:sz w:val="18"/>
          <w:szCs w:val="18"/>
          <w:lang w:eastAsia="en-US"/>
        </w:rPr>
        <w:t xml:space="preserve">мсмк</w:t>
      </w: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змс</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стаж занятий.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Сервис должен предоставлять возможность</w:t>
      </w:r>
      <w:r>
        <w:rPr>
          <w:rFonts w:ascii="Liberation Sans" w:hAnsi="Liberation Sans" w:eastAsia="Liberation Sans" w:cs="Liberation Sans"/>
          <w:bCs/>
          <w:sz w:val="18"/>
          <w:szCs w:val="18"/>
          <w:lang w:eastAsia="en-US"/>
        </w:rPr>
        <w:t xml:space="preserve"> запретить запись на конкретное время. Для этого должна быть предусмотрена возможность обращения пользователя к временному слоту, где должна появляться форма с информацией, где пользователь можете запретить запись, поставив соответствующую галочку в слоте.</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Параметры сервиса при добавлении сотрудника по тестированию в систему</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Сервис предоставляет возможность добавлять сотрудника по тестиро</w:t>
      </w:r>
      <w:r>
        <w:rPr>
          <w:rFonts w:ascii="Liberation Sans" w:hAnsi="Liberation Sans" w:eastAsia="Liberation Sans" w:cs="Liberation Sans"/>
          <w:bCs/>
          <w:sz w:val="18"/>
          <w:szCs w:val="18"/>
          <w:lang w:eastAsia="en-US"/>
        </w:rPr>
        <w:t xml:space="preserve">ванию в систему. Для этого пользователю со стороны Заказчика предоставляется возможность ввести ФИО сотрудника по тестированию, задать для него логин и пароль и сохранить данные параметры. После сохранения логин и пароль не отображаются в интернет-сервисе.</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Параметры сервиса при замене сотрудника по тестированию в опубликованном расписании</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Для пользователей </w:t>
      </w:r>
      <w:r>
        <w:rPr>
          <w:rFonts w:ascii="Liberation Sans" w:hAnsi="Liberation Sans" w:eastAsia="Liberation Sans" w:cs="Liberation Sans"/>
          <w:bCs/>
          <w:sz w:val="18"/>
          <w:szCs w:val="18"/>
          <w:lang w:eastAsia="en-US"/>
        </w:rPr>
        <w:t xml:space="preserve">предусмотренна</w:t>
      </w:r>
      <w:r>
        <w:rPr>
          <w:rFonts w:ascii="Liberation Sans" w:hAnsi="Liberation Sans" w:eastAsia="Liberation Sans" w:cs="Liberation Sans"/>
          <w:bCs/>
          <w:sz w:val="18"/>
          <w:szCs w:val="18"/>
          <w:lang w:eastAsia="en-US"/>
        </w:rPr>
        <w:t xml:space="preserve"> возможность замены сотрудника по тестированию во временном промежутке. При нажатии на временной слот, появляется форма с информацией. В выпадающем списке сотрудников по тестированию пользователю предоставляется выбор свободного сотрудника.</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1"/>
          <w:numId w:val="19"/>
        </w:numPr>
        <w:contextualSpacing/>
        <w:ind w:left="0" w:firstLine="567"/>
        <w:jc w:val="left"/>
        <w:spacing w:after="0" w:line="276" w:lineRule="auto"/>
        <w:tabs>
          <w:tab w:val="left" w:pos="993"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Проведение исследований с помощью аппаратно-программного комплекса</w:t>
      </w:r>
      <w:r>
        <w:rPr>
          <w:rFonts w:ascii="Liberation Sans" w:hAnsi="Liberation Sans" w:cs="Liberation Sans"/>
          <w:b/>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Характеристика используемого программного обеспечения в модуле исследований АПК</w:t>
      </w:r>
      <w:r>
        <w:rPr>
          <w:rFonts w:ascii="Liberation Sans" w:hAnsi="Liberation Sans" w:cs="Liberation Sans"/>
          <w:b/>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В системе предусмот</w:t>
      </w:r>
      <w:r>
        <w:rPr>
          <w:rFonts w:ascii="Liberation Sans" w:hAnsi="Liberation Sans" w:eastAsia="Liberation Sans" w:cs="Liberation Sans"/>
          <w:bCs/>
          <w:sz w:val="18"/>
          <w:szCs w:val="18"/>
        </w:rPr>
        <w:t xml:space="preserve">рено использование программного обеспечения (далее – ПО), работающего в едином программном продукте в системе АПК. Система автоматически учитывает медицинские противопоказания к занятиям различными видами спортивной деятельности и отклонения в состоянии зд</w:t>
      </w:r>
      <w:r>
        <w:rPr>
          <w:rFonts w:ascii="Liberation Sans" w:hAnsi="Liberation Sans" w:eastAsia="Liberation Sans" w:cs="Liberation Sans"/>
          <w:bCs/>
          <w:sz w:val="18"/>
          <w:szCs w:val="18"/>
        </w:rPr>
        <w:t xml:space="preserve">оровья (хронические заболевания, болезни, нарушения ОДА и т.п.) и информирует об этом при выводе таких видов спорта в заключении. Также, по результатам исследования функционального состояния организма тестируемого, в случае выявления системой аномальных по</w:t>
      </w:r>
      <w:r>
        <w:rPr>
          <w:rFonts w:ascii="Liberation Sans" w:hAnsi="Liberation Sans" w:eastAsia="Liberation Sans" w:cs="Liberation Sans"/>
          <w:bCs/>
          <w:sz w:val="18"/>
          <w:szCs w:val="18"/>
        </w:rPr>
        <w:t xml:space="preserve">казателей жизненно-важных функций организма и сниженного текущего функционального состояния, система сигнализирует о том, что тестируемый по состоянию здоровья на текущий момент находится не в оптимальном состоянии для прохождения дальнейшего тестирования.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Список показателей к анализу используемым программным обеспечением в системе АПК:</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отбор и ориентация детей для занятий различными видами спорта;</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оценка состояния сердечно-сосудистой, дыхательной систем и аппарата кровообращения;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особенности развития опорно-двигательного аппарата;</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оценка физического развития и определения морфофункционального состояния;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расчёт индивидуальных норм организма;</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расчёт должных величин;</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оценка развития основных физических качеств и двигательных навыков;</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информирование и стратификация на группы риска с отклонениями в состоянии здоровья;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отслеживание динамики физического развития и функционального состояния действующих спортсменов;</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предупреждение развития жизнеугрожающих состояний и сниженном функциональном состоянии;</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оценка выполнения норм «ГТО» с использованием автоматизированных систем фиксации результатов;</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автоматический анализ определения предрасположенности, учитывающий морфофункциональные особенности, состояние здоровья и уровень физического развития человека;</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расчёт </w:t>
      </w:r>
      <w:r>
        <w:rPr>
          <w:rFonts w:ascii="Liberation Sans" w:hAnsi="Liberation Sans" w:eastAsia="Liberation Sans" w:cs="Liberation Sans"/>
          <w:bCs/>
          <w:sz w:val="18"/>
          <w:szCs w:val="18"/>
        </w:rPr>
        <w:t xml:space="preserve">соматотипа</w:t>
      </w:r>
      <w:r>
        <w:rPr>
          <w:rFonts w:ascii="Liberation Sans" w:hAnsi="Liberation Sans" w:eastAsia="Liberation Sans" w:cs="Liberation Sans"/>
          <w:bCs/>
          <w:sz w:val="18"/>
          <w:szCs w:val="18"/>
        </w:rPr>
        <w:t xml:space="preserve"> по Хит-Картеру;</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определение типологических свойств нервной системы;</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определение особенностей функционирования вегетативной нервной системы, формирующих ритм сердца;</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определение особенностей функционирования аппарата кровообращения;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определение функции внешнего дыхания;</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предупреждение системой о непоступлениях результатов исследования и иных ошибках.</w:t>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contextualSpacing/>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Подготовка к тестированию</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После запуска программы открывается консоль с веб-сервисом и окно браузера. Для </w:t>
      </w:r>
      <w:r>
        <w:rPr>
          <w:rFonts w:ascii="Liberation Sans" w:hAnsi="Liberation Sans" w:eastAsia="Liberation Sans" w:cs="Liberation Sans"/>
          <w:bCs/>
          <w:sz w:val="18"/>
          <w:szCs w:val="18"/>
          <w:lang w:eastAsia="en-US"/>
        </w:rPr>
        <w:t xml:space="preserve">начала тестирования, необходимо ввести логин и пароль, который пользователь получает от администратора. После входа в систему пользователь видит свое расписание на день. Затем пользователю необходимо выбрать строку, соответствующую текущему времени записи.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0" w:firstLine="56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Заполнение анкеты тестируемого</w:t>
      </w:r>
      <w:r>
        <w:rPr>
          <w:rFonts w:ascii="Liberation Sans" w:hAnsi="Liberation Sans" w:cs="Liberation Sans"/>
          <w:b/>
          <w:bCs/>
          <w:sz w:val="18"/>
          <w:szCs w:val="18"/>
        </w:rPr>
      </w:r>
    </w:p>
    <w:p>
      <w:pPr>
        <w:contextualSpacing/>
        <w:ind w:firstLine="567"/>
        <w:spacing w:after="0"/>
        <w:tabs>
          <w:tab w:val="left" w:pos="1134"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Пользователю предоставлен сервис по заполнению всех пунктов анкеты со слов представителя тестируемого и дальнейшая загрузка справки о здоровье </w:t>
      </w:r>
      <w:r>
        <w:rPr>
          <w:rFonts w:ascii="Liberation Sans" w:hAnsi="Liberation Sans" w:eastAsia="Liberation Sans" w:cs="Liberation Sans"/>
          <w:bCs/>
          <w:sz w:val="18"/>
          <w:szCs w:val="18"/>
        </w:rPr>
        <w:t xml:space="preserve">тестируемого.Если</w:t>
      </w:r>
      <w:r>
        <w:rPr>
          <w:rFonts w:ascii="Liberation Sans" w:hAnsi="Liberation Sans" w:eastAsia="Liberation Sans" w:cs="Liberation Sans"/>
          <w:bCs/>
          <w:sz w:val="18"/>
          <w:szCs w:val="18"/>
        </w:rPr>
        <w:t xml:space="preserve"> пользователь неверно заполнит поля или заполнит не все поля, сервис сообщает пользователю об этом. После верного заполнения всех полей анкеты пользователь переходит к тестированию.</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Проведение функционального тестирования</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Функциональное тестирование учитывает тип кровообращения, тип регуляции, должные значения жизненной ёмкости легких. В ходе тестирования производиться исследования состава тела, с автоматическим определением следующих </w:t>
      </w:r>
      <w:r>
        <w:rPr>
          <w:rFonts w:ascii="Liberation Sans" w:hAnsi="Liberation Sans" w:eastAsia="Liberation Sans" w:cs="Liberation Sans"/>
          <w:bCs/>
          <w:sz w:val="18"/>
          <w:szCs w:val="18"/>
          <w:lang w:eastAsia="en-US"/>
        </w:rPr>
        <w:t xml:space="preserve">соматотипов</w:t>
      </w:r>
      <w:r>
        <w:rPr>
          <w:rFonts w:ascii="Liberation Sans" w:hAnsi="Liberation Sans" w:eastAsia="Liberation Sans" w:cs="Liberation Sans"/>
          <w:bCs/>
          <w:sz w:val="18"/>
          <w:szCs w:val="18"/>
          <w:lang w:eastAsia="en-US"/>
        </w:rPr>
        <w:t xml:space="preserve"> ребёнка: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центральный/сбалансированный мезоморфный;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эктомезоморфный</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мезо-</w:t>
      </w:r>
      <w:r>
        <w:rPr>
          <w:rFonts w:ascii="Liberation Sans" w:hAnsi="Liberation Sans" w:eastAsia="Liberation Sans" w:cs="Liberation Sans"/>
          <w:bCs/>
          <w:sz w:val="18"/>
          <w:szCs w:val="18"/>
          <w:lang w:eastAsia="en-US"/>
        </w:rPr>
        <w:t xml:space="preserve">экто</w:t>
      </w:r>
      <w:r>
        <w:rPr>
          <w:rFonts w:ascii="Liberation Sans" w:hAnsi="Liberation Sans" w:eastAsia="Liberation Sans" w:cs="Liberation Sans"/>
          <w:bCs/>
          <w:sz w:val="18"/>
          <w:szCs w:val="18"/>
          <w:lang w:eastAsia="en-US"/>
        </w:rPr>
        <w:t xml:space="preserve">/</w:t>
      </w:r>
      <w:r>
        <w:rPr>
          <w:rFonts w:ascii="Liberation Sans" w:hAnsi="Liberation Sans" w:eastAsia="Liberation Sans" w:cs="Liberation Sans"/>
          <w:bCs/>
          <w:sz w:val="18"/>
          <w:szCs w:val="18"/>
          <w:lang w:eastAsia="en-US"/>
        </w:rPr>
        <w:t xml:space="preserve">мезоэктоморфный</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сбалансированный </w:t>
      </w:r>
      <w:r>
        <w:rPr>
          <w:rFonts w:ascii="Liberation Sans" w:hAnsi="Liberation Sans" w:eastAsia="Liberation Sans" w:cs="Liberation Sans"/>
          <w:bCs/>
          <w:sz w:val="18"/>
          <w:szCs w:val="18"/>
          <w:lang w:eastAsia="en-US"/>
        </w:rPr>
        <w:t xml:space="preserve">эктоморфный</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эндоэктоморфный</w:t>
      </w:r>
      <w:r>
        <w:rPr>
          <w:rFonts w:ascii="Liberation Sans" w:hAnsi="Liberation Sans" w:eastAsia="Liberation Sans" w:cs="Liberation Sans"/>
          <w:bCs/>
          <w:sz w:val="18"/>
          <w:szCs w:val="18"/>
          <w:lang w:eastAsia="en-US"/>
        </w:rPr>
        <w:t xml:space="preserve">/эндо-</w:t>
      </w:r>
      <w:r>
        <w:rPr>
          <w:rFonts w:ascii="Liberation Sans" w:hAnsi="Liberation Sans" w:eastAsia="Liberation Sans" w:cs="Liberation Sans"/>
          <w:bCs/>
          <w:sz w:val="18"/>
          <w:szCs w:val="18"/>
          <w:lang w:eastAsia="en-US"/>
        </w:rPr>
        <w:t xml:space="preserve">экто</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эктоэндоморфный</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сбалансированный эндоморфный;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мезоэндоморфный</w:t>
      </w:r>
      <w:r>
        <w:rPr>
          <w:rFonts w:ascii="Liberation Sans" w:hAnsi="Liberation Sans" w:eastAsia="Liberation Sans" w:cs="Liberation Sans"/>
          <w:bCs/>
          <w:sz w:val="18"/>
          <w:szCs w:val="18"/>
          <w:lang w:eastAsia="en-US"/>
        </w:rPr>
        <w:t xml:space="preserve">/мезо-</w:t>
      </w:r>
      <w:r>
        <w:rPr>
          <w:rFonts w:ascii="Liberation Sans" w:hAnsi="Liberation Sans" w:eastAsia="Liberation Sans" w:cs="Liberation Sans"/>
          <w:bCs/>
          <w:sz w:val="18"/>
          <w:szCs w:val="18"/>
          <w:lang w:eastAsia="en-US"/>
        </w:rPr>
        <w:t xml:space="preserve">эндо</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эндомезоморфный</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Функциональное тестирование состоит из 4разделов. Пользователю предоставляется возможность проходить функциональные тесты последовательно. Список функциональных тестов, которые система </w:t>
      </w:r>
      <w:r>
        <w:rPr>
          <w:rFonts w:ascii="Liberation Sans" w:hAnsi="Liberation Sans" w:eastAsia="Liberation Sans" w:cs="Liberation Sans"/>
          <w:bCs/>
          <w:sz w:val="18"/>
          <w:szCs w:val="18"/>
          <w:lang w:eastAsia="en-US"/>
        </w:rPr>
        <w:t xml:space="preserve">учитывет</w:t>
      </w:r>
      <w:r>
        <w:rPr>
          <w:rFonts w:ascii="Liberation Sans" w:hAnsi="Liberation Sans" w:eastAsia="Liberation Sans" w:cs="Liberation Sans"/>
          <w:bCs/>
          <w:sz w:val="18"/>
          <w:szCs w:val="18"/>
          <w:lang w:eastAsia="en-US"/>
        </w:rPr>
        <w:t xml:space="preserve">:</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функциональное исследование;</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исследование морфофункциональных особенностей;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психофизиологическое исследование;</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спортивное тестирование, направленное на определение развития физических качеств.</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3"/>
          <w:numId w:val="19"/>
        </w:numPr>
        <w:contextualSpacing/>
        <w:ind w:left="2061" w:hanging="1494"/>
        <w:jc w:val="left"/>
        <w:spacing w:after="0" w:line="276" w:lineRule="auto"/>
        <w:tabs>
          <w:tab w:val="left" w:pos="1418"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Характеристика функционального исследования</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Функциональное исследование определяет следующие показатели: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определение артериального давления;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вариабельность сердечного ритма (определение функционального состояния, оценка вегетативной регуляции ритма сердца, а также определять риск развития жизнеугрожающих состояний);</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реокардиография</w:t>
      </w:r>
      <w:r>
        <w:rPr>
          <w:rFonts w:ascii="Liberation Sans" w:hAnsi="Liberation Sans" w:eastAsia="Liberation Sans" w:cs="Liberation Sans"/>
          <w:bCs/>
          <w:sz w:val="18"/>
          <w:szCs w:val="18"/>
          <w:lang w:eastAsia="en-US"/>
        </w:rPr>
        <w:t xml:space="preserve"> гемодинамического типа (тип кровообращения);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анализ </w:t>
      </w:r>
      <w:r>
        <w:rPr>
          <w:rFonts w:ascii="Liberation Sans" w:hAnsi="Liberation Sans" w:eastAsia="Liberation Sans" w:cs="Liberation Sans"/>
          <w:bCs/>
          <w:sz w:val="18"/>
          <w:szCs w:val="18"/>
          <w:lang w:eastAsia="en-US"/>
        </w:rPr>
        <w:t xml:space="preserve">биоимпедансных</w:t>
      </w:r>
      <w:r>
        <w:rPr>
          <w:rFonts w:ascii="Liberation Sans" w:hAnsi="Liberation Sans" w:eastAsia="Liberation Sans" w:cs="Liberation Sans"/>
          <w:bCs/>
          <w:sz w:val="18"/>
          <w:szCs w:val="18"/>
          <w:lang w:eastAsia="en-US"/>
        </w:rPr>
        <w:t xml:space="preserve"> обменных процессов и состава тела, где определяются морфофункциональные особенности и определяется состав тела;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спирометрия (оценка функции внешнего дыхания).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3"/>
          <w:numId w:val="19"/>
        </w:numPr>
        <w:contextualSpacing/>
        <w:ind w:left="2061" w:hanging="1494"/>
        <w:jc w:val="left"/>
        <w:spacing w:after="0" w:line="276" w:lineRule="auto"/>
        <w:tabs>
          <w:tab w:val="left" w:pos="1418"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Характеристика исследования морфофункциональных особенностей</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исследовании морфофункциональных особенностей определяются такие показатели, как: рост, размах рук, вес, обхват груди в покое/на вдохе/на выдохе, талии и бедер, а также исследование </w:t>
      </w:r>
      <w:r>
        <w:rPr>
          <w:rFonts w:ascii="Liberation Sans" w:hAnsi="Liberation Sans" w:eastAsia="Liberation Sans" w:cs="Liberation Sans"/>
          <w:bCs/>
          <w:sz w:val="18"/>
          <w:szCs w:val="18"/>
          <w:lang w:eastAsia="en-US"/>
        </w:rPr>
        <w:t xml:space="preserve">биоимпедансных</w:t>
      </w:r>
      <w:r>
        <w:rPr>
          <w:rFonts w:ascii="Liberation Sans" w:hAnsi="Liberation Sans" w:eastAsia="Liberation Sans" w:cs="Liberation Sans"/>
          <w:bCs/>
          <w:sz w:val="18"/>
          <w:szCs w:val="18"/>
          <w:lang w:eastAsia="en-US"/>
        </w:rPr>
        <w:t xml:space="preserve"> обменных процессов и компонентного состава тела и исследование состояния опорно-двигательного аппарата (состояние стоп и спины). Измерение роста происходит с использованием лазерного антропометра. </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Обхваты и размах рук измеряются при помощи сантиметровой ленты. Исследование состояния опорно-двигательного аппарата (состояние стоп и спины) происходит с использованием компьютерного </w:t>
      </w:r>
      <w:r>
        <w:rPr>
          <w:rFonts w:ascii="Liberation Sans" w:hAnsi="Liberation Sans" w:eastAsia="Liberation Sans" w:cs="Liberation Sans"/>
          <w:bCs/>
          <w:sz w:val="18"/>
          <w:szCs w:val="18"/>
          <w:lang w:eastAsia="en-US"/>
        </w:rPr>
        <w:t xml:space="preserve">плантографа</w:t>
      </w:r>
      <w:r>
        <w:rPr>
          <w:rFonts w:ascii="Liberation Sans" w:hAnsi="Liberation Sans" w:eastAsia="Liberation Sans" w:cs="Liberation Sans"/>
          <w:bCs/>
          <w:sz w:val="18"/>
          <w:szCs w:val="18"/>
          <w:lang w:eastAsia="en-US"/>
        </w:rPr>
        <w:t xml:space="preserve">, форму спины определяется специалистом визуально сравнивая с картинками в интерфейсе ПО АПК.</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Программа </w:t>
      </w:r>
      <w:r>
        <w:rPr>
          <w:rFonts w:ascii="Liberation Sans" w:hAnsi="Liberation Sans" w:eastAsia="Liberation Sans" w:cs="Liberation Sans"/>
          <w:bCs/>
          <w:sz w:val="18"/>
          <w:szCs w:val="18"/>
          <w:lang w:eastAsia="en-US"/>
        </w:rPr>
        <w:t xml:space="preserve">плантографа</w:t>
      </w:r>
      <w:r>
        <w:rPr>
          <w:rFonts w:ascii="Liberation Sans" w:hAnsi="Liberation Sans" w:eastAsia="Liberation Sans" w:cs="Liberation Sans"/>
          <w:bCs/>
          <w:sz w:val="18"/>
          <w:szCs w:val="18"/>
          <w:lang w:eastAsia="en-US"/>
        </w:rPr>
        <w:t xml:space="preserve"> запускается непосредственно из ПО АПК предварительно подгружая о тестируемом следующие данные: дата рождения, пол. После исследования происходит автоматический анализ и определяется форма стоп после чего результаты сохраняются в БД, а полученные индексы (</w:t>
      </w:r>
      <w:r>
        <w:rPr>
          <w:rFonts w:ascii="Liberation Sans" w:hAnsi="Liberation Sans" w:eastAsia="Liberation Sans" w:cs="Liberation Sans"/>
          <w:bCs/>
          <w:sz w:val="18"/>
          <w:szCs w:val="18"/>
          <w:lang w:eastAsia="en-US"/>
        </w:rPr>
        <w:t xml:space="preserve">Штритера</w:t>
      </w:r>
      <w:r>
        <w:rPr>
          <w:rFonts w:ascii="Liberation Sans" w:hAnsi="Liberation Sans" w:eastAsia="Liberation Sans" w:cs="Liberation Sans"/>
          <w:bCs/>
          <w:sz w:val="18"/>
          <w:szCs w:val="18"/>
          <w:lang w:eastAsia="en-US"/>
        </w:rPr>
        <w:t xml:space="preserve">) п</w:t>
      </w:r>
      <w:r>
        <w:rPr>
          <w:rFonts w:ascii="Liberation Sans" w:hAnsi="Liberation Sans" w:eastAsia="Liberation Sans" w:cs="Liberation Sans"/>
          <w:bCs/>
          <w:sz w:val="18"/>
          <w:szCs w:val="18"/>
          <w:lang w:eastAsia="en-US"/>
        </w:rPr>
        <w:t xml:space="preserve">оступают в ПО АПК автоматически, посредствам прямой интеграции и в ПО АПК делается вывод о состоянии стоп(форме).Данные не влияют на работу алгоритма, а лишь указывают на особенности развития тестируемого и отображаются в отчете о пройденном тестировании. </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Характеристики спины определяются специалистом визуально сравнивая с картинками, отображенны</w:t>
      </w:r>
      <w:r>
        <w:rPr>
          <w:rFonts w:ascii="Liberation Sans" w:hAnsi="Liberation Sans" w:eastAsia="Liberation Sans" w:cs="Liberation Sans"/>
          <w:bCs/>
          <w:sz w:val="18"/>
          <w:szCs w:val="18"/>
          <w:lang w:eastAsia="en-US"/>
        </w:rPr>
        <w:t xml:space="preserve">ми в интерфейсе ПО АПК, специалист может выбрать картинку наиболее схожую с формой спины тестируемого. Данный показатель не влияет на работу алгоритма, а лишь указывает на особенности развития тестируемого и отображается в отчете о пройденном тестировании.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Оценка </w:t>
      </w:r>
      <w:r>
        <w:rPr>
          <w:rFonts w:ascii="Liberation Sans" w:hAnsi="Liberation Sans" w:eastAsia="Liberation Sans" w:cs="Liberation Sans"/>
          <w:bCs/>
          <w:sz w:val="18"/>
          <w:szCs w:val="18"/>
          <w:lang w:eastAsia="en-US"/>
        </w:rPr>
        <w:t xml:space="preserve">биоимпедансных</w:t>
      </w:r>
      <w:r>
        <w:rPr>
          <w:rFonts w:ascii="Liberation Sans" w:hAnsi="Liberation Sans" w:eastAsia="Liberation Sans" w:cs="Liberation Sans"/>
          <w:bCs/>
          <w:sz w:val="18"/>
          <w:szCs w:val="18"/>
          <w:lang w:eastAsia="en-US"/>
        </w:rPr>
        <w:t xml:space="preserve"> обменных процессов происходит с использованием анализатора обменных процессов. Программа в которой происходят измерения запускается непосредственно из ПО АПК, в программу автоматически подгружаются данные о тестируемом - ФИО, дата </w:t>
      </w:r>
      <w:r>
        <w:rPr>
          <w:rFonts w:ascii="Liberation Sans" w:hAnsi="Liberation Sans" w:eastAsia="Liberation Sans" w:cs="Liberation Sans"/>
          <w:bCs/>
          <w:sz w:val="18"/>
          <w:szCs w:val="18"/>
          <w:lang w:eastAsia="en-US"/>
        </w:rPr>
        <w:t xml:space="preserve">рождения, пол, обхват талии, бедер, вес, рост, данные необходимые для расчета индивидуальных параметров и норм, а также учета в БД, проводится исследование после чего результаты сохраняются и автоматически поступают в ПО АПК посредствам прямой интеграции. </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Определенный в ПО АПК, на основе полученных данных при исследовании </w:t>
      </w:r>
      <w:r>
        <w:rPr>
          <w:rFonts w:ascii="Liberation Sans" w:hAnsi="Liberation Sans" w:eastAsia="Liberation Sans" w:cs="Liberation Sans"/>
          <w:bCs/>
          <w:sz w:val="18"/>
          <w:szCs w:val="18"/>
          <w:lang w:eastAsia="en-US"/>
        </w:rPr>
        <w:t xml:space="preserve">биоимпедансных</w:t>
      </w:r>
      <w:r>
        <w:rPr>
          <w:rFonts w:ascii="Liberation Sans" w:hAnsi="Liberation Sans" w:eastAsia="Liberation Sans" w:cs="Liberation Sans"/>
          <w:bCs/>
          <w:sz w:val="18"/>
          <w:szCs w:val="18"/>
          <w:lang w:eastAsia="en-US"/>
        </w:rPr>
        <w:t xml:space="preserve"> обменных процессах и составе тела </w:t>
      </w:r>
      <w:r>
        <w:rPr>
          <w:rFonts w:ascii="Liberation Sans" w:hAnsi="Liberation Sans" w:eastAsia="Liberation Sans" w:cs="Liberation Sans"/>
          <w:bCs/>
          <w:sz w:val="18"/>
          <w:szCs w:val="18"/>
          <w:lang w:eastAsia="en-US"/>
        </w:rPr>
        <w:t xml:space="preserve">соматотип</w:t>
      </w:r>
      <w:r>
        <w:rPr>
          <w:rFonts w:ascii="Liberation Sans" w:hAnsi="Liberation Sans" w:eastAsia="Liberation Sans" w:cs="Liberation Sans"/>
          <w:bCs/>
          <w:sz w:val="18"/>
          <w:szCs w:val="18"/>
          <w:lang w:eastAsia="en-US"/>
        </w:rPr>
        <w:t xml:space="preserve"> по классификации Хит-Картера участвует в определении предрасположенности тестируемого к занятиям видами спорта. При соотношении </w:t>
      </w:r>
      <w:r>
        <w:rPr>
          <w:rFonts w:ascii="Liberation Sans" w:hAnsi="Liberation Sans" w:eastAsia="Liberation Sans" w:cs="Liberation Sans"/>
          <w:bCs/>
          <w:sz w:val="18"/>
          <w:szCs w:val="18"/>
          <w:lang w:eastAsia="en-US"/>
        </w:rPr>
        <w:t xml:space="preserve">ростовесовых</w:t>
      </w:r>
      <w:r>
        <w:rPr>
          <w:rFonts w:ascii="Liberation Sans" w:hAnsi="Liberation Sans" w:eastAsia="Liberation Sans" w:cs="Liberation Sans"/>
          <w:bCs/>
          <w:sz w:val="18"/>
          <w:szCs w:val="18"/>
          <w:lang w:eastAsia="en-US"/>
        </w:rPr>
        <w:t xml:space="preserve"> показателей (Рост/Вес) определяется индекс </w:t>
      </w:r>
      <w:r>
        <w:rPr>
          <w:rFonts w:ascii="Liberation Sans" w:hAnsi="Liberation Sans" w:eastAsia="Liberation Sans" w:cs="Liberation Sans"/>
          <w:bCs/>
          <w:sz w:val="18"/>
          <w:szCs w:val="18"/>
          <w:lang w:eastAsia="en-US"/>
        </w:rPr>
        <w:t xml:space="preserve">массы тела, который позволяет оце</w:t>
      </w:r>
      <w:r>
        <w:rPr>
          <w:rFonts w:ascii="Liberation Sans" w:hAnsi="Liberation Sans" w:eastAsia="Liberation Sans" w:cs="Liberation Sans"/>
          <w:bCs/>
          <w:sz w:val="18"/>
          <w:szCs w:val="18"/>
          <w:lang w:eastAsia="en-US"/>
        </w:rPr>
        <w:t xml:space="preserve">нить степень соответствия массы человека и его роста и тем самым косвенно оценить, является ли масса недостаточной, нормальной или избыточной. В итоговом отчете отображаются данные особенности. ИМТ сравнивается с популяционными нормами, занесенными в ПО.  </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Ро</w:t>
      </w:r>
      <w:r>
        <w:rPr>
          <w:rFonts w:ascii="Liberation Sans" w:hAnsi="Liberation Sans" w:eastAsia="Liberation Sans" w:cs="Liberation Sans"/>
          <w:bCs/>
          <w:sz w:val="18"/>
          <w:szCs w:val="18"/>
          <w:lang w:eastAsia="en-US"/>
        </w:rPr>
        <w:t xml:space="preserve">ст и размах рук участвует в определении предрасположенности к видам спорта, ПО АПК учитывает средние популяционные значения(нормы), которые позволяют индивидуализировать подход к оценке получаемых показателей и давать оценку по уровню физического развития.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выдаваемом отчете отображаются следующие показатели этого этапа: рост, вес, ИМТ, размах рук, состояние ст</w:t>
      </w:r>
      <w:r>
        <w:rPr>
          <w:rFonts w:ascii="Liberation Sans" w:hAnsi="Liberation Sans" w:eastAsia="Liberation Sans" w:cs="Liberation Sans"/>
          <w:bCs/>
          <w:sz w:val="18"/>
          <w:szCs w:val="18"/>
          <w:lang w:eastAsia="en-US"/>
        </w:rPr>
        <w:t xml:space="preserve">оп и спины. По росту, весу и ИМТ интерактивно отображается результат с обозначением границ «нормы». По спине и стопам визуально отображается форма спины и стопы. Стопы отображены в сравнении с нормой. Размах рук визуально отображается в сравнении с ростом.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3"/>
          <w:numId w:val="19"/>
        </w:numPr>
        <w:contextualSpacing/>
        <w:ind w:left="2061" w:hanging="1494"/>
        <w:jc w:val="left"/>
        <w:spacing w:after="0" w:line="276" w:lineRule="auto"/>
        <w:tabs>
          <w:tab w:val="left" w:pos="1418"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Характеристика психофизиологического исследования</w:t>
      </w:r>
      <w:r>
        <w:rPr>
          <w:rFonts w:ascii="Liberation Sans" w:hAnsi="Liberation Sans" w:cs="Liberation Sans"/>
          <w:b/>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В психофизиологическом исследовании определяются следующие показатели:</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определение силы нервной системы (</w:t>
      </w:r>
      <w:r>
        <w:rPr>
          <w:rFonts w:ascii="Liberation Sans" w:hAnsi="Liberation Sans" w:eastAsia="Liberation Sans" w:cs="Liberation Sans"/>
          <w:bCs/>
          <w:sz w:val="18"/>
          <w:szCs w:val="18"/>
        </w:rPr>
        <w:t xml:space="preserve">теппингтест</w:t>
      </w:r>
      <w:r>
        <w:rPr>
          <w:rFonts w:ascii="Liberation Sans" w:hAnsi="Liberation Sans" w:eastAsia="Liberation Sans" w:cs="Liberation Sans"/>
          <w:bCs/>
          <w:sz w:val="18"/>
          <w:szCs w:val="18"/>
        </w:rPr>
        <w:t xml:space="preserve">);</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простая зрительно-моторная реакция (определение подвижности нервных процессов);</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реакция на движущийся объект (определяется уравновешенность нервных процессов);</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динамометрия (оценка мышечной силы кистей рук);</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оценка динамического тремора (оценка регуляции к произвольным движениям).</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t xml:space="preserve">- определения силы НС, подвижность НС, уравновешенность НС исходя из особенностей каждого вида спорта. </w:t>
      </w:r>
      <w:r>
        <w:rPr>
          <w:rFonts w:ascii="Liberation Sans" w:hAnsi="Liberation Sans" w:cs="Liberation Sans"/>
          <w:bCs/>
          <w:sz w:val="18"/>
          <w:szCs w:val="18"/>
        </w:rPr>
      </w:r>
    </w:p>
    <w:p>
      <w:pPr>
        <w:contextualSpacing/>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rPr>
      </w:r>
      <w:r>
        <w:rPr>
          <w:rFonts w:ascii="Liberation Sans" w:hAnsi="Liberation Sans" w:cs="Liberation Sans"/>
          <w:bCs/>
          <w:sz w:val="18"/>
          <w:szCs w:val="18"/>
        </w:rPr>
      </w:r>
    </w:p>
    <w:p>
      <w:pPr>
        <w:numPr>
          <w:ilvl w:val="3"/>
          <w:numId w:val="19"/>
        </w:numPr>
        <w:contextualSpacing/>
        <w:ind w:left="0" w:firstLine="567"/>
        <w:jc w:val="left"/>
        <w:spacing w:after="0" w:line="276" w:lineRule="auto"/>
        <w:tabs>
          <w:tab w:val="left" w:pos="1418"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Характеристика физического тестирования</w:t>
      </w:r>
      <w:r>
        <w:rPr>
          <w:rFonts w:ascii="Liberation Sans" w:hAnsi="Liberation Sans" w:cs="Liberation Sans"/>
          <w:b/>
          <w:bCs/>
          <w:sz w:val="18"/>
          <w:szCs w:val="18"/>
        </w:rPr>
      </w:r>
    </w:p>
    <w:p>
      <w:pPr>
        <w:ind w:firstLine="567"/>
        <w:spacing w:after="0"/>
        <w:tabs>
          <w:tab w:val="left" w:pos="1418"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исследовании физических качеств определяются следующие показатели: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наклон вперед из положения стоя (оценка гибкости поясничного отдела и задней поверхности бедер);</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w:t>
      </w:r>
      <w:r>
        <w:rPr>
          <w:rFonts w:ascii="Liberation Sans" w:hAnsi="Liberation Sans" w:eastAsia="Liberation Sans" w:cs="Liberation Sans"/>
          <w:bCs/>
          <w:sz w:val="18"/>
          <w:szCs w:val="18"/>
          <w:lang w:eastAsia="en-US"/>
        </w:rPr>
        <w:t xml:space="preserve">выкрут</w:t>
      </w:r>
      <w:r>
        <w:rPr>
          <w:rFonts w:ascii="Liberation Sans" w:hAnsi="Liberation Sans" w:eastAsia="Liberation Sans" w:cs="Liberation Sans"/>
          <w:bCs/>
          <w:sz w:val="18"/>
          <w:szCs w:val="18"/>
          <w:lang w:eastAsia="en-US"/>
        </w:rPr>
        <w:t xml:space="preserve"> прямых рук вперед-назад (оценка гибкости плечевого отдела);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оценка гибкости голеностопа;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проба «</w:t>
      </w:r>
      <w:r>
        <w:rPr>
          <w:rFonts w:ascii="Liberation Sans" w:hAnsi="Liberation Sans" w:eastAsia="Liberation Sans" w:cs="Liberation Sans"/>
          <w:bCs/>
          <w:sz w:val="18"/>
          <w:szCs w:val="18"/>
          <w:lang w:eastAsia="en-US"/>
        </w:rPr>
        <w:t xml:space="preserve">Уемура</w:t>
      </w:r>
      <w:r>
        <w:rPr>
          <w:rFonts w:ascii="Liberation Sans" w:hAnsi="Liberation Sans" w:eastAsia="Liberation Sans" w:cs="Liberation Sans"/>
          <w:bCs/>
          <w:sz w:val="18"/>
          <w:szCs w:val="18"/>
          <w:lang w:eastAsia="en-US"/>
        </w:rPr>
        <w:t xml:space="preserve">» (оценка качества функции равновесия);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вверх с поворотом вокруг своей оси (оценивается двигательная координация);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высоту (оцениваются скоростно-силовые возможности нижнего пояса);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длину (оцениваются скоростно-силовые возможности нижнего пояса);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метание мяча в цель с расстояния 6м. (оценивается меткость);</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отжимания (оценивается силовая выносливость мышц верхнего плечевого пояса);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пресс в течение 1-ой минуты (оценивается силовая выносливость мышц пресса);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стрельба из винтовки с расстояния 10м. (оценивается меткость стрельбы);</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челночный бег (оценивается быстрота и координация).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134"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Получение результата функционального тестирования</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После прохождения всех бло</w:t>
      </w:r>
      <w:r>
        <w:rPr>
          <w:rFonts w:ascii="Liberation Sans" w:hAnsi="Liberation Sans" w:eastAsia="Liberation Sans" w:cs="Liberation Sans"/>
          <w:bCs/>
          <w:sz w:val="18"/>
          <w:szCs w:val="18"/>
          <w:lang w:eastAsia="en-US"/>
        </w:rPr>
        <w:t xml:space="preserve">ков тестирования, пользователь видит, что тестирование завершено, и получает результат. Ссылка на скачивание результата тестирования автоматически отправляться на телефонный номер и на электронную почту (если она была указана) представителем тестируемого. </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Администратор или сотрудник по тестированию такж</w:t>
      </w:r>
      <w:r>
        <w:rPr>
          <w:rFonts w:ascii="Liberation Sans" w:hAnsi="Liberation Sans" w:eastAsia="Liberation Sans" w:cs="Liberation Sans"/>
          <w:bCs/>
          <w:sz w:val="18"/>
          <w:szCs w:val="18"/>
          <w:lang w:eastAsia="en-US"/>
        </w:rPr>
        <w:t xml:space="preserve">е видит результат в сервисе, чтобы отправить его вручную представителю тестируемого, если по какой-то причине результат не пришел тестируемому. В интерфейсе ПО отображена памятка для специалиста о проведении разминки шеи, плеч, рук, поясницы, ног перед спо</w:t>
      </w:r>
      <w:r>
        <w:rPr>
          <w:rFonts w:ascii="Liberation Sans" w:hAnsi="Liberation Sans" w:eastAsia="Liberation Sans" w:cs="Liberation Sans"/>
          <w:bCs/>
          <w:sz w:val="18"/>
          <w:szCs w:val="18"/>
          <w:lang w:eastAsia="en-US"/>
        </w:rPr>
        <w:t xml:space="preserve">ртивным этапом, с описанием конкретных упражнений. Предусмотрена возможность для специалиста смены последовательности прохождения спортивных тестов. Алгоритм получения результата учитывает возможность отмены специалистом тестов, с указанием причины отмены.</w:t>
      </w:r>
      <w:r>
        <w:rPr>
          <w:rFonts w:ascii="Liberation Sans" w:hAnsi="Liberation Sans" w:cs="Liberation Sans"/>
          <w:bCs/>
          <w:sz w:val="18"/>
          <w:szCs w:val="18"/>
        </w:rPr>
      </w:r>
    </w:p>
    <w:p>
      <w:pPr>
        <w:ind w:firstLine="567"/>
        <w:spacing w:after="0"/>
        <w:tabs>
          <w:tab w:val="left" w:pos="2445"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Алгоритм, по которому осуществляется получение результата функционального тестирования учитыв</w:t>
      </w:r>
      <w:r>
        <w:rPr>
          <w:rFonts w:ascii="Liberation Sans" w:hAnsi="Liberation Sans" w:eastAsia="Liberation Sans" w:cs="Liberation Sans"/>
          <w:bCs/>
          <w:sz w:val="18"/>
          <w:szCs w:val="18"/>
          <w:lang w:eastAsia="en-US"/>
        </w:rPr>
        <w:t xml:space="preserve">ает 52 конкретных видов спорта (по 7 группам), а также 443 (четыреста сорок три) заболеваний по международной классификации болезней 10-го созыва (МКБ 10),по которым есть противопоказания во все виды спорта, заложенные в алгоритме. В заключении по результа</w:t>
      </w:r>
      <w:r>
        <w:rPr>
          <w:rFonts w:ascii="Liberation Sans" w:hAnsi="Liberation Sans" w:eastAsia="Liberation Sans" w:cs="Liberation Sans"/>
          <w:bCs/>
          <w:sz w:val="18"/>
          <w:szCs w:val="18"/>
          <w:lang w:eastAsia="en-US"/>
        </w:rPr>
        <w:t xml:space="preserve">там функционального тестирования отображается графически или в текстовом формате информация о противопоказаниях в рекомендуемом виде спорта. Вывод видов спорта учитывает возраст тестируемого и возраст фактического начала занятий в том или ином виде спорта.</w:t>
      </w:r>
      <w:r>
        <w:rPr>
          <w:rFonts w:ascii="Liberation Sans" w:hAnsi="Liberation Sans" w:cs="Liberation Sans"/>
          <w:bCs/>
          <w:sz w:val="18"/>
          <w:szCs w:val="18"/>
        </w:rPr>
      </w:r>
    </w:p>
    <w:p>
      <w:pPr>
        <w:ind w:firstLine="567"/>
        <w:spacing w:after="0"/>
        <w:tabs>
          <w:tab w:val="left" w:pos="2445"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tabs>
          <w:tab w:val="left" w:pos="2445"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Отображемые</w:t>
      </w:r>
      <w:r>
        <w:rPr>
          <w:rFonts w:ascii="Liberation Sans" w:hAnsi="Liberation Sans" w:eastAsia="Liberation Sans" w:cs="Liberation Sans"/>
          <w:bCs/>
          <w:sz w:val="18"/>
          <w:szCs w:val="18"/>
          <w:lang w:eastAsia="en-US"/>
        </w:rPr>
        <w:t xml:space="preserve"> виды спорта указаны в таблице:</w:t>
      </w:r>
      <w:r>
        <w:rPr>
          <w:rFonts w:ascii="Liberation Sans" w:hAnsi="Liberation Sans" w:cs="Liberation Sans"/>
          <w:bCs/>
          <w:sz w:val="18"/>
          <w:szCs w:val="18"/>
        </w:rPr>
      </w:r>
    </w:p>
    <w:tbl>
      <w:tblPr>
        <w:tblW w:w="9332" w:type="dxa"/>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727"/>
        <w:gridCol w:w="3810"/>
        <w:gridCol w:w="2795"/>
      </w:tblGrid>
      <w:tr>
        <w:tblPrEx/>
        <w:trPr>
          <w:trHeight w:val="623"/>
        </w:trPr>
        <w:tc>
          <w:tcPr>
            <w:shd w:val="clear" w:color="auto" w:fill="bfbfbf"/>
            <w:tcBorders>
              <w:top w:val="single" w:color="auto" w:sz="4" w:space="0"/>
              <w:left w:val="single" w:color="auto" w:sz="4" w:space="0"/>
              <w:bottom w:val="single" w:color="auto" w:sz="4" w:space="0"/>
              <w:right w:val="single" w:color="auto" w:sz="4" w:space="0"/>
            </w:tcBorders>
            <w:tcW w:w="0" w:type="auto"/>
            <w:vAlign w:val="center"/>
            <w:textDirection w:val="lrTb"/>
            <w:noWrap w:val="false"/>
          </w:tcPr>
          <w:p>
            <w:pPr>
              <w:jc w:val="center"/>
              <w:spacing w:after="0"/>
              <w:rPr>
                <w:rFonts w:ascii="Liberation Sans" w:hAnsi="Liberation Sans" w:cs="Liberation Sans"/>
                <w:b/>
                <w:color w:val="000000"/>
                <w:sz w:val="18"/>
                <w:szCs w:val="18"/>
              </w:rPr>
            </w:pPr>
            <w:r>
              <w:rPr>
                <w:rFonts w:ascii="Liberation Sans" w:hAnsi="Liberation Sans" w:eastAsia="Liberation Sans" w:cs="Liberation Sans"/>
                <w:b/>
                <w:color w:val="000000"/>
                <w:sz w:val="18"/>
                <w:szCs w:val="18"/>
              </w:rPr>
              <w:t xml:space="preserve">Название</w:t>
            </w:r>
            <w:r>
              <w:rPr>
                <w:rFonts w:ascii="Liberation Sans" w:hAnsi="Liberation Sans" w:cs="Liberation Sans"/>
                <w:b/>
                <w:color w:val="000000"/>
                <w:sz w:val="18"/>
                <w:szCs w:val="18"/>
              </w:rPr>
            </w:r>
          </w:p>
        </w:tc>
        <w:tc>
          <w:tcPr>
            <w:shd w:val="clear" w:color="auto" w:fill="bfbfbf"/>
            <w:tcBorders>
              <w:top w:val="single" w:color="auto" w:sz="4" w:space="0"/>
              <w:left w:val="single" w:color="auto" w:sz="4" w:space="0"/>
              <w:bottom w:val="single" w:color="auto" w:sz="4" w:space="0"/>
              <w:right w:val="single" w:color="auto" w:sz="4" w:space="0"/>
            </w:tcBorders>
            <w:tcW w:w="0" w:type="auto"/>
            <w:vAlign w:val="center"/>
            <w:textDirection w:val="lrTb"/>
            <w:noWrap w:val="false"/>
          </w:tcPr>
          <w:p>
            <w:pPr>
              <w:jc w:val="center"/>
              <w:spacing w:after="0"/>
              <w:rPr>
                <w:rFonts w:ascii="Liberation Sans" w:hAnsi="Liberation Sans" w:cs="Liberation Sans"/>
                <w:b/>
                <w:sz w:val="18"/>
                <w:szCs w:val="18"/>
              </w:rPr>
            </w:pPr>
            <w:r>
              <w:rPr>
                <w:rFonts w:ascii="Liberation Sans" w:hAnsi="Liberation Sans" w:eastAsia="Liberation Sans" w:cs="Liberation Sans"/>
                <w:b/>
                <w:sz w:val="18"/>
                <w:szCs w:val="18"/>
              </w:rPr>
              <w:t xml:space="preserve">Группа</w:t>
            </w:r>
            <w:r>
              <w:rPr>
                <w:rFonts w:ascii="Liberation Sans" w:hAnsi="Liberation Sans" w:cs="Liberation Sans"/>
                <w:b/>
                <w:sz w:val="18"/>
                <w:szCs w:val="18"/>
              </w:rPr>
            </w:r>
          </w:p>
        </w:tc>
        <w:tc>
          <w:tcPr>
            <w:shd w:val="clear" w:color="auto" w:fill="bfbfbf"/>
            <w:tcBorders>
              <w:top w:val="single" w:color="auto" w:sz="4" w:space="0"/>
              <w:left w:val="single" w:color="auto" w:sz="4" w:space="0"/>
              <w:bottom w:val="single" w:color="auto" w:sz="4" w:space="0"/>
              <w:right w:val="single" w:color="auto" w:sz="4" w:space="0"/>
            </w:tcBorders>
            <w:tcW w:w="0" w:type="auto"/>
            <w:vAlign w:val="center"/>
            <w:textDirection w:val="lrTb"/>
            <w:noWrap w:val="false"/>
          </w:tcPr>
          <w:p>
            <w:pPr>
              <w:jc w:val="center"/>
              <w:spacing w:after="0"/>
              <w:rPr>
                <w:rFonts w:ascii="Liberation Sans" w:hAnsi="Liberation Sans" w:cs="Liberation Sans"/>
                <w:b/>
                <w:color w:val="000000"/>
                <w:sz w:val="18"/>
                <w:szCs w:val="18"/>
              </w:rPr>
            </w:pPr>
            <w:r>
              <w:rPr>
                <w:rFonts w:ascii="Liberation Sans" w:hAnsi="Liberation Sans" w:eastAsia="Liberation Sans" w:cs="Liberation Sans"/>
                <w:b/>
                <w:color w:val="000000"/>
                <w:sz w:val="18"/>
                <w:szCs w:val="18"/>
              </w:rPr>
              <w:t xml:space="preserve">Подгруппа</w:t>
            </w:r>
            <w:r>
              <w:rPr>
                <w:rFonts w:ascii="Liberation Sans" w:hAnsi="Liberation Sans" w:cs="Liberation Sans"/>
                <w:b/>
                <w:color w:val="000000"/>
                <w:sz w:val="18"/>
                <w:szCs w:val="18"/>
              </w:rPr>
            </w:r>
          </w:p>
        </w:tc>
      </w:tr>
      <w:tr>
        <w:tblPrEx/>
        <w:trPr>
          <w:trHeight w:val="300"/>
        </w:trPr>
        <w:tc>
          <w:tcPr>
            <w:tcBorders>
              <w:top w:val="single" w:color="auto" w:sz="4" w:space="0"/>
            </w:tcBorders>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теннис</w:t>
            </w:r>
            <w:r>
              <w:rPr>
                <w:rFonts w:ascii="Liberation Sans" w:hAnsi="Liberation Sans" w:cs="Liberation Sans"/>
                <w:color w:val="000000"/>
                <w:sz w:val="18"/>
                <w:szCs w:val="18"/>
              </w:rPr>
            </w:r>
          </w:p>
        </w:tc>
        <w:tc>
          <w:tcPr>
            <w:tcBorders>
              <w:top w:val="single" w:color="auto" w:sz="4" w:space="0"/>
            </w:tcBorders>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Borders>
              <w:top w:val="single" w:color="auto" w:sz="4" w:space="0"/>
            </w:tcBorders>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индивидуальные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настольный теннис</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индивидуальные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бадминтон</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индивидуальные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хоккей с мячом</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футбол</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хоккей</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баскетбол</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волейбол</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водное поло</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гандбол</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регби</w:t>
            </w:r>
            <w:r>
              <w:rPr>
                <w:rFonts w:ascii="Liberation Sans" w:hAnsi="Liberation Sans" w:cs="Liberation Sans"/>
                <w:color w:val="000000"/>
                <w:sz w:val="18"/>
                <w:szCs w:val="18"/>
              </w:rPr>
            </w:r>
          </w:p>
        </w:tc>
        <w:tc>
          <w:tcP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Спортивные игры</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командные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пулевая стрельба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Стрелковые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стрельба из лука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Стрелковые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стендовая стрельба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Стрелковые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ушу </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ударные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каратэ</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ударные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дзюдо</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борьба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фехтование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самбо</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борьба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бокс</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ударные</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спортивная борьба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Спортивные единоборства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борьба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плавание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легкая атлетика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велоспорт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конькобежный 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шорт-трек</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биатлон</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лыжные гонки</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гребной 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Циклические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художественная гимнастика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спортивная гимнастика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эстетическая гимнастика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фигурное катание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спортивная акробатика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акробатический рок-н-ролл</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танцевальные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танцевальный 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танцевальные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прыжки на батуте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синхронное плавание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прыжки в воду</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черлидинг</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танцевальные виды спорта</w:t>
            </w:r>
            <w:r>
              <w:rPr>
                <w:rFonts w:ascii="Liberation Sans" w:hAnsi="Liberation Sans" w:cs="Liberation Sans"/>
                <w:color w:val="000000"/>
                <w:sz w:val="18"/>
                <w:szCs w:val="18"/>
              </w:rPr>
            </w:r>
          </w:p>
        </w:tc>
      </w:tr>
      <w:tr>
        <w:tblPrEx/>
        <w:trPr>
          <w:trHeight w:val="77"/>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скалолазание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горнолыжный 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сноуборд</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велоспорт маунтинбайк</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велоспорт BMX</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спортивная аэробика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Сложно-координационные виды спорта</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гимнастические виды спорта</w:t>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современное пятиборье</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t xml:space="preserve">Многоборья</w:t>
            </w:r>
            <w:r>
              <w:rPr>
                <w:rFonts w:ascii="Liberation Sans" w:hAnsi="Liberation Sans" w:cs="Liberation Sans"/>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sz w:val="18"/>
                <w:szCs w:val="18"/>
              </w:rPr>
            </w:pPr>
            <w:r>
              <w:rPr>
                <w:rFonts w:ascii="Liberation Sans" w:hAnsi="Liberation Sans" w:eastAsia="Liberation Sans" w:cs="Liberation Sans"/>
                <w:sz w:val="18"/>
                <w:szCs w:val="18"/>
              </w:rPr>
            </w:r>
            <w:r>
              <w:rPr>
                <w:rFonts w:ascii="Liberation Sans" w:hAnsi="Liberation Sans" w:cs="Liberation Sans"/>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тяжелая атлетика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Скоростно-силовые виды спорта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санный спорт</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Скоростно-силовые виды спорта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бобслей</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Скоростно-силовые виды спорта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скелетон</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Скоростно-силовые виды спорта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r>
            <w:r>
              <w:rPr>
                <w:rFonts w:ascii="Liberation Sans" w:hAnsi="Liberation Sans" w:cs="Liberation Sans"/>
                <w:color w:val="000000"/>
                <w:sz w:val="18"/>
                <w:szCs w:val="18"/>
              </w:rPr>
            </w:r>
          </w:p>
        </w:tc>
      </w:tr>
      <w:tr>
        <w:tblPrEx/>
        <w:trPr>
          <w:trHeight w:val="300"/>
        </w:trPr>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Лёгкая атлетика (метания)</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t xml:space="preserve">Скоростно-силовые виды спорта</w:t>
            </w:r>
            <w:r>
              <w:rPr>
                <w:rFonts w:ascii="Liberation Sans" w:hAnsi="Liberation Sans" w:cs="Liberation Sans"/>
                <w:color w:val="000000"/>
                <w:sz w:val="18"/>
                <w:szCs w:val="18"/>
              </w:rPr>
            </w:r>
          </w:p>
        </w:tc>
        <w:tc>
          <w:tcPr>
            <w:tcMar>
              <w:left w:w="45" w:type="dxa"/>
              <w:top w:w="0" w:type="dxa"/>
              <w:right w:w="45" w:type="dxa"/>
              <w:bottom w:w="0" w:type="dxa"/>
            </w:tcMar>
            <w:tcW w:w="0" w:type="auto"/>
            <w:vAlign w:val="center"/>
            <w:textDirection w:val="lrTb"/>
            <w:noWrap w:val="false"/>
          </w:tcPr>
          <w:p>
            <w:pPr>
              <w:jc w:val="center"/>
              <w:spacing w:after="0"/>
              <w:rPr>
                <w:rFonts w:ascii="Liberation Sans" w:hAnsi="Liberation Sans" w:cs="Liberation Sans"/>
                <w:color w:val="000000"/>
                <w:sz w:val="18"/>
                <w:szCs w:val="18"/>
              </w:rPr>
            </w:pPr>
            <w:r>
              <w:rPr>
                <w:rFonts w:ascii="Liberation Sans" w:hAnsi="Liberation Sans" w:eastAsia="Liberation Sans" w:cs="Liberation Sans"/>
                <w:color w:val="000000"/>
                <w:sz w:val="18"/>
                <w:szCs w:val="18"/>
              </w:rPr>
            </w:r>
            <w:r>
              <w:rPr>
                <w:rFonts w:ascii="Liberation Sans" w:hAnsi="Liberation Sans" w:cs="Liberation Sans"/>
                <w:color w:val="000000"/>
                <w:sz w:val="18"/>
                <w:szCs w:val="18"/>
              </w:rPr>
            </w:r>
          </w:p>
        </w:tc>
      </w:tr>
    </w:tbl>
    <w:p>
      <w:pPr>
        <w:ind w:firstLine="567"/>
        <w:spacing w:after="0"/>
        <w:tabs>
          <w:tab w:val="left" w:pos="2445" w:leader="none"/>
        </w:tabs>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Алгоритм учитывает и выводит в заключении результаты, в графическом и текстовом варианте, на какой из значков может претендовать тестируемый по итогам прохождения следующих испытаний ГТО:</w:t>
      </w:r>
      <w:r>
        <w:rPr>
          <w:rFonts w:ascii="Liberation Sans" w:hAnsi="Liberation Sans" w:cs="Liberation Sans"/>
          <w:bCs/>
          <w:sz w:val="18"/>
          <w:szCs w:val="18"/>
        </w:rPr>
      </w:r>
    </w:p>
    <w:tbl>
      <w:tblPr>
        <w:tblStyle w:val="2293"/>
        <w:tblW w:w="0" w:type="auto"/>
        <w:tblLook w:val="04A0" w:firstRow="1" w:lastRow="0" w:firstColumn="1" w:lastColumn="0" w:noHBand="0" w:noVBand="1"/>
      </w:tblPr>
      <w:tblGrid>
        <w:gridCol w:w="3652"/>
        <w:gridCol w:w="5918"/>
      </w:tblGrid>
      <w:tr>
        <w:tblPrEx/>
        <w:trPr/>
        <w:tc>
          <w:tcPr>
            <w:tcW w:w="3652" w:type="dxa"/>
            <w:vAlign w:val="center"/>
            <w:textDirection w:val="lrTb"/>
            <w:noWrap w:val="false"/>
          </w:tcPr>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Дети от 6 до 7 лет включительно</w:t>
            </w:r>
            <w:r>
              <w:rPr>
                <w:rFonts w:ascii="Liberation Sans" w:hAnsi="Liberation Sans" w:cs="Liberation Sans"/>
                <w:b/>
                <w:bCs/>
                <w:sz w:val="18"/>
                <w:szCs w:val="18"/>
              </w:rPr>
            </w:r>
          </w:p>
        </w:tc>
        <w:tc>
          <w:tcPr>
            <w:tcW w:w="5918" w:type="dxa"/>
            <w:textDirection w:val="lrTb"/>
            <w:noWrap w:val="false"/>
          </w:tcPr>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длину;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Наклон вперед из положения стоя;</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Подъём туловища лёжа на спине;</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Метание теннисного мяча в цель, дистанция 5 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Челночный бег 3 по 10м.;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Бросок набивного мяча (1 кг) из-за головы.</w:t>
            </w:r>
            <w:r>
              <w:rPr>
                <w:rFonts w:ascii="Liberation Sans" w:hAnsi="Liberation Sans" w:cs="Liberation Sans"/>
                <w:bCs/>
                <w:sz w:val="18"/>
                <w:szCs w:val="18"/>
              </w:rPr>
            </w:r>
          </w:p>
        </w:tc>
      </w:tr>
      <w:tr>
        <w:tblPrEx/>
        <w:trPr/>
        <w:tc>
          <w:tcPr>
            <w:tcW w:w="3652" w:type="dxa"/>
            <w:vAlign w:val="center"/>
            <w:textDirection w:val="lrTb"/>
            <w:noWrap w:val="false"/>
          </w:tcPr>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Дети от 8 до 9 лет</w:t>
            </w:r>
            <w:r>
              <w:rPr>
                <w:rFonts w:ascii="Liberation Sans" w:hAnsi="Liberation Sans" w:cs="Liberation Sans"/>
                <w:b/>
                <w:bCs/>
                <w:sz w:val="18"/>
                <w:szCs w:val="18"/>
              </w:rPr>
            </w:r>
          </w:p>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включительно</w:t>
            </w:r>
            <w:r>
              <w:rPr>
                <w:rFonts w:ascii="Liberation Sans" w:hAnsi="Liberation Sans" w:cs="Liberation Sans"/>
                <w:b/>
                <w:bCs/>
                <w:sz w:val="18"/>
                <w:szCs w:val="18"/>
              </w:rPr>
            </w:r>
          </w:p>
        </w:tc>
        <w:tc>
          <w:tcPr>
            <w:tcW w:w="5918" w:type="dxa"/>
            <w:textDirection w:val="lrTb"/>
            <w:noWrap w:val="false"/>
          </w:tcPr>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длину;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Наклон вперед из положения стоя;</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Сгибание и разгибание рук в упоре лёжа на полу;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Подъём туловища лёжа на спине;</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Челночный бег 3 по 10м.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Метание теннисного мяча в цель, дистанция 6 м.</w:t>
            </w:r>
            <w:r>
              <w:rPr>
                <w:rFonts w:ascii="Liberation Sans" w:hAnsi="Liberation Sans" w:cs="Liberation Sans"/>
                <w:bCs/>
                <w:sz w:val="18"/>
                <w:szCs w:val="18"/>
              </w:rPr>
            </w:r>
          </w:p>
        </w:tc>
      </w:tr>
      <w:tr>
        <w:tblPrEx/>
        <w:trPr/>
        <w:tc>
          <w:tcPr>
            <w:tcW w:w="3652" w:type="dxa"/>
            <w:vAlign w:val="center"/>
            <w:textDirection w:val="lrTb"/>
            <w:noWrap w:val="false"/>
          </w:tcPr>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Дети от 10 до 11 лет </w:t>
            </w:r>
            <w:r>
              <w:rPr>
                <w:rFonts w:ascii="Liberation Sans" w:hAnsi="Liberation Sans" w:cs="Liberation Sans"/>
                <w:b/>
                <w:bCs/>
                <w:sz w:val="18"/>
                <w:szCs w:val="18"/>
              </w:rPr>
            </w:r>
          </w:p>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включительно</w:t>
            </w:r>
            <w:r>
              <w:rPr>
                <w:rFonts w:ascii="Liberation Sans" w:hAnsi="Liberation Sans" w:cs="Liberation Sans"/>
                <w:b/>
                <w:bCs/>
                <w:sz w:val="18"/>
                <w:szCs w:val="18"/>
              </w:rPr>
            </w:r>
          </w:p>
        </w:tc>
        <w:tc>
          <w:tcPr>
            <w:tcW w:w="5918" w:type="dxa"/>
            <w:textDirection w:val="lrTb"/>
            <w:noWrap w:val="false"/>
          </w:tcPr>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длину;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Наклон вперед из положения стоя;</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Сгибание и разгибание рук в упоре лёжа на полу;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Подъём туловища лёжа на спине;</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Челночный бег 3 по 10м.;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Стрельба из положения сидя с опорой локтей о стол, с использованием электронного оружия.</w:t>
            </w:r>
            <w:r>
              <w:rPr>
                <w:rFonts w:ascii="Liberation Sans" w:hAnsi="Liberation Sans" w:cs="Liberation Sans"/>
                <w:bCs/>
                <w:sz w:val="18"/>
                <w:szCs w:val="18"/>
              </w:rPr>
            </w:r>
          </w:p>
        </w:tc>
      </w:tr>
      <w:tr>
        <w:tblPrEx/>
        <w:trPr/>
        <w:tc>
          <w:tcPr>
            <w:tcW w:w="3652" w:type="dxa"/>
            <w:vAlign w:val="center"/>
            <w:textDirection w:val="lrTb"/>
            <w:noWrap w:val="false"/>
          </w:tcPr>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Дети от 12 до 13 лет </w:t>
            </w:r>
            <w:r>
              <w:rPr>
                <w:rFonts w:ascii="Liberation Sans" w:hAnsi="Liberation Sans" w:cs="Liberation Sans"/>
                <w:b/>
                <w:bCs/>
                <w:sz w:val="18"/>
                <w:szCs w:val="18"/>
              </w:rPr>
            </w:r>
          </w:p>
          <w:p>
            <w:pPr>
              <w:jc w:val="center"/>
              <w:spacing w:after="0"/>
              <w:rPr>
                <w:rFonts w:ascii="Liberation Sans" w:hAnsi="Liberation Sans" w:cs="Liberation Sans"/>
                <w:b/>
                <w:bCs/>
                <w:sz w:val="18"/>
                <w:szCs w:val="18"/>
              </w:rPr>
              <w:outlineLvl w:val="0"/>
            </w:pPr>
            <w:r>
              <w:rPr>
                <w:rFonts w:ascii="Liberation Sans" w:hAnsi="Liberation Sans" w:eastAsia="Liberation Sans" w:cs="Liberation Sans"/>
                <w:b/>
                <w:bCs/>
                <w:sz w:val="18"/>
                <w:szCs w:val="18"/>
                <w:lang w:eastAsia="en-US"/>
              </w:rPr>
              <w:t xml:space="preserve">включительно</w:t>
            </w:r>
            <w:r>
              <w:rPr>
                <w:rFonts w:ascii="Liberation Sans" w:hAnsi="Liberation Sans" w:cs="Liberation Sans"/>
                <w:b/>
                <w:bCs/>
                <w:sz w:val="18"/>
                <w:szCs w:val="18"/>
              </w:rPr>
            </w:r>
          </w:p>
        </w:tc>
        <w:tc>
          <w:tcPr>
            <w:tcW w:w="5918" w:type="dxa"/>
            <w:textDirection w:val="lrTb"/>
            <w:noWrap w:val="false"/>
          </w:tcPr>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Прыжок в длину;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Наклон вперед из положения стоя;</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Сгибание и разгибание рук в упоре лёжа на полу;</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Подъём туловища лёжа на спине;</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Челночный бег 3 по 10м.;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Стрельба из положения сидя с опорой локтей о стол, с использованием электронного оружия.</w:t>
            </w:r>
            <w:r>
              <w:rPr>
                <w:rFonts w:ascii="Liberation Sans" w:hAnsi="Liberation Sans" w:cs="Liberation Sans"/>
                <w:bCs/>
                <w:sz w:val="18"/>
                <w:szCs w:val="18"/>
              </w:rPr>
            </w:r>
          </w:p>
        </w:tc>
      </w:tr>
    </w:tbl>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Также выводится список упражнений необходимых для </w:t>
      </w:r>
      <w:r>
        <w:rPr>
          <w:rFonts w:ascii="Liberation Sans" w:hAnsi="Liberation Sans" w:eastAsia="Liberation Sans" w:cs="Liberation Sans"/>
          <w:bCs/>
          <w:sz w:val="18"/>
          <w:szCs w:val="18"/>
          <w:lang w:eastAsia="en-US"/>
        </w:rPr>
        <w:t xml:space="preserve">досдачи</w:t>
      </w:r>
      <w:r>
        <w:rPr>
          <w:rFonts w:ascii="Liberation Sans" w:hAnsi="Liberation Sans" w:eastAsia="Liberation Sans" w:cs="Liberation Sans"/>
          <w:bCs/>
          <w:sz w:val="18"/>
          <w:szCs w:val="18"/>
          <w:lang w:eastAsia="en-US"/>
        </w:rPr>
        <w:t xml:space="preserve"> тестируемому, в зависимости от его возраста, при сдаче норм в центрах тестирования, ВФСК ГТО, для присуждения знака.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276"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Возможные неисправности и методы их устранения</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 руководстве по эксплуатации АПК содержатся и описываются возможные неисправности используемого ПО и методы их устранения в отдельной таблице. Таблица содержит такие пункты, как:</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признак неисправности;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возможная причина;</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 метод устранения.</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Описаны меры безопасности при выполнении технического обслуживания АПК, о чем содержится отдельный раздел в руководстве по эксплуатации АПК.</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Требования к квалификации обслуживающего персонала, производящего сборку и установку комплекса описаны в отдельном разделе.</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Описано техническое обслуживание входящих в состав комплекса покупных изделий, которое производиться согласно указаниям эксплуатационной документации или типовым правилам.</w:t>
      </w:r>
      <w:r>
        <w:rPr>
          <w:rFonts w:ascii="Liberation Sans" w:hAnsi="Liberation Sans" w:cs="Liberation Sans"/>
          <w:bCs/>
          <w:sz w:val="18"/>
          <w:szCs w:val="18"/>
        </w:rPr>
      </w:r>
    </w:p>
    <w:p>
      <w:pPr>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276" w:leader="none"/>
        </w:tabs>
        <w:rPr>
          <w:rFonts w:ascii="Liberation Sans" w:hAnsi="Liberation Sans" w:cs="Liberation Sans"/>
          <w:b/>
          <w:bCs/>
          <w:sz w:val="18"/>
          <w:szCs w:val="18"/>
        </w:rPr>
        <w:outlineLvl w:val="0"/>
      </w:pPr>
      <w:r>
        <w:rPr>
          <w:rFonts w:ascii="Liberation Sans" w:hAnsi="Liberation Sans" w:eastAsia="Liberation Sans" w:cs="Liberation Sans"/>
          <w:b/>
          <w:bCs/>
          <w:sz w:val="18"/>
          <w:szCs w:val="18"/>
        </w:rPr>
        <w:t xml:space="preserve">Упаковка и транспортировка аппаратно-программного комплекса</w:t>
      </w:r>
      <w:r>
        <w:rPr>
          <w:rFonts w:ascii="Liberation Sans" w:hAnsi="Liberation Sans" w:cs="Liberation Sans"/>
          <w:b/>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Все приборы и инструмент вместе с эксплуатационной документацией, входящие в состав АПК, размещены в ложементы, расположенные в транспортировочном модуле. Каждый отсек в ложементе соответствует определенн</w:t>
      </w:r>
      <w:r>
        <w:rPr>
          <w:rFonts w:ascii="Liberation Sans" w:hAnsi="Liberation Sans" w:eastAsia="Liberation Sans" w:cs="Liberation Sans"/>
          <w:bCs/>
          <w:sz w:val="18"/>
          <w:szCs w:val="18"/>
          <w:lang w:eastAsia="en-US"/>
        </w:rPr>
        <w:t xml:space="preserve">ому типу оборудования. Во избежание механических повреждений оборудования при транспортировке комплекса приборы помещены в выделенный для них отсек. Крышка транспортировочного модуля плотно закрывается и фиксируется на замки, предусмотренные в конструкции.</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t xml:space="preserve">Транспортировка АПК должна </w:t>
      </w:r>
      <w:r>
        <w:rPr>
          <w:rFonts w:ascii="Liberation Sans" w:hAnsi="Liberation Sans" w:eastAsia="Liberation Sans" w:cs="Liberation Sans"/>
          <w:bCs/>
          <w:sz w:val="18"/>
          <w:szCs w:val="18"/>
          <w:lang w:eastAsia="en-US"/>
        </w:rPr>
        <w:t xml:space="preserve">осуществлятся</w:t>
      </w:r>
      <w:r>
        <w:rPr>
          <w:rFonts w:ascii="Liberation Sans" w:hAnsi="Liberation Sans" w:eastAsia="Liberation Sans" w:cs="Liberation Sans"/>
          <w:bCs/>
          <w:sz w:val="18"/>
          <w:szCs w:val="18"/>
          <w:lang w:eastAsia="en-US"/>
        </w:rPr>
        <w:t xml:space="preserve"> всеми видами крытых транспортных средств, кроме неотапливаемых отсеков самолета, в соответствии с правилами перевозки грузов, действующими на каждом виде транспорта, при t = от –50° до +50 °C.</w:t>
      </w:r>
      <w:r>
        <w:rPr>
          <w:rFonts w:ascii="Liberation Sans" w:hAnsi="Liberation Sans" w:cs="Liberation Sans"/>
          <w:bCs/>
          <w:sz w:val="18"/>
          <w:szCs w:val="18"/>
        </w:rPr>
      </w:r>
    </w:p>
    <w:p>
      <w:pPr>
        <w:ind w:firstLine="567"/>
        <w:spacing w:after="0"/>
        <w:rPr>
          <w:rFonts w:ascii="Liberation Sans" w:hAnsi="Liberation Sans" w:cs="Liberation Sans"/>
          <w:bCs/>
          <w:sz w:val="18"/>
          <w:szCs w:val="18"/>
        </w:rPr>
        <w:outlineLvl w:val="0"/>
      </w:pPr>
      <w:r>
        <w:rPr>
          <w:rFonts w:ascii="Liberation Sans" w:hAnsi="Liberation Sans" w:eastAsia="Liberation Sans" w:cs="Liberation Sans"/>
          <w:bCs/>
          <w:sz w:val="18"/>
          <w:szCs w:val="18"/>
          <w:lang w:eastAsia="en-US"/>
        </w:rPr>
      </w:r>
      <w:r>
        <w:rPr>
          <w:rFonts w:ascii="Liberation Sans" w:hAnsi="Liberation Sans" w:cs="Liberation Sans"/>
          <w:bCs/>
          <w:sz w:val="18"/>
          <w:szCs w:val="18"/>
        </w:rPr>
      </w:r>
    </w:p>
    <w:p>
      <w:pPr>
        <w:numPr>
          <w:ilvl w:val="2"/>
          <w:numId w:val="19"/>
        </w:numPr>
        <w:contextualSpacing/>
        <w:ind w:left="1494" w:hanging="927"/>
        <w:jc w:val="left"/>
        <w:spacing w:after="0" w:line="276" w:lineRule="auto"/>
        <w:tabs>
          <w:tab w:val="left" w:pos="1276" w:leader="none"/>
        </w:tabs>
        <w:rPr>
          <w:rFonts w:ascii="Liberation Sans" w:hAnsi="Liberation Sans" w:cs="Liberation Sans"/>
          <w:bCs/>
          <w:sz w:val="18"/>
          <w:szCs w:val="18"/>
        </w:rPr>
        <w:outlineLvl w:val="0"/>
      </w:pPr>
      <w:r>
        <w:rPr>
          <w:rFonts w:ascii="Liberation Sans" w:hAnsi="Liberation Sans" w:eastAsia="Liberation Sans" w:cs="Liberation Sans"/>
          <w:b/>
          <w:bCs/>
          <w:sz w:val="18"/>
          <w:szCs w:val="18"/>
        </w:rPr>
        <w:t xml:space="preserve">Условия поставки аппаратно-программного комплекса</w:t>
      </w:r>
      <w:r>
        <w:rPr>
          <w:rFonts w:ascii="Liberation Sans" w:hAnsi="Liberation Sans" w:cs="Liberation Sans"/>
          <w:bCs/>
          <w:sz w:val="18"/>
          <w:szCs w:val="18"/>
        </w:rPr>
      </w:r>
    </w:p>
    <w:p>
      <w:pPr>
        <w:ind w:firstLine="567"/>
        <w:spacing w:after="0"/>
        <w:rPr>
          <w:rFonts w:ascii="Liberation Sans" w:hAnsi="Liberation Sans" w:cs="Liberation Sans"/>
          <w:color w:val="000000"/>
          <w:sz w:val="18"/>
          <w:szCs w:val="18"/>
        </w:rPr>
        <w:outlineLvl w:val="0"/>
      </w:pPr>
      <w:r>
        <w:rPr>
          <w:rFonts w:ascii="Liberation Sans" w:hAnsi="Liberation Sans" w:eastAsia="Liberation Sans" w:cs="Liberation Sans"/>
          <w:color w:val="000000"/>
          <w:sz w:val="18"/>
          <w:szCs w:val="18"/>
          <w:lang w:eastAsia="en-US"/>
        </w:rPr>
        <w:t xml:space="preserve">Поставка АПК осуществляется силами и средствами Поставщика. Поставщик обеспечивает доставку товара по адресу Заказчика.</w:t>
      </w:r>
      <w:r>
        <w:rPr>
          <w:rFonts w:ascii="Liberation Sans" w:hAnsi="Liberation Sans" w:cs="Liberation Sans"/>
          <w:color w:val="000000"/>
          <w:sz w:val="18"/>
          <w:szCs w:val="18"/>
        </w:rPr>
      </w:r>
    </w:p>
    <w:p>
      <w:pPr>
        <w:ind w:firstLine="567"/>
        <w:spacing w:after="0"/>
        <w:rPr>
          <w:rFonts w:ascii="Liberation Sans" w:hAnsi="Liberation Sans" w:cs="Liberation Sans"/>
          <w:color w:val="000000"/>
          <w:sz w:val="18"/>
          <w:szCs w:val="18"/>
        </w:rPr>
        <w:outlineLvl w:val="0"/>
      </w:pPr>
      <w:r>
        <w:rPr>
          <w:rFonts w:ascii="Liberation Sans" w:hAnsi="Liberation Sans" w:eastAsia="Liberation Sans" w:cs="Liberation Sans"/>
          <w:color w:val="000000"/>
          <w:sz w:val="18"/>
          <w:szCs w:val="18"/>
          <w:lang w:eastAsia="en-US"/>
        </w:rPr>
        <w:t xml:space="preserve">Обязательным условием является поставка нового товара, не бывшего в эксплуатации, не восстан</w:t>
      </w:r>
      <w:r>
        <w:rPr>
          <w:rFonts w:ascii="Liberation Sans" w:hAnsi="Liberation Sans" w:eastAsia="Liberation Sans" w:cs="Liberation Sans"/>
          <w:color w:val="000000"/>
          <w:sz w:val="18"/>
          <w:szCs w:val="18"/>
          <w:lang w:eastAsia="en-US"/>
        </w:rPr>
        <w:t xml:space="preserve">овленного, не имеющего дефектов, связанных с материалами и работами по его изготовлению, и предоставление необходимых для поставки сертификационных, товаросопроводительных и гарантийных документов, заверенных в соответствии с действующим законодательством.</w:t>
      </w:r>
      <w:r>
        <w:rPr>
          <w:rFonts w:ascii="Liberation Sans" w:hAnsi="Liberation Sans" w:cs="Liberation Sans"/>
          <w:color w:val="000000"/>
          <w:sz w:val="18"/>
          <w:szCs w:val="18"/>
        </w:rPr>
      </w:r>
    </w:p>
    <w:p>
      <w:pPr>
        <w:ind w:firstLine="567"/>
        <w:spacing w:after="0"/>
        <w:rPr>
          <w:rFonts w:ascii="Liberation Sans" w:hAnsi="Liberation Sans" w:cs="Liberation Sans"/>
          <w:color w:val="000000"/>
          <w:sz w:val="18"/>
          <w:szCs w:val="18"/>
        </w:rPr>
        <w:outlineLvl w:val="0"/>
      </w:pPr>
      <w:r>
        <w:rPr>
          <w:rFonts w:ascii="Liberation Sans" w:hAnsi="Liberation Sans" w:eastAsia="Liberation Sans" w:cs="Liberation Sans"/>
          <w:color w:val="000000"/>
          <w:sz w:val="18"/>
          <w:szCs w:val="18"/>
          <w:lang w:eastAsia="en-US"/>
        </w:rPr>
        <w:t xml:space="preserve">Поставщик при поставке товара передает Заказчику совместно с поставленным товаром соответствующие </w:t>
      </w:r>
      <w:r>
        <w:rPr>
          <w:rFonts w:ascii="Liberation Sans" w:hAnsi="Liberation Sans" w:eastAsia="Liberation Sans" w:cs="Liberation Sans"/>
          <w:sz w:val="18"/>
          <w:szCs w:val="18"/>
          <w:lang w:eastAsia="en-US"/>
        </w:rPr>
        <w:t xml:space="preserve">товарно-сопроводительные документы</w:t>
      </w:r>
      <w:r>
        <w:rPr>
          <w:rFonts w:ascii="Liberation Sans" w:hAnsi="Liberation Sans" w:eastAsia="Liberation Sans" w:cs="Liberation Sans"/>
          <w:color w:val="000000"/>
          <w:sz w:val="18"/>
          <w:szCs w:val="18"/>
          <w:lang w:eastAsia="en-US"/>
        </w:rPr>
        <w:t xml:space="preserve"> (счета, счета-фактуры, товарно-транспортные накладные и т.д.) и до</w:t>
      </w:r>
      <w:r>
        <w:rPr>
          <w:rFonts w:ascii="Liberation Sans" w:hAnsi="Liberation Sans" w:eastAsia="Liberation Sans" w:cs="Liberation Sans"/>
          <w:color w:val="000000"/>
          <w:sz w:val="18"/>
          <w:szCs w:val="18"/>
          <w:lang w:eastAsia="en-US"/>
        </w:rPr>
        <w:t xml:space="preserve">кументы, подтверждающие качество товара (сертификаты качества, декларации о соответствии и т.д.). Копии документов, подтверждающих качество товара заверены Поставщиком. В комплект также включена документация по эксплуатации АПК и методические рекомендации.</w:t>
      </w:r>
      <w:r>
        <w:rPr>
          <w:rFonts w:ascii="Liberation Sans" w:hAnsi="Liberation Sans" w:cs="Liberation Sans"/>
          <w:color w:val="000000"/>
          <w:sz w:val="18"/>
          <w:szCs w:val="18"/>
        </w:rPr>
      </w:r>
    </w:p>
    <w:p>
      <w:pPr>
        <w:ind w:firstLine="567"/>
        <w:spacing w:after="0"/>
        <w:rPr>
          <w:rFonts w:ascii="Liberation Sans" w:hAnsi="Liberation Sans" w:cs="Liberation Sans"/>
          <w:sz w:val="18"/>
          <w:szCs w:val="18"/>
        </w:rPr>
        <w:outlineLvl w:val="0"/>
      </w:pPr>
      <w:r>
        <w:rPr>
          <w:rFonts w:ascii="Liberation Sans" w:hAnsi="Liberation Sans" w:eastAsia="Liberation Sans" w:cs="Liberation Sans"/>
          <w:sz w:val="18"/>
          <w:szCs w:val="18"/>
          <w:lang w:eastAsia="en-US"/>
        </w:rPr>
        <w:t xml:space="preserve">Срок поставки Товара: в течение 75 (семьдесят пять) календарных дней с даты подписания Договора.</w:t>
      </w:r>
      <w:r>
        <w:rPr>
          <w:rFonts w:ascii="Liberation Sans" w:hAnsi="Liberation Sans" w:cs="Liberation Sans"/>
          <w:sz w:val="18"/>
          <w:szCs w:val="18"/>
        </w:rPr>
      </w:r>
    </w:p>
    <w:p>
      <w:pPr>
        <w:numPr>
          <w:ilvl w:val="2"/>
          <w:numId w:val="19"/>
        </w:numPr>
        <w:contextualSpacing/>
        <w:ind w:left="0" w:firstLine="567"/>
        <w:jc w:val="left"/>
        <w:spacing w:after="0" w:line="276" w:lineRule="auto"/>
        <w:tabs>
          <w:tab w:val="left" w:pos="1276" w:leader="none"/>
        </w:tabs>
        <w:rPr>
          <w:rFonts w:ascii="Liberation Sans" w:hAnsi="Liberation Sans" w:cs="Liberation Sans"/>
          <w:color w:val="000000"/>
          <w:sz w:val="18"/>
          <w:szCs w:val="18"/>
        </w:rPr>
        <w:outlineLvl w:val="0"/>
      </w:pPr>
      <w:r>
        <w:rPr>
          <w:rFonts w:ascii="Liberation Sans" w:hAnsi="Liberation Sans" w:eastAsia="Liberation Sans" w:cs="Liberation Sans"/>
          <w:b/>
          <w:sz w:val="18"/>
          <w:szCs w:val="18"/>
        </w:rPr>
        <w:t xml:space="preserve">Требования к сроку предоставления гарантий качества </w:t>
      </w:r>
      <w:r>
        <w:rPr>
          <w:rFonts w:ascii="Liberation Sans" w:hAnsi="Liberation Sans" w:eastAsia="Liberation Sans" w:cs="Liberation Sans"/>
          <w:b/>
          <w:bCs/>
          <w:sz w:val="18"/>
          <w:szCs w:val="18"/>
        </w:rPr>
        <w:t xml:space="preserve">аппаратно-программного комплекса</w:t>
      </w:r>
      <w:r>
        <w:rPr>
          <w:rFonts w:ascii="Liberation Sans" w:hAnsi="Liberation Sans" w:cs="Liberation Sans"/>
          <w:color w:val="000000"/>
          <w:sz w:val="18"/>
          <w:szCs w:val="18"/>
        </w:rPr>
      </w:r>
    </w:p>
    <w:p>
      <w:pPr>
        <w:ind w:firstLine="567"/>
        <w:spacing w:after="0" w:line="276" w:lineRule="auto"/>
        <w:tabs>
          <w:tab w:val="left" w:pos="1260" w:leader="none"/>
        </w:tabs>
        <w:rPr>
          <w:rFonts w:ascii="Liberation Sans" w:hAnsi="Liberation Sans" w:cs="Liberation Sans"/>
          <w:color w:val="000000"/>
          <w:sz w:val="18"/>
          <w:szCs w:val="18"/>
        </w:rPr>
      </w:pPr>
      <w:r>
        <w:rPr>
          <w:rFonts w:ascii="Liberation Sans" w:hAnsi="Liberation Sans" w:eastAsia="Liberation Sans" w:cs="Liberation Sans"/>
          <w:color w:val="000000"/>
          <w:sz w:val="18"/>
          <w:szCs w:val="18"/>
          <w:lang w:eastAsia="en-US"/>
        </w:rPr>
        <w:t xml:space="preserve">Гарантийный срок на поставленный АПК составляет 12 месяцев и исчисляться со дня подписания акта приема-передачи Товара и</w:t>
      </w:r>
      <w:r>
        <w:rPr>
          <w:rFonts w:ascii="Liberation Sans" w:hAnsi="Liberation Sans" w:eastAsia="Liberation Sans" w:cs="Liberation Sans"/>
          <w:spacing w:val="5"/>
          <w:sz w:val="18"/>
          <w:szCs w:val="18"/>
          <w:lang w:eastAsia="en-US"/>
        </w:rPr>
        <w:t xml:space="preserve"> товарной накладной</w:t>
      </w:r>
      <w:r>
        <w:rPr>
          <w:rFonts w:ascii="Liberation Sans" w:hAnsi="Liberation Sans" w:eastAsia="Liberation Sans" w:cs="Liberation Sans"/>
          <w:sz w:val="18"/>
          <w:szCs w:val="18"/>
          <w:lang w:eastAsia="en-US"/>
        </w:rPr>
        <w:t xml:space="preserve">.</w:t>
      </w:r>
      <w:r>
        <w:rPr>
          <w:rFonts w:ascii="Liberation Sans" w:hAnsi="Liberation Sans" w:cs="Liberation Sans"/>
          <w:color w:val="000000"/>
          <w:sz w:val="18"/>
          <w:szCs w:val="18"/>
        </w:rPr>
      </w:r>
    </w:p>
    <w:p>
      <w:pPr>
        <w:ind w:firstLine="567"/>
        <w:spacing w:after="0" w:line="276" w:lineRule="auto"/>
        <w:tabs>
          <w:tab w:val="left" w:pos="1260" w:leader="none"/>
        </w:tabs>
        <w:rPr>
          <w:rFonts w:ascii="Liberation Sans" w:hAnsi="Liberation Sans" w:cs="Liberation Sans"/>
          <w:color w:val="000000"/>
          <w:sz w:val="18"/>
          <w:szCs w:val="18"/>
        </w:rPr>
      </w:pPr>
      <w:r>
        <w:rPr>
          <w:rFonts w:ascii="Liberation Sans" w:hAnsi="Liberation Sans" w:eastAsia="Liberation Sans" w:cs="Liberation Sans"/>
          <w:color w:val="000000"/>
          <w:sz w:val="18"/>
          <w:szCs w:val="18"/>
          <w:lang w:eastAsia="en-US"/>
        </w:rPr>
        <w:t xml:space="preserve">Гарантийный срок на АПК соответствует гарантийным требованиям, предъявляемым к товарам такого вида и подтвержден документами от производителя (Поставщика). </w:t>
      </w:r>
      <w:r>
        <w:rPr>
          <w:rFonts w:ascii="Liberation Sans" w:hAnsi="Liberation Sans" w:cs="Liberation Sans"/>
          <w:color w:val="000000"/>
          <w:sz w:val="18"/>
          <w:szCs w:val="18"/>
        </w:rPr>
      </w:r>
    </w:p>
    <w:p>
      <w:pPr>
        <w:ind w:firstLine="567"/>
        <w:spacing w:after="0" w:line="276" w:lineRule="auto"/>
        <w:tabs>
          <w:tab w:val="left" w:pos="1260" w:leader="none"/>
        </w:tabs>
        <w:rPr>
          <w:rFonts w:ascii="Liberation Sans" w:hAnsi="Liberation Sans" w:cs="Liberation Sans"/>
          <w:color w:val="000000"/>
          <w:sz w:val="18"/>
          <w:szCs w:val="18"/>
        </w:rPr>
      </w:pPr>
      <w:r>
        <w:rPr>
          <w:rFonts w:ascii="Liberation Sans" w:hAnsi="Liberation Sans" w:eastAsia="Liberation Sans" w:cs="Liberation Sans"/>
          <w:color w:val="000000"/>
          <w:sz w:val="18"/>
          <w:szCs w:val="18"/>
          <w:lang w:eastAsia="en-US"/>
        </w:rPr>
        <w:t xml:space="preserve">При обнаружении дефектов АПК в период гарантийного срока, возникших по неза</w:t>
      </w:r>
      <w:r>
        <w:rPr>
          <w:rFonts w:ascii="Liberation Sans" w:hAnsi="Liberation Sans" w:eastAsia="Liberation Sans" w:cs="Liberation Sans"/>
          <w:color w:val="000000"/>
          <w:sz w:val="18"/>
          <w:szCs w:val="18"/>
          <w:lang w:eastAsia="en-US"/>
        </w:rPr>
        <w:t xml:space="preserve">висящим от Заказчика причинам, Поставщик за свой счет устраняет дефекты, либо заменит Товар ненадлежащего качества новым, в срок 30 (тридцать) рабочих дней со дня получения письменного уведомления от Заказчика (в том числе посредством факсимильной связи). </w:t>
      </w:r>
      <w:r>
        <w:rPr>
          <w:rFonts w:ascii="Liberation Sans" w:hAnsi="Liberation Sans" w:cs="Liberation Sans"/>
          <w:color w:val="000000"/>
          <w:sz w:val="18"/>
          <w:szCs w:val="18"/>
        </w:rPr>
      </w:r>
    </w:p>
    <w:p>
      <w:pPr>
        <w:ind w:firstLine="567"/>
        <w:spacing w:after="0" w:line="276" w:lineRule="auto"/>
        <w:tabs>
          <w:tab w:val="left" w:pos="1260" w:leader="none"/>
        </w:tabs>
        <w:rPr>
          <w:rFonts w:ascii="Liberation Sans" w:hAnsi="Liberation Sans" w:cs="Liberation Sans"/>
          <w:color w:val="000000"/>
          <w:sz w:val="18"/>
          <w:szCs w:val="18"/>
        </w:rPr>
      </w:pPr>
      <w:r>
        <w:rPr>
          <w:rFonts w:ascii="Liberation Sans" w:hAnsi="Liberation Sans" w:eastAsia="Liberation Sans" w:cs="Liberation Sans"/>
          <w:color w:val="000000"/>
          <w:sz w:val="18"/>
          <w:szCs w:val="18"/>
          <w:lang w:eastAsia="en-US"/>
        </w:rPr>
        <w:t xml:space="preserve">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замененный.</w:t>
      </w:r>
      <w:r>
        <w:rPr>
          <w:rFonts w:ascii="Liberation Sans" w:hAnsi="Liberation Sans" w:cs="Liberation Sans"/>
          <w:color w:val="000000"/>
          <w:sz w:val="18"/>
          <w:szCs w:val="18"/>
        </w:rPr>
      </w:r>
    </w:p>
    <w:p>
      <w:pPr>
        <w:jc w:val="left"/>
        <w:spacing w:after="0"/>
        <w:rPr>
          <w:rFonts w:ascii="Liberation Sans" w:hAnsi="Liberation Sans" w:cs="Liberation Sans"/>
          <w:i/>
          <w:sz w:val="18"/>
          <w:szCs w:val="18"/>
        </w:rPr>
      </w:pPr>
      <w:r>
        <w:rPr>
          <w:rFonts w:ascii="Liberation Sans" w:hAnsi="Liberation Sans" w:eastAsia="Liberation Sans" w:cs="Liberation Sans"/>
          <w:color w:val="000000"/>
          <w:sz w:val="18"/>
          <w:szCs w:val="18"/>
          <w:lang w:eastAsia="en-US"/>
        </w:rPr>
        <w:t xml:space="preserve">В случае устранения дефектов Товара (комплектующего изделия), на которое установлен гарантийный срок, этот срок продлевается на время, в течение которого Товара не использовался из-за обнаруженных дефектов.</w:t>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p>
      <w:pPr>
        <w:jc w:val="right"/>
        <w:spacing w:after="0"/>
        <w:rPr>
          <w:rFonts w:ascii="Liberation Sans" w:hAnsi="Liberation Sans" w:cs="Liberation Sans"/>
          <w:i/>
          <w:sz w:val="18"/>
          <w:szCs w:val="18"/>
        </w:rPr>
      </w:pPr>
      <w:r>
        <w:rPr>
          <w:rFonts w:ascii="Liberation Sans" w:hAnsi="Liberation Sans" w:eastAsia="Liberation Sans" w:cs="Liberation Sans"/>
          <w:i/>
          <w:sz w:val="18"/>
          <w:szCs w:val="18"/>
        </w:rPr>
      </w:r>
      <w:r>
        <w:rPr>
          <w:rFonts w:ascii="Liberation Sans" w:hAnsi="Liberation Sans" w:cs="Liberation Sans"/>
          <w:i/>
          <w:sz w:val="18"/>
          <w:szCs w:val="18"/>
        </w:rPr>
      </w:r>
    </w:p>
    <w:sectPr>
      <w:footerReference w:type="default" r:id="rId11"/>
      <w:footnotePr/>
      <w:endnotePr/>
      <w:type w:val="nextPage"/>
      <w:pgSz w:w="11906" w:h="16838" w:orient="portrait"/>
      <w:pgMar w:top="709" w:right="850" w:bottom="1134" w:left="709" w:header="708" w:footer="708"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Tense">
    <w:panose1 w:val="020B0606020202030204"/>
  </w:font>
  <w:font w:name="Liberation Serif">
    <w:panose1 w:val="02020603050405020304"/>
  </w:font>
  <w:font w:name="Arial Unicode MS">
    <w:panose1 w:val="020B0604020202020204"/>
  </w:font>
  <w:font w:name="Trebuchet MS">
    <w:panose1 w:val="020B0603020202020204"/>
  </w:font>
  <w:font w:name="Symbol">
    <w:panose1 w:val="05010000000000000000"/>
  </w:font>
  <w:font w:name="Nimbus Roman No9 L">
    <w:panose1 w:val="00000500000000000000"/>
  </w:font>
  <w:font w:name="Arial CYR">
    <w:panose1 w:val="020B0604020202020204"/>
  </w:font>
  <w:font w:name="Courier">
    <w:panose1 w:val="02070309020205020404"/>
  </w:font>
  <w:font w:name="Verdana">
    <w:panose1 w:val="020B0604030504040204"/>
  </w:font>
  <w:font w:name="TimesDL">
    <w:panose1 w:val="020B0606020202030204"/>
  </w:font>
  <w:font w:name="Helvetica">
    <w:panose1 w:val="020B0604020202020204"/>
  </w:font>
  <w:font w:name="SimSun">
    <w:panose1 w:val="02000603000000000000"/>
  </w:font>
  <w:font w:name="AvantGardeGothicC">
    <w:panose1 w:val="020B0606020202030204"/>
  </w:font>
  <w:font w:name="Droid Sans">
    <w:panose1 w:val="020B0606030804020204"/>
  </w:font>
  <w:font w:name="SchoolBookC">
    <w:panose1 w:val="020B0606020202030204"/>
  </w:font>
  <w:font w:name="GaramondNarrowC">
    <w:panose1 w:val="020B0606020202030204"/>
  </w:font>
  <w:font w:name="Lucida Sans Unicode">
    <w:panose1 w:val="020B0604030504040204"/>
  </w:font>
  <w:font w:name="Lohit Hindi">
    <w:panose1 w:val="020B0606020202030204"/>
  </w:font>
  <w:font w:name="Cambria">
    <w:panose1 w:val="02040503050406030204"/>
  </w:font>
  <w:font w:name="Arial Narrow">
    <w:panose1 w:val="020B0606020202030204"/>
  </w:font>
  <w:font w:name="Times New Roman">
    <w:panose1 w:val="02020603050405020304"/>
  </w:font>
  <w:font w:name="Microsoft YaHei">
    <w:panose1 w:val="020B0503020203020204"/>
  </w:font>
  <w:font w:name="Consultant">
    <w:panose1 w:val="020B0606020202030204"/>
  </w:font>
  <w:font w:name="Thorndale AMT">
    <w:panose1 w:val="020B0606020202030204"/>
  </w:font>
  <w:font w:name="OpenSymbol">
    <w:panose1 w:val="05010000000000000000"/>
  </w:font>
  <w:font w:name="Courier New">
    <w:panose1 w:val="02070309020205020404"/>
  </w:font>
  <w:font w:name="Mangal">
    <w:panose1 w:val="02040503050406030204"/>
  </w:font>
  <w:font w:name="MS Mincho">
    <w:panose1 w:val="02070609020205090404"/>
  </w:font>
  <w:font w:name="Book Antiqua">
    <w:panose1 w:val="02040502050405020303"/>
  </w:font>
  <w:font w:name="Tahoma">
    <w:panose1 w:val="020B0604030504040204"/>
  </w:font>
  <w:font w:name="Calibri">
    <w:panose1 w:val="020F0502020204030204"/>
  </w:font>
  <w:font w:name="Arial">
    <w:panose1 w:val="020B0604020202020204"/>
  </w:font>
  <w:font w:name="GaramondC">
    <w:panose1 w:val="020B0606020202030204"/>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43414403"/>
      <w:rPr/>
    </w:sdtPr>
    <w:sdtContent>
      <w:p>
        <w:pPr>
          <w:pStyle w:val="898"/>
          <w:jc w:val="right"/>
        </w:pPr>
        <w:r>
          <w:fldChar w:fldCharType="begin"/>
        </w:r>
        <w:r>
          <w:instrText xml:space="preserve">PAGE   \* MERGEFORMAT</w:instrText>
        </w:r>
        <w:r>
          <w:fldChar w:fldCharType="separate"/>
        </w:r>
        <w:r>
          <w:t xml:space="preserve">2</w:t>
        </w:r>
        <w:r>
          <w:fldChar w:fldCharType="end"/>
        </w:r>
        <w:r/>
      </w:p>
    </w:sdtContent>
  </w:sdt>
  <w:p>
    <w:pPr>
      <w:pStyle w:val="898"/>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04"/>
      <w:isLgl w:val="false"/>
      <w:suff w:val="tab"/>
      <w:lvlText w:val="-"/>
      <w:lvlJc w:val="left"/>
      <w:pPr>
        <w:ind w:left="1492" w:hanging="360"/>
        <w:tabs>
          <w:tab w:val="num" w:pos="1492"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bullet"/>
      <w:pStyle w:val="1003"/>
      <w:isLgl w:val="false"/>
      <w:suff w:val="tab"/>
      <w:lvlText w:val="-"/>
      <w:lvlJc w:val="left"/>
      <w:pPr>
        <w:ind w:left="1209" w:hanging="360"/>
        <w:tabs>
          <w:tab w:val="num" w:pos="1209"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bullet"/>
      <w:pStyle w:val="1002"/>
      <w:isLgl w:val="false"/>
      <w:suff w:val="tab"/>
      <w:lvlText w:val="-"/>
      <w:lvlJc w:val="left"/>
      <w:pPr>
        <w:ind w:left="927" w:hanging="360"/>
        <w:tabs>
          <w:tab w:val="num" w:pos="927"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bullet"/>
      <w:pStyle w:val="897"/>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1001"/>
      <w:isLgl w:val="false"/>
      <w:suff w:val="tab"/>
      <w:lvlText w:val="-"/>
      <w:lvlJc w:val="left"/>
      <w:pPr>
        <w:ind w:left="360" w:hanging="360"/>
        <w:tabs>
          <w:tab w:val="num" w:pos="360"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pStyle w:val="2029"/>
      <w:isLgl w:val="false"/>
      <w:suff w:val="tab"/>
      <w:lvlText w:val="%1."/>
      <w:lvlJc w:val="left"/>
      <w:pPr>
        <w:ind w:left="1134" w:hanging="1134"/>
      </w:pPr>
      <w:rPr>
        <w:rFonts w:hint="default"/>
      </w:rPr>
    </w:lvl>
    <w:lvl w:ilvl="1">
      <w:start w:val="1"/>
      <w:numFmt w:val="decimal"/>
      <w:pStyle w:val="2028"/>
      <w:isLgl w:val="false"/>
      <w:suff w:val="tab"/>
      <w:lvlText w:val="%1.%2"/>
      <w:lvlJc w:val="left"/>
      <w:pPr>
        <w:ind w:left="2269" w:hanging="1134"/>
      </w:pPr>
      <w:rPr>
        <w:rFonts w:hint="default"/>
      </w:rPr>
    </w:lvl>
    <w:lvl w:ilvl="2">
      <w:start w:val="1"/>
      <w:numFmt w:val="decimal"/>
      <w:pStyle w:val="2033"/>
      <w:isLgl w:val="false"/>
      <w:suff w:val="tab"/>
      <w:lvlText w:val="%1.%2.%3"/>
      <w:lvlJc w:val="left"/>
      <w:pPr>
        <w:ind w:left="1134" w:hanging="1134"/>
      </w:pPr>
      <w:rPr>
        <w:rFonts w:hint="default"/>
        <w:b w:val="0"/>
      </w:rPr>
    </w:lvl>
    <w:lvl w:ilvl="3">
      <w:start w:val="1"/>
      <w:numFmt w:val="decimal"/>
      <w:pStyle w:val="2031"/>
      <w:isLgl w:val="false"/>
      <w:suff w:val="tab"/>
      <w:lvlText w:val="(%4)"/>
      <w:lvlJc w:val="left"/>
      <w:pPr>
        <w:ind w:left="1985" w:hanging="851"/>
      </w:pPr>
      <w:rPr>
        <w:rFonts w:hint="default"/>
        <w:b w:val="0"/>
        <w:i w:val="0"/>
      </w:rPr>
    </w:lvl>
    <w:lvl w:ilvl="4">
      <w:start w:val="1"/>
      <w:numFmt w:val="russianLower"/>
      <w:pStyle w:val="2032"/>
      <w:isLgl w:val="false"/>
      <w:suff w:val="tab"/>
      <w:lvlText w:val="(%5)"/>
      <w:lvlJc w:val="left"/>
      <w:pPr>
        <w:ind w:left="2977" w:hanging="850"/>
      </w:pPr>
      <w:rPr>
        <w:rFonts w:hint="default"/>
      </w:rPr>
    </w:lvl>
    <w:lvl w:ilvl="5">
      <w:start w:val="1"/>
      <w:numFmt w:val="none"/>
      <w:pStyle w:val="2030"/>
      <w:isLgl w:val="false"/>
      <w:suff w:val="tab"/>
      <w:lvlText w:val=""/>
      <w:lvlJc w:val="left"/>
      <w:pPr>
        <w:ind w:left="1134" w:hanging="1134"/>
      </w:pPr>
      <w:rPr>
        <w:rFonts w:hint="default"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none"/>
      <w:isLgl w:val="false"/>
      <w:suff w:val="tab"/>
      <w:lvlText w:val=""/>
      <w:lvlJc w:val="left"/>
      <w:pPr>
        <w:ind w:left="1134" w:hanging="1134"/>
      </w:pPr>
      <w:rPr>
        <w:rFonts w:hint="default"/>
      </w:rPr>
    </w:lvl>
    <w:lvl w:ilvl="7">
      <w:start w:val="1"/>
      <w:numFmt w:val="none"/>
      <w:isLgl w:val="false"/>
      <w:suff w:val="tab"/>
      <w:lvlText w:val=""/>
      <w:lvlJc w:val="left"/>
      <w:pPr>
        <w:ind w:left="1134" w:hanging="1134"/>
      </w:pPr>
      <w:rPr>
        <w:rFonts w:hint="default"/>
      </w:rPr>
    </w:lvl>
    <w:lvl w:ilvl="8">
      <w:start w:val="1"/>
      <w:numFmt w:val="none"/>
      <w:isLgl w:val="false"/>
      <w:suff w:val="tab"/>
      <w:lvlText w:val=""/>
      <w:lvlJc w:val="left"/>
      <w:pPr>
        <w:ind w:left="1134" w:hanging="1134"/>
      </w:pPr>
      <w:rPr>
        <w:rFonts w:hint="default"/>
      </w:rPr>
    </w:lvl>
  </w:abstractNum>
  <w:abstractNum w:abstractNumId="6">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7">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8">
    <w:multiLevelType w:val="hybridMultilevel"/>
    <w:lvl w:ilvl="0">
      <w:start w:val="1"/>
      <w:numFmt w:val="decimal"/>
      <w:pStyle w:val="1739"/>
      <w:isLgl w:val="false"/>
      <w:suff w:val="tab"/>
      <w:lvlText w:val="%1."/>
      <w:lvlJc w:val="left"/>
      <w:pPr>
        <w:ind w:left="284" w:hanging="284"/>
        <w:tabs>
          <w:tab w:val="num" w:pos="360" w:leader="none"/>
        </w:tabs>
      </w:pPr>
      <w:rPr>
        <w:rFonts w:hint="default"/>
        <w:b/>
        <w:i w:val="0"/>
        <w:color w:val="auto"/>
      </w:rPr>
    </w:lvl>
    <w:lvl w:ilvl="1">
      <w:start w:val="1"/>
      <w:numFmt w:val="decimal"/>
      <w:isLgl w:val="false"/>
      <w:suff w:val="tab"/>
      <w:lvlText w:val="%1.%2."/>
      <w:lvlJc w:val="left"/>
      <w:pPr>
        <w:ind w:left="792" w:hanging="432"/>
        <w:tabs>
          <w:tab w:val="num" w:pos="792" w:leader="none"/>
        </w:tabs>
      </w:pPr>
      <w:rPr>
        <w:rFonts w:hint="default"/>
        <w:b/>
      </w:rPr>
    </w:lvl>
    <w:lvl w:ilvl="2">
      <w:start w:val="1"/>
      <w:numFmt w:val="decimal"/>
      <w:isLgl w:val="false"/>
      <w:suff w:val="tab"/>
      <w:lvlText w:val="%1.%2.%3."/>
      <w:lvlJc w:val="left"/>
      <w:pPr>
        <w:ind w:left="1224" w:hanging="504"/>
        <w:tabs>
          <w:tab w:val="num" w:pos="1224" w:leader="none"/>
        </w:tabs>
      </w:pPr>
      <w:rPr>
        <w:rFonts w:hint="default"/>
      </w:rPr>
    </w:lvl>
    <w:lvl w:ilvl="3">
      <w:start w:val="1"/>
      <w:numFmt w:val="decimal"/>
      <w:isLgl w:val="false"/>
      <w:suff w:val="tab"/>
      <w:lvlText w:val="%1.%2.%3.%4."/>
      <w:lvlJc w:val="left"/>
      <w:pPr>
        <w:ind w:left="1728" w:hanging="648"/>
        <w:tabs>
          <w:tab w:val="num" w:pos="1728" w:leader="none"/>
        </w:tabs>
      </w:pPr>
      <w:rPr>
        <w:rFonts w:hint="default"/>
      </w:rPr>
    </w:lvl>
    <w:lvl w:ilvl="4">
      <w:start w:val="1"/>
      <w:numFmt w:val="decimal"/>
      <w:isLgl w:val="false"/>
      <w:suff w:val="tab"/>
      <w:lvlText w:val="%1.%2.%3.%4.%5."/>
      <w:lvlJc w:val="left"/>
      <w:pPr>
        <w:ind w:left="2232" w:hanging="792"/>
        <w:tabs>
          <w:tab w:val="num" w:pos="2232" w:leader="none"/>
        </w:tabs>
      </w:pPr>
      <w:rPr>
        <w:rFonts w:hint="default"/>
      </w:rPr>
    </w:lvl>
    <w:lvl w:ilvl="5">
      <w:start w:val="1"/>
      <w:numFmt w:val="decimal"/>
      <w:isLgl w:val="false"/>
      <w:suff w:val="tab"/>
      <w:lvlText w:val="%1.%2.%3.%4.%5.%6."/>
      <w:lvlJc w:val="left"/>
      <w:pPr>
        <w:ind w:left="2736" w:hanging="936"/>
        <w:tabs>
          <w:tab w:val="num" w:pos="2736" w:leader="none"/>
        </w:tabs>
      </w:pPr>
      <w:rPr>
        <w:rFonts w:hint="default"/>
      </w:rPr>
    </w:lvl>
    <w:lvl w:ilvl="6">
      <w:start w:val="1"/>
      <w:numFmt w:val="decimal"/>
      <w:isLgl w:val="false"/>
      <w:suff w:val="tab"/>
      <w:lvlText w:val="%1.%2.%3.%4.%5.%6.%7."/>
      <w:lvlJc w:val="left"/>
      <w:pPr>
        <w:ind w:left="3240" w:hanging="1080"/>
        <w:tabs>
          <w:tab w:val="num" w:pos="3240" w:leader="none"/>
        </w:tabs>
      </w:pPr>
      <w:rPr>
        <w:rFonts w:hint="default"/>
      </w:rPr>
    </w:lvl>
    <w:lvl w:ilvl="7">
      <w:start w:val="1"/>
      <w:numFmt w:val="decimal"/>
      <w:isLgl w:val="false"/>
      <w:suff w:val="tab"/>
      <w:lvlText w:val="%1.%2.%3.%4.%5.%6.%7.%8."/>
      <w:lvlJc w:val="left"/>
      <w:pPr>
        <w:ind w:left="3744" w:hanging="1224"/>
        <w:tabs>
          <w:tab w:val="num" w:pos="3744" w:leader="none"/>
        </w:tabs>
      </w:pPr>
      <w:rPr>
        <w:rFonts w:hint="default"/>
      </w:rPr>
    </w:lvl>
    <w:lvl w:ilvl="8">
      <w:start w:val="1"/>
      <w:numFmt w:val="decimal"/>
      <w:isLgl w:val="false"/>
      <w:suff w:val="tab"/>
      <w:lvlText w:val="%1.%2.%3.%4.%5.%6.%7.%8.%9."/>
      <w:lvlJc w:val="left"/>
      <w:pPr>
        <w:ind w:left="4320" w:hanging="1440"/>
        <w:tabs>
          <w:tab w:val="num" w:pos="4320" w:leader="none"/>
        </w:tabs>
      </w:pPr>
      <w:rPr>
        <w:rFonts w:hint="default"/>
      </w:r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
    <w:multiLevelType w:val="hybridMultilevel"/>
    <w:lvl w:ilvl="0">
      <w:start w:val="2"/>
      <w:numFmt w:val="decimal"/>
      <w:isLgl w:val="false"/>
      <w:suff w:val="tab"/>
      <w:lvlText w:val="%1)"/>
      <w:lvlJc w:val="left"/>
      <w:pPr>
        <w:ind w:left="393" w:hanging="360"/>
      </w:pPr>
      <w:rPr>
        <w:rFonts w:hint="default"/>
        <w:color w:val="000000" w:themeColor="text1"/>
        <w:u w:val="none"/>
      </w:rPr>
    </w:lvl>
    <w:lvl w:ilvl="1">
      <w:start w:val="1"/>
      <w:numFmt w:val="lowerLetter"/>
      <w:isLgl w:val="false"/>
      <w:suff w:val="tab"/>
      <w:lvlText w:val="%2."/>
      <w:lvlJc w:val="left"/>
      <w:pPr>
        <w:ind w:left="1113" w:hanging="360"/>
      </w:pPr>
    </w:lvl>
    <w:lvl w:ilvl="2">
      <w:start w:val="1"/>
      <w:numFmt w:val="lowerRoman"/>
      <w:isLgl w:val="false"/>
      <w:suff w:val="tab"/>
      <w:lvlText w:val="%3."/>
      <w:lvlJc w:val="right"/>
      <w:pPr>
        <w:ind w:left="1833" w:hanging="180"/>
      </w:pPr>
    </w:lvl>
    <w:lvl w:ilvl="3">
      <w:start w:val="1"/>
      <w:numFmt w:val="decimal"/>
      <w:isLgl w:val="false"/>
      <w:suff w:val="tab"/>
      <w:lvlText w:val="%4."/>
      <w:lvlJc w:val="left"/>
      <w:pPr>
        <w:ind w:left="2553" w:hanging="360"/>
      </w:pPr>
    </w:lvl>
    <w:lvl w:ilvl="4">
      <w:start w:val="1"/>
      <w:numFmt w:val="lowerLetter"/>
      <w:isLgl w:val="false"/>
      <w:suff w:val="tab"/>
      <w:lvlText w:val="%5."/>
      <w:lvlJc w:val="left"/>
      <w:pPr>
        <w:ind w:left="3273" w:hanging="360"/>
      </w:pPr>
    </w:lvl>
    <w:lvl w:ilvl="5">
      <w:start w:val="1"/>
      <w:numFmt w:val="lowerRoman"/>
      <w:isLgl w:val="false"/>
      <w:suff w:val="tab"/>
      <w:lvlText w:val="%6."/>
      <w:lvlJc w:val="right"/>
      <w:pPr>
        <w:ind w:left="3993" w:hanging="180"/>
      </w:pPr>
    </w:lvl>
    <w:lvl w:ilvl="6">
      <w:start w:val="1"/>
      <w:numFmt w:val="decimal"/>
      <w:isLgl w:val="false"/>
      <w:suff w:val="tab"/>
      <w:lvlText w:val="%7."/>
      <w:lvlJc w:val="left"/>
      <w:pPr>
        <w:ind w:left="4713" w:hanging="360"/>
      </w:pPr>
    </w:lvl>
    <w:lvl w:ilvl="7">
      <w:start w:val="1"/>
      <w:numFmt w:val="lowerLetter"/>
      <w:isLgl w:val="false"/>
      <w:suff w:val="tab"/>
      <w:lvlText w:val="%8."/>
      <w:lvlJc w:val="left"/>
      <w:pPr>
        <w:ind w:left="5433" w:hanging="360"/>
      </w:pPr>
    </w:lvl>
    <w:lvl w:ilvl="8">
      <w:start w:val="1"/>
      <w:numFmt w:val="lowerRoman"/>
      <w:isLgl w:val="false"/>
      <w:suff w:val="tab"/>
      <w:lvlText w:val="%9."/>
      <w:lvlJc w:val="right"/>
      <w:pPr>
        <w:ind w:left="6153" w:hanging="180"/>
      </w:pPr>
    </w:lvl>
  </w:abstractNum>
  <w:abstractNum w:abstractNumId="1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2">
    <w:multiLevelType w:val="hybridMultilevel"/>
    <w:lvl w:ilvl="0">
      <w:start w:val="1"/>
      <w:numFmt w:val="bullet"/>
      <w:isLgl w:val="false"/>
      <w:suff w:val="tab"/>
      <w:lvlText w:val="-"/>
      <w:lvlJc w:val="left"/>
      <w:pPr>
        <w:ind w:left="0"/>
      </w:pPr>
      <w:rPr>
        <w:rFonts w:ascii="Times New Roman" w:hAnsi="Times New Roman" w:eastAsia="Times New Roman" w:cs="Times New Roman"/>
        <w:b w:val="0"/>
        <w:i w:val="0"/>
        <w:strike w:val="0"/>
        <w:color w:val="000000"/>
        <w:sz w:val="26"/>
        <w:szCs w:val="26"/>
        <w:u w:val="none"/>
        <w:shd w:val="clear" w:color="auto" w:fill="auto"/>
        <w:vertAlign w:val="baseline"/>
      </w:rPr>
    </w:lvl>
    <w:lvl w:ilvl="1">
      <w:start w:val="1"/>
      <w:numFmt w:val="bullet"/>
      <w:isLgl w:val="false"/>
      <w:suff w:val="tab"/>
      <w:lvlText w:val="o"/>
      <w:lvlJc w:val="left"/>
      <w:pPr>
        <w:ind w:left="1620"/>
      </w:pPr>
      <w:rPr>
        <w:rFonts w:ascii="Times New Roman" w:hAnsi="Times New Roman" w:eastAsia="Times New Roman" w:cs="Times New Roman"/>
        <w:b w:val="0"/>
        <w:i w:val="0"/>
        <w:strike w:val="0"/>
        <w:color w:val="000000"/>
        <w:sz w:val="26"/>
        <w:szCs w:val="26"/>
        <w:u w:val="none"/>
        <w:shd w:val="clear" w:color="auto" w:fill="auto"/>
        <w:vertAlign w:val="baseline"/>
      </w:rPr>
    </w:lvl>
    <w:lvl w:ilvl="2">
      <w:start w:val="1"/>
      <w:numFmt w:val="bullet"/>
      <w:isLgl w:val="false"/>
      <w:suff w:val="tab"/>
      <w:lvlText w:val="▪"/>
      <w:lvlJc w:val="left"/>
      <w:pPr>
        <w:ind w:left="2340"/>
      </w:pPr>
      <w:rPr>
        <w:rFonts w:ascii="Times New Roman" w:hAnsi="Times New Roman" w:eastAsia="Times New Roman" w:cs="Times New Roman"/>
        <w:b w:val="0"/>
        <w:i w:val="0"/>
        <w:strike w:val="0"/>
        <w:color w:val="000000"/>
        <w:sz w:val="26"/>
        <w:szCs w:val="26"/>
        <w:u w:val="none"/>
        <w:shd w:val="clear" w:color="auto" w:fill="auto"/>
        <w:vertAlign w:val="baseline"/>
      </w:rPr>
    </w:lvl>
    <w:lvl w:ilvl="3">
      <w:start w:val="1"/>
      <w:numFmt w:val="bullet"/>
      <w:isLgl w:val="false"/>
      <w:suff w:val="tab"/>
      <w:lvlText w:val="•"/>
      <w:lvlJc w:val="left"/>
      <w:pPr>
        <w:ind w:left="3060"/>
      </w:pPr>
      <w:rPr>
        <w:rFonts w:ascii="Times New Roman" w:hAnsi="Times New Roman" w:eastAsia="Times New Roman" w:cs="Times New Roman"/>
        <w:b w:val="0"/>
        <w:i w:val="0"/>
        <w:strike w:val="0"/>
        <w:color w:val="000000"/>
        <w:sz w:val="26"/>
        <w:szCs w:val="26"/>
        <w:u w:val="none"/>
        <w:shd w:val="clear" w:color="auto" w:fill="auto"/>
        <w:vertAlign w:val="baseline"/>
      </w:rPr>
    </w:lvl>
    <w:lvl w:ilvl="4">
      <w:start w:val="1"/>
      <w:numFmt w:val="bullet"/>
      <w:isLgl w:val="false"/>
      <w:suff w:val="tab"/>
      <w:lvlText w:val="o"/>
      <w:lvlJc w:val="left"/>
      <w:pPr>
        <w:ind w:left="3780"/>
      </w:pPr>
      <w:rPr>
        <w:rFonts w:ascii="Times New Roman" w:hAnsi="Times New Roman" w:eastAsia="Times New Roman" w:cs="Times New Roman"/>
        <w:b w:val="0"/>
        <w:i w:val="0"/>
        <w:strike w:val="0"/>
        <w:color w:val="000000"/>
        <w:sz w:val="26"/>
        <w:szCs w:val="26"/>
        <w:u w:val="none"/>
        <w:shd w:val="clear" w:color="auto" w:fill="auto"/>
        <w:vertAlign w:val="baseline"/>
      </w:rPr>
    </w:lvl>
    <w:lvl w:ilvl="5">
      <w:start w:val="1"/>
      <w:numFmt w:val="bullet"/>
      <w:isLgl w:val="false"/>
      <w:suff w:val="tab"/>
      <w:lvlText w:val="▪"/>
      <w:lvlJc w:val="left"/>
      <w:pPr>
        <w:ind w:left="4500"/>
      </w:pPr>
      <w:rPr>
        <w:rFonts w:ascii="Times New Roman" w:hAnsi="Times New Roman" w:eastAsia="Times New Roman" w:cs="Times New Roman"/>
        <w:b w:val="0"/>
        <w:i w:val="0"/>
        <w:strike w:val="0"/>
        <w:color w:val="000000"/>
        <w:sz w:val="26"/>
        <w:szCs w:val="26"/>
        <w:u w:val="none"/>
        <w:shd w:val="clear" w:color="auto" w:fill="auto"/>
        <w:vertAlign w:val="baseline"/>
      </w:rPr>
    </w:lvl>
    <w:lvl w:ilvl="6">
      <w:start w:val="1"/>
      <w:numFmt w:val="bullet"/>
      <w:isLgl w:val="false"/>
      <w:suff w:val="tab"/>
      <w:lvlText w:val="•"/>
      <w:lvlJc w:val="left"/>
      <w:pPr>
        <w:ind w:left="5220"/>
      </w:pPr>
      <w:rPr>
        <w:rFonts w:ascii="Times New Roman" w:hAnsi="Times New Roman" w:eastAsia="Times New Roman" w:cs="Times New Roman"/>
        <w:b w:val="0"/>
        <w:i w:val="0"/>
        <w:strike w:val="0"/>
        <w:color w:val="000000"/>
        <w:sz w:val="26"/>
        <w:szCs w:val="26"/>
        <w:u w:val="none"/>
        <w:shd w:val="clear" w:color="auto" w:fill="auto"/>
        <w:vertAlign w:val="baseline"/>
      </w:rPr>
    </w:lvl>
    <w:lvl w:ilvl="7">
      <w:start w:val="1"/>
      <w:numFmt w:val="bullet"/>
      <w:isLgl w:val="false"/>
      <w:suff w:val="tab"/>
      <w:lvlText w:val="o"/>
      <w:lvlJc w:val="left"/>
      <w:pPr>
        <w:ind w:left="5940"/>
      </w:pPr>
      <w:rPr>
        <w:rFonts w:ascii="Times New Roman" w:hAnsi="Times New Roman" w:eastAsia="Times New Roman" w:cs="Times New Roman"/>
        <w:b w:val="0"/>
        <w:i w:val="0"/>
        <w:strike w:val="0"/>
        <w:color w:val="000000"/>
        <w:sz w:val="26"/>
        <w:szCs w:val="26"/>
        <w:u w:val="none"/>
        <w:shd w:val="clear" w:color="auto" w:fill="auto"/>
        <w:vertAlign w:val="baseline"/>
      </w:rPr>
    </w:lvl>
    <w:lvl w:ilvl="8">
      <w:start w:val="1"/>
      <w:numFmt w:val="bullet"/>
      <w:isLgl w:val="false"/>
      <w:suff w:val="tab"/>
      <w:lvlText w:val="▪"/>
      <w:lvlJc w:val="left"/>
      <w:pPr>
        <w:ind w:left="6660"/>
      </w:pPr>
      <w:rPr>
        <w:rFonts w:ascii="Times New Roman" w:hAnsi="Times New Roman" w:eastAsia="Times New Roman" w:cs="Times New Roman"/>
        <w:b w:val="0"/>
        <w:i w:val="0"/>
        <w:strike w:val="0"/>
        <w:color w:val="000000"/>
        <w:sz w:val="26"/>
        <w:szCs w:val="26"/>
        <w:u w:val="none"/>
        <w:shd w:val="clear" w:color="auto" w:fill="auto"/>
        <w:vertAlign w:val="baseline"/>
      </w:rPr>
    </w:lvl>
  </w:abstractNum>
  <w:abstractNum w:abstractNumId="13">
    <w:multiLevelType w:val="hybridMultilevel"/>
    <w:lvl w:ilvl="0">
      <w:start w:val="1"/>
      <w:numFmt w:val="decimal"/>
      <w:pStyle w:val="1623"/>
      <w:isLgl w:val="false"/>
      <w:suff w:val="tab"/>
      <w:lvlText w:val="Статья %1."/>
      <w:lvlJc w:val="center"/>
      <w:pPr>
        <w:ind w:left="0" w:firstLine="0"/>
        <w:tabs>
          <w:tab w:val="num" w:pos="0" w:leader="none"/>
        </w:tabs>
      </w:pPr>
      <w:rPr>
        <w:rFonts w:hint="default"/>
        <w:b/>
        <w:bCs/>
        <w:i w:val="0"/>
        <w:iCs w:val="0"/>
      </w:rPr>
    </w:lvl>
    <w:lvl w:ilvl="1">
      <w:start w:val="1"/>
      <w:numFmt w:val="decimal"/>
      <w:pStyle w:val="1625"/>
      <w:isLgl w:val="false"/>
      <w:suff w:val="tab"/>
      <w:lvlText w:val="%1.%2"/>
      <w:lvlJc w:val="left"/>
      <w:pPr>
        <w:ind w:left="0" w:firstLine="567"/>
        <w:tabs>
          <w:tab w:val="num" w:pos="1418" w:leader="none"/>
        </w:tabs>
      </w:pPr>
      <w:rPr>
        <w:rFonts w:hint="default"/>
        <w:b w:val="0"/>
        <w:bCs w:val="0"/>
        <w:i w:val="0"/>
        <w:iCs w:val="0"/>
        <w:caps w:val="0"/>
        <w:strike w:val="0"/>
        <w:vanish w:val="0"/>
        <w:color w:val="auto"/>
        <w:spacing w:val="0"/>
        <w:position w:val="0"/>
        <w:sz w:val="28"/>
        <w:szCs w:val="28"/>
        <w:u w:val="none"/>
        <w:vertAlign w:val="baseline"/>
      </w:rPr>
    </w:lvl>
    <w:lvl w:ilvl="2">
      <w:start w:val="1"/>
      <w:numFmt w:val="decimal"/>
      <w:pStyle w:val="1658"/>
      <w:isLgl w:val="false"/>
      <w:suff w:val="tab"/>
      <w:lvlText w:val="%1.%2.%3"/>
      <w:lvlJc w:val="left"/>
      <w:pPr>
        <w:ind w:left="0" w:firstLine="567"/>
        <w:tabs>
          <w:tab w:val="num" w:pos="1418" w:leader="none"/>
        </w:tabs>
      </w:pPr>
      <w:rPr>
        <w:rFonts w:hint="default"/>
        <w:b w:val="0"/>
        <w:bCs w:val="0"/>
        <w:i w:val="0"/>
        <w:iCs w:val="0"/>
      </w:rPr>
    </w:lvl>
    <w:lvl w:ilvl="3">
      <w:start w:val="1"/>
      <w:numFmt w:val="decimal"/>
      <w:pStyle w:val="1635"/>
      <w:isLgl w:val="false"/>
      <w:suff w:val="tab"/>
      <w:lvlText w:val="%1.%2.%3.%4"/>
      <w:lvlJc w:val="left"/>
      <w:pPr>
        <w:ind w:left="0" w:firstLine="567"/>
        <w:tabs>
          <w:tab w:val="num" w:pos="1418" w:leader="none"/>
        </w:tabs>
      </w:pPr>
      <w:rPr>
        <w:rFonts w:hint="default"/>
        <w:b w:val="0"/>
        <w:bCs w:val="0"/>
        <w:i w:val="0"/>
        <w:iCs w:val="0"/>
        <w:caps w:val="0"/>
        <w:strike w:val="0"/>
        <w:vanish w:val="0"/>
        <w:color w:val="auto"/>
        <w:spacing w:val="0"/>
        <w:position w:val="0"/>
        <w:u w:val="none"/>
        <w:vertAlign w:val="baseline"/>
      </w:rPr>
    </w:lvl>
    <w:lvl w:ilvl="4">
      <w:start w:val="1"/>
      <w:numFmt w:val="russianLower"/>
      <w:pStyle w:val="1636"/>
      <w:isLgl w:val="false"/>
      <w:suff w:val="tab"/>
      <w:lvlText w:val="%5)"/>
      <w:lvlJc w:val="left"/>
      <w:pPr>
        <w:ind w:left="0" w:firstLine="567"/>
        <w:tabs>
          <w:tab w:val="num" w:pos="1418" w:leader="none"/>
        </w:tabs>
      </w:pPr>
      <w:rPr>
        <w:rFonts w:hint="default"/>
      </w:rPr>
    </w:lvl>
    <w:lvl w:ilvl="5">
      <w:start w:val="1"/>
      <w:numFmt w:val="bullet"/>
      <w:isLgl w:val="false"/>
      <w:suff w:val="tab"/>
      <w:lvlText w:val=""/>
      <w:lvlJc w:val="left"/>
      <w:pPr>
        <w:ind w:left="2268" w:hanging="567"/>
        <w:tabs>
          <w:tab w:val="num" w:pos="2268" w:leader="none"/>
        </w:tabs>
      </w:pPr>
      <w:rPr>
        <w:rFonts w:hint="default" w:ascii="Symbol" w:hAnsi="Symbol" w:cs="Symbol"/>
      </w:rPr>
    </w:lvl>
    <w:lvl w:ilvl="6">
      <w:start w:val="1"/>
      <w:numFmt w:val="lowerLetter"/>
      <w:isLgl w:val="false"/>
      <w:suff w:val="tab"/>
      <w:lvlText w:val="%5%6%7)"/>
      <w:lvlJc w:val="left"/>
      <w:pPr>
        <w:ind w:left="2835" w:hanging="567"/>
        <w:tabs>
          <w:tab w:val="num" w:pos="2835" w:leader="none"/>
        </w:tabs>
      </w:pPr>
      <w:rPr>
        <w:rFonts w:hint="default"/>
      </w:rPr>
    </w:lvl>
    <w:lvl w:ilvl="7">
      <w:start w:val="1"/>
      <w:numFmt w:val="decimal"/>
      <w:isLgl w:val="false"/>
      <w:suff w:val="tab"/>
      <w:lvlText w:val="%1.%2.%3.%4.%5.%6.%7.%8."/>
      <w:lvlJc w:val="left"/>
      <w:pPr>
        <w:ind w:left="2889" w:hanging="1224"/>
        <w:tabs>
          <w:tab w:val="num" w:pos="4545" w:leader="none"/>
        </w:tabs>
      </w:pPr>
      <w:rPr>
        <w:rFonts w:hint="default"/>
      </w:rPr>
    </w:lvl>
    <w:lvl w:ilvl="8">
      <w:start w:val="1"/>
      <w:numFmt w:val="decimal"/>
      <w:isLgl w:val="false"/>
      <w:suff w:val="tab"/>
      <w:lvlText w:val="%1.%2.%3.%4.%5.%6.%7.%8.%9."/>
      <w:lvlJc w:val="left"/>
      <w:pPr>
        <w:ind w:left="3465" w:hanging="1440"/>
        <w:tabs>
          <w:tab w:val="num" w:pos="5265" w:leader="none"/>
        </w:tabs>
      </w:pPr>
      <w:rPr>
        <w:rFonts w:hint="default"/>
      </w:rPr>
    </w:lvl>
  </w:abstractNum>
  <w:abstractNum w:abstractNumId="1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5">
    <w:multiLevelType w:val="hybridMultilevel"/>
    <w:lvl w:ilvl="0">
      <w:start w:val="1"/>
      <w:numFmt w:val="decimal"/>
      <w:isLgl w:val="false"/>
      <w:suff w:val="tab"/>
      <w:lvlText w:val="%1."/>
      <w:lvlJc w:val="left"/>
      <w:pPr>
        <w:ind w:left="0" w:firstLine="0"/>
        <w:tabs>
          <w:tab w:val="num" w:pos="1134" w:leader="none"/>
        </w:tabs>
      </w:pPr>
      <w:rPr>
        <w:rFonts w:hint="default"/>
        <w: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decimal"/>
      <w:isLgl w:val="false"/>
      <w:suff w:val="tab"/>
      <w:lvlText w:val="%1.%2."/>
      <w:lvlJc w:val="left"/>
      <w:pPr>
        <w:ind w:left="0" w:firstLine="0"/>
        <w:tabs>
          <w:tab w:val="num" w:pos="1701" w:leader="none"/>
        </w:tabs>
      </w:pPr>
      <w:rPr>
        <w:rFonts w:hint="default"/>
        <w:i w:val="0"/>
        <w:iCs w:val="0"/>
        <w:caps w:val="0"/>
        <w:strike w:val="0"/>
        <w:vanish w:val="0"/>
        <w:color w:val="auto"/>
        <w:spacing w:val="0"/>
        <w:position w:val="0"/>
        <w:sz w:val="36"/>
        <w:szCs w:val="36"/>
        <w:u w:val="none"/>
        <w:vertAlign w:val="baseline"/>
        <w14:textOutline w14:w="0" w14:cap="rnd" w14:cmpd="sng" w14:algn="ctr">
          <w14:noFill/>
          <w14:prstDash w14:val="solid"/>
          <w14:bevel/>
        </w14:textOutline>
      </w:rPr>
    </w:lvl>
    <w:lvl w:ilvl="2">
      <w:start w:val="1"/>
      <w:numFmt w:val="decimal"/>
      <w:isLgl w:val="false"/>
      <w:suff w:val="tab"/>
      <w:lvlText w:val="%3."/>
      <w:lvlJc w:val="left"/>
      <w:pPr>
        <w:ind w:left="0" w:firstLine="0"/>
        <w:tabs>
          <w:tab w:val="num" w:pos="1701" w:leader="none"/>
        </w:tabs>
      </w:pPr>
      <w:rPr>
        <w:rFonts w:hint="default"/>
        <w:b w:val="0"/>
        <w:bCs w:val="0"/>
        <w:i w:val="0"/>
        <w:iCs w:val="0"/>
        <w:caps w:val="0"/>
        <w:smallCaps w:val="0"/>
        <w:strike w:val="0"/>
        <w:vanish w:val="0"/>
        <w:color w:val="auto"/>
        <w:spacing w:val="0"/>
        <w:position w:val="0"/>
        <w:sz w:val="22"/>
        <w:szCs w:val="22"/>
        <w:u w:val="none"/>
        <w:vertAlign w:val="baseline"/>
        <w14:textOutline w14:w="0" w14:cap="rnd" w14:cmpd="sng" w14:algn="ctr">
          <w14:noFill/>
          <w14:prstDash w14:val="solid"/>
          <w14:bevel/>
        </w14:textOutline>
      </w:rPr>
    </w:lvl>
    <w:lvl w:ilvl="3">
      <w:start w:val="1"/>
      <w:numFmt w:val="decimal"/>
      <w:isLgl w:val="false"/>
      <w:suff w:val="tab"/>
      <w:lvlText w:val="%1.%2.%3.%4."/>
      <w:lvlJc w:val="left"/>
      <w:pPr>
        <w:ind w:left="0" w:firstLine="0"/>
        <w:tabs>
          <w:tab w:val="num" w:pos="1701" w:leader="none"/>
        </w:tabs>
      </w:pPr>
      <w:rPr>
        <w:rFonts w:hint="default"/>
        <w:b w:val="0"/>
        <w:bCs w:val="0"/>
        <w:i w:val="0"/>
        <w:iCs w:val="0"/>
        <w:caps w:val="0"/>
        <w:smallCaps w:val="0"/>
        <w:strike w:val="0"/>
        <w:vanish w:val="0"/>
        <w:color w:val="auto"/>
        <w:spacing w:val="0"/>
        <w:position w:val="0"/>
        <w:sz w:val="28"/>
        <w:szCs w:val="28"/>
        <w:u w:val="none"/>
        <w:vertAlign w:val="baseline"/>
        <w14:textOutline w14:w="0" w14:cap="rnd" w14:cmpd="sng" w14:algn="ctr">
          <w14:noFill/>
          <w14:prstDash w14:val="solid"/>
          <w14:bevel/>
        </w14:textOutline>
      </w:rPr>
    </w:lvl>
    <w:lvl w:ilvl="4">
      <w:start w:val="1"/>
      <w:numFmt w:val="decimal"/>
      <w:isLgl w:val="false"/>
      <w:suff w:val="tab"/>
      <w:lvlText w:val="%1.%2.%3.%4.%5."/>
      <w:lvlJc w:val="left"/>
      <w:pPr>
        <w:ind w:left="0" w:firstLine="0"/>
        <w:tabs>
          <w:tab w:val="num" w:pos="1701" w:leader="none"/>
        </w:tabs>
      </w:pPr>
      <w:rPr>
        <w:rFonts w:hint="default"/>
        <w:b w:val="0"/>
        <w:bCs w:val="0"/>
        <w:i w:val="0"/>
        <w:iCs w:val="0"/>
      </w:rPr>
    </w:lvl>
    <w:lvl w:ilvl="5">
      <w:start w:val="1"/>
      <w:numFmt w:val="russianLower"/>
      <w:isLgl w:val="false"/>
      <w:suff w:val="tab"/>
      <w:lvlText w:val="%6)"/>
      <w:lvlJc w:val="left"/>
      <w:pPr>
        <w:ind w:left="0" w:firstLine="0"/>
        <w:tabs>
          <w:tab w:val="num" w:pos="1701" w:leader="none"/>
        </w:tabs>
      </w:pPr>
      <w:rPr>
        <w:rFonts w:hint="default"/>
        <w:lang w:val="ru-RU"/>
      </w:rPr>
    </w:lvl>
    <w:lvl w:ilvl="6">
      <w:start w:val="1"/>
      <w:numFmt w:val="decimal"/>
      <w:isLgl w:val="false"/>
      <w:suff w:val="tab"/>
      <w:lvlText w:val="%1.%2.%3.%4.%5.%6.%7."/>
      <w:lvlJc w:val="left"/>
      <w:pPr>
        <w:ind w:left="3240" w:hanging="1080"/>
        <w:tabs>
          <w:tab w:val="num" w:pos="0" w:leader="none"/>
        </w:tabs>
      </w:pPr>
      <w:rPr>
        <w:rFonts w:hint="default"/>
      </w:rPr>
    </w:lvl>
    <w:lvl w:ilvl="7">
      <w:start w:val="1"/>
      <w:numFmt w:val="decimal"/>
      <w:isLgl w:val="false"/>
      <w:suff w:val="tab"/>
      <w:lvlText w:val="%1.%2.%3.%4.%5.%6.%7.%8."/>
      <w:lvlJc w:val="left"/>
      <w:pPr>
        <w:ind w:left="3744" w:hanging="1224"/>
        <w:tabs>
          <w:tab w:val="num" w:pos="0" w:leader="none"/>
        </w:tabs>
      </w:pPr>
      <w:rPr>
        <w:rFonts w:hint="default"/>
      </w:rPr>
    </w:lvl>
    <w:lvl w:ilvl="8">
      <w:start w:val="1"/>
      <w:numFmt w:val="decimal"/>
      <w:isLgl w:val="false"/>
      <w:suff w:val="tab"/>
      <w:lvlText w:val="%1.%2.%3.%4.%5.%6.%7.%8.%9."/>
      <w:lvlJc w:val="left"/>
      <w:pPr>
        <w:ind w:left="4320" w:hanging="1440"/>
        <w:tabs>
          <w:tab w:val="num" w:pos="0" w:leader="none"/>
        </w:tabs>
      </w:pPr>
      <w:rPr>
        <w:rFonts w:hint="default"/>
      </w:rPr>
    </w:lvl>
  </w:abstractNum>
  <w:abstractNum w:abstractNumId="16">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pStyle w:val="1637"/>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7">
    <w:multiLevelType w:val="hybridMultilevel"/>
    <w:lvl w:ilvl="0">
      <w:start w:val="1"/>
      <w:numFmt w:val="decimal"/>
      <w:pStyle w:val="1695"/>
      <w:isLgl w:val="false"/>
      <w:suff w:val="tab"/>
      <w:lvlText w:val="%1."/>
      <w:lvlJc w:val="left"/>
      <w:pPr>
        <w:ind w:left="360" w:hanging="360"/>
        <w:tabs>
          <w:tab w:val="num" w:pos="360" w:leader="none"/>
        </w:tabs>
      </w:pPr>
      <w:rPr>
        <w:rFonts w:hint="default"/>
      </w:rPr>
    </w:lvl>
    <w:lvl w:ilvl="1">
      <w:start w:val="1"/>
      <w:numFmt w:val="decimal"/>
      <w:pStyle w:val="1696"/>
      <w:isLgl w:val="false"/>
      <w:suff w:val="tab"/>
      <w:lvlText w:val="%1.%2"/>
      <w:lvlJc w:val="left"/>
      <w:pPr>
        <w:ind w:left="717" w:hanging="360"/>
        <w:tabs>
          <w:tab w:val="num" w:pos="717" w:leader="none"/>
        </w:tabs>
      </w:pPr>
      <w:rPr>
        <w:rFonts w:hint="default" w:ascii="Times New Roman" w:hAnsi="Times New Roman"/>
        <w:caps w:val="0"/>
        <w:strike w:val="0"/>
        <w:vanish w:val="0"/>
        <w:color w:val="000000"/>
        <w:sz w:val="24"/>
        <w:vertAlign w:val="baseline"/>
      </w:rPr>
    </w:lvl>
    <w:lvl w:ilvl="2">
      <w:start w:val="1"/>
      <w:numFmt w:val="decimal"/>
      <w:isLgl w:val="false"/>
      <w:suff w:val="tab"/>
      <w:lvlText w:val="%1.%2.%3"/>
      <w:lvlJc w:val="left"/>
      <w:pPr>
        <w:ind w:left="1434" w:hanging="720"/>
        <w:tabs>
          <w:tab w:val="num" w:pos="1434" w:leader="none"/>
        </w:tabs>
      </w:pPr>
      <w:rPr>
        <w:rFonts w:hint="default"/>
      </w:rPr>
    </w:lvl>
    <w:lvl w:ilvl="3">
      <w:start w:val="1"/>
      <w:numFmt w:val="decimal"/>
      <w:isLgl w:val="false"/>
      <w:suff w:val="tab"/>
      <w:lvlText w:val="%1.%2.%3.%4"/>
      <w:lvlJc w:val="left"/>
      <w:pPr>
        <w:ind w:left="1791" w:hanging="720"/>
        <w:tabs>
          <w:tab w:val="num" w:pos="1791" w:leader="none"/>
        </w:tabs>
      </w:pPr>
      <w:rPr>
        <w:rFonts w:hint="default"/>
      </w:rPr>
    </w:lvl>
    <w:lvl w:ilvl="4">
      <w:start w:val="1"/>
      <w:numFmt w:val="decimal"/>
      <w:isLgl w:val="false"/>
      <w:suff w:val="tab"/>
      <w:lvlText w:val="%1.%2.%3.%4.%5"/>
      <w:lvlJc w:val="left"/>
      <w:pPr>
        <w:ind w:left="2508" w:hanging="1080"/>
        <w:tabs>
          <w:tab w:val="num" w:pos="2508" w:leader="none"/>
        </w:tabs>
      </w:pPr>
      <w:rPr>
        <w:rFonts w:hint="default"/>
      </w:rPr>
    </w:lvl>
    <w:lvl w:ilvl="5">
      <w:start w:val="1"/>
      <w:numFmt w:val="decimal"/>
      <w:isLgl w:val="false"/>
      <w:suff w:val="tab"/>
      <w:lvlText w:val="%1.%2.%3.%4.%5.%6"/>
      <w:lvlJc w:val="left"/>
      <w:pPr>
        <w:ind w:left="2865" w:hanging="1080"/>
        <w:tabs>
          <w:tab w:val="num" w:pos="2865" w:leader="none"/>
        </w:tabs>
      </w:pPr>
      <w:rPr>
        <w:rFonts w:hint="default"/>
      </w:rPr>
    </w:lvl>
    <w:lvl w:ilvl="6">
      <w:start w:val="1"/>
      <w:numFmt w:val="decimal"/>
      <w:isLgl w:val="false"/>
      <w:suff w:val="tab"/>
      <w:lvlText w:val="%1.%2.%3.%4.%5.%6.%7"/>
      <w:lvlJc w:val="left"/>
      <w:pPr>
        <w:ind w:left="3582" w:hanging="1440"/>
        <w:tabs>
          <w:tab w:val="num" w:pos="3582" w:leader="none"/>
        </w:tabs>
      </w:pPr>
      <w:rPr>
        <w:rFonts w:hint="default"/>
      </w:rPr>
    </w:lvl>
    <w:lvl w:ilvl="7">
      <w:start w:val="1"/>
      <w:numFmt w:val="decimal"/>
      <w:isLgl w:val="false"/>
      <w:suff w:val="tab"/>
      <w:lvlText w:val="%1.%2.%3.%4.%5.%6.%7.%8"/>
      <w:lvlJc w:val="left"/>
      <w:pPr>
        <w:ind w:left="3939" w:hanging="1440"/>
        <w:tabs>
          <w:tab w:val="num" w:pos="3939" w:leader="none"/>
        </w:tabs>
      </w:pPr>
      <w:rPr>
        <w:rFonts w:hint="default"/>
      </w:rPr>
    </w:lvl>
    <w:lvl w:ilvl="8">
      <w:start w:val="1"/>
      <w:numFmt w:val="decimal"/>
      <w:isLgl w:val="false"/>
      <w:suff w:val="tab"/>
      <w:lvlText w:val="%1.%2.%3.%4.%5.%6.%7.%8.%9"/>
      <w:lvlJc w:val="left"/>
      <w:pPr>
        <w:ind w:left="4296" w:hanging="1440"/>
        <w:tabs>
          <w:tab w:val="num" w:pos="4296" w:leader="none"/>
        </w:tabs>
      </w:pPr>
      <w:rPr>
        <w:rFonts w:hint="default"/>
      </w:rPr>
    </w:lvl>
  </w:abstractNum>
  <w:abstractNum w:abstractNumId="18">
    <w:multiLevelType w:val="hybridMultilevel"/>
    <w:lvl w:ilvl="0">
      <w:start w:val="1"/>
      <w:numFmt w:val="decimal"/>
      <w:isLgl w:val="false"/>
      <w:suff w:val="space"/>
      <w:lvlText w:val="%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9">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20">
    <w:multiLevelType w:val="hybridMultilevel"/>
    <w:lvl w:ilvl="0">
      <w:start w:val="1"/>
      <w:numFmt w:val="decimal"/>
      <w:pStyle w:val="1632"/>
      <w:isLgl w:val="false"/>
      <w:suff w:val="tab"/>
      <w:lvlText w:val="%1"/>
      <w:lvlJc w:val="left"/>
      <w:pPr>
        <w:tabs>
          <w:tab w:val="num" w:pos="1134" w:leader="none"/>
        </w:tabs>
      </w:pPr>
      <w:rPr>
        <w:rFonts w:hint="default" w:cs="Times New Roman"/>
      </w:rPr>
    </w:lvl>
    <w:lvl w:ilvl="1">
      <w:start w:val="1"/>
      <w:numFmt w:val="decimal"/>
      <w:isLgl w:val="false"/>
      <w:suff w:val="tab"/>
      <w:lvlText w:val="%1.%2"/>
      <w:lvlJc w:val="left"/>
      <w:pPr>
        <w:tabs>
          <w:tab w:val="num" w:pos="1134" w:leader="none"/>
        </w:tabs>
      </w:pPr>
      <w:rPr>
        <w:rFonts w:hint="default" w:cs="Times New Roman"/>
      </w:rPr>
    </w:lvl>
    <w:lvl w:ilvl="2">
      <w:start w:val="1"/>
      <w:numFmt w:val="decimal"/>
      <w:isLgl w:val="false"/>
      <w:suff w:val="tab"/>
      <w:lvlText w:val="%1.%2.%3"/>
      <w:lvlJc w:val="left"/>
      <w:pPr>
        <w:ind w:left="284"/>
        <w:tabs>
          <w:tab w:val="num" w:pos="1418" w:leader="none"/>
        </w:tabs>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3">
      <w:start w:val="1"/>
      <w:numFmt w:val="decimal"/>
      <w:isLgl w:val="false"/>
      <w:suff w:val="tab"/>
      <w:lvlText w:val="%1.%2.%3.%4."/>
      <w:lvlJc w:val="left"/>
      <w:pPr>
        <w:tabs>
          <w:tab w:val="num" w:pos="1134" w:leader="none"/>
        </w:tabs>
      </w:pPr>
      <w:rPr>
        <w:rFonts w:hint="default" w:cs="Times New Roman"/>
      </w:rPr>
    </w:lvl>
    <w:lvl w:ilvl="4">
      <w:start w:val="1"/>
      <w:numFmt w:val="decimal"/>
      <w:isLgl w:val="false"/>
      <w:suff w:val="tab"/>
      <w:lvlText w:val="%1.%2.%3.%4.%5."/>
      <w:lvlJc w:val="left"/>
      <w:pPr>
        <w:tabs>
          <w:tab w:val="num" w:pos="1134" w:leader="none"/>
        </w:tabs>
      </w:pPr>
      <w:rPr>
        <w:rFonts w:hint="default" w:cs="Times New Roman"/>
      </w:rPr>
    </w:lvl>
    <w:lvl w:ilvl="5">
      <w:start w:val="1"/>
      <w:numFmt w:val="russianLower"/>
      <w:isLgl w:val="false"/>
      <w:suff w:val="tab"/>
      <w:lvlText w:val="%6)"/>
      <w:lvlJc w:val="left"/>
      <w:pPr>
        <w:tabs>
          <w:tab w:val="num" w:pos="1134" w:leader="none"/>
        </w:tabs>
      </w:pPr>
      <w:rPr>
        <w:rFonts w:hint="default" w:cs="Times New Roman"/>
        <w:sz w:val="24"/>
        <w:szCs w:val="24"/>
      </w:rPr>
    </w:lvl>
    <w:lvl w:ilvl="6">
      <w:start w:val="1"/>
      <w:numFmt w:val="decimal"/>
      <w:isLgl w:val="false"/>
      <w:suff w:val="tab"/>
      <w:lvlText w:val="%1.%2.%3.%4.%5.%6.%7."/>
      <w:lvlJc w:val="left"/>
      <w:pPr>
        <w:tabs>
          <w:tab w:val="num" w:pos="1134" w:leader="none"/>
        </w:tabs>
      </w:pPr>
      <w:rPr>
        <w:rFonts w:hint="default" w:cs="Times New Roman"/>
      </w:rPr>
    </w:lvl>
    <w:lvl w:ilvl="7">
      <w:start w:val="1"/>
      <w:numFmt w:val="decimal"/>
      <w:isLgl w:val="false"/>
      <w:suff w:val="tab"/>
      <w:lvlText w:val="%1.%2.%3.%4.%5.%6.%7.%8."/>
      <w:lvlJc w:val="left"/>
      <w:pPr>
        <w:ind w:left="3744" w:hanging="1224"/>
        <w:tabs>
          <w:tab w:val="num" w:pos="0" w:leader="none"/>
        </w:tabs>
      </w:pPr>
      <w:rPr>
        <w:rFonts w:hint="default" w:cs="Times New Roman"/>
      </w:rPr>
    </w:lvl>
    <w:lvl w:ilvl="8">
      <w:start w:val="1"/>
      <w:numFmt w:val="decimal"/>
      <w:isLgl w:val="false"/>
      <w:suff w:val="tab"/>
      <w:lvlText w:val="%1.%2.%3.%4.%5.%6.%7.%8.%9."/>
      <w:lvlJc w:val="left"/>
      <w:pPr>
        <w:ind w:left="4320" w:hanging="1440"/>
        <w:tabs>
          <w:tab w:val="num" w:pos="0" w:leader="none"/>
        </w:tabs>
      </w:pPr>
      <w:rPr>
        <w:rFonts w:hint="default" w:cs="Times New Roman"/>
      </w:rPr>
    </w:lvl>
  </w:abstractNum>
  <w:abstractNum w:abstractNumId="21">
    <w:multiLevelType w:val="hybridMultilevel"/>
    <w:lvl w:ilvl="0">
      <w:start w:val="1"/>
      <w:numFmt w:val="decimal"/>
      <w:isLgl w:val="false"/>
      <w:suff w:val="space"/>
      <w:lvlText w:val="%1."/>
      <w:lvlJc w:val="left"/>
      <w:pPr>
        <w:ind w:left="2629" w:hanging="360"/>
      </w:pPr>
      <w:rPr>
        <w:rFonts w:hint="default" w:cs="Times New Roman"/>
        <w:b/>
        <w:color w:val="000000" w:themeColor="text1"/>
      </w:rPr>
    </w:lvl>
    <w:lvl w:ilvl="1">
      <w:start w:val="1"/>
      <w:numFmt w:val="decimal"/>
      <w:isLgl/>
      <w:suff w:val="tab"/>
      <w:lvlText w:val="%1.%2."/>
      <w:lvlJc w:val="left"/>
      <w:pPr>
        <w:ind w:left="1146" w:hanging="720"/>
      </w:pPr>
      <w:rPr>
        <w:rFonts w:hint="default"/>
        <w:color w:val="000000" w:themeColor="text1"/>
      </w:rPr>
    </w:lvl>
    <w:lvl w:ilvl="2">
      <w:start w:val="1"/>
      <w:numFmt w:val="decimal"/>
      <w:isLgl/>
      <w:suff w:val="tab"/>
      <w:lvlText w:val="%1.%2.%3."/>
      <w:lvlJc w:val="left"/>
      <w:pPr>
        <w:ind w:left="1287" w:hanging="720"/>
      </w:pPr>
      <w:rPr>
        <w:rFonts w:hint="default"/>
        <w:b/>
        <w:color w:val="000000" w:themeColor="text1"/>
      </w:rPr>
    </w:lvl>
    <w:lvl w:ilvl="3">
      <w:start w:val="1"/>
      <w:numFmt w:val="decimal"/>
      <w:isLgl/>
      <w:suff w:val="tab"/>
      <w:lvlText w:val="%1.%2.%3.%4."/>
      <w:lvlJc w:val="left"/>
      <w:pPr>
        <w:ind w:left="1506" w:hanging="1080"/>
      </w:pPr>
      <w:rPr>
        <w:rFonts w:hint="default"/>
        <w:color w:val="000000" w:themeColor="text1"/>
      </w:rPr>
    </w:lvl>
    <w:lvl w:ilvl="4">
      <w:start w:val="1"/>
      <w:numFmt w:val="decimal"/>
      <w:isLgl/>
      <w:suff w:val="tab"/>
      <w:lvlText w:val="%1.%2.%3.%4.%5."/>
      <w:lvlJc w:val="left"/>
      <w:pPr>
        <w:ind w:left="1984" w:hanging="1080"/>
      </w:pPr>
      <w:rPr>
        <w:rFonts w:hint="default"/>
        <w:color w:val="000000" w:themeColor="text1"/>
      </w:rPr>
    </w:lvl>
    <w:lvl w:ilvl="5">
      <w:start w:val="1"/>
      <w:numFmt w:val="decimal"/>
      <w:isLgl/>
      <w:suff w:val="tab"/>
      <w:lvlText w:val="%1.%2.%3.%4.%5.%6."/>
      <w:lvlJc w:val="left"/>
      <w:pPr>
        <w:ind w:left="2551" w:hanging="1440"/>
      </w:pPr>
      <w:rPr>
        <w:rFonts w:hint="default"/>
      </w:rPr>
    </w:lvl>
    <w:lvl w:ilvl="6">
      <w:start w:val="1"/>
      <w:numFmt w:val="decimal"/>
      <w:isLgl/>
      <w:suff w:val="tab"/>
      <w:lvlText w:val="%1.%2.%3.%4.%5.%6.%7."/>
      <w:lvlJc w:val="left"/>
      <w:pPr>
        <w:ind w:left="2758" w:hanging="1440"/>
      </w:pPr>
      <w:rPr>
        <w:rFonts w:hint="default"/>
      </w:rPr>
    </w:lvl>
    <w:lvl w:ilvl="7">
      <w:start w:val="1"/>
      <w:numFmt w:val="decimal"/>
      <w:isLgl/>
      <w:suff w:val="tab"/>
      <w:lvlText w:val="%1.%2.%3.%4.%5.%6.%7.%8."/>
      <w:lvlJc w:val="left"/>
      <w:pPr>
        <w:ind w:left="3325" w:hanging="1800"/>
      </w:pPr>
      <w:rPr>
        <w:rFonts w:hint="default"/>
      </w:rPr>
    </w:lvl>
    <w:lvl w:ilvl="8">
      <w:start w:val="1"/>
      <w:numFmt w:val="decimal"/>
      <w:isLgl/>
      <w:suff w:val="tab"/>
      <w:lvlText w:val="%1.%2.%3.%4.%5.%6.%7.%8.%9."/>
      <w:lvlJc w:val="left"/>
      <w:pPr>
        <w:ind w:left="3532" w:hanging="1800"/>
      </w:pPr>
      <w:rPr>
        <w:rFonts w:hint="default"/>
      </w:rPr>
    </w:lvl>
  </w:abstractNum>
  <w:abstractNum w:abstractNumId="22">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none"/>
      <w:isLgl w:val="false"/>
      <w:suff w:val="tab"/>
      <w:lvlText w:val=""/>
      <w:lvlJc w:val="left"/>
      <w:pPr>
        <w:tabs>
          <w:tab w:val="num" w:pos="360" w:leader="none"/>
        </w:tabs>
      </w:pPr>
    </w:lvl>
    <w:lvl w:ilvl="2">
      <w:start w:val="1"/>
      <w:numFmt w:val="none"/>
      <w:pStyle w:val="1700"/>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23">
    <w:multiLevelType w:val="hybridMultilevel"/>
    <w:lvl w:ilvl="0">
      <w:start w:val="1"/>
      <w:numFmt w:val="decimal"/>
      <w:isLgl w:val="false"/>
      <w:suff w:val="space"/>
      <w:lvlText w:val="%1."/>
      <w:lvlJc w:val="left"/>
      <w:pPr/>
      <w:rPr>
        <w:rFonts w:hint="default"/>
        <w:u w:val="none"/>
      </w:rPr>
    </w:lvl>
    <w:lvl w:ilvl="1">
      <w:start w:val="1"/>
      <w:numFmt w:val="decimal"/>
      <w:isLgl w:val="false"/>
      <w:suff w:val="space"/>
      <w:lvlText w:val="%1.%2."/>
      <w:lvlJc w:val="left"/>
      <w:pPr>
        <w:ind w:left="0" w:firstLine="0"/>
      </w:pPr>
      <w:rPr>
        <w:rFonts w:hint="default"/>
        <w:u w:val="none"/>
      </w:rPr>
    </w:lvl>
    <w:lvl w:ilvl="2">
      <w:start w:val="1"/>
      <w:numFmt w:val="decimal"/>
      <w:isLgl w:val="false"/>
      <w:suff w:val="space"/>
      <w:lvlText w:val="%1.%2.%3."/>
      <w:lvlJc w:val="left"/>
      <w:pPr>
        <w:ind w:left="0" w:firstLine="0"/>
      </w:pPr>
      <w:rPr>
        <w:rFonts w:hint="default"/>
        <w:u w:val="none"/>
      </w:rPr>
    </w:lvl>
    <w:lvl w:ilvl="3">
      <w:start w:val="1"/>
      <w:numFmt w:val="decimal"/>
      <w:isLgl w:val="false"/>
      <w:suff w:val="space"/>
      <w:lvlText w:val="%1.%2.%3.%4."/>
      <w:lvlJc w:val="left"/>
      <w:pPr>
        <w:ind w:left="0" w:firstLine="0"/>
      </w:pPr>
      <w:rPr>
        <w:rFonts w:hint="default"/>
        <w:u w:val="none"/>
      </w:rPr>
    </w:lvl>
    <w:lvl w:ilvl="4">
      <w:start w:val="1"/>
      <w:numFmt w:val="decimal"/>
      <w:isLgl w:val="false"/>
      <w:suff w:val="space"/>
      <w:lvlText w:val="%1.%2.%3.%4.%5."/>
      <w:lvlJc w:val="left"/>
      <w:pPr>
        <w:ind w:left="0" w:firstLine="0"/>
      </w:pPr>
      <w:rPr>
        <w:rFonts w:hint="default"/>
        <w:u w:val="none"/>
      </w:rPr>
    </w:lvl>
    <w:lvl w:ilvl="5">
      <w:start w:val="1"/>
      <w:numFmt w:val="decimal"/>
      <w:isLgl w:val="false"/>
      <w:suff w:val="space"/>
      <w:lvlText w:val="%1.%2.%3.%4.%5.%6."/>
      <w:lvlJc w:val="left"/>
      <w:pPr>
        <w:ind w:left="0" w:firstLine="0"/>
      </w:pPr>
      <w:rPr>
        <w:rFonts w:hint="default"/>
        <w:u w:val="none"/>
      </w:rPr>
    </w:lvl>
    <w:lvl w:ilvl="6">
      <w:start w:val="1"/>
      <w:numFmt w:val="decimal"/>
      <w:isLgl w:val="false"/>
      <w:suff w:val="space"/>
      <w:lvlText w:val="%1.%2.%3.%4.%5.%6.%7."/>
      <w:lvlJc w:val="left"/>
      <w:pPr>
        <w:ind w:left="0" w:firstLine="0"/>
      </w:pPr>
      <w:rPr>
        <w:rFonts w:hint="default"/>
        <w:u w:val="none"/>
      </w:rPr>
    </w:lvl>
    <w:lvl w:ilvl="7">
      <w:start w:val="1"/>
      <w:numFmt w:val="decimal"/>
      <w:isLgl w:val="false"/>
      <w:suff w:val="space"/>
      <w:lvlText w:val="%1.%2.%3.%4.%5.%6.%7.%8."/>
      <w:lvlJc w:val="left"/>
      <w:pPr>
        <w:ind w:left="0" w:firstLine="0"/>
      </w:pPr>
      <w:rPr>
        <w:rFonts w:hint="default"/>
        <w:u w:val="none"/>
      </w:rPr>
    </w:lvl>
    <w:lvl w:ilvl="8">
      <w:start w:val="1"/>
      <w:numFmt w:val="decimal"/>
      <w:isLgl w:val="false"/>
      <w:suff w:val="space"/>
      <w:lvlText w:val="%1.%2.%3.%4.%5.%6.%7.%8.%9."/>
      <w:lvlJc w:val="left"/>
      <w:pPr>
        <w:ind w:left="0" w:firstLine="0"/>
      </w:pPr>
      <w:rPr>
        <w:rFonts w:hint="default"/>
        <w:u w:val="none"/>
      </w:rPr>
    </w:lvl>
  </w:abstractNum>
  <w:abstractNum w:abstractNumId="24">
    <w:multiLevelType w:val="hybridMultilevel"/>
    <w:lvl w:ilvl="0">
      <w:start w:val="1"/>
      <w:numFmt w:val="decimal"/>
      <w:isLgl w:val="false"/>
      <w:suff w:val="tab"/>
      <w:lvlText w:val="%1."/>
      <w:lvlJc w:val="left"/>
      <w:pPr>
        <w:ind w:left="720" w:hanging="360"/>
        <w:tabs>
          <w:tab w:val="left" w:pos="720" w:leader="none"/>
        </w:tabs>
      </w:pPr>
    </w:lvl>
    <w:lvl w:ilvl="1">
      <w:start w:val="1"/>
      <w:numFmt w:val="decimal"/>
      <w:isLgl w:val="false"/>
      <w:suff w:val="tab"/>
      <w:lvlText w:val="%2."/>
      <w:lvlJc w:val="left"/>
      <w:pPr>
        <w:ind w:left="1440" w:hanging="360"/>
        <w:tabs>
          <w:tab w:val="left" w:pos="1440" w:leader="none"/>
        </w:tabs>
      </w:pPr>
    </w:lvl>
    <w:lvl w:ilvl="2">
      <w:start w:val="1"/>
      <w:numFmt w:val="decimal"/>
      <w:isLgl w:val="false"/>
      <w:suff w:val="tab"/>
      <w:lvlText w:val="%3."/>
      <w:lvlJc w:val="left"/>
      <w:pPr>
        <w:ind w:left="2160" w:hanging="360"/>
        <w:tabs>
          <w:tab w:val="left" w:pos="2160" w:leader="none"/>
        </w:tabs>
      </w:pPr>
    </w:lvl>
    <w:lvl w:ilvl="3">
      <w:start w:val="1"/>
      <w:numFmt w:val="decimal"/>
      <w:isLgl w:val="false"/>
      <w:suff w:val="tab"/>
      <w:lvlText w:val="%4."/>
      <w:lvlJc w:val="left"/>
      <w:pPr>
        <w:ind w:left="2880" w:hanging="360"/>
        <w:tabs>
          <w:tab w:val="left" w:pos="2880" w:leader="none"/>
        </w:tabs>
      </w:pPr>
    </w:lvl>
    <w:lvl w:ilvl="4">
      <w:start w:val="1"/>
      <w:numFmt w:val="decimal"/>
      <w:isLgl w:val="false"/>
      <w:suff w:val="tab"/>
      <w:lvlText w:val="%5."/>
      <w:lvlJc w:val="left"/>
      <w:pPr>
        <w:ind w:left="3600" w:hanging="360"/>
        <w:tabs>
          <w:tab w:val="left" w:pos="3600" w:leader="none"/>
        </w:tabs>
      </w:pPr>
    </w:lvl>
    <w:lvl w:ilvl="5">
      <w:start w:val="1"/>
      <w:numFmt w:val="decimal"/>
      <w:isLgl w:val="false"/>
      <w:suff w:val="tab"/>
      <w:lvlText w:val="%6."/>
      <w:lvlJc w:val="left"/>
      <w:pPr>
        <w:ind w:left="4320" w:hanging="360"/>
        <w:tabs>
          <w:tab w:val="left" w:pos="4320" w:leader="none"/>
        </w:tabs>
      </w:pPr>
    </w:lvl>
    <w:lvl w:ilvl="6">
      <w:start w:val="1"/>
      <w:numFmt w:val="decimal"/>
      <w:isLgl w:val="false"/>
      <w:suff w:val="tab"/>
      <w:lvlText w:val="%7."/>
      <w:lvlJc w:val="left"/>
      <w:pPr>
        <w:ind w:left="5040" w:hanging="360"/>
        <w:tabs>
          <w:tab w:val="left" w:pos="5040" w:leader="none"/>
        </w:tabs>
      </w:pPr>
    </w:lvl>
    <w:lvl w:ilvl="7">
      <w:start w:val="1"/>
      <w:numFmt w:val="decimal"/>
      <w:isLgl w:val="false"/>
      <w:suff w:val="tab"/>
      <w:lvlText w:val="%8."/>
      <w:lvlJc w:val="left"/>
      <w:pPr>
        <w:ind w:left="5760" w:hanging="360"/>
        <w:tabs>
          <w:tab w:val="left" w:pos="5760" w:leader="none"/>
        </w:tabs>
      </w:pPr>
    </w:lvl>
    <w:lvl w:ilvl="8">
      <w:start w:val="1"/>
      <w:numFmt w:val="decimal"/>
      <w:isLgl w:val="false"/>
      <w:suff w:val="tab"/>
      <w:lvlText w:val="%9."/>
      <w:lvlJc w:val="left"/>
      <w:pPr>
        <w:ind w:left="6480" w:hanging="360"/>
        <w:tabs>
          <w:tab w:val="left" w:pos="6480" w:leader="none"/>
        </w:tabs>
      </w:pPr>
    </w:lvl>
  </w:abstractNum>
  <w:abstractNum w:abstractNumId="25">
    <w:multiLevelType w:val="hybridMultilevel"/>
    <w:lvl w:ilvl="0">
      <w:start w:val="1"/>
      <w:numFmt w:val="decimal"/>
      <w:pStyle w:val="872"/>
      <w:isLgl w:val="false"/>
      <w:suff w:val="tab"/>
      <w:lvlText w:val="%1."/>
      <w:lvlJc w:val="left"/>
      <w:pPr>
        <w:ind w:left="432" w:hanging="432"/>
        <w:tabs>
          <w:tab w:val="num" w:pos="432" w:leader="none"/>
        </w:tabs>
      </w:pPr>
      <w:rPr>
        <w:rFonts w:hint="default" w:ascii="Times New Roman" w:hAnsi="Times New Roman" w:cs="Times New Roman"/>
        <w:b w:val="0"/>
        <w:sz w:val="22"/>
        <w:szCs w:val="22"/>
      </w:rPr>
    </w:lvl>
    <w:lvl w:ilvl="1">
      <w:start w:val="1"/>
      <w:numFmt w:val="decimal"/>
      <w:pStyle w:val="873"/>
      <w:isLgl w:val="false"/>
      <w:suff w:val="tab"/>
      <w:lvlText w:val="%1.%2."/>
      <w:lvlJc w:val="left"/>
      <w:pPr>
        <w:ind w:left="576" w:hanging="576"/>
        <w:tabs>
          <w:tab w:val="num" w:pos="576" w:leader="none"/>
        </w:tabs>
      </w:pPr>
      <w:rPr>
        <w:rFonts w:hint="default"/>
      </w:rPr>
    </w:lvl>
    <w:lvl w:ilvl="2">
      <w:start w:val="1"/>
      <w:numFmt w:val="decimal"/>
      <w:pStyle w:val="874"/>
      <w:isLgl w:val="false"/>
      <w:suff w:val="tab"/>
      <w:lvlText w:val="%1.%2.%3."/>
      <w:lvlJc w:val="left"/>
      <w:pPr>
        <w:ind w:left="720" w:hanging="720"/>
        <w:tabs>
          <w:tab w:val="num" w:pos="170" w:leader="none"/>
        </w:tabs>
      </w:pPr>
      <w:rPr>
        <w:rFonts w:hint="default" w:ascii="Times New Roman" w:hAnsi="Times New Roman" w:cs="Times New Roman"/>
        <w:b w:val="0"/>
        <w:bCs w:val="0"/>
        <w:i w:val="0"/>
        <w:iCs w:val="0"/>
        <w:sz w:val="26"/>
        <w:szCs w:val="26"/>
      </w:rPr>
    </w:lvl>
    <w:lvl w:ilvl="3">
      <w:start w:val="1"/>
      <w:numFmt w:val="decimal"/>
      <w:isLgl w:val="false"/>
      <w:suff w:val="tab"/>
      <w:lvlText w:val="%4)"/>
      <w:lvlJc w:val="left"/>
      <w:pPr>
        <w:ind w:left="360" w:hanging="360"/>
        <w:tabs>
          <w:tab w:val="num" w:pos="360" w:leader="none"/>
        </w:tabs>
      </w:pPr>
      <w:rPr>
        <w:rFonts w:hint="default"/>
        <w:b w:val="0"/>
        <w:sz w:val="22"/>
        <w:szCs w:val="22"/>
      </w:rPr>
    </w:lvl>
    <w:lvl w:ilvl="4">
      <w:start w:val="1"/>
      <w:numFmt w:val="russianLower"/>
      <w:isLgl w:val="false"/>
      <w:suff w:val="tab"/>
      <w:lvlText w:val="%5)"/>
      <w:lvlJc w:val="left"/>
      <w:pPr>
        <w:ind w:left="1800" w:hanging="360"/>
        <w:tabs>
          <w:tab w:val="num" w:pos="1800" w:leader="none"/>
        </w:tabs>
      </w:pPr>
      <w:rPr>
        <w:rFonts w:hint="default"/>
        <w:sz w:val="26"/>
        <w:szCs w:val="26"/>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lvl w:ilvl="0">
      <w:start w:val="1"/>
      <w:numFmt w:val="bullet"/>
      <w:isLgl w:val="false"/>
      <w:suff w:val="tab"/>
      <w:lvlText w:val="-"/>
      <w:lvlJc w:val="left"/>
      <w:pPr>
        <w:ind w:left="1069" w:hanging="360"/>
      </w:pPr>
      <w:rPr>
        <w:rFonts w:hint="default" w:ascii="Times New Roman" w:hAnsi="Times New Roman" w:eastAsia="Times New Roman" w:cs="Times New Roman"/>
        <w:sz w:val="20"/>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0">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3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2">
    <w:multiLevelType w:val="hybridMultilevel"/>
    <w:lvl w:ilvl="0">
      <w:start w:val="1"/>
      <w:numFmt w:val="decimal"/>
      <w:pStyle w:val="889"/>
      <w:isLgl w:val="false"/>
      <w:suff w:val="tab"/>
      <w:lvlText w:val="%1."/>
      <w:lvlJc w:val="left"/>
      <w:pPr>
        <w:ind w:left="432" w:hanging="432"/>
        <w:tabs>
          <w:tab w:val="num" w:pos="432" w:leader="none"/>
        </w:tabs>
      </w:pPr>
      <w:rPr>
        <w:rFonts w:hint="default"/>
      </w:rPr>
    </w:lvl>
    <w:lvl w:ilvl="1">
      <w:start w:val="1"/>
      <w:numFmt w:val="decimal"/>
      <w:pStyle w:val="890"/>
      <w:isLgl w:val="false"/>
      <w:suff w:val="tab"/>
      <w:lvlText w:val="%1.%2"/>
      <w:lvlJc w:val="left"/>
      <w:pPr>
        <w:ind w:left="576" w:hanging="576"/>
        <w:tabs>
          <w:tab w:val="num" w:pos="576" w:leader="none"/>
        </w:tabs>
      </w:pPr>
      <w:rPr>
        <w:rFonts w:hint="default"/>
      </w:rPr>
    </w:lvl>
    <w:lvl w:ilvl="2">
      <w:start w:val="1"/>
      <w:numFmt w:val="decimal"/>
      <w:pStyle w:val="891"/>
      <w:isLgl w:val="false"/>
      <w:suff w:val="tab"/>
      <w:lvlText w:val="%1.%2.%3"/>
      <w:lvlJc w:val="left"/>
      <w:pPr>
        <w:ind w:left="0" w:firstLine="0"/>
        <w:tabs>
          <w:tab w:val="num" w:pos="227"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33">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34">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35">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36">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abstractNum w:abstractNumId="37">
    <w:multiLevelType w:val="hybridMultilevel"/>
    <w:lvl w:ilvl="0">
      <w:start w:val="1"/>
      <w:numFmt w:val="bullet"/>
      <w:isLgl w:val="false"/>
      <w:suff w:val="tab"/>
      <w:lvlText w:val=""/>
      <w:lvlJc w:val="left"/>
      <w:pPr>
        <w:ind w:left="720" w:hanging="360"/>
        <w:tabs>
          <w:tab w:val="left" w:pos="720" w:leader="none"/>
        </w:tabs>
      </w:pPr>
      <w:rPr>
        <w:rFonts w:hint="default" w:ascii="Symbol" w:hAnsi="Symbol"/>
        <w:sz w:val="20"/>
      </w:rPr>
    </w:lvl>
    <w:lvl w:ilvl="1">
      <w:start w:val="1"/>
      <w:numFmt w:val="bullet"/>
      <w:isLgl w:val="false"/>
      <w:suff w:val="tab"/>
      <w:lvlText w:val="o"/>
      <w:lvlJc w:val="left"/>
      <w:pPr>
        <w:ind w:left="1440" w:hanging="360"/>
        <w:tabs>
          <w:tab w:val="left" w:pos="1440" w:leader="none"/>
        </w:tabs>
      </w:pPr>
      <w:rPr>
        <w:rFonts w:hint="default" w:ascii="Courier New" w:hAnsi="Courier New"/>
        <w:sz w:val="20"/>
      </w:rPr>
    </w:lvl>
    <w:lvl w:ilvl="2">
      <w:start w:val="1"/>
      <w:numFmt w:val="bullet"/>
      <w:isLgl w:val="false"/>
      <w:suff w:val="tab"/>
      <w:lvlText w:val=""/>
      <w:lvlJc w:val="left"/>
      <w:pPr>
        <w:ind w:left="2160" w:hanging="360"/>
        <w:tabs>
          <w:tab w:val="left" w:pos="2160" w:leader="none"/>
        </w:tabs>
      </w:pPr>
      <w:rPr>
        <w:rFonts w:hint="default" w:ascii="Wingdings" w:hAnsi="Wingdings"/>
        <w:sz w:val="20"/>
      </w:rPr>
    </w:lvl>
    <w:lvl w:ilvl="3">
      <w:start w:val="1"/>
      <w:numFmt w:val="bullet"/>
      <w:isLgl w:val="false"/>
      <w:suff w:val="tab"/>
      <w:lvlText w:val=""/>
      <w:lvlJc w:val="left"/>
      <w:pPr>
        <w:ind w:left="2880" w:hanging="360"/>
        <w:tabs>
          <w:tab w:val="left" w:pos="2880" w:leader="none"/>
        </w:tabs>
      </w:pPr>
      <w:rPr>
        <w:rFonts w:hint="default" w:ascii="Wingdings" w:hAnsi="Wingdings"/>
        <w:sz w:val="20"/>
      </w:rPr>
    </w:lvl>
    <w:lvl w:ilvl="4">
      <w:start w:val="1"/>
      <w:numFmt w:val="bullet"/>
      <w:isLgl w:val="false"/>
      <w:suff w:val="tab"/>
      <w:lvlText w:val=""/>
      <w:lvlJc w:val="left"/>
      <w:pPr>
        <w:ind w:left="3600" w:hanging="360"/>
        <w:tabs>
          <w:tab w:val="left" w:pos="3600" w:leader="none"/>
        </w:tabs>
      </w:pPr>
      <w:rPr>
        <w:rFonts w:hint="default" w:ascii="Wingdings" w:hAnsi="Wingdings"/>
        <w:sz w:val="20"/>
      </w:rPr>
    </w:lvl>
    <w:lvl w:ilvl="5">
      <w:start w:val="1"/>
      <w:numFmt w:val="bullet"/>
      <w:isLgl w:val="false"/>
      <w:suff w:val="tab"/>
      <w:lvlText w:val=""/>
      <w:lvlJc w:val="left"/>
      <w:pPr>
        <w:ind w:left="4320" w:hanging="360"/>
        <w:tabs>
          <w:tab w:val="left" w:pos="4320" w:leader="none"/>
        </w:tabs>
      </w:pPr>
      <w:rPr>
        <w:rFonts w:hint="default" w:ascii="Wingdings" w:hAnsi="Wingdings"/>
        <w:sz w:val="20"/>
      </w:rPr>
    </w:lvl>
    <w:lvl w:ilvl="6">
      <w:start w:val="1"/>
      <w:numFmt w:val="bullet"/>
      <w:isLgl w:val="false"/>
      <w:suff w:val="tab"/>
      <w:lvlText w:val=""/>
      <w:lvlJc w:val="left"/>
      <w:pPr>
        <w:ind w:left="5040" w:hanging="360"/>
        <w:tabs>
          <w:tab w:val="left" w:pos="5040" w:leader="none"/>
        </w:tabs>
      </w:pPr>
      <w:rPr>
        <w:rFonts w:hint="default" w:ascii="Wingdings" w:hAnsi="Wingdings"/>
        <w:sz w:val="20"/>
      </w:rPr>
    </w:lvl>
    <w:lvl w:ilvl="7">
      <w:start w:val="1"/>
      <w:numFmt w:val="bullet"/>
      <w:isLgl w:val="false"/>
      <w:suff w:val="tab"/>
      <w:lvlText w:val=""/>
      <w:lvlJc w:val="left"/>
      <w:pPr>
        <w:ind w:left="5760" w:hanging="360"/>
        <w:tabs>
          <w:tab w:val="left" w:pos="5760" w:leader="none"/>
        </w:tabs>
      </w:pPr>
      <w:rPr>
        <w:rFonts w:hint="default" w:ascii="Wingdings" w:hAnsi="Wingdings"/>
        <w:sz w:val="20"/>
      </w:rPr>
    </w:lvl>
    <w:lvl w:ilvl="8">
      <w:start w:val="1"/>
      <w:numFmt w:val="bullet"/>
      <w:isLgl w:val="false"/>
      <w:suff w:val="tab"/>
      <w:lvlText w:val=""/>
      <w:lvlJc w:val="left"/>
      <w:pPr>
        <w:ind w:left="6480" w:hanging="360"/>
        <w:tabs>
          <w:tab w:val="left" w:pos="6480" w:leader="none"/>
        </w:tabs>
      </w:pPr>
      <w:rPr>
        <w:rFonts w:hint="default" w:ascii="Wingdings" w:hAnsi="Wingdings"/>
        <w:sz w:val="20"/>
      </w:rPr>
    </w:lvl>
  </w:abstractNum>
  <w:num w:numId="1">
    <w:abstractNumId w:val="25"/>
  </w:num>
  <w:num w:numId="2">
    <w:abstractNumId w:val="32"/>
  </w:num>
  <w:num w:numId="3">
    <w:abstractNumId w:val="3"/>
  </w:num>
  <w:num w:numId="4">
    <w:abstractNumId w:val="4"/>
  </w:num>
  <w:num w:numId="5">
    <w:abstractNumId w:val="2"/>
  </w:num>
  <w:num w:numId="6">
    <w:abstractNumId w:val="1"/>
  </w:num>
  <w:num w:numId="7">
    <w:abstractNumId w:val="0"/>
  </w:num>
  <w:num w:numId="8">
    <w:abstractNumId w:val="17"/>
  </w:num>
  <w:num w:numId="9">
    <w:abstractNumId w:val="22"/>
  </w:num>
  <w:num w:numId="10">
    <w:abstractNumId w:val="13"/>
  </w:num>
  <w:num w:numId="11">
    <w:abstractNumId w:val="16"/>
  </w:num>
  <w:num w:numId="12">
    <w:abstractNumId w:val="15"/>
  </w:num>
  <w:num w:numId="13">
    <w:abstractNumId w:val="20"/>
  </w:num>
  <w:num w:numId="14">
    <w:abstractNumId w:val="8"/>
  </w:num>
  <w:num w:numId="15">
    <w:abstractNumId w:val="12"/>
  </w:num>
  <w:num w:numId="16">
    <w:abstractNumId w:val="5"/>
  </w:num>
  <w:num w:numId="17">
    <w:abstractNumId w:val="10"/>
  </w:num>
  <w:num w:numId="18">
    <w:abstractNumId w:val="28"/>
  </w:num>
  <w:num w:numId="19">
    <w:abstractNumId w:val="21"/>
  </w:num>
  <w:num w:numId="20">
    <w:abstractNumId w:val="27"/>
  </w:num>
  <w:num w:numId="21">
    <w:abstractNumId w:val="24"/>
  </w:num>
  <w:num w:numId="22">
    <w:abstractNumId w:val="19"/>
  </w:num>
  <w:num w:numId="23">
    <w:abstractNumId w:val="35"/>
  </w:num>
  <w:num w:numId="24">
    <w:abstractNumId w:val="37"/>
  </w:num>
  <w:num w:numId="25">
    <w:abstractNumId w:val="34"/>
  </w:num>
  <w:num w:numId="26">
    <w:abstractNumId w:val="36"/>
  </w:num>
  <w:num w:numId="27">
    <w:abstractNumId w:val="30"/>
  </w:num>
  <w:num w:numId="28">
    <w:abstractNumId w:val="7"/>
  </w:num>
  <w:num w:numId="29">
    <w:abstractNumId w:val="33"/>
  </w:num>
  <w:num w:numId="30">
    <w:abstractNumId w:val="6"/>
  </w:num>
  <w:num w:numId="31">
    <w:abstractNumId w:val="26"/>
  </w:num>
  <w:num w:numId="32">
    <w:abstractNumId w:val="18"/>
  </w:num>
  <w:num w:numId="33">
    <w:abstractNumId w:val="23"/>
  </w:num>
  <w:num w:numId="34">
    <w:abstractNumId w:val="29"/>
  </w:num>
  <w:num w:numId="35">
    <w:abstractNumId w:val="31"/>
  </w:num>
  <w:num w:numId="36">
    <w:abstractNumId w:val="11"/>
  </w:num>
  <w:num w:numId="37">
    <w:abstractNumId w:val="9"/>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9">
    <w:name w:val="Heading 3 Char"/>
    <w:basedOn w:val="881"/>
    <w:link w:val="874"/>
    <w:uiPriority w:val="9"/>
    <w:rPr>
      <w:rFonts w:ascii="Liberation Sans" w:hAnsi="Liberation Sans" w:eastAsia="Liberation Sans" w:cs="Liberation Sans"/>
      <w:sz w:val="30"/>
      <w:szCs w:val="30"/>
    </w:rPr>
  </w:style>
  <w:style w:type="character" w:styleId="21">
    <w:name w:val="Heading 4 Char"/>
    <w:basedOn w:val="881"/>
    <w:link w:val="875"/>
    <w:uiPriority w:val="9"/>
    <w:rPr>
      <w:rFonts w:ascii="Liberation Sans" w:hAnsi="Liberation Sans" w:eastAsia="Liberation Sans" w:cs="Liberation Sans"/>
      <w:b/>
      <w:bCs/>
      <w:sz w:val="26"/>
      <w:szCs w:val="26"/>
    </w:rPr>
  </w:style>
  <w:style w:type="character" w:styleId="23">
    <w:name w:val="Heading 5 Char"/>
    <w:basedOn w:val="881"/>
    <w:link w:val="876"/>
    <w:uiPriority w:val="9"/>
    <w:rPr>
      <w:rFonts w:ascii="Liberation Sans" w:hAnsi="Liberation Sans" w:eastAsia="Liberation Sans" w:cs="Liberation Sans"/>
      <w:b/>
      <w:bCs/>
      <w:sz w:val="24"/>
      <w:szCs w:val="24"/>
    </w:rPr>
  </w:style>
  <w:style w:type="character" w:styleId="25">
    <w:name w:val="Heading 6 Char"/>
    <w:basedOn w:val="881"/>
    <w:link w:val="877"/>
    <w:uiPriority w:val="9"/>
    <w:rPr>
      <w:rFonts w:ascii="Liberation Sans" w:hAnsi="Liberation Sans" w:eastAsia="Liberation Sans" w:cs="Liberation Sans"/>
      <w:b/>
      <w:bCs/>
      <w:sz w:val="22"/>
      <w:szCs w:val="22"/>
    </w:rPr>
  </w:style>
  <w:style w:type="character" w:styleId="27">
    <w:name w:val="Heading 7 Char"/>
    <w:basedOn w:val="881"/>
    <w:link w:val="878"/>
    <w:uiPriority w:val="9"/>
    <w:rPr>
      <w:rFonts w:ascii="Liberation Sans" w:hAnsi="Liberation Sans" w:eastAsia="Liberation Sans" w:cs="Liberation Sans"/>
      <w:b/>
      <w:bCs/>
      <w:i/>
      <w:iCs/>
      <w:sz w:val="22"/>
      <w:szCs w:val="22"/>
    </w:rPr>
  </w:style>
  <w:style w:type="character" w:styleId="29">
    <w:name w:val="Heading 8 Char"/>
    <w:basedOn w:val="881"/>
    <w:link w:val="879"/>
    <w:uiPriority w:val="9"/>
    <w:rPr>
      <w:rFonts w:ascii="Liberation Sans" w:hAnsi="Liberation Sans" w:eastAsia="Liberation Sans" w:cs="Liberation Sans"/>
      <w:i/>
      <w:iCs/>
      <w:sz w:val="22"/>
      <w:szCs w:val="22"/>
    </w:rPr>
  </w:style>
  <w:style w:type="character" w:styleId="31">
    <w:name w:val="Heading 9 Char"/>
    <w:basedOn w:val="881"/>
    <w:link w:val="880"/>
    <w:uiPriority w:val="9"/>
    <w:rPr>
      <w:rFonts w:ascii="Liberation Sans" w:hAnsi="Liberation Sans" w:eastAsia="Liberation Sans" w:cs="Liberation Sans"/>
      <w:i/>
      <w:iCs/>
      <w:sz w:val="21"/>
      <w:szCs w:val="21"/>
    </w:rPr>
  </w:style>
  <w:style w:type="character" w:styleId="36">
    <w:name w:val="Title Char"/>
    <w:basedOn w:val="881"/>
    <w:link w:val="955"/>
    <w:uiPriority w:val="10"/>
    <w:rPr>
      <w:sz w:val="48"/>
      <w:szCs w:val="48"/>
    </w:rPr>
  </w:style>
  <w:style w:type="character" w:styleId="38">
    <w:name w:val="Subtitle Char"/>
    <w:basedOn w:val="881"/>
    <w:link w:val="1005"/>
    <w:uiPriority w:val="11"/>
    <w:rPr>
      <w:sz w:val="24"/>
      <w:szCs w:val="24"/>
    </w:rPr>
  </w:style>
  <w:style w:type="character" w:styleId="40">
    <w:name w:val="Quote Char"/>
    <w:link w:val="2150"/>
    <w:uiPriority w:val="29"/>
    <w:rPr>
      <w:i/>
    </w:rPr>
  </w:style>
  <w:style w:type="character" w:styleId="42">
    <w:name w:val="Intense Quote Char"/>
    <w:link w:val="2152"/>
    <w:uiPriority w:val="30"/>
    <w:rPr>
      <w:i/>
    </w:rPr>
  </w:style>
  <w:style w:type="table" w:styleId="51">
    <w:name w:val="Plain Table 1"/>
    <w:basedOn w:val="88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88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88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88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88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88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3">
    <w:name w:val="Grid Table 2"/>
    <w:basedOn w:val="88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
    <w:name w:val="Grid Table 3"/>
    <w:basedOn w:val="88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88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4">
    <w:name w:val="Grid Table 5 Dark"/>
    <w:basedOn w:val="88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91">
    <w:name w:val="Grid Table 6 Colorful"/>
    <w:basedOn w:val="88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8">
    <w:name w:val="Grid Table 7 Colorful"/>
    <w:basedOn w:val="88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105">
    <w:name w:val="List Table 1 Light"/>
    <w:basedOn w:val="88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2">
    <w:name w:val="List Table 2"/>
    <w:basedOn w:val="88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9">
    <w:name w:val="List Table 3"/>
    <w:basedOn w:val="88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w:basedOn w:val="88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3">
    <w:name w:val="List Table 5 Dark"/>
    <w:basedOn w:val="88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88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7">
    <w:name w:val="List Table 7 Colorful"/>
    <w:basedOn w:val="88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paragraph" w:styleId="191">
    <w:name w:val="TOC Heading"/>
    <w:uiPriority w:val="39"/>
    <w:unhideWhenUsed/>
  </w:style>
  <w:style w:type="paragraph" w:styleId="871" w:default="1">
    <w:name w:val="Normal"/>
    <w:qFormat/>
    <w:pPr>
      <w:jc w:val="both"/>
      <w:spacing w:after="60"/>
    </w:pPr>
    <w:rPr>
      <w:sz w:val="24"/>
      <w:szCs w:val="24"/>
    </w:rPr>
  </w:style>
  <w:style w:type="paragraph" w:styleId="872">
    <w:name w:val="Heading 1"/>
    <w:basedOn w:val="871"/>
    <w:next w:val="871"/>
    <w:uiPriority w:val="9"/>
    <w:qFormat/>
    <w:pPr>
      <w:numPr>
        <w:ilvl w:val="0"/>
        <w:numId w:val="1"/>
      </w:numPr>
      <w:jc w:val="center"/>
      <w:keepNext/>
      <w:spacing w:before="240"/>
      <w:outlineLvl w:val="0"/>
    </w:pPr>
    <w:rPr>
      <w:b/>
      <w:bCs/>
      <w:sz w:val="36"/>
      <w:szCs w:val="36"/>
    </w:rPr>
  </w:style>
  <w:style w:type="paragraph" w:styleId="873">
    <w:name w:val="Heading 2"/>
    <w:basedOn w:val="871"/>
    <w:next w:val="871"/>
    <w:link w:val="951"/>
    <w:uiPriority w:val="9"/>
    <w:qFormat/>
    <w:pPr>
      <w:numPr>
        <w:ilvl w:val="1"/>
        <w:numId w:val="1"/>
      </w:numPr>
      <w:jc w:val="center"/>
      <w:keepNext/>
      <w:outlineLvl w:val="1"/>
    </w:pPr>
    <w:rPr>
      <w:b/>
      <w:bCs/>
      <w:sz w:val="30"/>
      <w:szCs w:val="30"/>
    </w:rPr>
  </w:style>
  <w:style w:type="paragraph" w:styleId="874">
    <w:name w:val="Heading 3"/>
    <w:basedOn w:val="871"/>
    <w:next w:val="871"/>
    <w:link w:val="943"/>
    <w:uiPriority w:val="9"/>
    <w:qFormat/>
    <w:pPr>
      <w:numPr>
        <w:ilvl w:val="2"/>
        <w:numId w:val="1"/>
      </w:numPr>
      <w:keepNext/>
      <w:spacing w:before="240"/>
      <w:outlineLvl w:val="2"/>
    </w:pPr>
    <w:rPr>
      <w:rFonts w:ascii="Arial" w:hAnsi="Arial" w:cs="Arial"/>
      <w:b/>
      <w:bCs/>
    </w:rPr>
  </w:style>
  <w:style w:type="paragraph" w:styleId="875">
    <w:name w:val="Heading 4"/>
    <w:basedOn w:val="871"/>
    <w:next w:val="871"/>
    <w:link w:val="993"/>
    <w:uiPriority w:val="9"/>
    <w:qFormat/>
    <w:pPr>
      <w:keepNext/>
      <w:spacing w:before="240"/>
      <w:outlineLvl w:val="3"/>
    </w:pPr>
    <w:rPr>
      <w:rFonts w:ascii="Arial" w:hAnsi="Arial" w:cs="Arial"/>
    </w:rPr>
  </w:style>
  <w:style w:type="paragraph" w:styleId="876">
    <w:name w:val="Heading 5"/>
    <w:basedOn w:val="871"/>
    <w:next w:val="871"/>
    <w:link w:val="935"/>
    <w:uiPriority w:val="9"/>
    <w:unhideWhenUsed/>
    <w:qFormat/>
    <w:pPr>
      <w:spacing w:before="240"/>
      <w:outlineLvl w:val="4"/>
    </w:pPr>
    <w:rPr>
      <w:rFonts w:ascii="Calibri" w:hAnsi="Calibri"/>
      <w:b/>
      <w:bCs/>
      <w:i/>
      <w:iCs/>
      <w:sz w:val="26"/>
      <w:szCs w:val="26"/>
    </w:rPr>
  </w:style>
  <w:style w:type="paragraph" w:styleId="877">
    <w:name w:val="Heading 6"/>
    <w:basedOn w:val="871"/>
    <w:next w:val="871"/>
    <w:link w:val="989"/>
    <w:uiPriority w:val="9"/>
    <w:unhideWhenUsed/>
    <w:qFormat/>
    <w:pPr>
      <w:ind w:left="1152" w:hanging="1152"/>
      <w:spacing w:before="240"/>
      <w:tabs>
        <w:tab w:val="num" w:pos="1152" w:leader="none"/>
      </w:tabs>
      <w:outlineLvl w:val="5"/>
    </w:pPr>
    <w:rPr>
      <w:i/>
      <w:sz w:val="22"/>
      <w:szCs w:val="20"/>
    </w:rPr>
  </w:style>
  <w:style w:type="paragraph" w:styleId="878">
    <w:name w:val="Heading 7"/>
    <w:basedOn w:val="871"/>
    <w:next w:val="871"/>
    <w:link w:val="990"/>
    <w:uiPriority w:val="9"/>
    <w:unhideWhenUsed/>
    <w:qFormat/>
    <w:pPr>
      <w:ind w:left="1296" w:hanging="1296"/>
      <w:spacing w:before="240"/>
      <w:tabs>
        <w:tab w:val="num" w:pos="1296" w:leader="none"/>
      </w:tabs>
      <w:outlineLvl w:val="6"/>
    </w:pPr>
    <w:rPr>
      <w:rFonts w:ascii="Arial" w:hAnsi="Arial"/>
      <w:sz w:val="20"/>
      <w:szCs w:val="20"/>
    </w:rPr>
  </w:style>
  <w:style w:type="paragraph" w:styleId="879">
    <w:name w:val="Heading 8"/>
    <w:basedOn w:val="871"/>
    <w:next w:val="871"/>
    <w:link w:val="991"/>
    <w:uiPriority w:val="9"/>
    <w:unhideWhenUsed/>
    <w:qFormat/>
    <w:pPr>
      <w:ind w:left="1440" w:hanging="1440"/>
      <w:spacing w:before="240"/>
      <w:tabs>
        <w:tab w:val="num" w:pos="1440" w:leader="none"/>
      </w:tabs>
      <w:outlineLvl w:val="7"/>
    </w:pPr>
    <w:rPr>
      <w:rFonts w:ascii="Arial" w:hAnsi="Arial"/>
      <w:i/>
      <w:sz w:val="20"/>
      <w:szCs w:val="20"/>
    </w:rPr>
  </w:style>
  <w:style w:type="paragraph" w:styleId="880">
    <w:name w:val="Heading 9"/>
    <w:basedOn w:val="871"/>
    <w:next w:val="871"/>
    <w:link w:val="992"/>
    <w:uiPriority w:val="9"/>
    <w:unhideWhenUsed/>
    <w:qFormat/>
    <w:pPr>
      <w:ind w:left="1584" w:hanging="1584"/>
      <w:spacing w:before="240"/>
      <w:tabs>
        <w:tab w:val="num" w:pos="1584" w:leader="none"/>
      </w:tabs>
      <w:outlineLvl w:val="8"/>
    </w:pPr>
    <w:rPr>
      <w:rFonts w:ascii="Arial" w:hAnsi="Arial"/>
      <w:b/>
      <w:i/>
      <w:sz w:val="18"/>
      <w:szCs w:val="20"/>
    </w:rPr>
  </w:style>
  <w:style w:type="character" w:styleId="881" w:default="1">
    <w:name w:val="Default Paragraph Font"/>
    <w:uiPriority w:val="1"/>
    <w:semiHidden/>
    <w:unhideWhenUsed/>
  </w:style>
  <w:style w:type="table" w:styleId="882" w:default="1">
    <w:name w:val="Normal Table"/>
    <w:uiPriority w:val="99"/>
    <w:semiHidden/>
    <w:unhideWhenUsed/>
    <w:tblPr>
      <w:tblInd w:w="0" w:type="dxa"/>
      <w:tblCellMar>
        <w:left w:w="108" w:type="dxa"/>
        <w:top w:w="0" w:type="dxa"/>
        <w:right w:w="108" w:type="dxa"/>
        <w:bottom w:w="0" w:type="dxa"/>
      </w:tblCellMar>
    </w:tblPr>
  </w:style>
  <w:style w:type="numbering" w:styleId="883" w:default="1">
    <w:name w:val="No List"/>
    <w:uiPriority w:val="99"/>
    <w:semiHidden/>
    <w:unhideWhenUsed/>
  </w:style>
  <w:style w:type="paragraph" w:styleId="884" w:customStyle="1">
    <w:name w:val="ConsPlusNormal"/>
    <w:link w:val="948"/>
    <w:qFormat/>
    <w:pPr>
      <w:ind w:firstLine="720"/>
      <w:widowControl w:val="off"/>
    </w:pPr>
    <w:rPr>
      <w:rFonts w:ascii="Arial" w:hAnsi="Arial" w:cs="Arial"/>
    </w:rPr>
  </w:style>
  <w:style w:type="character" w:styleId="885" w:customStyle="1">
    <w:name w:val="Заголовок 1 Знак"/>
    <w:uiPriority w:val="9"/>
    <w:qFormat/>
    <w:rPr>
      <w:b/>
      <w:bCs/>
      <w:sz w:val="36"/>
      <w:szCs w:val="36"/>
      <w:lang w:val="ru-RU" w:eastAsia="ru-RU"/>
    </w:rPr>
  </w:style>
  <w:style w:type="paragraph" w:styleId="886">
    <w:name w:val="toc 1"/>
    <w:basedOn w:val="871"/>
    <w:next w:val="871"/>
    <w:uiPriority w:val="39"/>
    <w:qFormat/>
    <w:pPr>
      <w:jc w:val="left"/>
      <w:spacing w:before="120" w:after="120"/>
    </w:pPr>
    <w:rPr>
      <w:b/>
      <w:bCs/>
      <w:caps/>
      <w:sz w:val="20"/>
      <w:szCs w:val="20"/>
    </w:rPr>
  </w:style>
  <w:style w:type="paragraph" w:styleId="887">
    <w:name w:val="toc 2"/>
    <w:basedOn w:val="871"/>
    <w:next w:val="871"/>
    <w:uiPriority w:val="39"/>
    <w:qFormat/>
    <w:pPr>
      <w:ind w:left="240"/>
      <w:jc w:val="left"/>
      <w:spacing w:after="0"/>
    </w:pPr>
    <w:rPr>
      <w:smallCaps/>
      <w:sz w:val="20"/>
      <w:szCs w:val="20"/>
    </w:rPr>
  </w:style>
  <w:style w:type="character" w:styleId="888">
    <w:name w:val="Hyperlink"/>
    <w:uiPriority w:val="99"/>
    <w:qFormat/>
    <w:rPr>
      <w:color w:val="0000ff"/>
      <w:u w:val="single"/>
    </w:rPr>
  </w:style>
  <w:style w:type="paragraph" w:styleId="889" w:customStyle="1">
    <w:name w:val="Стиль1"/>
    <w:basedOn w:val="871"/>
    <w:uiPriority w:val="99"/>
    <w:pPr>
      <w:numPr>
        <w:ilvl w:val="0"/>
        <w:numId w:val="2"/>
      </w:numPr>
      <w:keepLines/>
      <w:keepNext/>
      <w:widowControl w:val="off"/>
      <w:suppressLineNumbers/>
    </w:pPr>
    <w:rPr>
      <w:b/>
      <w:sz w:val="28"/>
    </w:rPr>
  </w:style>
  <w:style w:type="paragraph" w:styleId="890" w:customStyle="1">
    <w:name w:val="Стиль2"/>
    <w:basedOn w:val="895"/>
    <w:link w:val="1031"/>
    <w:uiPriority w:val="99"/>
    <w:qFormat/>
    <w:pPr>
      <w:numPr>
        <w:ilvl w:val="1"/>
        <w:numId w:val="2"/>
      </w:numPr>
      <w:keepLines/>
      <w:keepNext/>
      <w:widowControl w:val="off"/>
      <w:suppressLineNumbers/>
    </w:pPr>
    <w:rPr>
      <w:b/>
      <w:szCs w:val="20"/>
    </w:rPr>
  </w:style>
  <w:style w:type="paragraph" w:styleId="891" w:customStyle="1">
    <w:name w:val="Стиль3 Знак"/>
    <w:basedOn w:val="896"/>
    <w:uiPriority w:val="99"/>
    <w:pPr>
      <w:numPr>
        <w:ilvl w:val="2"/>
        <w:numId w:val="2"/>
      </w:numPr>
      <w:spacing w:after="0" w:line="240" w:lineRule="auto"/>
      <w:widowControl w:val="off"/>
    </w:pPr>
    <w:rPr>
      <w:szCs w:val="20"/>
    </w:rPr>
  </w:style>
  <w:style w:type="paragraph" w:styleId="892" w:customStyle="1">
    <w:name w:val="Стиль3"/>
    <w:basedOn w:val="896"/>
    <w:qFormat/>
    <w:pPr>
      <w:ind w:left="1080"/>
      <w:spacing w:after="0" w:line="240" w:lineRule="auto"/>
      <w:widowControl w:val="off"/>
      <w:tabs>
        <w:tab w:val="num" w:pos="1307" w:leader="none"/>
      </w:tabs>
    </w:pPr>
    <w:rPr>
      <w:szCs w:val="20"/>
    </w:rPr>
  </w:style>
  <w:style w:type="paragraph" w:styleId="893" w:customStyle="1">
    <w:name w:val="Стиль3 Знак Знак"/>
    <w:basedOn w:val="896"/>
    <w:uiPriority w:val="99"/>
    <w:pPr>
      <w:ind w:left="0"/>
      <w:spacing w:after="0" w:line="240" w:lineRule="auto"/>
      <w:widowControl w:val="off"/>
      <w:tabs>
        <w:tab w:val="num" w:pos="227" w:leader="none"/>
      </w:tabs>
    </w:pPr>
    <w:rPr>
      <w:szCs w:val="20"/>
    </w:rPr>
  </w:style>
  <w:style w:type="paragraph" w:styleId="894" w:customStyle="1">
    <w:name w:val="Знак Знак2 Char Char Знак Знак Char Char Знак Знак Char Char Знак Знак Char Char Знак Знак Char Char Знак Знак Char Char Знак Знак Char Char Знак Знак Char Char"/>
    <w:basedOn w:val="871"/>
    <w:uiPriority w:val="99"/>
    <w:pPr>
      <w:jc w:val="left"/>
      <w:spacing w:before="100" w:beforeAutospacing="1" w:after="100" w:afterAutospacing="1"/>
    </w:pPr>
    <w:rPr>
      <w:rFonts w:ascii="Tahoma" w:hAnsi="Tahoma"/>
      <w:sz w:val="20"/>
      <w:szCs w:val="20"/>
      <w:lang w:val="en-US" w:eastAsia="en-US"/>
    </w:rPr>
  </w:style>
  <w:style w:type="paragraph" w:styleId="895">
    <w:name w:val="List Number 2"/>
    <w:basedOn w:val="871"/>
    <w:uiPriority w:val="99"/>
    <w:qFormat/>
    <w:pPr>
      <w:ind w:left="432" w:hanging="432"/>
      <w:tabs>
        <w:tab w:val="num" w:pos="432" w:leader="none"/>
      </w:tabs>
    </w:pPr>
  </w:style>
  <w:style w:type="paragraph" w:styleId="896">
    <w:name w:val="Body Text Indent 2"/>
    <w:basedOn w:val="871"/>
    <w:link w:val="946"/>
    <w:uiPriority w:val="99"/>
    <w:qFormat/>
    <w:pPr>
      <w:ind w:left="283"/>
      <w:spacing w:after="120" w:line="480" w:lineRule="auto"/>
    </w:pPr>
  </w:style>
  <w:style w:type="paragraph" w:styleId="897">
    <w:name w:val="List Bullet 2"/>
    <w:basedOn w:val="871"/>
    <w:uiPriority w:val="99"/>
    <w:pPr>
      <w:numPr>
        <w:ilvl w:val="0"/>
        <w:numId w:val="3"/>
      </w:numPr>
    </w:pPr>
  </w:style>
  <w:style w:type="paragraph" w:styleId="898">
    <w:name w:val="Footer"/>
    <w:basedOn w:val="871"/>
    <w:link w:val="945"/>
    <w:uiPriority w:val="99"/>
    <w:qFormat/>
    <w:pPr>
      <w:tabs>
        <w:tab w:val="center" w:pos="4677" w:leader="none"/>
        <w:tab w:val="right" w:pos="9355" w:leader="none"/>
      </w:tabs>
    </w:pPr>
  </w:style>
  <w:style w:type="character" w:styleId="899">
    <w:name w:val="page number"/>
    <w:basedOn w:val="881"/>
    <w:uiPriority w:val="99"/>
    <w:qFormat/>
  </w:style>
  <w:style w:type="paragraph" w:styleId="900">
    <w:name w:val="Body Text 2"/>
    <w:basedOn w:val="871"/>
    <w:link w:val="1024"/>
    <w:uiPriority w:val="99"/>
    <w:qFormat/>
    <w:pPr>
      <w:spacing w:after="120" w:line="480" w:lineRule="auto"/>
    </w:pPr>
  </w:style>
  <w:style w:type="paragraph" w:styleId="901">
    <w:name w:val="Body Text 3"/>
    <w:basedOn w:val="871"/>
    <w:link w:val="1025"/>
    <w:uiPriority w:val="99"/>
    <w:qFormat/>
    <w:pPr>
      <w:spacing w:after="120"/>
    </w:pPr>
    <w:rPr>
      <w:sz w:val="16"/>
      <w:szCs w:val="16"/>
    </w:rPr>
  </w:style>
  <w:style w:type="paragraph" w:styleId="902" w:customStyle="1">
    <w:name w:val="ConsNormal"/>
    <w:link w:val="930"/>
    <w:qFormat/>
    <w:pPr>
      <w:ind w:left="709" w:right="19772" w:firstLine="720"/>
      <w:jc w:val="both"/>
      <w:widowControl w:val="off"/>
    </w:pPr>
    <w:rPr>
      <w:rFonts w:ascii="Arial" w:hAnsi="Arial" w:cs="Arial"/>
    </w:rPr>
  </w:style>
  <w:style w:type="paragraph" w:styleId="903" w:customStyle="1">
    <w:name w:val="Body Text 22"/>
    <w:basedOn w:val="871"/>
    <w:uiPriority w:val="99"/>
    <w:pPr>
      <w:spacing w:after="0"/>
    </w:pPr>
    <w:rPr>
      <w:sz w:val="28"/>
      <w:szCs w:val="20"/>
    </w:rPr>
  </w:style>
  <w:style w:type="paragraph" w:styleId="904">
    <w:name w:val="Date"/>
    <w:basedOn w:val="871"/>
    <w:next w:val="871"/>
    <w:link w:val="1017"/>
  </w:style>
  <w:style w:type="paragraph" w:styleId="905">
    <w:name w:val="Normal (Web)"/>
    <w:basedOn w:val="871"/>
    <w:link w:val="1708"/>
    <w:uiPriority w:val="99"/>
    <w:qFormat/>
    <w:pPr>
      <w:jc w:val="left"/>
      <w:spacing w:before="100" w:beforeAutospacing="1" w:after="100" w:afterAutospacing="1"/>
    </w:pPr>
  </w:style>
  <w:style w:type="table" w:styleId="906">
    <w:name w:val="Table Grid"/>
    <w:basedOn w:val="882"/>
    <w:uiPriority w:val="59"/>
    <w:qFormat/>
    <w:pPr>
      <w:jc w:val="both"/>
      <w:spacing w:after="6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07">
    <w:name w:val="annotation reference"/>
    <w:uiPriority w:val="99"/>
    <w:qFormat/>
    <w:rPr>
      <w:sz w:val="16"/>
      <w:szCs w:val="16"/>
    </w:rPr>
  </w:style>
  <w:style w:type="paragraph" w:styleId="908">
    <w:name w:val="annotation text"/>
    <w:basedOn w:val="871"/>
    <w:link w:val="957"/>
    <w:uiPriority w:val="99"/>
    <w:qFormat/>
    <w:rPr>
      <w:sz w:val="20"/>
      <w:szCs w:val="20"/>
    </w:rPr>
  </w:style>
  <w:style w:type="paragraph" w:styleId="909">
    <w:name w:val="annotation subject"/>
    <w:basedOn w:val="908"/>
    <w:next w:val="908"/>
    <w:link w:val="958"/>
    <w:qFormat/>
    <w:rPr>
      <w:b/>
      <w:bCs/>
    </w:rPr>
  </w:style>
  <w:style w:type="paragraph" w:styleId="910">
    <w:name w:val="Balloon Text"/>
    <w:basedOn w:val="871"/>
    <w:link w:val="953"/>
    <w:uiPriority w:val="99"/>
    <w:qFormat/>
    <w:rPr>
      <w:rFonts w:ascii="Tahoma" w:hAnsi="Tahoma" w:cs="Tahoma"/>
      <w:sz w:val="16"/>
      <w:szCs w:val="16"/>
    </w:rPr>
  </w:style>
  <w:style w:type="paragraph" w:styleId="911">
    <w:name w:val="footnote text"/>
    <w:basedOn w:val="871"/>
    <w:link w:val="912"/>
    <w:uiPriority w:val="99"/>
    <w:unhideWhenUsed/>
    <w:qFormat/>
    <w:rPr>
      <w:sz w:val="20"/>
      <w:szCs w:val="20"/>
    </w:rPr>
  </w:style>
  <w:style w:type="character" w:styleId="912" w:customStyle="1">
    <w:name w:val="Текст сноски Знак"/>
    <w:basedOn w:val="881"/>
    <w:link w:val="911"/>
    <w:uiPriority w:val="99"/>
    <w:qFormat/>
  </w:style>
  <w:style w:type="character" w:styleId="913">
    <w:name w:val="footnote reference"/>
    <w:uiPriority w:val="99"/>
    <w:unhideWhenUsed/>
    <w:qFormat/>
    <w:rPr>
      <w:vertAlign w:val="superscript"/>
    </w:rPr>
  </w:style>
  <w:style w:type="paragraph" w:styleId="914">
    <w:name w:val="endnote text"/>
    <w:basedOn w:val="871"/>
    <w:link w:val="915"/>
    <w:uiPriority w:val="99"/>
    <w:qFormat/>
    <w:rPr>
      <w:sz w:val="20"/>
      <w:szCs w:val="20"/>
    </w:rPr>
  </w:style>
  <w:style w:type="character" w:styleId="915" w:customStyle="1">
    <w:name w:val="Текст концевой сноски Знак"/>
    <w:basedOn w:val="881"/>
    <w:link w:val="914"/>
    <w:uiPriority w:val="99"/>
    <w:qFormat/>
  </w:style>
  <w:style w:type="character" w:styleId="916">
    <w:name w:val="endnote reference"/>
    <w:uiPriority w:val="99"/>
    <w:qFormat/>
    <w:rPr>
      <w:vertAlign w:val="superscript"/>
    </w:rPr>
  </w:style>
  <w:style w:type="paragraph" w:styleId="917">
    <w:name w:val="List Paragraph"/>
    <w:basedOn w:val="871"/>
    <w:link w:val="1734"/>
    <w:uiPriority w:val="34"/>
    <w:qFormat/>
    <w:pPr>
      <w:ind w:left="720"/>
      <w:jc w:val="left"/>
      <w:spacing w:after="0"/>
    </w:pPr>
  </w:style>
  <w:style w:type="paragraph" w:styleId="918">
    <w:name w:val="Header"/>
    <w:basedOn w:val="871"/>
    <w:link w:val="919"/>
    <w:uiPriority w:val="99"/>
    <w:qFormat/>
    <w:pPr>
      <w:tabs>
        <w:tab w:val="center" w:pos="4677" w:leader="none"/>
        <w:tab w:val="right" w:pos="9355" w:leader="none"/>
      </w:tabs>
    </w:pPr>
  </w:style>
  <w:style w:type="character" w:styleId="919" w:customStyle="1">
    <w:name w:val="Верхний колонтитул Знак"/>
    <w:link w:val="918"/>
    <w:uiPriority w:val="99"/>
    <w:qFormat/>
    <w:rPr>
      <w:sz w:val="24"/>
      <w:szCs w:val="24"/>
    </w:rPr>
  </w:style>
  <w:style w:type="character" w:styleId="920" w:customStyle="1">
    <w:name w:val="attribute-value"/>
    <w:basedOn w:val="881"/>
  </w:style>
  <w:style w:type="character" w:styleId="921">
    <w:name w:val="Strong"/>
    <w:link w:val="2147"/>
    <w:uiPriority w:val="22"/>
    <w:qFormat/>
    <w:rPr>
      <w:b/>
      <w:bCs/>
    </w:rPr>
  </w:style>
  <w:style w:type="paragraph" w:styleId="922">
    <w:name w:val="Plain Text"/>
    <w:basedOn w:val="871"/>
    <w:link w:val="924"/>
    <w:pPr>
      <w:jc w:val="left"/>
      <w:spacing w:after="0"/>
    </w:pPr>
    <w:rPr>
      <w:rFonts w:ascii="Courier New" w:hAnsi="Courier New"/>
      <w:sz w:val="20"/>
    </w:rPr>
  </w:style>
  <w:style w:type="character" w:styleId="923" w:customStyle="1">
    <w:name w:val="Текст Знак"/>
    <w:rPr>
      <w:rFonts w:ascii="Courier New" w:hAnsi="Courier New" w:cs="Courier New"/>
    </w:rPr>
  </w:style>
  <w:style w:type="character" w:styleId="924" w:customStyle="1">
    <w:name w:val="Текст Знак3"/>
    <w:link w:val="922"/>
    <w:rPr>
      <w:rFonts w:ascii="Courier New" w:hAnsi="Courier New"/>
      <w:szCs w:val="24"/>
    </w:rPr>
  </w:style>
  <w:style w:type="character" w:styleId="925" w:customStyle="1">
    <w:name w:val="Основной текст1"/>
    <w:uiPriority w:val="99"/>
    <w:rPr>
      <w:rFonts w:ascii="Times New Roman" w:hAnsi="Times New Roman" w:cs="Times New Roman"/>
      <w:spacing w:val="0"/>
      <w:sz w:val="22"/>
      <w:szCs w:val="22"/>
    </w:rPr>
  </w:style>
  <w:style w:type="paragraph" w:styleId="926" w:customStyle="1">
    <w:name w:val="ConsPlusNonformat"/>
    <w:link w:val="2302"/>
    <w:qFormat/>
    <w:rPr>
      <w:rFonts w:ascii="Courier New" w:hAnsi="Courier New" w:cs="Courier New"/>
    </w:rPr>
  </w:style>
  <w:style w:type="character" w:styleId="927" w:customStyle="1">
    <w:name w:val="Основной текст1"/>
    <w:rPr>
      <w:rFonts w:ascii="Times New Roman" w:hAnsi="Times New Roman" w:cs="Times New Roman"/>
      <w:spacing w:val="0"/>
      <w:sz w:val="22"/>
      <w:szCs w:val="22"/>
    </w:rPr>
  </w:style>
  <w:style w:type="character" w:styleId="928" w:customStyle="1">
    <w:name w:val="Body text_"/>
    <w:link w:val="929"/>
    <w:uiPriority w:val="99"/>
    <w:rPr>
      <w:shd w:val="clear" w:color="auto" w:fill="ffffff"/>
    </w:rPr>
  </w:style>
  <w:style w:type="paragraph" w:styleId="929" w:customStyle="1">
    <w:name w:val="Body text1"/>
    <w:basedOn w:val="871"/>
    <w:link w:val="928"/>
    <w:uiPriority w:val="99"/>
    <w:pPr>
      <w:jc w:val="left"/>
      <w:spacing w:after="0" w:line="240" w:lineRule="atLeast"/>
      <w:shd w:val="clear" w:color="auto" w:fill="ffffff"/>
    </w:pPr>
    <w:rPr>
      <w:sz w:val="20"/>
      <w:szCs w:val="20"/>
    </w:rPr>
  </w:style>
  <w:style w:type="character" w:styleId="930" w:customStyle="1">
    <w:name w:val="ConsNormal Знак"/>
    <w:link w:val="902"/>
    <w:uiPriority w:val="99"/>
    <w:rPr>
      <w:rFonts w:ascii="Arial" w:hAnsi="Arial" w:cs="Arial"/>
    </w:rPr>
  </w:style>
  <w:style w:type="paragraph" w:styleId="931" w:customStyle="1">
    <w:name w:val="ConsPlusTitle"/>
    <w:qFormat/>
    <w:rPr>
      <w:rFonts w:ascii="Arial" w:hAnsi="Arial" w:cs="Arial"/>
      <w:b/>
      <w:bCs/>
    </w:rPr>
  </w:style>
  <w:style w:type="paragraph" w:styleId="932">
    <w:name w:val="No Spacing"/>
    <w:link w:val="934"/>
    <w:qFormat/>
    <w:rPr>
      <w:rFonts w:ascii="Calibri" w:hAnsi="Calibri"/>
      <w:sz w:val="22"/>
      <w:szCs w:val="22"/>
    </w:rPr>
  </w:style>
  <w:style w:type="paragraph" w:styleId="933" w:customStyle="1">
    <w:name w:val="Пункт"/>
    <w:basedOn w:val="871"/>
    <w:link w:val="1620"/>
    <w:qFormat/>
    <w:pPr>
      <w:ind w:left="1404" w:hanging="504"/>
      <w:spacing w:after="0"/>
      <w:tabs>
        <w:tab w:val="num" w:pos="1980" w:leader="none"/>
      </w:tabs>
    </w:pPr>
  </w:style>
  <w:style w:type="character" w:styleId="934" w:customStyle="1">
    <w:name w:val="Без интервала Знак"/>
    <w:link w:val="932"/>
    <w:uiPriority w:val="1"/>
    <w:rPr>
      <w:rFonts w:ascii="Calibri" w:hAnsi="Calibri"/>
      <w:sz w:val="22"/>
      <w:szCs w:val="22"/>
    </w:rPr>
  </w:style>
  <w:style w:type="character" w:styleId="935" w:customStyle="1">
    <w:name w:val="Заголовок 5 Знак"/>
    <w:link w:val="876"/>
    <w:uiPriority w:val="9"/>
    <w:qFormat/>
    <w:rPr>
      <w:rFonts w:ascii="Calibri" w:hAnsi="Calibri" w:eastAsia="Times New Roman" w:cs="Times New Roman"/>
      <w:b/>
      <w:bCs/>
      <w:i/>
      <w:iCs/>
      <w:sz w:val="26"/>
      <w:szCs w:val="26"/>
    </w:rPr>
  </w:style>
  <w:style w:type="paragraph" w:styleId="936">
    <w:name w:val="Body Text"/>
    <w:basedOn w:val="871"/>
    <w:link w:val="937"/>
    <w:uiPriority w:val="99"/>
    <w:qFormat/>
    <w:pPr>
      <w:spacing w:after="120"/>
    </w:pPr>
  </w:style>
  <w:style w:type="character" w:styleId="937" w:customStyle="1">
    <w:name w:val="Основной текст Знак"/>
    <w:link w:val="936"/>
    <w:uiPriority w:val="99"/>
    <w:qFormat/>
    <w:rPr>
      <w:sz w:val="24"/>
      <w:szCs w:val="24"/>
    </w:rPr>
  </w:style>
  <w:style w:type="paragraph" w:styleId="938">
    <w:name w:val="Body Text Indent"/>
    <w:basedOn w:val="871"/>
    <w:link w:val="939"/>
    <w:uiPriority w:val="99"/>
    <w:pPr>
      <w:ind w:left="283"/>
      <w:spacing w:after="120"/>
    </w:pPr>
  </w:style>
  <w:style w:type="character" w:styleId="939" w:customStyle="1">
    <w:name w:val="Основной текст с отступом Знак"/>
    <w:link w:val="938"/>
    <w:uiPriority w:val="99"/>
    <w:qFormat/>
    <w:rPr>
      <w:sz w:val="24"/>
      <w:szCs w:val="24"/>
    </w:rPr>
  </w:style>
  <w:style w:type="paragraph" w:styleId="940">
    <w:name w:val="Body Text Indent 3"/>
    <w:basedOn w:val="871"/>
    <w:link w:val="941"/>
    <w:uiPriority w:val="99"/>
    <w:qFormat/>
    <w:pPr>
      <w:ind w:left="283"/>
      <w:spacing w:after="120"/>
    </w:pPr>
    <w:rPr>
      <w:sz w:val="16"/>
      <w:szCs w:val="16"/>
    </w:rPr>
  </w:style>
  <w:style w:type="character" w:styleId="941" w:customStyle="1">
    <w:name w:val="Основной текст с отступом 3 Знак"/>
    <w:link w:val="940"/>
    <w:uiPriority w:val="99"/>
    <w:rPr>
      <w:sz w:val="16"/>
      <w:szCs w:val="16"/>
    </w:rPr>
  </w:style>
  <w:style w:type="paragraph" w:styleId="942" w:customStyle="1">
    <w:name w:val="Перечисление"/>
    <w:basedOn w:val="871"/>
    <w:pPr>
      <w:ind w:left="360" w:hanging="360"/>
      <w:spacing w:after="0"/>
      <w:tabs>
        <w:tab w:val="num" w:pos="360" w:leader="none"/>
      </w:tabs>
    </w:pPr>
    <w:rPr>
      <w:sz w:val="28"/>
      <w:szCs w:val="20"/>
    </w:rPr>
  </w:style>
  <w:style w:type="character" w:styleId="943" w:customStyle="1">
    <w:name w:val="Заголовок 3 Знак"/>
    <w:link w:val="874"/>
    <w:uiPriority w:val="9"/>
    <w:qFormat/>
    <w:rPr>
      <w:rFonts w:ascii="Arial" w:hAnsi="Arial" w:cs="Arial"/>
      <w:b/>
      <w:bCs/>
      <w:sz w:val="24"/>
      <w:szCs w:val="24"/>
    </w:rPr>
  </w:style>
  <w:style w:type="paragraph" w:styleId="944" w:customStyle="1">
    <w:name w:val="msonormalcxspmiddle"/>
    <w:basedOn w:val="871"/>
    <w:uiPriority w:val="99"/>
    <w:pPr>
      <w:ind w:firstLine="709"/>
      <w:spacing w:before="100" w:beforeAutospacing="1" w:after="100" w:afterAutospacing="1"/>
    </w:pPr>
  </w:style>
  <w:style w:type="character" w:styleId="945" w:customStyle="1">
    <w:name w:val="Нижний колонтитул Знак"/>
    <w:link w:val="898"/>
    <w:uiPriority w:val="99"/>
    <w:qFormat/>
    <w:rPr>
      <w:sz w:val="24"/>
      <w:szCs w:val="24"/>
    </w:rPr>
  </w:style>
  <w:style w:type="character" w:styleId="946" w:customStyle="1">
    <w:name w:val="Основной текст с отступом 2 Знак"/>
    <w:link w:val="896"/>
    <w:uiPriority w:val="99"/>
    <w:rPr>
      <w:sz w:val="24"/>
      <w:szCs w:val="24"/>
    </w:rPr>
  </w:style>
  <w:style w:type="paragraph" w:styleId="947" w:customStyle="1">
    <w:name w:val="Знак Знак Знак Знак Знак Знак Знак"/>
    <w:basedOn w:val="871"/>
    <w:pPr>
      <w:jc w:val="right"/>
      <w:spacing w:after="160" w:line="240" w:lineRule="exact"/>
      <w:widowControl w:val="off"/>
    </w:pPr>
    <w:rPr>
      <w:sz w:val="20"/>
      <w:szCs w:val="20"/>
      <w:lang w:val="en-GB" w:eastAsia="en-US"/>
    </w:rPr>
  </w:style>
  <w:style w:type="character" w:styleId="948" w:customStyle="1">
    <w:name w:val="ConsPlusNormal Знак"/>
    <w:link w:val="884"/>
    <w:qFormat/>
    <w:rPr>
      <w:rFonts w:ascii="Arial" w:hAnsi="Arial" w:cs="Arial"/>
    </w:rPr>
  </w:style>
  <w:style w:type="paragraph" w:styleId="949">
    <w:name w:val="HTML Preformatted"/>
    <w:basedOn w:val="871"/>
    <w:link w:val="950"/>
    <w:rPr>
      <w:rFonts w:ascii="Courier New" w:hAnsi="Courier New" w:cs="Courier New"/>
      <w:sz w:val="20"/>
      <w:szCs w:val="20"/>
    </w:rPr>
  </w:style>
  <w:style w:type="character" w:styleId="950" w:customStyle="1">
    <w:name w:val="Стандартный HTML Знак"/>
    <w:link w:val="949"/>
    <w:rPr>
      <w:rFonts w:ascii="Courier New" w:hAnsi="Courier New" w:cs="Courier New"/>
    </w:rPr>
  </w:style>
  <w:style w:type="character" w:styleId="951" w:customStyle="1">
    <w:name w:val="Заголовок 2 Знак"/>
    <w:link w:val="873"/>
    <w:uiPriority w:val="9"/>
    <w:qFormat/>
    <w:rPr>
      <w:b/>
      <w:bCs/>
      <w:sz w:val="30"/>
      <w:szCs w:val="30"/>
    </w:rPr>
  </w:style>
  <w:style w:type="numbering" w:styleId="952" w:customStyle="1">
    <w:name w:val="Нет списка1"/>
    <w:next w:val="883"/>
    <w:uiPriority w:val="99"/>
    <w:semiHidden/>
    <w:unhideWhenUsed/>
  </w:style>
  <w:style w:type="character" w:styleId="953" w:customStyle="1">
    <w:name w:val="Текст выноски Знак"/>
    <w:link w:val="910"/>
    <w:uiPriority w:val="99"/>
    <w:qFormat/>
    <w:rPr>
      <w:rFonts w:ascii="Tahoma" w:hAnsi="Tahoma" w:cs="Tahoma"/>
      <w:sz w:val="16"/>
      <w:szCs w:val="16"/>
    </w:rPr>
  </w:style>
  <w:style w:type="numbering" w:styleId="954" w:customStyle="1">
    <w:name w:val="Нет списка11"/>
    <w:next w:val="883"/>
    <w:uiPriority w:val="99"/>
    <w:semiHidden/>
    <w:unhideWhenUsed/>
  </w:style>
  <w:style w:type="paragraph" w:styleId="955">
    <w:name w:val="Title"/>
    <w:basedOn w:val="871"/>
    <w:link w:val="956"/>
    <w:qFormat/>
    <w:pPr>
      <w:jc w:val="center"/>
      <w:spacing w:after="0"/>
    </w:pPr>
    <w:rPr>
      <w:sz w:val="32"/>
      <w:szCs w:val="20"/>
    </w:rPr>
  </w:style>
  <w:style w:type="character" w:styleId="956" w:customStyle="1">
    <w:name w:val="Заголовок Знак"/>
    <w:link w:val="955"/>
    <w:qFormat/>
    <w:rPr>
      <w:sz w:val="32"/>
    </w:rPr>
  </w:style>
  <w:style w:type="character" w:styleId="957" w:customStyle="1">
    <w:name w:val="Текст примечания Знак"/>
    <w:link w:val="908"/>
    <w:uiPriority w:val="99"/>
    <w:qFormat/>
  </w:style>
  <w:style w:type="character" w:styleId="958" w:customStyle="1">
    <w:name w:val="Тема примечания Знак"/>
    <w:link w:val="909"/>
    <w:qFormat/>
    <w:rPr>
      <w:b/>
      <w:bCs/>
    </w:rPr>
  </w:style>
  <w:style w:type="character" w:styleId="959">
    <w:name w:val="FollowedHyperlink"/>
    <w:unhideWhenUsed/>
    <w:rPr>
      <w:color w:val="800080"/>
      <w:u w:val="single"/>
    </w:rPr>
  </w:style>
  <w:style w:type="paragraph" w:styleId="960" w:customStyle="1">
    <w:name w:val="xl63"/>
    <w:basedOn w:val="871"/>
    <w:pPr>
      <w:jc w:val="left"/>
      <w:spacing w:before="100" w:beforeAutospacing="1" w:after="100" w:afterAutospacing="1"/>
    </w:pPr>
  </w:style>
  <w:style w:type="paragraph" w:styleId="961" w:customStyle="1">
    <w:name w:val="xl64"/>
    <w:basedOn w:val="871"/>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2" w:customStyle="1">
    <w:name w:val="xl65"/>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3" w:customStyle="1">
    <w:name w:val="xl66"/>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4" w:customStyle="1">
    <w:name w:val="xl67"/>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5" w:customStyle="1">
    <w:name w:val="xl68"/>
    <w:basedOn w:val="871"/>
    <w:pPr>
      <w:jc w:val="center"/>
      <w:spacing w:before="100" w:beforeAutospacing="1" w:after="100" w:afterAutospacing="1"/>
      <w:pBdr>
        <w:left w:val="single" w:color="000000" w:sz="4" w:space="0"/>
        <w:bottom w:val="single" w:color="000000" w:sz="4" w:space="0"/>
        <w:right w:val="single" w:color="000000" w:sz="4" w:space="0"/>
      </w:pBdr>
    </w:pPr>
  </w:style>
  <w:style w:type="paragraph" w:styleId="966" w:customStyle="1">
    <w:name w:val="xl69"/>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7" w:customStyle="1">
    <w:name w:val="xl70"/>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68" w:customStyle="1">
    <w:name w:val="xl71"/>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969" w:customStyle="1">
    <w:name w:val="xl72"/>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70" w:customStyle="1">
    <w:name w:val="xl73"/>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971" w:customStyle="1">
    <w:name w:val="xl74"/>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72" w:customStyle="1">
    <w:name w:val="xl75"/>
    <w:basedOn w:val="871"/>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973" w:customStyle="1">
    <w:name w:val="xl76"/>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974" w:customStyle="1">
    <w:name w:val="xl77"/>
    <w:basedOn w:val="871"/>
    <w:pPr>
      <w:jc w:val="center"/>
      <w:spacing w:before="100" w:beforeAutospacing="1" w:after="100" w:afterAutospacing="1"/>
      <w:pBdr>
        <w:left w:val="single" w:color="000000" w:sz="4" w:space="0"/>
        <w:bottom w:val="single" w:color="000000" w:sz="4" w:space="0"/>
        <w:right w:val="single" w:color="000000" w:sz="4" w:space="0"/>
      </w:pBdr>
    </w:pPr>
  </w:style>
  <w:style w:type="paragraph" w:styleId="975" w:customStyle="1">
    <w:name w:val="xl78"/>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976" w:customStyle="1">
    <w:name w:val="xl79"/>
    <w:basedOn w:val="871"/>
    <w:pPr>
      <w:jc w:val="center"/>
      <w:spacing w:before="100" w:beforeAutospacing="1" w:after="100" w:afterAutospacing="1"/>
    </w:pPr>
  </w:style>
  <w:style w:type="paragraph" w:styleId="977" w:customStyle="1">
    <w:name w:val="xl81"/>
    <w:basedOn w:val="871"/>
    <w:pPr>
      <w:jc w:val="left"/>
      <w:spacing w:before="100" w:beforeAutospacing="1" w:after="100" w:afterAutospacing="1"/>
    </w:pPr>
    <w:rPr>
      <w:b/>
      <w:bCs/>
    </w:rPr>
  </w:style>
  <w:style w:type="paragraph" w:styleId="978" w:customStyle="1">
    <w:name w:val="xl82"/>
    <w:basedOn w:val="871"/>
    <w:pPr>
      <w:jc w:val="center"/>
      <w:spacing w:before="100" w:beforeAutospacing="1" w:after="100" w:afterAutospacing="1"/>
    </w:pPr>
  </w:style>
  <w:style w:type="paragraph" w:styleId="979" w:customStyle="1">
    <w:name w:val="xl83"/>
    <w:basedOn w:val="871"/>
    <w:pPr>
      <w:jc w:val="left"/>
      <w:spacing w:before="100" w:beforeAutospacing="1" w:after="100" w:afterAutospacing="1"/>
    </w:pPr>
  </w:style>
  <w:style w:type="paragraph" w:styleId="980" w:customStyle="1">
    <w:name w:val="xl84"/>
    <w:basedOn w:val="871"/>
    <w:pPr>
      <w:jc w:val="left"/>
      <w:spacing w:before="100" w:beforeAutospacing="1" w:after="100" w:afterAutospacing="1"/>
      <w:pBdr>
        <w:top w:val="single" w:color="000000" w:sz="4" w:space="0"/>
        <w:left w:val="single" w:color="000000" w:sz="4" w:space="0"/>
        <w:right w:val="single" w:color="000000" w:sz="4" w:space="0"/>
      </w:pBdr>
    </w:pPr>
  </w:style>
  <w:style w:type="paragraph" w:styleId="981" w:customStyle="1">
    <w:name w:val="xl85"/>
    <w:basedOn w:val="871"/>
    <w:pPr>
      <w:jc w:val="left"/>
      <w:spacing w:before="100" w:beforeAutospacing="1" w:after="100" w:afterAutospacing="1"/>
      <w:pBdr>
        <w:left w:val="single" w:color="000000" w:sz="4" w:space="0"/>
        <w:right w:val="single" w:color="000000" w:sz="4" w:space="0"/>
      </w:pBdr>
    </w:pPr>
  </w:style>
  <w:style w:type="paragraph" w:styleId="982" w:customStyle="1">
    <w:name w:val="xl86"/>
    <w:basedOn w:val="871"/>
    <w:pPr>
      <w:jc w:val="left"/>
      <w:spacing w:before="100" w:beforeAutospacing="1" w:after="100" w:afterAutospacing="1"/>
      <w:pBdr>
        <w:left w:val="single" w:color="000000" w:sz="4" w:space="0"/>
        <w:bottom w:val="single" w:color="000000" w:sz="4" w:space="0"/>
        <w:right w:val="single" w:color="000000" w:sz="4" w:space="0"/>
      </w:pBdr>
    </w:pPr>
  </w:style>
  <w:style w:type="paragraph" w:styleId="983" w:customStyle="1">
    <w:name w:val="xl87"/>
    <w:basedOn w:val="871"/>
    <w:qFormat/>
    <w:pPr>
      <w:jc w:val="left"/>
      <w:spacing w:before="100" w:beforeAutospacing="1" w:after="100" w:afterAutospacing="1"/>
      <w:pBdr>
        <w:top w:val="single" w:color="000000" w:sz="4" w:space="0"/>
        <w:left w:val="single" w:color="000000" w:sz="4" w:space="0"/>
        <w:bottom w:val="single" w:color="000000" w:sz="4" w:space="0"/>
      </w:pBdr>
    </w:pPr>
  </w:style>
  <w:style w:type="paragraph" w:styleId="984" w:customStyle="1">
    <w:name w:val="xl88"/>
    <w:basedOn w:val="871"/>
    <w:pPr>
      <w:jc w:val="left"/>
      <w:spacing w:before="100" w:beforeAutospacing="1" w:after="100" w:afterAutospacing="1"/>
      <w:pBdr>
        <w:top w:val="single" w:color="000000" w:sz="4" w:space="0"/>
        <w:bottom w:val="single" w:color="000000" w:sz="4" w:space="0"/>
      </w:pBdr>
    </w:pPr>
  </w:style>
  <w:style w:type="paragraph" w:styleId="985" w:customStyle="1">
    <w:name w:val="xl89"/>
    <w:basedOn w:val="871"/>
    <w:pPr>
      <w:jc w:val="left"/>
      <w:spacing w:before="100" w:beforeAutospacing="1" w:after="100" w:afterAutospacing="1"/>
      <w:pBdr>
        <w:top w:val="single" w:color="000000" w:sz="4" w:space="0"/>
        <w:bottom w:val="single" w:color="000000" w:sz="4" w:space="0"/>
        <w:right w:val="single" w:color="000000" w:sz="4" w:space="0"/>
      </w:pBdr>
    </w:pPr>
  </w:style>
  <w:style w:type="paragraph" w:styleId="986" w:customStyle="1">
    <w:name w:val="xl90"/>
    <w:basedOn w:val="871"/>
    <w:pPr>
      <w:jc w:val="left"/>
      <w:spacing w:before="100" w:beforeAutospacing="1" w:after="100" w:afterAutospacing="1"/>
      <w:pBdr>
        <w:top w:val="single" w:color="000000" w:sz="4" w:space="0"/>
        <w:left w:val="single" w:color="000000" w:sz="4" w:space="0"/>
        <w:right w:val="single" w:color="000000" w:sz="4" w:space="0"/>
      </w:pBdr>
    </w:pPr>
  </w:style>
  <w:style w:type="paragraph" w:styleId="987" w:customStyle="1">
    <w:name w:val="xl91"/>
    <w:basedOn w:val="871"/>
    <w:pPr>
      <w:jc w:val="left"/>
      <w:spacing w:before="100" w:beforeAutospacing="1" w:after="100" w:afterAutospacing="1"/>
      <w:pBdr>
        <w:left w:val="single" w:color="000000" w:sz="4" w:space="0"/>
        <w:right w:val="single" w:color="000000" w:sz="4" w:space="0"/>
      </w:pBdr>
    </w:pPr>
  </w:style>
  <w:style w:type="paragraph" w:styleId="988" w:customStyle="1">
    <w:name w:val="xl92"/>
    <w:basedOn w:val="871"/>
    <w:pPr>
      <w:jc w:val="left"/>
      <w:spacing w:before="100" w:beforeAutospacing="1" w:after="100" w:afterAutospacing="1"/>
      <w:pBdr>
        <w:left w:val="single" w:color="000000" w:sz="4" w:space="0"/>
        <w:bottom w:val="single" w:color="000000" w:sz="4" w:space="0"/>
        <w:right w:val="single" w:color="000000" w:sz="4" w:space="0"/>
      </w:pBdr>
    </w:pPr>
  </w:style>
  <w:style w:type="character" w:styleId="989" w:customStyle="1">
    <w:name w:val="Заголовок 6 Знак"/>
    <w:link w:val="877"/>
    <w:uiPriority w:val="9"/>
    <w:qFormat/>
    <w:rPr>
      <w:i/>
      <w:sz w:val="22"/>
    </w:rPr>
  </w:style>
  <w:style w:type="character" w:styleId="990" w:customStyle="1">
    <w:name w:val="Заголовок 7 Знак"/>
    <w:link w:val="878"/>
    <w:uiPriority w:val="9"/>
    <w:qFormat/>
    <w:rPr>
      <w:rFonts w:ascii="Arial" w:hAnsi="Arial"/>
    </w:rPr>
  </w:style>
  <w:style w:type="character" w:styleId="991" w:customStyle="1">
    <w:name w:val="Заголовок 8 Знак"/>
    <w:link w:val="879"/>
    <w:uiPriority w:val="9"/>
    <w:qFormat/>
    <w:rPr>
      <w:rFonts w:ascii="Arial" w:hAnsi="Arial"/>
      <w:i/>
    </w:rPr>
  </w:style>
  <w:style w:type="character" w:styleId="992" w:customStyle="1">
    <w:name w:val="Заголовок 9 Знак"/>
    <w:link w:val="880"/>
    <w:uiPriority w:val="9"/>
    <w:qFormat/>
    <w:rPr>
      <w:rFonts w:ascii="Arial" w:hAnsi="Arial"/>
      <w:b/>
      <w:i/>
      <w:sz w:val="18"/>
    </w:rPr>
  </w:style>
  <w:style w:type="character" w:styleId="993" w:customStyle="1">
    <w:name w:val="Заголовок 4 Знак"/>
    <w:link w:val="875"/>
    <w:uiPriority w:val="9"/>
    <w:qFormat/>
    <w:rPr>
      <w:rFonts w:ascii="Arial" w:hAnsi="Arial" w:cs="Arial"/>
      <w:sz w:val="24"/>
      <w:szCs w:val="24"/>
    </w:rPr>
  </w:style>
  <w:style w:type="paragraph" w:styleId="994">
    <w:name w:val="HTML Address"/>
    <w:basedOn w:val="871"/>
    <w:link w:val="995"/>
    <w:unhideWhenUsed/>
    <w:rPr>
      <w:i/>
      <w:iCs/>
    </w:rPr>
  </w:style>
  <w:style w:type="character" w:styleId="995" w:customStyle="1">
    <w:name w:val="Адрес HTML Знак"/>
    <w:link w:val="994"/>
    <w:rPr>
      <w:i/>
      <w:iCs/>
      <w:sz w:val="24"/>
      <w:szCs w:val="24"/>
    </w:rPr>
  </w:style>
  <w:style w:type="character" w:styleId="996" w:customStyle="1">
    <w:name w:val="Заголовок 1 Знак1"/>
    <w:uiPriority w:val="99"/>
    <w:qFormat/>
    <w:rPr>
      <w:rFonts w:hint="default" w:ascii="Arial" w:hAnsi="Arial" w:eastAsia="Times New Roman" w:cs="Times New Roman"/>
      <w:b/>
      <w:bCs/>
      <w:sz w:val="32"/>
      <w:szCs w:val="32"/>
      <w:lang w:eastAsia="ru-RU"/>
    </w:rPr>
  </w:style>
  <w:style w:type="character" w:styleId="997" w:customStyle="1">
    <w:name w:val="Заголовок 2 Знак1"/>
    <w:uiPriority w:val="9"/>
    <w:semiHidden/>
    <w:rPr>
      <w:rFonts w:ascii="Cambria" w:hAnsi="Cambria" w:eastAsia="Times New Roman" w:cs="Times New Roman"/>
      <w:b/>
      <w:bCs/>
      <w:color w:val="4f81bd"/>
      <w:sz w:val="26"/>
      <w:szCs w:val="26"/>
    </w:rPr>
  </w:style>
  <w:style w:type="character" w:styleId="998">
    <w:name w:val="HTML Sample"/>
    <w:uiPriority w:val="99"/>
    <w:unhideWhenUsed/>
    <w:rPr>
      <w:rFonts w:hint="default" w:ascii="Courier New" w:hAnsi="Courier New" w:eastAsia="Times New Roman" w:cs="Times New Roman"/>
    </w:rPr>
  </w:style>
  <w:style w:type="paragraph" w:styleId="999">
    <w:name w:val="Caption"/>
    <w:basedOn w:val="871"/>
    <w:unhideWhenUsed/>
    <w:qFormat/>
    <w:pPr>
      <w:jc w:val="left"/>
      <w:spacing w:before="120" w:after="120"/>
      <w:suppressLineNumbers/>
    </w:pPr>
    <w:rPr>
      <w:rFonts w:ascii="Thorndale AMT" w:hAnsi="Thorndale AMT" w:cs="Lohit Hindi"/>
      <w:i/>
      <w:iCs/>
      <w:lang w:val="en-US" w:eastAsia="en-US" w:bidi="hi-IN"/>
    </w:rPr>
  </w:style>
  <w:style w:type="paragraph" w:styleId="1000">
    <w:name w:val="List"/>
    <w:basedOn w:val="936"/>
    <w:unhideWhenUsed/>
    <w:qFormat/>
    <w:pPr>
      <w:jc w:val="left"/>
    </w:pPr>
    <w:rPr>
      <w:lang w:val="en-US" w:eastAsia="en-US" w:bidi="hi-IN"/>
    </w:rPr>
  </w:style>
  <w:style w:type="paragraph" w:styleId="1001">
    <w:name w:val="List Bullet"/>
    <w:basedOn w:val="871"/>
    <w:unhideWhenUsed/>
    <w:pPr>
      <w:numPr>
        <w:ilvl w:val="0"/>
        <w:numId w:val="4"/>
      </w:numPr>
      <w:jc w:val="left"/>
      <w:spacing w:after="0"/>
    </w:pPr>
  </w:style>
  <w:style w:type="paragraph" w:styleId="1002">
    <w:name w:val="List Bullet 3"/>
    <w:basedOn w:val="871"/>
    <w:uiPriority w:val="99"/>
    <w:unhideWhenUsed/>
    <w:pPr>
      <w:numPr>
        <w:ilvl w:val="0"/>
        <w:numId w:val="5"/>
      </w:numPr>
      <w:jc w:val="left"/>
      <w:spacing w:after="0"/>
    </w:pPr>
  </w:style>
  <w:style w:type="paragraph" w:styleId="1003">
    <w:name w:val="List Bullet 4"/>
    <w:basedOn w:val="871"/>
    <w:unhideWhenUsed/>
    <w:pPr>
      <w:numPr>
        <w:ilvl w:val="0"/>
        <w:numId w:val="6"/>
      </w:numPr>
      <w:jc w:val="left"/>
      <w:spacing w:after="0"/>
    </w:pPr>
  </w:style>
  <w:style w:type="paragraph" w:styleId="1004">
    <w:name w:val="List Bullet 5"/>
    <w:basedOn w:val="871"/>
    <w:uiPriority w:val="99"/>
    <w:unhideWhenUsed/>
    <w:pPr>
      <w:numPr>
        <w:ilvl w:val="0"/>
        <w:numId w:val="7"/>
      </w:numPr>
      <w:jc w:val="left"/>
      <w:spacing w:after="0"/>
    </w:pPr>
  </w:style>
  <w:style w:type="paragraph" w:styleId="1005">
    <w:name w:val="Subtitle"/>
    <w:basedOn w:val="955"/>
    <w:next w:val="936"/>
    <w:link w:val="1006"/>
    <w:uiPriority w:val="11"/>
    <w:qFormat/>
    <w:pPr>
      <w:keepNext/>
      <w:spacing w:before="240" w:after="120"/>
    </w:pPr>
    <w:rPr>
      <w:rFonts w:ascii="Arial" w:hAnsi="Arial" w:cs="Lucida Sans Unicode"/>
      <w:b/>
      <w:bCs/>
      <w:i/>
      <w:iCs/>
      <w:sz w:val="28"/>
      <w:szCs w:val="28"/>
      <w:lang w:val="en-US" w:eastAsia="en-US" w:bidi="hi-IN"/>
    </w:rPr>
  </w:style>
  <w:style w:type="character" w:styleId="1006" w:customStyle="1">
    <w:name w:val="Подзаголовок Знак"/>
    <w:link w:val="1005"/>
    <w:uiPriority w:val="11"/>
    <w:qFormat/>
    <w:rPr>
      <w:rFonts w:ascii="Arial" w:hAnsi="Arial" w:cs="Lucida Sans Unicode"/>
      <w:b/>
      <w:bCs/>
      <w:i/>
      <w:iCs/>
      <w:sz w:val="28"/>
      <w:szCs w:val="28"/>
      <w:lang w:val="en-US" w:eastAsia="en-US" w:bidi="hi-IN"/>
    </w:rPr>
  </w:style>
  <w:style w:type="paragraph" w:styleId="1007">
    <w:name w:val="Closing"/>
    <w:basedOn w:val="871"/>
    <w:link w:val="1008"/>
    <w:uiPriority w:val="99"/>
    <w:unhideWhenUsed/>
    <w:pPr>
      <w:ind w:left="4252"/>
      <w:jc w:val="left"/>
      <w:spacing w:after="0"/>
    </w:pPr>
    <w:rPr>
      <w:rFonts w:eastAsia="Calibri"/>
    </w:rPr>
  </w:style>
  <w:style w:type="character" w:styleId="1008" w:customStyle="1">
    <w:name w:val="Прощание Знак"/>
    <w:link w:val="1007"/>
    <w:uiPriority w:val="99"/>
    <w:rPr>
      <w:rFonts w:eastAsia="Calibri"/>
      <w:sz w:val="24"/>
      <w:szCs w:val="24"/>
    </w:rPr>
  </w:style>
  <w:style w:type="paragraph" w:styleId="1009">
    <w:name w:val="Signature"/>
    <w:basedOn w:val="871"/>
    <w:link w:val="1010"/>
    <w:uiPriority w:val="99"/>
    <w:unhideWhenUsed/>
    <w:pPr>
      <w:ind w:left="4252"/>
      <w:jc w:val="left"/>
      <w:spacing w:after="0"/>
    </w:pPr>
    <w:rPr>
      <w:rFonts w:eastAsia="Calibri"/>
    </w:rPr>
  </w:style>
  <w:style w:type="character" w:styleId="1010" w:customStyle="1">
    <w:name w:val="Подпись Знак"/>
    <w:link w:val="1009"/>
    <w:uiPriority w:val="99"/>
    <w:rPr>
      <w:rFonts w:eastAsia="Calibri"/>
      <w:sz w:val="24"/>
      <w:szCs w:val="24"/>
    </w:rPr>
  </w:style>
  <w:style w:type="character" w:styleId="1011" w:customStyle="1">
    <w:name w:val="Основной текст Знак1"/>
    <w:uiPriority w:val="99"/>
    <w:rPr>
      <w:rFonts w:ascii="Thorndale AMT" w:hAnsi="Thorndale AMT" w:eastAsia="Times New Roman" w:cs="Arial"/>
      <w:sz w:val="24"/>
      <w:szCs w:val="24"/>
      <w:lang w:val="en-US" w:bidi="hi-IN"/>
    </w:rPr>
  </w:style>
  <w:style w:type="character" w:styleId="1012" w:customStyle="1">
    <w:name w:val="Основной текст с отступом Знак1"/>
    <w:uiPriority w:val="99"/>
  </w:style>
  <w:style w:type="paragraph" w:styleId="1013">
    <w:name w:val="Message Header"/>
    <w:basedOn w:val="871"/>
    <w:link w:val="1014"/>
    <w:uiPriority w:val="99"/>
    <w:unhideWhenUsed/>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eastAsia="Calibri" w:cs="Arial"/>
    </w:rPr>
  </w:style>
  <w:style w:type="character" w:styleId="1014" w:customStyle="1">
    <w:name w:val="Шапка Знак"/>
    <w:link w:val="1013"/>
    <w:uiPriority w:val="99"/>
    <w:rPr>
      <w:rFonts w:ascii="Arial" w:hAnsi="Arial" w:eastAsia="Calibri" w:cs="Arial"/>
      <w:sz w:val="24"/>
      <w:szCs w:val="24"/>
      <w:shd w:val="pct20" w:color="auto" w:fill="auto"/>
    </w:rPr>
  </w:style>
  <w:style w:type="paragraph" w:styleId="1015">
    <w:name w:val="Salutation"/>
    <w:basedOn w:val="871"/>
    <w:next w:val="871"/>
    <w:link w:val="1016"/>
    <w:uiPriority w:val="99"/>
    <w:unhideWhenUsed/>
    <w:rPr>
      <w:rFonts w:eastAsia="Calibri"/>
    </w:rPr>
  </w:style>
  <w:style w:type="character" w:styleId="1016" w:customStyle="1">
    <w:name w:val="Приветствие Знак"/>
    <w:link w:val="1015"/>
    <w:uiPriority w:val="99"/>
    <w:rPr>
      <w:rFonts w:eastAsia="Calibri"/>
      <w:sz w:val="24"/>
      <w:szCs w:val="24"/>
    </w:rPr>
  </w:style>
  <w:style w:type="character" w:styleId="1017" w:customStyle="1">
    <w:name w:val="Дата Знак"/>
    <w:link w:val="904"/>
    <w:rPr>
      <w:sz w:val="24"/>
      <w:szCs w:val="24"/>
    </w:rPr>
  </w:style>
  <w:style w:type="paragraph" w:styleId="1018">
    <w:name w:val="Body Text First Indent"/>
    <w:basedOn w:val="936"/>
    <w:link w:val="1019"/>
    <w:unhideWhenUsed/>
    <w:pPr>
      <w:ind w:firstLine="210"/>
      <w:jc w:val="left"/>
    </w:pPr>
    <w:rPr>
      <w:rFonts w:ascii="Calibri" w:hAnsi="Calibri" w:eastAsia="Calibri"/>
      <w:szCs w:val="22"/>
      <w:lang w:eastAsia="en-US"/>
    </w:rPr>
  </w:style>
  <w:style w:type="character" w:styleId="1019" w:customStyle="1">
    <w:name w:val="Красная строка Знак"/>
    <w:link w:val="1018"/>
    <w:rPr>
      <w:rFonts w:ascii="Calibri" w:hAnsi="Calibri" w:eastAsia="Calibri"/>
      <w:sz w:val="24"/>
      <w:szCs w:val="22"/>
      <w:lang w:eastAsia="en-US"/>
    </w:rPr>
  </w:style>
  <w:style w:type="paragraph" w:styleId="1020">
    <w:name w:val="Body Text First Indent 2"/>
    <w:basedOn w:val="938"/>
    <w:link w:val="1021"/>
    <w:unhideWhenUsed/>
    <w:pPr>
      <w:ind w:firstLine="210"/>
      <w:jc w:val="left"/>
    </w:pPr>
    <w:rPr>
      <w:rFonts w:ascii="Calibri" w:hAnsi="Calibri" w:eastAsia="Calibri"/>
      <w:lang w:eastAsia="en-US"/>
    </w:rPr>
  </w:style>
  <w:style w:type="character" w:styleId="1021" w:customStyle="1">
    <w:name w:val="Красная строка 2 Знак"/>
    <w:link w:val="1020"/>
    <w:rPr>
      <w:rFonts w:ascii="Calibri" w:hAnsi="Calibri" w:eastAsia="Calibri"/>
      <w:sz w:val="24"/>
      <w:szCs w:val="24"/>
      <w:lang w:eastAsia="en-US"/>
    </w:rPr>
  </w:style>
  <w:style w:type="paragraph" w:styleId="1022">
    <w:name w:val="Note Heading"/>
    <w:basedOn w:val="871"/>
    <w:next w:val="871"/>
    <w:link w:val="1023"/>
    <w:uiPriority w:val="99"/>
    <w:unhideWhenUsed/>
    <w:rPr>
      <w:rFonts w:eastAsia="Calibri"/>
    </w:rPr>
  </w:style>
  <w:style w:type="character" w:styleId="1023" w:customStyle="1">
    <w:name w:val="Заголовок записки Знак"/>
    <w:link w:val="1022"/>
    <w:uiPriority w:val="99"/>
    <w:rPr>
      <w:rFonts w:eastAsia="Calibri"/>
      <w:sz w:val="24"/>
      <w:szCs w:val="24"/>
    </w:rPr>
  </w:style>
  <w:style w:type="character" w:styleId="1024" w:customStyle="1">
    <w:name w:val="Основной текст 2 Знак"/>
    <w:link w:val="900"/>
    <w:uiPriority w:val="99"/>
    <w:rPr>
      <w:sz w:val="24"/>
      <w:szCs w:val="24"/>
    </w:rPr>
  </w:style>
  <w:style w:type="character" w:styleId="1025" w:customStyle="1">
    <w:name w:val="Основной текст 3 Знак"/>
    <w:link w:val="901"/>
    <w:uiPriority w:val="99"/>
    <w:qFormat/>
    <w:rPr>
      <w:sz w:val="16"/>
      <w:szCs w:val="16"/>
    </w:rPr>
  </w:style>
  <w:style w:type="character" w:styleId="1026" w:customStyle="1">
    <w:name w:val="Основной текст с отступом 2 Знак1"/>
    <w:uiPriority w:val="99"/>
    <w:qFormat/>
  </w:style>
  <w:style w:type="paragraph" w:styleId="1027">
    <w:name w:val="Document Map"/>
    <w:basedOn w:val="871"/>
    <w:link w:val="1028"/>
    <w:unhideWhenUsed/>
    <w:pPr>
      <w:jc w:val="left"/>
      <w:spacing w:after="0"/>
      <w:shd w:val="clear" w:color="auto" w:fill="000080"/>
    </w:pPr>
    <w:rPr>
      <w:rFonts w:ascii="Courier New" w:hAnsi="Courier New" w:eastAsia="Calibri"/>
      <w:sz w:val="20"/>
      <w:szCs w:val="20"/>
    </w:rPr>
  </w:style>
  <w:style w:type="character" w:styleId="1028" w:customStyle="1">
    <w:name w:val="Схема документа Знак"/>
    <w:link w:val="1027"/>
    <w:rPr>
      <w:rFonts w:ascii="Courier New" w:hAnsi="Courier New" w:eastAsia="Calibri"/>
      <w:shd w:val="clear" w:color="auto" w:fill="000080"/>
    </w:rPr>
  </w:style>
  <w:style w:type="paragraph" w:styleId="1029">
    <w:name w:val="E-mail Signature"/>
    <w:basedOn w:val="871"/>
    <w:link w:val="1030"/>
    <w:uiPriority w:val="99"/>
    <w:unhideWhenUsed/>
    <w:rPr>
      <w:rFonts w:eastAsia="Calibri"/>
    </w:rPr>
  </w:style>
  <w:style w:type="character" w:styleId="1030" w:customStyle="1">
    <w:name w:val="Электронная подпись Знак"/>
    <w:link w:val="1029"/>
    <w:uiPriority w:val="99"/>
    <w:rPr>
      <w:rFonts w:eastAsia="Calibri"/>
      <w:sz w:val="24"/>
      <w:szCs w:val="24"/>
    </w:rPr>
  </w:style>
  <w:style w:type="character" w:styleId="1031" w:customStyle="1">
    <w:name w:val="Стиль2 Знак"/>
    <w:link w:val="890"/>
    <w:uiPriority w:val="99"/>
    <w:rPr>
      <w:b/>
      <w:sz w:val="24"/>
    </w:rPr>
  </w:style>
  <w:style w:type="paragraph" w:styleId="1032" w:customStyle="1">
    <w:name w:val="Заголовок1"/>
    <w:basedOn w:val="871"/>
    <w:next w:val="936"/>
    <w:qFormat/>
    <w:pPr>
      <w:jc w:val="left"/>
      <w:keepNext/>
      <w:spacing w:before="240" w:after="120"/>
    </w:pPr>
    <w:rPr>
      <w:rFonts w:ascii="Arial" w:hAnsi="Arial" w:eastAsia="Droid Sans" w:cs="Lohit Hindi"/>
      <w:sz w:val="28"/>
      <w:szCs w:val="28"/>
      <w:lang w:val="en-US" w:eastAsia="en-US" w:bidi="hi-IN"/>
    </w:rPr>
  </w:style>
  <w:style w:type="paragraph" w:styleId="1033" w:customStyle="1">
    <w:name w:val="Указатель1"/>
    <w:basedOn w:val="871"/>
    <w:qFormat/>
    <w:pPr>
      <w:jc w:val="left"/>
      <w:spacing w:after="0"/>
      <w:suppressLineNumbers/>
    </w:pPr>
    <w:rPr>
      <w:lang w:val="en-US" w:eastAsia="en-US" w:bidi="hi-IN"/>
    </w:rPr>
  </w:style>
  <w:style w:type="paragraph" w:styleId="1034" w:customStyle="1">
    <w:name w:val="Название объекта1"/>
    <w:basedOn w:val="871"/>
    <w:qFormat/>
    <w:pPr>
      <w:jc w:val="left"/>
      <w:spacing w:before="120" w:after="120"/>
    </w:pPr>
    <w:rPr>
      <w:i/>
      <w:iCs/>
      <w:lang w:val="en-US" w:eastAsia="en-US" w:bidi="hi-IN"/>
    </w:rPr>
  </w:style>
  <w:style w:type="paragraph" w:styleId="1035" w:customStyle="1">
    <w:name w:val="Содержимое таблицы"/>
    <w:basedOn w:val="871"/>
    <w:qFormat/>
    <w:pPr>
      <w:jc w:val="left"/>
      <w:spacing w:after="0"/>
      <w:suppressLineNumbers/>
    </w:pPr>
    <w:rPr>
      <w:rFonts w:ascii="Thorndale AMT" w:hAnsi="Thorndale AMT" w:cs="Arial"/>
      <w:lang w:val="en-US" w:eastAsia="en-US" w:bidi="hi-IN"/>
    </w:rPr>
  </w:style>
  <w:style w:type="paragraph" w:styleId="1036" w:customStyle="1">
    <w:name w:val="Заголовок таблицы"/>
    <w:basedOn w:val="1035"/>
    <w:uiPriority w:val="99"/>
    <w:qFormat/>
    <w:pPr>
      <w:jc w:val="center"/>
    </w:pPr>
    <w:rPr>
      <w:b/>
      <w:bCs/>
    </w:rPr>
  </w:style>
  <w:style w:type="paragraph" w:styleId="1037" w:customStyle="1">
    <w:name w:val="пункт"/>
    <w:basedOn w:val="871"/>
    <w:uiPriority w:val="99"/>
    <w:pPr>
      <w:ind w:left="1404" w:hanging="504"/>
      <w:spacing w:after="0"/>
      <w:tabs>
        <w:tab w:val="left" w:pos="1980" w:leader="none"/>
      </w:tabs>
    </w:pPr>
    <w:rPr>
      <w:lang w:eastAsia="ar-SA"/>
    </w:rPr>
  </w:style>
  <w:style w:type="paragraph" w:styleId="1038" w:customStyle="1">
    <w:name w:val="WW-Текст"/>
    <w:basedOn w:val="871"/>
    <w:pPr>
      <w:jc w:val="left"/>
      <w:spacing w:after="0"/>
    </w:pPr>
    <w:rPr>
      <w:rFonts w:ascii="Courier New" w:hAnsi="Courier New"/>
      <w:sz w:val="20"/>
      <w:lang w:eastAsia="ar-SA"/>
    </w:rPr>
  </w:style>
  <w:style w:type="paragraph" w:styleId="1039" w:customStyle="1">
    <w:name w:val="Основной текст с отступом 31"/>
    <w:basedOn w:val="871"/>
    <w:qFormat/>
    <w:pPr>
      <w:ind w:left="283"/>
      <w:jc w:val="left"/>
      <w:spacing w:after="120"/>
      <w:widowControl w:val="off"/>
    </w:pPr>
    <w:rPr>
      <w:rFonts w:ascii="Thorndale AMT" w:hAnsi="Thorndale AMT" w:eastAsia="Lucida Sans Unicode"/>
      <w:sz w:val="16"/>
      <w:szCs w:val="16"/>
      <w:lang w:eastAsia="ar-SA"/>
    </w:rPr>
  </w:style>
  <w:style w:type="character" w:styleId="1040" w:customStyle="1">
    <w:name w:val="Стиль4 Знак"/>
    <w:link w:val="1041"/>
    <w:uiPriority w:val="99"/>
    <w:rPr>
      <w:sz w:val="24"/>
      <w:lang w:eastAsia="ar-SA"/>
    </w:rPr>
  </w:style>
  <w:style w:type="paragraph" w:styleId="1041" w:customStyle="1">
    <w:name w:val="Стиль4"/>
    <w:basedOn w:val="871"/>
    <w:link w:val="1040"/>
    <w:uiPriority w:val="99"/>
    <w:pPr>
      <w:spacing w:after="0"/>
    </w:pPr>
    <w:rPr>
      <w:szCs w:val="20"/>
      <w:lang w:eastAsia="ar-SA"/>
    </w:rPr>
  </w:style>
  <w:style w:type="paragraph" w:styleId="1042" w:customStyle="1">
    <w:name w:val="Абзац списка1"/>
    <w:basedOn w:val="871"/>
    <w:qFormat/>
    <w:pPr>
      <w:contextualSpacing/>
      <w:ind w:left="720"/>
      <w:jc w:val="left"/>
      <w:spacing w:after="200" w:line="276" w:lineRule="auto"/>
    </w:pPr>
    <w:rPr>
      <w:rFonts w:ascii="Calibri" w:hAnsi="Calibri"/>
      <w:sz w:val="22"/>
      <w:szCs w:val="22"/>
      <w:lang w:eastAsia="en-US"/>
    </w:rPr>
  </w:style>
  <w:style w:type="paragraph" w:styleId="1043" w:customStyle="1">
    <w:name w:val="font0"/>
    <w:basedOn w:val="871"/>
    <w:uiPriority w:val="99"/>
    <w:pPr>
      <w:jc w:val="left"/>
      <w:spacing w:before="100" w:beforeAutospacing="1" w:after="100" w:afterAutospacing="1"/>
    </w:pPr>
    <w:rPr>
      <w:rFonts w:ascii="Calibri" w:hAnsi="Calibri" w:cs="Calibri"/>
      <w:color w:val="000000"/>
      <w:sz w:val="22"/>
      <w:szCs w:val="22"/>
    </w:rPr>
  </w:style>
  <w:style w:type="paragraph" w:styleId="1044" w:customStyle="1">
    <w:name w:val="font5"/>
    <w:basedOn w:val="871"/>
    <w:pPr>
      <w:jc w:val="left"/>
      <w:spacing w:before="100" w:beforeAutospacing="1" w:after="100" w:afterAutospacing="1"/>
    </w:pPr>
    <w:rPr>
      <w:rFonts w:ascii="Calibri" w:hAnsi="Calibri" w:cs="Calibri"/>
      <w:color w:val="000000"/>
      <w:sz w:val="22"/>
      <w:szCs w:val="22"/>
    </w:rPr>
  </w:style>
  <w:style w:type="paragraph" w:styleId="1045" w:customStyle="1">
    <w:name w:val="font6"/>
    <w:basedOn w:val="871"/>
    <w:pPr>
      <w:jc w:val="left"/>
      <w:spacing w:before="100" w:beforeAutospacing="1" w:after="100" w:afterAutospacing="1"/>
    </w:pPr>
    <w:rPr>
      <w:rFonts w:ascii="Calibri" w:hAnsi="Calibri" w:cs="Calibri"/>
      <w:color w:val="000000"/>
      <w:sz w:val="22"/>
      <w:szCs w:val="22"/>
    </w:rPr>
  </w:style>
  <w:style w:type="paragraph" w:styleId="1046" w:customStyle="1">
    <w:name w:val="font7"/>
    <w:basedOn w:val="871"/>
    <w:uiPriority w:val="99"/>
    <w:pPr>
      <w:jc w:val="left"/>
      <w:spacing w:before="100" w:beforeAutospacing="1" w:after="100" w:afterAutospacing="1"/>
    </w:pPr>
    <w:rPr>
      <w:rFonts w:ascii="Calibri" w:hAnsi="Calibri" w:cs="Calibri"/>
      <w:b/>
      <w:bCs/>
      <w:color w:val="000000"/>
      <w:sz w:val="22"/>
      <w:szCs w:val="22"/>
    </w:rPr>
  </w:style>
  <w:style w:type="paragraph" w:styleId="1047" w:customStyle="1">
    <w:name w:val="font8"/>
    <w:basedOn w:val="871"/>
    <w:uiPriority w:val="99"/>
    <w:pPr>
      <w:jc w:val="left"/>
      <w:spacing w:before="100" w:beforeAutospacing="1" w:after="100" w:afterAutospacing="1"/>
    </w:pPr>
    <w:rPr>
      <w:rFonts w:ascii="Calibri" w:hAnsi="Calibri" w:cs="Calibri"/>
      <w:b/>
      <w:bCs/>
      <w:color w:val="000000"/>
      <w:sz w:val="20"/>
      <w:szCs w:val="20"/>
    </w:rPr>
  </w:style>
  <w:style w:type="paragraph" w:styleId="1048" w:customStyle="1">
    <w:name w:val="xl80"/>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Calibri" w:hAnsi="Calibri" w:cs="Calibri"/>
      <w:b/>
      <w:bCs/>
    </w:rPr>
  </w:style>
  <w:style w:type="paragraph" w:styleId="1049" w:customStyle="1">
    <w:name w:val="xl93"/>
    <w:basedOn w:val="871"/>
    <w:pPr>
      <w:jc w:val="center"/>
      <w:spacing w:before="100" w:beforeAutospacing="1" w:after="100" w:afterAutospacing="1"/>
      <w:pBdr>
        <w:left w:val="single" w:color="000000" w:sz="4" w:space="0"/>
        <w:right w:val="single" w:color="000000" w:sz="4" w:space="0"/>
      </w:pBdr>
    </w:pPr>
  </w:style>
  <w:style w:type="paragraph" w:styleId="1050" w:customStyle="1">
    <w:name w:val="xl94"/>
    <w:basedOn w:val="871"/>
    <w:pPr>
      <w:jc w:val="center"/>
      <w:spacing w:before="100" w:beforeAutospacing="1" w:after="100" w:afterAutospacing="1"/>
      <w:pBdr>
        <w:left w:val="single" w:color="000000" w:sz="4" w:space="0"/>
        <w:bottom w:val="single" w:color="000000" w:sz="4" w:space="0"/>
        <w:right w:val="single" w:color="000000" w:sz="4" w:space="0"/>
      </w:pBdr>
    </w:pPr>
  </w:style>
  <w:style w:type="paragraph" w:styleId="1051" w:customStyle="1">
    <w:name w:val="xl95"/>
    <w:basedOn w:val="871"/>
    <w:pPr>
      <w:jc w:val="center"/>
      <w:spacing w:before="100" w:beforeAutospacing="1" w:after="100" w:afterAutospacing="1"/>
      <w:pBdr>
        <w:top w:val="single" w:color="000000" w:sz="4" w:space="0"/>
        <w:left w:val="single" w:color="000000" w:sz="4" w:space="0"/>
        <w:right w:val="single" w:color="000000" w:sz="4" w:space="0"/>
      </w:pBdr>
    </w:pPr>
  </w:style>
  <w:style w:type="paragraph" w:styleId="1052" w:customStyle="1">
    <w:name w:val="xl96"/>
    <w:basedOn w:val="871"/>
    <w:pPr>
      <w:jc w:val="center"/>
      <w:spacing w:before="100" w:beforeAutospacing="1" w:after="100" w:afterAutospacing="1"/>
      <w:pBdr>
        <w:left w:val="single" w:color="000000" w:sz="4" w:space="0"/>
        <w:right w:val="single" w:color="000000" w:sz="4" w:space="0"/>
      </w:pBdr>
    </w:pPr>
  </w:style>
  <w:style w:type="paragraph" w:styleId="1053" w:customStyle="1">
    <w:name w:val="detailprops1"/>
    <w:basedOn w:val="871"/>
    <w:pPr>
      <w:jc w:val="left"/>
      <w:spacing w:before="100" w:beforeAutospacing="1" w:after="100" w:afterAutospacing="1"/>
    </w:pPr>
  </w:style>
  <w:style w:type="paragraph" w:styleId="1054" w:customStyle="1">
    <w:name w:val="right"/>
    <w:basedOn w:val="871"/>
    <w:pPr>
      <w:ind w:firstLine="709"/>
      <w:jc w:val="right"/>
      <w:spacing w:before="100" w:beforeAutospacing="1" w:after="100" w:afterAutospacing="1"/>
    </w:pPr>
  </w:style>
  <w:style w:type="paragraph" w:styleId="1055" w:customStyle="1">
    <w:name w:val="center"/>
    <w:basedOn w:val="871"/>
    <w:uiPriority w:val="99"/>
    <w:pPr>
      <w:ind w:firstLine="709"/>
      <w:jc w:val="center"/>
      <w:spacing w:before="100" w:beforeAutospacing="1" w:after="100" w:afterAutospacing="1"/>
    </w:pPr>
  </w:style>
  <w:style w:type="paragraph" w:styleId="1056" w:customStyle="1">
    <w:name w:val="insertion"/>
    <w:basedOn w:val="871"/>
    <w:uiPriority w:val="99"/>
    <w:pPr>
      <w:ind w:firstLine="709"/>
      <w:spacing w:before="100" w:beforeAutospacing="1" w:after="100" w:afterAutospacing="1"/>
    </w:pPr>
    <w:rPr>
      <w:color w:val="006600"/>
    </w:rPr>
  </w:style>
  <w:style w:type="paragraph" w:styleId="1057" w:customStyle="1">
    <w:name w:val="deletion"/>
    <w:basedOn w:val="871"/>
    <w:uiPriority w:val="99"/>
    <w:pPr>
      <w:ind w:firstLine="709"/>
      <w:spacing w:before="100" w:beforeAutospacing="1" w:after="100" w:afterAutospacing="1"/>
    </w:pPr>
    <w:rPr>
      <w:color w:val="ff0000"/>
    </w:rPr>
  </w:style>
  <w:style w:type="paragraph" w:styleId="1058" w:customStyle="1">
    <w:name w:val="Стиль Первая строка:  13 см Эд"/>
    <w:basedOn w:val="871"/>
    <w:pPr>
      <w:ind w:firstLine="737"/>
      <w:jc w:val="left"/>
      <w:spacing w:after="0"/>
    </w:pPr>
    <w:rPr>
      <w:szCs w:val="20"/>
    </w:rPr>
  </w:style>
  <w:style w:type="paragraph" w:styleId="1059" w:customStyle="1">
    <w:name w:val="Знак4 Знак Знак Знак Знак Знак Знак Знак Знак Знак"/>
    <w:basedOn w:val="871"/>
    <w:uiPriority w:val="99"/>
    <w:pPr>
      <w:jc w:val="right"/>
      <w:spacing w:after="160" w:line="240" w:lineRule="exact"/>
      <w:widowControl w:val="off"/>
    </w:pPr>
    <w:rPr>
      <w:sz w:val="20"/>
      <w:szCs w:val="20"/>
      <w:lang w:val="en-GB" w:eastAsia="en-US"/>
    </w:rPr>
  </w:style>
  <w:style w:type="paragraph" w:styleId="1060" w:customStyle="1">
    <w:name w:val="Знак4 Знак Знак Знак"/>
    <w:basedOn w:val="871"/>
    <w:uiPriority w:val="99"/>
    <w:pPr>
      <w:jc w:val="right"/>
      <w:spacing w:after="160" w:line="240" w:lineRule="exact"/>
      <w:widowControl w:val="off"/>
    </w:pPr>
    <w:rPr>
      <w:sz w:val="20"/>
      <w:szCs w:val="20"/>
      <w:lang w:val="en-GB" w:eastAsia="en-US"/>
    </w:rPr>
  </w:style>
  <w:style w:type="paragraph" w:styleId="1061" w:customStyle="1">
    <w:name w:val="Знак Знак Знак Знак Знак Знак Знак Знак Знак Знак"/>
    <w:basedOn w:val="871"/>
    <w:uiPriority w:val="99"/>
    <w:pPr>
      <w:jc w:val="left"/>
      <w:spacing w:before="100" w:beforeAutospacing="1" w:after="100" w:afterAutospacing="1"/>
    </w:pPr>
    <w:rPr>
      <w:rFonts w:ascii="Tahoma" w:hAnsi="Tahoma"/>
      <w:sz w:val="20"/>
      <w:szCs w:val="20"/>
      <w:lang w:val="en-US" w:eastAsia="en-US"/>
    </w:rPr>
  </w:style>
  <w:style w:type="paragraph" w:styleId="1062" w:customStyle="1">
    <w:name w:val="Знак"/>
    <w:basedOn w:val="871"/>
    <w:uiPriority w:val="99"/>
    <w:pPr>
      <w:jc w:val="right"/>
      <w:spacing w:after="160" w:line="240" w:lineRule="exact"/>
      <w:widowControl w:val="off"/>
    </w:pPr>
    <w:rPr>
      <w:sz w:val="20"/>
      <w:szCs w:val="20"/>
      <w:lang w:val="en-GB" w:eastAsia="en-US"/>
    </w:rPr>
  </w:style>
  <w:style w:type="paragraph" w:styleId="1063" w:customStyle="1">
    <w:name w:val="Абзац списка2"/>
    <w:basedOn w:val="871"/>
    <w:uiPriority w:val="99"/>
    <w:pPr>
      <w:contextualSpacing/>
      <w:ind w:left="720"/>
      <w:jc w:val="left"/>
      <w:spacing w:after="200" w:line="276" w:lineRule="auto"/>
    </w:pPr>
    <w:rPr>
      <w:rFonts w:ascii="Calibri" w:hAnsi="Calibri"/>
      <w:sz w:val="22"/>
      <w:szCs w:val="22"/>
      <w:lang w:eastAsia="en-US"/>
    </w:rPr>
  </w:style>
  <w:style w:type="paragraph" w:styleId="1064" w:customStyle="1">
    <w:name w:val="Абзац списка3"/>
    <w:basedOn w:val="871"/>
    <w:uiPriority w:val="99"/>
    <w:pPr>
      <w:contextualSpacing/>
      <w:ind w:left="720"/>
      <w:jc w:val="left"/>
      <w:spacing w:after="200" w:line="276" w:lineRule="auto"/>
    </w:pPr>
    <w:rPr>
      <w:rFonts w:ascii="Calibri" w:hAnsi="Calibri"/>
      <w:sz w:val="22"/>
      <w:szCs w:val="22"/>
      <w:lang w:eastAsia="en-US"/>
    </w:rPr>
  </w:style>
  <w:style w:type="paragraph" w:styleId="1065" w:customStyle="1">
    <w:name w:val="Знак Знак Знак2 Знак"/>
    <w:basedOn w:val="871"/>
    <w:uiPriority w:val="99"/>
    <w:pPr>
      <w:jc w:val="right"/>
      <w:spacing w:after="160" w:line="240" w:lineRule="exact"/>
      <w:widowControl w:val="off"/>
    </w:pPr>
    <w:rPr>
      <w:rFonts w:eastAsia="Calibri"/>
      <w:sz w:val="20"/>
      <w:szCs w:val="20"/>
      <w:lang w:val="en-GB" w:eastAsia="en-US"/>
    </w:rPr>
  </w:style>
  <w:style w:type="paragraph" w:styleId="1066" w:customStyle="1">
    <w:name w:val="01_zagolovok"/>
    <w:basedOn w:val="871"/>
    <w:uiPriority w:val="99"/>
    <w:pPr>
      <w:jc w:val="left"/>
      <w:keepNext/>
      <w:pageBreakBefore/>
      <w:spacing w:before="360" w:after="120"/>
      <w:outlineLvl w:val="0"/>
    </w:pPr>
    <w:rPr>
      <w:rFonts w:ascii="GaramondC" w:hAnsi="GaramondC" w:eastAsia="Calibri"/>
      <w:b/>
      <w:color w:val="000000"/>
      <w:sz w:val="40"/>
      <w:szCs w:val="62"/>
    </w:rPr>
  </w:style>
  <w:style w:type="paragraph" w:styleId="1067" w:customStyle="1">
    <w:name w:val="02statia1"/>
    <w:basedOn w:val="871"/>
    <w:uiPriority w:val="99"/>
    <w:pPr>
      <w:ind w:left="1134" w:right="851" w:hanging="578"/>
      <w:jc w:val="left"/>
      <w:keepNext/>
      <w:spacing w:before="280" w:after="0" w:line="320" w:lineRule="atLeast"/>
      <w:outlineLvl w:val="2"/>
    </w:pPr>
    <w:rPr>
      <w:rFonts w:ascii="GaramondNarrowC" w:hAnsi="GaramondNarrowC" w:eastAsia="Calibri"/>
      <w:b/>
    </w:rPr>
  </w:style>
  <w:style w:type="paragraph" w:styleId="1068" w:customStyle="1">
    <w:name w:val="02statia2"/>
    <w:basedOn w:val="871"/>
    <w:uiPriority w:val="99"/>
    <w:pPr>
      <w:ind w:left="2020" w:hanging="880"/>
      <w:spacing w:before="120" w:after="0" w:line="320" w:lineRule="atLeast"/>
    </w:pPr>
    <w:rPr>
      <w:rFonts w:ascii="GaramondNarrowC" w:hAnsi="GaramondNarrowC" w:eastAsia="Calibri"/>
      <w:color w:val="000000"/>
      <w:sz w:val="21"/>
      <w:szCs w:val="21"/>
    </w:rPr>
  </w:style>
  <w:style w:type="paragraph" w:styleId="1069" w:customStyle="1">
    <w:name w:val="Normal1"/>
    <w:uiPriority w:val="99"/>
    <w:qFormat/>
    <w:pPr>
      <w:spacing w:before="100" w:after="100"/>
      <w:widowControl w:val="off"/>
    </w:pPr>
    <w:rPr>
      <w:rFonts w:eastAsia="Calibri"/>
      <w:sz w:val="24"/>
    </w:rPr>
  </w:style>
  <w:style w:type="paragraph" w:styleId="1070" w:customStyle="1">
    <w:name w:val="3"/>
    <w:basedOn w:val="871"/>
    <w:uiPriority w:val="99"/>
    <w:pPr>
      <w:spacing w:after="0"/>
    </w:pPr>
    <w:rPr>
      <w:rFonts w:eastAsia="Calibri"/>
    </w:rPr>
  </w:style>
  <w:style w:type="paragraph" w:styleId="1071" w:customStyle="1">
    <w:name w:val="Раздел"/>
    <w:basedOn w:val="871"/>
    <w:uiPriority w:val="99"/>
    <w:pPr>
      <w:ind w:left="720" w:hanging="720"/>
      <w:jc w:val="center"/>
      <w:spacing w:before="120" w:after="120"/>
      <w:tabs>
        <w:tab w:val="num" w:pos="1440" w:leader="none"/>
      </w:tabs>
    </w:pPr>
    <w:rPr>
      <w:rFonts w:ascii="Arial Narrow" w:hAnsi="Arial Narrow" w:eastAsia="Calibri"/>
      <w:b/>
      <w:bCs/>
      <w:sz w:val="28"/>
      <w:szCs w:val="28"/>
    </w:rPr>
  </w:style>
  <w:style w:type="paragraph" w:styleId="1072" w:customStyle="1">
    <w:name w:val="Раздел 3"/>
    <w:basedOn w:val="871"/>
    <w:uiPriority w:val="99"/>
    <w:pPr>
      <w:ind w:left="360" w:hanging="360"/>
      <w:jc w:val="center"/>
      <w:spacing w:before="120" w:after="120"/>
      <w:tabs>
        <w:tab w:val="num" w:pos="360" w:leader="none"/>
      </w:tabs>
    </w:pPr>
    <w:rPr>
      <w:rFonts w:eastAsia="Calibri"/>
      <w:b/>
      <w:bCs/>
    </w:rPr>
  </w:style>
  <w:style w:type="paragraph" w:styleId="1073" w:customStyle="1">
    <w:name w:val="Условия контракта"/>
    <w:basedOn w:val="871"/>
    <w:uiPriority w:val="99"/>
    <w:pPr>
      <w:ind w:left="567" w:hanging="567"/>
      <w:spacing w:before="240" w:after="120"/>
      <w:tabs>
        <w:tab w:val="num" w:pos="567" w:leader="none"/>
      </w:tabs>
    </w:pPr>
    <w:rPr>
      <w:rFonts w:eastAsia="Calibri"/>
      <w:b/>
      <w:bCs/>
    </w:rPr>
  </w:style>
  <w:style w:type="paragraph" w:styleId="1074" w:customStyle="1">
    <w:name w:val="2-11"/>
    <w:basedOn w:val="871"/>
    <w:uiPriority w:val="99"/>
    <w:rPr>
      <w:rFonts w:eastAsia="Calibri"/>
    </w:rPr>
  </w:style>
  <w:style w:type="paragraph" w:styleId="1075" w:customStyle="1">
    <w:name w:val="Тендерные данные"/>
    <w:basedOn w:val="871"/>
    <w:uiPriority w:val="99"/>
    <w:pPr>
      <w:spacing w:before="120"/>
      <w:tabs>
        <w:tab w:val="left" w:pos="1985" w:leader="none"/>
      </w:tabs>
    </w:pPr>
    <w:rPr>
      <w:rFonts w:eastAsia="Calibri"/>
      <w:b/>
      <w:bCs/>
    </w:rPr>
  </w:style>
  <w:style w:type="paragraph" w:styleId="1076" w:customStyle="1">
    <w:name w:val="текст1"/>
    <w:uiPriority w:val="99"/>
    <w:pPr>
      <w:ind w:firstLine="397"/>
      <w:jc w:val="both"/>
    </w:pPr>
    <w:rPr>
      <w:rFonts w:ascii="SchoolBookC" w:hAnsi="SchoolBookC" w:eastAsia="Calibri"/>
      <w:sz w:val="24"/>
    </w:rPr>
  </w:style>
  <w:style w:type="paragraph" w:styleId="1077" w:customStyle="1">
    <w:name w:val="втяжка"/>
    <w:basedOn w:val="1076"/>
    <w:next w:val="1076"/>
    <w:uiPriority w:val="99"/>
    <w:pPr>
      <w:ind w:left="567" w:hanging="567"/>
      <w:spacing w:before="57"/>
      <w:tabs>
        <w:tab w:val="left" w:pos="567" w:leader="none"/>
      </w:tabs>
    </w:pPr>
  </w:style>
  <w:style w:type="paragraph" w:styleId="1078" w:customStyle="1">
    <w:name w:val="втяжка1"/>
    <w:basedOn w:val="1077"/>
    <w:next w:val="1077"/>
    <w:uiPriority w:val="99"/>
    <w:pPr>
      <w:ind w:left="1134"/>
      <w:tabs>
        <w:tab w:val="clear" w:pos="567" w:leader="none"/>
        <w:tab w:val="left" w:pos="1134" w:leader="none"/>
      </w:tabs>
    </w:pPr>
  </w:style>
  <w:style w:type="paragraph" w:styleId="1079" w:customStyle="1">
    <w:name w:val="текст-табл"/>
    <w:basedOn w:val="871"/>
    <w:next w:val="871"/>
    <w:uiPriority w:val="99"/>
    <w:pPr>
      <w:ind w:left="283" w:right="283"/>
      <w:spacing w:before="57" w:after="0"/>
    </w:pPr>
    <w:rPr>
      <w:rFonts w:ascii="SchoolBookC" w:hAnsi="SchoolBookC" w:eastAsia="Calibri"/>
      <w:b/>
      <w:i/>
      <w:szCs w:val="20"/>
    </w:rPr>
  </w:style>
  <w:style w:type="paragraph" w:styleId="1080" w:customStyle="1">
    <w:name w:val="текст"/>
    <w:uiPriority w:val="99"/>
    <w:pPr>
      <w:jc w:val="both"/>
    </w:pPr>
    <w:rPr>
      <w:rFonts w:ascii="SchoolBookC" w:hAnsi="SchoolBookC" w:eastAsia="Calibri"/>
      <w:color w:val="000000"/>
      <w:sz w:val="24"/>
    </w:rPr>
  </w:style>
  <w:style w:type="paragraph" w:styleId="1081" w:customStyle="1">
    <w:name w:val="заг_центр"/>
    <w:basedOn w:val="1079"/>
    <w:uiPriority w:val="99"/>
    <w:pPr>
      <w:jc w:val="center"/>
    </w:pPr>
    <w:rPr>
      <w:rFonts w:ascii="AvantGardeGothicC" w:hAnsi="AvantGardeGothicC"/>
    </w:rPr>
  </w:style>
  <w:style w:type="paragraph" w:styleId="1082" w:customStyle="1">
    <w:name w:val="fr1"/>
    <w:basedOn w:val="871"/>
    <w:uiPriority w:val="99"/>
    <w:pPr>
      <w:ind w:left="150" w:right="150"/>
      <w:jc w:val="left"/>
      <w:spacing w:before="150" w:after="150"/>
    </w:pPr>
    <w:rPr>
      <w:rFonts w:eastAsia="Calibri"/>
    </w:rPr>
  </w:style>
  <w:style w:type="paragraph" w:styleId="1083" w:customStyle="1">
    <w:name w:val="ConsNonformat"/>
    <w:qFormat/>
    <w:pPr>
      <w:ind w:right="19772"/>
      <w:widowControl w:val="off"/>
    </w:pPr>
    <w:rPr>
      <w:rFonts w:ascii="Courier New" w:hAnsi="Courier New" w:eastAsia="Calibri" w:cs="Courier New"/>
    </w:rPr>
  </w:style>
  <w:style w:type="paragraph" w:styleId="1084" w:customStyle="1">
    <w:name w:val="9"/>
    <w:basedOn w:val="871"/>
    <w:uiPriority w:val="99"/>
    <w:pPr>
      <w:jc w:val="center"/>
      <w:spacing w:after="0"/>
    </w:pPr>
    <w:rPr>
      <w:rFonts w:eastAsia="Calibri"/>
      <w:b/>
      <w:bCs/>
      <w:sz w:val="16"/>
      <w:szCs w:val="16"/>
    </w:rPr>
  </w:style>
  <w:style w:type="paragraph" w:styleId="1085" w:customStyle="1">
    <w:name w:val="Контракт-пункт"/>
    <w:basedOn w:val="871"/>
    <w:qFormat/>
    <w:pPr>
      <w:ind w:left="643" w:firstLine="567"/>
      <w:tabs>
        <w:tab w:val="num" w:pos="643" w:leader="none"/>
        <w:tab w:val="left" w:pos="680" w:leader="none"/>
      </w:tabs>
    </w:pPr>
    <w:rPr>
      <w:rFonts w:eastAsia="Calibri"/>
    </w:rPr>
  </w:style>
  <w:style w:type="paragraph" w:styleId="1086" w:customStyle="1">
    <w:name w:val="Текст_начало_2"/>
    <w:basedOn w:val="871"/>
    <w:uiPriority w:val="99"/>
    <w:pPr>
      <w:spacing w:after="0" w:line="360" w:lineRule="exact"/>
    </w:pPr>
    <w:rPr>
      <w:rFonts w:ascii="Arial" w:hAnsi="Arial" w:eastAsia="Calibri"/>
      <w:szCs w:val="20"/>
      <w:lang w:val="en-GB"/>
    </w:rPr>
  </w:style>
  <w:style w:type="paragraph" w:styleId="1087" w:customStyle="1">
    <w:name w:val="02statia3"/>
    <w:basedOn w:val="871"/>
    <w:uiPriority w:val="99"/>
    <w:pPr>
      <w:ind w:left="2900" w:hanging="880"/>
      <w:spacing w:before="120" w:after="0" w:line="320" w:lineRule="atLeast"/>
    </w:pPr>
    <w:rPr>
      <w:rFonts w:ascii="GaramondNarrowC" w:hAnsi="GaramondNarrowC" w:eastAsia="Calibri"/>
      <w:color w:val="000000"/>
      <w:sz w:val="21"/>
      <w:szCs w:val="21"/>
    </w:rPr>
  </w:style>
  <w:style w:type="paragraph" w:styleId="1088" w:customStyle="1">
    <w:name w:val="03zagolovok2"/>
    <w:basedOn w:val="871"/>
    <w:uiPriority w:val="99"/>
    <w:pPr>
      <w:jc w:val="left"/>
      <w:keepNext/>
      <w:spacing w:before="360" w:after="120" w:line="360" w:lineRule="atLeast"/>
      <w:outlineLvl w:val="1"/>
    </w:pPr>
    <w:rPr>
      <w:rFonts w:ascii="GaramondC" w:hAnsi="GaramondC" w:eastAsia="Calibri"/>
      <w:b/>
      <w:color w:val="000000"/>
      <w:sz w:val="28"/>
      <w:szCs w:val="28"/>
    </w:rPr>
  </w:style>
  <w:style w:type="paragraph" w:styleId="1089" w:customStyle="1">
    <w:name w:val="head21"/>
    <w:basedOn w:val="871"/>
    <w:uiPriority w:val="99"/>
    <w:pPr>
      <w:jc w:val="center"/>
      <w:spacing w:after="0"/>
    </w:pPr>
    <w:rPr>
      <w:rFonts w:eastAsia="Calibri"/>
      <w:b/>
      <w:bCs/>
    </w:rPr>
  </w:style>
  <w:style w:type="paragraph" w:styleId="1090" w:customStyle="1">
    <w:name w:val="msoacetate"/>
    <w:basedOn w:val="871"/>
    <w:uiPriority w:val="99"/>
    <w:pPr>
      <w:jc w:val="left"/>
      <w:spacing w:after="0"/>
    </w:pPr>
    <w:rPr>
      <w:rFonts w:ascii="Tahoma" w:hAnsi="Tahoma" w:eastAsia="Calibri" w:cs="Tahoma"/>
      <w:sz w:val="16"/>
      <w:szCs w:val="16"/>
    </w:rPr>
  </w:style>
  <w:style w:type="paragraph" w:styleId="1091" w:customStyle="1">
    <w:name w:val="Style First line:  127 cm"/>
    <w:basedOn w:val="871"/>
    <w:uiPriority w:val="99"/>
    <w:pPr>
      <w:ind w:firstLine="720"/>
      <w:spacing w:before="120" w:after="0"/>
    </w:pPr>
    <w:rPr>
      <w:rFonts w:ascii="Arial" w:hAnsi="Arial" w:eastAsia="Calibri"/>
      <w:szCs w:val="20"/>
      <w:lang w:eastAsia="en-US"/>
    </w:rPr>
  </w:style>
  <w:style w:type="paragraph" w:styleId="1092" w:customStyle="1">
    <w:name w:val="Таблица шапка"/>
    <w:basedOn w:val="871"/>
    <w:qFormat/>
    <w:pPr>
      <w:ind w:left="57" w:right="57"/>
      <w:jc w:val="left"/>
      <w:keepNext/>
      <w:spacing w:before="40" w:after="40"/>
    </w:pPr>
    <w:rPr>
      <w:rFonts w:eastAsia="Calibri"/>
      <w:sz w:val="18"/>
      <w:szCs w:val="18"/>
    </w:rPr>
  </w:style>
  <w:style w:type="paragraph" w:styleId="1093" w:customStyle="1">
    <w:name w:val="Подраздел"/>
    <w:basedOn w:val="871"/>
    <w:uiPriority w:val="99"/>
    <w:pPr>
      <w:jc w:val="center"/>
      <w:spacing w:before="240" w:after="120"/>
    </w:pPr>
    <w:rPr>
      <w:rFonts w:ascii="TimesDL" w:hAnsi="TimesDL" w:eastAsia="Calibri"/>
      <w:b/>
      <w:bCs/>
      <w:smallCaps/>
      <w:spacing w:val="-2"/>
    </w:rPr>
  </w:style>
  <w:style w:type="paragraph" w:styleId="1094" w:customStyle="1">
    <w:name w:val="Heading"/>
    <w:qFormat/>
    <w:pPr>
      <w:widowControl w:val="off"/>
    </w:pPr>
    <w:rPr>
      <w:rFonts w:ascii="Arial" w:hAnsi="Arial" w:eastAsia="Calibri" w:cs="Arial"/>
      <w:b/>
      <w:bCs/>
      <w:sz w:val="22"/>
      <w:szCs w:val="22"/>
    </w:rPr>
  </w:style>
  <w:style w:type="paragraph" w:styleId="1095" w:customStyle="1">
    <w:name w:val="Должность в подписи"/>
    <w:basedOn w:val="1009"/>
    <w:uiPriority w:val="99"/>
  </w:style>
  <w:style w:type="paragraph" w:styleId="1096" w:customStyle="1">
    <w:name w:val="Íîðìàëüíûé"/>
    <w:uiPriority w:val="99"/>
    <w:rPr>
      <w:rFonts w:ascii="Courier" w:hAnsi="Courier" w:eastAsia="Calibri"/>
      <w:sz w:val="24"/>
      <w:szCs w:val="24"/>
      <w:lang w:val="en-GB"/>
    </w:rPr>
  </w:style>
  <w:style w:type="paragraph" w:styleId="1097" w:customStyle="1">
    <w:name w:val="Знак Знак Знак Знак Знак Знак Знак"/>
    <w:basedOn w:val="871"/>
    <w:uiPriority w:val="99"/>
    <w:pPr>
      <w:jc w:val="right"/>
      <w:spacing w:after="160" w:line="240" w:lineRule="exact"/>
      <w:widowControl w:val="off"/>
    </w:pPr>
    <w:rPr>
      <w:rFonts w:eastAsia="Calibri"/>
      <w:sz w:val="20"/>
      <w:szCs w:val="20"/>
      <w:lang w:val="en-GB" w:eastAsia="en-US"/>
    </w:rPr>
  </w:style>
  <w:style w:type="paragraph" w:styleId="1098" w:customStyle="1">
    <w:name w:val="WW-Основной текст с отступом 2"/>
    <w:basedOn w:val="871"/>
    <w:uiPriority w:val="99"/>
    <w:pPr>
      <w:ind w:firstLine="709"/>
      <w:jc w:val="left"/>
      <w:spacing w:after="0"/>
    </w:pPr>
    <w:rPr>
      <w:rFonts w:eastAsia="Calibri"/>
      <w:szCs w:val="20"/>
    </w:rPr>
  </w:style>
  <w:style w:type="paragraph" w:styleId="1099" w:customStyle="1">
    <w:name w:val="Таблица текст"/>
    <w:basedOn w:val="871"/>
    <w:qFormat/>
    <w:pPr>
      <w:ind w:left="57" w:right="57"/>
      <w:jc w:val="left"/>
      <w:spacing w:before="40" w:after="40"/>
    </w:pPr>
    <w:rPr>
      <w:rFonts w:eastAsia="Calibri"/>
      <w:sz w:val="22"/>
      <w:szCs w:val="22"/>
    </w:rPr>
  </w:style>
  <w:style w:type="paragraph" w:styleId="1100" w:customStyle="1">
    <w:name w:val="Char Знак Знак"/>
    <w:basedOn w:val="871"/>
    <w:uiPriority w:val="99"/>
    <w:pPr>
      <w:jc w:val="right"/>
      <w:spacing w:after="160" w:line="240" w:lineRule="exact"/>
      <w:widowControl w:val="off"/>
    </w:pPr>
    <w:rPr>
      <w:rFonts w:eastAsia="Calibri"/>
      <w:sz w:val="20"/>
      <w:szCs w:val="20"/>
      <w:lang w:val="en-GB" w:eastAsia="en-US"/>
    </w:rPr>
  </w:style>
  <w:style w:type="paragraph" w:styleId="1101" w:customStyle="1">
    <w:name w:val="Знак Знак Знак Знак Знак Знак Знак2"/>
    <w:basedOn w:val="871"/>
    <w:uiPriority w:val="99"/>
    <w:pPr>
      <w:jc w:val="right"/>
      <w:spacing w:after="160" w:line="240" w:lineRule="exact"/>
      <w:widowControl w:val="off"/>
    </w:pPr>
    <w:rPr>
      <w:rFonts w:eastAsia="Calibri"/>
      <w:sz w:val="20"/>
      <w:szCs w:val="20"/>
      <w:lang w:val="en-GB" w:eastAsia="en-US"/>
    </w:rPr>
  </w:style>
  <w:style w:type="paragraph" w:styleId="1102" w:customStyle="1">
    <w:name w:val="Знак Знак Знак Знак"/>
    <w:basedOn w:val="871"/>
    <w:uiPriority w:val="99"/>
    <w:pPr>
      <w:jc w:val="right"/>
      <w:spacing w:after="160" w:line="240" w:lineRule="exact"/>
      <w:widowControl w:val="off"/>
    </w:pPr>
    <w:rPr>
      <w:rFonts w:eastAsia="Calibri"/>
      <w:sz w:val="20"/>
      <w:szCs w:val="20"/>
      <w:lang w:val="en-GB" w:eastAsia="en-US"/>
    </w:rPr>
  </w:style>
  <w:style w:type="paragraph" w:styleId="1103" w:customStyle="1">
    <w:name w:val="ConsPlusCell"/>
    <w:qFormat/>
    <w:rPr>
      <w:rFonts w:ascii="Arial" w:hAnsi="Arial" w:eastAsia="Calibri" w:cs="Arial"/>
      <w:sz w:val="24"/>
      <w:szCs w:val="24"/>
    </w:rPr>
  </w:style>
  <w:style w:type="paragraph" w:styleId="1104" w:customStyle="1">
    <w:name w:val="Знак Знак1"/>
    <w:basedOn w:val="871"/>
    <w:uiPriority w:val="99"/>
    <w:pPr>
      <w:jc w:val="right"/>
      <w:spacing w:after="160" w:line="240" w:lineRule="exact"/>
      <w:widowControl w:val="off"/>
    </w:pPr>
    <w:rPr>
      <w:rFonts w:eastAsia="Calibri"/>
      <w:sz w:val="20"/>
      <w:szCs w:val="20"/>
      <w:lang w:val="en-GB" w:eastAsia="en-US"/>
    </w:rPr>
  </w:style>
  <w:style w:type="paragraph" w:styleId="1105" w:customStyle="1">
    <w:name w:val="Default"/>
    <w:uiPriority w:val="99"/>
    <w:rPr>
      <w:rFonts w:eastAsia="Calibri"/>
      <w:color w:val="000000"/>
      <w:sz w:val="24"/>
      <w:szCs w:val="24"/>
    </w:rPr>
  </w:style>
  <w:style w:type="paragraph" w:styleId="1106" w:customStyle="1">
    <w:name w:val="Iniiaiie oaeno n ionooiii 3"/>
    <w:basedOn w:val="871"/>
    <w:next w:val="871"/>
    <w:uiPriority w:val="99"/>
    <w:pPr>
      <w:jc w:val="left"/>
      <w:spacing w:after="120"/>
    </w:pPr>
    <w:rPr>
      <w:rFonts w:eastAsia="Calibri"/>
    </w:rPr>
  </w:style>
  <w:style w:type="paragraph" w:styleId="1107" w:customStyle="1">
    <w:name w:val="Iau.iue"/>
    <w:basedOn w:val="871"/>
    <w:next w:val="871"/>
    <w:uiPriority w:val="99"/>
    <w:pPr>
      <w:jc w:val="left"/>
      <w:spacing w:after="0"/>
    </w:pPr>
    <w:rPr>
      <w:rFonts w:eastAsia="Calibri"/>
    </w:rPr>
  </w:style>
  <w:style w:type="paragraph" w:styleId="1108" w:customStyle="1">
    <w:name w:val="1 Знак"/>
    <w:basedOn w:val="871"/>
    <w:uiPriority w:val="99"/>
    <w:pPr>
      <w:jc w:val="right"/>
      <w:spacing w:after="0" w:line="240" w:lineRule="exact"/>
    </w:pPr>
    <w:rPr>
      <w:rFonts w:eastAsia="Calibri"/>
      <w:sz w:val="28"/>
      <w:lang w:val="en-US" w:eastAsia="en-US"/>
    </w:rPr>
  </w:style>
  <w:style w:type="paragraph" w:styleId="1109" w:customStyle="1">
    <w:name w:val="Без интервала1"/>
    <w:link w:val="2037"/>
    <w:uiPriority w:val="99"/>
    <w:qFormat/>
    <w:rPr>
      <w:rFonts w:ascii="Calibri" w:hAnsi="Calibri" w:eastAsia="Calibri"/>
      <w:sz w:val="22"/>
      <w:szCs w:val="22"/>
      <w:lang w:val="en-US" w:eastAsia="en-US"/>
    </w:rPr>
  </w:style>
  <w:style w:type="paragraph" w:styleId="1110" w:customStyle="1">
    <w:name w:val="Caaieiaie 4"/>
    <w:basedOn w:val="871"/>
    <w:next w:val="871"/>
    <w:uiPriority w:val="99"/>
    <w:pPr>
      <w:jc w:val="left"/>
      <w:spacing w:before="240"/>
    </w:pPr>
    <w:rPr>
      <w:rFonts w:eastAsia="Calibri"/>
    </w:rPr>
  </w:style>
  <w:style w:type="paragraph" w:styleId="1111" w:customStyle="1">
    <w:name w:val="xl24"/>
    <w:basedOn w:val="871"/>
    <w:qFormat/>
    <w:pPr>
      <w:jc w:val="left"/>
      <w:spacing w:before="100" w:beforeAutospacing="1" w:after="100" w:afterAutospacing="1"/>
    </w:pPr>
    <w:rPr>
      <w:rFonts w:eastAsia="Calibri"/>
    </w:rPr>
  </w:style>
  <w:style w:type="paragraph" w:styleId="1112" w:customStyle="1">
    <w:name w:val="FormField"/>
    <w:basedOn w:val="871"/>
    <w:uiPriority w:val="99"/>
    <w:pPr>
      <w:jc w:val="left"/>
      <w:spacing w:before="120" w:after="0"/>
      <w:widowControl w:val="off"/>
    </w:pPr>
    <w:rPr>
      <w:rFonts w:ascii="Arial" w:hAnsi="Arial" w:eastAsia="Calibri"/>
      <w:b/>
      <w:szCs w:val="20"/>
    </w:rPr>
  </w:style>
  <w:style w:type="paragraph" w:styleId="1113" w:customStyle="1">
    <w:name w:val="xl30"/>
    <w:basedOn w:val="871"/>
    <w:uiPriority w:val="99"/>
    <w:pPr>
      <w:jc w:val="left"/>
      <w:spacing w:before="100" w:beforeAutospacing="1" w:after="100" w:afterAutospacing="1"/>
    </w:pPr>
    <w:rPr>
      <w:rFonts w:eastAsia="Calibri"/>
      <w:sz w:val="18"/>
      <w:szCs w:val="18"/>
    </w:rPr>
  </w:style>
  <w:style w:type="paragraph" w:styleId="1114" w:customStyle="1">
    <w:name w:val="Char Char Car Car Char Char Car Car Char Char Car Car Char Char"/>
    <w:basedOn w:val="871"/>
    <w:uiPriority w:val="99"/>
    <w:pPr>
      <w:jc w:val="left"/>
      <w:spacing w:after="160" w:line="240" w:lineRule="exact"/>
    </w:pPr>
    <w:rPr>
      <w:rFonts w:eastAsia="Calibri"/>
      <w:sz w:val="20"/>
      <w:szCs w:val="20"/>
    </w:rPr>
  </w:style>
  <w:style w:type="paragraph" w:styleId="1115" w:customStyle="1">
    <w:name w:val="Знак Знак Знак24"/>
    <w:basedOn w:val="871"/>
    <w:uiPriority w:val="99"/>
    <w:pPr>
      <w:jc w:val="right"/>
      <w:spacing w:after="160" w:line="240" w:lineRule="exact"/>
      <w:widowControl w:val="off"/>
    </w:pPr>
    <w:rPr>
      <w:rFonts w:eastAsia="Calibri"/>
      <w:sz w:val="20"/>
      <w:szCs w:val="20"/>
      <w:lang w:val="en-GB" w:eastAsia="en-US"/>
    </w:rPr>
  </w:style>
  <w:style w:type="paragraph" w:styleId="1116" w:customStyle="1">
    <w:name w:val="содержание2-1"/>
    <w:basedOn w:val="874"/>
    <w:next w:val="871"/>
    <w:uiPriority w:val="99"/>
    <w:pPr>
      <w:ind w:left="2160" w:hanging="180"/>
      <w:tabs>
        <w:tab w:val="clear" w:pos="170" w:leader="none"/>
        <w:tab w:val="num" w:pos="360" w:leader="none"/>
        <w:tab w:val="num" w:pos="2160" w:leader="none"/>
      </w:tabs>
    </w:pPr>
    <w:rPr>
      <w:rFonts w:eastAsia="Calibri" w:cs="Times New Roman"/>
      <w:bCs w:val="0"/>
      <w:szCs w:val="20"/>
    </w:rPr>
  </w:style>
  <w:style w:type="paragraph" w:styleId="1117" w:customStyle="1">
    <w:name w:val="Заголовок 2.1"/>
    <w:basedOn w:val="872"/>
    <w:uiPriority w:val="99"/>
    <w:pPr>
      <w:numPr>
        <w:ilvl w:val="0"/>
        <w:numId w:val="0"/>
      </w:numPr>
      <w:keepLines/>
      <w:widowControl w:val="off"/>
      <w:suppressLineNumbers/>
    </w:pPr>
    <w:rPr>
      <w:rFonts w:eastAsia="Calibri"/>
      <w:bCs w:val="0"/>
      <w:caps/>
      <w:szCs w:val="28"/>
    </w:rPr>
  </w:style>
  <w:style w:type="paragraph" w:styleId="1118" w:customStyle="1">
    <w:name w:val="содержание2-11"/>
    <w:basedOn w:val="871"/>
    <w:uiPriority w:val="99"/>
    <w:rPr>
      <w:rFonts w:eastAsia="Calibri"/>
    </w:rPr>
  </w:style>
  <w:style w:type="paragraph" w:styleId="1119" w:customStyle="1">
    <w:name w:val="Таблица заголовок"/>
    <w:basedOn w:val="871"/>
    <w:uiPriority w:val="99"/>
    <w:pPr>
      <w:jc w:val="right"/>
      <w:spacing w:before="120" w:after="120" w:line="360" w:lineRule="auto"/>
    </w:pPr>
    <w:rPr>
      <w:rFonts w:eastAsia="Calibri"/>
      <w:b/>
      <w:sz w:val="28"/>
      <w:szCs w:val="28"/>
    </w:rPr>
  </w:style>
  <w:style w:type="paragraph" w:styleId="1120" w:customStyle="1">
    <w:name w:val="текст таблицы"/>
    <w:basedOn w:val="871"/>
    <w:uiPriority w:val="99"/>
    <w:pPr>
      <w:ind w:right="-102"/>
      <w:jc w:val="left"/>
      <w:spacing w:before="120" w:after="0"/>
    </w:pPr>
    <w:rPr>
      <w:rFonts w:eastAsia="Calibri"/>
    </w:rPr>
  </w:style>
  <w:style w:type="paragraph" w:styleId="1121" w:customStyle="1">
    <w:name w:val="Пункт Знак"/>
    <w:basedOn w:val="871"/>
    <w:uiPriority w:val="99"/>
    <w:pPr>
      <w:ind w:left="1134" w:hanging="567"/>
      <w:spacing w:after="0" w:line="360" w:lineRule="auto"/>
      <w:tabs>
        <w:tab w:val="num" w:pos="1134" w:leader="none"/>
        <w:tab w:val="left" w:pos="1701" w:leader="none"/>
      </w:tabs>
    </w:pPr>
    <w:rPr>
      <w:rFonts w:eastAsia="Calibri"/>
      <w:sz w:val="28"/>
      <w:szCs w:val="20"/>
    </w:rPr>
  </w:style>
  <w:style w:type="paragraph" w:styleId="1122" w:customStyle="1">
    <w:name w:val="a"/>
    <w:basedOn w:val="871"/>
    <w:qFormat/>
    <w:pPr>
      <w:ind w:left="1134" w:hanging="567"/>
      <w:spacing w:after="0" w:line="360" w:lineRule="auto"/>
    </w:pPr>
    <w:rPr>
      <w:rFonts w:eastAsia="Calibri"/>
      <w:sz w:val="28"/>
      <w:szCs w:val="28"/>
    </w:rPr>
  </w:style>
  <w:style w:type="paragraph" w:styleId="1123" w:customStyle="1">
    <w:name w:val="Словарная статья"/>
    <w:basedOn w:val="871"/>
    <w:next w:val="871"/>
    <w:uiPriority w:val="99"/>
    <w:pPr>
      <w:ind w:right="118"/>
      <w:spacing w:after="0"/>
    </w:pPr>
    <w:rPr>
      <w:rFonts w:ascii="Arial" w:hAnsi="Arial" w:eastAsia="Calibri"/>
      <w:sz w:val="20"/>
      <w:szCs w:val="20"/>
    </w:rPr>
  </w:style>
  <w:style w:type="paragraph" w:styleId="1124" w:customStyle="1">
    <w:name w:val="Комментарий пользователя"/>
    <w:basedOn w:val="871"/>
    <w:next w:val="871"/>
    <w:uiPriority w:val="99"/>
    <w:pPr>
      <w:ind w:left="170"/>
      <w:jc w:val="left"/>
      <w:spacing w:after="0"/>
    </w:pPr>
    <w:rPr>
      <w:rFonts w:ascii="Arial" w:hAnsi="Arial" w:eastAsia="Calibri"/>
      <w:i/>
      <w:iCs/>
      <w:color w:val="000080"/>
      <w:sz w:val="20"/>
      <w:szCs w:val="20"/>
    </w:rPr>
  </w:style>
  <w:style w:type="paragraph" w:styleId="1125" w:customStyle="1">
    <w:name w:val="Знак Знак Знак Знак Знак Знак Знак1"/>
    <w:basedOn w:val="871"/>
    <w:uiPriority w:val="99"/>
    <w:pPr>
      <w:jc w:val="right"/>
      <w:spacing w:after="160" w:line="240" w:lineRule="exact"/>
      <w:widowControl w:val="off"/>
    </w:pPr>
    <w:rPr>
      <w:rFonts w:eastAsia="Calibri"/>
      <w:sz w:val="20"/>
      <w:szCs w:val="20"/>
      <w:lang w:val="en-GB" w:eastAsia="en-US"/>
    </w:rPr>
  </w:style>
  <w:style w:type="paragraph" w:styleId="1126" w:customStyle="1">
    <w:name w:val="Обычный (Web)"/>
    <w:basedOn w:val="871"/>
    <w:uiPriority w:val="99"/>
    <w:pPr>
      <w:jc w:val="left"/>
      <w:spacing w:before="100" w:after="100"/>
    </w:pPr>
    <w:rPr>
      <w:rFonts w:eastAsia="Calibri"/>
      <w:szCs w:val="20"/>
    </w:rPr>
  </w:style>
  <w:style w:type="paragraph" w:styleId="1127" w:customStyle="1">
    <w:name w:val="Обычный1"/>
    <w:uiPriority w:val="99"/>
    <w:qFormat/>
    <w:pPr>
      <w:spacing w:before="100" w:after="100"/>
      <w:widowControl w:val="off"/>
    </w:pPr>
    <w:rPr>
      <w:rFonts w:eastAsia="Calibri"/>
      <w:sz w:val="24"/>
    </w:rPr>
  </w:style>
  <w:style w:type="paragraph" w:styleId="1128" w:customStyle="1">
    <w:name w:val="xl25"/>
    <w:basedOn w:val="871"/>
    <w:uiPriority w:val="99"/>
    <w:pPr>
      <w:jc w:val="left"/>
      <w:spacing w:before="100" w:beforeAutospacing="1" w:after="100" w:afterAutospacing="1"/>
    </w:pPr>
    <w:rPr>
      <w:rFonts w:eastAsia="Calibri"/>
    </w:rPr>
  </w:style>
  <w:style w:type="paragraph" w:styleId="1129" w:customStyle="1">
    <w:name w:val="xl26"/>
    <w:basedOn w:val="871"/>
    <w:uiPriority w:val="99"/>
    <w:pPr>
      <w:jc w:val="center"/>
      <w:spacing w:before="100" w:beforeAutospacing="1" w:after="100" w:afterAutospacing="1"/>
    </w:pPr>
    <w:rPr>
      <w:rFonts w:eastAsia="Calibri"/>
    </w:rPr>
  </w:style>
  <w:style w:type="paragraph" w:styleId="1130" w:customStyle="1">
    <w:name w:val="xl27"/>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b/>
      <w:bCs/>
      <w:sz w:val="22"/>
      <w:szCs w:val="22"/>
    </w:rPr>
  </w:style>
  <w:style w:type="paragraph" w:styleId="1131" w:customStyle="1">
    <w:name w:val="xl28"/>
    <w:basedOn w:val="871"/>
    <w:uiPriority w:val="99"/>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sz w:val="22"/>
      <w:szCs w:val="22"/>
    </w:rPr>
  </w:style>
  <w:style w:type="paragraph" w:styleId="1132" w:customStyle="1">
    <w:name w:val="xl29"/>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b/>
      <w:bCs/>
      <w:sz w:val="28"/>
      <w:szCs w:val="28"/>
    </w:rPr>
  </w:style>
  <w:style w:type="paragraph" w:styleId="1133" w:customStyle="1">
    <w:name w:val="xl31"/>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sz w:val="22"/>
      <w:szCs w:val="22"/>
    </w:rPr>
  </w:style>
  <w:style w:type="paragraph" w:styleId="1134" w:customStyle="1">
    <w:name w:val="xl32"/>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b/>
      <w:bCs/>
      <w:sz w:val="22"/>
      <w:szCs w:val="22"/>
    </w:rPr>
  </w:style>
  <w:style w:type="paragraph" w:styleId="1135" w:customStyle="1">
    <w:name w:val="xl33"/>
    <w:basedOn w:val="871"/>
    <w:uiPriority w:val="99"/>
    <w:pPr>
      <w:jc w:val="left"/>
      <w:spacing w:before="100" w:beforeAutospacing="1" w:after="100" w:afterAutospacing="1"/>
      <w:pBdr>
        <w:top w:val="single" w:color="000000" w:sz="4" w:space="0"/>
        <w:left w:val="single" w:color="000000" w:sz="4" w:space="0"/>
        <w:right w:val="single" w:color="000000" w:sz="4" w:space="0"/>
      </w:pBdr>
    </w:pPr>
    <w:rPr>
      <w:rFonts w:eastAsia="Calibri"/>
      <w:sz w:val="22"/>
      <w:szCs w:val="22"/>
    </w:rPr>
  </w:style>
  <w:style w:type="paragraph" w:styleId="1136" w:customStyle="1">
    <w:name w:val="xl34"/>
    <w:basedOn w:val="871"/>
    <w:uiPriority w:val="99"/>
    <w:pPr>
      <w:jc w:val="left"/>
      <w:spacing w:before="100" w:beforeAutospacing="1" w:after="100" w:afterAutospacing="1"/>
      <w:pBdr>
        <w:left w:val="single" w:color="000000" w:sz="4" w:space="0"/>
        <w:bottom w:val="single" w:color="000000" w:sz="4" w:space="0"/>
        <w:right w:val="single" w:color="000000" w:sz="4" w:space="0"/>
      </w:pBdr>
    </w:pPr>
    <w:rPr>
      <w:rFonts w:eastAsia="Calibri"/>
      <w:sz w:val="22"/>
      <w:szCs w:val="22"/>
    </w:rPr>
  </w:style>
  <w:style w:type="paragraph" w:styleId="1137" w:customStyle="1">
    <w:name w:val="xl35"/>
    <w:basedOn w:val="871"/>
    <w:uiPriority w:val="99"/>
    <w:pPr>
      <w:jc w:val="left"/>
      <w:spacing w:before="100" w:beforeAutospacing="1" w:after="100" w:afterAutospacing="1"/>
    </w:pPr>
    <w:rPr>
      <w:rFonts w:eastAsia="Calibri"/>
      <w:b/>
      <w:bCs/>
      <w:sz w:val="28"/>
      <w:szCs w:val="28"/>
    </w:rPr>
  </w:style>
  <w:style w:type="paragraph" w:styleId="1138" w:customStyle="1">
    <w:name w:val="xl36"/>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b/>
      <w:bCs/>
    </w:rPr>
  </w:style>
  <w:style w:type="paragraph" w:styleId="1139" w:customStyle="1">
    <w:name w:val="xl37"/>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sz w:val="22"/>
      <w:szCs w:val="22"/>
    </w:rPr>
  </w:style>
  <w:style w:type="paragraph" w:styleId="1140" w:customStyle="1">
    <w:name w:val="xl38"/>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Calibri"/>
      <w:sz w:val="22"/>
      <w:szCs w:val="22"/>
    </w:rPr>
  </w:style>
  <w:style w:type="paragraph" w:styleId="1141" w:customStyle="1">
    <w:name w:val="xl39"/>
    <w:basedOn w:val="871"/>
    <w:uiPriority w:val="99"/>
    <w:pPr>
      <w:jc w:val="right"/>
      <w:spacing w:before="100" w:beforeAutospacing="1" w:after="100" w:afterAutospacing="1"/>
      <w:pBdr>
        <w:top w:val="single" w:color="000000" w:sz="4" w:space="0"/>
        <w:left w:val="single" w:color="000000" w:sz="4" w:space="0"/>
        <w:right w:val="single" w:color="000000" w:sz="4" w:space="0"/>
      </w:pBdr>
    </w:pPr>
    <w:rPr>
      <w:rFonts w:eastAsia="Calibri"/>
      <w:sz w:val="22"/>
      <w:szCs w:val="22"/>
    </w:rPr>
  </w:style>
  <w:style w:type="paragraph" w:styleId="1142" w:customStyle="1">
    <w:name w:val="xl40"/>
    <w:basedOn w:val="871"/>
    <w:uiPriority w:val="99"/>
    <w:pPr>
      <w:jc w:val="right"/>
      <w:spacing w:before="100" w:beforeAutospacing="1" w:after="100" w:afterAutospacing="1"/>
      <w:pBdr>
        <w:left w:val="single" w:color="000000" w:sz="4" w:space="0"/>
        <w:bottom w:val="single" w:color="000000" w:sz="4" w:space="0"/>
        <w:right w:val="single" w:color="000000" w:sz="4" w:space="0"/>
      </w:pBdr>
    </w:pPr>
    <w:rPr>
      <w:rFonts w:eastAsia="Calibri"/>
      <w:sz w:val="22"/>
      <w:szCs w:val="22"/>
    </w:rPr>
  </w:style>
  <w:style w:type="paragraph" w:styleId="1143" w:customStyle="1">
    <w:name w:val="Style35"/>
    <w:basedOn w:val="871"/>
    <w:uiPriority w:val="99"/>
    <w:pPr>
      <w:ind w:firstLine="547"/>
      <w:spacing w:after="0" w:line="331" w:lineRule="exact"/>
      <w:widowControl w:val="off"/>
    </w:pPr>
    <w:rPr>
      <w:rFonts w:eastAsia="Calibri"/>
      <w:sz w:val="20"/>
      <w:szCs w:val="20"/>
    </w:rPr>
  </w:style>
  <w:style w:type="paragraph" w:styleId="1144" w:customStyle="1">
    <w:name w:val="Таблицы (моноширинный)"/>
    <w:basedOn w:val="871"/>
    <w:next w:val="871"/>
    <w:uiPriority w:val="99"/>
    <w:pPr>
      <w:spacing w:after="0"/>
    </w:pPr>
    <w:rPr>
      <w:rFonts w:ascii="Courier New" w:hAnsi="Courier New" w:eastAsia="Calibri" w:cs="Courier New"/>
      <w:sz w:val="20"/>
      <w:szCs w:val="20"/>
    </w:rPr>
  </w:style>
  <w:style w:type="paragraph" w:styleId="1145" w:customStyle="1">
    <w:name w:val="xl45"/>
    <w:basedOn w:val="871"/>
    <w:uiPriority w:val="99"/>
    <w:pPr>
      <w:jc w:val="center"/>
      <w:spacing w:before="100" w:beforeAutospacing="1" w:after="100" w:afterAutospacing="1"/>
    </w:pPr>
    <w:rPr>
      <w:rFonts w:eastAsia="Calibri"/>
      <w:b/>
      <w:bCs/>
    </w:rPr>
  </w:style>
  <w:style w:type="character" w:styleId="1146" w:customStyle="1">
    <w:name w:val="Times New Roman Знак"/>
    <w:link w:val="1147"/>
    <w:uiPriority w:val="99"/>
    <w:rPr>
      <w:rFonts w:ascii="MS Mincho" w:hAnsi="MS Mincho" w:eastAsia="MS Mincho"/>
      <w:sz w:val="28"/>
    </w:rPr>
  </w:style>
  <w:style w:type="paragraph" w:styleId="1147" w:customStyle="1">
    <w:name w:val="Times New Roman"/>
    <w:basedOn w:val="884"/>
    <w:link w:val="1146"/>
    <w:uiPriority w:val="99"/>
    <w:pPr>
      <w:jc w:val="both"/>
      <w:widowControl/>
      <w:tabs>
        <w:tab w:val="num" w:pos="432" w:leader="none"/>
      </w:tabs>
    </w:pPr>
    <w:rPr>
      <w:rFonts w:ascii="MS Mincho" w:hAnsi="MS Mincho" w:eastAsia="MS Mincho" w:cs="Times New Roman"/>
      <w:sz w:val="28"/>
    </w:rPr>
  </w:style>
  <w:style w:type="paragraph" w:styleId="1148" w:customStyle="1">
    <w:name w:val="Style9"/>
    <w:basedOn w:val="871"/>
    <w:uiPriority w:val="99"/>
    <w:pPr>
      <w:jc w:val="left"/>
      <w:spacing w:after="0" w:line="278" w:lineRule="exact"/>
      <w:widowControl w:val="off"/>
    </w:pPr>
    <w:rPr>
      <w:rFonts w:eastAsia="Calibri"/>
    </w:rPr>
  </w:style>
  <w:style w:type="paragraph" w:styleId="1149" w:customStyle="1">
    <w:name w:val="kreder"/>
    <w:uiPriority w:val="99"/>
    <w:pPr>
      <w:ind w:firstLine="567"/>
      <w:spacing w:line="360" w:lineRule="atLeast"/>
      <w:widowControl w:val="off"/>
    </w:pPr>
    <w:rPr>
      <w:rFonts w:ascii="Arial" w:hAnsi="Arial" w:eastAsia="Calibri"/>
      <w:color w:val="000000"/>
      <w:sz w:val="24"/>
    </w:rPr>
  </w:style>
  <w:style w:type="paragraph" w:styleId="1150" w:customStyle="1">
    <w:name w:val="FR1"/>
    <w:qFormat/>
    <w:pPr>
      <w:ind w:left="40"/>
      <w:jc w:val="center"/>
      <w:spacing w:before="3860"/>
      <w:widowControl w:val="off"/>
    </w:pPr>
    <w:rPr>
      <w:rFonts w:eastAsia="Calibri"/>
      <w:b/>
      <w:bCs/>
      <w:sz w:val="36"/>
      <w:szCs w:val="36"/>
    </w:rPr>
  </w:style>
  <w:style w:type="paragraph" w:styleId="1151" w:customStyle="1">
    <w:name w:val="FR4"/>
    <w:pPr>
      <w:jc w:val="center"/>
      <w:spacing w:before="540"/>
      <w:widowControl w:val="off"/>
    </w:pPr>
    <w:rPr>
      <w:rFonts w:ascii="Arial" w:hAnsi="Arial" w:eastAsia="Calibri"/>
      <w:b/>
      <w:bCs/>
    </w:rPr>
  </w:style>
  <w:style w:type="paragraph" w:styleId="1152" w:customStyle="1">
    <w:name w:val="FR3"/>
    <w:uiPriority w:val="99"/>
    <w:pPr>
      <w:jc w:val="center"/>
      <w:spacing w:before="560"/>
      <w:widowControl w:val="off"/>
    </w:pPr>
    <w:rPr>
      <w:rFonts w:eastAsia="Calibri"/>
    </w:rPr>
  </w:style>
  <w:style w:type="paragraph" w:styleId="1153" w:customStyle="1">
    <w:name w:val="Table Text"/>
    <w:uiPriority w:val="99"/>
    <w:pPr>
      <w:keepLines/>
      <w:widowControl w:val="off"/>
    </w:pPr>
    <w:rPr>
      <w:rFonts w:ascii="Arial" w:hAnsi="Arial" w:eastAsia="Calibri"/>
      <w:color w:val="000000"/>
      <w:sz w:val="24"/>
    </w:rPr>
  </w:style>
  <w:style w:type="paragraph" w:styleId="1154" w:customStyle="1">
    <w:name w:val="Стиль Заголовок 1 + по центру"/>
    <w:basedOn w:val="872"/>
    <w:uiPriority w:val="99"/>
    <w:pPr>
      <w:numPr>
        <w:ilvl w:val="0"/>
        <w:numId w:val="0"/>
      </w:numPr>
      <w:spacing w:after="120"/>
    </w:pPr>
    <w:rPr>
      <w:rFonts w:eastAsia="Calibri"/>
      <w:caps/>
      <w:spacing w:val="100"/>
      <w:sz w:val="28"/>
      <w:szCs w:val="28"/>
    </w:rPr>
  </w:style>
  <w:style w:type="paragraph" w:styleId="1155" w:customStyle="1">
    <w:name w:val="Заголовок 1.Document Header1"/>
    <w:basedOn w:val="871"/>
    <w:next w:val="871"/>
    <w:uiPriority w:val="99"/>
    <w:pPr>
      <w:jc w:val="center"/>
      <w:keepNext/>
      <w:spacing w:before="240"/>
      <w:outlineLvl w:val="0"/>
    </w:pPr>
    <w:rPr>
      <w:rFonts w:eastAsia="Calibri"/>
      <w:sz w:val="36"/>
    </w:rPr>
  </w:style>
  <w:style w:type="paragraph" w:styleId="1156" w:customStyle="1">
    <w:name w:val="20"/>
    <w:basedOn w:val="871"/>
    <w:uiPriority w:val="99"/>
    <w:pPr>
      <w:ind w:left="104" w:right="104"/>
      <w:jc w:val="left"/>
      <w:spacing w:before="104" w:after="104"/>
    </w:pPr>
    <w:rPr>
      <w:rFonts w:eastAsia="Calibri"/>
    </w:rPr>
  </w:style>
  <w:style w:type="paragraph" w:styleId="1157" w:customStyle="1">
    <w:name w:val="Подпункт"/>
    <w:basedOn w:val="933"/>
    <w:qFormat/>
    <w:pPr>
      <w:ind w:left="1728" w:hanging="648"/>
      <w:tabs>
        <w:tab w:val="clear" w:pos="1980" w:leader="none"/>
        <w:tab w:val="num" w:pos="2520" w:leader="none"/>
      </w:tabs>
    </w:pPr>
    <w:rPr>
      <w:rFonts w:eastAsia="Calibri"/>
      <w:szCs w:val="28"/>
    </w:rPr>
  </w:style>
  <w:style w:type="paragraph" w:styleId="1158" w:customStyle="1">
    <w:name w:val="pojasn"/>
    <w:uiPriority w:val="99"/>
    <w:pPr>
      <w:ind w:firstLine="567"/>
      <w:keepLines/>
      <w:spacing w:line="360" w:lineRule="atLeast"/>
      <w:widowControl w:val="off"/>
    </w:pPr>
    <w:rPr>
      <w:rFonts w:ascii="Arial" w:hAnsi="Arial" w:eastAsia="Calibri"/>
      <w:color w:val="000000"/>
      <w:sz w:val="24"/>
    </w:rPr>
  </w:style>
  <w:style w:type="paragraph" w:styleId="1159" w:customStyle="1">
    <w:name w:val="xl41"/>
    <w:basedOn w:val="871"/>
    <w:uiPriority w:val="99"/>
    <w:pPr>
      <w:jc w:val="center"/>
      <w:spacing w:before="100" w:beforeAutospacing="1" w:after="100" w:afterAutospacing="1"/>
      <w:pBdr>
        <w:left w:val="single" w:color="000000" w:sz="4" w:space="0"/>
        <w:right w:val="single" w:color="000000" w:sz="4" w:space="0"/>
      </w:pBdr>
    </w:pPr>
    <w:rPr>
      <w:rFonts w:ascii="Arial CYR" w:hAnsi="Arial CYR" w:eastAsia="Calibri" w:cs="Arial CYR"/>
    </w:rPr>
  </w:style>
  <w:style w:type="paragraph" w:styleId="1160" w:customStyle="1">
    <w:name w:val="xl42"/>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b/>
      <w:bCs/>
      <w:u w:val="single"/>
    </w:rPr>
  </w:style>
  <w:style w:type="paragraph" w:styleId="1161" w:customStyle="1">
    <w:name w:val="xl43"/>
    <w:basedOn w:val="871"/>
    <w:uiPriority w:val="99"/>
    <w:pPr>
      <w:jc w:val="left"/>
      <w:spacing w:before="100" w:beforeAutospacing="1" w:after="100" w:afterAutospacing="1"/>
      <w:pBdr>
        <w:left w:val="single" w:color="000000" w:sz="4" w:space="0"/>
        <w:right w:val="single" w:color="000000" w:sz="4" w:space="0"/>
      </w:pBdr>
    </w:pPr>
    <w:rPr>
      <w:rFonts w:ascii="Arial CYR" w:hAnsi="Arial CYR" w:eastAsia="Calibri" w:cs="Arial CYR"/>
    </w:rPr>
  </w:style>
  <w:style w:type="paragraph" w:styleId="1162" w:customStyle="1">
    <w:name w:val="xl44"/>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sz w:val="18"/>
      <w:szCs w:val="18"/>
    </w:rPr>
  </w:style>
  <w:style w:type="paragraph" w:styleId="1163" w:customStyle="1">
    <w:name w:val="xl46"/>
    <w:basedOn w:val="871"/>
    <w:uiPriority w:val="99"/>
    <w:pPr>
      <w:jc w:val="left"/>
      <w:spacing w:before="100" w:beforeAutospacing="1" w:after="100" w:afterAutospacing="1"/>
      <w:pBdr>
        <w:left w:val="single" w:color="000000" w:sz="4" w:space="0"/>
        <w:bottom w:val="single" w:color="000000" w:sz="4" w:space="0"/>
        <w:right w:val="single" w:color="000000" w:sz="4" w:space="0"/>
      </w:pBdr>
    </w:pPr>
    <w:rPr>
      <w:rFonts w:ascii="Arial CYR" w:hAnsi="Arial CYR" w:eastAsia="Calibri" w:cs="Arial CYR"/>
    </w:rPr>
  </w:style>
  <w:style w:type="paragraph" w:styleId="1164" w:customStyle="1">
    <w:name w:val="xl47"/>
    <w:basedOn w:val="871"/>
    <w:uiPriority w:val="99"/>
    <w:pPr>
      <w:jc w:val="left"/>
      <w:spacing w:before="100" w:beforeAutospacing="1" w:after="100" w:afterAutospacing="1"/>
      <w:pBdr>
        <w:left w:val="single" w:color="000000" w:sz="4" w:space="0"/>
        <w:right w:val="single" w:color="000000" w:sz="4" w:space="0"/>
      </w:pBdr>
    </w:pPr>
    <w:rPr>
      <w:rFonts w:ascii="Arial CYR" w:hAnsi="Arial CYR" w:eastAsia="Calibri" w:cs="Arial CYR"/>
    </w:rPr>
  </w:style>
  <w:style w:type="paragraph" w:styleId="1165" w:customStyle="1">
    <w:name w:val="xl48"/>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rPr>
  </w:style>
  <w:style w:type="paragraph" w:styleId="1166" w:customStyle="1">
    <w:name w:val="xl49"/>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rPr>
  </w:style>
  <w:style w:type="paragraph" w:styleId="1167" w:customStyle="1">
    <w:name w:val="xl50"/>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sz w:val="22"/>
      <w:szCs w:val="22"/>
    </w:rPr>
  </w:style>
  <w:style w:type="paragraph" w:styleId="1168" w:customStyle="1">
    <w:name w:val="xl51"/>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sz w:val="22"/>
      <w:szCs w:val="22"/>
    </w:rPr>
  </w:style>
  <w:style w:type="paragraph" w:styleId="1169" w:customStyle="1">
    <w:name w:val="xl52"/>
    <w:basedOn w:val="871"/>
    <w:uiPriority w:val="99"/>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sz w:val="18"/>
      <w:szCs w:val="18"/>
    </w:rPr>
  </w:style>
  <w:style w:type="paragraph" w:styleId="1170" w:customStyle="1">
    <w:name w:val="xl53"/>
    <w:basedOn w:val="87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eastAsia="Calibri" w:cs="Arial CYR"/>
      <w:b/>
      <w:bCs/>
      <w:u w:val="single"/>
    </w:rPr>
  </w:style>
  <w:style w:type="paragraph" w:styleId="1171" w:customStyle="1">
    <w:name w:val="xl54"/>
    <w:basedOn w:val="871"/>
    <w:uiPriority w:val="99"/>
    <w:pPr>
      <w:jc w:val="center"/>
      <w:spacing w:before="100" w:beforeAutospacing="1" w:after="100" w:afterAutospacing="1"/>
    </w:pPr>
    <w:rPr>
      <w:rFonts w:ascii="Arial CYR" w:hAnsi="Arial CYR" w:eastAsia="Calibri" w:cs="Arial CYR"/>
    </w:rPr>
  </w:style>
  <w:style w:type="paragraph" w:styleId="1172" w:customStyle="1">
    <w:name w:val="xl55"/>
    <w:basedOn w:val="871"/>
    <w:uiPriority w:val="99"/>
    <w:pPr>
      <w:jc w:val="center"/>
      <w:spacing w:before="100" w:beforeAutospacing="1" w:after="100" w:afterAutospacing="1"/>
      <w:shd w:val="clear" w:color="auto" w:fill="ffff00"/>
      <w:pBdr>
        <w:top w:val="single" w:color="000000" w:sz="4" w:space="0"/>
        <w:left w:val="single" w:color="000000" w:sz="4" w:space="0"/>
        <w:bottom w:val="single" w:color="000000" w:sz="4" w:space="0"/>
        <w:right w:val="single" w:color="000000" w:sz="4" w:space="0"/>
      </w:pBdr>
    </w:pPr>
    <w:rPr>
      <w:rFonts w:ascii="Arial CYR" w:hAnsi="Arial CYR" w:eastAsia="Calibri" w:cs="Arial CYR"/>
    </w:rPr>
  </w:style>
  <w:style w:type="paragraph" w:styleId="1173" w:customStyle="1">
    <w:name w:val="ConsTitle"/>
    <w:uiPriority w:val="99"/>
    <w:pPr>
      <w:ind w:right="19772"/>
    </w:pPr>
    <w:rPr>
      <w:rFonts w:ascii="Arial" w:hAnsi="Arial" w:eastAsia="Calibri" w:cs="Arial"/>
      <w:b/>
      <w:bCs/>
      <w:sz w:val="16"/>
      <w:szCs w:val="16"/>
    </w:rPr>
  </w:style>
  <w:style w:type="paragraph" w:styleId="1174" w:customStyle="1">
    <w:name w:val="Списки"/>
    <w:basedOn w:val="871"/>
    <w:uiPriority w:val="99"/>
    <w:pPr>
      <w:spacing w:before="120" w:after="120"/>
      <w:tabs>
        <w:tab w:val="left" w:pos="1260" w:leader="none"/>
      </w:tabs>
    </w:pPr>
    <w:rPr>
      <w:rFonts w:eastAsia="Calibri"/>
      <w:szCs w:val="28"/>
    </w:rPr>
  </w:style>
  <w:style w:type="paragraph" w:styleId="1175" w:customStyle="1">
    <w:name w:val="FR2"/>
    <w:uiPriority w:val="99"/>
    <w:pPr>
      <w:jc w:val="both"/>
      <w:widowControl w:val="off"/>
    </w:pPr>
    <w:rPr>
      <w:rFonts w:ascii="Arial" w:hAnsi="Arial" w:eastAsia="Calibri" w:cs="Arial"/>
      <w:sz w:val="12"/>
      <w:szCs w:val="12"/>
    </w:rPr>
  </w:style>
  <w:style w:type="paragraph" w:styleId="1176" w:customStyle="1">
    <w:name w:val="Основной текст с отступом 21"/>
    <w:basedOn w:val="871"/>
    <w:pPr>
      <w:ind w:left="283"/>
      <w:jc w:val="left"/>
      <w:spacing w:after="120" w:line="480" w:lineRule="auto"/>
      <w:widowControl w:val="off"/>
    </w:pPr>
    <w:rPr>
      <w:rFonts w:ascii="Thorndale AMT" w:hAnsi="Thorndale AMT" w:eastAsia="Calibri"/>
    </w:rPr>
  </w:style>
  <w:style w:type="paragraph" w:styleId="1177" w:customStyle="1">
    <w:name w:val="Основной текст 21"/>
    <w:basedOn w:val="871"/>
    <w:uiPriority w:val="99"/>
    <w:qFormat/>
    <w:pPr>
      <w:jc w:val="left"/>
      <w:spacing w:after="0"/>
      <w:widowControl w:val="off"/>
      <w:tabs>
        <w:tab w:val="left" w:pos="567" w:leader="none"/>
        <w:tab w:val="num" w:pos="960" w:leader="none"/>
        <w:tab w:val="num" w:pos="1492" w:leader="none"/>
      </w:tabs>
    </w:pPr>
    <w:rPr>
      <w:rFonts w:ascii="Thorndale AMT" w:hAnsi="Thorndale AMT" w:eastAsia="Calibri"/>
    </w:rPr>
  </w:style>
  <w:style w:type="paragraph" w:styleId="1178" w:customStyle="1">
    <w:name w:val="xl17"/>
    <w:basedOn w:val="871"/>
    <w:uiPriority w:val="99"/>
    <w:pPr>
      <w:jc w:val="left"/>
      <w:spacing w:before="100" w:beforeAutospacing="1" w:after="100" w:afterAutospacing="1"/>
    </w:pPr>
    <w:rPr>
      <w:rFonts w:eastAsia="Calibri"/>
    </w:rPr>
  </w:style>
  <w:style w:type="paragraph" w:styleId="1179" w:customStyle="1">
    <w:name w:val="xl18"/>
    <w:basedOn w:val="871"/>
    <w:uiPriority w:val="99"/>
    <w:pPr>
      <w:jc w:val="left"/>
      <w:spacing w:before="100" w:beforeAutospacing="1" w:after="100" w:afterAutospacing="1"/>
      <w:pBdr>
        <w:bottom w:val="single" w:color="000000" w:sz="8" w:space="0"/>
        <w:right w:val="single" w:color="000000" w:sz="8" w:space="0"/>
      </w:pBdr>
    </w:pPr>
    <w:rPr>
      <w:rFonts w:eastAsia="Calibri"/>
    </w:rPr>
  </w:style>
  <w:style w:type="paragraph" w:styleId="1180" w:customStyle="1">
    <w:name w:val="xl19"/>
    <w:basedOn w:val="871"/>
    <w:uiPriority w:val="99"/>
    <w:pPr>
      <w:jc w:val="center"/>
      <w:spacing w:before="100" w:beforeAutospacing="1" w:after="100" w:afterAutospacing="1"/>
      <w:pBdr>
        <w:top w:val="single" w:color="000000" w:sz="8" w:space="0"/>
        <w:bottom w:val="single" w:color="000000" w:sz="8" w:space="0"/>
        <w:right w:val="single" w:color="000000" w:sz="8" w:space="0"/>
      </w:pBdr>
    </w:pPr>
    <w:rPr>
      <w:rFonts w:eastAsia="Calibri"/>
    </w:rPr>
  </w:style>
  <w:style w:type="paragraph" w:styleId="1181" w:customStyle="1">
    <w:name w:val="xl20"/>
    <w:basedOn w:val="871"/>
    <w:uiPriority w:val="99"/>
    <w:pPr>
      <w:jc w:val="right"/>
      <w:spacing w:before="100" w:beforeAutospacing="1" w:after="100" w:afterAutospacing="1"/>
    </w:pPr>
    <w:rPr>
      <w:rFonts w:eastAsia="Calibri"/>
    </w:rPr>
  </w:style>
  <w:style w:type="paragraph" w:styleId="1182" w:customStyle="1">
    <w:name w:val="xl21"/>
    <w:basedOn w:val="871"/>
    <w:uiPriority w:val="99"/>
    <w:pPr>
      <w:jc w:val="right"/>
      <w:spacing w:before="100" w:beforeAutospacing="1" w:after="100" w:afterAutospacing="1"/>
    </w:pPr>
    <w:rPr>
      <w:rFonts w:eastAsia="Calibri"/>
    </w:rPr>
  </w:style>
  <w:style w:type="paragraph" w:styleId="1183" w:customStyle="1">
    <w:name w:val="xl22"/>
    <w:basedOn w:val="871"/>
    <w:uiPriority w:val="99"/>
    <w:pPr>
      <w:jc w:val="right"/>
      <w:spacing w:before="100" w:beforeAutospacing="1" w:after="100" w:afterAutospacing="1"/>
    </w:pPr>
    <w:rPr>
      <w:rFonts w:eastAsia="Calibri"/>
    </w:rPr>
  </w:style>
  <w:style w:type="paragraph" w:styleId="1184" w:customStyle="1">
    <w:name w:val="xl56"/>
    <w:basedOn w:val="871"/>
    <w:uiPriority w:val="99"/>
    <w:pPr>
      <w:jc w:val="center"/>
      <w:spacing w:before="100" w:beforeAutospacing="1" w:after="100" w:afterAutospacing="1"/>
    </w:pPr>
    <w:rPr>
      <w:rFonts w:eastAsia="Calibri"/>
    </w:rPr>
  </w:style>
  <w:style w:type="paragraph" w:styleId="1185" w:customStyle="1">
    <w:name w:val="xl57"/>
    <w:basedOn w:val="871"/>
    <w:uiPriority w:val="99"/>
    <w:pPr>
      <w:jc w:val="center"/>
      <w:spacing w:before="100" w:beforeAutospacing="1" w:after="100" w:afterAutospacing="1"/>
    </w:pPr>
    <w:rPr>
      <w:rFonts w:eastAsia="Calibri"/>
    </w:rPr>
  </w:style>
  <w:style w:type="paragraph" w:styleId="1186" w:customStyle="1">
    <w:name w:val="xl58"/>
    <w:basedOn w:val="871"/>
    <w:uiPriority w:val="99"/>
    <w:pPr>
      <w:jc w:val="center"/>
      <w:spacing w:before="100" w:beforeAutospacing="1" w:after="100" w:afterAutospacing="1"/>
    </w:pPr>
    <w:rPr>
      <w:rFonts w:eastAsia="Calibri"/>
    </w:rPr>
  </w:style>
  <w:style w:type="paragraph" w:styleId="1187" w:customStyle="1">
    <w:name w:val="xl59"/>
    <w:basedOn w:val="871"/>
    <w:uiPriority w:val="99"/>
    <w:pPr>
      <w:jc w:val="center"/>
      <w:spacing w:before="100" w:beforeAutospacing="1" w:after="100" w:afterAutospacing="1"/>
    </w:pPr>
    <w:rPr>
      <w:rFonts w:eastAsia="Calibri"/>
    </w:rPr>
  </w:style>
  <w:style w:type="paragraph" w:styleId="1188" w:customStyle="1">
    <w:name w:val="xl60"/>
    <w:basedOn w:val="871"/>
    <w:uiPriority w:val="99"/>
    <w:pPr>
      <w:jc w:val="center"/>
      <w:spacing w:before="100" w:beforeAutospacing="1" w:after="100" w:afterAutospacing="1"/>
    </w:pPr>
    <w:rPr>
      <w:rFonts w:eastAsia="Calibri"/>
    </w:rPr>
  </w:style>
  <w:style w:type="paragraph" w:styleId="1189" w:customStyle="1">
    <w:name w:val="xl61"/>
    <w:basedOn w:val="871"/>
    <w:uiPriority w:val="99"/>
    <w:pPr>
      <w:jc w:val="center"/>
      <w:spacing w:before="100" w:beforeAutospacing="1" w:after="100" w:afterAutospacing="1"/>
    </w:pPr>
    <w:rPr>
      <w:rFonts w:eastAsia="Calibri"/>
    </w:rPr>
  </w:style>
  <w:style w:type="paragraph" w:styleId="1190" w:customStyle="1">
    <w:name w:val="xl62"/>
    <w:basedOn w:val="871"/>
    <w:uiPriority w:val="99"/>
    <w:pPr>
      <w:jc w:val="center"/>
      <w:spacing w:before="100" w:beforeAutospacing="1" w:after="100" w:afterAutospacing="1"/>
    </w:pPr>
    <w:rPr>
      <w:rFonts w:eastAsia="Calibri"/>
    </w:rPr>
  </w:style>
  <w:style w:type="paragraph" w:styleId="1191" w:customStyle="1">
    <w:name w:val="Список1"/>
    <w:basedOn w:val="871"/>
    <w:uiPriority w:val="99"/>
    <w:pPr>
      <w:jc w:val="left"/>
      <w:spacing w:before="120" w:after="120"/>
      <w:tabs>
        <w:tab w:val="num" w:pos="360" w:leader="none"/>
      </w:tabs>
    </w:pPr>
    <w:rPr>
      <w:rFonts w:eastAsia="Calibri"/>
    </w:rPr>
  </w:style>
  <w:style w:type="character" w:styleId="1192" w:customStyle="1">
    <w:name w:val="Список2 Знак"/>
    <w:link w:val="1193"/>
    <w:uiPriority w:val="99"/>
  </w:style>
  <w:style w:type="paragraph" w:styleId="1193" w:customStyle="1">
    <w:name w:val="Список2"/>
    <w:basedOn w:val="871"/>
    <w:link w:val="1192"/>
    <w:uiPriority w:val="99"/>
    <w:pPr>
      <w:ind w:left="901" w:hanging="544"/>
      <w:spacing w:before="120"/>
      <w:tabs>
        <w:tab w:val="num" w:pos="1627" w:leader="none"/>
      </w:tabs>
    </w:pPr>
    <w:rPr>
      <w:sz w:val="20"/>
      <w:szCs w:val="20"/>
    </w:rPr>
  </w:style>
  <w:style w:type="paragraph" w:styleId="1194" w:customStyle="1">
    <w:name w:val="Основной текст 31"/>
    <w:basedOn w:val="871"/>
    <w:uiPriority w:val="99"/>
    <w:pPr>
      <w:spacing w:after="0"/>
      <w:tabs>
        <w:tab w:val="left" w:pos="426" w:leader="none"/>
      </w:tabs>
    </w:pPr>
    <w:rPr>
      <w:rFonts w:ascii="Arial" w:hAnsi="Arial" w:eastAsia="Calibri"/>
      <w:szCs w:val="20"/>
    </w:rPr>
  </w:style>
  <w:style w:type="paragraph" w:styleId="1195" w:customStyle="1">
    <w:name w:val="Знак Знак Знак Знак2"/>
    <w:basedOn w:val="871"/>
    <w:uiPriority w:val="99"/>
    <w:pPr>
      <w:jc w:val="right"/>
      <w:spacing w:after="160" w:line="240" w:lineRule="exact"/>
      <w:widowControl w:val="off"/>
    </w:pPr>
    <w:rPr>
      <w:rFonts w:eastAsia="Calibri"/>
      <w:sz w:val="20"/>
      <w:szCs w:val="20"/>
      <w:lang w:val="en-GB" w:eastAsia="en-US"/>
    </w:rPr>
  </w:style>
  <w:style w:type="paragraph" w:styleId="1196" w:customStyle="1">
    <w:name w:val="1 Знак Знак Знак Знак"/>
    <w:basedOn w:val="871"/>
    <w:uiPriority w:val="99"/>
    <w:pPr>
      <w:jc w:val="right"/>
      <w:spacing w:after="160" w:line="240" w:lineRule="exact"/>
      <w:widowControl w:val="off"/>
    </w:pPr>
    <w:rPr>
      <w:rFonts w:eastAsia="Calibri"/>
      <w:sz w:val="20"/>
      <w:szCs w:val="20"/>
      <w:lang w:val="en-GB" w:eastAsia="en-US"/>
    </w:rPr>
  </w:style>
  <w:style w:type="paragraph" w:styleId="1197" w:customStyle="1">
    <w:name w:val="Заголовок 31"/>
    <w:basedOn w:val="871"/>
    <w:uiPriority w:val="99"/>
    <w:pPr>
      <w:spacing w:before="30" w:after="30" w:line="165" w:lineRule="atLeast"/>
      <w:widowControl w:val="off"/>
      <w:outlineLvl w:val="3"/>
    </w:pPr>
    <w:rPr>
      <w:rFonts w:eastAsia="Calibri"/>
      <w:b/>
      <w:bCs/>
      <w:color w:val="7a9bb5"/>
      <w:sz w:val="17"/>
      <w:szCs w:val="17"/>
    </w:rPr>
  </w:style>
  <w:style w:type="paragraph" w:styleId="1198" w:customStyle="1">
    <w:name w:val="заголовок 1"/>
    <w:basedOn w:val="871"/>
    <w:next w:val="871"/>
    <w:uiPriority w:val="99"/>
    <w:pPr>
      <w:keepNext/>
      <w:spacing w:after="0" w:line="360" w:lineRule="atLeast"/>
      <w:widowControl w:val="off"/>
      <w:outlineLvl w:val="0"/>
    </w:pPr>
    <w:rPr>
      <w:rFonts w:eastAsia="Calibri"/>
      <w:b/>
      <w:bCs/>
    </w:rPr>
  </w:style>
  <w:style w:type="paragraph" w:styleId="1199" w:customStyle="1">
    <w:name w:val="заголовок 2"/>
    <w:basedOn w:val="871"/>
    <w:next w:val="871"/>
    <w:uiPriority w:val="99"/>
    <w:pPr>
      <w:keepNext/>
      <w:spacing w:after="0" w:line="360" w:lineRule="atLeast"/>
      <w:widowControl w:val="off"/>
      <w:outlineLvl w:val="1"/>
    </w:pPr>
    <w:rPr>
      <w:rFonts w:eastAsia="Calibri"/>
      <w:b/>
      <w:bCs/>
      <w:sz w:val="20"/>
      <w:szCs w:val="20"/>
    </w:rPr>
  </w:style>
  <w:style w:type="paragraph" w:styleId="1200" w:customStyle="1">
    <w:name w:val="1"/>
    <w:basedOn w:val="871"/>
    <w:uiPriority w:val="99"/>
    <w:pPr>
      <w:jc w:val="right"/>
      <w:spacing w:after="160" w:line="240" w:lineRule="exact"/>
      <w:widowControl w:val="off"/>
    </w:pPr>
    <w:rPr>
      <w:rFonts w:eastAsia="Calibri"/>
      <w:sz w:val="20"/>
      <w:szCs w:val="20"/>
      <w:lang w:val="en-GB" w:eastAsia="en-US"/>
    </w:rPr>
  </w:style>
  <w:style w:type="paragraph" w:styleId="1201" w:customStyle="1">
    <w:name w:val="1 Знак Знак Знак Знак Знак Знак"/>
    <w:basedOn w:val="871"/>
    <w:uiPriority w:val="99"/>
    <w:pPr>
      <w:jc w:val="right"/>
      <w:spacing w:after="160" w:line="240" w:lineRule="exact"/>
      <w:widowControl w:val="off"/>
    </w:pPr>
    <w:rPr>
      <w:rFonts w:eastAsia="Calibri"/>
      <w:sz w:val="20"/>
      <w:szCs w:val="20"/>
      <w:lang w:val="en-GB" w:eastAsia="en-US"/>
    </w:rPr>
  </w:style>
  <w:style w:type="paragraph" w:styleId="1202" w:customStyle="1">
    <w:name w:val="msonormalbullet1.gif"/>
    <w:basedOn w:val="871"/>
    <w:qFormat/>
    <w:pPr>
      <w:jc w:val="left"/>
      <w:spacing w:before="100" w:beforeAutospacing="1" w:after="100" w:afterAutospacing="1"/>
    </w:pPr>
    <w:rPr>
      <w:rFonts w:eastAsia="Calibri"/>
    </w:rPr>
  </w:style>
  <w:style w:type="paragraph" w:styleId="1203" w:customStyle="1">
    <w:name w:val="msonormalbullet2.gif"/>
    <w:basedOn w:val="871"/>
    <w:uiPriority w:val="99"/>
    <w:pPr>
      <w:jc w:val="left"/>
      <w:spacing w:before="100" w:beforeAutospacing="1" w:after="100" w:afterAutospacing="1"/>
    </w:pPr>
    <w:rPr>
      <w:rFonts w:eastAsia="Calibri"/>
    </w:rPr>
  </w:style>
  <w:style w:type="paragraph" w:styleId="1204" w:customStyle="1">
    <w:name w:val="Знак Знак Знак1 Знак"/>
    <w:basedOn w:val="871"/>
    <w:uiPriority w:val="99"/>
    <w:pPr>
      <w:jc w:val="right"/>
      <w:spacing w:after="160" w:line="240" w:lineRule="exact"/>
      <w:widowControl w:val="off"/>
    </w:pPr>
    <w:rPr>
      <w:rFonts w:eastAsia="Calibri"/>
      <w:sz w:val="20"/>
      <w:szCs w:val="20"/>
      <w:lang w:val="en-GB" w:eastAsia="en-US"/>
    </w:rPr>
  </w:style>
  <w:style w:type="paragraph" w:styleId="1205" w:customStyle="1">
    <w:name w:val="Обычный (веб)1"/>
    <w:basedOn w:val="871"/>
    <w:uiPriority w:val="99"/>
    <w:pPr>
      <w:spacing w:before="100" w:beforeAutospacing="1" w:after="100" w:afterAutospacing="1"/>
    </w:pPr>
    <w:rPr>
      <w:rFonts w:eastAsia="Calibri"/>
    </w:rPr>
  </w:style>
  <w:style w:type="paragraph" w:styleId="1206" w:customStyle="1">
    <w:name w:val="style1 style8"/>
    <w:basedOn w:val="871"/>
    <w:uiPriority w:val="99"/>
    <w:pPr>
      <w:jc w:val="left"/>
      <w:spacing w:before="100" w:beforeAutospacing="1" w:after="100" w:afterAutospacing="1"/>
    </w:pPr>
    <w:rPr>
      <w:rFonts w:eastAsia="Calibri"/>
    </w:rPr>
  </w:style>
  <w:style w:type="paragraph" w:styleId="1207" w:customStyle="1">
    <w:name w:val="text7"/>
    <w:basedOn w:val="871"/>
    <w:uiPriority w:val="99"/>
    <w:pPr>
      <w:ind w:left="122" w:right="122" w:firstLine="122"/>
      <w:jc w:val="left"/>
      <w:spacing w:after="0"/>
    </w:pPr>
    <w:rPr>
      <w:rFonts w:ascii="Verdana" w:hAnsi="Verdana" w:eastAsia="Calibri"/>
      <w:color w:val="323232"/>
      <w:sz w:val="18"/>
      <w:szCs w:val="18"/>
    </w:rPr>
  </w:style>
  <w:style w:type="paragraph" w:styleId="1208" w:customStyle="1">
    <w:name w:val="Знак Знак Знак Знак Знак2 Знак"/>
    <w:basedOn w:val="871"/>
    <w:uiPriority w:val="99"/>
    <w:pPr>
      <w:jc w:val="right"/>
      <w:spacing w:after="160" w:line="240" w:lineRule="exact"/>
      <w:widowControl w:val="off"/>
    </w:pPr>
    <w:rPr>
      <w:rFonts w:eastAsia="Calibri"/>
      <w:sz w:val="20"/>
      <w:szCs w:val="20"/>
      <w:lang w:val="en-GB" w:eastAsia="en-US"/>
    </w:rPr>
  </w:style>
  <w:style w:type="paragraph" w:styleId="1209" w:customStyle="1">
    <w:name w:val="text8"/>
    <w:basedOn w:val="871"/>
    <w:uiPriority w:val="99"/>
    <w:pPr>
      <w:ind w:left="122" w:right="122"/>
      <w:jc w:val="left"/>
      <w:spacing w:after="0"/>
    </w:pPr>
    <w:rPr>
      <w:rFonts w:ascii="Verdana" w:hAnsi="Verdana" w:eastAsia="Calibri"/>
      <w:color w:val="323232"/>
      <w:sz w:val="16"/>
      <w:szCs w:val="16"/>
    </w:rPr>
  </w:style>
  <w:style w:type="paragraph" w:styleId="1210" w:customStyle="1">
    <w:name w:val="v"/>
    <w:basedOn w:val="871"/>
    <w:uiPriority w:val="99"/>
    <w:pPr>
      <w:jc w:val="left"/>
      <w:spacing w:before="100" w:beforeAutospacing="1" w:after="100" w:afterAutospacing="1"/>
    </w:pPr>
    <w:rPr>
      <w:rFonts w:eastAsia="Calibri"/>
    </w:rPr>
  </w:style>
  <w:style w:type="paragraph" w:styleId="1211" w:customStyle="1">
    <w:name w:val="n"/>
    <w:basedOn w:val="871"/>
    <w:uiPriority w:val="99"/>
    <w:pPr>
      <w:jc w:val="left"/>
      <w:spacing w:before="100" w:beforeAutospacing="1" w:after="100" w:afterAutospacing="1"/>
    </w:pPr>
    <w:rPr>
      <w:rFonts w:eastAsia="Calibri"/>
    </w:rPr>
  </w:style>
  <w:style w:type="paragraph" w:styleId="1212" w:customStyle="1">
    <w:name w:val="Обычный (веб)2"/>
    <w:basedOn w:val="871"/>
    <w:uiPriority w:val="99"/>
    <w:pPr>
      <w:jc w:val="left"/>
      <w:spacing w:before="100" w:beforeAutospacing="1" w:after="100" w:afterAutospacing="1" w:line="360" w:lineRule="atLeast"/>
    </w:pPr>
    <w:rPr>
      <w:rFonts w:eastAsia="Calibri"/>
      <w:color w:val="333333"/>
      <w:sz w:val="18"/>
      <w:szCs w:val="18"/>
    </w:rPr>
  </w:style>
  <w:style w:type="paragraph" w:styleId="1213" w:customStyle="1">
    <w:name w:val="desc_part"/>
    <w:basedOn w:val="871"/>
    <w:uiPriority w:val="99"/>
    <w:pPr>
      <w:jc w:val="left"/>
      <w:spacing w:before="100" w:beforeAutospacing="1" w:after="100" w:afterAutospacing="1"/>
    </w:pPr>
    <w:rPr>
      <w:rFonts w:ascii="Verdana" w:hAnsi="Verdana" w:eastAsia="Calibri"/>
      <w:b/>
      <w:bCs/>
      <w:color w:val="448ccb"/>
      <w:sz w:val="18"/>
      <w:szCs w:val="18"/>
    </w:rPr>
  </w:style>
  <w:style w:type="paragraph" w:styleId="1214" w:customStyle="1">
    <w:name w:val="Обычный (веб)12"/>
    <w:basedOn w:val="871"/>
    <w:uiPriority w:val="99"/>
    <w:pPr>
      <w:spacing w:after="0" w:line="225" w:lineRule="atLeast"/>
    </w:pPr>
    <w:rPr>
      <w:rFonts w:eastAsia="Calibri"/>
      <w:sz w:val="18"/>
      <w:szCs w:val="18"/>
    </w:rPr>
  </w:style>
  <w:style w:type="paragraph" w:styleId="1215" w:customStyle="1">
    <w:name w:val="Знак Знак Знак Знак Знак"/>
    <w:basedOn w:val="871"/>
    <w:uiPriority w:val="99"/>
    <w:pPr>
      <w:jc w:val="right"/>
      <w:spacing w:after="160" w:line="240" w:lineRule="exact"/>
      <w:widowControl w:val="off"/>
    </w:pPr>
    <w:rPr>
      <w:rFonts w:eastAsia="Calibri"/>
      <w:sz w:val="20"/>
      <w:szCs w:val="20"/>
      <w:lang w:val="en-GB" w:eastAsia="en-US"/>
    </w:rPr>
  </w:style>
  <w:style w:type="paragraph" w:styleId="1216" w:customStyle="1">
    <w:name w:val="Знак Знак Знак Знак Знак1"/>
    <w:basedOn w:val="871"/>
    <w:uiPriority w:val="99"/>
    <w:pPr>
      <w:jc w:val="right"/>
      <w:spacing w:after="160" w:line="240" w:lineRule="exact"/>
      <w:widowControl w:val="off"/>
    </w:pPr>
    <w:rPr>
      <w:rFonts w:eastAsia="Calibri"/>
      <w:sz w:val="20"/>
      <w:szCs w:val="20"/>
      <w:lang w:val="en-GB" w:eastAsia="en-US"/>
    </w:rPr>
  </w:style>
  <w:style w:type="paragraph" w:styleId="1217" w:customStyle="1">
    <w:name w:val="Table Contents"/>
    <w:basedOn w:val="871"/>
    <w:qFormat/>
    <w:pPr>
      <w:jc w:val="left"/>
      <w:spacing w:after="0"/>
      <w:widowControl w:val="off"/>
      <w:suppressLineNumbers/>
    </w:pPr>
    <w:rPr>
      <w:rFonts w:ascii="Nimbus Roman No9 L" w:hAnsi="Nimbus Roman No9 L" w:eastAsia="Calibri"/>
    </w:rPr>
  </w:style>
  <w:style w:type="paragraph" w:styleId="1218" w:customStyle="1">
    <w:name w:val="Абзац списка4"/>
    <w:basedOn w:val="871"/>
    <w:uiPriority w:val="99"/>
    <w:pPr>
      <w:contextualSpacing/>
      <w:ind w:left="720"/>
      <w:jc w:val="left"/>
      <w:spacing w:after="200" w:line="276" w:lineRule="auto"/>
    </w:pPr>
    <w:rPr>
      <w:rFonts w:ascii="Calibri" w:hAnsi="Calibri"/>
      <w:sz w:val="22"/>
      <w:szCs w:val="22"/>
      <w:lang w:eastAsia="en-US"/>
    </w:rPr>
  </w:style>
  <w:style w:type="paragraph" w:styleId="1219" w:customStyle="1">
    <w:name w:val="Абзац списка5"/>
    <w:basedOn w:val="871"/>
    <w:uiPriority w:val="99"/>
    <w:pPr>
      <w:contextualSpacing/>
      <w:ind w:left="720"/>
      <w:jc w:val="left"/>
      <w:spacing w:after="200" w:line="276" w:lineRule="auto"/>
    </w:pPr>
    <w:rPr>
      <w:rFonts w:ascii="Calibri" w:hAnsi="Calibri"/>
      <w:sz w:val="22"/>
      <w:szCs w:val="22"/>
      <w:lang w:eastAsia="en-US"/>
    </w:rPr>
  </w:style>
  <w:style w:type="paragraph" w:styleId="1220" w:customStyle="1">
    <w:name w:val="xl97"/>
    <w:basedOn w:val="871"/>
    <w:pPr>
      <w:jc w:val="right"/>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style>
  <w:style w:type="paragraph" w:styleId="1221" w:customStyle="1">
    <w:name w:val="xl98"/>
    <w:basedOn w:val="871"/>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222" w:customStyle="1">
    <w:name w:val="xl99"/>
    <w:basedOn w:val="871"/>
    <w:pPr>
      <w:jc w:val="center"/>
      <w:spacing w:before="100" w:beforeAutospacing="1" w:after="100" w:afterAutospacing="1"/>
      <w:pBdr>
        <w:top w:val="single" w:color="000000" w:sz="4" w:space="0"/>
        <w:left w:val="single" w:color="000000" w:sz="4" w:space="0"/>
        <w:bottom w:val="single" w:color="000000" w:sz="4" w:space="0"/>
      </w:pBdr>
    </w:pPr>
  </w:style>
  <w:style w:type="paragraph" w:styleId="1223" w:customStyle="1">
    <w:name w:val="xl100"/>
    <w:basedOn w:val="871"/>
    <w:pPr>
      <w:jc w:val="left"/>
      <w:spacing w:before="100" w:beforeAutospacing="1" w:after="100" w:afterAutospacing="1"/>
      <w:pBdr>
        <w:top w:val="single" w:color="000000" w:sz="4" w:space="0"/>
        <w:bottom w:val="single" w:color="000000" w:sz="4" w:space="0"/>
      </w:pBdr>
    </w:pPr>
  </w:style>
  <w:style w:type="paragraph" w:styleId="1224" w:customStyle="1">
    <w:name w:val="xl101"/>
    <w:basedOn w:val="871"/>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rPr>
  </w:style>
  <w:style w:type="paragraph" w:styleId="1225" w:customStyle="1">
    <w:name w:val="xl102"/>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226" w:customStyle="1">
    <w:name w:val="xl103"/>
    <w:basedOn w:val="871"/>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227" w:customStyle="1">
    <w:name w:val="xl104"/>
    <w:basedOn w:val="871"/>
    <w:pPr>
      <w:jc w:val="left"/>
      <w:spacing w:before="100" w:beforeAutospacing="1" w:after="100" w:afterAutospacing="1"/>
    </w:pPr>
  </w:style>
  <w:style w:type="paragraph" w:styleId="1228" w:customStyle="1">
    <w:name w:val="xl105"/>
    <w:basedOn w:val="871"/>
    <w:pPr>
      <w:jc w:val="left"/>
      <w:spacing w:before="100" w:beforeAutospacing="1" w:after="100" w:afterAutospacing="1"/>
    </w:pPr>
  </w:style>
  <w:style w:type="paragraph" w:styleId="1229" w:customStyle="1">
    <w:name w:val="xl106"/>
    <w:basedOn w:val="871"/>
    <w:pPr>
      <w:jc w:val="left"/>
      <w:spacing w:before="100" w:beforeAutospacing="1" w:after="100" w:afterAutospacing="1"/>
    </w:pPr>
  </w:style>
  <w:style w:type="paragraph" w:styleId="1230" w:customStyle="1">
    <w:name w:val="xl107"/>
    <w:basedOn w:val="871"/>
    <w:pPr>
      <w:jc w:val="left"/>
      <w:spacing w:before="100" w:beforeAutospacing="1" w:after="100" w:afterAutospacing="1"/>
    </w:pPr>
  </w:style>
  <w:style w:type="paragraph" w:styleId="1231" w:customStyle="1">
    <w:name w:val="xl108"/>
    <w:basedOn w:val="871"/>
    <w:pPr>
      <w:jc w:val="left"/>
      <w:spacing w:before="100" w:beforeAutospacing="1" w:after="100" w:afterAutospacing="1"/>
      <w:pBdr>
        <w:top w:val="single" w:color="000000" w:sz="4" w:space="0"/>
        <w:left w:val="single" w:color="000000" w:sz="4" w:space="0"/>
        <w:bottom w:val="single" w:color="000000" w:sz="4" w:space="0"/>
      </w:pBdr>
    </w:pPr>
  </w:style>
  <w:style w:type="paragraph" w:styleId="1232" w:customStyle="1">
    <w:name w:val="xl109"/>
    <w:basedOn w:val="871"/>
    <w:pPr>
      <w:jc w:val="left"/>
      <w:spacing w:before="100" w:beforeAutospacing="1" w:after="100" w:afterAutospacing="1"/>
      <w:pBdr>
        <w:top w:val="single" w:color="000000" w:sz="4" w:space="0"/>
        <w:bottom w:val="single" w:color="000000" w:sz="4" w:space="0"/>
      </w:pBdr>
    </w:pPr>
  </w:style>
  <w:style w:type="paragraph" w:styleId="1233" w:customStyle="1">
    <w:name w:val="xl110"/>
    <w:basedOn w:val="871"/>
    <w:pPr>
      <w:jc w:val="center"/>
      <w:spacing w:before="100" w:beforeAutospacing="1" w:after="100" w:afterAutospacing="1"/>
      <w:pBdr>
        <w:top w:val="single" w:color="000000" w:sz="4" w:space="0"/>
        <w:left w:val="single" w:color="000000" w:sz="4" w:space="0"/>
        <w:right w:val="single" w:color="000000" w:sz="4" w:space="0"/>
      </w:pBdr>
    </w:pPr>
    <w:rPr>
      <w:rFonts w:ascii="Arial" w:hAnsi="Arial" w:cs="Arial"/>
      <w:b/>
      <w:bCs/>
    </w:rPr>
  </w:style>
  <w:style w:type="paragraph" w:styleId="1234" w:customStyle="1">
    <w:name w:val="xl111"/>
    <w:basedOn w:val="871"/>
    <w:pPr>
      <w:jc w:val="center"/>
      <w:spacing w:before="100" w:beforeAutospacing="1" w:after="100" w:afterAutospacing="1"/>
      <w:pBdr>
        <w:left w:val="single" w:color="000000" w:sz="4" w:space="0"/>
        <w:bottom w:val="single" w:color="000000" w:sz="4" w:space="0"/>
        <w:right w:val="single" w:color="000000" w:sz="4" w:space="0"/>
      </w:pBdr>
    </w:pPr>
  </w:style>
  <w:style w:type="paragraph" w:styleId="1235" w:customStyle="1">
    <w:name w:val="xl112"/>
    <w:basedOn w:val="871"/>
    <w:pPr>
      <w:jc w:val="left"/>
      <w:spacing w:before="100" w:beforeAutospacing="1" w:after="100" w:afterAutospacing="1"/>
      <w:pBdr>
        <w:bottom w:val="single" w:color="000000" w:sz="4" w:space="0"/>
      </w:pBdr>
    </w:pPr>
  </w:style>
  <w:style w:type="paragraph" w:styleId="1236" w:customStyle="1">
    <w:name w:val="xl113"/>
    <w:basedOn w:val="871"/>
    <w:pPr>
      <w:jc w:val="center"/>
      <w:spacing w:before="100" w:beforeAutospacing="1" w:after="100" w:afterAutospacing="1"/>
      <w:pBdr>
        <w:top w:val="single" w:color="000000" w:sz="4" w:space="0"/>
        <w:left w:val="single" w:color="000000" w:sz="4" w:space="0"/>
        <w:right w:val="single" w:color="000000" w:sz="4" w:space="0"/>
      </w:pBdr>
    </w:pPr>
    <w:rPr>
      <w:rFonts w:ascii="Arial" w:hAnsi="Arial" w:cs="Arial"/>
      <w:b/>
      <w:bCs/>
    </w:rPr>
  </w:style>
  <w:style w:type="paragraph" w:styleId="1237" w:customStyle="1">
    <w:name w:val="xl114"/>
    <w:basedOn w:val="871"/>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b/>
      <w:bCs/>
    </w:rPr>
  </w:style>
  <w:style w:type="paragraph" w:styleId="1238" w:customStyle="1">
    <w:name w:val="xl115"/>
    <w:basedOn w:val="871"/>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b/>
      <w:bCs/>
    </w:rPr>
  </w:style>
  <w:style w:type="paragraph" w:styleId="1239" w:customStyle="1">
    <w:name w:val="xl116"/>
    <w:basedOn w:val="87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rPr>
  </w:style>
  <w:style w:type="paragraph" w:styleId="1240" w:customStyle="1">
    <w:name w:val="xl117"/>
    <w:basedOn w:val="871"/>
    <w:pPr>
      <w:jc w:val="center"/>
      <w:spacing w:before="100" w:beforeAutospacing="1" w:after="100" w:afterAutospacing="1"/>
      <w:pBdr>
        <w:top w:val="single" w:color="000000" w:sz="4" w:space="0"/>
        <w:left w:val="single" w:color="000000" w:sz="4" w:space="0"/>
        <w:bottom w:val="single" w:color="000000" w:sz="4" w:space="0"/>
      </w:pBdr>
    </w:pPr>
    <w:rPr>
      <w:rFonts w:ascii="Arial" w:hAnsi="Arial" w:cs="Arial"/>
      <w:b/>
      <w:bCs/>
    </w:rPr>
  </w:style>
  <w:style w:type="paragraph" w:styleId="1241" w:customStyle="1">
    <w:name w:val="xl118"/>
    <w:basedOn w:val="871"/>
    <w:pPr>
      <w:jc w:val="center"/>
      <w:spacing w:before="100" w:beforeAutospacing="1" w:after="100" w:afterAutospacing="1"/>
    </w:pPr>
    <w:rPr>
      <w:sz w:val="28"/>
      <w:szCs w:val="28"/>
    </w:rPr>
  </w:style>
  <w:style w:type="paragraph" w:styleId="1242" w:customStyle="1">
    <w:name w:val="xl119"/>
    <w:basedOn w:val="871"/>
    <w:pPr>
      <w:jc w:val="center"/>
      <w:spacing w:before="100" w:beforeAutospacing="1" w:after="100" w:afterAutospacing="1"/>
    </w:pPr>
  </w:style>
  <w:style w:type="paragraph" w:styleId="1243" w:customStyle="1">
    <w:name w:val="title1"/>
    <w:basedOn w:val="871"/>
    <w:uiPriority w:val="99"/>
    <w:pPr>
      <w:jc w:val="left"/>
      <w:spacing w:before="100" w:beforeAutospacing="1" w:after="100" w:afterAutospacing="1"/>
    </w:pPr>
    <w:rPr>
      <w:i/>
      <w:iCs/>
    </w:rPr>
  </w:style>
  <w:style w:type="paragraph" w:styleId="1244" w:customStyle="1">
    <w:name w:val="Название1"/>
    <w:basedOn w:val="871"/>
    <w:qFormat/>
    <w:pPr>
      <w:jc w:val="left"/>
      <w:spacing w:before="100" w:beforeAutospacing="1" w:after="100" w:afterAutospacing="1"/>
    </w:pPr>
  </w:style>
  <w:style w:type="paragraph" w:styleId="1245" w:customStyle="1">
    <w:name w:val="aleft"/>
    <w:basedOn w:val="871"/>
    <w:uiPriority w:val="99"/>
    <w:pPr>
      <w:jc w:val="left"/>
      <w:spacing w:before="100" w:beforeAutospacing="1" w:after="100" w:afterAutospacing="1"/>
    </w:pPr>
  </w:style>
  <w:style w:type="paragraph" w:styleId="1246" w:customStyle="1">
    <w:name w:val="Верхний колонтитул1"/>
    <w:basedOn w:val="871"/>
    <w:uiPriority w:val="99"/>
    <w:pPr>
      <w:jc w:val="left"/>
      <w:spacing w:before="100" w:beforeAutospacing="1" w:after="100" w:afterAutospacing="1"/>
    </w:pPr>
  </w:style>
  <w:style w:type="paragraph" w:styleId="1247" w:customStyle="1">
    <w:name w:val="offset25"/>
    <w:basedOn w:val="871"/>
    <w:uiPriority w:val="99"/>
    <w:pPr>
      <w:jc w:val="left"/>
      <w:spacing w:before="100" w:beforeAutospacing="1" w:after="100" w:afterAutospacing="1"/>
    </w:pPr>
  </w:style>
  <w:style w:type="paragraph" w:styleId="1248" w:customStyle="1">
    <w:name w:val="offset50"/>
    <w:basedOn w:val="871"/>
    <w:uiPriority w:val="99"/>
    <w:pPr>
      <w:jc w:val="left"/>
      <w:spacing w:before="100" w:beforeAutospacing="1" w:after="100" w:afterAutospacing="1"/>
    </w:pPr>
  </w:style>
  <w:style w:type="paragraph" w:styleId="1249" w:customStyle="1">
    <w:name w:val="tablecol1"/>
    <w:basedOn w:val="871"/>
    <w:uiPriority w:val="99"/>
    <w:pPr>
      <w:jc w:val="left"/>
      <w:spacing w:before="100" w:beforeAutospacing="1" w:after="100" w:afterAutospacing="1"/>
    </w:pPr>
  </w:style>
  <w:style w:type="paragraph" w:styleId="1250" w:customStyle="1">
    <w:name w:val="tablecol2"/>
    <w:basedOn w:val="871"/>
    <w:uiPriority w:val="99"/>
    <w:pPr>
      <w:jc w:val="left"/>
      <w:spacing w:before="100" w:beforeAutospacing="1" w:after="100" w:afterAutospacing="1"/>
    </w:pPr>
  </w:style>
  <w:style w:type="paragraph" w:styleId="1251" w:customStyle="1">
    <w:name w:val="tablecol1notset"/>
    <w:basedOn w:val="871"/>
    <w:uiPriority w:val="99"/>
    <w:pPr>
      <w:jc w:val="left"/>
      <w:spacing w:before="100" w:beforeAutospacing="1" w:after="100" w:afterAutospacing="1"/>
    </w:pPr>
  </w:style>
  <w:style w:type="paragraph" w:styleId="1252" w:customStyle="1">
    <w:name w:val="tablecol2notset"/>
    <w:basedOn w:val="871"/>
    <w:uiPriority w:val="99"/>
    <w:pPr>
      <w:jc w:val="left"/>
      <w:spacing w:before="100" w:beforeAutospacing="1" w:after="100" w:afterAutospacing="1"/>
    </w:pPr>
  </w:style>
  <w:style w:type="paragraph" w:styleId="1253" w:customStyle="1">
    <w:name w:val="apptable1"/>
    <w:basedOn w:val="871"/>
    <w:uiPriority w:val="99"/>
    <w:pPr>
      <w:jc w:val="left"/>
      <w:spacing w:before="100" w:beforeAutospacing="1" w:after="100" w:afterAutospacing="1"/>
    </w:pPr>
  </w:style>
  <w:style w:type="paragraph" w:styleId="1254" w:customStyle="1">
    <w:name w:val="appcol1"/>
    <w:basedOn w:val="871"/>
    <w:uiPriority w:val="99"/>
    <w:pPr>
      <w:jc w:val="left"/>
      <w:spacing w:before="100" w:beforeAutospacing="1" w:after="100" w:afterAutospacing="1"/>
    </w:pPr>
  </w:style>
  <w:style w:type="paragraph" w:styleId="1255" w:customStyle="1">
    <w:name w:val="appcol2"/>
    <w:basedOn w:val="871"/>
    <w:uiPriority w:val="99"/>
    <w:pPr>
      <w:jc w:val="left"/>
      <w:spacing w:before="100" w:beforeAutospacing="1" w:after="100" w:afterAutospacing="1"/>
    </w:pPr>
  </w:style>
  <w:style w:type="paragraph" w:styleId="1256" w:customStyle="1">
    <w:name w:val="appcol3"/>
    <w:basedOn w:val="871"/>
    <w:uiPriority w:val="99"/>
    <w:pPr>
      <w:jc w:val="left"/>
      <w:spacing w:before="100" w:beforeAutospacing="1" w:after="100" w:afterAutospacing="1"/>
    </w:pPr>
  </w:style>
  <w:style w:type="paragraph" w:styleId="1257" w:customStyle="1">
    <w:name w:val="appcol4"/>
    <w:basedOn w:val="871"/>
    <w:uiPriority w:val="99"/>
    <w:pPr>
      <w:jc w:val="left"/>
      <w:spacing w:before="100" w:beforeAutospacing="1" w:after="100" w:afterAutospacing="1"/>
    </w:pPr>
  </w:style>
  <w:style w:type="paragraph" w:styleId="1258" w:customStyle="1">
    <w:name w:val="appcol5"/>
    <w:basedOn w:val="871"/>
    <w:uiPriority w:val="99"/>
    <w:pPr>
      <w:jc w:val="left"/>
      <w:spacing w:before="100" w:beforeAutospacing="1" w:after="100" w:afterAutospacing="1"/>
    </w:pPr>
  </w:style>
  <w:style w:type="paragraph" w:styleId="1259" w:customStyle="1">
    <w:name w:val="appresultcol1"/>
    <w:basedOn w:val="871"/>
    <w:uiPriority w:val="99"/>
    <w:pPr>
      <w:jc w:val="left"/>
      <w:spacing w:before="100" w:beforeAutospacing="1" w:after="100" w:afterAutospacing="1"/>
    </w:pPr>
  </w:style>
  <w:style w:type="paragraph" w:styleId="1260" w:customStyle="1">
    <w:name w:val="appresultcol2"/>
    <w:basedOn w:val="871"/>
    <w:uiPriority w:val="99"/>
    <w:pPr>
      <w:jc w:val="left"/>
      <w:spacing w:before="100" w:beforeAutospacing="1" w:after="100" w:afterAutospacing="1"/>
    </w:pPr>
  </w:style>
  <w:style w:type="paragraph" w:styleId="1261" w:customStyle="1">
    <w:name w:val="appresultcol3"/>
    <w:basedOn w:val="871"/>
    <w:uiPriority w:val="99"/>
    <w:pPr>
      <w:jc w:val="left"/>
      <w:spacing w:before="100" w:beforeAutospacing="1" w:after="100" w:afterAutospacing="1"/>
    </w:pPr>
  </w:style>
  <w:style w:type="paragraph" w:styleId="1262" w:customStyle="1">
    <w:name w:val="appresultcol4"/>
    <w:basedOn w:val="871"/>
    <w:uiPriority w:val="99"/>
    <w:pPr>
      <w:jc w:val="left"/>
      <w:spacing w:before="100" w:beforeAutospacing="1" w:after="100" w:afterAutospacing="1"/>
    </w:pPr>
  </w:style>
  <w:style w:type="paragraph" w:styleId="1263" w:customStyle="1">
    <w:name w:val="appresultcol4_left"/>
    <w:basedOn w:val="871"/>
    <w:uiPriority w:val="99"/>
    <w:pPr>
      <w:jc w:val="left"/>
      <w:spacing w:before="100" w:beforeAutospacing="1" w:after="100" w:afterAutospacing="1"/>
    </w:pPr>
  </w:style>
  <w:style w:type="paragraph" w:styleId="1264" w:customStyle="1">
    <w:name w:val="appcritcol1"/>
    <w:basedOn w:val="871"/>
    <w:uiPriority w:val="99"/>
    <w:pPr>
      <w:jc w:val="left"/>
      <w:spacing w:before="100" w:beforeAutospacing="1" w:after="100" w:afterAutospacing="1"/>
    </w:pPr>
  </w:style>
  <w:style w:type="paragraph" w:styleId="1265" w:customStyle="1">
    <w:name w:val="appcritcol2"/>
    <w:basedOn w:val="871"/>
    <w:uiPriority w:val="99"/>
    <w:pPr>
      <w:jc w:val="left"/>
      <w:spacing w:before="100" w:beforeAutospacing="1" w:after="100" w:afterAutospacing="1"/>
    </w:pPr>
  </w:style>
  <w:style w:type="paragraph" w:styleId="1266" w:customStyle="1">
    <w:name w:val="appcritcol3"/>
    <w:basedOn w:val="871"/>
    <w:uiPriority w:val="99"/>
    <w:pPr>
      <w:jc w:val="left"/>
      <w:spacing w:before="100" w:beforeAutospacing="1" w:after="100" w:afterAutospacing="1"/>
    </w:pPr>
  </w:style>
  <w:style w:type="paragraph" w:styleId="1267" w:customStyle="1">
    <w:name w:val="appdesicioncol1"/>
    <w:basedOn w:val="871"/>
    <w:uiPriority w:val="99"/>
    <w:pPr>
      <w:jc w:val="left"/>
      <w:spacing w:before="100" w:beforeAutospacing="1" w:after="100" w:afterAutospacing="1"/>
    </w:pPr>
  </w:style>
  <w:style w:type="paragraph" w:styleId="1268" w:customStyle="1">
    <w:name w:val="appdesicioncol2"/>
    <w:basedOn w:val="871"/>
    <w:uiPriority w:val="99"/>
    <w:pPr>
      <w:jc w:val="left"/>
      <w:spacing w:before="100" w:beforeAutospacing="1" w:after="100" w:afterAutospacing="1"/>
    </w:pPr>
  </w:style>
  <w:style w:type="paragraph" w:styleId="1269" w:customStyle="1">
    <w:name w:val="appdesicioncol3"/>
    <w:basedOn w:val="871"/>
    <w:uiPriority w:val="99"/>
    <w:pPr>
      <w:jc w:val="left"/>
      <w:spacing w:before="100" w:beforeAutospacing="1" w:after="100" w:afterAutospacing="1"/>
    </w:pPr>
  </w:style>
  <w:style w:type="paragraph" w:styleId="1270" w:customStyle="1">
    <w:name w:val="appdesicioncol4"/>
    <w:basedOn w:val="871"/>
    <w:uiPriority w:val="99"/>
    <w:pPr>
      <w:jc w:val="left"/>
      <w:spacing w:before="100" w:beforeAutospacing="1" w:after="100" w:afterAutospacing="1"/>
    </w:pPr>
  </w:style>
  <w:style w:type="paragraph" w:styleId="1271" w:customStyle="1">
    <w:name w:val="appauctioncol1"/>
    <w:basedOn w:val="871"/>
    <w:uiPriority w:val="99"/>
    <w:pPr>
      <w:jc w:val="left"/>
      <w:spacing w:before="100" w:beforeAutospacing="1" w:after="100" w:afterAutospacing="1"/>
    </w:pPr>
  </w:style>
  <w:style w:type="paragraph" w:styleId="1272" w:customStyle="1">
    <w:name w:val="appauctioncol2"/>
    <w:basedOn w:val="871"/>
    <w:uiPriority w:val="99"/>
    <w:pPr>
      <w:jc w:val="left"/>
      <w:spacing w:before="100" w:beforeAutospacing="1" w:after="100" w:afterAutospacing="1"/>
    </w:pPr>
  </w:style>
  <w:style w:type="paragraph" w:styleId="1273" w:customStyle="1">
    <w:name w:val="appauctioncol3"/>
    <w:basedOn w:val="871"/>
    <w:uiPriority w:val="99"/>
    <w:pPr>
      <w:jc w:val="left"/>
      <w:spacing w:before="100" w:beforeAutospacing="1" w:after="100" w:afterAutospacing="1"/>
    </w:pPr>
  </w:style>
  <w:style w:type="paragraph" w:styleId="1274" w:customStyle="1">
    <w:name w:val="appcommissioncol1"/>
    <w:basedOn w:val="871"/>
    <w:uiPriority w:val="99"/>
    <w:pPr>
      <w:jc w:val="left"/>
      <w:spacing w:before="100" w:beforeAutospacing="1" w:after="100" w:afterAutospacing="1"/>
    </w:pPr>
  </w:style>
  <w:style w:type="paragraph" w:styleId="1275" w:customStyle="1">
    <w:name w:val="appcommissioncol2"/>
    <w:basedOn w:val="871"/>
    <w:uiPriority w:val="99"/>
    <w:pPr>
      <w:jc w:val="left"/>
      <w:spacing w:before="100" w:beforeAutospacing="1" w:after="100" w:afterAutospacing="1"/>
    </w:pPr>
  </w:style>
  <w:style w:type="paragraph" w:styleId="1276" w:customStyle="1">
    <w:name w:val="appcommissioncol3"/>
    <w:basedOn w:val="871"/>
    <w:uiPriority w:val="99"/>
    <w:pPr>
      <w:jc w:val="left"/>
      <w:spacing w:before="100" w:beforeAutospacing="1" w:after="100" w:afterAutospacing="1"/>
    </w:pPr>
  </w:style>
  <w:style w:type="paragraph" w:styleId="1277" w:customStyle="1">
    <w:name w:val="appcommissioncol4"/>
    <w:basedOn w:val="871"/>
    <w:uiPriority w:val="99"/>
    <w:pPr>
      <w:jc w:val="left"/>
      <w:spacing w:before="100" w:beforeAutospacing="1" w:after="100" w:afterAutospacing="1"/>
    </w:pPr>
  </w:style>
  <w:style w:type="paragraph" w:styleId="1278" w:customStyle="1">
    <w:name w:val="appcommissionresultcol1"/>
    <w:basedOn w:val="871"/>
    <w:uiPriority w:val="99"/>
    <w:pPr>
      <w:jc w:val="left"/>
      <w:spacing w:before="100" w:beforeAutospacing="1" w:after="100" w:afterAutospacing="1"/>
    </w:pPr>
  </w:style>
  <w:style w:type="paragraph" w:styleId="1279" w:customStyle="1">
    <w:name w:val="appcommissionresultcol2"/>
    <w:basedOn w:val="871"/>
    <w:uiPriority w:val="99"/>
    <w:pPr>
      <w:jc w:val="left"/>
      <w:spacing w:before="100" w:beforeAutospacing="1" w:after="100" w:afterAutospacing="1"/>
    </w:pPr>
  </w:style>
  <w:style w:type="paragraph" w:styleId="1280" w:customStyle="1">
    <w:name w:val="appcommissionresultcoln"/>
    <w:basedOn w:val="871"/>
    <w:uiPriority w:val="99"/>
    <w:pPr>
      <w:jc w:val="left"/>
      <w:spacing w:before="100" w:beforeAutospacing="1" w:after="100" w:afterAutospacing="1"/>
    </w:pPr>
  </w:style>
  <w:style w:type="paragraph" w:styleId="1281" w:customStyle="1">
    <w:name w:val="refusalfactcol1"/>
    <w:basedOn w:val="871"/>
    <w:uiPriority w:val="99"/>
    <w:pPr>
      <w:jc w:val="left"/>
      <w:spacing w:before="100" w:beforeAutospacing="1" w:after="100" w:afterAutospacing="1"/>
    </w:pPr>
  </w:style>
  <w:style w:type="paragraph" w:styleId="1282" w:customStyle="1">
    <w:name w:val="refusalfactcol2"/>
    <w:basedOn w:val="871"/>
    <w:uiPriority w:val="99"/>
    <w:pPr>
      <w:jc w:val="left"/>
      <w:spacing w:before="100" w:beforeAutospacing="1" w:after="100" w:afterAutospacing="1"/>
    </w:pPr>
  </w:style>
  <w:style w:type="paragraph" w:styleId="1283" w:customStyle="1">
    <w:name w:val="refusalfactcol3"/>
    <w:basedOn w:val="871"/>
    <w:uiPriority w:val="99"/>
    <w:pPr>
      <w:jc w:val="left"/>
      <w:spacing w:before="100" w:beforeAutospacing="1" w:after="100" w:afterAutospacing="1"/>
    </w:pPr>
  </w:style>
  <w:style w:type="paragraph" w:styleId="1284" w:customStyle="1">
    <w:name w:val="appcriteriascol1"/>
    <w:basedOn w:val="871"/>
    <w:uiPriority w:val="99"/>
    <w:pPr>
      <w:jc w:val="left"/>
      <w:spacing w:before="100" w:beforeAutospacing="1" w:after="100" w:afterAutospacing="1"/>
    </w:pPr>
  </w:style>
  <w:style w:type="paragraph" w:styleId="1285" w:customStyle="1">
    <w:name w:val="appcriteriascol2"/>
    <w:basedOn w:val="871"/>
    <w:uiPriority w:val="99"/>
    <w:pPr>
      <w:jc w:val="left"/>
      <w:spacing w:before="100" w:beforeAutospacing="1" w:after="100" w:afterAutospacing="1"/>
    </w:pPr>
  </w:style>
  <w:style w:type="paragraph" w:styleId="1286" w:customStyle="1">
    <w:name w:val="appcriteriascol3"/>
    <w:basedOn w:val="871"/>
    <w:uiPriority w:val="99"/>
    <w:pPr>
      <w:jc w:val="left"/>
      <w:spacing w:before="100" w:beforeAutospacing="1" w:after="100" w:afterAutospacing="1"/>
    </w:pPr>
  </w:style>
  <w:style w:type="paragraph" w:styleId="1287" w:customStyle="1">
    <w:name w:val="newpage"/>
    <w:basedOn w:val="871"/>
    <w:uiPriority w:val="99"/>
    <w:pPr>
      <w:jc w:val="left"/>
      <w:spacing w:before="100" w:beforeAutospacing="1" w:after="100" w:afterAutospacing="1"/>
    </w:pPr>
  </w:style>
  <w:style w:type="paragraph" w:styleId="1288" w:customStyle="1">
    <w:name w:val="col-border"/>
    <w:basedOn w:val="871"/>
    <w:uiPriority w:val="99"/>
    <w:pPr>
      <w:jc w:val="left"/>
      <w:spacing w:before="100" w:beforeAutospacing="1" w:after="100" w:afterAutospacing="1"/>
    </w:pPr>
  </w:style>
  <w:style w:type="paragraph" w:styleId="1289" w:customStyle="1">
    <w:name w:val="data"/>
    <w:basedOn w:val="871"/>
    <w:uiPriority w:val="99"/>
    <w:pPr>
      <w:jc w:val="left"/>
      <w:spacing w:before="100" w:beforeAutospacing="1" w:after="100" w:afterAutospacing="1"/>
    </w:pPr>
  </w:style>
  <w:style w:type="paragraph" w:styleId="1290" w:customStyle="1">
    <w:name w:val="no-underline"/>
    <w:basedOn w:val="871"/>
    <w:uiPriority w:val="99"/>
    <w:pPr>
      <w:jc w:val="left"/>
      <w:spacing w:before="100" w:beforeAutospacing="1" w:after="100" w:afterAutospacing="1"/>
    </w:pPr>
  </w:style>
  <w:style w:type="paragraph" w:styleId="1291" w:customStyle="1">
    <w:name w:val="line"/>
    <w:basedOn w:val="871"/>
    <w:uiPriority w:val="99"/>
    <w:pPr>
      <w:jc w:val="left"/>
      <w:spacing w:before="100" w:beforeAutospacing="1" w:after="100" w:afterAutospacing="1"/>
    </w:pPr>
  </w:style>
  <w:style w:type="paragraph" w:styleId="1292" w:customStyle="1">
    <w:name w:val="vert-space"/>
    <w:basedOn w:val="871"/>
    <w:uiPriority w:val="99"/>
    <w:pPr>
      <w:jc w:val="left"/>
      <w:spacing w:before="100" w:beforeAutospacing="1" w:after="100" w:afterAutospacing="1"/>
    </w:pPr>
  </w:style>
  <w:style w:type="paragraph" w:styleId="1293" w:customStyle="1">
    <w:name w:val="bottom-pad"/>
    <w:basedOn w:val="871"/>
    <w:uiPriority w:val="99"/>
    <w:pPr>
      <w:jc w:val="left"/>
      <w:spacing w:before="100" w:beforeAutospacing="1" w:after="100" w:afterAutospacing="1"/>
    </w:pPr>
  </w:style>
  <w:style w:type="paragraph" w:styleId="1294" w:customStyle="1">
    <w:name w:val="contentholder"/>
    <w:basedOn w:val="871"/>
    <w:uiPriority w:val="99"/>
    <w:pPr>
      <w:jc w:val="left"/>
      <w:spacing w:before="100" w:beforeAutospacing="1" w:after="100" w:afterAutospacing="1"/>
    </w:pPr>
  </w:style>
  <w:style w:type="paragraph" w:styleId="1295" w:customStyle="1">
    <w:name w:val="contractstable"/>
    <w:basedOn w:val="871"/>
    <w:uiPriority w:val="99"/>
    <w:pPr>
      <w:jc w:val="left"/>
      <w:spacing w:before="100" w:beforeAutospacing="1" w:after="100" w:afterAutospacing="1"/>
    </w:pPr>
  </w:style>
  <w:style w:type="paragraph" w:styleId="1296" w:customStyle="1">
    <w:name w:val="contractstablesub"/>
    <w:basedOn w:val="871"/>
    <w:uiPriority w:val="99"/>
    <w:pPr>
      <w:jc w:val="left"/>
      <w:spacing w:before="100" w:beforeAutospacing="1" w:after="100" w:afterAutospacing="1"/>
    </w:pPr>
  </w:style>
  <w:style w:type="paragraph" w:styleId="1297" w:customStyle="1">
    <w:name w:val="contractstitle"/>
    <w:basedOn w:val="871"/>
    <w:uiPriority w:val="99"/>
    <w:pPr>
      <w:jc w:val="left"/>
      <w:spacing w:before="100" w:beforeAutospacing="1" w:after="100" w:afterAutospacing="1"/>
    </w:pPr>
  </w:style>
  <w:style w:type="paragraph" w:styleId="1298" w:customStyle="1">
    <w:name w:val="budgetsoureccell"/>
    <w:basedOn w:val="871"/>
    <w:uiPriority w:val="99"/>
    <w:pPr>
      <w:jc w:val="left"/>
      <w:spacing w:before="100" w:beforeAutospacing="1" w:after="100" w:afterAutospacing="1"/>
    </w:pPr>
  </w:style>
  <w:style w:type="paragraph" w:styleId="1299" w:customStyle="1">
    <w:name w:val="offbudgetsoureccell"/>
    <w:basedOn w:val="871"/>
    <w:uiPriority w:val="99"/>
    <w:pPr>
      <w:jc w:val="left"/>
      <w:spacing w:before="100" w:beforeAutospacing="1" w:after="100" w:afterAutospacing="1"/>
    </w:pPr>
  </w:style>
  <w:style w:type="paragraph" w:styleId="1300" w:customStyle="1">
    <w:name w:val="pfcol1"/>
    <w:basedOn w:val="871"/>
    <w:uiPriority w:val="99"/>
    <w:pPr>
      <w:jc w:val="left"/>
      <w:spacing w:before="100" w:beforeAutospacing="1" w:after="100" w:afterAutospacing="1"/>
    </w:pPr>
  </w:style>
  <w:style w:type="paragraph" w:styleId="1301" w:customStyle="1">
    <w:name w:val="pfcol2"/>
    <w:basedOn w:val="871"/>
    <w:uiPriority w:val="99"/>
    <w:pPr>
      <w:jc w:val="left"/>
      <w:spacing w:before="100" w:beforeAutospacing="1" w:after="100" w:afterAutospacing="1"/>
    </w:pPr>
  </w:style>
  <w:style w:type="paragraph" w:styleId="1302" w:customStyle="1">
    <w:name w:val="pfcol3"/>
    <w:basedOn w:val="871"/>
    <w:uiPriority w:val="99"/>
    <w:pPr>
      <w:jc w:val="left"/>
      <w:spacing w:before="100" w:beforeAutospacing="1" w:after="100" w:afterAutospacing="1"/>
    </w:pPr>
  </w:style>
  <w:style w:type="paragraph" w:styleId="1303" w:customStyle="1">
    <w:name w:val="pfcol4"/>
    <w:basedOn w:val="871"/>
    <w:uiPriority w:val="99"/>
    <w:pPr>
      <w:jc w:val="left"/>
      <w:spacing w:before="100" w:beforeAutospacing="1" w:after="100" w:afterAutospacing="1"/>
    </w:pPr>
  </w:style>
  <w:style w:type="paragraph" w:styleId="1304" w:customStyle="1">
    <w:name w:val="pfcol5"/>
    <w:basedOn w:val="871"/>
    <w:uiPriority w:val="99"/>
    <w:pPr>
      <w:jc w:val="left"/>
      <w:spacing w:before="100" w:beforeAutospacing="1" w:after="100" w:afterAutospacing="1"/>
    </w:pPr>
  </w:style>
  <w:style w:type="paragraph" w:styleId="1305" w:customStyle="1">
    <w:name w:val="pfcol6"/>
    <w:basedOn w:val="871"/>
    <w:uiPriority w:val="99"/>
    <w:pPr>
      <w:jc w:val="left"/>
      <w:spacing w:before="100" w:beforeAutospacing="1" w:after="100" w:afterAutospacing="1"/>
    </w:pPr>
  </w:style>
  <w:style w:type="paragraph" w:styleId="1306" w:customStyle="1">
    <w:name w:val="pfcol7"/>
    <w:basedOn w:val="871"/>
    <w:uiPriority w:val="99"/>
    <w:pPr>
      <w:jc w:val="left"/>
      <w:spacing w:before="100" w:beforeAutospacing="1" w:after="100" w:afterAutospacing="1"/>
    </w:pPr>
  </w:style>
  <w:style w:type="paragraph" w:styleId="1307" w:customStyle="1">
    <w:name w:val="pfcol8"/>
    <w:basedOn w:val="871"/>
    <w:uiPriority w:val="99"/>
    <w:pPr>
      <w:jc w:val="left"/>
      <w:spacing w:before="100" w:beforeAutospacing="1" w:after="100" w:afterAutospacing="1"/>
    </w:pPr>
  </w:style>
  <w:style w:type="paragraph" w:styleId="1308" w:customStyle="1">
    <w:name w:val="pfcol9"/>
    <w:basedOn w:val="871"/>
    <w:uiPriority w:val="99"/>
    <w:pPr>
      <w:jc w:val="left"/>
      <w:spacing w:before="100" w:beforeAutospacing="1" w:after="100" w:afterAutospacing="1"/>
    </w:pPr>
  </w:style>
  <w:style w:type="paragraph" w:styleId="1309" w:customStyle="1">
    <w:name w:val="pfcol10"/>
    <w:basedOn w:val="871"/>
    <w:uiPriority w:val="99"/>
    <w:pPr>
      <w:jc w:val="left"/>
      <w:spacing w:before="100" w:beforeAutospacing="1" w:after="100" w:afterAutospacing="1"/>
    </w:pPr>
  </w:style>
  <w:style w:type="paragraph" w:styleId="1310" w:customStyle="1">
    <w:name w:val="pfcol11"/>
    <w:basedOn w:val="871"/>
    <w:uiPriority w:val="99"/>
    <w:pPr>
      <w:jc w:val="left"/>
      <w:spacing w:before="100" w:beforeAutospacing="1" w:after="100" w:afterAutospacing="1"/>
    </w:pPr>
  </w:style>
  <w:style w:type="paragraph" w:styleId="1311" w:customStyle="1">
    <w:name w:val="pfcol12"/>
    <w:basedOn w:val="871"/>
    <w:uiPriority w:val="99"/>
    <w:pPr>
      <w:jc w:val="left"/>
      <w:spacing w:before="100" w:beforeAutospacing="1" w:after="100" w:afterAutospacing="1"/>
    </w:pPr>
  </w:style>
  <w:style w:type="paragraph" w:styleId="1312" w:customStyle="1">
    <w:name w:val="pfcol13"/>
    <w:basedOn w:val="871"/>
    <w:uiPriority w:val="99"/>
    <w:pPr>
      <w:jc w:val="left"/>
      <w:spacing w:before="100" w:beforeAutospacing="1" w:after="100" w:afterAutospacing="1"/>
    </w:pPr>
  </w:style>
  <w:style w:type="paragraph" w:styleId="1313" w:customStyle="1">
    <w:name w:val="pfcol14"/>
    <w:basedOn w:val="871"/>
    <w:uiPriority w:val="99"/>
    <w:pPr>
      <w:jc w:val="left"/>
      <w:spacing w:before="100" w:beforeAutospacing="1" w:after="100" w:afterAutospacing="1"/>
    </w:pPr>
  </w:style>
  <w:style w:type="paragraph" w:styleId="1314" w:customStyle="1">
    <w:name w:val="pfcol15"/>
    <w:basedOn w:val="871"/>
    <w:uiPriority w:val="99"/>
    <w:pPr>
      <w:jc w:val="left"/>
      <w:spacing w:before="100" w:beforeAutospacing="1" w:after="100" w:afterAutospacing="1"/>
    </w:pPr>
  </w:style>
  <w:style w:type="paragraph" w:styleId="1315" w:customStyle="1">
    <w:name w:val="pfcol16"/>
    <w:basedOn w:val="871"/>
    <w:uiPriority w:val="99"/>
    <w:pPr>
      <w:jc w:val="left"/>
      <w:spacing w:before="100" w:beforeAutospacing="1" w:after="100" w:afterAutospacing="1"/>
    </w:pPr>
  </w:style>
  <w:style w:type="paragraph" w:styleId="1316" w:customStyle="1">
    <w:name w:val="pfcol17"/>
    <w:basedOn w:val="871"/>
    <w:uiPriority w:val="99"/>
    <w:pPr>
      <w:jc w:val="left"/>
      <w:spacing w:before="100" w:beforeAutospacing="1" w:after="100" w:afterAutospacing="1"/>
    </w:pPr>
  </w:style>
  <w:style w:type="paragraph" w:styleId="1317" w:customStyle="1">
    <w:name w:val="pfcol18"/>
    <w:basedOn w:val="871"/>
    <w:uiPriority w:val="99"/>
    <w:pPr>
      <w:jc w:val="left"/>
      <w:spacing w:before="100" w:beforeAutospacing="1" w:after="100" w:afterAutospacing="1"/>
    </w:pPr>
  </w:style>
  <w:style w:type="paragraph" w:styleId="1318" w:customStyle="1">
    <w:name w:val="pfcol19"/>
    <w:basedOn w:val="871"/>
    <w:uiPriority w:val="99"/>
    <w:pPr>
      <w:jc w:val="left"/>
      <w:spacing w:before="100" w:beforeAutospacing="1" w:after="100" w:afterAutospacing="1"/>
    </w:pPr>
  </w:style>
  <w:style w:type="paragraph" w:styleId="1319" w:customStyle="1">
    <w:name w:val="pfcol20"/>
    <w:basedOn w:val="871"/>
    <w:uiPriority w:val="99"/>
    <w:pPr>
      <w:jc w:val="left"/>
      <w:spacing w:before="100" w:beforeAutospacing="1" w:after="100" w:afterAutospacing="1"/>
    </w:pPr>
  </w:style>
  <w:style w:type="paragraph" w:styleId="1320" w:customStyle="1">
    <w:name w:val="pfcol21"/>
    <w:basedOn w:val="871"/>
    <w:uiPriority w:val="99"/>
    <w:pPr>
      <w:jc w:val="left"/>
      <w:spacing w:before="100" w:beforeAutospacing="1" w:after="100" w:afterAutospacing="1"/>
    </w:pPr>
  </w:style>
  <w:style w:type="paragraph" w:styleId="1321" w:customStyle="1">
    <w:name w:val="pfcol22"/>
    <w:basedOn w:val="871"/>
    <w:uiPriority w:val="99"/>
    <w:pPr>
      <w:jc w:val="left"/>
      <w:spacing w:before="100" w:beforeAutospacing="1" w:after="100" w:afterAutospacing="1"/>
    </w:pPr>
  </w:style>
  <w:style w:type="paragraph" w:styleId="1322" w:customStyle="1">
    <w:name w:val="pfcol23"/>
    <w:basedOn w:val="871"/>
    <w:uiPriority w:val="99"/>
    <w:pPr>
      <w:jc w:val="left"/>
      <w:spacing w:before="100" w:beforeAutospacing="1" w:after="100" w:afterAutospacing="1"/>
    </w:pPr>
  </w:style>
  <w:style w:type="paragraph" w:styleId="1323" w:customStyle="1">
    <w:name w:val="pfcol24"/>
    <w:basedOn w:val="871"/>
    <w:uiPriority w:val="99"/>
    <w:pPr>
      <w:jc w:val="left"/>
      <w:spacing w:before="100" w:beforeAutospacing="1" w:after="100" w:afterAutospacing="1"/>
    </w:pPr>
  </w:style>
  <w:style w:type="paragraph" w:styleId="1324" w:customStyle="1">
    <w:name w:val="pfcol25"/>
    <w:basedOn w:val="871"/>
    <w:uiPriority w:val="99"/>
    <w:pPr>
      <w:jc w:val="left"/>
      <w:spacing w:before="100" w:beforeAutospacing="1" w:after="100" w:afterAutospacing="1"/>
    </w:pPr>
  </w:style>
  <w:style w:type="paragraph" w:styleId="1325" w:customStyle="1">
    <w:name w:val="pfcol26"/>
    <w:basedOn w:val="871"/>
    <w:uiPriority w:val="99"/>
    <w:pPr>
      <w:jc w:val="left"/>
      <w:spacing w:before="100" w:beforeAutospacing="1" w:after="100" w:afterAutospacing="1"/>
    </w:pPr>
  </w:style>
  <w:style w:type="paragraph" w:styleId="1326" w:customStyle="1">
    <w:name w:val="pfcol27"/>
    <w:basedOn w:val="871"/>
    <w:uiPriority w:val="99"/>
    <w:pPr>
      <w:jc w:val="left"/>
      <w:spacing w:before="100" w:beforeAutospacing="1" w:after="100" w:afterAutospacing="1"/>
    </w:pPr>
  </w:style>
  <w:style w:type="paragraph" w:styleId="1327" w:customStyle="1">
    <w:name w:val="pfcol28"/>
    <w:basedOn w:val="871"/>
    <w:uiPriority w:val="99"/>
    <w:pPr>
      <w:jc w:val="left"/>
      <w:spacing w:before="100" w:beforeAutospacing="1" w:after="100" w:afterAutospacing="1"/>
    </w:pPr>
  </w:style>
  <w:style w:type="paragraph" w:styleId="1328" w:customStyle="1">
    <w:name w:val="pfcol29"/>
    <w:basedOn w:val="871"/>
    <w:uiPriority w:val="99"/>
    <w:pPr>
      <w:jc w:val="left"/>
      <w:spacing w:before="100" w:beforeAutospacing="1" w:after="100" w:afterAutospacing="1"/>
    </w:pPr>
  </w:style>
  <w:style w:type="paragraph" w:styleId="1329" w:customStyle="1">
    <w:name w:val="pfcol30"/>
    <w:basedOn w:val="871"/>
    <w:uiPriority w:val="99"/>
    <w:pPr>
      <w:jc w:val="left"/>
      <w:spacing w:before="100" w:beforeAutospacing="1" w:after="100" w:afterAutospacing="1"/>
    </w:pPr>
  </w:style>
  <w:style w:type="paragraph" w:styleId="1330" w:customStyle="1">
    <w:name w:val="nowrap"/>
    <w:basedOn w:val="871"/>
    <w:uiPriority w:val="99"/>
    <w:pPr>
      <w:jc w:val="left"/>
      <w:spacing w:before="100" w:beforeAutospacing="1" w:after="100" w:afterAutospacing="1"/>
    </w:pPr>
  </w:style>
  <w:style w:type="paragraph" w:styleId="1331" w:customStyle="1">
    <w:name w:val="plangraphictable"/>
    <w:basedOn w:val="871"/>
    <w:uiPriority w:val="99"/>
    <w:pPr>
      <w:jc w:val="left"/>
      <w:spacing w:before="100" w:beforeAutospacing="1" w:after="100" w:afterAutospacing="1"/>
    </w:pPr>
  </w:style>
  <w:style w:type="paragraph" w:styleId="1332" w:customStyle="1">
    <w:name w:val="plangraphictitle"/>
    <w:basedOn w:val="871"/>
    <w:uiPriority w:val="99"/>
    <w:pPr>
      <w:jc w:val="left"/>
      <w:spacing w:before="100" w:beforeAutospacing="1" w:after="100" w:afterAutospacing="1"/>
    </w:pPr>
  </w:style>
  <w:style w:type="paragraph" w:styleId="1333" w:customStyle="1">
    <w:name w:val="plangraphiccelltd"/>
    <w:basedOn w:val="871"/>
    <w:uiPriority w:val="99"/>
    <w:pPr>
      <w:jc w:val="left"/>
      <w:spacing w:before="100" w:beforeAutospacing="1" w:after="100" w:afterAutospacing="1"/>
    </w:pPr>
  </w:style>
  <w:style w:type="paragraph" w:styleId="1334" w:customStyle="1">
    <w:name w:val="plahgraphicposition"/>
    <w:basedOn w:val="871"/>
    <w:uiPriority w:val="99"/>
    <w:pPr>
      <w:jc w:val="left"/>
      <w:spacing w:before="100" w:beforeAutospacing="1" w:after="100" w:afterAutospacing="1"/>
    </w:pPr>
  </w:style>
  <w:style w:type="paragraph" w:styleId="1335" w:customStyle="1">
    <w:name w:val="plahgraphicpositiontoprightbottom"/>
    <w:basedOn w:val="871"/>
    <w:uiPriority w:val="99"/>
    <w:pPr>
      <w:jc w:val="left"/>
      <w:spacing w:before="100" w:beforeAutospacing="1" w:after="100" w:afterAutospacing="1"/>
    </w:pPr>
  </w:style>
  <w:style w:type="paragraph" w:styleId="1336" w:customStyle="1">
    <w:name w:val="plahgraphicpositionleftrightbottom"/>
    <w:basedOn w:val="871"/>
    <w:uiPriority w:val="99"/>
    <w:pPr>
      <w:jc w:val="left"/>
      <w:spacing w:before="100" w:beforeAutospacing="1" w:after="100" w:afterAutospacing="1"/>
    </w:pPr>
  </w:style>
  <w:style w:type="paragraph" w:styleId="1337" w:customStyle="1">
    <w:name w:val="plahgraphicpositionleftright"/>
    <w:basedOn w:val="871"/>
    <w:uiPriority w:val="99"/>
    <w:pPr>
      <w:jc w:val="left"/>
      <w:spacing w:before="100" w:beforeAutospacing="1" w:after="100" w:afterAutospacing="1"/>
    </w:pPr>
  </w:style>
  <w:style w:type="paragraph" w:styleId="1338" w:customStyle="1">
    <w:name w:val="plahgraphicpositiontopbottomleft"/>
    <w:basedOn w:val="871"/>
    <w:uiPriority w:val="99"/>
    <w:pPr>
      <w:jc w:val="left"/>
      <w:spacing w:before="100" w:beforeAutospacing="1" w:after="100" w:afterAutospacing="1"/>
    </w:pPr>
  </w:style>
  <w:style w:type="paragraph" w:styleId="1339" w:customStyle="1">
    <w:name w:val="plahgraphicpositiontoprightleft"/>
    <w:basedOn w:val="871"/>
    <w:uiPriority w:val="99"/>
    <w:pPr>
      <w:jc w:val="left"/>
      <w:spacing w:before="100" w:beforeAutospacing="1" w:after="100" w:afterAutospacing="1"/>
    </w:pPr>
  </w:style>
  <w:style w:type="paragraph" w:styleId="1340" w:customStyle="1">
    <w:name w:val="plahgraphicpositiontopbottom"/>
    <w:basedOn w:val="871"/>
    <w:uiPriority w:val="99"/>
    <w:pPr>
      <w:jc w:val="left"/>
      <w:spacing w:before="100" w:beforeAutospacing="1" w:after="100" w:afterAutospacing="1"/>
    </w:pPr>
  </w:style>
  <w:style w:type="paragraph" w:styleId="1341" w:customStyle="1">
    <w:name w:val="plahgraphicpositionleft"/>
    <w:basedOn w:val="871"/>
    <w:uiPriority w:val="99"/>
    <w:pPr>
      <w:jc w:val="left"/>
      <w:spacing w:before="100" w:beforeAutospacing="1" w:after="100" w:afterAutospacing="1"/>
    </w:pPr>
  </w:style>
  <w:style w:type="paragraph" w:styleId="1342" w:customStyle="1">
    <w:name w:val="plahgraphicpositionright"/>
    <w:basedOn w:val="871"/>
    <w:uiPriority w:val="99"/>
    <w:pPr>
      <w:jc w:val="left"/>
      <w:spacing w:before="100" w:beforeAutospacing="1" w:after="100" w:afterAutospacing="1"/>
    </w:pPr>
  </w:style>
  <w:style w:type="paragraph" w:styleId="1343" w:customStyle="1">
    <w:name w:val="plahgraphicpositionrightbottom"/>
    <w:basedOn w:val="871"/>
    <w:uiPriority w:val="99"/>
    <w:pPr>
      <w:jc w:val="left"/>
      <w:spacing w:before="100" w:beforeAutospacing="1" w:after="100" w:afterAutospacing="1"/>
    </w:pPr>
  </w:style>
  <w:style w:type="paragraph" w:styleId="1344" w:customStyle="1">
    <w:name w:val="plahgraphicpositionbottomleft"/>
    <w:basedOn w:val="871"/>
    <w:uiPriority w:val="99"/>
    <w:pPr>
      <w:jc w:val="left"/>
      <w:spacing w:before="100" w:beforeAutospacing="1" w:after="100" w:afterAutospacing="1"/>
    </w:pPr>
  </w:style>
  <w:style w:type="paragraph" w:styleId="1345" w:customStyle="1">
    <w:name w:val="plahgraphicpositionbottom"/>
    <w:basedOn w:val="871"/>
    <w:uiPriority w:val="99"/>
    <w:pPr>
      <w:jc w:val="left"/>
      <w:spacing w:before="100" w:beforeAutospacing="1" w:after="100" w:afterAutospacing="1"/>
    </w:pPr>
  </w:style>
  <w:style w:type="paragraph" w:styleId="1346" w:customStyle="1">
    <w:name w:val="plahgraphicpositionnoborders"/>
    <w:basedOn w:val="871"/>
    <w:uiPriority w:val="99"/>
    <w:pPr>
      <w:jc w:val="left"/>
      <w:spacing w:before="100" w:beforeAutospacing="1" w:after="100" w:afterAutospacing="1"/>
    </w:pPr>
  </w:style>
  <w:style w:type="paragraph" w:styleId="1347" w:customStyle="1">
    <w:name w:val="plangraphictableheader"/>
    <w:basedOn w:val="871"/>
    <w:uiPriority w:val="99"/>
    <w:pPr>
      <w:jc w:val="left"/>
      <w:spacing w:before="100" w:beforeAutospacing="1" w:after="100" w:afterAutospacing="1"/>
    </w:pPr>
  </w:style>
  <w:style w:type="paragraph" w:styleId="1348" w:customStyle="1">
    <w:name w:val="plangraphictableheaderleft"/>
    <w:basedOn w:val="871"/>
    <w:uiPriority w:val="99"/>
    <w:pPr>
      <w:jc w:val="left"/>
      <w:spacing w:before="100" w:beforeAutospacing="1" w:after="100" w:afterAutospacing="1"/>
    </w:pPr>
  </w:style>
  <w:style w:type="paragraph" w:styleId="1349" w:customStyle="1">
    <w:name w:val="offset5"/>
    <w:basedOn w:val="871"/>
    <w:uiPriority w:val="99"/>
    <w:pPr>
      <w:jc w:val="left"/>
      <w:spacing w:before="100" w:beforeAutospacing="1" w:after="100" w:afterAutospacing="1"/>
    </w:pPr>
  </w:style>
  <w:style w:type="paragraph" w:styleId="1350" w:customStyle="1">
    <w:name w:val="right-pad"/>
    <w:basedOn w:val="871"/>
    <w:uiPriority w:val="99"/>
    <w:pPr>
      <w:jc w:val="left"/>
      <w:spacing w:before="100" w:beforeAutospacing="1" w:after="100" w:afterAutospacing="1"/>
    </w:pPr>
  </w:style>
  <w:style w:type="paragraph" w:styleId="1351" w:customStyle="1">
    <w:name w:val="tdsub"/>
    <w:basedOn w:val="871"/>
    <w:uiPriority w:val="99"/>
    <w:pPr>
      <w:jc w:val="left"/>
      <w:spacing w:before="100" w:beforeAutospacing="1" w:after="100" w:afterAutospacing="1"/>
    </w:pPr>
  </w:style>
  <w:style w:type="paragraph" w:styleId="1352" w:customStyle="1">
    <w:name w:val="pfcolbr"/>
    <w:basedOn w:val="871"/>
    <w:uiPriority w:val="99"/>
    <w:pPr>
      <w:jc w:val="left"/>
      <w:spacing w:before="100" w:beforeAutospacing="1" w:after="100" w:afterAutospacing="1"/>
    </w:pPr>
  </w:style>
  <w:style w:type="paragraph" w:styleId="1353" w:customStyle="1">
    <w:name w:val="pfcolb"/>
    <w:basedOn w:val="871"/>
    <w:uiPriority w:val="99"/>
    <w:pPr>
      <w:jc w:val="left"/>
      <w:spacing w:before="100" w:beforeAutospacing="1" w:after="100" w:afterAutospacing="1"/>
    </w:pPr>
  </w:style>
  <w:style w:type="paragraph" w:styleId="1354" w:customStyle="1">
    <w:name w:val="pfcolb300"/>
    <w:basedOn w:val="871"/>
    <w:uiPriority w:val="99"/>
    <w:pPr>
      <w:jc w:val="left"/>
      <w:spacing w:before="100" w:beforeAutospacing="1" w:after="100" w:afterAutospacing="1"/>
    </w:pPr>
  </w:style>
  <w:style w:type="paragraph" w:styleId="1355" w:customStyle="1">
    <w:name w:val="aleft1"/>
    <w:basedOn w:val="871"/>
    <w:uiPriority w:val="99"/>
    <w:pPr>
      <w:jc w:val="left"/>
      <w:spacing w:before="100" w:beforeAutospacing="1" w:after="100" w:afterAutospacing="1"/>
    </w:pPr>
  </w:style>
  <w:style w:type="paragraph" w:styleId="1356" w:customStyle="1">
    <w:name w:val="bold1"/>
    <w:basedOn w:val="871"/>
    <w:uiPriority w:val="99"/>
    <w:pPr>
      <w:jc w:val="left"/>
      <w:spacing w:before="100" w:beforeAutospacing="1" w:after="100" w:afterAutospacing="1"/>
    </w:pPr>
    <w:rPr>
      <w:b/>
      <w:bCs/>
    </w:rPr>
  </w:style>
  <w:style w:type="paragraph" w:styleId="1357" w:customStyle="1">
    <w:name w:val="subtitle1"/>
    <w:basedOn w:val="871"/>
    <w:uiPriority w:val="99"/>
    <w:pPr>
      <w:jc w:val="left"/>
      <w:spacing w:before="100" w:beforeAutospacing="1" w:after="100" w:afterAutospacing="1"/>
    </w:pPr>
    <w:rPr>
      <w:u w:val="single"/>
    </w:rPr>
  </w:style>
  <w:style w:type="paragraph" w:styleId="1358" w:customStyle="1">
    <w:name w:val="header1"/>
    <w:basedOn w:val="871"/>
    <w:uiPriority w:val="99"/>
    <w:pPr>
      <w:jc w:val="left"/>
      <w:spacing w:before="300" w:after="0"/>
    </w:pPr>
  </w:style>
  <w:style w:type="paragraph" w:styleId="1359" w:customStyle="1">
    <w:name w:val="offset251"/>
    <w:basedOn w:val="871"/>
    <w:uiPriority w:val="99"/>
    <w:pPr>
      <w:ind w:left="375"/>
      <w:jc w:val="left"/>
      <w:spacing w:before="100" w:beforeAutospacing="1" w:after="100" w:afterAutospacing="1"/>
    </w:pPr>
  </w:style>
  <w:style w:type="paragraph" w:styleId="1360" w:customStyle="1">
    <w:name w:val="offset501"/>
    <w:basedOn w:val="871"/>
    <w:uiPriority w:val="99"/>
    <w:pPr>
      <w:ind w:left="750"/>
      <w:jc w:val="left"/>
      <w:spacing w:before="100" w:beforeAutospacing="1" w:after="100" w:afterAutospacing="1"/>
    </w:pPr>
  </w:style>
  <w:style w:type="paragraph" w:styleId="1361" w:customStyle="1">
    <w:name w:val="tablecol11"/>
    <w:basedOn w:val="871"/>
    <w:uiPriority w:val="99"/>
    <w:pPr>
      <w:jc w:val="left"/>
      <w:spacing w:before="100" w:beforeAutospacing="1" w:after="100" w:afterAutospacing="1"/>
    </w:pPr>
  </w:style>
  <w:style w:type="paragraph" w:styleId="1362" w:customStyle="1">
    <w:name w:val="tablecol21"/>
    <w:basedOn w:val="871"/>
    <w:uiPriority w:val="99"/>
    <w:pPr>
      <w:jc w:val="left"/>
      <w:spacing w:before="100" w:beforeAutospacing="1" w:after="100" w:afterAutospacing="1"/>
    </w:pPr>
  </w:style>
  <w:style w:type="paragraph" w:styleId="1363" w:customStyle="1">
    <w:name w:val="tablecol1notset1"/>
    <w:basedOn w:val="871"/>
    <w:uiPriority w:val="99"/>
    <w:pPr>
      <w:jc w:val="left"/>
      <w:spacing w:before="100" w:beforeAutospacing="1" w:after="100" w:afterAutospacing="1"/>
    </w:pPr>
  </w:style>
  <w:style w:type="paragraph" w:styleId="1364" w:customStyle="1">
    <w:name w:val="tablecol2notset1"/>
    <w:basedOn w:val="871"/>
    <w:uiPriority w:val="99"/>
    <w:pPr>
      <w:jc w:val="left"/>
      <w:spacing w:before="100" w:beforeAutospacing="1" w:after="100" w:afterAutospacing="1"/>
    </w:pPr>
  </w:style>
  <w:style w:type="paragraph" w:styleId="1365" w:customStyle="1">
    <w:name w:val="right1"/>
    <w:basedOn w:val="871"/>
    <w:uiPriority w:val="99"/>
    <w:pPr>
      <w:jc w:val="right"/>
      <w:spacing w:before="100" w:beforeAutospacing="1" w:after="100" w:afterAutospacing="1"/>
    </w:pPr>
  </w:style>
  <w:style w:type="paragraph" w:styleId="1366" w:customStyle="1">
    <w:name w:val="apptable11"/>
    <w:basedOn w:val="871"/>
    <w:uiPriority w:val="99"/>
    <w:pPr>
      <w:jc w:val="left"/>
      <w:spacing w:after="0"/>
      <w:pBdr>
        <w:top w:val="single" w:color="000000" w:sz="6" w:space="0"/>
        <w:left w:val="single" w:color="000000" w:sz="6" w:space="0"/>
      </w:pBdr>
    </w:pPr>
  </w:style>
  <w:style w:type="paragraph" w:styleId="1367" w:customStyle="1">
    <w:name w:val="appcol11"/>
    <w:basedOn w:val="871"/>
    <w:uiPriority w:val="99"/>
    <w:pPr>
      <w:jc w:val="center"/>
      <w:spacing w:before="100" w:beforeAutospacing="1" w:after="100" w:afterAutospacing="1"/>
      <w:pBdr>
        <w:bottom w:val="single" w:color="000000" w:sz="6" w:space="0"/>
        <w:right w:val="single" w:color="000000" w:sz="6" w:space="0"/>
      </w:pBdr>
    </w:pPr>
  </w:style>
  <w:style w:type="paragraph" w:styleId="1368" w:customStyle="1">
    <w:name w:val="appcol21"/>
    <w:basedOn w:val="871"/>
    <w:uiPriority w:val="99"/>
    <w:pPr>
      <w:jc w:val="center"/>
      <w:spacing w:before="100" w:beforeAutospacing="1" w:after="100" w:afterAutospacing="1"/>
      <w:pBdr>
        <w:bottom w:val="single" w:color="000000" w:sz="6" w:space="0"/>
        <w:right w:val="single" w:color="000000" w:sz="6" w:space="0"/>
      </w:pBdr>
    </w:pPr>
  </w:style>
  <w:style w:type="paragraph" w:styleId="1369" w:customStyle="1">
    <w:name w:val="appcol31"/>
    <w:basedOn w:val="871"/>
    <w:uiPriority w:val="99"/>
    <w:pPr>
      <w:jc w:val="center"/>
      <w:spacing w:before="100" w:beforeAutospacing="1" w:after="100" w:afterAutospacing="1"/>
      <w:pBdr>
        <w:bottom w:val="single" w:color="000000" w:sz="6" w:space="0"/>
        <w:right w:val="single" w:color="000000" w:sz="6" w:space="0"/>
      </w:pBdr>
    </w:pPr>
  </w:style>
  <w:style w:type="paragraph" w:styleId="1370" w:customStyle="1">
    <w:name w:val="appcol41"/>
    <w:basedOn w:val="871"/>
    <w:uiPriority w:val="99"/>
    <w:pPr>
      <w:jc w:val="center"/>
      <w:spacing w:before="100" w:beforeAutospacing="1" w:after="100" w:afterAutospacing="1"/>
      <w:pBdr>
        <w:bottom w:val="single" w:color="000000" w:sz="6" w:space="0"/>
        <w:right w:val="single" w:color="000000" w:sz="6" w:space="0"/>
      </w:pBdr>
    </w:pPr>
  </w:style>
  <w:style w:type="paragraph" w:styleId="1371" w:customStyle="1">
    <w:name w:val="appcol51"/>
    <w:basedOn w:val="871"/>
    <w:uiPriority w:val="99"/>
    <w:pPr>
      <w:jc w:val="center"/>
      <w:spacing w:before="100" w:beforeAutospacing="1" w:after="100" w:afterAutospacing="1"/>
      <w:pBdr>
        <w:bottom w:val="single" w:color="000000" w:sz="6" w:space="0"/>
        <w:right w:val="single" w:color="000000" w:sz="6" w:space="0"/>
      </w:pBdr>
    </w:pPr>
  </w:style>
  <w:style w:type="paragraph" w:styleId="1372" w:customStyle="1">
    <w:name w:val="appresultcol11"/>
    <w:basedOn w:val="871"/>
    <w:uiPriority w:val="99"/>
    <w:pPr>
      <w:jc w:val="center"/>
      <w:spacing w:before="100" w:beforeAutospacing="1" w:after="100" w:afterAutospacing="1"/>
      <w:pBdr>
        <w:bottom w:val="single" w:color="000000" w:sz="6" w:space="0"/>
        <w:right w:val="single" w:color="000000" w:sz="6" w:space="0"/>
      </w:pBdr>
    </w:pPr>
  </w:style>
  <w:style w:type="paragraph" w:styleId="1373" w:customStyle="1">
    <w:name w:val="appresultcol21"/>
    <w:basedOn w:val="871"/>
    <w:uiPriority w:val="99"/>
    <w:pPr>
      <w:jc w:val="center"/>
      <w:spacing w:before="100" w:beforeAutospacing="1" w:after="100" w:afterAutospacing="1"/>
      <w:pBdr>
        <w:bottom w:val="single" w:color="000000" w:sz="6" w:space="0"/>
        <w:right w:val="single" w:color="000000" w:sz="6" w:space="0"/>
      </w:pBdr>
    </w:pPr>
  </w:style>
  <w:style w:type="paragraph" w:styleId="1374" w:customStyle="1">
    <w:name w:val="appresultcol31"/>
    <w:basedOn w:val="871"/>
    <w:uiPriority w:val="99"/>
    <w:pPr>
      <w:jc w:val="center"/>
      <w:spacing w:before="100" w:beforeAutospacing="1" w:after="100" w:afterAutospacing="1"/>
      <w:pBdr>
        <w:bottom w:val="single" w:color="000000" w:sz="6" w:space="0"/>
        <w:right w:val="single" w:color="000000" w:sz="6" w:space="0"/>
      </w:pBdr>
    </w:pPr>
  </w:style>
  <w:style w:type="paragraph" w:styleId="1375" w:customStyle="1">
    <w:name w:val="appresultcol41"/>
    <w:basedOn w:val="871"/>
    <w:uiPriority w:val="99"/>
    <w:pPr>
      <w:jc w:val="center"/>
      <w:spacing w:before="100" w:beforeAutospacing="1" w:after="100" w:afterAutospacing="1"/>
      <w:pBdr>
        <w:bottom w:val="single" w:color="000000" w:sz="6" w:space="0"/>
        <w:right w:val="single" w:color="000000" w:sz="6" w:space="0"/>
      </w:pBdr>
    </w:pPr>
  </w:style>
  <w:style w:type="paragraph" w:styleId="1376" w:customStyle="1">
    <w:name w:val="appresultcol4_left1"/>
    <w:basedOn w:val="871"/>
    <w:uiPriority w:val="99"/>
    <w:pPr>
      <w:jc w:val="left"/>
      <w:spacing w:before="100" w:beforeAutospacing="1" w:after="100" w:afterAutospacing="1"/>
      <w:pBdr>
        <w:bottom w:val="single" w:color="000000" w:sz="6" w:space="0"/>
        <w:right w:val="single" w:color="000000" w:sz="6" w:space="0"/>
      </w:pBdr>
    </w:pPr>
  </w:style>
  <w:style w:type="paragraph" w:styleId="1377" w:customStyle="1">
    <w:name w:val="appcritcol11"/>
    <w:basedOn w:val="871"/>
    <w:uiPriority w:val="99"/>
    <w:pPr>
      <w:jc w:val="center"/>
      <w:spacing w:before="100" w:beforeAutospacing="1" w:after="100" w:afterAutospacing="1"/>
      <w:pBdr>
        <w:bottom w:val="single" w:color="000000" w:sz="6" w:space="0"/>
        <w:right w:val="single" w:color="000000" w:sz="6" w:space="0"/>
      </w:pBdr>
    </w:pPr>
  </w:style>
  <w:style w:type="paragraph" w:styleId="1378" w:customStyle="1">
    <w:name w:val="appcritcol21"/>
    <w:basedOn w:val="871"/>
    <w:uiPriority w:val="99"/>
    <w:pPr>
      <w:jc w:val="center"/>
      <w:spacing w:before="100" w:beforeAutospacing="1" w:after="100" w:afterAutospacing="1"/>
      <w:pBdr>
        <w:bottom w:val="single" w:color="000000" w:sz="6" w:space="0"/>
        <w:right w:val="single" w:color="000000" w:sz="6" w:space="0"/>
      </w:pBdr>
    </w:pPr>
  </w:style>
  <w:style w:type="paragraph" w:styleId="1379" w:customStyle="1">
    <w:name w:val="appcritcol31"/>
    <w:basedOn w:val="871"/>
    <w:uiPriority w:val="99"/>
    <w:pPr>
      <w:jc w:val="center"/>
      <w:spacing w:before="100" w:beforeAutospacing="1" w:after="100" w:afterAutospacing="1"/>
      <w:pBdr>
        <w:bottom w:val="single" w:color="000000" w:sz="6" w:space="0"/>
        <w:right w:val="single" w:color="000000" w:sz="6" w:space="0"/>
      </w:pBdr>
    </w:pPr>
  </w:style>
  <w:style w:type="paragraph" w:styleId="1380" w:customStyle="1">
    <w:name w:val="appdesicioncol11"/>
    <w:basedOn w:val="871"/>
    <w:uiPriority w:val="99"/>
    <w:pPr>
      <w:jc w:val="center"/>
      <w:spacing w:before="100" w:beforeAutospacing="1" w:after="100" w:afterAutospacing="1"/>
      <w:pBdr>
        <w:bottom w:val="single" w:color="000000" w:sz="6" w:space="0"/>
        <w:right w:val="single" w:color="000000" w:sz="6" w:space="0"/>
      </w:pBdr>
    </w:pPr>
  </w:style>
  <w:style w:type="paragraph" w:styleId="1381" w:customStyle="1">
    <w:name w:val="appdesicioncol21"/>
    <w:basedOn w:val="871"/>
    <w:uiPriority w:val="99"/>
    <w:pPr>
      <w:jc w:val="center"/>
      <w:spacing w:before="100" w:beforeAutospacing="1" w:after="100" w:afterAutospacing="1"/>
      <w:pBdr>
        <w:bottom w:val="single" w:color="000000" w:sz="6" w:space="0"/>
        <w:right w:val="single" w:color="000000" w:sz="6" w:space="0"/>
      </w:pBdr>
    </w:pPr>
  </w:style>
  <w:style w:type="paragraph" w:styleId="1382" w:customStyle="1">
    <w:name w:val="appdesicioncol31"/>
    <w:basedOn w:val="871"/>
    <w:uiPriority w:val="99"/>
    <w:pPr>
      <w:jc w:val="center"/>
      <w:spacing w:before="100" w:beforeAutospacing="1" w:after="100" w:afterAutospacing="1"/>
      <w:pBdr>
        <w:bottom w:val="single" w:color="000000" w:sz="6" w:space="0"/>
        <w:right w:val="single" w:color="000000" w:sz="6" w:space="0"/>
      </w:pBdr>
    </w:pPr>
  </w:style>
  <w:style w:type="paragraph" w:styleId="1383" w:customStyle="1">
    <w:name w:val="appdesicioncol41"/>
    <w:basedOn w:val="871"/>
    <w:uiPriority w:val="99"/>
    <w:pPr>
      <w:jc w:val="center"/>
      <w:spacing w:before="100" w:beforeAutospacing="1" w:after="100" w:afterAutospacing="1"/>
      <w:pBdr>
        <w:bottom w:val="single" w:color="000000" w:sz="6" w:space="0"/>
        <w:right w:val="single" w:color="000000" w:sz="6" w:space="0"/>
      </w:pBdr>
    </w:pPr>
  </w:style>
  <w:style w:type="paragraph" w:styleId="1384" w:customStyle="1">
    <w:name w:val="appauctioncol11"/>
    <w:basedOn w:val="871"/>
    <w:uiPriority w:val="99"/>
    <w:pPr>
      <w:jc w:val="center"/>
      <w:spacing w:before="100" w:beforeAutospacing="1" w:after="100" w:afterAutospacing="1"/>
      <w:pBdr>
        <w:bottom w:val="single" w:color="000000" w:sz="6" w:space="0"/>
        <w:right w:val="single" w:color="000000" w:sz="6" w:space="0"/>
      </w:pBdr>
    </w:pPr>
  </w:style>
  <w:style w:type="paragraph" w:styleId="1385" w:customStyle="1">
    <w:name w:val="appauctioncol21"/>
    <w:basedOn w:val="871"/>
    <w:uiPriority w:val="99"/>
    <w:pPr>
      <w:jc w:val="center"/>
      <w:spacing w:before="100" w:beforeAutospacing="1" w:after="100" w:afterAutospacing="1"/>
      <w:pBdr>
        <w:bottom w:val="single" w:color="000000" w:sz="6" w:space="0"/>
        <w:right w:val="single" w:color="000000" w:sz="6" w:space="0"/>
      </w:pBdr>
    </w:pPr>
  </w:style>
  <w:style w:type="paragraph" w:styleId="1386" w:customStyle="1">
    <w:name w:val="appauctioncol31"/>
    <w:basedOn w:val="871"/>
    <w:uiPriority w:val="99"/>
    <w:pPr>
      <w:jc w:val="center"/>
      <w:spacing w:before="100" w:beforeAutospacing="1" w:after="100" w:afterAutospacing="1"/>
      <w:pBdr>
        <w:bottom w:val="single" w:color="000000" w:sz="6" w:space="0"/>
        <w:right w:val="single" w:color="000000" w:sz="6" w:space="0"/>
      </w:pBdr>
    </w:pPr>
  </w:style>
  <w:style w:type="paragraph" w:styleId="1387" w:customStyle="1">
    <w:name w:val="appcommissioncol11"/>
    <w:basedOn w:val="871"/>
    <w:uiPriority w:val="99"/>
    <w:pPr>
      <w:jc w:val="center"/>
      <w:spacing w:before="100" w:beforeAutospacing="1" w:after="100" w:afterAutospacing="1"/>
      <w:pBdr>
        <w:bottom w:val="single" w:color="000000" w:sz="6" w:space="0"/>
        <w:right w:val="single" w:color="000000" w:sz="6" w:space="0"/>
      </w:pBdr>
    </w:pPr>
  </w:style>
  <w:style w:type="paragraph" w:styleId="1388" w:customStyle="1">
    <w:name w:val="appcommissioncol21"/>
    <w:basedOn w:val="871"/>
    <w:uiPriority w:val="99"/>
    <w:pPr>
      <w:jc w:val="center"/>
      <w:spacing w:before="100" w:beforeAutospacing="1" w:after="100" w:afterAutospacing="1"/>
      <w:pBdr>
        <w:bottom w:val="single" w:color="000000" w:sz="6" w:space="0"/>
        <w:right w:val="single" w:color="000000" w:sz="6" w:space="0"/>
      </w:pBdr>
    </w:pPr>
  </w:style>
  <w:style w:type="paragraph" w:styleId="1389" w:customStyle="1">
    <w:name w:val="appcommissioncol31"/>
    <w:basedOn w:val="871"/>
    <w:uiPriority w:val="99"/>
    <w:pPr>
      <w:jc w:val="center"/>
      <w:spacing w:before="100" w:beforeAutospacing="1" w:after="100" w:afterAutospacing="1"/>
      <w:pBdr>
        <w:bottom w:val="single" w:color="000000" w:sz="6" w:space="0"/>
        <w:right w:val="single" w:color="000000" w:sz="6" w:space="0"/>
      </w:pBdr>
    </w:pPr>
  </w:style>
  <w:style w:type="paragraph" w:styleId="1390" w:customStyle="1">
    <w:name w:val="appcommissioncol41"/>
    <w:basedOn w:val="871"/>
    <w:uiPriority w:val="99"/>
    <w:pPr>
      <w:jc w:val="center"/>
      <w:spacing w:before="100" w:beforeAutospacing="1" w:after="100" w:afterAutospacing="1"/>
      <w:pBdr>
        <w:bottom w:val="single" w:color="000000" w:sz="6" w:space="0"/>
        <w:right w:val="single" w:color="000000" w:sz="6" w:space="0"/>
      </w:pBdr>
    </w:pPr>
  </w:style>
  <w:style w:type="paragraph" w:styleId="1391" w:customStyle="1">
    <w:name w:val="appcommissionresultcol11"/>
    <w:basedOn w:val="871"/>
    <w:uiPriority w:val="99"/>
    <w:pPr>
      <w:jc w:val="center"/>
      <w:spacing w:before="100" w:beforeAutospacing="1" w:after="100" w:afterAutospacing="1"/>
      <w:pBdr>
        <w:bottom w:val="single" w:color="000000" w:sz="6" w:space="0"/>
        <w:right w:val="single" w:color="000000" w:sz="6" w:space="0"/>
      </w:pBdr>
    </w:pPr>
  </w:style>
  <w:style w:type="paragraph" w:styleId="1392" w:customStyle="1">
    <w:name w:val="appcommissionresultcol21"/>
    <w:basedOn w:val="871"/>
    <w:uiPriority w:val="99"/>
    <w:pPr>
      <w:jc w:val="center"/>
      <w:spacing w:before="100" w:beforeAutospacing="1" w:after="100" w:afterAutospacing="1"/>
      <w:pBdr>
        <w:bottom w:val="single" w:color="000000" w:sz="6" w:space="0"/>
        <w:right w:val="single" w:color="000000" w:sz="6" w:space="0"/>
      </w:pBdr>
    </w:pPr>
  </w:style>
  <w:style w:type="paragraph" w:styleId="1393" w:customStyle="1">
    <w:name w:val="appcommissionresultcoln1"/>
    <w:basedOn w:val="871"/>
    <w:uiPriority w:val="99"/>
    <w:pPr>
      <w:jc w:val="center"/>
      <w:spacing w:before="100" w:beforeAutospacing="1" w:after="100" w:afterAutospacing="1"/>
      <w:pBdr>
        <w:bottom w:val="single" w:color="000000" w:sz="6" w:space="0"/>
        <w:right w:val="single" w:color="000000" w:sz="6" w:space="0"/>
      </w:pBdr>
    </w:pPr>
  </w:style>
  <w:style w:type="paragraph" w:styleId="1394" w:customStyle="1">
    <w:name w:val="refusalfactcol11"/>
    <w:basedOn w:val="871"/>
    <w:uiPriority w:val="99"/>
    <w:pPr>
      <w:jc w:val="center"/>
      <w:spacing w:before="100" w:beforeAutospacing="1" w:after="100" w:afterAutospacing="1"/>
      <w:pBdr>
        <w:bottom w:val="single" w:color="000000" w:sz="6" w:space="0"/>
        <w:right w:val="single" w:color="000000" w:sz="6" w:space="0"/>
      </w:pBdr>
    </w:pPr>
  </w:style>
  <w:style w:type="paragraph" w:styleId="1395" w:customStyle="1">
    <w:name w:val="refusalfactcol21"/>
    <w:basedOn w:val="871"/>
    <w:uiPriority w:val="99"/>
    <w:pPr>
      <w:jc w:val="center"/>
      <w:spacing w:before="100" w:beforeAutospacing="1" w:after="100" w:afterAutospacing="1"/>
      <w:pBdr>
        <w:bottom w:val="single" w:color="000000" w:sz="6" w:space="0"/>
        <w:right w:val="single" w:color="000000" w:sz="6" w:space="0"/>
      </w:pBdr>
    </w:pPr>
  </w:style>
  <w:style w:type="paragraph" w:styleId="1396" w:customStyle="1">
    <w:name w:val="refusalfactcol31"/>
    <w:basedOn w:val="871"/>
    <w:uiPriority w:val="99"/>
    <w:pPr>
      <w:jc w:val="center"/>
      <w:spacing w:before="100" w:beforeAutospacing="1" w:after="100" w:afterAutospacing="1"/>
      <w:pBdr>
        <w:bottom w:val="single" w:color="000000" w:sz="6" w:space="0"/>
        <w:right w:val="single" w:color="000000" w:sz="6" w:space="0"/>
      </w:pBdr>
    </w:pPr>
  </w:style>
  <w:style w:type="paragraph" w:styleId="1397" w:customStyle="1">
    <w:name w:val="appcriteriascol11"/>
    <w:basedOn w:val="871"/>
    <w:uiPriority w:val="99"/>
    <w:pPr>
      <w:jc w:val="center"/>
      <w:spacing w:before="100" w:beforeAutospacing="1" w:after="100" w:afterAutospacing="1"/>
      <w:pBdr>
        <w:bottom w:val="single" w:color="000000" w:sz="6" w:space="0"/>
        <w:right w:val="single" w:color="000000" w:sz="6" w:space="0"/>
      </w:pBdr>
    </w:pPr>
  </w:style>
  <w:style w:type="paragraph" w:styleId="1398" w:customStyle="1">
    <w:name w:val="appcriteriascol21"/>
    <w:basedOn w:val="871"/>
    <w:uiPriority w:val="99"/>
    <w:pPr>
      <w:jc w:val="center"/>
      <w:spacing w:before="100" w:beforeAutospacing="1" w:after="100" w:afterAutospacing="1"/>
      <w:pBdr>
        <w:bottom w:val="single" w:color="000000" w:sz="6" w:space="0"/>
        <w:right w:val="single" w:color="000000" w:sz="6" w:space="0"/>
      </w:pBdr>
    </w:pPr>
  </w:style>
  <w:style w:type="paragraph" w:styleId="1399" w:customStyle="1">
    <w:name w:val="appcriteriascol31"/>
    <w:basedOn w:val="871"/>
    <w:uiPriority w:val="99"/>
    <w:pPr>
      <w:jc w:val="center"/>
      <w:spacing w:before="100" w:beforeAutospacing="1" w:after="100" w:afterAutospacing="1"/>
      <w:pBdr>
        <w:bottom w:val="single" w:color="000000" w:sz="6" w:space="0"/>
        <w:right w:val="single" w:color="000000" w:sz="6" w:space="0"/>
      </w:pBdr>
    </w:pPr>
  </w:style>
  <w:style w:type="paragraph" w:styleId="1400" w:customStyle="1">
    <w:name w:val="newpage1"/>
    <w:basedOn w:val="871"/>
    <w:uiPriority w:val="99"/>
    <w:pPr>
      <w:jc w:val="left"/>
      <w:pageBreakBefore/>
      <w:spacing w:before="100" w:beforeAutospacing="1" w:after="100" w:afterAutospacing="1"/>
    </w:pPr>
  </w:style>
  <w:style w:type="paragraph" w:styleId="1401" w:customStyle="1">
    <w:name w:val="col-border1"/>
    <w:basedOn w:val="871"/>
    <w:uiPriority w:val="99"/>
    <w:pPr>
      <w:jc w:val="left"/>
      <w:spacing w:before="100" w:beforeAutospacing="1" w:after="100" w:afterAutospacing="1"/>
      <w:pBdr>
        <w:top w:val="single" w:color="000000" w:sz="6" w:space="4"/>
        <w:left w:val="single" w:color="000000" w:sz="6" w:space="4"/>
        <w:bottom w:val="single" w:color="000000" w:sz="6" w:space="4"/>
        <w:right w:val="single" w:color="000000" w:sz="6" w:space="4"/>
      </w:pBdr>
    </w:pPr>
  </w:style>
  <w:style w:type="paragraph" w:styleId="1402" w:customStyle="1">
    <w:name w:val="right-pad1"/>
    <w:basedOn w:val="871"/>
    <w:uiPriority w:val="99"/>
    <w:pPr>
      <w:jc w:val="right"/>
      <w:spacing w:before="100" w:beforeAutospacing="1" w:after="100" w:afterAutospacing="1"/>
    </w:pPr>
  </w:style>
  <w:style w:type="paragraph" w:styleId="1403" w:customStyle="1">
    <w:name w:val="data1"/>
    <w:basedOn w:val="871"/>
    <w:uiPriority w:val="99"/>
    <w:pPr>
      <w:jc w:val="left"/>
      <w:spacing w:before="100" w:beforeAutospacing="1" w:after="100" w:afterAutospacing="1"/>
      <w:pBdr>
        <w:bottom w:val="single" w:color="000000" w:sz="6" w:space="0"/>
      </w:pBdr>
    </w:pPr>
  </w:style>
  <w:style w:type="paragraph" w:styleId="1404" w:customStyle="1">
    <w:name w:val="center1"/>
    <w:basedOn w:val="871"/>
    <w:uiPriority w:val="99"/>
    <w:pPr>
      <w:jc w:val="center"/>
      <w:spacing w:before="100" w:beforeAutospacing="1" w:after="100" w:afterAutospacing="1"/>
    </w:pPr>
  </w:style>
  <w:style w:type="paragraph" w:styleId="1405" w:customStyle="1">
    <w:name w:val="no-underline1"/>
    <w:basedOn w:val="871"/>
    <w:uiPriority w:val="99"/>
    <w:pPr>
      <w:jc w:val="left"/>
      <w:spacing w:before="100" w:beforeAutospacing="1" w:after="100" w:afterAutospacing="1"/>
      <w:pBdr>
        <w:bottom w:val="single" w:color="FFFFFF" w:sz="6" w:space="0"/>
      </w:pBdr>
    </w:pPr>
  </w:style>
  <w:style w:type="paragraph" w:styleId="1406" w:customStyle="1">
    <w:name w:val="line1"/>
    <w:basedOn w:val="871"/>
    <w:uiPriority w:val="99"/>
    <w:pPr>
      <w:jc w:val="left"/>
      <w:spacing w:before="100" w:beforeAutospacing="1" w:after="100" w:afterAutospacing="1"/>
    </w:pPr>
  </w:style>
  <w:style w:type="paragraph" w:styleId="1407" w:customStyle="1">
    <w:name w:val="vert-space1"/>
    <w:basedOn w:val="871"/>
    <w:uiPriority w:val="99"/>
    <w:pPr>
      <w:jc w:val="left"/>
      <w:spacing w:before="100" w:beforeAutospacing="1" w:after="100" w:afterAutospacing="1"/>
    </w:pPr>
  </w:style>
  <w:style w:type="paragraph" w:styleId="1408" w:customStyle="1">
    <w:name w:val="bottom-pad1"/>
    <w:basedOn w:val="871"/>
    <w:uiPriority w:val="99"/>
    <w:pPr>
      <w:jc w:val="left"/>
      <w:spacing w:before="100" w:beforeAutospacing="1" w:after="75"/>
    </w:pPr>
  </w:style>
  <w:style w:type="paragraph" w:styleId="1409" w:customStyle="1">
    <w:name w:val="contentholder1"/>
    <w:basedOn w:val="871"/>
    <w:uiPriority w:val="99"/>
    <w:pPr>
      <w:jc w:val="left"/>
      <w:spacing w:before="100" w:beforeAutospacing="1" w:after="100" w:afterAutospacing="1"/>
    </w:pPr>
  </w:style>
  <w:style w:type="paragraph" w:styleId="1410" w:customStyle="1">
    <w:name w:val="contractstable1"/>
    <w:basedOn w:val="871"/>
    <w:uiPriority w:val="99"/>
    <w:pPr>
      <w:jc w:val="left"/>
      <w:spacing w:before="100" w:beforeAutospacing="1" w:after="100" w:afterAutospacing="1"/>
      <w:pBdr>
        <w:top w:val="single" w:color="000000" w:sz="6" w:space="0"/>
        <w:left w:val="single" w:color="000000" w:sz="6" w:space="0"/>
        <w:bottom w:val="single" w:color="000000" w:sz="6" w:space="0"/>
        <w:right w:val="single" w:color="000000" w:sz="6" w:space="0"/>
      </w:pBdr>
    </w:pPr>
  </w:style>
  <w:style w:type="paragraph" w:styleId="1411" w:customStyle="1">
    <w:name w:val="tdsub1"/>
    <w:basedOn w:val="871"/>
    <w:uiPriority w:val="99"/>
    <w:pPr>
      <w:jc w:val="left"/>
      <w:spacing w:before="100" w:beforeAutospacing="1" w:after="100" w:afterAutospacing="1"/>
    </w:pPr>
  </w:style>
  <w:style w:type="paragraph" w:styleId="1412" w:customStyle="1">
    <w:name w:val="contractstablesub1"/>
    <w:basedOn w:val="871"/>
    <w:uiPriority w:val="99"/>
    <w:pPr>
      <w:jc w:val="left"/>
      <w:spacing w:before="100" w:beforeAutospacing="1" w:after="100" w:afterAutospacing="1"/>
    </w:pPr>
  </w:style>
  <w:style w:type="paragraph" w:styleId="1413" w:customStyle="1">
    <w:name w:val="contractstitle1"/>
    <w:basedOn w:val="871"/>
    <w:uiPriority w:val="99"/>
    <w:pPr>
      <w:jc w:val="center"/>
      <w:spacing w:before="100" w:beforeAutospacing="1" w:after="100" w:afterAutospacing="1"/>
    </w:pPr>
  </w:style>
  <w:style w:type="paragraph" w:styleId="1414" w:customStyle="1">
    <w:name w:val="budgetsoureccell1"/>
    <w:basedOn w:val="871"/>
    <w:uiPriority w:val="99"/>
    <w:pPr>
      <w:jc w:val="left"/>
      <w:spacing w:before="100" w:beforeAutospacing="1" w:after="100" w:afterAutospacing="1"/>
    </w:pPr>
  </w:style>
  <w:style w:type="paragraph" w:styleId="1415" w:customStyle="1">
    <w:name w:val="offbudgetsoureccell1"/>
    <w:basedOn w:val="871"/>
    <w:uiPriority w:val="99"/>
    <w:pPr>
      <w:jc w:val="left"/>
      <w:spacing w:before="100" w:beforeAutospacing="1" w:after="100" w:afterAutospacing="1"/>
    </w:pPr>
  </w:style>
  <w:style w:type="paragraph" w:styleId="1416" w:customStyle="1">
    <w:name w:val="pfcol110"/>
    <w:basedOn w:val="871"/>
    <w:uiPriority w:val="99"/>
    <w:pPr>
      <w:jc w:val="left"/>
      <w:spacing w:before="100" w:beforeAutospacing="1" w:after="100" w:afterAutospacing="1"/>
    </w:pPr>
  </w:style>
  <w:style w:type="paragraph" w:styleId="1417" w:customStyle="1">
    <w:name w:val="pfcol210"/>
    <w:basedOn w:val="871"/>
    <w:uiPriority w:val="99"/>
    <w:pPr>
      <w:jc w:val="left"/>
      <w:spacing w:before="100" w:beforeAutospacing="1" w:after="100" w:afterAutospacing="1"/>
    </w:pPr>
  </w:style>
  <w:style w:type="paragraph" w:styleId="1418" w:customStyle="1">
    <w:name w:val="pfcol31"/>
    <w:basedOn w:val="871"/>
    <w:uiPriority w:val="99"/>
    <w:pPr>
      <w:jc w:val="left"/>
      <w:spacing w:before="100" w:beforeAutospacing="1" w:after="100" w:afterAutospacing="1"/>
    </w:pPr>
  </w:style>
  <w:style w:type="paragraph" w:styleId="1419" w:customStyle="1">
    <w:name w:val="pfcol41"/>
    <w:basedOn w:val="871"/>
    <w:uiPriority w:val="99"/>
    <w:pPr>
      <w:jc w:val="left"/>
      <w:spacing w:before="100" w:beforeAutospacing="1" w:after="100" w:afterAutospacing="1"/>
    </w:pPr>
  </w:style>
  <w:style w:type="paragraph" w:styleId="1420" w:customStyle="1">
    <w:name w:val="pfcol51"/>
    <w:basedOn w:val="871"/>
    <w:uiPriority w:val="99"/>
    <w:pPr>
      <w:jc w:val="left"/>
      <w:spacing w:before="100" w:beforeAutospacing="1" w:after="100" w:afterAutospacing="1"/>
    </w:pPr>
  </w:style>
  <w:style w:type="paragraph" w:styleId="1421" w:customStyle="1">
    <w:name w:val="pfcol61"/>
    <w:basedOn w:val="871"/>
    <w:uiPriority w:val="99"/>
    <w:pPr>
      <w:jc w:val="left"/>
      <w:spacing w:before="100" w:beforeAutospacing="1" w:after="100" w:afterAutospacing="1"/>
    </w:pPr>
  </w:style>
  <w:style w:type="paragraph" w:styleId="1422" w:customStyle="1">
    <w:name w:val="pfcol71"/>
    <w:basedOn w:val="871"/>
    <w:uiPriority w:val="99"/>
    <w:pPr>
      <w:jc w:val="left"/>
      <w:spacing w:before="100" w:beforeAutospacing="1" w:after="100" w:afterAutospacing="1"/>
    </w:pPr>
  </w:style>
  <w:style w:type="paragraph" w:styleId="1423" w:customStyle="1">
    <w:name w:val="pfcol81"/>
    <w:basedOn w:val="871"/>
    <w:uiPriority w:val="99"/>
    <w:pPr>
      <w:jc w:val="left"/>
      <w:spacing w:before="100" w:beforeAutospacing="1" w:after="100" w:afterAutospacing="1"/>
    </w:pPr>
  </w:style>
  <w:style w:type="paragraph" w:styleId="1424" w:customStyle="1">
    <w:name w:val="pfcol91"/>
    <w:basedOn w:val="871"/>
    <w:uiPriority w:val="99"/>
    <w:pPr>
      <w:jc w:val="left"/>
      <w:spacing w:before="100" w:beforeAutospacing="1" w:after="100" w:afterAutospacing="1"/>
    </w:pPr>
  </w:style>
  <w:style w:type="paragraph" w:styleId="1425" w:customStyle="1">
    <w:name w:val="pfcol101"/>
    <w:basedOn w:val="871"/>
    <w:uiPriority w:val="99"/>
    <w:pPr>
      <w:jc w:val="left"/>
      <w:spacing w:before="100" w:beforeAutospacing="1" w:after="100" w:afterAutospacing="1"/>
    </w:pPr>
  </w:style>
  <w:style w:type="paragraph" w:styleId="1426" w:customStyle="1">
    <w:name w:val="pfcol111"/>
    <w:basedOn w:val="871"/>
    <w:uiPriority w:val="99"/>
    <w:pPr>
      <w:jc w:val="left"/>
      <w:spacing w:before="100" w:beforeAutospacing="1" w:after="100" w:afterAutospacing="1"/>
    </w:pPr>
  </w:style>
  <w:style w:type="paragraph" w:styleId="1427" w:customStyle="1">
    <w:name w:val="pfcol121"/>
    <w:basedOn w:val="871"/>
    <w:uiPriority w:val="99"/>
    <w:pPr>
      <w:jc w:val="left"/>
      <w:spacing w:before="100" w:beforeAutospacing="1" w:after="100" w:afterAutospacing="1"/>
    </w:pPr>
  </w:style>
  <w:style w:type="paragraph" w:styleId="1428" w:customStyle="1">
    <w:name w:val="pfcol131"/>
    <w:basedOn w:val="871"/>
    <w:uiPriority w:val="99"/>
    <w:pPr>
      <w:jc w:val="left"/>
      <w:spacing w:before="100" w:beforeAutospacing="1" w:after="100" w:afterAutospacing="1"/>
    </w:pPr>
  </w:style>
  <w:style w:type="paragraph" w:styleId="1429" w:customStyle="1">
    <w:name w:val="pfcol141"/>
    <w:basedOn w:val="871"/>
    <w:uiPriority w:val="99"/>
    <w:pPr>
      <w:jc w:val="left"/>
      <w:spacing w:before="100" w:beforeAutospacing="1" w:after="100" w:afterAutospacing="1"/>
    </w:pPr>
  </w:style>
  <w:style w:type="paragraph" w:styleId="1430" w:customStyle="1">
    <w:name w:val="pfcol151"/>
    <w:basedOn w:val="871"/>
    <w:uiPriority w:val="99"/>
    <w:pPr>
      <w:jc w:val="left"/>
      <w:spacing w:before="100" w:beforeAutospacing="1" w:after="100" w:afterAutospacing="1"/>
    </w:pPr>
  </w:style>
  <w:style w:type="paragraph" w:styleId="1431" w:customStyle="1">
    <w:name w:val="pfcol161"/>
    <w:basedOn w:val="871"/>
    <w:uiPriority w:val="99"/>
    <w:pPr>
      <w:jc w:val="left"/>
      <w:spacing w:before="100" w:beforeAutospacing="1" w:after="100" w:afterAutospacing="1"/>
    </w:pPr>
  </w:style>
  <w:style w:type="paragraph" w:styleId="1432" w:customStyle="1">
    <w:name w:val="pfcol171"/>
    <w:basedOn w:val="871"/>
    <w:uiPriority w:val="99"/>
    <w:pPr>
      <w:jc w:val="left"/>
      <w:spacing w:before="100" w:beforeAutospacing="1" w:after="100" w:afterAutospacing="1"/>
    </w:pPr>
  </w:style>
  <w:style w:type="paragraph" w:styleId="1433" w:customStyle="1">
    <w:name w:val="pfcol181"/>
    <w:basedOn w:val="871"/>
    <w:uiPriority w:val="99"/>
    <w:pPr>
      <w:jc w:val="left"/>
      <w:spacing w:before="100" w:beforeAutospacing="1" w:after="100" w:afterAutospacing="1"/>
    </w:pPr>
  </w:style>
  <w:style w:type="paragraph" w:styleId="1434" w:customStyle="1">
    <w:name w:val="pfcol191"/>
    <w:basedOn w:val="871"/>
    <w:uiPriority w:val="99"/>
    <w:pPr>
      <w:jc w:val="left"/>
      <w:spacing w:before="100" w:beforeAutospacing="1" w:after="100" w:afterAutospacing="1"/>
    </w:pPr>
  </w:style>
  <w:style w:type="paragraph" w:styleId="1435" w:customStyle="1">
    <w:name w:val="pfcol201"/>
    <w:basedOn w:val="871"/>
    <w:uiPriority w:val="99"/>
    <w:pPr>
      <w:jc w:val="left"/>
      <w:spacing w:before="100" w:beforeAutospacing="1" w:after="100" w:afterAutospacing="1"/>
    </w:pPr>
  </w:style>
  <w:style w:type="paragraph" w:styleId="1436" w:customStyle="1">
    <w:name w:val="pfcol211"/>
    <w:basedOn w:val="871"/>
    <w:uiPriority w:val="99"/>
    <w:pPr>
      <w:jc w:val="left"/>
      <w:spacing w:before="100" w:beforeAutospacing="1" w:after="100" w:afterAutospacing="1"/>
    </w:pPr>
  </w:style>
  <w:style w:type="paragraph" w:styleId="1437" w:customStyle="1">
    <w:name w:val="pfcol221"/>
    <w:basedOn w:val="871"/>
    <w:uiPriority w:val="99"/>
    <w:pPr>
      <w:jc w:val="left"/>
      <w:spacing w:before="100" w:beforeAutospacing="1" w:after="100" w:afterAutospacing="1"/>
    </w:pPr>
  </w:style>
  <w:style w:type="paragraph" w:styleId="1438" w:customStyle="1">
    <w:name w:val="pfcol231"/>
    <w:basedOn w:val="871"/>
    <w:uiPriority w:val="99"/>
    <w:pPr>
      <w:jc w:val="left"/>
      <w:spacing w:before="100" w:beforeAutospacing="1" w:after="100" w:afterAutospacing="1"/>
    </w:pPr>
  </w:style>
  <w:style w:type="paragraph" w:styleId="1439" w:customStyle="1">
    <w:name w:val="pfcol241"/>
    <w:basedOn w:val="871"/>
    <w:uiPriority w:val="99"/>
    <w:pPr>
      <w:jc w:val="left"/>
      <w:spacing w:before="100" w:beforeAutospacing="1" w:after="100" w:afterAutospacing="1"/>
    </w:pPr>
  </w:style>
  <w:style w:type="paragraph" w:styleId="1440" w:customStyle="1">
    <w:name w:val="pfcol251"/>
    <w:basedOn w:val="871"/>
    <w:uiPriority w:val="99"/>
    <w:pPr>
      <w:jc w:val="left"/>
      <w:spacing w:before="100" w:beforeAutospacing="1" w:after="100" w:afterAutospacing="1"/>
    </w:pPr>
  </w:style>
  <w:style w:type="paragraph" w:styleId="1441" w:customStyle="1">
    <w:name w:val="pfcol261"/>
    <w:basedOn w:val="871"/>
    <w:uiPriority w:val="99"/>
    <w:pPr>
      <w:jc w:val="left"/>
      <w:spacing w:before="100" w:beforeAutospacing="1" w:after="100" w:afterAutospacing="1"/>
    </w:pPr>
  </w:style>
  <w:style w:type="paragraph" w:styleId="1442" w:customStyle="1">
    <w:name w:val="pfcol271"/>
    <w:basedOn w:val="871"/>
    <w:uiPriority w:val="99"/>
    <w:pPr>
      <w:jc w:val="left"/>
      <w:spacing w:before="100" w:beforeAutospacing="1" w:after="100" w:afterAutospacing="1"/>
    </w:pPr>
  </w:style>
  <w:style w:type="paragraph" w:styleId="1443" w:customStyle="1">
    <w:name w:val="pfcol281"/>
    <w:basedOn w:val="871"/>
    <w:uiPriority w:val="99"/>
    <w:pPr>
      <w:jc w:val="left"/>
      <w:spacing w:before="100" w:beforeAutospacing="1" w:after="100" w:afterAutospacing="1"/>
    </w:pPr>
  </w:style>
  <w:style w:type="paragraph" w:styleId="1444" w:customStyle="1">
    <w:name w:val="pfcol291"/>
    <w:basedOn w:val="871"/>
    <w:uiPriority w:val="99"/>
    <w:pPr>
      <w:jc w:val="left"/>
      <w:spacing w:before="100" w:beforeAutospacing="1" w:after="100" w:afterAutospacing="1"/>
    </w:pPr>
  </w:style>
  <w:style w:type="paragraph" w:styleId="1445" w:customStyle="1">
    <w:name w:val="pfcol301"/>
    <w:basedOn w:val="871"/>
    <w:uiPriority w:val="99"/>
    <w:pPr>
      <w:jc w:val="left"/>
      <w:spacing w:before="100" w:beforeAutospacing="1" w:after="100" w:afterAutospacing="1"/>
    </w:pPr>
  </w:style>
  <w:style w:type="paragraph" w:styleId="1446" w:customStyle="1">
    <w:name w:val="pfcolbr1"/>
    <w:basedOn w:val="871"/>
    <w:uiPriority w:val="99"/>
    <w:pPr>
      <w:jc w:val="left"/>
      <w:spacing w:before="100" w:beforeAutospacing="1" w:after="100" w:afterAutospacing="1"/>
      <w:pBdr>
        <w:top w:val="single" w:color="000000" w:sz="6" w:space="0"/>
        <w:right w:val="single" w:color="000000" w:sz="6" w:space="0"/>
      </w:pBdr>
    </w:pPr>
  </w:style>
  <w:style w:type="paragraph" w:styleId="1447" w:customStyle="1">
    <w:name w:val="pfcolb1"/>
    <w:basedOn w:val="871"/>
    <w:uiPriority w:val="99"/>
    <w:pPr>
      <w:jc w:val="left"/>
      <w:spacing w:before="100" w:beforeAutospacing="1" w:after="100" w:afterAutospacing="1"/>
      <w:pBdr>
        <w:top w:val="single" w:color="000000" w:sz="6" w:space="0"/>
      </w:pBdr>
    </w:pPr>
  </w:style>
  <w:style w:type="paragraph" w:styleId="1448" w:customStyle="1">
    <w:name w:val="pfcolb3001"/>
    <w:basedOn w:val="871"/>
    <w:uiPriority w:val="99"/>
    <w:pPr>
      <w:jc w:val="left"/>
      <w:spacing w:before="100" w:beforeAutospacing="1" w:after="100" w:afterAutospacing="1"/>
      <w:pBdr>
        <w:top w:val="single" w:color="000000" w:sz="6" w:space="0"/>
      </w:pBdr>
    </w:pPr>
  </w:style>
  <w:style w:type="paragraph" w:styleId="1449" w:customStyle="1">
    <w:name w:val="nowrap1"/>
    <w:basedOn w:val="871"/>
    <w:uiPriority w:val="99"/>
    <w:pPr>
      <w:jc w:val="left"/>
      <w:spacing w:before="100" w:beforeAutospacing="1" w:after="100" w:afterAutospacing="1"/>
    </w:pPr>
  </w:style>
  <w:style w:type="paragraph" w:styleId="1450" w:customStyle="1">
    <w:name w:val="plangraphictable1"/>
    <w:basedOn w:val="871"/>
    <w:uiPriority w:val="99"/>
    <w:pPr>
      <w:jc w:val="left"/>
      <w:spacing w:before="100" w:beforeAutospacing="1" w:after="100" w:afterAutospacing="1"/>
      <w:pBdr>
        <w:top w:val="single" w:color="000000" w:sz="6" w:space="0"/>
        <w:left w:val="single" w:color="000000" w:sz="6" w:space="0"/>
        <w:bottom w:val="single" w:color="000000" w:sz="6" w:space="0"/>
        <w:right w:val="single" w:color="000000" w:sz="6" w:space="0"/>
      </w:pBdr>
    </w:pPr>
  </w:style>
  <w:style w:type="paragraph" w:styleId="1451" w:customStyle="1">
    <w:name w:val="plangraphictitle1"/>
    <w:basedOn w:val="871"/>
    <w:uiPriority w:val="99"/>
    <w:pPr>
      <w:jc w:val="center"/>
      <w:spacing w:before="100" w:beforeAutospacing="1" w:after="100" w:afterAutospacing="1"/>
    </w:pPr>
    <w:rPr>
      <w:b/>
      <w:bCs/>
    </w:rPr>
  </w:style>
  <w:style w:type="paragraph" w:styleId="1452" w:customStyle="1">
    <w:name w:val="plangraphiccelltd1"/>
    <w:basedOn w:val="871"/>
    <w:uiPriority w:val="99"/>
    <w:pPr>
      <w:jc w:val="center"/>
      <w:spacing w:before="100" w:beforeAutospacing="1" w:after="100" w:afterAutospacing="1"/>
    </w:pPr>
  </w:style>
  <w:style w:type="paragraph" w:styleId="1453" w:customStyle="1">
    <w:name w:val="plahgraphicposition1"/>
    <w:basedOn w:val="871"/>
    <w:uiPriority w:val="99"/>
    <w:pPr>
      <w:jc w:val="center"/>
      <w:spacing w:before="100" w:beforeAutospacing="1" w:after="100" w:afterAutospacing="1"/>
      <w:pBdr>
        <w:top w:val="single" w:color="000000" w:sz="6" w:space="0"/>
        <w:bottom w:val="single" w:color="000000" w:sz="6" w:space="0"/>
      </w:pBdr>
    </w:pPr>
  </w:style>
  <w:style w:type="paragraph" w:styleId="1454" w:customStyle="1">
    <w:name w:val="plahgraphicpositiontoprightbottom1"/>
    <w:basedOn w:val="871"/>
    <w:uiPriority w:val="99"/>
    <w:pPr>
      <w:jc w:val="center"/>
      <w:spacing w:before="100" w:beforeAutospacing="1" w:after="100" w:afterAutospacing="1"/>
      <w:pBdr>
        <w:top w:val="single" w:color="000000" w:sz="6" w:space="0"/>
        <w:bottom w:val="single" w:color="000000" w:sz="6" w:space="0"/>
        <w:right w:val="single" w:color="000000" w:sz="6" w:space="0"/>
      </w:pBdr>
    </w:pPr>
  </w:style>
  <w:style w:type="paragraph" w:styleId="1455" w:customStyle="1">
    <w:name w:val="plahgraphicpositionleftrightbottom1"/>
    <w:basedOn w:val="871"/>
    <w:uiPriority w:val="99"/>
    <w:pPr>
      <w:jc w:val="center"/>
      <w:spacing w:before="100" w:beforeAutospacing="1" w:after="100" w:afterAutospacing="1"/>
      <w:pBdr>
        <w:left w:val="single" w:color="000000" w:sz="6" w:space="0"/>
        <w:bottom w:val="single" w:color="000000" w:sz="6" w:space="0"/>
        <w:right w:val="single" w:color="000000" w:sz="6" w:space="0"/>
      </w:pBdr>
    </w:pPr>
  </w:style>
  <w:style w:type="paragraph" w:styleId="1456" w:customStyle="1">
    <w:name w:val="plahgraphicpositionleftright1"/>
    <w:basedOn w:val="871"/>
    <w:uiPriority w:val="99"/>
    <w:pPr>
      <w:jc w:val="center"/>
      <w:spacing w:before="100" w:beforeAutospacing="1" w:after="100" w:afterAutospacing="1"/>
      <w:pBdr>
        <w:left w:val="single" w:color="000000" w:sz="6" w:space="0"/>
        <w:right w:val="single" w:color="000000" w:sz="6" w:space="0"/>
      </w:pBdr>
    </w:pPr>
  </w:style>
  <w:style w:type="paragraph" w:styleId="1457" w:customStyle="1">
    <w:name w:val="plahgraphicpositiontopbottomleft1"/>
    <w:basedOn w:val="871"/>
    <w:uiPriority w:val="99"/>
    <w:pPr>
      <w:jc w:val="center"/>
      <w:spacing w:before="100" w:beforeAutospacing="1" w:after="100" w:afterAutospacing="1"/>
      <w:pBdr>
        <w:top w:val="single" w:color="000000" w:sz="6" w:space="0"/>
        <w:left w:val="single" w:color="000000" w:sz="6" w:space="0"/>
        <w:bottom w:val="single" w:color="000000" w:sz="6" w:space="0"/>
      </w:pBdr>
    </w:pPr>
  </w:style>
  <w:style w:type="paragraph" w:styleId="1458" w:customStyle="1">
    <w:name w:val="plahgraphicpositiontoprightleft1"/>
    <w:basedOn w:val="871"/>
    <w:uiPriority w:val="99"/>
    <w:pPr>
      <w:jc w:val="center"/>
      <w:spacing w:before="100" w:beforeAutospacing="1" w:after="100" w:afterAutospacing="1"/>
      <w:pBdr>
        <w:top w:val="single" w:color="000000" w:sz="6" w:space="0"/>
        <w:left w:val="single" w:color="000000" w:sz="6" w:space="0"/>
        <w:right w:val="single" w:color="000000" w:sz="6" w:space="0"/>
      </w:pBdr>
    </w:pPr>
  </w:style>
  <w:style w:type="paragraph" w:styleId="1459" w:customStyle="1">
    <w:name w:val="plahgraphicpositiontopbottom1"/>
    <w:basedOn w:val="871"/>
    <w:uiPriority w:val="99"/>
    <w:pPr>
      <w:jc w:val="center"/>
      <w:spacing w:before="100" w:beforeAutospacing="1" w:after="100" w:afterAutospacing="1"/>
      <w:pBdr>
        <w:top w:val="single" w:color="000000" w:sz="6" w:space="0"/>
        <w:bottom w:val="single" w:color="000000" w:sz="6" w:space="0"/>
      </w:pBdr>
    </w:pPr>
  </w:style>
  <w:style w:type="paragraph" w:styleId="1460" w:customStyle="1">
    <w:name w:val="plahgraphicpositionleft1"/>
    <w:basedOn w:val="871"/>
    <w:uiPriority w:val="99"/>
    <w:pPr>
      <w:jc w:val="center"/>
      <w:spacing w:before="100" w:beforeAutospacing="1" w:after="100" w:afterAutospacing="1"/>
      <w:pBdr>
        <w:left w:val="single" w:color="000000" w:sz="6" w:space="0"/>
      </w:pBdr>
    </w:pPr>
  </w:style>
  <w:style w:type="paragraph" w:styleId="1461" w:customStyle="1">
    <w:name w:val="plahgraphicpositionright1"/>
    <w:basedOn w:val="871"/>
    <w:uiPriority w:val="99"/>
    <w:pPr>
      <w:jc w:val="center"/>
      <w:spacing w:before="100" w:beforeAutospacing="1" w:after="100" w:afterAutospacing="1"/>
      <w:pBdr>
        <w:right w:val="single" w:color="000000" w:sz="6" w:space="0"/>
      </w:pBdr>
    </w:pPr>
  </w:style>
  <w:style w:type="paragraph" w:styleId="1462" w:customStyle="1">
    <w:name w:val="plahgraphicpositionrightbottom1"/>
    <w:basedOn w:val="871"/>
    <w:uiPriority w:val="99"/>
    <w:pPr>
      <w:jc w:val="center"/>
      <w:spacing w:before="100" w:beforeAutospacing="1" w:after="100" w:afterAutospacing="1"/>
      <w:pBdr>
        <w:bottom w:val="single" w:color="000000" w:sz="6" w:space="0"/>
        <w:right w:val="single" w:color="000000" w:sz="6" w:space="0"/>
      </w:pBdr>
    </w:pPr>
  </w:style>
  <w:style w:type="paragraph" w:styleId="1463" w:customStyle="1">
    <w:name w:val="plahgraphicpositionbottomleft1"/>
    <w:basedOn w:val="871"/>
    <w:uiPriority w:val="99"/>
    <w:pPr>
      <w:jc w:val="center"/>
      <w:spacing w:before="100" w:beforeAutospacing="1" w:after="100" w:afterAutospacing="1"/>
      <w:pBdr>
        <w:left w:val="single" w:color="000000" w:sz="6" w:space="0"/>
        <w:bottom w:val="single" w:color="000000" w:sz="6" w:space="0"/>
      </w:pBdr>
    </w:pPr>
  </w:style>
  <w:style w:type="paragraph" w:styleId="1464" w:customStyle="1">
    <w:name w:val="plahgraphicpositionbottom1"/>
    <w:basedOn w:val="871"/>
    <w:uiPriority w:val="99"/>
    <w:pPr>
      <w:jc w:val="center"/>
      <w:spacing w:before="100" w:beforeAutospacing="1" w:after="100" w:afterAutospacing="1"/>
      <w:pBdr>
        <w:bottom w:val="single" w:color="000000" w:sz="6" w:space="0"/>
      </w:pBdr>
    </w:pPr>
  </w:style>
  <w:style w:type="paragraph" w:styleId="1465" w:customStyle="1">
    <w:name w:val="plahgraphicpositionnoborders1"/>
    <w:basedOn w:val="871"/>
    <w:uiPriority w:val="99"/>
    <w:pPr>
      <w:jc w:val="center"/>
      <w:spacing w:before="100" w:beforeAutospacing="1" w:after="100" w:afterAutospacing="1"/>
    </w:pPr>
  </w:style>
  <w:style w:type="paragraph" w:styleId="1466" w:customStyle="1">
    <w:name w:val="plangraphictableheader1"/>
    <w:basedOn w:val="871"/>
    <w:uiPriority w:val="99"/>
    <w:pPr>
      <w:jc w:val="center"/>
      <w:spacing w:before="100" w:beforeAutospacing="1" w:after="100" w:afterAutospacing="1"/>
      <w:pBdr>
        <w:top w:val="single" w:color="000000" w:sz="6" w:space="0"/>
        <w:left w:val="single" w:color="000000" w:sz="6" w:space="0"/>
        <w:bottom w:val="single" w:color="000000" w:sz="6" w:space="0"/>
        <w:right w:val="single" w:color="000000" w:sz="6" w:space="0"/>
      </w:pBdr>
    </w:pPr>
  </w:style>
  <w:style w:type="paragraph" w:styleId="1467" w:customStyle="1">
    <w:name w:val="plangraphictableheaderleft1"/>
    <w:basedOn w:val="871"/>
    <w:uiPriority w:val="99"/>
    <w:pPr>
      <w:jc w:val="left"/>
      <w:spacing w:before="100" w:beforeAutospacing="1" w:after="100" w:afterAutospacing="1"/>
      <w:pBdr>
        <w:top w:val="single" w:color="000000" w:sz="6" w:space="0"/>
        <w:left w:val="single" w:color="000000" w:sz="6" w:space="0"/>
        <w:bottom w:val="single" w:color="000000" w:sz="6" w:space="0"/>
        <w:right w:val="single" w:color="000000" w:sz="6" w:space="0"/>
      </w:pBdr>
    </w:pPr>
  </w:style>
  <w:style w:type="paragraph" w:styleId="1468" w:customStyle="1">
    <w:name w:val="offset51"/>
    <w:basedOn w:val="871"/>
    <w:uiPriority w:val="99"/>
    <w:pPr>
      <w:jc w:val="left"/>
      <w:spacing w:before="100" w:beforeAutospacing="1" w:after="100" w:afterAutospacing="1"/>
    </w:pPr>
  </w:style>
  <w:style w:type="character" w:styleId="1469" w:customStyle="1">
    <w:name w:val="label"/>
    <w:rPr>
      <w:color w:val="4b4b4b"/>
    </w:rPr>
  </w:style>
  <w:style w:type="character" w:styleId="1470" w:customStyle="1">
    <w:name w:val="Адрес HTML Знак1"/>
    <w:rPr>
      <w:i/>
      <w:iCs/>
      <w:sz w:val="24"/>
      <w:szCs w:val="24"/>
    </w:rPr>
  </w:style>
  <w:style w:type="character" w:styleId="1471" w:customStyle="1">
    <w:name w:val="Прощание Знак1"/>
    <w:rPr>
      <w:sz w:val="24"/>
      <w:szCs w:val="24"/>
    </w:rPr>
  </w:style>
  <w:style w:type="character" w:styleId="1472" w:customStyle="1">
    <w:name w:val="Шапка Знак1"/>
    <w:rPr>
      <w:rFonts w:hint="default" w:ascii="Cambria" w:hAnsi="Cambria" w:eastAsia="Times New Roman" w:cs="Times New Roman"/>
      <w:sz w:val="24"/>
      <w:szCs w:val="24"/>
      <w:shd w:val="pct20" w:color="auto" w:fill="auto"/>
    </w:rPr>
  </w:style>
  <w:style w:type="character" w:styleId="1473" w:customStyle="1">
    <w:name w:val="Приветствие Знак1"/>
    <w:rPr>
      <w:sz w:val="24"/>
      <w:szCs w:val="24"/>
    </w:rPr>
  </w:style>
  <w:style w:type="character" w:styleId="1474" w:customStyle="1">
    <w:name w:val="Заголовок записки Знак1"/>
    <w:rPr>
      <w:sz w:val="24"/>
      <w:szCs w:val="24"/>
    </w:rPr>
  </w:style>
  <w:style w:type="character" w:styleId="1475" w:customStyle="1">
    <w:name w:val="Основной текст с отступом 3 Знак1"/>
    <w:semiHidden/>
    <w:rPr>
      <w:rFonts w:ascii="Times New Roman" w:hAnsi="Times New Roman" w:eastAsia="Calibri" w:cs="Times New Roman"/>
      <w:sz w:val="16"/>
      <w:szCs w:val="16"/>
      <w:lang w:eastAsia="ru-RU"/>
    </w:rPr>
  </w:style>
  <w:style w:type="character" w:styleId="1476" w:customStyle="1">
    <w:name w:val="Схема документа Знак1"/>
    <w:rPr>
      <w:rFonts w:hint="default" w:ascii="Tahoma" w:hAnsi="Tahoma" w:cs="Tahoma"/>
      <w:sz w:val="16"/>
      <w:szCs w:val="16"/>
    </w:rPr>
  </w:style>
  <w:style w:type="character" w:styleId="1477" w:customStyle="1">
    <w:name w:val="Электронная подпись Знак1"/>
    <w:rPr>
      <w:sz w:val="24"/>
      <w:szCs w:val="24"/>
    </w:rPr>
  </w:style>
  <w:style w:type="character" w:styleId="1478" w:customStyle="1">
    <w:name w:val="error"/>
  </w:style>
  <w:style w:type="character" w:styleId="1479" w:customStyle="1">
    <w:name w:val="productcodelabel"/>
  </w:style>
  <w:style w:type="character" w:styleId="1480" w:customStyle="1">
    <w:name w:val="productcode"/>
  </w:style>
  <w:style w:type="character" w:styleId="1481" w:customStyle="1">
    <w:name w:val="Заголовок 3 Знак1"/>
    <w:uiPriority w:val="99"/>
    <w:rPr>
      <w:rFonts w:hint="default" w:ascii="Arial" w:hAnsi="Arial" w:eastAsia="Times New Roman" w:cs="Times New Roman"/>
      <w:b/>
      <w:bCs w:val="0"/>
      <w:sz w:val="24"/>
      <w:szCs w:val="20"/>
      <w:lang w:eastAsia="ru-RU"/>
    </w:rPr>
  </w:style>
  <w:style w:type="character" w:styleId="1482" w:customStyle="1">
    <w:name w:val="Текст примечания Знак1"/>
    <w:uiPriority w:val="99"/>
    <w:qFormat/>
  </w:style>
  <w:style w:type="character" w:styleId="1483" w:customStyle="1">
    <w:name w:val="Текст концевой сноски Знак1"/>
  </w:style>
  <w:style w:type="character" w:styleId="1484" w:customStyle="1">
    <w:name w:val="Дата Знак1"/>
    <w:rPr>
      <w:sz w:val="24"/>
      <w:szCs w:val="24"/>
    </w:rPr>
  </w:style>
  <w:style w:type="character" w:styleId="1485" w:customStyle="1">
    <w:name w:val="Основной текст 3 Знак1"/>
    <w:rPr>
      <w:sz w:val="16"/>
      <w:szCs w:val="16"/>
    </w:rPr>
  </w:style>
  <w:style w:type="character" w:styleId="1486" w:customStyle="1">
    <w:name w:val="Тема примечания Знак1"/>
    <w:uiPriority w:val="99"/>
    <w:qFormat/>
    <w:rPr>
      <w:b/>
      <w:bCs/>
    </w:rPr>
  </w:style>
  <w:style w:type="character" w:styleId="1487" w:customStyle="1">
    <w:name w:val="Endnote Text Char"/>
    <w:uiPriority w:val="99"/>
    <w:rPr>
      <w:b/>
      <w:bCs w:val="0"/>
      <w:sz w:val="36"/>
      <w:lang w:val="ru-RU" w:eastAsia="ru-RU"/>
    </w:rPr>
  </w:style>
  <w:style w:type="character" w:styleId="1488" w:customStyle="1">
    <w:name w:val="Гипертекстовая ссылка"/>
    <w:uiPriority w:val="99"/>
    <w:rPr>
      <w:color w:val="008000"/>
    </w:rPr>
  </w:style>
  <w:style w:type="character" w:styleId="1489" w:customStyle="1">
    <w:name w:val="Comment Subject Char"/>
    <w:uiPriority w:val="99"/>
    <w:rPr>
      <w:sz w:val="24"/>
      <w:lang w:val="ru-RU" w:eastAsia="ru-RU"/>
    </w:rPr>
  </w:style>
  <w:style w:type="character" w:styleId="1490" w:customStyle="1">
    <w:name w:val="Знак Знак32"/>
    <w:uiPriority w:val="99"/>
    <w:rPr>
      <w:rFonts w:hint="default" w:ascii="Arial" w:hAnsi="Arial" w:cs="Arial"/>
      <w:b/>
      <w:bCs w:val="0"/>
      <w:sz w:val="24"/>
      <w:lang w:val="ru-RU" w:eastAsia="ru-RU"/>
    </w:rPr>
  </w:style>
  <w:style w:type="character" w:styleId="1491" w:customStyle="1">
    <w:name w:val="Знак Знак11"/>
    <w:uiPriority w:val="99"/>
    <w:rPr>
      <w:rFonts w:hint="default" w:ascii="Courier New" w:hAnsi="Courier New" w:cs="Courier New"/>
      <w:lang w:val="ru-RU" w:eastAsia="ru-RU"/>
    </w:rPr>
  </w:style>
  <w:style w:type="character" w:styleId="1492" w:customStyle="1">
    <w:name w:val="Normal Знак"/>
    <w:link w:val="1731"/>
    <w:rPr>
      <w:sz w:val="24"/>
      <w:lang w:val="ru-RU" w:eastAsia="ru-RU"/>
    </w:rPr>
  </w:style>
  <w:style w:type="character" w:styleId="1493" w:customStyle="1">
    <w:name w:val="Знак Знак25"/>
    <w:uiPriority w:val="99"/>
    <w:rPr>
      <w:rFonts w:hint="default" w:ascii="Tahoma" w:hAnsi="Tahoma" w:cs="Tahoma"/>
      <w:sz w:val="16"/>
      <w:lang w:val="ru-RU" w:eastAsia="ru-RU"/>
    </w:rPr>
  </w:style>
  <w:style w:type="character" w:styleId="1494" w:customStyle="1">
    <w:name w:val="Стиль3 Знак Знак Знак"/>
    <w:uiPriority w:val="99"/>
    <w:rPr>
      <w:sz w:val="24"/>
      <w:lang w:val="ru-RU" w:eastAsia="ru-RU"/>
    </w:rPr>
  </w:style>
  <w:style w:type="character" w:styleId="1495" w:customStyle="1">
    <w:name w:val="Стиль3 Знак Знак1"/>
    <w:uiPriority w:val="99"/>
    <w:rPr>
      <w:sz w:val="24"/>
      <w:lang w:val="ru-RU" w:eastAsia="ru-RU"/>
    </w:rPr>
  </w:style>
  <w:style w:type="character" w:styleId="1496" w:customStyle="1">
    <w:name w:val="Знак Знак19"/>
    <w:uiPriority w:val="99"/>
    <w:rPr>
      <w:b/>
      <w:bCs w:val="0"/>
      <w:i/>
      <w:iCs w:val="0"/>
      <w:sz w:val="22"/>
      <w:lang w:val="ru-RU" w:eastAsia="ru-RU"/>
    </w:rPr>
  </w:style>
  <w:style w:type="character" w:styleId="1497" w:customStyle="1">
    <w:name w:val="Знак Знак18"/>
    <w:uiPriority w:val="99"/>
    <w:rPr>
      <w:sz w:val="24"/>
      <w:lang w:val="ru-RU" w:eastAsia="ru-RU"/>
    </w:rPr>
  </w:style>
  <w:style w:type="character" w:styleId="1498" w:customStyle="1">
    <w:name w:val="Знак Знак17"/>
    <w:uiPriority w:val="99"/>
    <w:rPr>
      <w:b/>
      <w:bCs w:val="0"/>
      <w:color w:val="000000"/>
      <w:sz w:val="24"/>
      <w:lang w:val="ru-RU" w:eastAsia="ru-RU"/>
    </w:rPr>
  </w:style>
  <w:style w:type="character" w:styleId="1499" w:customStyle="1">
    <w:name w:val="Знак Знак16"/>
    <w:uiPriority w:val="99"/>
    <w:rPr>
      <w:sz w:val="24"/>
      <w:lang w:val="ru-RU" w:eastAsia="ru-RU"/>
    </w:rPr>
  </w:style>
  <w:style w:type="character" w:styleId="1500" w:customStyle="1">
    <w:name w:val="Знак Знак4"/>
    <w:rPr>
      <w:rFonts w:hint="default" w:ascii="Courier New" w:hAnsi="Courier New" w:cs="Courier New"/>
      <w:lang w:val="ru-RU" w:eastAsia="ru-RU"/>
    </w:rPr>
  </w:style>
  <w:style w:type="character" w:styleId="1501" w:customStyle="1">
    <w:name w:val="grame"/>
    <w:uiPriority w:val="99"/>
  </w:style>
  <w:style w:type="character" w:styleId="1502" w:customStyle="1">
    <w:name w:val="itemheadertext1"/>
    <w:uiPriority w:val="99"/>
    <w:rPr>
      <w:rFonts w:hint="default" w:ascii="Arial" w:hAnsi="Arial" w:cs="Arial"/>
      <w:b/>
      <w:bCs w:val="0"/>
      <w:color w:val="ff0000"/>
      <w:sz w:val="21"/>
    </w:rPr>
  </w:style>
  <w:style w:type="character" w:styleId="1503" w:customStyle="1">
    <w:name w:val="text1"/>
    <w:uiPriority w:val="99"/>
    <w:rPr>
      <w:rFonts w:hint="default" w:ascii="Verdana" w:hAnsi="Verdana"/>
      <w:color w:val="000000"/>
      <w:spacing w:val="240"/>
      <w:sz w:val="17"/>
    </w:rPr>
  </w:style>
  <w:style w:type="character" w:styleId="1504" w:customStyle="1">
    <w:name w:val="No.iaee"/>
    <w:uiPriority w:val="99"/>
    <w:rPr>
      <w:color w:val="000000"/>
    </w:rPr>
  </w:style>
  <w:style w:type="character" w:styleId="1505" w:customStyle="1">
    <w:name w:val="magenta1"/>
    <w:uiPriority w:val="99"/>
    <w:rPr>
      <w:b/>
      <w:bCs w:val="0"/>
      <w:color w:val="000000"/>
    </w:rPr>
  </w:style>
  <w:style w:type="character" w:styleId="1506" w:customStyle="1">
    <w:name w:val="Знак Знак20"/>
    <w:uiPriority w:val="99"/>
    <w:rPr>
      <w:sz w:val="16"/>
    </w:rPr>
  </w:style>
  <w:style w:type="character" w:styleId="1507" w:customStyle="1">
    <w:name w:val="Font Style44"/>
    <w:uiPriority w:val="99"/>
    <w:rPr>
      <w:rFonts w:hint="default" w:ascii="Times New Roman" w:hAnsi="Times New Roman" w:cs="Times New Roman"/>
      <w:sz w:val="22"/>
    </w:rPr>
  </w:style>
  <w:style w:type="character" w:styleId="1508" w:customStyle="1">
    <w:name w:val="Font Style41"/>
    <w:uiPriority w:val="99"/>
    <w:rPr>
      <w:rFonts w:hint="default" w:ascii="Times New Roman" w:hAnsi="Times New Roman" w:cs="Times New Roman"/>
      <w:sz w:val="26"/>
    </w:rPr>
  </w:style>
  <w:style w:type="character" w:styleId="1509" w:customStyle="1">
    <w:name w:val="Знак Знак3"/>
    <w:rPr>
      <w:rFonts w:hint="default" w:ascii="Courier New" w:hAnsi="Courier New" w:cs="Courier New"/>
      <w:lang w:val="ru-RU" w:eastAsia="ru-RU"/>
    </w:rPr>
  </w:style>
  <w:style w:type="character" w:styleId="1510" w:customStyle="1">
    <w:name w:val="Font Style45"/>
    <w:uiPriority w:val="99"/>
    <w:rPr>
      <w:rFonts w:hint="default" w:ascii="Times New Roman" w:hAnsi="Times New Roman" w:cs="Times New Roman"/>
      <w:b/>
      <w:bCs w:val="0"/>
      <w:sz w:val="22"/>
    </w:rPr>
  </w:style>
  <w:style w:type="character" w:styleId="1511" w:customStyle="1">
    <w:name w:val="ConsNormal Знак Знак"/>
    <w:uiPriority w:val="99"/>
    <w:rPr>
      <w:rFonts w:hint="default" w:ascii="Arial" w:hAnsi="Arial" w:cs="Arial"/>
      <w:lang w:val="ru-RU" w:eastAsia="ru-RU"/>
    </w:rPr>
  </w:style>
  <w:style w:type="character" w:styleId="1512" w:customStyle="1">
    <w:name w:val="label_body_text_1"/>
    <w:uiPriority w:val="99"/>
  </w:style>
  <w:style w:type="character" w:styleId="1513" w:customStyle="1">
    <w:name w:val="H2 Знак6"/>
    <w:uiPriority w:val="99"/>
    <w:rPr>
      <w:rFonts w:hint="default" w:ascii="Times New Roman" w:hAnsi="Times New Roman" w:cs="Times New Roman"/>
      <w:b/>
      <w:bCs w:val="0"/>
      <w:sz w:val="30"/>
      <w:lang w:eastAsia="ru-RU"/>
    </w:rPr>
  </w:style>
  <w:style w:type="character" w:styleId="1514" w:customStyle="1">
    <w:name w:val="Знак Знак14"/>
    <w:rPr>
      <w:sz w:val="24"/>
      <w:lang w:val="ru-RU" w:eastAsia="ru-RU"/>
    </w:rPr>
  </w:style>
  <w:style w:type="character" w:styleId="1515" w:customStyle="1">
    <w:name w:val="t1"/>
    <w:uiPriority w:val="99"/>
  </w:style>
  <w:style w:type="character" w:styleId="1516" w:customStyle="1">
    <w:name w:val="t3"/>
    <w:uiPriority w:val="99"/>
  </w:style>
  <w:style w:type="character" w:styleId="1517" w:customStyle="1">
    <w:name w:val="bullet"/>
    <w:uiPriority w:val="99"/>
  </w:style>
  <w:style w:type="character" w:styleId="1518" w:customStyle="1">
    <w:name w:val="Anrede1IhrZeichen"/>
    <w:uiPriority w:val="99"/>
    <w:rPr>
      <w:rFonts w:hint="default" w:ascii="Arial" w:hAnsi="Arial" w:cs="Arial"/>
      <w:sz w:val="22"/>
    </w:rPr>
  </w:style>
  <w:style w:type="character" w:styleId="1519" w:customStyle="1">
    <w:name w:val="dfaq1"/>
    <w:uiPriority w:val="99"/>
  </w:style>
  <w:style w:type="character" w:styleId="1520" w:customStyle="1">
    <w:name w:val="Document Header1 Знак5"/>
    <w:uiPriority w:val="99"/>
    <w:rPr>
      <w:rFonts w:hint="default" w:ascii="Times New Roman" w:hAnsi="Times New Roman" w:cs="Times New Roman"/>
      <w:b/>
      <w:bCs w:val="0"/>
      <w:sz w:val="36"/>
      <w:lang w:eastAsia="ru-RU"/>
    </w:rPr>
  </w:style>
  <w:style w:type="character" w:styleId="1521" w:customStyle="1">
    <w:name w:val="Знак Знак7"/>
    <w:uiPriority w:val="99"/>
    <w:rPr>
      <w:b/>
      <w:bCs w:val="0"/>
      <w:sz w:val="30"/>
      <w:lang w:val="ru-RU" w:eastAsia="ru-RU"/>
    </w:rPr>
  </w:style>
  <w:style w:type="character" w:styleId="1522" w:customStyle="1">
    <w:name w:val="Знак Знак30"/>
    <w:uiPriority w:val="99"/>
    <w:rPr>
      <w:rFonts w:hint="default" w:ascii="Arial" w:hAnsi="Arial" w:cs="Arial"/>
      <w:b/>
      <w:bCs w:val="0"/>
      <w:sz w:val="24"/>
    </w:rPr>
  </w:style>
  <w:style w:type="character" w:styleId="1523" w:customStyle="1">
    <w:name w:val="Знак Знак171"/>
    <w:uiPriority w:val="99"/>
    <w:rPr>
      <w:rFonts w:hint="default" w:ascii="Arial" w:hAnsi="Arial" w:cs="Arial"/>
      <w:sz w:val="24"/>
      <w:u w:val="single"/>
    </w:rPr>
  </w:style>
  <w:style w:type="character" w:styleId="1524" w:customStyle="1">
    <w:name w:val="Знак Знак9"/>
    <w:uiPriority w:val="99"/>
    <w:rPr>
      <w:sz w:val="24"/>
    </w:rPr>
  </w:style>
  <w:style w:type="character" w:styleId="1525" w:customStyle="1">
    <w:name w:val="Знак Знак201"/>
    <w:uiPriority w:val="99"/>
    <w:rPr>
      <w:sz w:val="16"/>
    </w:rPr>
  </w:style>
  <w:style w:type="character" w:styleId="1526" w:customStyle="1">
    <w:name w:val="H2 Знак2"/>
    <w:uiPriority w:val="99"/>
    <w:rPr>
      <w:sz w:val="28"/>
      <w:lang w:val="ru-RU" w:eastAsia="ru-RU"/>
    </w:rPr>
  </w:style>
  <w:style w:type="character" w:styleId="1527" w:customStyle="1">
    <w:name w:val="Знак Знак31"/>
    <w:rPr>
      <w:rFonts w:hint="default" w:ascii="Arial" w:hAnsi="Arial" w:cs="Arial"/>
      <w:b/>
      <w:bCs w:val="0"/>
      <w:sz w:val="24"/>
      <w:lang w:val="ru-RU" w:eastAsia="ru-RU"/>
    </w:rPr>
  </w:style>
  <w:style w:type="character" w:styleId="1528" w:customStyle="1">
    <w:name w:val="Font Style119"/>
    <w:uiPriority w:val="99"/>
    <w:rPr>
      <w:rFonts w:hint="default" w:ascii="Times New Roman" w:hAnsi="Times New Roman" w:cs="Times New Roman"/>
      <w:sz w:val="26"/>
    </w:rPr>
  </w:style>
  <w:style w:type="character" w:styleId="1529" w:customStyle="1">
    <w:name w:val="WW8Num6z1"/>
    <w:uiPriority w:val="99"/>
    <w:rPr>
      <w:rFonts w:hint="default" w:ascii="Courier New" w:hAnsi="Courier New" w:cs="Courier New"/>
    </w:rPr>
  </w:style>
  <w:style w:type="character" w:styleId="1530" w:customStyle="1">
    <w:name w:val="Знак Знак Знак4"/>
    <w:uiPriority w:val="99"/>
    <w:rPr>
      <w:b/>
      <w:bCs w:val="0"/>
      <w:color w:val="000000"/>
      <w:sz w:val="24"/>
      <w:lang w:val="ru-RU" w:eastAsia="ru-RU"/>
    </w:rPr>
  </w:style>
  <w:style w:type="character" w:styleId="1531" w:customStyle="1">
    <w:name w:val="Знак Знак Знак3"/>
    <w:uiPriority w:val="99"/>
    <w:rPr>
      <w:rFonts w:hint="default" w:ascii="Arial" w:hAnsi="Arial" w:cs="Arial"/>
      <w:b/>
      <w:bCs w:val="0"/>
      <w:sz w:val="32"/>
      <w:lang w:val="ru-RU" w:eastAsia="ru-RU"/>
    </w:rPr>
  </w:style>
  <w:style w:type="character" w:styleId="1532" w:customStyle="1">
    <w:name w:val="Знак Знак Знак2"/>
    <w:uiPriority w:val="99"/>
    <w:rPr>
      <w:i/>
      <w:iCs w:val="0"/>
      <w:sz w:val="24"/>
      <w:lang w:val="ru-RU" w:eastAsia="ru-RU"/>
    </w:rPr>
  </w:style>
  <w:style w:type="character" w:styleId="1533" w:customStyle="1">
    <w:name w:val="WW8Num6z0"/>
    <w:rPr>
      <w:rFonts w:hint="default" w:ascii="Symbol" w:hAnsi="Symbol"/>
    </w:rPr>
  </w:style>
  <w:style w:type="character" w:styleId="1534" w:customStyle="1">
    <w:name w:val="H2 Знак3"/>
    <w:uiPriority w:val="99"/>
    <w:rPr>
      <w:b/>
      <w:bCs w:val="0"/>
      <w:sz w:val="30"/>
      <w:lang w:val="ru-RU" w:eastAsia="ru-RU"/>
    </w:rPr>
  </w:style>
  <w:style w:type="character" w:styleId="1535" w:customStyle="1">
    <w:name w:val="Document Header1 Знак2"/>
    <w:uiPriority w:val="99"/>
    <w:rPr>
      <w:b/>
      <w:bCs w:val="0"/>
      <w:sz w:val="36"/>
      <w:lang w:val="ru-RU" w:eastAsia="ru-RU"/>
    </w:rPr>
  </w:style>
  <w:style w:type="character" w:styleId="1536" w:customStyle="1">
    <w:name w:val="Знак Знак Знак Знак1"/>
    <w:uiPriority w:val="99"/>
    <w:rPr>
      <w:i/>
      <w:iCs w:val="0"/>
      <w:sz w:val="24"/>
      <w:lang w:val="ru-RU" w:eastAsia="ru-RU"/>
    </w:rPr>
  </w:style>
  <w:style w:type="character" w:styleId="1537" w:customStyle="1">
    <w:name w:val="Знак Знак Знак23"/>
    <w:uiPriority w:val="99"/>
    <w:rPr>
      <w:rFonts w:hint="default" w:ascii="Arial" w:hAnsi="Arial" w:cs="Arial"/>
      <w:b/>
      <w:bCs w:val="0"/>
      <w:sz w:val="24"/>
      <w:lang w:val="ru-RU" w:eastAsia="ru-RU"/>
    </w:rPr>
  </w:style>
  <w:style w:type="character" w:styleId="1538" w:customStyle="1">
    <w:name w:val="Знак Знак Знак16"/>
    <w:uiPriority w:val="99"/>
    <w:rPr>
      <w:sz w:val="24"/>
      <w:lang w:val="ru-RU" w:eastAsia="ru-RU"/>
    </w:rPr>
  </w:style>
  <w:style w:type="character" w:styleId="1539" w:customStyle="1">
    <w:name w:val="Знак Знак Знак7"/>
    <w:uiPriority w:val="99"/>
    <w:rPr>
      <w:sz w:val="24"/>
      <w:lang w:val="ru-RU" w:eastAsia="ru-RU"/>
    </w:rPr>
  </w:style>
  <w:style w:type="character" w:styleId="1540" w:customStyle="1">
    <w:name w:val="Знак Знак Знак5"/>
    <w:uiPriority w:val="99"/>
    <w:rPr>
      <w:sz w:val="28"/>
      <w:lang w:val="ru-RU" w:eastAsia="ru-RU"/>
    </w:rPr>
  </w:style>
  <w:style w:type="character" w:styleId="1541" w:customStyle="1">
    <w:name w:val="Знак Знак Знак18"/>
    <w:uiPriority w:val="99"/>
    <w:rPr>
      <w:rFonts w:hint="default" w:ascii="Arial" w:hAnsi="Arial" w:cs="Arial"/>
      <w:i/>
      <w:iCs w:val="0"/>
      <w:lang w:val="ru-RU" w:eastAsia="ru-RU"/>
    </w:rPr>
  </w:style>
  <w:style w:type="character" w:styleId="1542" w:customStyle="1">
    <w:name w:val="Знак Знак Знак22"/>
    <w:uiPriority w:val="99"/>
    <w:rPr>
      <w:b/>
      <w:bCs w:val="0"/>
      <w:sz w:val="24"/>
      <w:lang w:val="ru-RU" w:eastAsia="ru-RU"/>
    </w:rPr>
  </w:style>
  <w:style w:type="character" w:styleId="1543" w:customStyle="1">
    <w:name w:val="Знак Знак Знак21"/>
    <w:uiPriority w:val="99"/>
    <w:rPr>
      <w:sz w:val="28"/>
      <w:lang w:val="ru-RU" w:eastAsia="ru-RU"/>
    </w:rPr>
  </w:style>
  <w:style w:type="character" w:styleId="1544" w:customStyle="1">
    <w:name w:val="Знак Знак Знак20"/>
    <w:uiPriority w:val="99"/>
    <w:rPr>
      <w:i/>
      <w:iCs w:val="0"/>
      <w:sz w:val="22"/>
      <w:lang w:val="ru-RU" w:eastAsia="ru-RU"/>
    </w:rPr>
  </w:style>
  <w:style w:type="character" w:styleId="1545" w:customStyle="1">
    <w:name w:val="Знак Знак Знак17"/>
    <w:uiPriority w:val="99"/>
    <w:rPr>
      <w:rFonts w:hint="default" w:ascii="Arial" w:hAnsi="Arial" w:cs="Arial"/>
      <w:b/>
      <w:bCs w:val="0"/>
      <w:i/>
      <w:iCs w:val="0"/>
      <w:sz w:val="18"/>
      <w:lang w:val="ru-RU" w:eastAsia="ru-RU"/>
    </w:rPr>
  </w:style>
  <w:style w:type="character" w:styleId="1546" w:customStyle="1">
    <w:name w:val="Знак Знак Знак11"/>
    <w:uiPriority w:val="99"/>
    <w:rPr>
      <w:sz w:val="24"/>
      <w:lang w:val="ru-RU" w:eastAsia="ru-RU"/>
    </w:rPr>
  </w:style>
  <w:style w:type="character" w:styleId="1547" w:customStyle="1">
    <w:name w:val="Знак Знак Знак19"/>
    <w:uiPriority w:val="99"/>
    <w:rPr>
      <w:rFonts w:hint="default" w:ascii="Arial" w:hAnsi="Arial" w:cs="Arial"/>
      <w:lang w:val="ru-RU" w:eastAsia="ru-RU"/>
    </w:rPr>
  </w:style>
  <w:style w:type="character" w:styleId="1548" w:customStyle="1">
    <w:name w:val="Знак Знак Знак15"/>
    <w:uiPriority w:val="99"/>
    <w:rPr>
      <w:rFonts w:hint="default" w:ascii="Tahoma" w:hAnsi="Tahoma" w:cs="Tahoma"/>
      <w:sz w:val="16"/>
      <w:lang w:val="ru-RU" w:eastAsia="ru-RU"/>
    </w:rPr>
  </w:style>
  <w:style w:type="character" w:styleId="1549" w:customStyle="1">
    <w:name w:val="Знак Знак Знак14"/>
    <w:uiPriority w:val="99"/>
    <w:rPr>
      <w:lang w:val="ru-RU" w:eastAsia="ru-RU"/>
    </w:rPr>
  </w:style>
  <w:style w:type="character" w:styleId="1550" w:customStyle="1">
    <w:name w:val="Знак Знак Знак13"/>
    <w:uiPriority w:val="99"/>
    <w:rPr>
      <w:rFonts w:hint="default" w:ascii="Arial" w:hAnsi="Arial" w:cs="Arial"/>
      <w:sz w:val="24"/>
      <w:lang w:val="ru-RU" w:eastAsia="ru-RU"/>
    </w:rPr>
  </w:style>
  <w:style w:type="character" w:styleId="1551" w:customStyle="1">
    <w:name w:val="Знак Знак Знак12"/>
    <w:uiPriority w:val="99"/>
    <w:rPr>
      <w:b/>
      <w:bCs w:val="0"/>
      <w:i/>
      <w:iCs w:val="0"/>
      <w:sz w:val="22"/>
      <w:lang w:val="ru-RU" w:eastAsia="ru-RU"/>
    </w:rPr>
  </w:style>
  <w:style w:type="character" w:styleId="1552" w:customStyle="1">
    <w:name w:val="Знак Знак Знак9"/>
    <w:uiPriority w:val="99"/>
    <w:rPr>
      <w:sz w:val="24"/>
      <w:lang w:val="ru-RU" w:eastAsia="ru-RU"/>
    </w:rPr>
  </w:style>
  <w:style w:type="character" w:styleId="1553" w:customStyle="1">
    <w:name w:val="Знак Знак Знак8"/>
    <w:uiPriority w:val="99"/>
    <w:rPr>
      <w:sz w:val="24"/>
      <w:lang w:val="ru-RU" w:eastAsia="ru-RU"/>
    </w:rPr>
  </w:style>
  <w:style w:type="character" w:styleId="1554" w:customStyle="1">
    <w:name w:val="Знак Знак Знак10"/>
    <w:uiPriority w:val="99"/>
    <w:rPr>
      <w:b/>
      <w:bCs w:val="0"/>
      <w:color w:val="000000"/>
      <w:sz w:val="24"/>
      <w:lang w:val="ru-RU" w:eastAsia="ru-RU"/>
    </w:rPr>
  </w:style>
  <w:style w:type="character" w:styleId="1555" w:customStyle="1">
    <w:name w:val="H2 Знак4"/>
    <w:uiPriority w:val="99"/>
    <w:rPr>
      <w:b/>
      <w:bCs w:val="0"/>
      <w:sz w:val="30"/>
      <w:lang w:val="ru-RU" w:eastAsia="ru-RU"/>
    </w:rPr>
  </w:style>
  <w:style w:type="character" w:styleId="1556" w:customStyle="1">
    <w:name w:val="Document Header1 Знак3"/>
    <w:uiPriority w:val="99"/>
    <w:rPr>
      <w:b/>
      <w:bCs w:val="0"/>
      <w:sz w:val="36"/>
      <w:lang w:val="ru-RU" w:eastAsia="ru-RU"/>
    </w:rPr>
  </w:style>
  <w:style w:type="character" w:styleId="1557" w:customStyle="1">
    <w:name w:val="H2 Знак5"/>
    <w:uiPriority w:val="99"/>
    <w:rPr>
      <w:b/>
      <w:bCs w:val="0"/>
      <w:sz w:val="30"/>
      <w:lang w:val="ru-RU" w:eastAsia="ru-RU"/>
    </w:rPr>
  </w:style>
  <w:style w:type="character" w:styleId="1558" w:customStyle="1">
    <w:name w:val="Document Header1 Знак4"/>
    <w:uiPriority w:val="99"/>
    <w:rPr>
      <w:b/>
      <w:bCs w:val="0"/>
      <w:sz w:val="36"/>
      <w:lang w:val="ru-RU" w:eastAsia="ru-RU"/>
    </w:rPr>
  </w:style>
  <w:style w:type="character" w:styleId="1559" w:customStyle="1">
    <w:name w:val="alpha"/>
    <w:uiPriority w:val="99"/>
  </w:style>
  <w:style w:type="character" w:styleId="1560" w:customStyle="1">
    <w:name w:val="a12bg1"/>
    <w:uiPriority w:val="99"/>
    <w:rPr>
      <w:rFonts w:hint="default" w:ascii="Arial" w:hAnsi="Arial" w:cs="Arial"/>
      <w:b/>
      <w:bCs w:val="0"/>
      <w:color w:val="666666"/>
      <w:sz w:val="16"/>
    </w:rPr>
  </w:style>
  <w:style w:type="character" w:styleId="1561" w:customStyle="1">
    <w:name w:val="a12bb1"/>
    <w:uiPriority w:val="99"/>
    <w:rPr>
      <w:rFonts w:hint="default" w:ascii="Arial" w:hAnsi="Arial" w:cs="Arial"/>
      <w:b/>
      <w:bCs w:val="0"/>
      <w:color w:val="0434b1"/>
      <w:sz w:val="16"/>
    </w:rPr>
  </w:style>
  <w:style w:type="character" w:styleId="1562" w:customStyle="1">
    <w:name w:val="new"/>
    <w:uiPriority w:val="99"/>
    <w:rPr>
      <w:strike w:val="0"/>
      <w:color w:val="ff0000"/>
      <w:u w:val="none"/>
    </w:rPr>
  </w:style>
  <w:style w:type="character" w:styleId="1563" w:customStyle="1">
    <w:name w:val="Знак Знак Знак"/>
    <w:uiPriority w:val="99"/>
    <w:rPr>
      <w:sz w:val="24"/>
      <w:lang w:val="ru-RU" w:eastAsia="ru-RU"/>
    </w:rPr>
  </w:style>
  <w:style w:type="character" w:styleId="1564" w:customStyle="1">
    <w:name w:val="bold"/>
  </w:style>
  <w:style w:type="character" w:styleId="1565" w:customStyle="1">
    <w:name w:val="Подзаголовок1"/>
  </w:style>
  <w:style w:type="character" w:styleId="1566" w:customStyle="1">
    <w:name w:val="pagefortable__helpinfoblocktitle1"/>
    <w:rPr>
      <w:vanish/>
    </w:rPr>
  </w:style>
  <w:style w:type="character" w:styleId="1567" w:customStyle="1">
    <w:name w:val="apple-style-span"/>
  </w:style>
  <w:style w:type="character" w:styleId="1568" w:customStyle="1">
    <w:name w:val="apple-converted-space"/>
    <w:uiPriority w:val="99"/>
  </w:style>
  <w:style w:type="character" w:styleId="1569" w:customStyle="1">
    <w:name w:val="totalprice"/>
  </w:style>
  <w:style w:type="character" w:styleId="1570" w:customStyle="1">
    <w:name w:val="value"/>
  </w:style>
  <w:style w:type="numbering" w:styleId="1571" w:customStyle="1">
    <w:name w:val="Нет списка2"/>
    <w:next w:val="883"/>
    <w:uiPriority w:val="99"/>
    <w:semiHidden/>
    <w:unhideWhenUsed/>
  </w:style>
  <w:style w:type="table" w:styleId="1572" w:customStyle="1">
    <w:name w:val="Сетка таблицы1"/>
    <w:basedOn w:val="882"/>
    <w:next w:val="906"/>
    <w:rPr>
      <w:rFonts w:ascii="Calibri" w:hAnsi="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573" w:customStyle="1">
    <w:name w:val="Нет списка3"/>
    <w:next w:val="883"/>
    <w:semiHidden/>
    <w:unhideWhenUsed/>
  </w:style>
  <w:style w:type="table" w:styleId="1574" w:customStyle="1">
    <w:name w:val="Сетка таблицы2"/>
    <w:basedOn w:val="882"/>
    <w:next w:val="906"/>
    <w:uiPriority w:val="59"/>
    <w:rPr>
      <w:rFonts w:ascii="Calibri" w:hAnsi="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75" w:customStyle="1">
    <w:name w:val="Основной текст_"/>
    <w:link w:val="1576"/>
    <w:uiPriority w:val="99"/>
    <w:rPr>
      <w:sz w:val="26"/>
      <w:szCs w:val="26"/>
      <w:shd w:val="clear" w:color="auto" w:fill="ffffff"/>
    </w:rPr>
  </w:style>
  <w:style w:type="paragraph" w:styleId="1576" w:customStyle="1">
    <w:name w:val="Основной текст8"/>
    <w:basedOn w:val="871"/>
    <w:link w:val="1575"/>
    <w:uiPriority w:val="99"/>
    <w:pPr>
      <w:spacing w:before="240" w:after="420" w:line="0" w:lineRule="atLeast"/>
      <w:shd w:val="clear" w:color="auto" w:fill="ffffff"/>
      <w:widowControl w:val="off"/>
    </w:pPr>
    <w:rPr>
      <w:sz w:val="26"/>
      <w:szCs w:val="26"/>
    </w:rPr>
  </w:style>
  <w:style w:type="paragraph" w:styleId="1577" w:customStyle="1">
    <w:name w:val="Абзац списка6"/>
    <w:basedOn w:val="871"/>
    <w:pPr>
      <w:contextualSpacing/>
      <w:ind w:left="720"/>
      <w:jc w:val="left"/>
      <w:spacing w:after="0"/>
    </w:pPr>
    <w:rPr>
      <w:rFonts w:eastAsia="Calibri"/>
    </w:rPr>
  </w:style>
  <w:style w:type="character" w:styleId="1578" w:customStyle="1">
    <w:name w:val="Основной текст (2)"/>
    <w:uiPriority w:val="99"/>
    <w:rPr>
      <w:rFonts w:ascii="Times New Roman" w:hAnsi="Times New Roman" w:eastAsia="Times New Roman" w:cs="Times New Roman"/>
      <w:b/>
      <w:bCs/>
      <w:i w:val="0"/>
      <w:iCs w:val="0"/>
      <w:smallCaps w:val="0"/>
      <w:strike w:val="0"/>
      <w:color w:val="000000"/>
      <w:spacing w:val="0"/>
      <w:position w:val="0"/>
      <w:sz w:val="26"/>
      <w:szCs w:val="26"/>
      <w:u w:val="none"/>
      <w:lang w:val="ru-RU"/>
    </w:rPr>
  </w:style>
  <w:style w:type="character" w:styleId="1579" w:customStyle="1">
    <w:name w:val="Заголовок №1"/>
    <w:rPr>
      <w:rFonts w:ascii="Times New Roman" w:hAnsi="Times New Roman" w:eastAsia="Times New Roman" w:cs="Times New Roman"/>
      <w:b/>
      <w:bCs/>
      <w:i w:val="0"/>
      <w:iCs w:val="0"/>
      <w:smallCaps w:val="0"/>
      <w:strike w:val="0"/>
      <w:color w:val="000000"/>
      <w:spacing w:val="0"/>
      <w:position w:val="0"/>
      <w:sz w:val="26"/>
      <w:szCs w:val="26"/>
      <w:u w:val="none"/>
      <w:lang w:val="ru-RU"/>
    </w:rPr>
  </w:style>
  <w:style w:type="character" w:styleId="1580" w:customStyle="1">
    <w:name w:val="Основной текст3"/>
    <w:uiPriority w:val="99"/>
    <w:rPr>
      <w:rFonts w:ascii="Times New Roman" w:hAnsi="Times New Roman" w:eastAsia="Times New Roman" w:cs="Times New Roman"/>
      <w:color w:val="000000"/>
      <w:spacing w:val="0"/>
      <w:position w:val="0"/>
      <w:sz w:val="26"/>
      <w:szCs w:val="26"/>
      <w:shd w:val="clear" w:color="auto" w:fill="ffffff"/>
      <w:lang w:val="ru-RU"/>
    </w:rPr>
  </w:style>
  <w:style w:type="paragraph" w:styleId="1581" w:customStyle="1">
    <w:name w:val="desc46"/>
    <w:basedOn w:val="871"/>
    <w:pPr>
      <w:ind w:left="27"/>
      <w:jc w:val="left"/>
      <w:spacing w:before="100" w:beforeAutospacing="1" w:after="100" w:afterAutospacing="1"/>
    </w:pPr>
  </w:style>
  <w:style w:type="character" w:styleId="1582" w:customStyle="1">
    <w:name w:val="Font Style12"/>
    <w:rPr>
      <w:rFonts w:ascii="Times New Roman" w:hAnsi="Times New Roman" w:cs="Times New Roman"/>
      <w:sz w:val="26"/>
      <w:szCs w:val="26"/>
    </w:rPr>
  </w:style>
  <w:style w:type="character" w:styleId="1583">
    <w:name w:val="Emphasis"/>
    <w:qFormat/>
    <w:rPr>
      <w:i/>
      <w:iCs/>
    </w:rPr>
  </w:style>
  <w:style w:type="paragraph" w:styleId="1584" w:customStyle="1">
    <w:name w:val="Заголовок 11"/>
    <w:basedOn w:val="871"/>
    <w:next w:val="871"/>
    <w:uiPriority w:val="99"/>
    <w:qFormat/>
    <w:pPr>
      <w:jc w:val="left"/>
      <w:keepNext/>
      <w:spacing w:before="240"/>
      <w:outlineLvl w:val="0"/>
    </w:pPr>
    <w:rPr>
      <w:rFonts w:ascii="Cambria" w:hAnsi="Cambria"/>
      <w:b/>
      <w:bCs/>
      <w:sz w:val="32"/>
      <w:szCs w:val="32"/>
    </w:rPr>
  </w:style>
  <w:style w:type="character" w:styleId="1585" w:customStyle="1">
    <w:name w:val="i_header1"/>
    <w:rPr>
      <w:b/>
      <w:bCs/>
      <w:sz w:val="18"/>
      <w:szCs w:val="18"/>
    </w:rPr>
  </w:style>
  <w:style w:type="paragraph" w:styleId="1586" w:customStyle="1">
    <w:name w:val="pad_txt1"/>
    <w:basedOn w:val="871"/>
    <w:pPr>
      <w:jc w:val="left"/>
      <w:spacing w:before="100" w:beforeAutospacing="1" w:after="100" w:afterAutospacing="1"/>
    </w:pPr>
  </w:style>
  <w:style w:type="character" w:styleId="1587" w:customStyle="1">
    <w:name w:val="txt_17"/>
  </w:style>
  <w:style w:type="character" w:styleId="1588" w:customStyle="1">
    <w:name w:val="txt_16"/>
  </w:style>
  <w:style w:type="character" w:styleId="1589" w:customStyle="1">
    <w:name w:val="стиль11"/>
  </w:style>
  <w:style w:type="numbering" w:styleId="1590" w:customStyle="1">
    <w:name w:val="Нет списка4"/>
    <w:next w:val="883"/>
    <w:uiPriority w:val="99"/>
    <w:semiHidden/>
    <w:unhideWhenUsed/>
  </w:style>
  <w:style w:type="table" w:styleId="1591" w:customStyle="1">
    <w:name w:val="Сетка таблицы3"/>
    <w:basedOn w:val="882"/>
    <w:next w:val="906"/>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592" w:customStyle="1">
    <w:name w:val="Нет списка5"/>
    <w:next w:val="883"/>
    <w:uiPriority w:val="99"/>
    <w:semiHidden/>
    <w:unhideWhenUsed/>
  </w:style>
  <w:style w:type="table" w:styleId="1593" w:customStyle="1">
    <w:name w:val="Сетка таблицы4"/>
    <w:basedOn w:val="882"/>
    <w:next w:val="906"/>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4" w:customStyle="1">
    <w:name w:val="Сетка таблицы5"/>
    <w:basedOn w:val="882"/>
    <w:next w:val="906"/>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595" w:customStyle="1">
    <w:name w:val="Text"/>
    <w:basedOn w:val="871"/>
    <w:qFormat/>
    <w:pPr>
      <w:jc w:val="left"/>
      <w:spacing w:after="240"/>
    </w:pPr>
    <w:rPr>
      <w:rFonts w:eastAsiaTheme="minorHAnsi"/>
      <w:lang w:eastAsia="en-US"/>
    </w:rPr>
  </w:style>
  <w:style w:type="paragraph" w:styleId="1596" w:customStyle="1">
    <w:name w:val="Пункт_1"/>
    <w:basedOn w:val="871"/>
    <w:pPr>
      <w:jc w:val="center"/>
      <w:keepNext/>
      <w:spacing w:before="480" w:after="240"/>
      <w:outlineLvl w:val="0"/>
    </w:pPr>
    <w:rPr>
      <w:rFonts w:ascii="Arial" w:hAnsi="Arial" w:cs="Arial"/>
      <w:b/>
      <w:bCs/>
      <w:sz w:val="32"/>
      <w:szCs w:val="32"/>
    </w:rPr>
  </w:style>
  <w:style w:type="paragraph" w:styleId="1597" w:customStyle="1">
    <w:name w:val="Текст таблицы"/>
    <w:basedOn w:val="871"/>
    <w:qFormat/>
    <w:pPr>
      <w:ind w:left="57" w:right="57"/>
      <w:jc w:val="left"/>
      <w:spacing w:before="40" w:after="40"/>
    </w:pPr>
  </w:style>
  <w:style w:type="paragraph" w:styleId="1598" w:customStyle="1">
    <w:name w:val="Nonformat"/>
    <w:basedOn w:val="871"/>
    <w:link w:val="1599"/>
    <w:qFormat/>
    <w:pPr>
      <w:jc w:val="left"/>
      <w:spacing w:after="0"/>
      <w:widowControl w:val="off"/>
    </w:pPr>
    <w:rPr>
      <w:rFonts w:ascii="Consultant" w:hAnsi="Consultant" w:eastAsia="Arial"/>
      <w:sz w:val="20"/>
      <w:szCs w:val="20"/>
      <w:lang w:eastAsia="ar-SA"/>
    </w:rPr>
  </w:style>
  <w:style w:type="character" w:styleId="1599" w:customStyle="1">
    <w:name w:val="Nonformat Знак"/>
    <w:link w:val="1598"/>
    <w:rPr>
      <w:rFonts w:ascii="Consultant" w:hAnsi="Consultant" w:eastAsia="Arial"/>
      <w:lang w:eastAsia="ar-SA"/>
    </w:rPr>
  </w:style>
  <w:style w:type="paragraph" w:styleId="1600" w:customStyle="1">
    <w:name w:val="Пункт_2_заглав"/>
    <w:basedOn w:val="871"/>
    <w:next w:val="871"/>
    <w:uiPriority w:val="99"/>
    <w:pPr>
      <w:keepNext/>
      <w:spacing w:before="360" w:after="120" w:line="360" w:lineRule="auto"/>
      <w:outlineLvl w:val="1"/>
    </w:pPr>
    <w:rPr>
      <w:b/>
      <w:bCs/>
      <w:sz w:val="28"/>
      <w:szCs w:val="28"/>
    </w:rPr>
  </w:style>
  <w:style w:type="paragraph" w:styleId="1601" w:customStyle="1">
    <w:name w:val="Style11"/>
    <w:basedOn w:val="871"/>
    <w:pPr>
      <w:ind w:firstLine="451"/>
      <w:spacing w:after="0" w:line="227" w:lineRule="exact"/>
      <w:widowControl w:val="off"/>
    </w:pPr>
    <w:rPr>
      <w:rFonts w:ascii="Trebuchet MS" w:hAnsi="Trebuchet MS" w:cs="Trebuchet MS"/>
    </w:rPr>
  </w:style>
  <w:style w:type="paragraph" w:styleId="1602" w:customStyle="1">
    <w:name w:val="default"/>
    <w:basedOn w:val="871"/>
    <w:qFormat/>
    <w:pPr>
      <w:jc w:val="left"/>
      <w:spacing w:before="100" w:beforeAutospacing="1" w:after="100" w:afterAutospacing="1"/>
    </w:pPr>
  </w:style>
  <w:style w:type="paragraph" w:styleId="1603" w:customStyle="1">
    <w:name w:val="Основной текст 32"/>
    <w:basedOn w:val="871"/>
    <w:uiPriority w:val="99"/>
    <w:qFormat/>
    <w:pPr>
      <w:spacing w:after="0"/>
      <w:widowControl w:val="off"/>
    </w:pPr>
    <w:rPr>
      <w:bCs/>
      <w:szCs w:val="22"/>
      <w:lang w:eastAsia="ar-SA"/>
    </w:rPr>
  </w:style>
  <w:style w:type="character" w:styleId="1604" w:customStyle="1">
    <w:name w:val="Сноска_"/>
    <w:link w:val="1605"/>
    <w:rPr>
      <w:sz w:val="19"/>
      <w:szCs w:val="19"/>
      <w:shd w:val="clear" w:color="auto" w:fill="ffffff"/>
    </w:rPr>
  </w:style>
  <w:style w:type="paragraph" w:styleId="1605" w:customStyle="1">
    <w:name w:val="Сноска"/>
    <w:basedOn w:val="871"/>
    <w:link w:val="1604"/>
    <w:qFormat/>
    <w:pPr>
      <w:ind w:firstLine="700"/>
      <w:spacing w:after="0" w:line="235" w:lineRule="exact"/>
      <w:shd w:val="clear" w:color="auto" w:fill="ffffff"/>
    </w:pPr>
    <w:rPr>
      <w:sz w:val="19"/>
      <w:szCs w:val="19"/>
    </w:rPr>
  </w:style>
  <w:style w:type="character" w:styleId="1606" w:customStyle="1">
    <w:name w:val="Заголовок №1_"/>
    <w:basedOn w:val="881"/>
    <w:link w:val="1608"/>
    <w:rPr>
      <w:b/>
      <w:bCs/>
      <w:shd w:val="clear" w:color="auto" w:fill="ffffff"/>
    </w:rPr>
  </w:style>
  <w:style w:type="character" w:styleId="1607" w:customStyle="1">
    <w:name w:val="Основной текст + Полужирный"/>
    <w:basedOn w:val="937"/>
    <w:rPr>
      <w:rFonts w:ascii="Times New Roman" w:hAnsi="Times New Roman" w:cs="Times New Roman"/>
      <w:b/>
      <w:bCs/>
      <w:spacing w:val="0"/>
      <w:sz w:val="20"/>
      <w:szCs w:val="20"/>
    </w:rPr>
  </w:style>
  <w:style w:type="paragraph" w:styleId="1608" w:customStyle="1">
    <w:name w:val="Заголовок №11"/>
    <w:basedOn w:val="871"/>
    <w:link w:val="1606"/>
    <w:pPr>
      <w:ind w:firstLine="520"/>
      <w:jc w:val="left"/>
      <w:spacing w:before="420" w:after="180" w:line="245" w:lineRule="exact"/>
      <w:shd w:val="clear" w:color="auto" w:fill="ffffff"/>
      <w:outlineLvl w:val="0"/>
    </w:pPr>
    <w:rPr>
      <w:b/>
      <w:bCs/>
      <w:sz w:val="20"/>
      <w:szCs w:val="20"/>
    </w:rPr>
  </w:style>
  <w:style w:type="character" w:styleId="1609" w:customStyle="1">
    <w:name w:val="blk"/>
    <w:basedOn w:val="881"/>
    <w:uiPriority w:val="99"/>
    <w:qFormat/>
  </w:style>
  <w:style w:type="paragraph" w:styleId="1610" w:customStyle="1">
    <w:name w:val="ConsPlusNormal1"/>
    <w:uiPriority w:val="99"/>
    <w:pPr>
      <w:widowControl w:val="off"/>
    </w:pPr>
    <w:rPr>
      <w:rFonts w:ascii="Arial" w:hAnsi="Arial" w:cs="Arial"/>
      <w:sz w:val="16"/>
      <w:szCs w:val="16"/>
      <w:lang w:eastAsia="hi-IN" w:bidi="hi-IN"/>
    </w:rPr>
  </w:style>
  <w:style w:type="character" w:styleId="1611" w:customStyle="1">
    <w:name w:val="Основной шрифт абзаца1"/>
  </w:style>
  <w:style w:type="table" w:styleId="1612" w:customStyle="1">
    <w:name w:val="Сетка таблицы6"/>
    <w:basedOn w:val="882"/>
    <w:next w:val="906"/>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1613" w:customStyle="1">
    <w:name w:val="Сетка таблицы7"/>
    <w:basedOn w:val="882"/>
    <w:next w:val="906"/>
    <w:uiPriority w:val="59"/>
    <w:rPr>
      <w:rFonts w:ascii="Calibri" w:hAnsi="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14" w:customStyle="1">
    <w:name w:val="Нет списка6"/>
    <w:next w:val="883"/>
    <w:uiPriority w:val="99"/>
    <w:semiHidden/>
    <w:unhideWhenUsed/>
  </w:style>
  <w:style w:type="numbering" w:styleId="1615" w:customStyle="1">
    <w:name w:val="Нет списка12"/>
    <w:next w:val="883"/>
    <w:uiPriority w:val="99"/>
    <w:semiHidden/>
    <w:unhideWhenUsed/>
  </w:style>
  <w:style w:type="paragraph" w:styleId="1616">
    <w:name w:val="toc 3"/>
    <w:basedOn w:val="871"/>
    <w:next w:val="871"/>
    <w:uiPriority w:val="39"/>
    <w:qFormat/>
    <w:pPr>
      <w:ind w:left="1980" w:right="1134" w:hanging="900"/>
      <w:jc w:val="left"/>
      <w:spacing w:after="120"/>
      <w:tabs>
        <w:tab w:val="left" w:pos="1980" w:leader="none"/>
        <w:tab w:val="right" w:pos="9639" w:leader="dot"/>
      </w:tabs>
    </w:pPr>
  </w:style>
  <w:style w:type="paragraph" w:styleId="1617" w:customStyle="1">
    <w:name w:val="Пункт-3"/>
    <w:basedOn w:val="871"/>
    <w:qFormat/>
    <w:pPr>
      <w:spacing w:after="0" w:line="288" w:lineRule="auto"/>
      <w:tabs>
        <w:tab w:val="num" w:pos="1701" w:leader="none"/>
      </w:tabs>
    </w:pPr>
    <w:rPr>
      <w:sz w:val="28"/>
      <w:szCs w:val="28"/>
    </w:rPr>
  </w:style>
  <w:style w:type="character" w:styleId="1618" w:customStyle="1">
    <w:name w:val="комментарий"/>
    <w:rPr>
      <w:b/>
      <w:bCs/>
      <w:i/>
      <w:iCs/>
      <w:shd w:val="clear" w:color="auto" w:fill="ffff99"/>
    </w:rPr>
  </w:style>
  <w:style w:type="paragraph" w:styleId="1619" w:customStyle="1">
    <w:name w:val="Пункт б/н"/>
    <w:basedOn w:val="871"/>
    <w:qFormat/>
    <w:pPr>
      <w:ind w:firstLine="567"/>
      <w:spacing w:after="0" w:line="288" w:lineRule="auto"/>
      <w:tabs>
        <w:tab w:val="left" w:pos="1134" w:leader="none"/>
      </w:tabs>
    </w:pPr>
    <w:rPr>
      <w:sz w:val="28"/>
      <w:szCs w:val="28"/>
    </w:rPr>
  </w:style>
  <w:style w:type="character" w:styleId="1620" w:customStyle="1">
    <w:name w:val="Пункт Знак1"/>
    <w:link w:val="933"/>
    <w:rPr>
      <w:sz w:val="24"/>
      <w:szCs w:val="24"/>
    </w:rPr>
  </w:style>
  <w:style w:type="paragraph" w:styleId="1621" w:customStyle="1">
    <w:name w:val="Контракт-подподпункт"/>
    <w:basedOn w:val="871"/>
    <w:qFormat/>
    <w:pPr>
      <w:spacing w:before="60" w:line="288" w:lineRule="auto"/>
    </w:pPr>
    <w:rPr>
      <w:sz w:val="28"/>
      <w:szCs w:val="28"/>
    </w:rPr>
  </w:style>
  <w:style w:type="paragraph" w:styleId="1622" w:customStyle="1">
    <w:name w:val="Контракт-подпункт"/>
    <w:basedOn w:val="871"/>
    <w:qFormat/>
    <w:pPr>
      <w:spacing w:before="60" w:line="288" w:lineRule="auto"/>
    </w:pPr>
    <w:rPr>
      <w:sz w:val="28"/>
      <w:szCs w:val="28"/>
    </w:rPr>
  </w:style>
  <w:style w:type="paragraph" w:styleId="1623" w:customStyle="1">
    <w:name w:val="Контракт-раздел"/>
    <w:qFormat/>
    <w:pPr>
      <w:numPr>
        <w:ilvl w:val="0"/>
        <w:numId w:val="10"/>
      </w:numPr>
      <w:jc w:val="center"/>
      <w:keepNext/>
      <w:spacing w:before="360" w:after="120"/>
      <w:tabs>
        <w:tab w:val="left" w:pos="567" w:leader="none"/>
      </w:tabs>
      <w:outlineLvl w:val="2"/>
    </w:pPr>
    <w:rPr>
      <w:b/>
      <w:bCs/>
      <w:caps/>
      <w:smallCaps/>
      <w:sz w:val="28"/>
      <w:szCs w:val="28"/>
    </w:rPr>
  </w:style>
  <w:style w:type="paragraph" w:styleId="1624" w:customStyle="1">
    <w:name w:val="Подподпункт"/>
    <w:basedOn w:val="1157"/>
    <w:qFormat/>
    <w:pPr>
      <w:ind w:left="1077" w:hanging="1077"/>
      <w:spacing w:line="288" w:lineRule="auto"/>
      <w:tabs>
        <w:tab w:val="num" w:pos="360" w:leader="none"/>
        <w:tab w:val="num" w:pos="1080" w:leader="none"/>
        <w:tab w:val="clear" w:pos="2520" w:leader="none"/>
      </w:tabs>
    </w:pPr>
    <w:rPr>
      <w:rFonts w:ascii="Calibri" w:hAnsi="Calibri"/>
      <w:sz w:val="28"/>
      <w:szCs w:val="22"/>
      <w:lang w:eastAsia="en-US"/>
    </w:rPr>
  </w:style>
  <w:style w:type="paragraph" w:styleId="1625" w:customStyle="1">
    <w:name w:val="Контракт-пункт2"/>
    <w:basedOn w:val="871"/>
    <w:qFormat/>
    <w:pPr>
      <w:numPr>
        <w:ilvl w:val="1"/>
        <w:numId w:val="10"/>
      </w:numPr>
      <w:spacing w:after="0" w:line="288" w:lineRule="auto"/>
    </w:pPr>
    <w:rPr>
      <w:sz w:val="28"/>
      <w:szCs w:val="28"/>
    </w:rPr>
  </w:style>
  <w:style w:type="paragraph" w:styleId="1626" w:customStyle="1">
    <w:name w:val="Договор пункт-1"/>
    <w:basedOn w:val="871"/>
    <w:qFormat/>
    <w:pPr>
      <w:ind w:firstLine="567"/>
      <w:spacing w:after="0" w:line="288" w:lineRule="auto"/>
      <w:tabs>
        <w:tab w:val="num" w:pos="1418" w:leader="none"/>
      </w:tabs>
    </w:pPr>
    <w:rPr>
      <w:sz w:val="28"/>
      <w:szCs w:val="28"/>
    </w:rPr>
  </w:style>
  <w:style w:type="paragraph" w:styleId="1627" w:customStyle="1">
    <w:name w:val="Договор пункт-2"/>
    <w:basedOn w:val="871"/>
    <w:qFormat/>
    <w:pPr>
      <w:ind w:firstLine="567"/>
      <w:spacing w:after="0" w:line="288" w:lineRule="auto"/>
      <w:tabs>
        <w:tab w:val="num" w:pos="1418" w:leader="none"/>
      </w:tabs>
    </w:pPr>
    <w:rPr>
      <w:sz w:val="28"/>
      <w:szCs w:val="28"/>
    </w:rPr>
  </w:style>
  <w:style w:type="paragraph" w:styleId="1628" w:customStyle="1">
    <w:name w:val="Договор пункт-3"/>
    <w:basedOn w:val="871"/>
    <w:qFormat/>
    <w:pPr>
      <w:ind w:left="2880" w:hanging="360"/>
      <w:spacing w:after="0" w:line="288" w:lineRule="auto"/>
      <w:tabs>
        <w:tab w:val="num" w:pos="2880" w:leader="none"/>
      </w:tabs>
    </w:pPr>
    <w:rPr>
      <w:sz w:val="28"/>
      <w:szCs w:val="28"/>
    </w:rPr>
  </w:style>
  <w:style w:type="paragraph" w:styleId="1629" w:customStyle="1">
    <w:name w:val="Договор раздел"/>
    <w:basedOn w:val="871"/>
    <w:qFormat/>
    <w:pPr>
      <w:ind w:left="360" w:hanging="360"/>
      <w:jc w:val="center"/>
      <w:keepNext/>
      <w:spacing w:before="360" w:after="120" w:line="288" w:lineRule="auto"/>
      <w:shd w:val="clear" w:color="auto" w:fill="ffffff"/>
      <w:tabs>
        <w:tab w:val="num" w:pos="360" w:leader="none"/>
      </w:tabs>
      <w:outlineLvl w:val="0"/>
    </w:pPr>
    <w:rPr>
      <w:b/>
      <w:bCs/>
      <w:caps/>
      <w:sz w:val="28"/>
      <w:szCs w:val="28"/>
    </w:rPr>
  </w:style>
  <w:style w:type="paragraph" w:styleId="1630" w:customStyle="1">
    <w:name w:val="Знак2"/>
    <w:basedOn w:val="871"/>
    <w:qFormat/>
    <w:pPr>
      <w:jc w:val="left"/>
      <w:spacing w:before="100" w:beforeAutospacing="1" w:after="100" w:afterAutospacing="1"/>
    </w:pPr>
    <w:rPr>
      <w:rFonts w:ascii="Tahoma" w:hAnsi="Tahoma"/>
      <w:sz w:val="20"/>
      <w:szCs w:val="20"/>
      <w:lang w:val="en-US" w:eastAsia="en-US"/>
    </w:rPr>
  </w:style>
  <w:style w:type="paragraph" w:styleId="1631" w:customStyle="1">
    <w:name w:val="Îáû÷íûé"/>
    <w:qFormat/>
    <w:pPr>
      <w:jc w:val="both"/>
    </w:pPr>
    <w:rPr>
      <w:lang w:val="en-GB" w:eastAsia="en-US"/>
    </w:rPr>
  </w:style>
  <w:style w:type="paragraph" w:styleId="1632" w:customStyle="1">
    <w:name w:val="Глава"/>
    <w:basedOn w:val="871"/>
    <w:qFormat/>
    <w:pPr>
      <w:numPr>
        <w:ilvl w:val="0"/>
        <w:numId w:val="13"/>
      </w:numPr>
      <w:ind w:firstLine="567"/>
      <w:jc w:val="center"/>
      <w:keepNext/>
      <w:spacing w:after="0"/>
      <w:outlineLvl w:val="0"/>
    </w:pPr>
    <w:rPr>
      <w:rFonts w:cs="Arial"/>
      <w:b/>
      <w:caps/>
      <w:szCs w:val="48"/>
    </w:rPr>
  </w:style>
  <w:style w:type="paragraph" w:styleId="1633" w:customStyle="1">
    <w:name w:val="Примечание"/>
    <w:basedOn w:val="871"/>
    <w:link w:val="1724"/>
    <w:qFormat/>
    <w:pPr>
      <w:contextualSpacing/>
      <w:ind w:firstLine="567"/>
      <w:spacing w:after="240" w:line="288" w:lineRule="auto"/>
    </w:pPr>
    <w:rPr>
      <w:sz w:val="20"/>
      <w:szCs w:val="20"/>
    </w:rPr>
  </w:style>
  <w:style w:type="character" w:styleId="1634" w:customStyle="1">
    <w:name w:val="Пункт-4 Знак"/>
    <w:uiPriority w:val="99"/>
    <w:rPr>
      <w:sz w:val="24"/>
      <w:szCs w:val="20"/>
    </w:rPr>
  </w:style>
  <w:style w:type="paragraph" w:styleId="1635" w:customStyle="1">
    <w:name w:val="Контракт-пункт4"/>
    <w:basedOn w:val="871"/>
    <w:qFormat/>
    <w:pPr>
      <w:numPr>
        <w:ilvl w:val="3"/>
        <w:numId w:val="10"/>
      </w:numPr>
      <w:spacing w:after="0" w:line="288" w:lineRule="auto"/>
    </w:pPr>
    <w:rPr>
      <w:sz w:val="28"/>
      <w:szCs w:val="28"/>
    </w:rPr>
  </w:style>
  <w:style w:type="paragraph" w:styleId="1636" w:customStyle="1">
    <w:name w:val="Контракт-пункт5"/>
    <w:basedOn w:val="871"/>
    <w:qFormat/>
    <w:pPr>
      <w:numPr>
        <w:ilvl w:val="4"/>
        <w:numId w:val="10"/>
      </w:numPr>
      <w:spacing w:after="0" w:line="288" w:lineRule="auto"/>
    </w:pPr>
    <w:rPr>
      <w:sz w:val="28"/>
      <w:szCs w:val="28"/>
    </w:rPr>
  </w:style>
  <w:style w:type="paragraph" w:styleId="1637" w:customStyle="1">
    <w:name w:val="Подзаголовок-3"/>
    <w:basedOn w:val="1617"/>
    <w:uiPriority w:val="99"/>
    <w:qFormat/>
    <w:pPr>
      <w:numPr>
        <w:ilvl w:val="2"/>
        <w:numId w:val="11"/>
      </w:numPr>
      <w:keepNext/>
      <w:spacing w:before="240" w:after="120" w:line="240" w:lineRule="auto"/>
      <w:outlineLvl w:val="2"/>
    </w:pPr>
    <w:rPr>
      <w:rFonts w:ascii="Arial" w:hAnsi="Arial" w:eastAsia="Arial Unicode MS"/>
      <w:b/>
      <w:bCs/>
      <w:caps/>
      <w:color w:val="af931d"/>
    </w:rPr>
  </w:style>
  <w:style w:type="character" w:styleId="1638" w:customStyle="1">
    <w:name w:val="Знак Знак15"/>
    <w:rPr>
      <w:rFonts w:ascii="Arial" w:hAnsi="Arial"/>
      <w:b/>
      <w:bCs/>
      <w:sz w:val="48"/>
      <w:szCs w:val="40"/>
      <w:lang w:bidi="ar-SA"/>
    </w:rPr>
  </w:style>
  <w:style w:type="paragraph" w:styleId="1639">
    <w:name w:val="Block Text"/>
    <w:basedOn w:val="871"/>
    <w:pPr>
      <w:ind w:left="758" w:right="5"/>
      <w:spacing w:before="274" w:after="0" w:line="274" w:lineRule="exact"/>
      <w:shd w:val="clear" w:color="auto" w:fill="ffffff"/>
      <w:widowControl w:val="off"/>
    </w:pPr>
    <w:rPr>
      <w:rFonts w:ascii="Arial" w:hAnsi="Arial" w:cs="Arial"/>
      <w:sz w:val="20"/>
      <w:szCs w:val="20"/>
    </w:rPr>
  </w:style>
  <w:style w:type="paragraph" w:styleId="1640" w:customStyle="1">
    <w:name w:val="Пункт 2"/>
    <w:basedOn w:val="871"/>
    <w:qFormat/>
    <w:pPr>
      <w:ind w:left="1134" w:hanging="1134"/>
      <w:jc w:val="left"/>
      <w:keepNext/>
      <w:spacing w:before="240" w:after="120"/>
      <w:tabs>
        <w:tab w:val="num" w:pos="1134" w:leader="none"/>
      </w:tabs>
      <w:outlineLvl w:val="2"/>
    </w:pPr>
    <w:rPr>
      <w:b/>
      <w:sz w:val="28"/>
      <w:szCs w:val="20"/>
    </w:rPr>
  </w:style>
  <w:style w:type="paragraph" w:styleId="1641">
    <w:name w:val="List Number"/>
    <w:basedOn w:val="871"/>
    <w:pPr>
      <w:spacing w:before="60" w:after="0" w:line="288" w:lineRule="auto"/>
    </w:pPr>
    <w:rPr>
      <w:sz w:val="28"/>
    </w:rPr>
  </w:style>
  <w:style w:type="paragraph" w:styleId="1642" w:customStyle="1">
    <w:name w:val="Текст1"/>
    <w:basedOn w:val="871"/>
    <w:qFormat/>
    <w:pPr>
      <w:spacing w:after="120"/>
    </w:pPr>
    <w:rPr>
      <w:rFonts w:ascii="Courier New" w:hAnsi="Courier New"/>
      <w:sz w:val="22"/>
      <w:szCs w:val="20"/>
      <w:lang w:eastAsia="en-US"/>
    </w:rPr>
  </w:style>
  <w:style w:type="table" w:styleId="1643" w:customStyle="1">
    <w:name w:val="Сетка таблицы8"/>
    <w:basedOn w:val="882"/>
    <w:next w:val="906"/>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44" w:customStyle="1">
    <w:name w:val="Пункт-4"/>
    <w:basedOn w:val="871"/>
    <w:link w:val="1702"/>
    <w:qFormat/>
    <w:pPr>
      <w:spacing w:after="0" w:line="288" w:lineRule="auto"/>
      <w:tabs>
        <w:tab w:val="num" w:pos="1701" w:leader="none"/>
      </w:tabs>
    </w:pPr>
    <w:rPr>
      <w:sz w:val="28"/>
      <w:szCs w:val="20"/>
    </w:rPr>
  </w:style>
  <w:style w:type="paragraph" w:styleId="1645" w:customStyle="1">
    <w:name w:val="Пункт-6"/>
    <w:basedOn w:val="871"/>
    <w:qFormat/>
    <w:pPr>
      <w:ind w:left="851"/>
      <w:spacing w:after="0" w:line="288" w:lineRule="auto"/>
      <w:tabs>
        <w:tab w:val="num" w:pos="2552" w:leader="none"/>
      </w:tabs>
    </w:pPr>
    <w:rPr>
      <w:sz w:val="28"/>
      <w:szCs w:val="20"/>
    </w:rPr>
  </w:style>
  <w:style w:type="character" w:styleId="1646" w:customStyle="1">
    <w:name w:val="Основной текст2"/>
    <w:rPr>
      <w:rFonts w:ascii="Times New Roman" w:hAnsi="Times New Roman" w:eastAsia="Times New Roman" w:cs="Times New Roman"/>
      <w:b w:val="0"/>
      <w:bCs w:val="0"/>
      <w:i w:val="0"/>
      <w:iCs w:val="0"/>
      <w:smallCaps w:val="0"/>
      <w:strike w:val="0"/>
      <w:spacing w:val="0"/>
      <w:sz w:val="21"/>
      <w:szCs w:val="21"/>
      <w:u w:val="single"/>
      <w:shd w:val="clear" w:color="auto" w:fill="ffffff"/>
    </w:rPr>
  </w:style>
  <w:style w:type="character" w:styleId="1647" w:customStyle="1">
    <w:name w:val="Основной текст (9)_"/>
    <w:link w:val="1649"/>
    <w:rPr>
      <w:sz w:val="8"/>
      <w:szCs w:val="8"/>
      <w:shd w:val="clear" w:color="auto" w:fill="ffffff"/>
    </w:rPr>
  </w:style>
  <w:style w:type="character" w:styleId="1648" w:customStyle="1">
    <w:name w:val="Основной текст (10)_"/>
    <w:link w:val="1650"/>
    <w:rPr>
      <w:sz w:val="8"/>
      <w:szCs w:val="8"/>
      <w:shd w:val="clear" w:color="auto" w:fill="ffffff"/>
    </w:rPr>
  </w:style>
  <w:style w:type="paragraph" w:styleId="1649" w:customStyle="1">
    <w:name w:val="Основной текст (9)"/>
    <w:basedOn w:val="871"/>
    <w:link w:val="1647"/>
    <w:qFormat/>
    <w:pPr>
      <w:jc w:val="left"/>
      <w:spacing w:after="0" w:line="0" w:lineRule="atLeast"/>
      <w:shd w:val="clear" w:color="auto" w:fill="ffffff"/>
    </w:pPr>
    <w:rPr>
      <w:sz w:val="8"/>
      <w:szCs w:val="8"/>
      <w:shd w:val="clear" w:color="auto" w:fill="ffffff"/>
    </w:rPr>
  </w:style>
  <w:style w:type="paragraph" w:styleId="1650" w:customStyle="1">
    <w:name w:val="Основной текст (10)"/>
    <w:basedOn w:val="871"/>
    <w:link w:val="1648"/>
    <w:qFormat/>
    <w:pPr>
      <w:jc w:val="left"/>
      <w:spacing w:after="0" w:line="0" w:lineRule="atLeast"/>
      <w:shd w:val="clear" w:color="auto" w:fill="ffffff"/>
    </w:pPr>
    <w:rPr>
      <w:sz w:val="8"/>
      <w:szCs w:val="8"/>
      <w:shd w:val="clear" w:color="auto" w:fill="ffffff"/>
    </w:rPr>
  </w:style>
  <w:style w:type="character" w:styleId="1651" w:customStyle="1">
    <w:name w:val="Основной текст (4)_"/>
    <w:link w:val="1652"/>
    <w:rPr>
      <w:shd w:val="clear" w:color="auto" w:fill="ffffff"/>
    </w:rPr>
  </w:style>
  <w:style w:type="paragraph" w:styleId="1652" w:customStyle="1">
    <w:name w:val="Основной текст (4)"/>
    <w:basedOn w:val="871"/>
    <w:link w:val="1651"/>
    <w:qFormat/>
    <w:pPr>
      <w:ind w:hanging="1100"/>
      <w:jc w:val="left"/>
      <w:spacing w:after="240" w:line="0" w:lineRule="atLeast"/>
      <w:shd w:val="clear" w:color="auto" w:fill="ffffff"/>
    </w:pPr>
    <w:rPr>
      <w:sz w:val="20"/>
      <w:szCs w:val="20"/>
      <w:shd w:val="clear" w:color="auto" w:fill="ffffff"/>
    </w:rPr>
  </w:style>
  <w:style w:type="paragraph" w:styleId="1653">
    <w:name w:val="List Continue"/>
    <w:basedOn w:val="871"/>
    <w:pPr>
      <w:ind w:left="283" w:firstLine="567"/>
      <w:spacing w:after="120" w:line="288" w:lineRule="auto"/>
    </w:pPr>
    <w:rPr>
      <w:sz w:val="28"/>
      <w:szCs w:val="28"/>
    </w:rPr>
  </w:style>
  <w:style w:type="paragraph" w:styleId="1654" w:customStyle="1">
    <w:name w:val="Текст табл слева12"/>
    <w:qFormat/>
    <w:pPr>
      <w:ind w:left="-40" w:firstLine="40"/>
      <w:spacing w:after="200" w:line="276" w:lineRule="auto"/>
    </w:pPr>
    <w:rPr>
      <w:rFonts w:ascii="Arial" w:hAnsi="Arial"/>
      <w:color w:val="000000"/>
      <w:spacing w:val="-3"/>
      <w:sz w:val="22"/>
      <w:szCs w:val="22"/>
    </w:rPr>
  </w:style>
  <w:style w:type="character" w:styleId="1655" w:customStyle="1">
    <w:name w:val="Основной текст (2) + 9 pt;Курсив;Интервал 1 pt"/>
    <w:rPr>
      <w:rFonts w:ascii="Times New Roman" w:hAnsi="Times New Roman" w:eastAsia="Times New Roman" w:cs="Times New Roman"/>
      <w:b w:val="0"/>
      <w:bCs w:val="0"/>
      <w:i/>
      <w:iCs/>
      <w:smallCaps w:val="0"/>
      <w:strike w:val="0"/>
      <w:spacing w:val="30"/>
      <w:sz w:val="18"/>
      <w:szCs w:val="18"/>
    </w:rPr>
  </w:style>
  <w:style w:type="character" w:styleId="1656" w:customStyle="1">
    <w:name w:val="Основной текст (5)_"/>
    <w:link w:val="1660"/>
    <w:rPr>
      <w:sz w:val="17"/>
      <w:szCs w:val="17"/>
      <w:shd w:val="clear" w:color="auto" w:fill="ffffff"/>
    </w:rPr>
  </w:style>
  <w:style w:type="character" w:styleId="1657" w:customStyle="1">
    <w:name w:val="Основной текст (2) + Малые прописные"/>
    <w:rPr>
      <w:rFonts w:ascii="Times New Roman" w:hAnsi="Times New Roman" w:eastAsia="Times New Roman" w:cs="Times New Roman"/>
      <w:b w:val="0"/>
      <w:bCs w:val="0"/>
      <w:i w:val="0"/>
      <w:iCs w:val="0"/>
      <w:smallCaps/>
      <w:strike w:val="0"/>
      <w:spacing w:val="0"/>
      <w:sz w:val="17"/>
      <w:szCs w:val="17"/>
    </w:rPr>
  </w:style>
  <w:style w:type="paragraph" w:styleId="1658" w:customStyle="1">
    <w:name w:val="Контракт-пункт3"/>
    <w:basedOn w:val="871"/>
    <w:qFormat/>
    <w:pPr>
      <w:numPr>
        <w:ilvl w:val="2"/>
        <w:numId w:val="10"/>
      </w:numPr>
      <w:spacing w:after="0" w:line="288" w:lineRule="auto"/>
    </w:pPr>
    <w:rPr>
      <w:sz w:val="28"/>
      <w:szCs w:val="28"/>
    </w:rPr>
  </w:style>
  <w:style w:type="character" w:styleId="1659" w:customStyle="1">
    <w:name w:val="Основной текст (5) + 9 pt;Курсив;Не малые прописные;Интервал 2 pt"/>
    <w:rPr>
      <w:i/>
      <w:iCs/>
      <w:smallCaps/>
      <w:spacing w:val="50"/>
      <w:sz w:val="18"/>
      <w:szCs w:val="18"/>
      <w:shd w:val="clear" w:color="auto" w:fill="ffffff"/>
    </w:rPr>
  </w:style>
  <w:style w:type="paragraph" w:styleId="1660" w:customStyle="1">
    <w:name w:val="Основной текст (5)"/>
    <w:basedOn w:val="871"/>
    <w:link w:val="1656"/>
    <w:qFormat/>
    <w:pPr>
      <w:jc w:val="left"/>
      <w:spacing w:after="0" w:line="0" w:lineRule="atLeast"/>
      <w:shd w:val="clear" w:color="auto" w:fill="ffffff"/>
    </w:pPr>
    <w:rPr>
      <w:sz w:val="17"/>
      <w:szCs w:val="17"/>
      <w:shd w:val="clear" w:color="auto" w:fill="ffffff"/>
    </w:rPr>
  </w:style>
  <w:style w:type="paragraph" w:styleId="1661">
    <w:name w:val="toc 4"/>
    <w:basedOn w:val="871"/>
    <w:next w:val="871"/>
    <w:uiPriority w:val="39"/>
    <w:qFormat/>
    <w:pPr>
      <w:ind w:left="720"/>
      <w:jc w:val="left"/>
      <w:spacing w:after="0"/>
    </w:pPr>
  </w:style>
  <w:style w:type="paragraph" w:styleId="1662">
    <w:name w:val="toc 5"/>
    <w:basedOn w:val="871"/>
    <w:next w:val="871"/>
    <w:uiPriority w:val="39"/>
    <w:qFormat/>
    <w:pPr>
      <w:ind w:left="960"/>
      <w:jc w:val="left"/>
      <w:spacing w:after="0"/>
    </w:pPr>
  </w:style>
  <w:style w:type="paragraph" w:styleId="1663">
    <w:name w:val="toc 6"/>
    <w:basedOn w:val="871"/>
    <w:next w:val="871"/>
    <w:uiPriority w:val="39"/>
    <w:qFormat/>
    <w:pPr>
      <w:ind w:left="1200"/>
      <w:jc w:val="left"/>
      <w:spacing w:after="0"/>
    </w:pPr>
  </w:style>
  <w:style w:type="paragraph" w:styleId="1664">
    <w:name w:val="toc 7"/>
    <w:basedOn w:val="871"/>
    <w:next w:val="871"/>
    <w:uiPriority w:val="39"/>
    <w:qFormat/>
    <w:pPr>
      <w:ind w:left="1440"/>
      <w:jc w:val="left"/>
      <w:spacing w:after="0"/>
    </w:pPr>
  </w:style>
  <w:style w:type="paragraph" w:styleId="1665">
    <w:name w:val="toc 8"/>
    <w:basedOn w:val="871"/>
    <w:next w:val="871"/>
    <w:uiPriority w:val="39"/>
    <w:qFormat/>
    <w:pPr>
      <w:ind w:left="1680"/>
      <w:jc w:val="left"/>
      <w:spacing w:after="0"/>
    </w:pPr>
  </w:style>
  <w:style w:type="paragraph" w:styleId="1666">
    <w:name w:val="toc 9"/>
    <w:basedOn w:val="871"/>
    <w:next w:val="871"/>
    <w:uiPriority w:val="39"/>
    <w:qFormat/>
    <w:pPr>
      <w:ind w:left="1920"/>
      <w:jc w:val="left"/>
      <w:spacing w:after="0"/>
    </w:pPr>
  </w:style>
  <w:style w:type="paragraph" w:styleId="1667" w:customStyle="1">
    <w:name w:val="Пункт договора"/>
    <w:basedOn w:val="871"/>
    <w:qFormat/>
    <w:pPr>
      <w:spacing w:after="0"/>
      <w:widowControl w:val="off"/>
    </w:pPr>
    <w:rPr>
      <w:rFonts w:ascii="Arial" w:hAnsi="Arial"/>
      <w:sz w:val="20"/>
      <w:szCs w:val="20"/>
    </w:rPr>
  </w:style>
  <w:style w:type="character" w:styleId="1668" w:customStyle="1">
    <w:name w:val="Основной текст (7) + Интервал 1 pt"/>
    <w:rPr>
      <w:rFonts w:ascii="Times New Roman" w:hAnsi="Times New Roman" w:eastAsia="Times New Roman" w:cs="Times New Roman"/>
      <w:spacing w:val="30"/>
      <w:sz w:val="18"/>
      <w:szCs w:val="18"/>
      <w:shd w:val="clear" w:color="auto" w:fill="ffffff"/>
    </w:rPr>
  </w:style>
  <w:style w:type="character" w:styleId="1669" w:customStyle="1">
    <w:name w:val="Основной текст (2)_"/>
    <w:uiPriority w:val="99"/>
    <w:rPr>
      <w:shd w:val="clear" w:color="auto" w:fill="ffffff"/>
    </w:rPr>
  </w:style>
  <w:style w:type="numbering" w:styleId="1670" w:customStyle="1">
    <w:name w:val="Нет списка21"/>
    <w:next w:val="883"/>
    <w:uiPriority w:val="99"/>
    <w:semiHidden/>
    <w:unhideWhenUsed/>
  </w:style>
  <w:style w:type="paragraph" w:styleId="1671" w:customStyle="1">
    <w:name w:val="Обычный + 11 пт"/>
    <w:basedOn w:val="871"/>
    <w:qFormat/>
    <w:pPr>
      <w:jc w:val="left"/>
      <w:spacing w:after="0"/>
    </w:pPr>
    <w:rPr>
      <w:b/>
      <w:bCs/>
      <w:sz w:val="22"/>
      <w:szCs w:val="22"/>
    </w:rPr>
  </w:style>
  <w:style w:type="numbering" w:styleId="1672" w:customStyle="1">
    <w:name w:val="Нет списка31"/>
    <w:next w:val="883"/>
    <w:semiHidden/>
  </w:style>
  <w:style w:type="paragraph" w:styleId="1673" w:customStyle="1">
    <w:name w:val="Знак Знак"/>
    <w:basedOn w:val="871"/>
    <w:pPr>
      <w:jc w:val="left"/>
      <w:spacing w:after="160"/>
    </w:pPr>
    <w:rPr>
      <w:rFonts w:ascii="Arial" w:hAnsi="Arial"/>
      <w:b/>
      <w:color w:val="ffffff"/>
      <w:sz w:val="32"/>
      <w:szCs w:val="20"/>
      <w:lang w:val="en-US" w:eastAsia="en-US"/>
    </w:rPr>
  </w:style>
  <w:style w:type="character" w:styleId="1674" w:customStyle="1">
    <w:name w:val="Основной текст + Интервал 0 pt"/>
    <w:rPr>
      <w:rFonts w:ascii="Times New Roman" w:hAnsi="Times New Roman" w:eastAsia="Times New Roman" w:cs="Times New Roman"/>
      <w:color w:val="000000"/>
      <w:spacing w:val="3"/>
      <w:position w:val="0"/>
      <w:sz w:val="19"/>
      <w:szCs w:val="19"/>
      <w:shd w:val="clear" w:color="auto" w:fill="ffffff"/>
      <w:lang w:val="ru-RU" w:eastAsia="ru-RU" w:bidi="ru-RU"/>
    </w:rPr>
  </w:style>
  <w:style w:type="character" w:styleId="1675" w:customStyle="1">
    <w:name w:val="Основной текст + 10 pt;Интервал 0 pt"/>
    <w:rPr>
      <w:rFonts w:ascii="Times New Roman" w:hAnsi="Times New Roman" w:eastAsia="Times New Roman" w:cs="Times New Roman"/>
      <w:b w:val="0"/>
      <w:bCs w:val="0"/>
      <w:i w:val="0"/>
      <w:iCs w:val="0"/>
      <w:smallCaps w:val="0"/>
      <w:strike w:val="0"/>
      <w:color w:val="000000"/>
      <w:spacing w:val="0"/>
      <w:position w:val="0"/>
      <w:sz w:val="20"/>
      <w:szCs w:val="20"/>
      <w:u w:val="none"/>
      <w:shd w:val="clear" w:color="auto" w:fill="ffffff"/>
      <w:lang w:val="ru-RU" w:eastAsia="ru-RU" w:bidi="ru-RU"/>
    </w:rPr>
  </w:style>
  <w:style w:type="character" w:styleId="1676" w:customStyle="1">
    <w:name w:val="Основной текст + Calibri;Интервал 0 pt"/>
    <w:rPr>
      <w:rFonts w:ascii="Calibri" w:hAnsi="Calibri" w:eastAsia="Calibri" w:cs="Calibri"/>
      <w:b w:val="0"/>
      <w:bCs w:val="0"/>
      <w:i w:val="0"/>
      <w:iCs w:val="0"/>
      <w:smallCaps w:val="0"/>
      <w:strike w:val="0"/>
      <w:color w:val="000000"/>
      <w:spacing w:val="0"/>
      <w:position w:val="0"/>
      <w:sz w:val="19"/>
      <w:szCs w:val="19"/>
      <w:u w:val="none"/>
      <w:shd w:val="clear" w:color="auto" w:fill="ffffff"/>
      <w:lang w:val="ru-RU" w:eastAsia="ru-RU" w:bidi="ru-RU"/>
    </w:rPr>
  </w:style>
  <w:style w:type="character" w:styleId="1677" w:customStyle="1">
    <w:name w:val="Основной текст + Calibri;9 pt;Интервал 0 pt"/>
    <w:rPr>
      <w:rFonts w:ascii="Calibri" w:hAnsi="Calibri" w:eastAsia="Calibri" w:cs="Calibri"/>
      <w:b w:val="0"/>
      <w:bCs w:val="0"/>
      <w:i w:val="0"/>
      <w:iCs w:val="0"/>
      <w:smallCaps w:val="0"/>
      <w:strike w:val="0"/>
      <w:color w:val="000000"/>
      <w:spacing w:val="0"/>
      <w:position w:val="0"/>
      <w:sz w:val="18"/>
      <w:szCs w:val="18"/>
      <w:u w:val="none"/>
      <w:shd w:val="clear" w:color="auto" w:fill="ffffff"/>
      <w:lang w:val="ru-RU" w:eastAsia="ru-RU" w:bidi="ru-RU"/>
    </w:rPr>
  </w:style>
  <w:style w:type="character" w:styleId="1678" w:customStyle="1">
    <w:name w:val="Основной текст + 10 pt;Полужирный;Интервал 0 pt"/>
    <w:rPr>
      <w:rFonts w:ascii="Times New Roman" w:hAnsi="Times New Roman" w:eastAsia="Times New Roman" w:cs="Times New Roman"/>
      <w:b/>
      <w:bCs/>
      <w:i w:val="0"/>
      <w:iCs w:val="0"/>
      <w:smallCaps w:val="0"/>
      <w:strike w:val="0"/>
      <w:color w:val="000000"/>
      <w:spacing w:val="3"/>
      <w:position w:val="0"/>
      <w:sz w:val="20"/>
      <w:szCs w:val="20"/>
      <w:u w:val="none"/>
      <w:shd w:val="clear" w:color="auto" w:fill="ffffff"/>
      <w:lang w:val="ru-RU" w:eastAsia="ru-RU" w:bidi="ru-RU"/>
    </w:rPr>
  </w:style>
  <w:style w:type="character" w:styleId="1679" w:customStyle="1">
    <w:name w:val="Основной текст + Calibri;10 pt;Интервал 0 pt"/>
    <w:rPr>
      <w:rFonts w:ascii="Calibri" w:hAnsi="Calibri" w:eastAsia="Calibri" w:cs="Calibri"/>
      <w:b w:val="0"/>
      <w:bCs w:val="0"/>
      <w:i w:val="0"/>
      <w:iCs w:val="0"/>
      <w:smallCaps w:val="0"/>
      <w:strike w:val="0"/>
      <w:color w:val="000000"/>
      <w:spacing w:val="-4"/>
      <w:position w:val="0"/>
      <w:sz w:val="20"/>
      <w:szCs w:val="20"/>
      <w:u w:val="none"/>
      <w:shd w:val="clear" w:color="auto" w:fill="ffffff"/>
      <w:lang w:val="ru-RU" w:eastAsia="ru-RU" w:bidi="ru-RU"/>
    </w:rPr>
  </w:style>
  <w:style w:type="character" w:styleId="1680" w:customStyle="1">
    <w:name w:val="Основной текст + Book Antiqua;9 pt;Интервал 0 pt"/>
    <w:rPr>
      <w:rFonts w:ascii="Book Antiqua" w:hAnsi="Book Antiqua" w:eastAsia="Book Antiqua" w:cs="Book Antiqua"/>
      <w:b w:val="0"/>
      <w:bCs w:val="0"/>
      <w:i w:val="0"/>
      <w:iCs w:val="0"/>
      <w:smallCaps w:val="0"/>
      <w:strike w:val="0"/>
      <w:color w:val="000000"/>
      <w:spacing w:val="7"/>
      <w:position w:val="0"/>
      <w:sz w:val="18"/>
      <w:szCs w:val="18"/>
      <w:u w:val="none"/>
      <w:shd w:val="clear" w:color="auto" w:fill="ffffff"/>
      <w:lang w:val="ru-RU" w:eastAsia="ru-RU" w:bidi="ru-RU"/>
    </w:rPr>
  </w:style>
  <w:style w:type="character" w:styleId="1681" w:customStyle="1">
    <w:name w:val="Основной текст + Calibri"/>
    <w:rPr>
      <w:rFonts w:ascii="Calibri" w:hAnsi="Calibri" w:eastAsia="Calibri" w:cs="Calibri"/>
      <w:b w:val="0"/>
      <w:bCs w:val="0"/>
      <w:i w:val="0"/>
      <w:iCs w:val="0"/>
      <w:smallCaps w:val="0"/>
      <w:strike w:val="0"/>
      <w:color w:val="000000"/>
      <w:spacing w:val="2"/>
      <w:position w:val="0"/>
      <w:sz w:val="19"/>
      <w:szCs w:val="19"/>
      <w:u w:val="none"/>
      <w:shd w:val="clear" w:color="auto" w:fill="ffffff"/>
      <w:lang w:val="ru-RU" w:eastAsia="ru-RU" w:bidi="ru-RU"/>
    </w:rPr>
  </w:style>
  <w:style w:type="character" w:styleId="1682" w:customStyle="1">
    <w:name w:val="Подпись к таблице (2)_"/>
    <w:link w:val="1684"/>
    <w:rPr>
      <w:spacing w:val="2"/>
      <w:sz w:val="19"/>
      <w:szCs w:val="19"/>
      <w:shd w:val="clear" w:color="auto" w:fill="ffffff"/>
    </w:rPr>
  </w:style>
  <w:style w:type="character" w:styleId="1683" w:customStyle="1">
    <w:name w:val="Подпись к таблице (2) + Интервал 0 pt"/>
    <w:rPr>
      <w:color w:val="000000"/>
      <w:spacing w:val="3"/>
      <w:position w:val="0"/>
      <w:sz w:val="19"/>
      <w:szCs w:val="19"/>
      <w:shd w:val="clear" w:color="auto" w:fill="ffffff"/>
      <w:lang w:val="ru-RU" w:eastAsia="ru-RU" w:bidi="ru-RU"/>
    </w:rPr>
  </w:style>
  <w:style w:type="paragraph" w:styleId="1684" w:customStyle="1">
    <w:name w:val="Подпись к таблице (2)"/>
    <w:basedOn w:val="871"/>
    <w:link w:val="1682"/>
    <w:qFormat/>
    <w:pPr>
      <w:jc w:val="left"/>
      <w:spacing w:after="0" w:line="0" w:lineRule="atLeast"/>
      <w:shd w:val="clear" w:color="auto" w:fill="ffffff"/>
      <w:widowControl w:val="off"/>
    </w:pPr>
    <w:rPr>
      <w:spacing w:val="2"/>
      <w:sz w:val="19"/>
      <w:szCs w:val="19"/>
    </w:rPr>
  </w:style>
  <w:style w:type="character" w:styleId="1685" w:customStyle="1">
    <w:name w:val="Подпись к таблице_"/>
    <w:link w:val="1689"/>
    <w:rPr>
      <w:b/>
      <w:bCs/>
      <w:spacing w:val="3"/>
      <w:shd w:val="clear" w:color="auto" w:fill="ffffff"/>
    </w:rPr>
  </w:style>
  <w:style w:type="character" w:styleId="1686" w:customStyle="1">
    <w:name w:val="Подпись к таблице + Интервал 0 pt"/>
    <w:rPr>
      <w:b/>
      <w:bCs/>
      <w:color w:val="000000"/>
      <w:spacing w:val="2"/>
      <w:position w:val="0"/>
      <w:shd w:val="clear" w:color="auto" w:fill="ffffff"/>
      <w:lang w:val="ru-RU" w:eastAsia="ru-RU" w:bidi="ru-RU"/>
    </w:rPr>
  </w:style>
  <w:style w:type="paragraph" w:styleId="1687" w:customStyle="1">
    <w:name w:val="Стиль Нумерованный список 4 + по ширине"/>
    <w:basedOn w:val="871"/>
    <w:qFormat/>
    <w:pPr>
      <w:ind w:left="4536" w:firstLine="567"/>
      <w:spacing w:before="120" w:after="0"/>
      <w:tabs>
        <w:tab w:val="num" w:pos="5670" w:leader="none"/>
      </w:tabs>
    </w:pPr>
    <w:rPr>
      <w:sz w:val="28"/>
      <w:szCs w:val="28"/>
      <w:lang w:eastAsia="ar-SA"/>
    </w:rPr>
  </w:style>
  <w:style w:type="paragraph" w:styleId="1688" w:customStyle="1">
    <w:name w:val="Заглавие"/>
    <w:basedOn w:val="871"/>
    <w:qFormat/>
    <w:pPr>
      <w:jc w:val="center"/>
      <w:spacing w:after="120"/>
      <w:widowControl w:val="off"/>
    </w:pPr>
    <w:rPr>
      <w:b/>
      <w:bCs/>
      <w:sz w:val="32"/>
      <w:szCs w:val="20"/>
    </w:rPr>
  </w:style>
  <w:style w:type="paragraph" w:styleId="1689" w:customStyle="1">
    <w:name w:val="Подпись к таблице"/>
    <w:basedOn w:val="871"/>
    <w:link w:val="1685"/>
    <w:qFormat/>
    <w:pPr>
      <w:jc w:val="left"/>
      <w:spacing w:after="0" w:line="0" w:lineRule="atLeast"/>
      <w:shd w:val="clear" w:color="auto" w:fill="ffffff"/>
      <w:widowControl w:val="off"/>
    </w:pPr>
    <w:rPr>
      <w:b/>
      <w:bCs/>
      <w:spacing w:val="3"/>
      <w:sz w:val="20"/>
      <w:szCs w:val="20"/>
    </w:rPr>
  </w:style>
  <w:style w:type="table" w:styleId="1690" w:customStyle="1">
    <w:name w:val="Table Normal"/>
    <w:uiPriority w:val="2"/>
    <w:qFormat/>
    <w:pPr>
      <w:pBdr>
        <w:top w:val="none" w:color="000000" w:sz="4" w:space="0"/>
        <w:left w:val="none" w:color="000000" w:sz="4" w:space="0"/>
        <w:bottom w:val="none" w:color="000000" w:sz="4" w:space="0"/>
        <w:right w:val="none" w:color="000000" w:sz="4" w:space="0"/>
        <w:between w:val="none" w:color="000000" w:sz="4" w:space="0"/>
      </w:pBdr>
    </w:pPr>
    <w:rPr>
      <w:rFonts w:eastAsia="Arial Unicode MS"/>
    </w:rPr>
    <w:tblPr>
      <w:tblInd w:w="0" w:type="dxa"/>
      <w:tblCellMar>
        <w:left w:w="0" w:type="dxa"/>
        <w:top w:w="0" w:type="dxa"/>
        <w:right w:w="0" w:type="dxa"/>
        <w:bottom w:w="0" w:type="dxa"/>
      </w:tblCellMar>
    </w:tblPr>
  </w:style>
  <w:style w:type="paragraph" w:styleId="1691" w:customStyle="1">
    <w:name w:val="По умолчанию"/>
    <w:qFormat/>
    <w:pPr>
      <w:pBdr>
        <w:top w:val="none" w:color="000000" w:sz="4" w:space="0"/>
        <w:left w:val="none" w:color="000000" w:sz="4" w:space="0"/>
        <w:bottom w:val="none" w:color="000000" w:sz="4" w:space="0"/>
        <w:right w:val="none" w:color="000000" w:sz="4" w:space="0"/>
        <w:between w:val="none" w:color="000000" w:sz="4" w:space="0"/>
      </w:pBdr>
    </w:pPr>
    <w:rPr>
      <w:rFonts w:ascii="Arial Unicode MS" w:hAnsi="Helvetica" w:eastAsia="Arial Unicode MS" w:cs="Arial Unicode MS"/>
      <w:color w:val="000000"/>
      <w:sz w:val="22"/>
      <w:szCs w:val="22"/>
    </w:rPr>
  </w:style>
  <w:style w:type="paragraph" w:styleId="1692" w:customStyle="1">
    <w:name w:val="таблица текст"/>
    <w:basedOn w:val="871"/>
    <w:qFormat/>
    <w:pPr>
      <w:jc w:val="left"/>
      <w:spacing w:after="0"/>
      <w:widowControl w:val="off"/>
    </w:pPr>
  </w:style>
  <w:style w:type="paragraph" w:styleId="1693" w:customStyle="1">
    <w:name w:val="Обычный для абзацев"/>
    <w:basedOn w:val="871"/>
    <w:qFormat/>
    <w:pPr>
      <w:spacing w:before="120" w:after="240"/>
      <w:widowControl w:val="off"/>
    </w:pPr>
    <w:rPr>
      <w:szCs w:val="20"/>
    </w:rPr>
  </w:style>
  <w:style w:type="paragraph" w:styleId="1694" w:customStyle="1">
    <w:name w:val="Стиль таблицы 2"/>
    <w:qFormat/>
    <w:pPr>
      <w:pBdr>
        <w:top w:val="none" w:color="000000" w:sz="4" w:space="0"/>
        <w:left w:val="none" w:color="000000" w:sz="4" w:space="0"/>
        <w:bottom w:val="none" w:color="000000" w:sz="4" w:space="0"/>
        <w:right w:val="none" w:color="000000" w:sz="4" w:space="0"/>
        <w:between w:val="none" w:color="000000" w:sz="4" w:space="0"/>
      </w:pBdr>
    </w:pPr>
    <w:rPr>
      <w:rFonts w:ascii="Helvetica" w:hAnsi="Helvetica" w:eastAsia="Helvetica" w:cs="Helvetica"/>
      <w:color w:val="000000"/>
    </w:rPr>
  </w:style>
  <w:style w:type="paragraph" w:styleId="1695" w:customStyle="1">
    <w:name w:val="Оглав.1"/>
    <w:basedOn w:val="871"/>
    <w:qFormat/>
    <w:pPr>
      <w:numPr>
        <w:ilvl w:val="0"/>
        <w:numId w:val="8"/>
      </w:numPr>
      <w:jc w:val="left"/>
      <w:spacing w:after="0"/>
    </w:pPr>
    <w:rPr>
      <w:b/>
      <w:lang w:eastAsia="ar-SA"/>
    </w:rPr>
  </w:style>
  <w:style w:type="paragraph" w:styleId="1696" w:customStyle="1">
    <w:name w:val="Оглав.2"/>
    <w:basedOn w:val="872"/>
    <w:qFormat/>
    <w:pPr>
      <w:numPr>
        <w:ilvl w:val="1"/>
        <w:numId w:val="8"/>
      </w:numPr>
      <w:spacing w:before="0" w:after="0"/>
    </w:pPr>
    <w:rPr>
      <w:sz w:val="22"/>
      <w:szCs w:val="24"/>
      <w:lang w:eastAsia="ar-SA"/>
    </w:rPr>
  </w:style>
  <w:style w:type="paragraph" w:styleId="1697">
    <w:name w:val="List 2"/>
    <w:basedOn w:val="871"/>
    <w:qFormat/>
    <w:pPr>
      <w:ind w:left="566" w:hanging="283"/>
      <w:jc w:val="left"/>
      <w:spacing w:after="0"/>
    </w:pPr>
  </w:style>
  <w:style w:type="character" w:styleId="1698" w:customStyle="1">
    <w:name w:val="Выделение1"/>
    <w:rPr>
      <w:b/>
    </w:rPr>
  </w:style>
  <w:style w:type="paragraph" w:styleId="1699" w:customStyle="1">
    <w:name w:val="таблица центр"/>
    <w:basedOn w:val="871"/>
    <w:qFormat/>
    <w:pPr>
      <w:jc w:val="center"/>
      <w:spacing w:after="0"/>
    </w:pPr>
    <w:rPr>
      <w:rFonts w:ascii="Arial" w:hAnsi="Arial" w:cs="Arial"/>
      <w:sz w:val="22"/>
      <w:szCs w:val="22"/>
    </w:rPr>
  </w:style>
  <w:style w:type="paragraph" w:styleId="1700" w:customStyle="1">
    <w:name w:val="Оглав.3"/>
    <w:basedOn w:val="871"/>
    <w:qFormat/>
    <w:pPr>
      <w:numPr>
        <w:ilvl w:val="2"/>
        <w:numId w:val="9"/>
      </w:numPr>
      <w:jc w:val="center"/>
      <w:spacing w:after="0"/>
    </w:pPr>
    <w:rPr>
      <w:b/>
      <w:sz w:val="22"/>
      <w:szCs w:val="22"/>
    </w:rPr>
  </w:style>
  <w:style w:type="paragraph" w:styleId="1701" w:customStyle="1">
    <w:name w:val="Ooaii"/>
    <w:basedOn w:val="871"/>
    <w:next w:val="871"/>
    <w:qFormat/>
    <w:pPr>
      <w:keepLines/>
      <w:keepNext/>
      <w:tabs>
        <w:tab w:val="left" w:pos="1134" w:leader="none"/>
        <w:tab w:val="left" w:pos="2268" w:leader="none"/>
        <w:tab w:val="left" w:pos="3402" w:leader="none"/>
        <w:tab w:val="left" w:pos="4536" w:leader="none"/>
        <w:tab w:val="left" w:pos="5670" w:leader="none"/>
        <w:tab w:val="left" w:pos="6804" w:leader="none"/>
        <w:tab w:val="left" w:pos="7938" w:leader="none"/>
      </w:tabs>
    </w:pPr>
    <w:rPr>
      <w:rFonts w:ascii="Arial" w:hAnsi="Arial"/>
      <w:sz w:val="20"/>
      <w:szCs w:val="20"/>
    </w:rPr>
  </w:style>
  <w:style w:type="character" w:styleId="1702" w:customStyle="1">
    <w:name w:val="Пункт-4 Знак1"/>
    <w:link w:val="1644"/>
    <w:rPr>
      <w:sz w:val="28"/>
    </w:rPr>
  </w:style>
  <w:style w:type="paragraph" w:styleId="1703" w:customStyle="1">
    <w:name w:val="Пункт-5"/>
    <w:basedOn w:val="871"/>
    <w:qFormat/>
    <w:pPr>
      <w:spacing w:after="0" w:line="288" w:lineRule="auto"/>
      <w:tabs>
        <w:tab w:val="num" w:pos="1701" w:leader="none"/>
      </w:tabs>
    </w:pPr>
    <w:rPr>
      <w:sz w:val="28"/>
      <w:szCs w:val="20"/>
    </w:rPr>
  </w:style>
  <w:style w:type="paragraph" w:styleId="1704" w:customStyle="1">
    <w:name w:val="Пункт-7"/>
    <w:basedOn w:val="871"/>
    <w:qFormat/>
    <w:pPr>
      <w:spacing w:after="0" w:line="288" w:lineRule="auto"/>
    </w:pPr>
    <w:rPr>
      <w:sz w:val="28"/>
      <w:szCs w:val="20"/>
    </w:rPr>
  </w:style>
  <w:style w:type="paragraph" w:styleId="1705" w:customStyle="1">
    <w:name w:val="Готовый"/>
    <w:basedOn w:val="871"/>
    <w:qFormat/>
    <w:pPr>
      <w:jc w:val="left"/>
      <w:spacing w:after="0"/>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szCs w:val="20"/>
    </w:rPr>
  </w:style>
  <w:style w:type="paragraph" w:styleId="1706" w:customStyle="1">
    <w:name w:val="Стиль14"/>
    <w:basedOn w:val="871"/>
    <w:qFormat/>
    <w:pPr>
      <w:ind w:firstLine="720"/>
      <w:spacing w:after="0" w:line="264" w:lineRule="auto"/>
    </w:pPr>
    <w:rPr>
      <w:sz w:val="28"/>
      <w:szCs w:val="20"/>
    </w:rPr>
  </w:style>
  <w:style w:type="paragraph" w:styleId="1707" w:customStyle="1">
    <w:name w:val="Стиль начало"/>
    <w:basedOn w:val="871"/>
    <w:qFormat/>
    <w:pPr>
      <w:jc w:val="left"/>
      <w:spacing w:after="0" w:line="264" w:lineRule="auto"/>
    </w:pPr>
    <w:rPr>
      <w:sz w:val="28"/>
      <w:szCs w:val="20"/>
    </w:rPr>
  </w:style>
  <w:style w:type="character" w:styleId="1708" w:customStyle="1">
    <w:name w:val="Обычный (Интернет) Знак"/>
    <w:link w:val="905"/>
    <w:uiPriority w:val="99"/>
    <w:rPr>
      <w:sz w:val="24"/>
      <w:szCs w:val="24"/>
    </w:rPr>
  </w:style>
  <w:style w:type="character" w:styleId="1709" w:customStyle="1">
    <w:name w:val="blk5"/>
    <w:rPr>
      <w:rFonts w:hint="default" w:ascii="Tahoma" w:hAnsi="Tahoma" w:cs="Tahoma"/>
      <w:vanish w:val="0"/>
      <w:sz w:val="16"/>
      <w:szCs w:val="16"/>
    </w:rPr>
  </w:style>
  <w:style w:type="character" w:styleId="1710" w:customStyle="1">
    <w:name w:val="diff_ins"/>
    <w:basedOn w:val="881"/>
  </w:style>
  <w:style w:type="numbering" w:styleId="1711" w:customStyle="1">
    <w:name w:val="Нет списка111"/>
    <w:next w:val="883"/>
    <w:uiPriority w:val="99"/>
    <w:semiHidden/>
    <w:unhideWhenUsed/>
  </w:style>
  <w:style w:type="paragraph" w:styleId="1712" w:customStyle="1">
    <w:name w:val="Цветной список - Акцент 11"/>
    <w:basedOn w:val="871"/>
    <w:uiPriority w:val="34"/>
    <w:qFormat/>
    <w:pPr>
      <w:ind w:left="708"/>
      <w:jc w:val="left"/>
      <w:spacing w:after="0"/>
    </w:pPr>
  </w:style>
  <w:style w:type="paragraph" w:styleId="1713">
    <w:name w:val="Revision"/>
    <w:hidden/>
    <w:semiHidden/>
    <w:rPr>
      <w:sz w:val="24"/>
      <w:szCs w:val="24"/>
    </w:rPr>
  </w:style>
  <w:style w:type="paragraph" w:styleId="1714" w:customStyle="1">
    <w:name w:val="Основной"/>
    <w:basedOn w:val="871"/>
    <w:qFormat/>
    <w:pPr>
      <w:ind w:firstLine="567"/>
      <w:spacing w:after="0" w:line="288" w:lineRule="auto"/>
    </w:pPr>
    <w:rPr>
      <w:sz w:val="28"/>
      <w:szCs w:val="20"/>
    </w:rPr>
  </w:style>
  <w:style w:type="paragraph" w:styleId="1715" w:customStyle="1">
    <w:name w:val="Пункт-3 подзаголовок"/>
    <w:basedOn w:val="1617"/>
    <w:qFormat/>
    <w:pPr>
      <w:keepNext/>
      <w:spacing w:before="360" w:after="120"/>
      <w:outlineLvl w:val="2"/>
    </w:pPr>
    <w:rPr>
      <w:b/>
    </w:rPr>
  </w:style>
  <w:style w:type="paragraph" w:styleId="1716" w:customStyle="1">
    <w:name w:val="Заголовок формы"/>
    <w:basedOn w:val="871"/>
    <w:next w:val="871"/>
    <w:qFormat/>
    <w:pPr>
      <w:jc w:val="center"/>
      <w:keepNext/>
      <w:spacing w:before="360" w:after="120"/>
    </w:pPr>
    <w:rPr>
      <w:b/>
      <w:caps/>
      <w:sz w:val="28"/>
      <w:szCs w:val="28"/>
    </w:rPr>
  </w:style>
  <w:style w:type="paragraph" w:styleId="1717" w:customStyle="1">
    <w:name w:val="заголовок 3"/>
    <w:basedOn w:val="871"/>
    <w:next w:val="871"/>
    <w:qFormat/>
    <w:pPr>
      <w:jc w:val="center"/>
      <w:keepNext/>
      <w:spacing w:after="200" w:line="276" w:lineRule="auto"/>
      <w:outlineLvl w:val="2"/>
    </w:pPr>
    <w:rPr>
      <w:rFonts w:ascii="Cambria" w:hAnsi="Cambria"/>
      <w:b/>
      <w:szCs w:val="22"/>
      <w:lang w:val="en-US" w:eastAsia="en-US"/>
    </w:rPr>
  </w:style>
  <w:style w:type="paragraph" w:styleId="1718" w:customStyle="1">
    <w:name w:val="заголовок 4"/>
    <w:basedOn w:val="871"/>
    <w:next w:val="871"/>
    <w:qFormat/>
    <w:pPr>
      <w:jc w:val="right"/>
      <w:keepNext/>
      <w:spacing w:after="200" w:line="276" w:lineRule="auto"/>
      <w:outlineLvl w:val="3"/>
    </w:pPr>
    <w:rPr>
      <w:rFonts w:ascii="Cambria" w:hAnsi="Cambria"/>
      <w:sz w:val="28"/>
      <w:szCs w:val="22"/>
      <w:lang w:val="en-US" w:eastAsia="en-US"/>
    </w:rPr>
  </w:style>
  <w:style w:type="character" w:styleId="1719" w:customStyle="1">
    <w:name w:val="Основной шрифт"/>
  </w:style>
  <w:style w:type="character" w:styleId="1720" w:customStyle="1">
    <w:name w:val="номер страницы"/>
    <w:rPr>
      <w:rFonts w:cs="Times New Roman"/>
    </w:rPr>
  </w:style>
  <w:style w:type="paragraph" w:styleId="1721">
    <w:name w:val="List Continue 2"/>
    <w:basedOn w:val="871"/>
    <w:pPr>
      <w:ind w:left="566"/>
      <w:jc w:val="left"/>
      <w:spacing w:after="120" w:line="276" w:lineRule="auto"/>
    </w:pPr>
    <w:rPr>
      <w:rFonts w:ascii="Cambria" w:hAnsi="Cambria"/>
      <w:szCs w:val="22"/>
      <w:lang w:val="en-US" w:eastAsia="en-US"/>
    </w:rPr>
  </w:style>
  <w:style w:type="paragraph" w:styleId="1722" w:customStyle="1">
    <w:name w:val="Обычный2"/>
    <w:qFormat/>
    <w:pPr>
      <w:ind w:firstLine="500"/>
      <w:spacing w:after="200" w:line="276" w:lineRule="auto"/>
      <w:widowControl w:val="off"/>
    </w:pPr>
    <w:rPr>
      <w:rFonts w:ascii="Cambria" w:hAnsi="Cambria"/>
      <w:sz w:val="22"/>
      <w:szCs w:val="22"/>
    </w:rPr>
  </w:style>
  <w:style w:type="paragraph" w:styleId="1723">
    <w:name w:val="List Continue 3"/>
    <w:basedOn w:val="871"/>
    <w:pPr>
      <w:ind w:left="1432" w:hanging="864"/>
      <w:jc w:val="left"/>
      <w:spacing w:after="120"/>
      <w:tabs>
        <w:tab w:val="num" w:pos="1432" w:leader="none"/>
      </w:tabs>
    </w:pPr>
  </w:style>
  <w:style w:type="character" w:styleId="1724" w:customStyle="1">
    <w:name w:val="Примечание Знак"/>
    <w:link w:val="1633"/>
  </w:style>
  <w:style w:type="paragraph" w:styleId="1725" w:customStyle="1">
    <w:name w:val="ConsPlusDocList"/>
    <w:qFormat/>
    <w:pPr>
      <w:ind w:firstLine="709"/>
      <w:jc w:val="both"/>
      <w:widowControl w:val="off"/>
    </w:pPr>
    <w:rPr>
      <w:rFonts w:ascii="Courier New" w:hAnsi="Courier New" w:cs="Courier New"/>
    </w:rPr>
  </w:style>
  <w:style w:type="paragraph" w:styleId="1726" w:customStyle="1">
    <w:name w:val="ConsPlusTitlePage"/>
    <w:qFormat/>
    <w:pPr>
      <w:ind w:firstLine="709"/>
      <w:jc w:val="both"/>
      <w:widowControl w:val="off"/>
    </w:pPr>
    <w:rPr>
      <w:rFonts w:ascii="Tahoma" w:hAnsi="Tahoma" w:cs="Tahoma"/>
    </w:rPr>
  </w:style>
  <w:style w:type="paragraph" w:styleId="1727" w:customStyle="1">
    <w:name w:val="ConsPlusJurTerm"/>
    <w:qFormat/>
    <w:pPr>
      <w:ind w:firstLine="709"/>
      <w:jc w:val="both"/>
      <w:widowControl w:val="off"/>
    </w:pPr>
    <w:rPr>
      <w:rFonts w:ascii="Tahoma" w:hAnsi="Tahoma" w:cs="Tahoma"/>
      <w:sz w:val="26"/>
      <w:szCs w:val="26"/>
    </w:rPr>
  </w:style>
  <w:style w:type="character" w:styleId="1728" w:customStyle="1">
    <w:name w:val="WW8Num6z2"/>
    <w:rPr>
      <w:i w:val="0"/>
    </w:rPr>
  </w:style>
  <w:style w:type="paragraph" w:styleId="1729" w:customStyle="1">
    <w:name w:val="Текстовка"/>
    <w:basedOn w:val="871"/>
    <w:qFormat/>
    <w:pPr>
      <w:ind w:firstLine="567"/>
      <w:spacing w:after="0"/>
    </w:pPr>
    <w:rPr>
      <w:rFonts w:ascii="Arial" w:hAnsi="Arial"/>
      <w:sz w:val="18"/>
      <w:szCs w:val="20"/>
      <w:lang w:eastAsia="ar-SA"/>
    </w:rPr>
  </w:style>
  <w:style w:type="paragraph" w:styleId="1730" w:customStyle="1">
    <w:name w:val="Обычный11"/>
    <w:qFormat/>
    <w:pPr>
      <w:widowControl w:val="off"/>
    </w:pPr>
    <w:rPr>
      <w:rFonts w:eastAsia="Arial Unicode MS" w:cs="Tahoma"/>
      <w:color w:val="000000"/>
      <w:sz w:val="24"/>
      <w:szCs w:val="24"/>
      <w:lang w:val="en-US" w:eastAsia="en-US" w:bidi="en-US"/>
    </w:rPr>
  </w:style>
  <w:style w:type="paragraph" w:styleId="1731" w:customStyle="1">
    <w:name w:val="Обычный3"/>
    <w:link w:val="1492"/>
    <w:qFormat/>
    <w:pPr>
      <w:ind w:firstLine="720"/>
      <w:widowControl w:val="off"/>
    </w:pPr>
    <w:rPr>
      <w:sz w:val="24"/>
    </w:rPr>
  </w:style>
  <w:style w:type="character" w:styleId="1732" w:customStyle="1">
    <w:name w:val="Основной текст + 14 pt;Малые прописные"/>
    <w:rPr>
      <w:rFonts w:ascii="Times New Roman" w:hAnsi="Times New Roman" w:eastAsia="Times New Roman" w:cs="Times New Roman"/>
      <w:smallCaps/>
      <w:sz w:val="28"/>
      <w:szCs w:val="28"/>
      <w:shd w:val="clear" w:color="auto" w:fill="ffffff"/>
    </w:rPr>
  </w:style>
  <w:style w:type="character" w:styleId="1733" w:customStyle="1">
    <w:name w:val="Основной текст + Интервал 1 pt"/>
    <w:rPr>
      <w:rFonts w:ascii="Times New Roman" w:hAnsi="Times New Roman" w:eastAsia="Times New Roman" w:cs="Times New Roman"/>
      <w:spacing w:val="30"/>
      <w:sz w:val="27"/>
      <w:szCs w:val="27"/>
      <w:shd w:val="clear" w:color="auto" w:fill="ffffff"/>
    </w:rPr>
  </w:style>
  <w:style w:type="character" w:styleId="1734" w:customStyle="1">
    <w:name w:val="Абзац списка Знак"/>
    <w:link w:val="917"/>
    <w:uiPriority w:val="34"/>
    <w:qFormat/>
    <w:rPr>
      <w:sz w:val="24"/>
      <w:szCs w:val="24"/>
    </w:rPr>
  </w:style>
  <w:style w:type="paragraph" w:styleId="1735" w:customStyle="1">
    <w:name w:val="Обычный4"/>
    <w:qFormat/>
    <w:pPr>
      <w:ind w:firstLine="720"/>
      <w:widowControl w:val="off"/>
    </w:pPr>
    <w:rPr>
      <w:rFonts w:eastAsia="Arial"/>
      <w:lang w:eastAsia="ar-SA"/>
    </w:rPr>
  </w:style>
  <w:style w:type="paragraph" w:styleId="1736" w:customStyle="1">
    <w:name w:val="Standard"/>
    <w:qFormat/>
    <w:pPr>
      <w:ind w:firstLine="567"/>
      <w:jc w:val="both"/>
    </w:pPr>
    <w:rPr>
      <w:rFonts w:ascii="Arial" w:hAnsi="Arial" w:cs="Arial"/>
      <w:sz w:val="24"/>
      <w:szCs w:val="18"/>
    </w:rPr>
  </w:style>
  <w:style w:type="character" w:styleId="1737" w:customStyle="1">
    <w:name w:val="Основной текст (2)4"/>
    <w:uiPriority w:val="99"/>
    <w:rPr>
      <w:rFonts w:ascii="Times New Roman" w:hAnsi="Times New Roman"/>
      <w:u w:val="single"/>
      <w:shd w:val="clear" w:color="auto" w:fill="ffffff"/>
    </w:rPr>
  </w:style>
  <w:style w:type="paragraph" w:styleId="1738" w:customStyle="1">
    <w:name w:val="Основной текст (2)1"/>
    <w:basedOn w:val="871"/>
    <w:uiPriority w:val="99"/>
    <w:pPr>
      <w:ind w:hanging="500"/>
      <w:jc w:val="right"/>
      <w:spacing w:after="0" w:line="281" w:lineRule="exact"/>
      <w:shd w:val="clear" w:color="auto" w:fill="ffffff"/>
      <w:widowControl w:val="off"/>
    </w:pPr>
    <w:rPr>
      <w:sz w:val="20"/>
      <w:szCs w:val="20"/>
    </w:rPr>
  </w:style>
  <w:style w:type="paragraph" w:styleId="1739" w:customStyle="1">
    <w:name w:val="ListNum"/>
    <w:basedOn w:val="871"/>
    <w:pPr>
      <w:numPr>
        <w:ilvl w:val="0"/>
        <w:numId w:val="14"/>
      </w:numPr>
      <w:spacing w:before="60" w:after="0"/>
      <w:tabs>
        <w:tab w:val="left" w:pos="284" w:leader="none"/>
      </w:tabs>
    </w:pPr>
    <w:rPr>
      <w:sz w:val="22"/>
    </w:rPr>
  </w:style>
  <w:style w:type="character" w:styleId="1740" w:customStyle="1">
    <w:name w:val="Заголовок №3_"/>
    <w:link w:val="1741"/>
    <w:uiPriority w:val="99"/>
    <w:rPr>
      <w:b/>
      <w:bCs/>
      <w:shd w:val="clear" w:color="auto" w:fill="ffffff"/>
    </w:rPr>
  </w:style>
  <w:style w:type="paragraph" w:styleId="1741" w:customStyle="1">
    <w:name w:val="Заголовок №3"/>
    <w:basedOn w:val="871"/>
    <w:link w:val="1740"/>
    <w:uiPriority w:val="99"/>
    <w:pPr>
      <w:ind w:hanging="1580"/>
      <w:spacing w:after="0" w:line="281" w:lineRule="exact"/>
      <w:shd w:val="clear" w:color="auto" w:fill="ffffff"/>
      <w:widowControl w:val="off"/>
      <w:outlineLvl w:val="2"/>
    </w:pPr>
    <w:rPr>
      <w:b/>
      <w:bCs/>
      <w:sz w:val="20"/>
      <w:szCs w:val="20"/>
    </w:rPr>
  </w:style>
  <w:style w:type="paragraph" w:styleId="1742" w:customStyle="1">
    <w:name w:val="xl120"/>
    <w:basedOn w:val="871"/>
    <w:pPr>
      <w:jc w:val="center"/>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43" w:customStyle="1">
    <w:name w:val="xl121"/>
    <w:basedOn w:val="871"/>
    <w:pPr>
      <w:jc w:val="center"/>
      <w:spacing w:before="100" w:beforeAutospacing="1" w:after="100" w:afterAutospacing="1"/>
      <w:shd w:val="clear" w:color="000000" w:fill="ffffff"/>
      <w:pBdr>
        <w:top w:val="single" w:color="000000" w:sz="4" w:space="0"/>
        <w:left w:val="single" w:color="000000" w:sz="8" w:space="0"/>
        <w:right w:val="single" w:color="000000" w:sz="8" w:space="0"/>
      </w:pBdr>
    </w:pPr>
    <w:rPr>
      <w:sz w:val="20"/>
      <w:szCs w:val="20"/>
    </w:rPr>
  </w:style>
  <w:style w:type="paragraph" w:styleId="1744" w:customStyle="1">
    <w:name w:val="xl122"/>
    <w:basedOn w:val="871"/>
    <w:pPr>
      <w:jc w:val="center"/>
      <w:spacing w:before="100" w:beforeAutospacing="1" w:after="100" w:afterAutospacing="1"/>
      <w:shd w:val="clear" w:color="000000" w:fill="ffffff"/>
      <w:pBdr>
        <w:top w:val="single" w:color="000000" w:sz="4" w:space="0"/>
        <w:left w:val="single" w:color="000000" w:sz="8" w:space="0"/>
        <w:right w:val="single" w:color="000000" w:sz="8" w:space="0"/>
      </w:pBdr>
    </w:pPr>
    <w:rPr>
      <w:sz w:val="20"/>
      <w:szCs w:val="20"/>
    </w:rPr>
  </w:style>
  <w:style w:type="paragraph" w:styleId="1745" w:customStyle="1">
    <w:name w:val="xl123"/>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746" w:customStyle="1">
    <w:name w:val="xl124"/>
    <w:basedOn w:val="871"/>
    <w:pPr>
      <w:jc w:val="center"/>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47" w:customStyle="1">
    <w:name w:val="xl125"/>
    <w:basedOn w:val="871"/>
    <w:pPr>
      <w:jc w:val="center"/>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48" w:customStyle="1">
    <w:name w:val="xl126"/>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49" w:customStyle="1">
    <w:name w:val="xl127"/>
    <w:basedOn w:val="871"/>
    <w:pPr>
      <w:jc w:val="center"/>
      <w:spacing w:before="100" w:beforeAutospacing="1" w:after="100" w:afterAutospacing="1"/>
      <w:shd w:val="clear" w:color="000000" w:fill="ffffff"/>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750" w:customStyle="1">
    <w:name w:val="xl128"/>
    <w:basedOn w:val="871"/>
    <w:pPr>
      <w:jc w:val="left"/>
      <w:spacing w:before="100" w:beforeAutospacing="1" w:after="100" w:afterAutospacing="1"/>
      <w:shd w:val="clear" w:color="000000" w:fill="ffffff"/>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751" w:customStyle="1">
    <w:name w:val="xl129"/>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52" w:customStyle="1">
    <w:name w:val="xl130"/>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53" w:customStyle="1">
    <w:name w:val="xl131"/>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754" w:customStyle="1">
    <w:name w:val="xl132"/>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55" w:customStyle="1">
    <w:name w:val="xl133"/>
    <w:basedOn w:val="871"/>
    <w:pPr>
      <w:spacing w:before="100" w:beforeAutospacing="1" w:after="100" w:afterAutospacing="1"/>
      <w:shd w:val="clear" w:color="000000" w:fill="ffffff"/>
      <w:pBdr>
        <w:top w:val="single" w:color="000000" w:sz="8" w:space="0"/>
        <w:left w:val="single" w:color="000000" w:sz="8" w:space="0"/>
        <w:right w:val="single" w:color="000000" w:sz="8" w:space="0"/>
      </w:pBdr>
    </w:pPr>
    <w:rPr>
      <w:sz w:val="20"/>
      <w:szCs w:val="20"/>
    </w:rPr>
  </w:style>
  <w:style w:type="paragraph" w:styleId="1756" w:customStyle="1">
    <w:name w:val="xl134"/>
    <w:basedOn w:val="871"/>
    <w:pPr>
      <w:jc w:val="left"/>
      <w:spacing w:before="100" w:beforeAutospacing="1" w:after="100" w:afterAutospacing="1"/>
      <w:shd w:val="clear" w:color="000000" w:fill="ffffff"/>
      <w:pBdr>
        <w:top w:val="single" w:color="000000" w:sz="8" w:space="0"/>
        <w:left w:val="single" w:color="000000" w:sz="8" w:space="0"/>
        <w:right w:val="single" w:color="000000" w:sz="8" w:space="0"/>
      </w:pBdr>
    </w:pPr>
    <w:rPr>
      <w:sz w:val="20"/>
      <w:szCs w:val="20"/>
    </w:rPr>
  </w:style>
  <w:style w:type="paragraph" w:styleId="1757" w:customStyle="1">
    <w:name w:val="xl135"/>
    <w:basedOn w:val="871"/>
    <w:pPr>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58" w:customStyle="1">
    <w:name w:val="xl136"/>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59" w:customStyle="1">
    <w:name w:val="xl137"/>
    <w:basedOn w:val="871"/>
    <w:pPr>
      <w:jc w:val="center"/>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60" w:customStyle="1">
    <w:name w:val="xl138"/>
    <w:basedOn w:val="871"/>
    <w:pPr>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61" w:customStyle="1">
    <w:name w:val="xl139"/>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62" w:customStyle="1">
    <w:name w:val="xl140"/>
    <w:basedOn w:val="871"/>
    <w:pPr>
      <w:spacing w:before="100" w:beforeAutospacing="1" w:after="100" w:afterAutospacing="1"/>
      <w:shd w:val="clear" w:color="000000" w:fill="ffffff"/>
      <w:pBdr>
        <w:left w:val="single" w:color="000000" w:sz="8" w:space="0"/>
        <w:bottom w:val="single" w:color="000000" w:sz="8" w:space="0"/>
        <w:right w:val="single" w:color="000000" w:sz="8" w:space="0"/>
      </w:pBdr>
    </w:pPr>
    <w:rPr>
      <w:sz w:val="20"/>
      <w:szCs w:val="20"/>
    </w:rPr>
  </w:style>
  <w:style w:type="paragraph" w:styleId="1763" w:customStyle="1">
    <w:name w:val="xl141"/>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64" w:customStyle="1">
    <w:name w:val="xl142"/>
    <w:basedOn w:val="871"/>
    <w:pPr>
      <w:jc w:val="center"/>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765" w:customStyle="1">
    <w:name w:val="xl143"/>
    <w:basedOn w:val="871"/>
    <w:pPr>
      <w:jc w:val="left"/>
      <w:spacing w:before="100" w:beforeAutospacing="1" w:after="100" w:afterAutospacing="1"/>
      <w:shd w:val="clear" w:color="000000" w:fill="ffffff"/>
      <w:pBdr>
        <w:top w:val="single" w:color="000000" w:sz="8" w:space="0"/>
        <w:left w:val="single" w:color="000000" w:sz="8" w:space="0"/>
        <w:right w:val="single" w:color="000000" w:sz="8" w:space="0"/>
      </w:pBdr>
    </w:pPr>
    <w:rPr>
      <w:sz w:val="20"/>
      <w:szCs w:val="20"/>
    </w:rPr>
  </w:style>
  <w:style w:type="paragraph" w:styleId="1766" w:customStyle="1">
    <w:name w:val="xl144"/>
    <w:basedOn w:val="871"/>
    <w:pPr>
      <w:jc w:val="left"/>
      <w:spacing w:before="100" w:beforeAutospacing="1" w:after="100" w:afterAutospacing="1"/>
      <w:shd w:val="clear" w:color="000000" w:fill="ffffff"/>
      <w:pBdr>
        <w:top w:val="single" w:color="000000" w:sz="8" w:space="0"/>
        <w:left w:val="single" w:color="000000" w:sz="8" w:space="0"/>
        <w:right w:val="single" w:color="000000" w:sz="8" w:space="0"/>
      </w:pBdr>
    </w:pPr>
    <w:rPr>
      <w:color w:val="000000"/>
      <w:sz w:val="20"/>
      <w:szCs w:val="20"/>
    </w:rPr>
  </w:style>
  <w:style w:type="paragraph" w:styleId="1767" w:customStyle="1">
    <w:name w:val="xl145"/>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68" w:customStyle="1">
    <w:name w:val="xl146"/>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color w:val="000000"/>
      <w:sz w:val="20"/>
      <w:szCs w:val="20"/>
    </w:rPr>
  </w:style>
  <w:style w:type="paragraph" w:styleId="1769" w:customStyle="1">
    <w:name w:val="xl147"/>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70" w:customStyle="1">
    <w:name w:val="xl148"/>
    <w:basedOn w:val="871"/>
    <w:pPr>
      <w:jc w:val="center"/>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71" w:customStyle="1">
    <w:name w:val="xl149"/>
    <w:basedOn w:val="871"/>
    <w:pPr>
      <w:jc w:val="left"/>
      <w:spacing w:before="100" w:beforeAutospacing="1" w:after="100" w:afterAutospacing="1"/>
      <w:shd w:val="clear" w:color="000000" w:fill="ffffff"/>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772" w:customStyle="1">
    <w:name w:val="xl150"/>
    <w:basedOn w:val="871"/>
    <w:pPr>
      <w:jc w:val="left"/>
      <w:spacing w:before="100" w:beforeAutospacing="1" w:after="100" w:afterAutospacing="1"/>
      <w:shd w:val="clear" w:color="000000" w:fill="ffffff"/>
      <w:pBdr>
        <w:top w:val="single" w:color="000000" w:sz="8" w:space="0"/>
        <w:left w:val="single" w:color="000000" w:sz="8" w:space="0"/>
        <w:bottom w:val="single" w:color="000000" w:sz="4" w:space="0"/>
        <w:right w:val="single" w:color="000000" w:sz="8" w:space="0"/>
      </w:pBdr>
    </w:pPr>
    <w:rPr>
      <w:sz w:val="20"/>
      <w:szCs w:val="20"/>
    </w:rPr>
  </w:style>
  <w:style w:type="paragraph" w:styleId="1773" w:customStyle="1">
    <w:name w:val="xl151"/>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color w:val="000000"/>
      <w:sz w:val="20"/>
      <w:szCs w:val="20"/>
    </w:rPr>
  </w:style>
  <w:style w:type="paragraph" w:styleId="1774" w:customStyle="1">
    <w:name w:val="xl152"/>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75" w:customStyle="1">
    <w:name w:val="xl153"/>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76" w:customStyle="1">
    <w:name w:val="xl154"/>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77" w:customStyle="1">
    <w:name w:val="xl155"/>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78" w:customStyle="1">
    <w:name w:val="xl156"/>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779" w:customStyle="1">
    <w:name w:val="xl157"/>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80" w:customStyle="1">
    <w:name w:val="xl158"/>
    <w:basedOn w:val="871"/>
    <w:pPr>
      <w:jc w:val="left"/>
      <w:spacing w:before="100" w:beforeAutospacing="1" w:after="100" w:afterAutospacing="1"/>
      <w:shd w:val="clear" w:color="000000" w:fill="ffffff"/>
      <w:pBdr>
        <w:top w:val="single" w:color="000000" w:sz="8" w:space="0"/>
        <w:left w:val="single" w:color="000000" w:sz="8" w:space="0"/>
        <w:bottom w:val="single" w:color="000000" w:sz="4" w:space="0"/>
        <w:right w:val="single" w:color="000000" w:sz="8" w:space="0"/>
      </w:pBdr>
    </w:pPr>
    <w:rPr>
      <w:sz w:val="20"/>
      <w:szCs w:val="20"/>
    </w:rPr>
  </w:style>
  <w:style w:type="paragraph" w:styleId="1781" w:customStyle="1">
    <w:name w:val="xl159"/>
    <w:basedOn w:val="871"/>
    <w:pPr>
      <w:jc w:val="left"/>
      <w:spacing w:before="100" w:beforeAutospacing="1" w:after="100" w:afterAutospacing="1"/>
      <w:shd w:val="clear" w:color="000000" w:fill="ffffff"/>
      <w:pBdr>
        <w:left w:val="single" w:color="000000" w:sz="8" w:space="0"/>
        <w:bottom w:val="single" w:color="000000" w:sz="4" w:space="0"/>
        <w:right w:val="single" w:color="000000" w:sz="8" w:space="0"/>
      </w:pBdr>
    </w:pPr>
    <w:rPr>
      <w:sz w:val="20"/>
      <w:szCs w:val="20"/>
    </w:rPr>
  </w:style>
  <w:style w:type="paragraph" w:styleId="1782" w:customStyle="1">
    <w:name w:val="xl160"/>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83" w:customStyle="1">
    <w:name w:val="xl161"/>
    <w:basedOn w:val="871"/>
    <w:pPr>
      <w:jc w:val="left"/>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8" w:space="0"/>
      </w:pBdr>
    </w:pPr>
    <w:rPr>
      <w:sz w:val="20"/>
      <w:szCs w:val="20"/>
    </w:rPr>
  </w:style>
  <w:style w:type="paragraph" w:styleId="1784" w:customStyle="1">
    <w:name w:val="xl162"/>
    <w:basedOn w:val="871"/>
    <w:pPr>
      <w:jc w:val="left"/>
      <w:spacing w:before="100" w:beforeAutospacing="1" w:after="100" w:afterAutospacing="1"/>
      <w:shd w:val="clear" w:color="000000" w:fill="ffffff"/>
      <w:pBdr>
        <w:top w:val="single" w:color="000000" w:sz="4" w:space="0"/>
        <w:left w:val="single" w:color="000000" w:sz="8" w:space="0"/>
        <w:right w:val="single" w:color="000000" w:sz="8" w:space="0"/>
      </w:pBdr>
    </w:pPr>
    <w:rPr>
      <w:color w:val="000000"/>
      <w:sz w:val="20"/>
      <w:szCs w:val="20"/>
    </w:rPr>
  </w:style>
  <w:style w:type="paragraph" w:styleId="1785" w:customStyle="1">
    <w:name w:val="xl163"/>
    <w:basedOn w:val="871"/>
    <w:pPr>
      <w:jc w:val="left"/>
      <w:spacing w:before="100" w:beforeAutospacing="1" w:after="100" w:afterAutospacing="1"/>
      <w:shd w:val="clear" w:color="000000" w:fill="ffffff"/>
      <w:pBdr>
        <w:top w:val="single" w:color="000000" w:sz="4" w:space="0"/>
        <w:left w:val="single" w:color="000000" w:sz="8" w:space="0"/>
        <w:right w:val="single" w:color="000000" w:sz="8" w:space="0"/>
      </w:pBdr>
    </w:pPr>
    <w:rPr>
      <w:sz w:val="20"/>
      <w:szCs w:val="20"/>
    </w:rPr>
  </w:style>
  <w:style w:type="paragraph" w:styleId="1786" w:customStyle="1">
    <w:name w:val="xl164"/>
    <w:basedOn w:val="871"/>
    <w:pPr>
      <w:jc w:val="left"/>
      <w:spacing w:before="100" w:beforeAutospacing="1" w:after="100" w:afterAutospacing="1"/>
      <w:shd w:val="clear" w:color="000000" w:fill="ffffff"/>
      <w:pBdr>
        <w:top w:val="single" w:color="000000" w:sz="4" w:space="0"/>
        <w:left w:val="single" w:color="000000" w:sz="8" w:space="0"/>
        <w:right w:val="single" w:color="000000" w:sz="8" w:space="0"/>
      </w:pBdr>
    </w:pPr>
    <w:rPr>
      <w:color w:val="000000"/>
      <w:sz w:val="20"/>
      <w:szCs w:val="20"/>
    </w:rPr>
  </w:style>
  <w:style w:type="paragraph" w:styleId="1787" w:customStyle="1">
    <w:name w:val="xl165"/>
    <w:basedOn w:val="871"/>
    <w:pPr>
      <w:jc w:val="left"/>
      <w:spacing w:before="100" w:beforeAutospacing="1" w:after="100" w:afterAutospacing="1"/>
      <w:shd w:val="clear" w:color="000000" w:fill="ffffff"/>
      <w:pBdr>
        <w:top w:val="single" w:color="000000" w:sz="4" w:space="0"/>
        <w:left w:val="single" w:color="000000" w:sz="8" w:space="0"/>
        <w:right w:val="single" w:color="000000" w:sz="8" w:space="0"/>
      </w:pBdr>
    </w:pPr>
    <w:rPr>
      <w:sz w:val="20"/>
      <w:szCs w:val="20"/>
    </w:rPr>
  </w:style>
  <w:style w:type="paragraph" w:styleId="1788" w:customStyle="1">
    <w:name w:val="xl166"/>
    <w:basedOn w:val="871"/>
    <w:pPr>
      <w:jc w:val="left"/>
      <w:spacing w:before="100" w:beforeAutospacing="1" w:after="100" w:afterAutospacing="1"/>
      <w:shd w:val="clear" w:color="000000" w:fill="ffffff"/>
      <w:pBdr>
        <w:top w:val="single" w:color="000000" w:sz="8" w:space="0"/>
        <w:left w:val="single" w:color="000000" w:sz="8" w:space="0"/>
        <w:right w:val="single" w:color="000000" w:sz="8" w:space="0"/>
      </w:pBdr>
    </w:pPr>
    <w:rPr>
      <w:color w:val="000000"/>
      <w:sz w:val="20"/>
      <w:szCs w:val="20"/>
    </w:rPr>
  </w:style>
  <w:style w:type="paragraph" w:styleId="1789" w:customStyle="1">
    <w:name w:val="xl167"/>
    <w:basedOn w:val="871"/>
    <w:pPr>
      <w:jc w:val="left"/>
      <w:spacing w:before="100" w:beforeAutospacing="1" w:after="100" w:afterAutospacing="1"/>
      <w:shd w:val="clear" w:color="000000" w:fill="ffffff"/>
      <w:pBdr>
        <w:top w:val="single" w:color="000000" w:sz="8" w:space="0"/>
        <w:left w:val="single" w:color="000000" w:sz="8" w:space="0"/>
        <w:right w:val="single" w:color="000000" w:sz="8" w:space="0"/>
      </w:pBdr>
    </w:pPr>
    <w:rPr>
      <w:sz w:val="20"/>
      <w:szCs w:val="20"/>
    </w:rPr>
  </w:style>
  <w:style w:type="paragraph" w:styleId="1790" w:customStyle="1">
    <w:name w:val="xl168"/>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sz w:val="20"/>
      <w:szCs w:val="20"/>
    </w:rPr>
  </w:style>
  <w:style w:type="paragraph" w:styleId="1791" w:customStyle="1">
    <w:name w:val="xl169"/>
    <w:basedOn w:val="871"/>
    <w:pPr>
      <w:jc w:val="left"/>
      <w:spacing w:before="100" w:beforeAutospacing="1" w:after="100" w:afterAutospacing="1"/>
      <w:shd w:val="clear" w:color="000000" w:fill="ffffff"/>
      <w:pBdr>
        <w:top w:val="single" w:color="000000" w:sz="4" w:space="0"/>
        <w:left w:val="single" w:color="000000" w:sz="8" w:space="0"/>
        <w:right w:val="single" w:color="000000" w:sz="8" w:space="0"/>
      </w:pBdr>
    </w:pPr>
    <w:rPr>
      <w:sz w:val="20"/>
      <w:szCs w:val="20"/>
    </w:rPr>
  </w:style>
  <w:style w:type="paragraph" w:styleId="1792" w:customStyle="1">
    <w:name w:val="xl170"/>
    <w:basedOn w:val="871"/>
    <w:pPr>
      <w:jc w:val="left"/>
      <w:spacing w:before="100" w:beforeAutospacing="1" w:after="100" w:afterAutospacing="1"/>
      <w:shd w:val="clear" w:color="000000" w:fill="ffffff"/>
      <w:pBdr>
        <w:top w:val="single" w:color="000000" w:sz="4" w:space="0"/>
        <w:left w:val="single" w:color="000000" w:sz="8" w:space="0"/>
        <w:bottom w:val="single" w:color="000000" w:sz="8" w:space="0"/>
        <w:right w:val="single" w:color="000000" w:sz="8" w:space="0"/>
      </w:pBdr>
    </w:pPr>
    <w:rPr>
      <w:sz w:val="20"/>
      <w:szCs w:val="20"/>
    </w:rPr>
  </w:style>
  <w:style w:type="paragraph" w:styleId="1793" w:customStyle="1">
    <w:name w:val="xl171"/>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794" w:customStyle="1">
    <w:name w:val="xl172"/>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795" w:customStyle="1">
    <w:name w:val="xl173"/>
    <w:basedOn w:val="871"/>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796" w:customStyle="1">
    <w:name w:val="xl174"/>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97" w:customStyle="1">
    <w:name w:val="xl175"/>
    <w:basedOn w:val="871"/>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798" w:customStyle="1">
    <w:name w:val="xl176"/>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799" w:customStyle="1">
    <w:name w:val="xl177"/>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00" w:customStyle="1">
    <w:name w:val="xl178"/>
    <w:basedOn w:val="871"/>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801" w:customStyle="1">
    <w:name w:val="xl179"/>
    <w:basedOn w:val="871"/>
    <w:pPr>
      <w:jc w:val="center"/>
      <w:spacing w:before="100" w:beforeAutospacing="1" w:after="100" w:afterAutospacing="1"/>
      <w:pBdr>
        <w:top w:val="single" w:color="000000" w:sz="4" w:space="0"/>
        <w:left w:val="single" w:color="000000" w:sz="8" w:space="0"/>
        <w:bottom w:val="single" w:color="000000" w:sz="8" w:space="0"/>
        <w:right w:val="single" w:color="000000" w:sz="8" w:space="0"/>
      </w:pBdr>
    </w:pPr>
    <w:rPr>
      <w:sz w:val="20"/>
      <w:szCs w:val="20"/>
    </w:rPr>
  </w:style>
  <w:style w:type="paragraph" w:styleId="1802" w:customStyle="1">
    <w:name w:val="xl180"/>
    <w:basedOn w:val="871"/>
    <w:pPr>
      <w:jc w:val="center"/>
      <w:spacing w:before="100" w:beforeAutospacing="1" w:after="100" w:afterAutospacing="1"/>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803" w:customStyle="1">
    <w:name w:val="xl181"/>
    <w:basedOn w:val="871"/>
    <w:pPr>
      <w:jc w:val="center"/>
      <w:spacing w:before="100" w:beforeAutospacing="1" w:after="100" w:afterAutospacing="1"/>
      <w:pBdr>
        <w:left w:val="single" w:color="000000" w:sz="8" w:space="0"/>
        <w:bottom w:val="single" w:color="000000" w:sz="4" w:space="0"/>
        <w:right w:val="single" w:color="000000" w:sz="8" w:space="0"/>
      </w:pBdr>
    </w:pPr>
    <w:rPr>
      <w:sz w:val="20"/>
      <w:szCs w:val="20"/>
    </w:rPr>
  </w:style>
  <w:style w:type="paragraph" w:styleId="1804" w:customStyle="1">
    <w:name w:val="xl182"/>
    <w:basedOn w:val="871"/>
    <w:pPr>
      <w:jc w:val="center"/>
      <w:spacing w:before="100" w:beforeAutospacing="1" w:after="100" w:afterAutospacing="1"/>
      <w:pBdr>
        <w:top w:val="single" w:color="000000" w:sz="4" w:space="0"/>
        <w:left w:val="single" w:color="000000" w:sz="8" w:space="0"/>
        <w:right w:val="single" w:color="000000" w:sz="8" w:space="0"/>
      </w:pBdr>
    </w:pPr>
    <w:rPr>
      <w:color w:val="000000"/>
      <w:sz w:val="20"/>
      <w:szCs w:val="20"/>
    </w:rPr>
  </w:style>
  <w:style w:type="paragraph" w:styleId="1805" w:customStyle="1">
    <w:name w:val="xl183"/>
    <w:basedOn w:val="871"/>
    <w:pPr>
      <w:jc w:val="left"/>
      <w:spacing w:before="100" w:beforeAutospacing="1" w:after="100" w:afterAutospacing="1"/>
      <w:pBdr>
        <w:top w:val="single" w:color="000000" w:sz="8" w:space="0"/>
        <w:bottom w:val="single" w:color="000000" w:sz="4" w:space="0"/>
      </w:pBdr>
    </w:pPr>
    <w:rPr>
      <w:sz w:val="20"/>
      <w:szCs w:val="20"/>
    </w:rPr>
  </w:style>
  <w:style w:type="paragraph" w:styleId="1806" w:customStyle="1">
    <w:name w:val="xl184"/>
    <w:basedOn w:val="871"/>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807" w:customStyle="1">
    <w:name w:val="xl185"/>
    <w:basedOn w:val="871"/>
    <w:pPr>
      <w:jc w:val="left"/>
      <w:spacing w:before="100" w:beforeAutospacing="1" w:after="100" w:afterAutospacing="1"/>
      <w:pBdr>
        <w:left w:val="single" w:color="000000" w:sz="8" w:space="0"/>
        <w:bottom w:val="single" w:color="000000" w:sz="4" w:space="0"/>
        <w:right w:val="single" w:color="000000" w:sz="8" w:space="0"/>
      </w:pBdr>
    </w:pPr>
    <w:rPr>
      <w:sz w:val="20"/>
      <w:szCs w:val="20"/>
    </w:rPr>
  </w:style>
  <w:style w:type="paragraph" w:styleId="1808" w:customStyle="1">
    <w:name w:val="xl186"/>
    <w:basedOn w:val="871"/>
    <w:pPr>
      <w:jc w:val="left"/>
      <w:spacing w:before="100" w:beforeAutospacing="1" w:after="100" w:afterAutospacing="1"/>
      <w:pBdr>
        <w:bottom w:val="single" w:color="000000" w:sz="4" w:space="0"/>
      </w:pBdr>
    </w:pPr>
    <w:rPr>
      <w:sz w:val="20"/>
      <w:szCs w:val="20"/>
    </w:rPr>
  </w:style>
  <w:style w:type="paragraph" w:styleId="1809" w:customStyle="1">
    <w:name w:val="xl187"/>
    <w:basedOn w:val="871"/>
    <w:pPr>
      <w:jc w:val="center"/>
      <w:spacing w:before="100" w:beforeAutospacing="1" w:after="100" w:afterAutospacing="1"/>
      <w:pBdr>
        <w:left w:val="single" w:color="000000" w:sz="8" w:space="0"/>
        <w:bottom w:val="single" w:color="000000" w:sz="4" w:space="0"/>
        <w:right w:val="single" w:color="000000" w:sz="8" w:space="0"/>
      </w:pBdr>
    </w:pPr>
    <w:rPr>
      <w:sz w:val="20"/>
      <w:szCs w:val="20"/>
    </w:rPr>
  </w:style>
  <w:style w:type="paragraph" w:styleId="1810" w:customStyle="1">
    <w:name w:val="xl188"/>
    <w:basedOn w:val="871"/>
    <w:pPr>
      <w:jc w:val="left"/>
      <w:spacing w:before="100" w:beforeAutospacing="1" w:after="100" w:afterAutospacing="1"/>
      <w:pBdr>
        <w:top w:val="single" w:color="000000" w:sz="4" w:space="0"/>
        <w:left w:val="single" w:color="000000" w:sz="8" w:space="0"/>
        <w:right w:val="single" w:color="000000" w:sz="8" w:space="0"/>
      </w:pBdr>
    </w:pPr>
    <w:rPr>
      <w:sz w:val="20"/>
      <w:szCs w:val="20"/>
    </w:rPr>
  </w:style>
  <w:style w:type="paragraph" w:styleId="1811" w:customStyle="1">
    <w:name w:val="xl189"/>
    <w:basedOn w:val="871"/>
    <w:pPr>
      <w:jc w:val="left"/>
      <w:spacing w:before="100" w:beforeAutospacing="1" w:after="100" w:afterAutospacing="1"/>
    </w:pPr>
    <w:rPr>
      <w:sz w:val="20"/>
      <w:szCs w:val="20"/>
    </w:rPr>
  </w:style>
  <w:style w:type="paragraph" w:styleId="1812" w:customStyle="1">
    <w:name w:val="xl190"/>
    <w:basedOn w:val="871"/>
    <w:pPr>
      <w:jc w:val="center"/>
      <w:spacing w:before="100" w:beforeAutospacing="1" w:after="100" w:afterAutospacing="1"/>
      <w:pBdr>
        <w:left w:val="single" w:color="000000" w:sz="8" w:space="0"/>
        <w:right w:val="single" w:color="000000" w:sz="8" w:space="0"/>
      </w:pBdr>
    </w:pPr>
    <w:rPr>
      <w:sz w:val="20"/>
      <w:szCs w:val="20"/>
    </w:rPr>
  </w:style>
  <w:style w:type="paragraph" w:styleId="1813" w:customStyle="1">
    <w:name w:val="xl191"/>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14" w:customStyle="1">
    <w:name w:val="xl192"/>
    <w:basedOn w:val="871"/>
    <w:pPr>
      <w:jc w:val="left"/>
      <w:spacing w:before="100" w:beforeAutospacing="1" w:after="100" w:afterAutospacing="1"/>
      <w:pBdr>
        <w:top w:val="single" w:color="000000" w:sz="4" w:space="0"/>
        <w:bottom w:val="single" w:color="000000" w:sz="4" w:space="0"/>
      </w:pBdr>
    </w:pPr>
    <w:rPr>
      <w:color w:val="000000"/>
      <w:sz w:val="20"/>
      <w:szCs w:val="20"/>
    </w:rPr>
  </w:style>
  <w:style w:type="paragraph" w:styleId="1815" w:customStyle="1">
    <w:name w:val="xl193"/>
    <w:basedOn w:val="871"/>
    <w:pPr>
      <w:jc w:val="left"/>
      <w:spacing w:before="100" w:beforeAutospacing="1" w:after="100" w:afterAutospacing="1"/>
      <w:pBdr>
        <w:top w:val="single" w:color="000000" w:sz="4" w:space="0"/>
        <w:bottom w:val="single" w:color="000000" w:sz="8" w:space="0"/>
      </w:pBdr>
    </w:pPr>
    <w:rPr>
      <w:sz w:val="20"/>
      <w:szCs w:val="20"/>
    </w:rPr>
  </w:style>
  <w:style w:type="paragraph" w:styleId="1816" w:customStyle="1">
    <w:name w:val="xl194"/>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817" w:customStyle="1">
    <w:name w:val="xl195"/>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818" w:customStyle="1">
    <w:name w:val="xl196"/>
    <w:basedOn w:val="871"/>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819" w:customStyle="1">
    <w:name w:val="xl197"/>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820" w:customStyle="1">
    <w:name w:val="xl198"/>
    <w:basedOn w:val="871"/>
    <w:pPr>
      <w:jc w:val="left"/>
      <w:spacing w:before="100" w:beforeAutospacing="1" w:after="100" w:afterAutospacing="1"/>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821" w:customStyle="1">
    <w:name w:val="xl199"/>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822" w:customStyle="1">
    <w:name w:val="xl200"/>
    <w:basedOn w:val="871"/>
    <w:pPr>
      <w:jc w:val="left"/>
      <w:spacing w:before="100" w:beforeAutospacing="1" w:after="100" w:afterAutospacing="1"/>
      <w:pBdr>
        <w:bottom w:val="single" w:color="000000" w:sz="4" w:space="0"/>
        <w:right w:val="single" w:color="000000" w:sz="8" w:space="0"/>
      </w:pBdr>
    </w:pPr>
    <w:rPr>
      <w:sz w:val="20"/>
      <w:szCs w:val="20"/>
    </w:rPr>
  </w:style>
  <w:style w:type="paragraph" w:styleId="1823" w:customStyle="1">
    <w:name w:val="xl201"/>
    <w:basedOn w:val="871"/>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24" w:customStyle="1">
    <w:name w:val="xl202"/>
    <w:basedOn w:val="871"/>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25" w:customStyle="1">
    <w:name w:val="xl203"/>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826" w:customStyle="1">
    <w:name w:val="xl204"/>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color w:val="000000"/>
      <w:sz w:val="20"/>
      <w:szCs w:val="20"/>
    </w:rPr>
  </w:style>
  <w:style w:type="paragraph" w:styleId="1827" w:customStyle="1">
    <w:name w:val="xl205"/>
    <w:basedOn w:val="871"/>
    <w:pPr>
      <w:jc w:val="left"/>
      <w:spacing w:before="100" w:beforeAutospacing="1" w:after="100" w:afterAutospacing="1"/>
      <w:pBdr>
        <w:left w:val="single" w:color="000000" w:sz="8" w:space="0"/>
        <w:bottom w:val="single" w:color="000000" w:sz="4" w:space="0"/>
        <w:right w:val="single" w:color="000000" w:sz="8" w:space="0"/>
      </w:pBdr>
    </w:pPr>
    <w:rPr>
      <w:color w:val="000000"/>
      <w:sz w:val="20"/>
      <w:szCs w:val="20"/>
    </w:rPr>
  </w:style>
  <w:style w:type="paragraph" w:styleId="1828" w:customStyle="1">
    <w:name w:val="xl206"/>
    <w:basedOn w:val="871"/>
    <w:pPr>
      <w:jc w:val="center"/>
      <w:spacing w:before="100" w:beforeAutospacing="1" w:after="100" w:afterAutospacing="1"/>
      <w:pBdr>
        <w:top w:val="single" w:color="000000" w:sz="4" w:space="0"/>
        <w:left w:val="single" w:color="000000" w:sz="8" w:space="0"/>
        <w:bottom w:val="single" w:color="000000" w:sz="8" w:space="0"/>
        <w:right w:val="single" w:color="000000" w:sz="8" w:space="0"/>
      </w:pBdr>
    </w:pPr>
    <w:rPr>
      <w:sz w:val="20"/>
      <w:szCs w:val="20"/>
    </w:rPr>
  </w:style>
  <w:style w:type="paragraph" w:styleId="1829" w:customStyle="1">
    <w:name w:val="xl207"/>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color w:val="000000"/>
      <w:sz w:val="20"/>
      <w:szCs w:val="20"/>
    </w:rPr>
  </w:style>
  <w:style w:type="paragraph" w:styleId="1830" w:customStyle="1">
    <w:name w:val="xl208"/>
    <w:basedOn w:val="871"/>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831" w:customStyle="1">
    <w:name w:val="xl209"/>
    <w:basedOn w:val="871"/>
    <w:pPr>
      <w:jc w:val="left"/>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32" w:customStyle="1">
    <w:name w:val="xl210"/>
    <w:basedOn w:val="871"/>
    <w:pPr>
      <w:spacing w:before="100" w:beforeAutospacing="1" w:after="100" w:afterAutospacing="1"/>
      <w:pBdr>
        <w:top w:val="single" w:color="000000" w:sz="8" w:space="0"/>
        <w:left w:val="single" w:color="000000" w:sz="8" w:space="0"/>
        <w:right w:val="single" w:color="000000" w:sz="8" w:space="0"/>
      </w:pBdr>
    </w:pPr>
    <w:rPr>
      <w:sz w:val="20"/>
      <w:szCs w:val="20"/>
    </w:rPr>
  </w:style>
  <w:style w:type="paragraph" w:styleId="1833" w:customStyle="1">
    <w:name w:val="xl211"/>
    <w:basedOn w:val="871"/>
    <w:pPr>
      <w:jc w:val="left"/>
      <w:spacing w:before="100" w:beforeAutospacing="1" w:after="100" w:afterAutospacing="1"/>
      <w:pBdr>
        <w:top w:val="single" w:color="000000" w:sz="8" w:space="0"/>
      </w:pBdr>
    </w:pPr>
    <w:rPr>
      <w:sz w:val="20"/>
      <w:szCs w:val="20"/>
    </w:rPr>
  </w:style>
  <w:style w:type="paragraph" w:styleId="1834" w:customStyle="1">
    <w:name w:val="xl212"/>
    <w:basedOn w:val="871"/>
    <w:pPr>
      <w:jc w:val="center"/>
      <w:spacing w:before="100" w:beforeAutospacing="1" w:after="100" w:afterAutospacing="1"/>
      <w:pBdr>
        <w:left w:val="single" w:color="000000" w:sz="8" w:space="0"/>
        <w:bottom w:val="single" w:color="000000" w:sz="4" w:space="0"/>
        <w:right w:val="single" w:color="000000" w:sz="8" w:space="0"/>
      </w:pBdr>
    </w:pPr>
    <w:rPr>
      <w:color w:val="000000"/>
      <w:sz w:val="20"/>
      <w:szCs w:val="20"/>
    </w:rPr>
  </w:style>
  <w:style w:type="paragraph" w:styleId="1835" w:customStyle="1">
    <w:name w:val="xl213"/>
    <w:basedOn w:val="871"/>
    <w:pPr>
      <w:spacing w:before="100" w:beforeAutospacing="1" w:after="100" w:afterAutospacing="1"/>
      <w:pBdr>
        <w:top w:val="single" w:color="000000" w:sz="4" w:space="0"/>
        <w:left w:val="single" w:color="000000" w:sz="8" w:space="0"/>
        <w:bottom w:val="single" w:color="000000" w:sz="4" w:space="0"/>
        <w:right w:val="single" w:color="000000" w:sz="8" w:space="0"/>
      </w:pBdr>
    </w:pPr>
    <w:rPr>
      <w:sz w:val="20"/>
      <w:szCs w:val="20"/>
    </w:rPr>
  </w:style>
  <w:style w:type="paragraph" w:styleId="1836" w:customStyle="1">
    <w:name w:val="xl214"/>
    <w:basedOn w:val="871"/>
    <w:pPr>
      <w:jc w:val="left"/>
      <w:spacing w:before="100" w:beforeAutospacing="1" w:after="100" w:afterAutospacing="1"/>
      <w:pBdr>
        <w:top w:val="single" w:color="000000" w:sz="4" w:space="0"/>
        <w:bottom w:val="single" w:color="000000" w:sz="4" w:space="0"/>
      </w:pBdr>
    </w:pPr>
    <w:rPr>
      <w:sz w:val="20"/>
      <w:szCs w:val="20"/>
    </w:rPr>
  </w:style>
  <w:style w:type="paragraph" w:styleId="1837" w:customStyle="1">
    <w:name w:val="xl215"/>
    <w:basedOn w:val="871"/>
    <w:pPr>
      <w:jc w:val="left"/>
      <w:spacing w:before="100" w:beforeAutospacing="1" w:after="100" w:afterAutospacing="1"/>
    </w:pPr>
    <w:rPr>
      <w:sz w:val="20"/>
      <w:szCs w:val="20"/>
    </w:rPr>
  </w:style>
  <w:style w:type="paragraph" w:styleId="1838" w:customStyle="1">
    <w:name w:val="xl216"/>
    <w:basedOn w:val="871"/>
    <w:pPr>
      <w:spacing w:before="100" w:beforeAutospacing="1" w:after="100" w:afterAutospacing="1"/>
      <w:pBdr>
        <w:left w:val="single" w:color="000000" w:sz="8" w:space="0"/>
        <w:bottom w:val="single" w:color="000000" w:sz="8" w:space="0"/>
        <w:right w:val="single" w:color="000000" w:sz="8" w:space="0"/>
      </w:pBdr>
    </w:pPr>
    <w:rPr>
      <w:sz w:val="20"/>
      <w:szCs w:val="20"/>
    </w:rPr>
  </w:style>
  <w:style w:type="paragraph" w:styleId="1839" w:customStyle="1">
    <w:name w:val="xl217"/>
    <w:basedOn w:val="871"/>
    <w:pPr>
      <w:jc w:val="left"/>
      <w:spacing w:before="100" w:beforeAutospacing="1" w:after="100" w:afterAutospacing="1"/>
      <w:pBdr>
        <w:top w:val="single" w:color="000000" w:sz="4" w:space="0"/>
        <w:bottom w:val="single" w:color="000000" w:sz="8" w:space="0"/>
      </w:pBdr>
    </w:pPr>
    <w:rPr>
      <w:sz w:val="20"/>
      <w:szCs w:val="20"/>
    </w:rPr>
  </w:style>
  <w:style w:type="paragraph" w:styleId="1840" w:customStyle="1">
    <w:name w:val="xl218"/>
    <w:basedOn w:val="871"/>
    <w:pPr>
      <w:jc w:val="center"/>
      <w:spacing w:before="100" w:beforeAutospacing="1" w:after="100" w:afterAutospacing="1"/>
      <w:pBdr>
        <w:left w:val="single" w:color="000000" w:sz="8" w:space="0"/>
        <w:bottom w:val="single" w:color="000000" w:sz="4" w:space="0"/>
        <w:right w:val="single" w:color="000000" w:sz="8" w:space="0"/>
      </w:pBdr>
    </w:pPr>
    <w:rPr>
      <w:sz w:val="20"/>
      <w:szCs w:val="20"/>
    </w:rPr>
  </w:style>
  <w:style w:type="paragraph" w:styleId="1841" w:customStyle="1">
    <w:name w:val="xl219"/>
    <w:basedOn w:val="871"/>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sz w:val="20"/>
      <w:szCs w:val="20"/>
    </w:rPr>
  </w:style>
  <w:style w:type="paragraph" w:styleId="1842" w:customStyle="1">
    <w:name w:val="xl220"/>
    <w:basedOn w:val="871"/>
    <w:pPr>
      <w:jc w:val="left"/>
      <w:spacing w:before="100" w:beforeAutospacing="1" w:after="100" w:afterAutospacing="1"/>
      <w:pBdr>
        <w:left w:val="single" w:color="000000" w:sz="8" w:space="0"/>
        <w:bottom w:val="single" w:color="000000" w:sz="8" w:space="0"/>
        <w:right w:val="single" w:color="000000" w:sz="8" w:space="0"/>
      </w:pBdr>
    </w:pPr>
    <w:rPr>
      <w:color w:val="000000"/>
      <w:sz w:val="20"/>
      <w:szCs w:val="20"/>
    </w:rPr>
  </w:style>
  <w:style w:type="paragraph" w:styleId="1843" w:customStyle="1">
    <w:name w:val="xl221"/>
    <w:basedOn w:val="871"/>
    <w:pPr>
      <w:jc w:val="left"/>
      <w:spacing w:before="100" w:beforeAutospacing="1" w:after="100" w:afterAutospacing="1"/>
      <w:pBdr>
        <w:left w:val="single" w:color="000000" w:sz="8" w:space="0"/>
        <w:bottom w:val="single" w:color="000000" w:sz="8" w:space="0"/>
        <w:right w:val="single" w:color="000000" w:sz="8" w:space="0"/>
      </w:pBdr>
    </w:pPr>
    <w:rPr>
      <w:sz w:val="20"/>
      <w:szCs w:val="20"/>
    </w:rPr>
  </w:style>
  <w:style w:type="paragraph" w:styleId="1844" w:customStyle="1">
    <w:name w:val="xl222"/>
    <w:basedOn w:val="871"/>
    <w:pPr>
      <w:jc w:val="center"/>
      <w:spacing w:before="100" w:beforeAutospacing="1" w:after="100" w:afterAutospacing="1"/>
      <w:pBdr>
        <w:left w:val="single" w:color="000000" w:sz="8" w:space="0"/>
        <w:bottom w:val="single" w:color="000000" w:sz="8" w:space="0"/>
        <w:right w:val="single" w:color="000000" w:sz="8" w:space="0"/>
      </w:pBdr>
    </w:pPr>
    <w:rPr>
      <w:sz w:val="20"/>
      <w:szCs w:val="20"/>
    </w:rPr>
  </w:style>
  <w:style w:type="paragraph" w:styleId="1845" w:customStyle="1">
    <w:name w:val="xl223"/>
    <w:basedOn w:val="871"/>
    <w:pPr>
      <w:jc w:val="left"/>
      <w:spacing w:before="100" w:beforeAutospacing="1" w:after="100" w:afterAutospacing="1"/>
      <w:pBdr>
        <w:top w:val="single" w:color="000000" w:sz="4" w:space="0"/>
        <w:left w:val="single" w:color="000000" w:sz="8" w:space="0"/>
        <w:bottom w:val="single" w:color="000000" w:sz="8" w:space="0"/>
        <w:right w:val="single" w:color="000000" w:sz="8" w:space="0"/>
      </w:pBdr>
    </w:pPr>
    <w:rPr>
      <w:color w:val="000000"/>
      <w:sz w:val="20"/>
      <w:szCs w:val="20"/>
    </w:rPr>
  </w:style>
  <w:style w:type="paragraph" w:styleId="1846" w:customStyle="1">
    <w:name w:val="xl224"/>
    <w:basedOn w:val="871"/>
    <w:pPr>
      <w:jc w:val="left"/>
      <w:spacing w:before="100" w:beforeAutospacing="1" w:after="100" w:afterAutospacing="1"/>
      <w:pBdr>
        <w:top w:val="single" w:color="000000" w:sz="4" w:space="0"/>
        <w:left w:val="single" w:color="000000" w:sz="8" w:space="0"/>
        <w:bottom w:val="single" w:color="000000" w:sz="8" w:space="0"/>
        <w:right w:val="single" w:color="000000" w:sz="8" w:space="0"/>
      </w:pBdr>
    </w:pPr>
    <w:rPr>
      <w:sz w:val="20"/>
      <w:szCs w:val="20"/>
    </w:rPr>
  </w:style>
  <w:style w:type="paragraph" w:styleId="1847" w:customStyle="1">
    <w:name w:val="xl225"/>
    <w:basedOn w:val="871"/>
    <w:pPr>
      <w:jc w:val="left"/>
      <w:spacing w:before="100" w:beforeAutospacing="1" w:after="100" w:afterAutospacing="1"/>
      <w:pBdr>
        <w:bottom w:val="single" w:color="000000" w:sz="4" w:space="0"/>
      </w:pBdr>
    </w:pPr>
    <w:rPr>
      <w:sz w:val="20"/>
      <w:szCs w:val="20"/>
    </w:rPr>
  </w:style>
  <w:style w:type="paragraph" w:styleId="1848" w:customStyle="1">
    <w:name w:val="xl226"/>
    <w:basedOn w:val="871"/>
    <w:pPr>
      <w:jc w:val="center"/>
      <w:spacing w:before="100" w:beforeAutospacing="1" w:after="100" w:afterAutospacing="1"/>
      <w:pBdr>
        <w:top w:val="single" w:color="000000" w:sz="8" w:space="0"/>
      </w:pBdr>
    </w:pPr>
    <w:rPr>
      <w:b/>
      <w:bCs/>
      <w:sz w:val="20"/>
      <w:szCs w:val="20"/>
    </w:rPr>
  </w:style>
  <w:style w:type="paragraph" w:styleId="1849" w:customStyle="1">
    <w:name w:val="xl227"/>
    <w:basedOn w:val="871"/>
    <w:pPr>
      <w:jc w:val="center"/>
      <w:spacing w:before="100" w:beforeAutospacing="1" w:after="100" w:afterAutospacing="1"/>
    </w:pPr>
    <w:rPr>
      <w:b/>
      <w:bCs/>
      <w:sz w:val="20"/>
      <w:szCs w:val="20"/>
    </w:rPr>
  </w:style>
  <w:style w:type="paragraph" w:styleId="1850" w:customStyle="1">
    <w:name w:val="xl228"/>
    <w:basedOn w:val="871"/>
    <w:pPr>
      <w:jc w:val="center"/>
      <w:spacing w:before="100" w:beforeAutospacing="1" w:after="100" w:afterAutospacing="1"/>
      <w:pBdr>
        <w:bottom w:val="single" w:color="000000" w:sz="8" w:space="0"/>
      </w:pBdr>
    </w:pPr>
    <w:rPr>
      <w:b/>
      <w:bCs/>
      <w:sz w:val="20"/>
      <w:szCs w:val="20"/>
    </w:rPr>
  </w:style>
  <w:style w:type="paragraph" w:styleId="1851" w:customStyle="1">
    <w:name w:val="xl229"/>
    <w:basedOn w:val="871"/>
    <w:pPr>
      <w:jc w:val="center"/>
      <w:spacing w:before="100" w:beforeAutospacing="1" w:after="100" w:afterAutospacing="1"/>
      <w:pBdr>
        <w:top w:val="single" w:color="000000" w:sz="8" w:space="0"/>
        <w:left w:val="single" w:color="000000" w:sz="8" w:space="0"/>
        <w:right w:val="single" w:color="000000" w:sz="8" w:space="0"/>
      </w:pBdr>
    </w:pPr>
    <w:rPr>
      <w:b/>
      <w:bCs/>
      <w:sz w:val="20"/>
      <w:szCs w:val="20"/>
    </w:rPr>
  </w:style>
  <w:style w:type="paragraph" w:styleId="1852" w:customStyle="1">
    <w:name w:val="xl230"/>
    <w:basedOn w:val="871"/>
    <w:pPr>
      <w:jc w:val="center"/>
      <w:spacing w:before="100" w:beforeAutospacing="1" w:after="100" w:afterAutospacing="1"/>
      <w:pBdr>
        <w:left w:val="single" w:color="000000" w:sz="8" w:space="0"/>
        <w:right w:val="single" w:color="000000" w:sz="8" w:space="0"/>
      </w:pBdr>
    </w:pPr>
    <w:rPr>
      <w:b/>
      <w:bCs/>
      <w:sz w:val="20"/>
      <w:szCs w:val="20"/>
    </w:rPr>
  </w:style>
  <w:style w:type="paragraph" w:styleId="1853" w:customStyle="1">
    <w:name w:val="xl231"/>
    <w:basedOn w:val="871"/>
    <w:pPr>
      <w:jc w:val="center"/>
      <w:spacing w:before="100" w:beforeAutospacing="1" w:after="100" w:afterAutospacing="1"/>
      <w:pBdr>
        <w:left w:val="single" w:color="000000" w:sz="8" w:space="0"/>
        <w:bottom w:val="single" w:color="000000" w:sz="8" w:space="0"/>
        <w:right w:val="single" w:color="000000" w:sz="8" w:space="0"/>
      </w:pBdr>
    </w:pPr>
    <w:rPr>
      <w:b/>
      <w:bCs/>
      <w:sz w:val="20"/>
      <w:szCs w:val="20"/>
    </w:rPr>
  </w:style>
  <w:style w:type="paragraph" w:styleId="1854" w:customStyle="1">
    <w:name w:val="xl232"/>
    <w:basedOn w:val="871"/>
    <w:pPr>
      <w:jc w:val="center"/>
      <w:spacing w:before="100" w:beforeAutospacing="1" w:after="100" w:afterAutospacing="1"/>
      <w:pBdr>
        <w:top w:val="single" w:color="000000" w:sz="8" w:space="0"/>
        <w:left w:val="single" w:color="000000" w:sz="8" w:space="0"/>
        <w:right w:val="single" w:color="000000" w:sz="8" w:space="0"/>
      </w:pBdr>
    </w:pPr>
    <w:rPr>
      <w:b/>
      <w:bCs/>
      <w:color w:val="000000"/>
      <w:sz w:val="20"/>
      <w:szCs w:val="20"/>
    </w:rPr>
  </w:style>
  <w:style w:type="paragraph" w:styleId="1855" w:customStyle="1">
    <w:name w:val="xl233"/>
    <w:basedOn w:val="871"/>
    <w:pPr>
      <w:jc w:val="center"/>
      <w:spacing w:before="100" w:beforeAutospacing="1" w:after="100" w:afterAutospacing="1"/>
      <w:pBdr>
        <w:left w:val="single" w:color="000000" w:sz="8" w:space="0"/>
        <w:right w:val="single" w:color="000000" w:sz="8" w:space="0"/>
      </w:pBdr>
    </w:pPr>
    <w:rPr>
      <w:b/>
      <w:bCs/>
      <w:color w:val="000000"/>
      <w:sz w:val="20"/>
      <w:szCs w:val="20"/>
    </w:rPr>
  </w:style>
  <w:style w:type="paragraph" w:styleId="1856" w:customStyle="1">
    <w:name w:val="xl234"/>
    <w:basedOn w:val="871"/>
    <w:pPr>
      <w:jc w:val="center"/>
      <w:spacing w:before="100" w:beforeAutospacing="1" w:after="100" w:afterAutospacing="1"/>
      <w:pBdr>
        <w:left w:val="single" w:color="000000" w:sz="8" w:space="0"/>
        <w:bottom w:val="single" w:color="000000" w:sz="8" w:space="0"/>
        <w:right w:val="single" w:color="000000" w:sz="8" w:space="0"/>
      </w:pBdr>
    </w:pPr>
    <w:rPr>
      <w:b/>
      <w:bCs/>
      <w:color w:val="000000"/>
      <w:sz w:val="20"/>
      <w:szCs w:val="20"/>
    </w:rPr>
  </w:style>
  <w:style w:type="paragraph" w:styleId="1857" w:customStyle="1">
    <w:name w:val="xl235"/>
    <w:basedOn w:val="871"/>
    <w:pPr>
      <w:jc w:val="center"/>
      <w:spacing w:before="100" w:beforeAutospacing="1" w:after="100" w:afterAutospacing="1"/>
      <w:pBdr>
        <w:top w:val="single" w:color="000000" w:sz="8" w:space="0"/>
        <w:left w:val="single" w:color="000000" w:sz="8" w:space="0"/>
        <w:right w:val="single" w:color="000000" w:sz="8" w:space="0"/>
      </w:pBdr>
    </w:pPr>
    <w:rPr>
      <w:b/>
      <w:bCs/>
      <w:sz w:val="20"/>
      <w:szCs w:val="20"/>
    </w:rPr>
  </w:style>
  <w:style w:type="paragraph" w:styleId="1858" w:customStyle="1">
    <w:name w:val="xl236"/>
    <w:basedOn w:val="871"/>
    <w:pPr>
      <w:jc w:val="center"/>
      <w:spacing w:before="100" w:beforeAutospacing="1" w:after="100" w:afterAutospacing="1"/>
      <w:pBdr>
        <w:left w:val="single" w:color="000000" w:sz="8" w:space="0"/>
        <w:bottom w:val="single" w:color="000000" w:sz="8" w:space="0"/>
        <w:right w:val="single" w:color="000000" w:sz="8" w:space="0"/>
      </w:pBdr>
    </w:pPr>
    <w:rPr>
      <w:b/>
      <w:bCs/>
      <w:sz w:val="20"/>
      <w:szCs w:val="20"/>
    </w:rPr>
  </w:style>
  <w:style w:type="paragraph" w:styleId="1859" w:customStyle="1">
    <w:name w:val="xl237"/>
    <w:basedOn w:val="871"/>
    <w:pPr>
      <w:jc w:val="center"/>
      <w:spacing w:before="100" w:beforeAutospacing="1" w:after="100" w:afterAutospacing="1"/>
      <w:pBdr>
        <w:left w:val="single" w:color="000000" w:sz="8" w:space="0"/>
        <w:right w:val="single" w:color="000000" w:sz="8" w:space="0"/>
      </w:pBdr>
    </w:pPr>
    <w:rPr>
      <w:b/>
      <w:bCs/>
      <w:sz w:val="20"/>
      <w:szCs w:val="20"/>
    </w:rPr>
  </w:style>
  <w:style w:type="paragraph" w:styleId="1860" w:customStyle="1">
    <w:name w:val="xl238"/>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sz w:val="20"/>
      <w:szCs w:val="20"/>
    </w:rPr>
  </w:style>
  <w:style w:type="paragraph" w:styleId="1861" w:customStyle="1">
    <w:name w:val="xl239"/>
    <w:basedOn w:val="871"/>
    <w:pPr>
      <w:jc w:val="center"/>
      <w:spacing w:before="100" w:beforeAutospacing="1" w:after="100" w:afterAutospacing="1"/>
      <w:shd w:val="clear" w:color="000000" w:fill="ffffff"/>
      <w:pBdr>
        <w:left w:val="single" w:color="000000" w:sz="8" w:space="0"/>
        <w:right w:val="single" w:color="000000" w:sz="8" w:space="0"/>
      </w:pBdr>
    </w:pPr>
    <w:rPr>
      <w:b/>
      <w:bCs/>
      <w:sz w:val="20"/>
      <w:szCs w:val="20"/>
    </w:rPr>
  </w:style>
  <w:style w:type="paragraph" w:styleId="1862" w:customStyle="1">
    <w:name w:val="xl240"/>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sz w:val="20"/>
      <w:szCs w:val="20"/>
    </w:rPr>
  </w:style>
  <w:style w:type="paragraph" w:styleId="1863" w:customStyle="1">
    <w:name w:val="xl241"/>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sz w:val="20"/>
      <w:szCs w:val="20"/>
    </w:rPr>
  </w:style>
  <w:style w:type="paragraph" w:styleId="1864" w:customStyle="1">
    <w:name w:val="xl242"/>
    <w:basedOn w:val="871"/>
    <w:pPr>
      <w:jc w:val="center"/>
      <w:spacing w:before="100" w:beforeAutospacing="1" w:after="100" w:afterAutospacing="1"/>
      <w:shd w:val="clear" w:color="000000" w:fill="ffffff"/>
      <w:pBdr>
        <w:left w:val="single" w:color="000000" w:sz="8" w:space="0"/>
        <w:right w:val="single" w:color="000000" w:sz="8" w:space="0"/>
      </w:pBdr>
    </w:pPr>
    <w:rPr>
      <w:b/>
      <w:bCs/>
      <w:sz w:val="20"/>
      <w:szCs w:val="20"/>
    </w:rPr>
  </w:style>
  <w:style w:type="paragraph" w:styleId="1865" w:customStyle="1">
    <w:name w:val="xl243"/>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sz w:val="20"/>
      <w:szCs w:val="20"/>
    </w:rPr>
  </w:style>
  <w:style w:type="paragraph" w:styleId="1866" w:customStyle="1">
    <w:name w:val="xl244"/>
    <w:basedOn w:val="871"/>
    <w:pPr>
      <w:jc w:val="center"/>
      <w:spacing w:before="100" w:beforeAutospacing="1" w:after="100" w:afterAutospacing="1"/>
      <w:shd w:val="clear" w:color="000000" w:fill="ffffff"/>
      <w:pBdr>
        <w:top w:val="single" w:color="000000" w:sz="8" w:space="0"/>
      </w:pBdr>
    </w:pPr>
    <w:rPr>
      <w:b/>
      <w:bCs/>
      <w:sz w:val="20"/>
      <w:szCs w:val="20"/>
    </w:rPr>
  </w:style>
  <w:style w:type="paragraph" w:styleId="1867" w:customStyle="1">
    <w:name w:val="xl245"/>
    <w:basedOn w:val="871"/>
    <w:pPr>
      <w:jc w:val="center"/>
      <w:spacing w:before="100" w:beforeAutospacing="1" w:after="100" w:afterAutospacing="1"/>
      <w:shd w:val="clear" w:color="000000" w:fill="ffffff"/>
    </w:pPr>
    <w:rPr>
      <w:b/>
      <w:bCs/>
      <w:sz w:val="20"/>
      <w:szCs w:val="20"/>
    </w:rPr>
  </w:style>
  <w:style w:type="paragraph" w:styleId="1868" w:customStyle="1">
    <w:name w:val="xl246"/>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color w:val="000000"/>
      <w:sz w:val="20"/>
      <w:szCs w:val="20"/>
    </w:rPr>
  </w:style>
  <w:style w:type="paragraph" w:styleId="1869" w:customStyle="1">
    <w:name w:val="xl247"/>
    <w:basedOn w:val="871"/>
    <w:pPr>
      <w:jc w:val="center"/>
      <w:spacing w:before="100" w:beforeAutospacing="1" w:after="100" w:afterAutospacing="1"/>
      <w:shd w:val="clear" w:color="000000" w:fill="ffffff"/>
      <w:pBdr>
        <w:left w:val="single" w:color="000000" w:sz="8" w:space="0"/>
        <w:right w:val="single" w:color="000000" w:sz="8" w:space="0"/>
      </w:pBdr>
    </w:pPr>
    <w:rPr>
      <w:b/>
      <w:bCs/>
      <w:color w:val="000000"/>
      <w:sz w:val="20"/>
      <w:szCs w:val="20"/>
    </w:rPr>
  </w:style>
  <w:style w:type="paragraph" w:styleId="1870" w:customStyle="1">
    <w:name w:val="xl248"/>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color w:val="000000"/>
      <w:sz w:val="20"/>
      <w:szCs w:val="20"/>
    </w:rPr>
  </w:style>
  <w:style w:type="paragraph" w:styleId="1871" w:customStyle="1">
    <w:name w:val="xl249"/>
    <w:basedOn w:val="871"/>
    <w:pPr>
      <w:jc w:val="center"/>
      <w:spacing w:before="100" w:beforeAutospacing="1" w:after="100" w:afterAutospacing="1"/>
      <w:shd w:val="clear" w:color="000000" w:fill="ffffff"/>
      <w:pBdr>
        <w:bottom w:val="single" w:color="000000" w:sz="8" w:space="0"/>
      </w:pBdr>
    </w:pPr>
    <w:rPr>
      <w:b/>
      <w:bCs/>
      <w:sz w:val="20"/>
      <w:szCs w:val="20"/>
    </w:rPr>
  </w:style>
  <w:style w:type="paragraph" w:styleId="1872" w:customStyle="1">
    <w:name w:val="xl250"/>
    <w:basedOn w:val="871"/>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b/>
      <w:bCs/>
      <w:color w:val="000000"/>
      <w:sz w:val="20"/>
      <w:szCs w:val="20"/>
    </w:rPr>
  </w:style>
  <w:style w:type="paragraph" w:styleId="1873" w:customStyle="1">
    <w:name w:val="xl251"/>
    <w:basedOn w:val="871"/>
    <w:pPr>
      <w:jc w:val="center"/>
      <w:spacing w:before="100" w:beforeAutospacing="1" w:after="100" w:afterAutospacing="1"/>
      <w:pBdr>
        <w:left w:val="single" w:color="000000" w:sz="8" w:space="0"/>
        <w:bottom w:val="single" w:color="000000" w:sz="4" w:space="0"/>
        <w:right w:val="single" w:color="000000" w:sz="8" w:space="0"/>
      </w:pBdr>
    </w:pPr>
    <w:rPr>
      <w:b/>
      <w:bCs/>
      <w:color w:val="000000"/>
      <w:sz w:val="20"/>
      <w:szCs w:val="20"/>
    </w:rPr>
  </w:style>
  <w:style w:type="paragraph" w:styleId="1874" w:customStyle="1">
    <w:name w:val="xl252"/>
    <w:basedOn w:val="871"/>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b/>
      <w:bCs/>
      <w:color w:val="000000"/>
      <w:sz w:val="20"/>
      <w:szCs w:val="20"/>
    </w:rPr>
  </w:style>
  <w:style w:type="paragraph" w:styleId="1875" w:customStyle="1">
    <w:name w:val="xl253"/>
    <w:basedOn w:val="871"/>
    <w:pPr>
      <w:jc w:val="center"/>
      <w:spacing w:before="100" w:beforeAutospacing="1" w:after="100" w:afterAutospacing="1"/>
      <w:pBdr>
        <w:top w:val="single" w:color="000000" w:sz="4" w:space="0"/>
        <w:left w:val="single" w:color="000000" w:sz="8" w:space="0"/>
        <w:bottom w:val="single" w:color="000000" w:sz="8" w:space="0"/>
        <w:right w:val="single" w:color="000000" w:sz="8" w:space="0"/>
      </w:pBdr>
    </w:pPr>
    <w:rPr>
      <w:b/>
      <w:bCs/>
      <w:color w:val="000000"/>
      <w:sz w:val="20"/>
      <w:szCs w:val="20"/>
    </w:rPr>
  </w:style>
  <w:style w:type="paragraph" w:styleId="1876" w:customStyle="1">
    <w:name w:val="xl254"/>
    <w:basedOn w:val="871"/>
    <w:pPr>
      <w:jc w:val="center"/>
      <w:spacing w:before="100" w:beforeAutospacing="1" w:after="100" w:afterAutospacing="1"/>
      <w:shd w:val="clear" w:color="000000" w:fill="ffffff"/>
      <w:pBdr>
        <w:top w:val="single" w:color="000000" w:sz="8" w:space="0"/>
        <w:left w:val="single" w:color="000000" w:sz="8" w:space="0"/>
      </w:pBdr>
    </w:pPr>
    <w:rPr>
      <w:b/>
      <w:bCs/>
      <w:color w:val="000000"/>
      <w:sz w:val="20"/>
      <w:szCs w:val="20"/>
    </w:rPr>
  </w:style>
  <w:style w:type="paragraph" w:styleId="1877" w:customStyle="1">
    <w:name w:val="xl255"/>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color w:val="000000"/>
      <w:sz w:val="20"/>
      <w:szCs w:val="20"/>
    </w:rPr>
  </w:style>
  <w:style w:type="paragraph" w:styleId="1878" w:customStyle="1">
    <w:name w:val="xl256"/>
    <w:basedOn w:val="871"/>
    <w:pPr>
      <w:jc w:val="center"/>
      <w:spacing w:before="100" w:beforeAutospacing="1" w:after="100" w:afterAutospacing="1"/>
      <w:shd w:val="clear" w:color="000000" w:fill="ffffff"/>
      <w:pBdr>
        <w:left w:val="single" w:color="000000" w:sz="4" w:space="0"/>
        <w:right w:val="single" w:color="000000" w:sz="4" w:space="0"/>
      </w:pBdr>
    </w:pPr>
    <w:rPr>
      <w:b/>
      <w:bCs/>
      <w:sz w:val="20"/>
      <w:szCs w:val="20"/>
    </w:rPr>
  </w:style>
  <w:style w:type="paragraph" w:styleId="1879" w:customStyle="1">
    <w:name w:val="xl257"/>
    <w:basedOn w:val="871"/>
    <w:pPr>
      <w:jc w:val="center"/>
      <w:spacing w:before="100" w:beforeAutospacing="1" w:after="100" w:afterAutospacing="1"/>
      <w:shd w:val="clear" w:color="000000" w:fill="ffffff"/>
      <w:pBdr>
        <w:top w:val="single" w:color="000000" w:sz="8" w:space="0"/>
        <w:left w:val="single" w:color="000000" w:sz="4" w:space="0"/>
        <w:right w:val="single" w:color="000000" w:sz="4" w:space="0"/>
      </w:pBdr>
    </w:pPr>
    <w:rPr>
      <w:b/>
      <w:bCs/>
      <w:sz w:val="20"/>
      <w:szCs w:val="20"/>
    </w:rPr>
  </w:style>
  <w:style w:type="paragraph" w:styleId="1880" w:customStyle="1">
    <w:name w:val="xl258"/>
    <w:basedOn w:val="871"/>
    <w:pPr>
      <w:jc w:val="center"/>
      <w:spacing w:before="100" w:beforeAutospacing="1" w:after="100" w:afterAutospacing="1"/>
      <w:shd w:val="clear" w:color="000000" w:fill="ffffff"/>
      <w:pBdr>
        <w:left w:val="single" w:color="000000" w:sz="4" w:space="0"/>
        <w:bottom w:val="single" w:color="000000" w:sz="8" w:space="0"/>
        <w:right w:val="single" w:color="000000" w:sz="4" w:space="0"/>
      </w:pBdr>
    </w:pPr>
    <w:rPr>
      <w:b/>
      <w:bCs/>
      <w:sz w:val="20"/>
      <w:szCs w:val="20"/>
    </w:rPr>
  </w:style>
  <w:style w:type="paragraph" w:styleId="1881" w:customStyle="1">
    <w:name w:val="xl259"/>
    <w:basedOn w:val="871"/>
    <w:pPr>
      <w:jc w:val="center"/>
      <w:spacing w:before="100" w:beforeAutospacing="1" w:after="100" w:afterAutospacing="1"/>
      <w:pBdr>
        <w:left w:val="single" w:color="000000" w:sz="8" w:space="0"/>
        <w:right w:val="single" w:color="000000" w:sz="8" w:space="0"/>
      </w:pBdr>
    </w:pPr>
    <w:rPr>
      <w:color w:val="000000"/>
      <w:sz w:val="20"/>
      <w:szCs w:val="20"/>
    </w:rPr>
  </w:style>
  <w:style w:type="paragraph" w:styleId="1882" w:customStyle="1">
    <w:name w:val="xl260"/>
    <w:basedOn w:val="871"/>
    <w:pPr>
      <w:spacing w:before="100" w:beforeAutospacing="1" w:after="100" w:afterAutospacing="1"/>
      <w:pBdr>
        <w:top w:val="single" w:color="000000" w:sz="4" w:space="0"/>
        <w:left w:val="single" w:color="000000" w:sz="8" w:space="0"/>
        <w:right w:val="single" w:color="000000" w:sz="8" w:space="0"/>
      </w:pBdr>
    </w:pPr>
    <w:rPr>
      <w:sz w:val="20"/>
      <w:szCs w:val="20"/>
    </w:rPr>
  </w:style>
  <w:style w:type="paragraph" w:styleId="1883" w:customStyle="1">
    <w:name w:val="xl261"/>
    <w:basedOn w:val="871"/>
    <w:pPr>
      <w:jc w:val="left"/>
      <w:spacing w:before="100" w:beforeAutospacing="1" w:after="100" w:afterAutospacing="1"/>
      <w:pBdr>
        <w:top w:val="single" w:color="000000" w:sz="4" w:space="0"/>
      </w:pBdr>
    </w:pPr>
    <w:rPr>
      <w:sz w:val="20"/>
      <w:szCs w:val="20"/>
    </w:rPr>
  </w:style>
  <w:style w:type="paragraph" w:styleId="1884" w:customStyle="1">
    <w:name w:val="xl262"/>
    <w:basedOn w:val="871"/>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b/>
      <w:bCs/>
      <w:sz w:val="20"/>
      <w:szCs w:val="20"/>
    </w:rPr>
  </w:style>
  <w:style w:type="paragraph" w:styleId="1885" w:customStyle="1">
    <w:name w:val="xl263"/>
    <w:basedOn w:val="871"/>
    <w:pPr>
      <w:spacing w:before="100" w:beforeAutospacing="1" w:after="100" w:afterAutospacing="1"/>
      <w:pBdr>
        <w:top w:val="single" w:color="000000" w:sz="8" w:space="0"/>
        <w:left w:val="single" w:color="000000" w:sz="8" w:space="0"/>
        <w:bottom w:val="single" w:color="000000" w:sz="8" w:space="0"/>
        <w:right w:val="single" w:color="000000" w:sz="8" w:space="0"/>
      </w:pBdr>
    </w:pPr>
    <w:rPr>
      <w:sz w:val="20"/>
      <w:szCs w:val="20"/>
    </w:rPr>
  </w:style>
  <w:style w:type="paragraph" w:styleId="1886" w:customStyle="1">
    <w:name w:val="xl264"/>
    <w:basedOn w:val="871"/>
    <w:pPr>
      <w:jc w:val="left"/>
      <w:spacing w:before="100" w:beforeAutospacing="1" w:after="100" w:afterAutospacing="1"/>
      <w:pBdr>
        <w:top w:val="single" w:color="000000" w:sz="8" w:space="0"/>
        <w:left w:val="single" w:color="000000" w:sz="8" w:space="0"/>
        <w:bottom w:val="single" w:color="000000" w:sz="8" w:space="0"/>
        <w:right w:val="single" w:color="000000" w:sz="8" w:space="0"/>
      </w:pBdr>
    </w:pPr>
    <w:rPr>
      <w:sz w:val="20"/>
      <w:szCs w:val="20"/>
    </w:rPr>
  </w:style>
  <w:style w:type="paragraph" w:styleId="1887" w:customStyle="1">
    <w:name w:val="xl265"/>
    <w:basedOn w:val="871"/>
    <w:pPr>
      <w:jc w:val="center"/>
      <w:spacing w:before="100" w:beforeAutospacing="1" w:after="100" w:afterAutospacing="1"/>
      <w:pBdr>
        <w:top w:val="single" w:color="000000" w:sz="8" w:space="0"/>
        <w:right w:val="single" w:color="000000" w:sz="8" w:space="0"/>
      </w:pBdr>
    </w:pPr>
    <w:rPr>
      <w:b/>
      <w:bCs/>
      <w:sz w:val="20"/>
      <w:szCs w:val="20"/>
    </w:rPr>
  </w:style>
  <w:style w:type="paragraph" w:styleId="1888" w:customStyle="1">
    <w:name w:val="xl266"/>
    <w:basedOn w:val="871"/>
    <w:pPr>
      <w:jc w:val="center"/>
      <w:spacing w:before="100" w:beforeAutospacing="1" w:after="100" w:afterAutospacing="1"/>
      <w:pBdr>
        <w:right w:val="single" w:color="000000" w:sz="8" w:space="0"/>
      </w:pBdr>
    </w:pPr>
    <w:rPr>
      <w:b/>
      <w:bCs/>
      <w:sz w:val="20"/>
      <w:szCs w:val="20"/>
    </w:rPr>
  </w:style>
  <w:style w:type="paragraph" w:styleId="1889" w:customStyle="1">
    <w:name w:val="xl267"/>
    <w:basedOn w:val="871"/>
    <w:pPr>
      <w:jc w:val="center"/>
      <w:spacing w:before="100" w:beforeAutospacing="1" w:after="100" w:afterAutospacing="1"/>
      <w:pBdr>
        <w:top w:val="single" w:color="000000" w:sz="8" w:space="0"/>
        <w:bottom w:val="single" w:color="000000" w:sz="8" w:space="0"/>
        <w:right w:val="single" w:color="000000" w:sz="8" w:space="0"/>
      </w:pBdr>
    </w:pPr>
    <w:rPr>
      <w:color w:val="000000"/>
      <w:sz w:val="20"/>
      <w:szCs w:val="20"/>
    </w:rPr>
  </w:style>
  <w:style w:type="paragraph" w:styleId="1890" w:customStyle="1">
    <w:name w:val="xl268"/>
    <w:basedOn w:val="871"/>
    <w:pPr>
      <w:jc w:val="center"/>
      <w:spacing w:before="100" w:beforeAutospacing="1" w:after="100" w:afterAutospacing="1"/>
      <w:shd w:val="clear" w:color="000000" w:fill="ffffff"/>
      <w:pBdr>
        <w:top w:val="single" w:color="000000" w:sz="8" w:space="0"/>
        <w:left w:val="single" w:color="000000" w:sz="8" w:space="0"/>
        <w:bottom w:val="single" w:color="000000" w:sz="8" w:space="0"/>
      </w:pBdr>
    </w:pPr>
    <w:rPr>
      <w:b/>
      <w:bCs/>
      <w:color w:val="000000"/>
      <w:sz w:val="20"/>
      <w:szCs w:val="20"/>
    </w:rPr>
  </w:style>
  <w:style w:type="paragraph" w:styleId="1891" w:customStyle="1">
    <w:name w:val="xl269"/>
    <w:basedOn w:val="871"/>
    <w:pPr>
      <w:jc w:val="center"/>
      <w:spacing w:before="100" w:beforeAutospacing="1" w:after="100" w:afterAutospacing="1"/>
      <w:shd w:val="clear" w:color="000000" w:fill="ffffff"/>
      <w:pBdr>
        <w:top w:val="single" w:color="000000" w:sz="8" w:space="0"/>
        <w:bottom w:val="single" w:color="000000" w:sz="8" w:space="0"/>
      </w:pBdr>
    </w:pPr>
    <w:rPr>
      <w:b/>
      <w:bCs/>
      <w:color w:val="000000"/>
      <w:sz w:val="20"/>
      <w:szCs w:val="20"/>
    </w:rPr>
  </w:style>
  <w:style w:type="paragraph" w:styleId="1892" w:customStyle="1">
    <w:name w:val="xl270"/>
    <w:basedOn w:val="871"/>
    <w:pPr>
      <w:jc w:val="center"/>
      <w:spacing w:before="100" w:beforeAutospacing="1" w:after="100" w:afterAutospacing="1"/>
      <w:shd w:val="clear" w:color="000000" w:fill="ffffff"/>
      <w:pBdr>
        <w:top w:val="single" w:color="000000" w:sz="8" w:space="0"/>
        <w:bottom w:val="single" w:color="000000" w:sz="8" w:space="0"/>
        <w:right w:val="single" w:color="000000" w:sz="8" w:space="0"/>
      </w:pBdr>
    </w:pPr>
    <w:rPr>
      <w:b/>
      <w:bCs/>
      <w:color w:val="000000"/>
      <w:sz w:val="20"/>
      <w:szCs w:val="20"/>
    </w:rPr>
  </w:style>
  <w:style w:type="paragraph" w:styleId="1893" w:customStyle="1">
    <w:name w:val="xl271"/>
    <w:basedOn w:val="871"/>
    <w:pPr>
      <w:jc w:val="center"/>
      <w:spacing w:before="100" w:beforeAutospacing="1" w:after="100" w:afterAutospacing="1"/>
      <w:shd w:val="clear" w:color="000000" w:fill="ffffff"/>
      <w:pBdr>
        <w:top w:val="single" w:color="000000" w:sz="8" w:space="0"/>
        <w:left w:val="single" w:color="000000" w:sz="8" w:space="0"/>
        <w:right w:val="single" w:color="000000" w:sz="4" w:space="0"/>
      </w:pBdr>
    </w:pPr>
    <w:rPr>
      <w:b/>
      <w:bCs/>
      <w:sz w:val="20"/>
      <w:szCs w:val="20"/>
    </w:rPr>
  </w:style>
  <w:style w:type="paragraph" w:styleId="1894" w:customStyle="1">
    <w:name w:val="xl272"/>
    <w:basedOn w:val="871"/>
    <w:pPr>
      <w:jc w:val="center"/>
      <w:spacing w:before="100" w:beforeAutospacing="1" w:after="100" w:afterAutospacing="1"/>
      <w:shd w:val="clear" w:color="000000" w:fill="ffffff"/>
      <w:pBdr>
        <w:left w:val="single" w:color="000000" w:sz="8" w:space="0"/>
        <w:right w:val="single" w:color="000000" w:sz="4" w:space="0"/>
      </w:pBdr>
    </w:pPr>
    <w:rPr>
      <w:b/>
      <w:bCs/>
      <w:sz w:val="20"/>
      <w:szCs w:val="20"/>
    </w:rPr>
  </w:style>
  <w:style w:type="paragraph" w:styleId="1895" w:customStyle="1">
    <w:name w:val="xl273"/>
    <w:basedOn w:val="871"/>
    <w:pPr>
      <w:jc w:val="center"/>
      <w:spacing w:before="100" w:beforeAutospacing="1" w:after="100" w:afterAutospacing="1"/>
      <w:shd w:val="clear" w:color="000000" w:fill="ffffff"/>
      <w:pBdr>
        <w:left w:val="single" w:color="000000" w:sz="8" w:space="0"/>
        <w:bottom w:val="single" w:color="000000" w:sz="8" w:space="0"/>
        <w:right w:val="single" w:color="000000" w:sz="4" w:space="0"/>
      </w:pBdr>
    </w:pPr>
    <w:rPr>
      <w:b/>
      <w:bCs/>
      <w:sz w:val="20"/>
      <w:szCs w:val="20"/>
    </w:rPr>
  </w:style>
  <w:style w:type="paragraph" w:styleId="1896" w:customStyle="1">
    <w:name w:val="xl274"/>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color w:val="000000"/>
      <w:sz w:val="20"/>
      <w:szCs w:val="20"/>
    </w:rPr>
  </w:style>
  <w:style w:type="paragraph" w:styleId="1897" w:customStyle="1">
    <w:name w:val="xl275"/>
    <w:basedOn w:val="871"/>
    <w:pPr>
      <w:jc w:val="center"/>
      <w:spacing w:before="100" w:beforeAutospacing="1" w:after="100" w:afterAutospacing="1"/>
      <w:shd w:val="clear" w:color="000000" w:fill="ffffff"/>
      <w:pBdr>
        <w:left w:val="single" w:color="000000" w:sz="8" w:space="0"/>
        <w:right w:val="single" w:color="000000" w:sz="8" w:space="0"/>
      </w:pBdr>
    </w:pPr>
    <w:rPr>
      <w:b/>
      <w:bCs/>
      <w:color w:val="000000"/>
      <w:sz w:val="20"/>
      <w:szCs w:val="20"/>
    </w:rPr>
  </w:style>
  <w:style w:type="paragraph" w:styleId="1898" w:customStyle="1">
    <w:name w:val="xl276"/>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color w:val="000000"/>
      <w:sz w:val="20"/>
      <w:szCs w:val="20"/>
    </w:rPr>
  </w:style>
  <w:style w:type="paragraph" w:styleId="1899" w:customStyle="1">
    <w:name w:val="xl277"/>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sz w:val="20"/>
      <w:szCs w:val="20"/>
    </w:rPr>
  </w:style>
  <w:style w:type="paragraph" w:styleId="1900" w:customStyle="1">
    <w:name w:val="xl278"/>
    <w:basedOn w:val="871"/>
    <w:pPr>
      <w:jc w:val="center"/>
      <w:spacing w:before="100" w:beforeAutospacing="1" w:after="100" w:afterAutospacing="1"/>
      <w:shd w:val="clear" w:color="000000" w:fill="ffffff"/>
      <w:pBdr>
        <w:left w:val="single" w:color="000000" w:sz="8" w:space="0"/>
        <w:right w:val="single" w:color="000000" w:sz="8" w:space="0"/>
      </w:pBdr>
    </w:pPr>
    <w:rPr>
      <w:b/>
      <w:bCs/>
      <w:sz w:val="20"/>
      <w:szCs w:val="20"/>
    </w:rPr>
  </w:style>
  <w:style w:type="paragraph" w:styleId="1901" w:customStyle="1">
    <w:name w:val="xl279"/>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sz w:val="20"/>
      <w:szCs w:val="20"/>
    </w:rPr>
  </w:style>
  <w:style w:type="paragraph" w:styleId="1902" w:customStyle="1">
    <w:name w:val="xl280"/>
    <w:basedOn w:val="871"/>
    <w:pPr>
      <w:jc w:val="center"/>
      <w:spacing w:before="100" w:beforeAutospacing="1" w:after="100" w:afterAutospacing="1"/>
      <w:pBdr>
        <w:top w:val="single" w:color="000000" w:sz="8" w:space="0"/>
        <w:left w:val="single" w:color="000000" w:sz="8" w:space="0"/>
        <w:right w:val="single" w:color="000000" w:sz="8" w:space="0"/>
      </w:pBdr>
    </w:pPr>
    <w:rPr>
      <w:b/>
      <w:bCs/>
      <w:color w:val="000000"/>
      <w:sz w:val="20"/>
      <w:szCs w:val="20"/>
    </w:rPr>
  </w:style>
  <w:style w:type="paragraph" w:styleId="1903" w:customStyle="1">
    <w:name w:val="xl281"/>
    <w:basedOn w:val="871"/>
    <w:pPr>
      <w:jc w:val="center"/>
      <w:spacing w:before="100" w:beforeAutospacing="1" w:after="100" w:afterAutospacing="1"/>
      <w:pBdr>
        <w:left w:val="single" w:color="000000" w:sz="8" w:space="0"/>
        <w:right w:val="single" w:color="000000" w:sz="8" w:space="0"/>
      </w:pBdr>
    </w:pPr>
    <w:rPr>
      <w:b/>
      <w:bCs/>
      <w:color w:val="000000"/>
      <w:sz w:val="20"/>
      <w:szCs w:val="20"/>
    </w:rPr>
  </w:style>
  <w:style w:type="paragraph" w:styleId="1904" w:customStyle="1">
    <w:name w:val="xl282"/>
    <w:basedOn w:val="871"/>
    <w:pPr>
      <w:jc w:val="center"/>
      <w:spacing w:before="100" w:beforeAutospacing="1" w:after="100" w:afterAutospacing="1"/>
      <w:pBdr>
        <w:left w:val="single" w:color="000000" w:sz="8" w:space="0"/>
        <w:bottom w:val="single" w:color="000000" w:sz="8" w:space="0"/>
        <w:right w:val="single" w:color="000000" w:sz="8" w:space="0"/>
      </w:pBdr>
    </w:pPr>
    <w:rPr>
      <w:b/>
      <w:bCs/>
      <w:color w:val="000000"/>
      <w:sz w:val="20"/>
      <w:szCs w:val="20"/>
    </w:rPr>
  </w:style>
  <w:style w:type="paragraph" w:styleId="1905" w:customStyle="1">
    <w:name w:val="xl283"/>
    <w:basedOn w:val="871"/>
    <w:pPr>
      <w:jc w:val="left"/>
      <w:spacing w:before="100" w:beforeAutospacing="1" w:after="100" w:afterAutospacing="1"/>
      <w:shd w:val="clear" w:color="000000" w:fill="ffffff"/>
      <w:pBdr>
        <w:left w:val="single" w:color="000000" w:sz="8" w:space="0"/>
      </w:pBdr>
    </w:pPr>
    <w:rPr>
      <w:b/>
      <w:bCs/>
    </w:rPr>
  </w:style>
  <w:style w:type="paragraph" w:styleId="1906" w:customStyle="1">
    <w:name w:val="xl284"/>
    <w:basedOn w:val="871"/>
    <w:pPr>
      <w:jc w:val="left"/>
      <w:spacing w:before="100" w:beforeAutospacing="1" w:after="100" w:afterAutospacing="1"/>
      <w:shd w:val="clear" w:color="000000" w:fill="ffffff"/>
    </w:pPr>
    <w:rPr>
      <w:b/>
      <w:bCs/>
    </w:rPr>
  </w:style>
  <w:style w:type="paragraph" w:styleId="1907" w:customStyle="1">
    <w:name w:val="xl285"/>
    <w:basedOn w:val="871"/>
    <w:pPr>
      <w:jc w:val="center"/>
      <w:spacing w:before="100" w:beforeAutospacing="1" w:after="100" w:afterAutospacing="1"/>
      <w:pBdr>
        <w:left w:val="single" w:color="000000" w:sz="8" w:space="0"/>
        <w:bottom w:val="single" w:color="000000" w:sz="8" w:space="0"/>
        <w:right w:val="single" w:color="000000" w:sz="4" w:space="0"/>
      </w:pBdr>
    </w:pPr>
    <w:rPr>
      <w:b/>
      <w:bCs/>
      <w:sz w:val="20"/>
      <w:szCs w:val="20"/>
    </w:rPr>
  </w:style>
  <w:style w:type="paragraph" w:styleId="1908" w:customStyle="1">
    <w:name w:val="xl286"/>
    <w:basedOn w:val="871"/>
    <w:pPr>
      <w:jc w:val="center"/>
      <w:spacing w:before="100" w:beforeAutospacing="1" w:after="100" w:afterAutospacing="1"/>
      <w:pBdr>
        <w:left w:val="single" w:color="000000" w:sz="4" w:space="0"/>
        <w:bottom w:val="single" w:color="000000" w:sz="8" w:space="0"/>
        <w:right w:val="single" w:color="000000" w:sz="4" w:space="0"/>
      </w:pBdr>
    </w:pPr>
    <w:rPr>
      <w:b/>
      <w:bCs/>
      <w:sz w:val="20"/>
      <w:szCs w:val="20"/>
    </w:rPr>
  </w:style>
  <w:style w:type="paragraph" w:styleId="1909" w:customStyle="1">
    <w:name w:val="xl287"/>
    <w:basedOn w:val="871"/>
    <w:pPr>
      <w:jc w:val="center"/>
      <w:spacing w:before="100" w:beforeAutospacing="1" w:after="100" w:afterAutospacing="1"/>
      <w:pBdr>
        <w:left w:val="single" w:color="000000" w:sz="4" w:space="0"/>
        <w:bottom w:val="single" w:color="000000" w:sz="8" w:space="0"/>
        <w:right w:val="single" w:color="000000" w:sz="8" w:space="0"/>
      </w:pBdr>
    </w:pPr>
    <w:rPr>
      <w:b/>
      <w:bCs/>
      <w:sz w:val="20"/>
      <w:szCs w:val="20"/>
    </w:rPr>
  </w:style>
  <w:style w:type="paragraph" w:styleId="1910" w:customStyle="1">
    <w:name w:val="xl288"/>
    <w:basedOn w:val="871"/>
    <w:pPr>
      <w:jc w:val="left"/>
      <w:spacing w:before="100" w:beforeAutospacing="1" w:after="100" w:afterAutospacing="1"/>
      <w:pBdr>
        <w:left w:val="single" w:color="000000" w:sz="8" w:space="0"/>
        <w:right w:val="single" w:color="000000" w:sz="8" w:space="0"/>
      </w:pBdr>
    </w:pPr>
  </w:style>
  <w:style w:type="paragraph" w:styleId="1911" w:customStyle="1">
    <w:name w:val="xl289"/>
    <w:basedOn w:val="871"/>
    <w:pPr>
      <w:jc w:val="left"/>
      <w:spacing w:before="100" w:beforeAutospacing="1" w:after="100" w:afterAutospacing="1"/>
      <w:pBdr>
        <w:left w:val="single" w:color="000000" w:sz="8" w:space="0"/>
      </w:pBdr>
    </w:pPr>
  </w:style>
  <w:style w:type="paragraph" w:styleId="1912" w:customStyle="1">
    <w:name w:val="xl290"/>
    <w:basedOn w:val="871"/>
    <w:pPr>
      <w:jc w:val="left"/>
      <w:spacing w:before="100" w:beforeAutospacing="1" w:after="100" w:afterAutospacing="1"/>
      <w:pBdr>
        <w:left w:val="single" w:color="000000" w:sz="8" w:space="0"/>
        <w:bottom w:val="single" w:color="000000" w:sz="8" w:space="0"/>
        <w:right w:val="single" w:color="000000" w:sz="8" w:space="0"/>
      </w:pBdr>
    </w:pPr>
  </w:style>
  <w:style w:type="paragraph" w:styleId="1913" w:customStyle="1">
    <w:name w:val="xl291"/>
    <w:basedOn w:val="871"/>
    <w:pPr>
      <w:jc w:val="center"/>
      <w:spacing w:before="100" w:beforeAutospacing="1" w:after="100" w:afterAutospacing="1"/>
      <w:shd w:val="clear" w:color="000000" w:fill="ffffff"/>
      <w:pBdr>
        <w:top w:val="single" w:color="000000" w:sz="8" w:space="0"/>
        <w:bottom w:val="single" w:color="000000" w:sz="8" w:space="0"/>
        <w:right w:val="single" w:color="000000" w:sz="8" w:space="0"/>
      </w:pBdr>
    </w:pPr>
    <w:rPr>
      <w:b/>
      <w:bCs/>
      <w:color w:val="000000"/>
      <w:sz w:val="20"/>
      <w:szCs w:val="20"/>
    </w:rPr>
  </w:style>
  <w:style w:type="paragraph" w:styleId="1914" w:customStyle="1">
    <w:name w:val="xl292"/>
    <w:basedOn w:val="871"/>
    <w:pPr>
      <w:jc w:val="center"/>
      <w:spacing w:before="100" w:beforeAutospacing="1" w:after="100" w:afterAutospacing="1"/>
      <w:shd w:val="clear" w:color="000000" w:fill="ffffff"/>
      <w:pBdr>
        <w:top w:val="single" w:color="000000" w:sz="8" w:space="0"/>
        <w:left w:val="single" w:color="000000" w:sz="8" w:space="0"/>
        <w:right w:val="single" w:color="000000" w:sz="4" w:space="0"/>
      </w:pBdr>
    </w:pPr>
    <w:rPr>
      <w:b/>
      <w:bCs/>
      <w:sz w:val="20"/>
      <w:szCs w:val="20"/>
    </w:rPr>
  </w:style>
  <w:style w:type="paragraph" w:styleId="1915" w:customStyle="1">
    <w:name w:val="xl293"/>
    <w:basedOn w:val="871"/>
    <w:pPr>
      <w:jc w:val="center"/>
      <w:spacing w:before="100" w:beforeAutospacing="1" w:after="100" w:afterAutospacing="1"/>
      <w:shd w:val="clear" w:color="000000" w:fill="ffffff"/>
      <w:pBdr>
        <w:left w:val="single" w:color="000000" w:sz="8" w:space="0"/>
        <w:right w:val="single" w:color="000000" w:sz="4" w:space="0"/>
      </w:pBdr>
    </w:pPr>
    <w:rPr>
      <w:b/>
      <w:bCs/>
      <w:sz w:val="20"/>
      <w:szCs w:val="20"/>
    </w:rPr>
  </w:style>
  <w:style w:type="paragraph" w:styleId="1916" w:customStyle="1">
    <w:name w:val="xl294"/>
    <w:basedOn w:val="871"/>
    <w:pPr>
      <w:jc w:val="center"/>
      <w:spacing w:before="100" w:beforeAutospacing="1" w:after="100" w:afterAutospacing="1"/>
      <w:shd w:val="clear" w:color="000000" w:fill="ffffff"/>
      <w:pBdr>
        <w:left w:val="single" w:color="000000" w:sz="8" w:space="0"/>
        <w:bottom w:val="single" w:color="000000" w:sz="8" w:space="0"/>
        <w:right w:val="single" w:color="000000" w:sz="4" w:space="0"/>
      </w:pBdr>
    </w:pPr>
    <w:rPr>
      <w:b/>
      <w:bCs/>
      <w:sz w:val="20"/>
      <w:szCs w:val="20"/>
    </w:rPr>
  </w:style>
  <w:style w:type="paragraph" w:styleId="1917" w:customStyle="1">
    <w:name w:val="xl295"/>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color w:val="000000"/>
      <w:sz w:val="20"/>
      <w:szCs w:val="20"/>
    </w:rPr>
  </w:style>
  <w:style w:type="paragraph" w:styleId="1918" w:customStyle="1">
    <w:name w:val="xl296"/>
    <w:basedOn w:val="871"/>
    <w:pPr>
      <w:jc w:val="center"/>
      <w:spacing w:before="100" w:beforeAutospacing="1" w:after="100" w:afterAutospacing="1"/>
      <w:shd w:val="clear" w:color="000000" w:fill="ffffff"/>
      <w:pBdr>
        <w:left w:val="single" w:color="000000" w:sz="8" w:space="0"/>
        <w:right w:val="single" w:color="000000" w:sz="8" w:space="0"/>
      </w:pBdr>
    </w:pPr>
    <w:rPr>
      <w:b/>
      <w:bCs/>
      <w:color w:val="000000"/>
      <w:sz w:val="20"/>
      <w:szCs w:val="20"/>
    </w:rPr>
  </w:style>
  <w:style w:type="paragraph" w:styleId="1919" w:customStyle="1">
    <w:name w:val="xl297"/>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color w:val="000000"/>
      <w:sz w:val="20"/>
      <w:szCs w:val="20"/>
    </w:rPr>
  </w:style>
  <w:style w:type="paragraph" w:styleId="1920" w:customStyle="1">
    <w:name w:val="xl298"/>
    <w:basedOn w:val="871"/>
    <w:pPr>
      <w:jc w:val="center"/>
      <w:spacing w:before="100" w:beforeAutospacing="1" w:after="100" w:afterAutospacing="1"/>
      <w:shd w:val="clear" w:color="000000" w:fill="ffffff"/>
      <w:pBdr>
        <w:top w:val="single" w:color="000000" w:sz="4" w:space="0"/>
        <w:left w:val="single" w:color="000000" w:sz="8" w:space="0"/>
        <w:right w:val="single" w:color="000000" w:sz="8" w:space="0"/>
      </w:pBdr>
    </w:pPr>
    <w:rPr>
      <w:b/>
      <w:bCs/>
      <w:color w:val="000000"/>
      <w:sz w:val="20"/>
      <w:szCs w:val="20"/>
    </w:rPr>
  </w:style>
  <w:style w:type="paragraph" w:styleId="1921" w:customStyle="1">
    <w:name w:val="xl299"/>
    <w:basedOn w:val="871"/>
    <w:pPr>
      <w:jc w:val="center"/>
      <w:spacing w:before="100" w:beforeAutospacing="1" w:after="100" w:afterAutospacing="1"/>
      <w:shd w:val="clear" w:color="000000" w:fill="ffffff"/>
      <w:pBdr>
        <w:top w:val="single" w:color="000000" w:sz="4" w:space="0"/>
        <w:left w:val="single" w:color="000000" w:sz="8" w:space="0"/>
        <w:right w:val="single" w:color="000000" w:sz="8" w:space="0"/>
      </w:pBdr>
    </w:pPr>
    <w:rPr>
      <w:b/>
      <w:bCs/>
      <w:sz w:val="20"/>
      <w:szCs w:val="20"/>
    </w:rPr>
  </w:style>
  <w:style w:type="paragraph" w:styleId="1922" w:customStyle="1">
    <w:name w:val="xl300"/>
    <w:basedOn w:val="871"/>
    <w:pPr>
      <w:jc w:val="center"/>
      <w:spacing w:before="100" w:beforeAutospacing="1" w:after="100" w:afterAutospacing="1"/>
      <w:shd w:val="clear" w:color="000000" w:fill="ffffff"/>
      <w:pBdr>
        <w:left w:val="single" w:color="000000" w:sz="8" w:space="0"/>
        <w:right w:val="single" w:color="000000" w:sz="8" w:space="0"/>
      </w:pBdr>
    </w:pPr>
    <w:rPr>
      <w:b/>
      <w:bCs/>
      <w:sz w:val="20"/>
      <w:szCs w:val="20"/>
    </w:rPr>
  </w:style>
  <w:style w:type="paragraph" w:styleId="1923" w:customStyle="1">
    <w:name w:val="xl301"/>
    <w:basedOn w:val="871"/>
    <w:pPr>
      <w:jc w:val="center"/>
      <w:spacing w:before="100" w:beforeAutospacing="1" w:after="100" w:afterAutospacing="1"/>
      <w:shd w:val="clear" w:color="000000" w:fill="ffffff"/>
      <w:pBdr>
        <w:left w:val="single" w:color="000000" w:sz="8" w:space="0"/>
        <w:bottom w:val="single" w:color="000000" w:sz="8" w:space="0"/>
        <w:right w:val="single" w:color="000000" w:sz="8" w:space="0"/>
      </w:pBdr>
    </w:pPr>
    <w:rPr>
      <w:b/>
      <w:bCs/>
      <w:sz w:val="20"/>
      <w:szCs w:val="20"/>
    </w:rPr>
  </w:style>
  <w:style w:type="paragraph" w:styleId="1924" w:customStyle="1">
    <w:name w:val="xl302"/>
    <w:basedOn w:val="871"/>
    <w:pPr>
      <w:jc w:val="center"/>
      <w:spacing w:before="100" w:beforeAutospacing="1" w:after="100" w:afterAutospacing="1"/>
      <w:shd w:val="clear" w:color="000000" w:fill="ffffff"/>
      <w:pBdr>
        <w:top w:val="single" w:color="000000" w:sz="8" w:space="0"/>
        <w:left w:val="single" w:color="000000" w:sz="8" w:space="0"/>
        <w:right w:val="single" w:color="000000" w:sz="8" w:space="0"/>
      </w:pBdr>
    </w:pPr>
    <w:rPr>
      <w:b/>
      <w:bCs/>
      <w:sz w:val="20"/>
      <w:szCs w:val="20"/>
    </w:rPr>
  </w:style>
  <w:style w:type="paragraph" w:styleId="1925" w:customStyle="1">
    <w:name w:val="xl303"/>
    <w:basedOn w:val="871"/>
    <w:pPr>
      <w:jc w:val="center"/>
      <w:spacing w:before="100" w:beforeAutospacing="1" w:after="100" w:afterAutospacing="1"/>
      <w:pBdr>
        <w:top w:val="single" w:color="000000" w:sz="8" w:space="0"/>
        <w:left w:val="single" w:color="000000" w:sz="8" w:space="0"/>
        <w:right w:val="single" w:color="000000" w:sz="8" w:space="0"/>
      </w:pBdr>
    </w:pPr>
    <w:rPr>
      <w:b/>
      <w:bCs/>
      <w:color w:val="000000"/>
      <w:sz w:val="20"/>
      <w:szCs w:val="20"/>
    </w:rPr>
  </w:style>
  <w:style w:type="paragraph" w:styleId="1926" w:customStyle="1">
    <w:name w:val="xl304"/>
    <w:basedOn w:val="871"/>
    <w:pPr>
      <w:jc w:val="center"/>
      <w:spacing w:before="100" w:beforeAutospacing="1" w:after="100" w:afterAutospacing="1"/>
      <w:pBdr>
        <w:left w:val="single" w:color="000000" w:sz="8" w:space="0"/>
        <w:right w:val="single" w:color="000000" w:sz="8" w:space="0"/>
      </w:pBdr>
    </w:pPr>
    <w:rPr>
      <w:b/>
      <w:bCs/>
      <w:color w:val="000000"/>
      <w:sz w:val="20"/>
      <w:szCs w:val="20"/>
    </w:rPr>
  </w:style>
  <w:style w:type="paragraph" w:styleId="1927" w:customStyle="1">
    <w:name w:val="xl305"/>
    <w:basedOn w:val="871"/>
    <w:pPr>
      <w:jc w:val="center"/>
      <w:spacing w:before="100" w:beforeAutospacing="1" w:after="100" w:afterAutospacing="1"/>
      <w:pBdr>
        <w:left w:val="single" w:color="000000" w:sz="8" w:space="0"/>
        <w:bottom w:val="single" w:color="000000" w:sz="8" w:space="0"/>
        <w:right w:val="single" w:color="000000" w:sz="8" w:space="0"/>
      </w:pBdr>
    </w:pPr>
    <w:rPr>
      <w:b/>
      <w:bCs/>
      <w:color w:val="000000"/>
      <w:sz w:val="20"/>
      <w:szCs w:val="20"/>
    </w:rPr>
  </w:style>
  <w:style w:type="paragraph" w:styleId="1928" w:customStyle="1">
    <w:name w:val="xl306"/>
    <w:basedOn w:val="871"/>
    <w:pPr>
      <w:jc w:val="center"/>
      <w:spacing w:before="100" w:beforeAutospacing="1" w:after="100" w:afterAutospacing="1"/>
      <w:pBdr>
        <w:top w:val="single" w:color="000000" w:sz="8" w:space="0"/>
        <w:left w:val="single" w:color="000000" w:sz="8" w:space="0"/>
      </w:pBdr>
    </w:pPr>
    <w:rPr>
      <w:b/>
      <w:bCs/>
      <w:color w:val="000000"/>
      <w:sz w:val="20"/>
      <w:szCs w:val="20"/>
    </w:rPr>
  </w:style>
  <w:style w:type="paragraph" w:styleId="1929" w:customStyle="1">
    <w:name w:val="xl307"/>
    <w:basedOn w:val="871"/>
    <w:pPr>
      <w:jc w:val="center"/>
      <w:spacing w:before="100" w:beforeAutospacing="1" w:after="100" w:afterAutospacing="1"/>
      <w:pBdr>
        <w:top w:val="single" w:color="000000" w:sz="8" w:space="0"/>
      </w:pBdr>
    </w:pPr>
    <w:rPr>
      <w:b/>
      <w:bCs/>
      <w:color w:val="000000"/>
      <w:sz w:val="20"/>
      <w:szCs w:val="20"/>
    </w:rPr>
  </w:style>
  <w:style w:type="paragraph" w:styleId="1930" w:customStyle="1">
    <w:name w:val="xl308"/>
    <w:basedOn w:val="871"/>
    <w:pPr>
      <w:jc w:val="center"/>
      <w:spacing w:before="100" w:beforeAutospacing="1" w:after="100" w:afterAutospacing="1"/>
      <w:pBdr>
        <w:top w:val="single" w:color="000000" w:sz="8" w:space="0"/>
        <w:right w:val="single" w:color="000000" w:sz="8" w:space="0"/>
      </w:pBdr>
    </w:pPr>
    <w:rPr>
      <w:b/>
      <w:bCs/>
      <w:color w:val="000000"/>
      <w:sz w:val="20"/>
      <w:szCs w:val="20"/>
    </w:rPr>
  </w:style>
  <w:style w:type="paragraph" w:styleId="1931" w:customStyle="1">
    <w:name w:val="xl309"/>
    <w:basedOn w:val="871"/>
    <w:pPr>
      <w:jc w:val="left"/>
      <w:spacing w:before="100" w:beforeAutospacing="1" w:after="100" w:afterAutospacing="1"/>
      <w:shd w:val="clear" w:color="000000" w:fill="ffffff"/>
      <w:pBdr>
        <w:left w:val="single" w:color="000000" w:sz="8" w:space="0"/>
      </w:pBdr>
    </w:pPr>
    <w:rPr>
      <w:b/>
      <w:bCs/>
    </w:rPr>
  </w:style>
  <w:style w:type="paragraph" w:styleId="1932" w:customStyle="1">
    <w:name w:val="xl310"/>
    <w:basedOn w:val="871"/>
    <w:pPr>
      <w:jc w:val="left"/>
      <w:spacing w:before="100" w:beforeAutospacing="1" w:after="100" w:afterAutospacing="1"/>
      <w:shd w:val="clear" w:color="000000" w:fill="ffffff"/>
    </w:pPr>
    <w:rPr>
      <w:b/>
      <w:bCs/>
    </w:rPr>
  </w:style>
  <w:style w:type="paragraph" w:styleId="1933" w:customStyle="1">
    <w:name w:val="xl311"/>
    <w:basedOn w:val="871"/>
    <w:pPr>
      <w:jc w:val="center"/>
      <w:spacing w:before="100" w:beforeAutospacing="1" w:after="100" w:afterAutospacing="1"/>
      <w:pBdr>
        <w:left w:val="single" w:color="000000" w:sz="8" w:space="0"/>
        <w:bottom w:val="single" w:color="000000" w:sz="8" w:space="0"/>
        <w:right w:val="single" w:color="000000" w:sz="4" w:space="0"/>
      </w:pBdr>
    </w:pPr>
    <w:rPr>
      <w:b/>
      <w:bCs/>
      <w:sz w:val="20"/>
      <w:szCs w:val="20"/>
    </w:rPr>
  </w:style>
  <w:style w:type="paragraph" w:styleId="1934" w:customStyle="1">
    <w:name w:val="xl312"/>
    <w:basedOn w:val="871"/>
    <w:pPr>
      <w:jc w:val="center"/>
      <w:spacing w:before="100" w:beforeAutospacing="1" w:after="100" w:afterAutospacing="1"/>
      <w:pBdr>
        <w:left w:val="single" w:color="000000" w:sz="4" w:space="0"/>
        <w:bottom w:val="single" w:color="000000" w:sz="8" w:space="0"/>
        <w:right w:val="single" w:color="000000" w:sz="4" w:space="0"/>
      </w:pBdr>
    </w:pPr>
    <w:rPr>
      <w:b/>
      <w:bCs/>
      <w:sz w:val="20"/>
      <w:szCs w:val="20"/>
    </w:rPr>
  </w:style>
  <w:style w:type="paragraph" w:styleId="1935" w:customStyle="1">
    <w:name w:val="xl313"/>
    <w:basedOn w:val="871"/>
    <w:pPr>
      <w:jc w:val="center"/>
      <w:spacing w:before="100" w:beforeAutospacing="1" w:after="100" w:afterAutospacing="1"/>
      <w:pBdr>
        <w:left w:val="single" w:color="000000" w:sz="4" w:space="0"/>
        <w:bottom w:val="single" w:color="000000" w:sz="8" w:space="0"/>
        <w:right w:val="single" w:color="000000" w:sz="8" w:space="0"/>
      </w:pBdr>
    </w:pPr>
    <w:rPr>
      <w:b/>
      <w:bCs/>
      <w:sz w:val="20"/>
      <w:szCs w:val="20"/>
    </w:rPr>
  </w:style>
  <w:style w:type="paragraph" w:styleId="1936" w:customStyle="1">
    <w:name w:val="xl314"/>
    <w:basedOn w:val="871"/>
    <w:pPr>
      <w:jc w:val="left"/>
      <w:spacing w:before="100" w:beforeAutospacing="1" w:after="100" w:afterAutospacing="1"/>
      <w:pBdr>
        <w:left w:val="single" w:color="000000" w:sz="8" w:space="0"/>
        <w:right w:val="single" w:color="000000" w:sz="8" w:space="0"/>
      </w:pBdr>
    </w:pPr>
  </w:style>
  <w:style w:type="paragraph" w:styleId="1937" w:customStyle="1">
    <w:name w:val="xl315"/>
    <w:basedOn w:val="871"/>
    <w:pPr>
      <w:jc w:val="left"/>
      <w:spacing w:before="100" w:beforeAutospacing="1" w:after="100" w:afterAutospacing="1"/>
      <w:pBdr>
        <w:left w:val="single" w:color="000000" w:sz="8" w:space="0"/>
      </w:pBdr>
    </w:pPr>
  </w:style>
  <w:style w:type="paragraph" w:styleId="1938" w:customStyle="1">
    <w:name w:val="xl316"/>
    <w:basedOn w:val="871"/>
    <w:pPr>
      <w:jc w:val="left"/>
      <w:spacing w:before="100" w:beforeAutospacing="1" w:after="100" w:afterAutospacing="1"/>
      <w:pBdr>
        <w:left w:val="single" w:color="000000" w:sz="8" w:space="0"/>
        <w:bottom w:val="single" w:color="000000" w:sz="8" w:space="0"/>
        <w:right w:val="single" w:color="000000" w:sz="8" w:space="0"/>
      </w:pBdr>
    </w:pPr>
  </w:style>
  <w:style w:type="paragraph" w:styleId="1939" w:customStyle="1">
    <w:name w:val="xl317"/>
    <w:basedOn w:val="871"/>
    <w:pPr>
      <w:jc w:val="center"/>
      <w:spacing w:before="100" w:beforeAutospacing="1" w:after="100" w:afterAutospacing="1"/>
      <w:shd w:val="clear" w:color="000000" w:fill="ffffff"/>
      <w:pBdr>
        <w:left w:val="single" w:color="000000" w:sz="8" w:space="0"/>
        <w:bottom w:val="single" w:color="000000" w:sz="4" w:space="0"/>
        <w:right w:val="single" w:color="000000" w:sz="8" w:space="0"/>
      </w:pBdr>
    </w:pPr>
    <w:rPr>
      <w:b/>
      <w:bCs/>
      <w:color w:val="000000"/>
      <w:sz w:val="20"/>
      <w:szCs w:val="20"/>
    </w:rPr>
  </w:style>
  <w:style w:type="table" w:styleId="1940" w:customStyle="1">
    <w:name w:val="Сетка таблицы11"/>
    <w:basedOn w:val="882"/>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41" w:customStyle="1">
    <w:name w:val="w"/>
    <w:basedOn w:val="881"/>
  </w:style>
  <w:style w:type="character" w:styleId="1942" w:customStyle="1">
    <w:name w:val="Неразрешенное упоминание1"/>
    <w:basedOn w:val="881"/>
    <w:uiPriority w:val="99"/>
    <w:semiHidden/>
    <w:unhideWhenUsed/>
    <w:rPr>
      <w:color w:val="605e5c"/>
      <w:shd w:val="clear" w:color="auto" w:fill="e1dfdd"/>
    </w:rPr>
  </w:style>
  <w:style w:type="numbering" w:styleId="1943" w:customStyle="1">
    <w:name w:val="Нет списка7"/>
    <w:next w:val="883"/>
    <w:uiPriority w:val="99"/>
    <w:semiHidden/>
    <w:unhideWhenUsed/>
  </w:style>
  <w:style w:type="character" w:styleId="1944" w:customStyle="1">
    <w:name w:val="WW8Num7z0"/>
  </w:style>
  <w:style w:type="character" w:styleId="1945" w:customStyle="1">
    <w:name w:val="WW8Num7z1"/>
    <w:rPr>
      <w:spacing w:val="1"/>
      <w:sz w:val="22"/>
      <w:szCs w:val="22"/>
    </w:rPr>
  </w:style>
  <w:style w:type="character" w:styleId="1946" w:customStyle="1">
    <w:name w:val="WW8Num7z2"/>
  </w:style>
  <w:style w:type="character" w:styleId="1947" w:customStyle="1">
    <w:name w:val="WW8Num7z3"/>
  </w:style>
  <w:style w:type="character" w:styleId="1948" w:customStyle="1">
    <w:name w:val="WW8Num7z4"/>
  </w:style>
  <w:style w:type="character" w:styleId="1949" w:customStyle="1">
    <w:name w:val="WW8Num7z5"/>
  </w:style>
  <w:style w:type="character" w:styleId="1950" w:customStyle="1">
    <w:name w:val="WW8Num7z6"/>
  </w:style>
  <w:style w:type="character" w:styleId="1951" w:customStyle="1">
    <w:name w:val="WW8Num7z7"/>
  </w:style>
  <w:style w:type="character" w:styleId="1952" w:customStyle="1">
    <w:name w:val="WW8Num7z8"/>
  </w:style>
  <w:style w:type="character" w:styleId="1953" w:customStyle="1">
    <w:name w:val="WW8Num16z0"/>
    <w:rPr>
      <w:rFonts w:ascii="Symbol" w:hAnsi="Symbol" w:cs="Symbol"/>
      <w:lang w:val="ru-RU"/>
    </w:rPr>
  </w:style>
  <w:style w:type="character" w:styleId="1954" w:customStyle="1">
    <w:name w:val="WW8Num16z1"/>
  </w:style>
  <w:style w:type="character" w:styleId="1955" w:customStyle="1">
    <w:name w:val="WW8Num16z2"/>
  </w:style>
  <w:style w:type="character" w:styleId="1956" w:customStyle="1">
    <w:name w:val="WW8Num16z3"/>
  </w:style>
  <w:style w:type="character" w:styleId="1957" w:customStyle="1">
    <w:name w:val="WW8Num16z4"/>
  </w:style>
  <w:style w:type="character" w:styleId="1958" w:customStyle="1">
    <w:name w:val="WW8Num16z5"/>
  </w:style>
  <w:style w:type="character" w:styleId="1959" w:customStyle="1">
    <w:name w:val="WW8Num16z6"/>
  </w:style>
  <w:style w:type="character" w:styleId="1960" w:customStyle="1">
    <w:name w:val="WW8Num16z7"/>
  </w:style>
  <w:style w:type="character" w:styleId="1961" w:customStyle="1">
    <w:name w:val="WW8Num16z8"/>
  </w:style>
  <w:style w:type="character" w:styleId="1962" w:customStyle="1">
    <w:name w:val="WW8Num24z0"/>
    <w:rPr>
      <w:rFonts w:hint="default"/>
      <w:bCs/>
    </w:rPr>
  </w:style>
  <w:style w:type="character" w:styleId="1963" w:customStyle="1">
    <w:name w:val="WW8Num25z0"/>
    <w:rPr>
      <w:rFonts w:eastAsia="Calibri"/>
      <w:b/>
      <w:bCs/>
      <w:color w:val="000000"/>
      <w:sz w:val="20"/>
      <w:szCs w:val="20"/>
      <w:shd w:val="clear" w:color="auto" w:fill="auto"/>
      <w:lang w:eastAsia="en-US"/>
    </w:rPr>
  </w:style>
  <w:style w:type="character" w:styleId="1964" w:customStyle="1">
    <w:name w:val="WW8Num26z0"/>
    <w:rPr>
      <w:rFonts w:hint="default"/>
      <w:sz w:val="22"/>
      <w:szCs w:val="22"/>
    </w:rPr>
  </w:style>
  <w:style w:type="paragraph" w:styleId="1965" w:customStyle="1">
    <w:name w:val="Заголовок1"/>
    <w:basedOn w:val="871"/>
    <w:next w:val="936"/>
    <w:qFormat/>
    <w:pPr>
      <w:jc w:val="left"/>
      <w:keepNext/>
      <w:spacing w:before="240" w:after="120"/>
      <w:widowControl w:val="off"/>
    </w:pPr>
    <w:rPr>
      <w:rFonts w:ascii="Liberation Sans" w:hAnsi="Liberation Sans" w:eastAsia="Microsoft YaHei" w:cs="Mangal"/>
      <w:sz w:val="28"/>
      <w:szCs w:val="28"/>
      <w:lang w:eastAsia="zh-CN" w:bidi="hi-IN"/>
    </w:rPr>
  </w:style>
  <w:style w:type="paragraph" w:styleId="1966" w:customStyle="1">
    <w:name w:val="Блочная цитата"/>
    <w:basedOn w:val="871"/>
    <w:qFormat/>
    <w:pPr>
      <w:ind w:left="567" w:right="567"/>
      <w:jc w:val="left"/>
      <w:spacing w:after="283"/>
      <w:widowControl w:val="off"/>
    </w:pPr>
    <w:rPr>
      <w:rFonts w:ascii="Liberation Serif" w:hAnsi="Liberation Serif" w:eastAsia="SimSun" w:cs="Mangal"/>
      <w:lang w:eastAsia="zh-CN" w:bidi="hi-IN"/>
    </w:rPr>
  </w:style>
  <w:style w:type="paragraph" w:styleId="1967" w:customStyle="1">
    <w:name w:val="Стиль Заголовок 3 + Перед:  0 пт После:  0 пт"/>
    <w:basedOn w:val="874"/>
    <w:pPr>
      <w:numPr>
        <w:ilvl w:val="0"/>
        <w:numId w:val="0"/>
      </w:numPr>
      <w:jc w:val="left"/>
      <w:keepNext w:val="0"/>
      <w:spacing w:before="0" w:after="0"/>
    </w:pPr>
    <w:rPr>
      <w:rFonts w:eastAsia="Calibri" w:cs="Times New Roman"/>
      <w:sz w:val="28"/>
      <w:szCs w:val="20"/>
      <w:lang w:val="de-DE" w:eastAsia="zh-CN" w:bidi="hi-IN"/>
    </w:rPr>
  </w:style>
  <w:style w:type="character" w:styleId="1968" w:customStyle="1">
    <w:name w:val="extended-text__full"/>
  </w:style>
  <w:style w:type="character" w:styleId="1969" w:customStyle="1">
    <w:name w:val="Неразрешенное упоминание2"/>
    <w:uiPriority w:val="99"/>
    <w:semiHidden/>
    <w:unhideWhenUsed/>
    <w:rPr>
      <w:color w:val="605e5c"/>
      <w:shd w:val="clear" w:color="auto" w:fill="e1dfdd"/>
    </w:rPr>
  </w:style>
  <w:style w:type="table" w:styleId="1970" w:customStyle="1">
    <w:name w:val="Сетка таблицы9"/>
    <w:basedOn w:val="882"/>
    <w:next w:val="906"/>
    <w:uiPriority w:val="3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71" w:customStyle="1">
    <w:name w:val="Сетка таблицы10"/>
    <w:basedOn w:val="882"/>
    <w:next w:val="906"/>
    <w:uiPriority w:val="59"/>
    <w:pPr>
      <w:jc w:val="center"/>
    </w:pPr>
    <w:rPr>
      <w:rFonts w:eastAsia="Calibri"/>
      <w:sz w:val="24"/>
      <w:szCs w:val="24"/>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72" w:customStyle="1">
    <w:name w:val="Сетка таблицы12"/>
    <w:basedOn w:val="882"/>
    <w:next w:val="906"/>
    <w:uiPriority w:val="3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973" w:customStyle="1">
    <w:name w:val="Основной текст26"/>
    <w:basedOn w:val="871"/>
    <w:qFormat/>
    <w:pPr>
      <w:jc w:val="left"/>
      <w:spacing w:before="120" w:after="0" w:line="274" w:lineRule="exact"/>
      <w:shd w:val="clear" w:color="auto" w:fill="ffffff"/>
    </w:pPr>
    <w:rPr>
      <w:rFonts w:asciiTheme="minorHAnsi" w:hAnsiTheme="minorHAnsi" w:eastAsiaTheme="minorEastAsia"/>
      <w:spacing w:val="2"/>
      <w:sz w:val="21"/>
      <w:szCs w:val="21"/>
      <w:shd w:val="clear" w:color="auto" w:fill="ffffff"/>
    </w:rPr>
  </w:style>
  <w:style w:type="paragraph" w:styleId="1974" w:customStyle="1">
    <w:name w:val="Style5"/>
    <w:basedOn w:val="871"/>
    <w:qFormat/>
    <w:pPr>
      <w:jc w:val="left"/>
      <w:spacing w:after="0" w:line="230" w:lineRule="exact"/>
      <w:widowControl w:val="off"/>
    </w:pPr>
    <w:rPr>
      <w:rFonts w:eastAsia="Calibri"/>
    </w:rPr>
  </w:style>
  <w:style w:type="paragraph" w:styleId="1975" w:customStyle="1">
    <w:name w:val="1CStyle6"/>
    <w:qFormat/>
    <w:pPr>
      <w:jc w:val="center"/>
      <w:spacing w:after="200" w:line="276" w:lineRule="auto"/>
    </w:pPr>
    <w:rPr>
      <w:rFonts w:eastAsiaTheme="minorEastAsia" w:cstheme="minorBidi"/>
      <w:szCs w:val="22"/>
    </w:rPr>
  </w:style>
  <w:style w:type="paragraph" w:styleId="1976" w:customStyle="1">
    <w:name w:val="1CStyle8"/>
    <w:qFormat/>
    <w:pPr>
      <w:jc w:val="center"/>
      <w:spacing w:after="200" w:line="276" w:lineRule="auto"/>
    </w:pPr>
    <w:rPr>
      <w:rFonts w:eastAsiaTheme="minorEastAsia" w:cstheme="minorBidi"/>
      <w:szCs w:val="22"/>
    </w:rPr>
  </w:style>
  <w:style w:type="paragraph" w:styleId="1977" w:customStyle="1">
    <w:name w:val="1CStyle13"/>
    <w:qFormat/>
    <w:pPr>
      <w:jc w:val="center"/>
      <w:spacing w:after="200" w:line="276" w:lineRule="auto"/>
    </w:pPr>
    <w:rPr>
      <w:rFonts w:eastAsiaTheme="minorEastAsia" w:cstheme="minorBidi"/>
      <w:szCs w:val="22"/>
    </w:rPr>
  </w:style>
  <w:style w:type="paragraph" w:styleId="1978" w:customStyle="1">
    <w:name w:val="1CStyle7"/>
    <w:qFormat/>
    <w:pPr>
      <w:jc w:val="center"/>
      <w:spacing w:after="200" w:line="276" w:lineRule="auto"/>
    </w:pPr>
    <w:rPr>
      <w:rFonts w:eastAsiaTheme="minorEastAsia" w:cstheme="minorBidi"/>
      <w:szCs w:val="22"/>
    </w:rPr>
  </w:style>
  <w:style w:type="paragraph" w:styleId="1979" w:customStyle="1">
    <w:name w:val="1CStyle12"/>
    <w:qFormat/>
    <w:pPr>
      <w:jc w:val="center"/>
      <w:spacing w:after="200" w:line="276" w:lineRule="auto"/>
    </w:pPr>
    <w:rPr>
      <w:rFonts w:eastAsiaTheme="minorEastAsia" w:cstheme="minorBidi"/>
      <w:szCs w:val="22"/>
    </w:rPr>
  </w:style>
  <w:style w:type="paragraph" w:styleId="1980" w:customStyle="1">
    <w:name w:val="1CStyle9"/>
    <w:qFormat/>
    <w:pPr>
      <w:jc w:val="center"/>
      <w:spacing w:after="200" w:line="276" w:lineRule="auto"/>
    </w:pPr>
    <w:rPr>
      <w:rFonts w:eastAsiaTheme="minorEastAsia" w:cstheme="minorBidi"/>
      <w:szCs w:val="22"/>
    </w:rPr>
  </w:style>
  <w:style w:type="paragraph" w:styleId="1981" w:customStyle="1">
    <w:name w:val="1CStyle10"/>
    <w:qFormat/>
    <w:pPr>
      <w:jc w:val="center"/>
      <w:spacing w:after="200" w:line="276" w:lineRule="auto"/>
    </w:pPr>
    <w:rPr>
      <w:rFonts w:eastAsiaTheme="minorEastAsia" w:cstheme="minorBidi"/>
      <w:szCs w:val="22"/>
    </w:rPr>
  </w:style>
  <w:style w:type="paragraph" w:styleId="1982" w:customStyle="1">
    <w:name w:val="1CStyle14"/>
    <w:qFormat/>
    <w:pPr>
      <w:jc w:val="right"/>
      <w:spacing w:after="200" w:line="276" w:lineRule="auto"/>
    </w:pPr>
    <w:rPr>
      <w:rFonts w:eastAsiaTheme="minorEastAsia" w:cstheme="minorBidi"/>
      <w:szCs w:val="22"/>
    </w:rPr>
  </w:style>
  <w:style w:type="paragraph" w:styleId="1983" w:customStyle="1">
    <w:name w:val="Табличный_по ширине"/>
    <w:basedOn w:val="871"/>
    <w:uiPriority w:val="99"/>
    <w:qFormat/>
    <w:pPr>
      <w:spacing w:after="0"/>
    </w:pPr>
    <w:rPr>
      <w:sz w:val="22"/>
      <w:szCs w:val="22"/>
    </w:rPr>
  </w:style>
  <w:style w:type="paragraph" w:styleId="1984" w:customStyle="1">
    <w:name w:val="defaultStyle"/>
    <w:link w:val="1985"/>
    <w:uiPriority w:val="99"/>
    <w:unhideWhenUsed/>
    <w:qFormat/>
    <w:pPr>
      <w:jc w:val="both"/>
      <w:spacing w:after="200" w:line="360" w:lineRule="auto"/>
    </w:pPr>
    <w:rPr>
      <w:rFonts w:asciiTheme="minorHAnsi" w:hAnsiTheme="minorHAnsi" w:eastAsiaTheme="minorEastAsia" w:cstheme="minorBidi"/>
      <w:color w:val="000000"/>
      <w:sz w:val="24"/>
      <w:szCs w:val="22"/>
    </w:rPr>
  </w:style>
  <w:style w:type="character" w:styleId="1985" w:customStyle="1">
    <w:name w:val="defaultStyleCar"/>
    <w:link w:val="1984"/>
    <w:uiPriority w:val="99"/>
    <w:unhideWhenUsed/>
    <w:rPr>
      <w:rFonts w:asciiTheme="minorHAnsi" w:hAnsiTheme="minorHAnsi" w:eastAsiaTheme="minorEastAsia" w:cstheme="minorBidi"/>
      <w:color w:val="000000"/>
      <w:sz w:val="24"/>
      <w:szCs w:val="22"/>
    </w:rPr>
  </w:style>
  <w:style w:type="character" w:styleId="1986" w:customStyle="1">
    <w:name w:val="WW8Num1z0"/>
    <w:rPr>
      <w:rFonts w:cs="Times New Roman"/>
    </w:rPr>
  </w:style>
  <w:style w:type="character" w:styleId="1987" w:customStyle="1">
    <w:name w:val="WW8Num2z0"/>
    <w:rPr>
      <w:rFonts w:ascii="Symbol" w:hAnsi="Symbol" w:cs="Symbol"/>
    </w:rPr>
  </w:style>
  <w:style w:type="character" w:styleId="1988" w:customStyle="1">
    <w:name w:val="WW8Num2z1"/>
    <w:rPr>
      <w:rFonts w:cs="Times New Roman"/>
    </w:rPr>
  </w:style>
  <w:style w:type="character" w:styleId="1989" w:customStyle="1">
    <w:name w:val="WW8Num3z0"/>
    <w:rPr>
      <w:rFonts w:cs="Times New Roman"/>
    </w:rPr>
  </w:style>
  <w:style w:type="character" w:styleId="1990" w:customStyle="1">
    <w:name w:val="WW8Num4z0"/>
    <w:rPr>
      <w:rFonts w:cs="Times New Roman"/>
    </w:rPr>
  </w:style>
  <w:style w:type="character" w:styleId="1991" w:customStyle="1">
    <w:name w:val="WW8Num5z0"/>
    <w:rPr>
      <w:rFonts w:cs="Times New Roman"/>
      <w:caps w:val="0"/>
      <w:smallCaps w:val="0"/>
      <w:strike w:val="0"/>
      <w:vanish w:val="0"/>
      <w:position w:val="0"/>
      <w:sz w:val="24"/>
      <w:vertAlign w:val="baseline"/>
    </w:rPr>
  </w:style>
  <w:style w:type="character" w:styleId="1992" w:customStyle="1">
    <w:name w:val="WW8Num5z1"/>
    <w:rPr>
      <w:rFonts w:cs="Times New Roman"/>
    </w:rPr>
  </w:style>
  <w:style w:type="character" w:styleId="1993" w:customStyle="1">
    <w:name w:val="WW8Num8z0"/>
    <w:rPr>
      <w:rFonts w:ascii="Times New Roman" w:hAnsi="Times New Roman" w:cs="Times New Roman"/>
      <w:color w:val="auto"/>
      <w:position w:val="0"/>
      <w:sz w:val="22"/>
      <w:szCs w:val="22"/>
      <w:vertAlign w:val="baseline"/>
      <w:lang w:val="ru-RU" w:eastAsia="zh-CN" w:bidi="ar-SA"/>
    </w:rPr>
  </w:style>
  <w:style w:type="character" w:styleId="1994" w:customStyle="1">
    <w:name w:val="WW8Num9z0"/>
    <w:rPr>
      <w:rFonts w:cs="Times New Roman"/>
    </w:rPr>
  </w:style>
  <w:style w:type="character" w:styleId="1995" w:customStyle="1">
    <w:name w:val="Основной шрифт абзаца3"/>
  </w:style>
  <w:style w:type="character" w:styleId="1996" w:customStyle="1">
    <w:name w:val="Основной шрифт абзаца2"/>
  </w:style>
  <w:style w:type="character" w:styleId="1997" w:customStyle="1">
    <w:name w:val="Absatz-Standardschriftart"/>
  </w:style>
  <w:style w:type="character" w:styleId="1998" w:customStyle="1">
    <w:name w:val="WW-Absatz-Standardschriftart"/>
  </w:style>
  <w:style w:type="character" w:styleId="1999" w:customStyle="1">
    <w:name w:val="WW8Num14z0"/>
    <w:rPr>
      <w:position w:val="0"/>
      <w:sz w:val="24"/>
      <w:vertAlign w:val="baseline"/>
    </w:rPr>
  </w:style>
  <w:style w:type="character" w:styleId="2000" w:customStyle="1">
    <w:name w:val="Internet link"/>
    <w:rPr>
      <w:color w:val="0000ff"/>
      <w:u w:val="single"/>
    </w:rPr>
  </w:style>
  <w:style w:type="character" w:styleId="2001" w:customStyle="1">
    <w:name w:val="Маркеры списка"/>
    <w:rPr>
      <w:rFonts w:ascii="OpenSymbol" w:hAnsi="OpenSymbol" w:eastAsia="OpenSymbol" w:cs="OpenSymbol"/>
    </w:rPr>
  </w:style>
  <w:style w:type="character" w:styleId="2002" w:customStyle="1">
    <w:name w:val="Символ нумерации"/>
    <w:qFormat/>
  </w:style>
  <w:style w:type="character" w:styleId="2003" w:customStyle="1">
    <w:name w:val="WW_CharLFO1LVL1"/>
    <w:rPr>
      <w:rFonts w:ascii="Symbol" w:hAnsi="Symbol"/>
      <w:sz w:val="20"/>
    </w:rPr>
  </w:style>
  <w:style w:type="character" w:styleId="2004" w:customStyle="1">
    <w:name w:val="WW_CharLFO1LVL2"/>
    <w:rPr>
      <w:rFonts w:ascii="Symbol" w:hAnsi="Symbol"/>
      <w:sz w:val="20"/>
    </w:rPr>
  </w:style>
  <w:style w:type="character" w:styleId="2005" w:customStyle="1">
    <w:name w:val="WW_CharLFO1LVL3"/>
    <w:rPr>
      <w:rFonts w:ascii="Symbol" w:hAnsi="Symbol"/>
      <w:sz w:val="20"/>
    </w:rPr>
  </w:style>
  <w:style w:type="character" w:styleId="2006" w:customStyle="1">
    <w:name w:val="WW_CharLFO1LVL4"/>
    <w:rPr>
      <w:rFonts w:ascii="Symbol" w:hAnsi="Symbol"/>
      <w:sz w:val="20"/>
    </w:rPr>
  </w:style>
  <w:style w:type="character" w:styleId="2007" w:customStyle="1">
    <w:name w:val="WW_CharLFO1LVL5"/>
    <w:rPr>
      <w:rFonts w:ascii="Symbol" w:hAnsi="Symbol"/>
      <w:sz w:val="20"/>
    </w:rPr>
  </w:style>
  <w:style w:type="character" w:styleId="2008" w:customStyle="1">
    <w:name w:val="WW_CharLFO1LVL6"/>
    <w:rPr>
      <w:rFonts w:ascii="Symbol" w:hAnsi="Symbol"/>
      <w:sz w:val="20"/>
    </w:rPr>
  </w:style>
  <w:style w:type="character" w:styleId="2009" w:customStyle="1">
    <w:name w:val="WW_CharLFO1LVL7"/>
    <w:rPr>
      <w:rFonts w:ascii="Symbol" w:hAnsi="Symbol"/>
      <w:sz w:val="20"/>
    </w:rPr>
  </w:style>
  <w:style w:type="character" w:styleId="2010" w:customStyle="1">
    <w:name w:val="WW_CharLFO1LVL8"/>
    <w:rPr>
      <w:rFonts w:ascii="Symbol" w:hAnsi="Symbol"/>
      <w:sz w:val="20"/>
    </w:rPr>
  </w:style>
  <w:style w:type="character" w:styleId="2011" w:customStyle="1">
    <w:name w:val="WW_CharLFO1LVL9"/>
    <w:rPr>
      <w:rFonts w:ascii="Symbol" w:hAnsi="Symbol"/>
      <w:sz w:val="20"/>
    </w:rPr>
  </w:style>
  <w:style w:type="character" w:styleId="2012" w:customStyle="1">
    <w:name w:val="ListLabel 1"/>
    <w:uiPriority w:val="99"/>
    <w:rPr>
      <w:rFonts w:cs="Courier New"/>
    </w:rPr>
  </w:style>
  <w:style w:type="character" w:styleId="2013" w:customStyle="1">
    <w:name w:val="Zeichenformat"/>
  </w:style>
  <w:style w:type="character" w:styleId="2014" w:customStyle="1">
    <w:name w:val="Символ сноски"/>
    <w:qFormat/>
  </w:style>
  <w:style w:type="character" w:styleId="2015" w:customStyle="1">
    <w:name w:val="Символы концевой сноски"/>
    <w:uiPriority w:val="99"/>
    <w:qFormat/>
  </w:style>
  <w:style w:type="paragraph" w:styleId="2016" w:customStyle="1">
    <w:name w:val="Указатель3"/>
    <w:basedOn w:val="871"/>
    <w:qFormat/>
    <w:pPr>
      <w:jc w:val="left"/>
      <w:spacing w:after="0"/>
      <w:widowControl w:val="off"/>
      <w:suppressLineNumbers/>
    </w:pPr>
    <w:rPr>
      <w:rFonts w:eastAsia="Arial Unicode MS" w:cs="Mangal"/>
      <w:lang w:eastAsia="zh-CN" w:bidi="hi-IN"/>
    </w:rPr>
  </w:style>
  <w:style w:type="paragraph" w:styleId="2017" w:customStyle="1">
    <w:name w:val="Text body"/>
    <w:basedOn w:val="1736"/>
    <w:qFormat/>
    <w:pPr>
      <w:ind w:firstLine="0"/>
      <w:jc w:val="left"/>
      <w:widowControl w:val="off"/>
    </w:pPr>
    <w:rPr>
      <w:rFonts w:ascii="Courier New" w:hAnsi="Courier New" w:eastAsia="Arial Unicode MS" w:cs="Courier New"/>
      <w:szCs w:val="24"/>
      <w:lang w:eastAsia="zh-CN"/>
    </w:rPr>
  </w:style>
  <w:style w:type="paragraph" w:styleId="2018" w:customStyle="1">
    <w:name w:val="Index"/>
    <w:basedOn w:val="1736"/>
    <w:qFormat/>
    <w:pPr>
      <w:ind w:firstLine="0"/>
      <w:jc w:val="left"/>
      <w:widowControl w:val="off"/>
      <w:suppressLineNumbers/>
    </w:pPr>
    <w:rPr>
      <w:rFonts w:ascii="Times New Roman" w:hAnsi="Times New Roman" w:eastAsia="Arial Unicode MS" w:cs="Mangal"/>
      <w:szCs w:val="20"/>
      <w:lang w:eastAsia="zh-CN"/>
    </w:rPr>
  </w:style>
  <w:style w:type="paragraph" w:styleId="2019" w:customStyle="1">
    <w:name w:val="Название2"/>
    <w:basedOn w:val="1736"/>
    <w:qFormat/>
    <w:pPr>
      <w:ind w:firstLine="0"/>
      <w:jc w:val="left"/>
      <w:spacing w:before="120" w:after="120"/>
      <w:widowControl w:val="off"/>
      <w:suppressLineNumbers/>
    </w:pPr>
    <w:rPr>
      <w:rFonts w:eastAsia="Arial Unicode MS" w:cs="Tahoma"/>
      <w:i/>
      <w:iCs/>
      <w:sz w:val="20"/>
      <w:szCs w:val="24"/>
      <w:lang w:eastAsia="zh-CN"/>
    </w:rPr>
  </w:style>
  <w:style w:type="paragraph" w:styleId="2020" w:customStyle="1">
    <w:name w:val="Указатель2"/>
    <w:basedOn w:val="1736"/>
    <w:qFormat/>
    <w:pPr>
      <w:ind w:firstLine="0"/>
      <w:jc w:val="left"/>
      <w:widowControl w:val="off"/>
      <w:suppressLineNumbers/>
    </w:pPr>
    <w:rPr>
      <w:rFonts w:eastAsia="Arial Unicode MS" w:cs="Tahoma"/>
      <w:sz w:val="20"/>
      <w:szCs w:val="20"/>
      <w:lang w:eastAsia="zh-CN"/>
    </w:rPr>
  </w:style>
  <w:style w:type="paragraph" w:styleId="2021" w:customStyle="1">
    <w:name w:val="Нумерованный список1"/>
    <w:basedOn w:val="1736"/>
    <w:qFormat/>
    <w:pPr>
      <w:ind w:firstLine="0"/>
      <w:spacing w:before="120"/>
      <w:widowControl w:val="off"/>
    </w:pPr>
    <w:rPr>
      <w:rFonts w:ascii="Times New Roman" w:hAnsi="Times New Roman" w:eastAsia="Arial Unicode MS" w:cs="Times New Roman"/>
      <w:szCs w:val="24"/>
      <w:lang w:eastAsia="zh-CN"/>
    </w:rPr>
  </w:style>
  <w:style w:type="character" w:styleId="2022" w:customStyle="1">
    <w:name w:val="Верхний колонтитул Знак1"/>
    <w:basedOn w:val="881"/>
    <w:uiPriority w:val="99"/>
    <w:rPr>
      <w:rFonts w:eastAsia="Arial Unicode MS"/>
      <w:lang w:eastAsia="zh-CN"/>
    </w:rPr>
  </w:style>
  <w:style w:type="character" w:styleId="2023" w:customStyle="1">
    <w:name w:val="Нижний колонтитул Знак1"/>
    <w:basedOn w:val="881"/>
    <w:uiPriority w:val="99"/>
    <w:qFormat/>
    <w:rPr>
      <w:rFonts w:eastAsia="Arial Unicode MS"/>
      <w:lang w:eastAsia="zh-CN"/>
    </w:rPr>
  </w:style>
  <w:style w:type="paragraph" w:styleId="2024" w:customStyle="1">
    <w:name w:val="Table Heading"/>
    <w:basedOn w:val="1217"/>
    <w:qFormat/>
    <w:pPr>
      <w:jc w:val="center"/>
    </w:pPr>
    <w:rPr>
      <w:rFonts w:ascii="Times New Roman" w:hAnsi="Times New Roman" w:eastAsia="Arial Unicode MS"/>
      <w:b/>
      <w:bCs/>
      <w:sz w:val="20"/>
      <w:szCs w:val="20"/>
      <w:lang w:eastAsia="zh-CN"/>
    </w:rPr>
  </w:style>
  <w:style w:type="paragraph" w:styleId="2025" w:customStyle="1">
    <w:name w:val="Frame contents"/>
    <w:basedOn w:val="2017"/>
    <w:qFormat/>
  </w:style>
  <w:style w:type="character" w:styleId="2026" w:customStyle="1">
    <w:name w:val="Текст выноски Знак1"/>
    <w:basedOn w:val="881"/>
    <w:uiPriority w:val="99"/>
    <w:rPr>
      <w:rFonts w:ascii="Tahoma" w:hAnsi="Tahoma" w:eastAsia="Arial Unicode MS" w:cs="Tahoma"/>
      <w:sz w:val="16"/>
      <w:szCs w:val="14"/>
      <w:lang w:eastAsia="zh-CN" w:bidi="hi-IN"/>
    </w:rPr>
  </w:style>
  <w:style w:type="paragraph" w:styleId="2027" w:customStyle="1">
    <w:name w:val="Содержимое врезки"/>
    <w:basedOn w:val="936"/>
    <w:qFormat/>
    <w:pPr>
      <w:jc w:val="left"/>
      <w:widowControl w:val="off"/>
    </w:pPr>
    <w:rPr>
      <w:rFonts w:eastAsia="Arial Unicode MS" w:cs="Mangal"/>
      <w:lang w:eastAsia="zh-CN" w:bidi="hi-IN"/>
    </w:rPr>
  </w:style>
  <w:style w:type="paragraph" w:styleId="2028" w:customStyle="1">
    <w:name w:val="[Ростех] Наименование Подраздела (Уровень 3)"/>
    <w:uiPriority w:val="99"/>
    <w:qFormat/>
    <w:pPr>
      <w:numPr>
        <w:ilvl w:val="1"/>
        <w:numId w:val="16"/>
      </w:numPr>
      <w:keepLines/>
      <w:keepNext/>
      <w:spacing w:before="240"/>
      <w:outlineLvl w:val="2"/>
    </w:pPr>
    <w:rPr>
      <w:b/>
      <w:sz w:val="24"/>
      <w:szCs w:val="24"/>
    </w:rPr>
  </w:style>
  <w:style w:type="paragraph" w:styleId="2029" w:customStyle="1">
    <w:name w:val="[Ростех] Наименование Раздела (Уровень 2)"/>
    <w:uiPriority w:val="99"/>
    <w:qFormat/>
    <w:pPr>
      <w:numPr>
        <w:ilvl w:val="0"/>
        <w:numId w:val="16"/>
      </w:numPr>
      <w:jc w:val="center"/>
      <w:keepLines/>
      <w:keepNext/>
      <w:spacing w:before="240"/>
      <w:outlineLvl w:val="1"/>
    </w:pPr>
    <w:rPr>
      <w:b/>
      <w:sz w:val="24"/>
      <w:szCs w:val="24"/>
    </w:rPr>
  </w:style>
  <w:style w:type="paragraph" w:styleId="2030" w:customStyle="1">
    <w:name w:val="[Ростех] Простой текст (Без уровня)"/>
    <w:link w:val="2034"/>
    <w:uiPriority w:val="99"/>
    <w:qFormat/>
    <w:pPr>
      <w:numPr>
        <w:ilvl w:val="5"/>
        <w:numId w:val="16"/>
      </w:numPr>
      <w:jc w:val="both"/>
      <w:spacing w:before="120"/>
    </w:pPr>
    <w:rPr>
      <w:sz w:val="24"/>
      <w:szCs w:val="24"/>
    </w:rPr>
  </w:style>
  <w:style w:type="paragraph" w:styleId="2031" w:customStyle="1">
    <w:name w:val="[Ростех] Текст Подпункта (Уровень 5)"/>
    <w:uiPriority w:val="99"/>
    <w:qFormat/>
    <w:pPr>
      <w:numPr>
        <w:ilvl w:val="3"/>
        <w:numId w:val="16"/>
      </w:numPr>
      <w:jc w:val="both"/>
      <w:spacing w:before="120"/>
      <w:outlineLvl w:val="4"/>
    </w:pPr>
    <w:rPr>
      <w:sz w:val="24"/>
      <w:szCs w:val="24"/>
    </w:rPr>
  </w:style>
  <w:style w:type="paragraph" w:styleId="2032" w:customStyle="1">
    <w:name w:val="[Ростех] Текст Подпункта подпункта (Уровень 6)"/>
    <w:uiPriority w:val="99"/>
    <w:qFormat/>
    <w:pPr>
      <w:numPr>
        <w:ilvl w:val="4"/>
        <w:numId w:val="16"/>
      </w:numPr>
      <w:jc w:val="both"/>
      <w:spacing w:before="120"/>
      <w:outlineLvl w:val="5"/>
    </w:pPr>
    <w:rPr>
      <w:sz w:val="24"/>
      <w:szCs w:val="24"/>
    </w:rPr>
  </w:style>
  <w:style w:type="paragraph" w:styleId="2033" w:customStyle="1">
    <w:name w:val="[Ростех] Текст Пункта (Уровень 4)"/>
    <w:uiPriority w:val="99"/>
    <w:qFormat/>
    <w:pPr>
      <w:numPr>
        <w:ilvl w:val="2"/>
        <w:numId w:val="16"/>
      </w:numPr>
      <w:jc w:val="both"/>
      <w:spacing w:before="120"/>
      <w:outlineLvl w:val="3"/>
    </w:pPr>
    <w:rPr>
      <w:sz w:val="24"/>
      <w:szCs w:val="24"/>
    </w:rPr>
  </w:style>
  <w:style w:type="character" w:styleId="2034" w:customStyle="1">
    <w:name w:val="[Ростех] Простой текст (Без уровня) Знак"/>
    <w:basedOn w:val="881"/>
    <w:link w:val="2030"/>
    <w:uiPriority w:val="99"/>
    <w:rPr>
      <w:sz w:val="24"/>
      <w:szCs w:val="24"/>
    </w:rPr>
  </w:style>
  <w:style w:type="paragraph" w:styleId="2035" w:customStyle="1">
    <w:name w:val="Paragraph Style"/>
    <w:qFormat/>
    <w:pPr>
      <w:widowControl w:val="off"/>
    </w:pPr>
    <w:rPr>
      <w:sz w:val="24"/>
      <w:szCs w:val="24"/>
    </w:rPr>
  </w:style>
  <w:style w:type="character" w:styleId="2036" w:customStyle="1">
    <w:name w:val="Normal text"/>
    <w:rPr>
      <w:sz w:val="20"/>
    </w:rPr>
  </w:style>
  <w:style w:type="character" w:styleId="2037" w:customStyle="1">
    <w:name w:val="No Spacing Char"/>
    <w:basedOn w:val="881"/>
    <w:link w:val="1109"/>
    <w:uiPriority w:val="99"/>
    <w:rPr>
      <w:rFonts w:ascii="Calibri" w:hAnsi="Calibri" w:eastAsia="Calibri"/>
      <w:sz w:val="22"/>
      <w:szCs w:val="22"/>
      <w:lang w:val="en-US" w:eastAsia="en-US"/>
    </w:rPr>
  </w:style>
  <w:style w:type="character" w:styleId="2038" w:customStyle="1">
    <w:name w:val="b-rubricator-list__title-text"/>
    <w:basedOn w:val="881"/>
  </w:style>
  <w:style w:type="paragraph" w:styleId="2039" w:customStyle="1">
    <w:name w:val="???????1"/>
    <w:qFormat/>
    <w:rPr>
      <w:rFonts w:ascii="Tense" w:hAnsi="Tense" w:cs="Tense"/>
    </w:rPr>
  </w:style>
  <w:style w:type="character" w:styleId="2040" w:customStyle="1">
    <w:name w:val="Заголовок 4 Знак1"/>
    <w:basedOn w:val="881"/>
    <w:semiHidden/>
    <w:rPr>
      <w:rFonts w:hint="default" w:asciiTheme="majorHAnsi" w:hAnsiTheme="majorHAnsi" w:eastAsiaTheme="majorEastAsia" w:cstheme="majorBidi"/>
      <w:i/>
      <w:iCs/>
      <w:color w:val="365f91" w:themeColor="accent1" w:themeShade="BF"/>
      <w:sz w:val="28"/>
      <w:szCs w:val="28"/>
      <w:lang w:eastAsia="ru-RU"/>
    </w:rPr>
  </w:style>
  <w:style w:type="character" w:styleId="2041" w:customStyle="1">
    <w:name w:val="Заголовок 5 Знак1"/>
    <w:basedOn w:val="881"/>
    <w:semiHidden/>
    <w:rPr>
      <w:rFonts w:hint="default" w:asciiTheme="majorHAnsi" w:hAnsiTheme="majorHAnsi" w:eastAsiaTheme="majorEastAsia" w:cstheme="majorBidi"/>
      <w:color w:val="365f91" w:themeColor="accent1" w:themeShade="BF"/>
      <w:sz w:val="28"/>
      <w:szCs w:val="28"/>
      <w:lang w:eastAsia="ru-RU"/>
    </w:rPr>
  </w:style>
  <w:style w:type="character" w:styleId="2042" w:customStyle="1">
    <w:name w:val="Заголовок 7 Знак1"/>
    <w:basedOn w:val="881"/>
    <w:semiHidden/>
    <w:rPr>
      <w:rFonts w:hint="default" w:asciiTheme="majorHAnsi" w:hAnsiTheme="majorHAnsi" w:eastAsiaTheme="majorEastAsia" w:cstheme="majorBidi"/>
      <w:i/>
      <w:iCs/>
      <w:color w:val="243f60" w:themeColor="accent1" w:themeShade="7F"/>
      <w:sz w:val="28"/>
      <w:szCs w:val="28"/>
      <w:lang w:eastAsia="ru-RU"/>
    </w:rPr>
  </w:style>
  <w:style w:type="character" w:styleId="2043" w:customStyle="1">
    <w:name w:val="Заголовок 8 Знак1"/>
    <w:basedOn w:val="881"/>
    <w:semiHidden/>
    <w:rPr>
      <w:rFonts w:hint="default" w:asciiTheme="majorHAnsi" w:hAnsiTheme="majorHAnsi" w:eastAsiaTheme="majorEastAsia" w:cstheme="majorBidi"/>
      <w:color w:val="272727" w:themeColor="text1" w:themeTint="D8"/>
      <w:sz w:val="21"/>
      <w:szCs w:val="21"/>
      <w:lang w:eastAsia="ru-RU"/>
    </w:rPr>
  </w:style>
  <w:style w:type="character" w:styleId="2044" w:customStyle="1">
    <w:name w:val="Заголовок 9 Знак1"/>
    <w:basedOn w:val="881"/>
    <w:semiHidden/>
    <w:rPr>
      <w:rFonts w:hint="default" w:asciiTheme="majorHAnsi" w:hAnsiTheme="majorHAnsi" w:eastAsiaTheme="majorEastAsia" w:cstheme="majorBidi"/>
      <w:i/>
      <w:iCs/>
      <w:color w:val="272727" w:themeColor="text1" w:themeTint="D8"/>
      <w:sz w:val="21"/>
      <w:szCs w:val="21"/>
      <w:lang w:eastAsia="ru-RU"/>
    </w:rPr>
  </w:style>
  <w:style w:type="character" w:styleId="2045" w:customStyle="1">
    <w:name w:val="Текст сноски Знак1"/>
    <w:basedOn w:val="881"/>
    <w:uiPriority w:val="99"/>
    <w:rPr>
      <w:rFonts w:ascii="Times New Roman" w:hAnsi="Times New Roman" w:eastAsia="Times New Roman" w:cs="Times New Roman"/>
      <w:sz w:val="20"/>
      <w:szCs w:val="20"/>
      <w:lang w:eastAsia="ru-RU"/>
    </w:rPr>
  </w:style>
  <w:style w:type="character" w:styleId="2046" w:customStyle="1">
    <w:name w:val="Название Знак1"/>
    <w:basedOn w:val="881"/>
    <w:uiPriority w:val="99"/>
    <w:qFormat/>
    <w:rPr>
      <w:rFonts w:asciiTheme="majorHAnsi" w:hAnsiTheme="majorHAnsi" w:eastAsiaTheme="majorEastAsia" w:cstheme="majorBidi"/>
      <w:spacing w:val="-10"/>
      <w:sz w:val="56"/>
      <w:szCs w:val="56"/>
      <w:lang w:eastAsia="ru-RU"/>
    </w:rPr>
  </w:style>
  <w:style w:type="character" w:styleId="2047" w:customStyle="1">
    <w:name w:val="Подзаголовок Знак1"/>
    <w:basedOn w:val="881"/>
    <w:rPr>
      <w:rFonts w:eastAsiaTheme="minorEastAsia"/>
      <w:color w:val="5a5a5a" w:themeColor="text1" w:themeTint="A5"/>
      <w:spacing w:val="15"/>
      <w:lang w:eastAsia="ru-RU"/>
    </w:rPr>
  </w:style>
  <w:style w:type="character" w:styleId="2048" w:customStyle="1">
    <w:name w:val="Красная строка Знак1"/>
    <w:basedOn w:val="1011"/>
    <w:semiHidden/>
    <w:rPr>
      <w:rFonts w:ascii="Times New Roman" w:hAnsi="Times New Roman" w:eastAsia="Times New Roman" w:cs="Times New Roman"/>
      <w:sz w:val="28"/>
      <w:szCs w:val="28"/>
      <w:lang w:val="en-US" w:eastAsia="ru-RU" w:bidi="hi-IN"/>
    </w:rPr>
  </w:style>
  <w:style w:type="character" w:styleId="2049" w:customStyle="1">
    <w:name w:val="Красная строка 2 Знак1"/>
    <w:basedOn w:val="1012"/>
    <w:semiHidden/>
    <w:rPr>
      <w:rFonts w:ascii="Times New Roman" w:hAnsi="Times New Roman" w:eastAsia="Times New Roman" w:cs="Times New Roman"/>
      <w:sz w:val="28"/>
      <w:szCs w:val="28"/>
      <w:lang w:eastAsia="ru-RU"/>
    </w:rPr>
  </w:style>
  <w:style w:type="character" w:styleId="2050" w:customStyle="1">
    <w:name w:val="Основной текст 2 Знак1"/>
    <w:basedOn w:val="881"/>
    <w:uiPriority w:val="99"/>
    <w:semiHidden/>
    <w:rPr>
      <w:rFonts w:ascii="Times New Roman" w:hAnsi="Times New Roman" w:eastAsia="Times New Roman" w:cs="Times New Roman"/>
      <w:sz w:val="28"/>
      <w:szCs w:val="28"/>
      <w:lang w:eastAsia="ru-RU"/>
    </w:rPr>
  </w:style>
  <w:style w:type="character" w:styleId="2051" w:customStyle="1">
    <w:name w:val="Основной текст (2) + 9 pt"/>
    <w:rPr>
      <w:i/>
      <w:iCs/>
      <w:smallCaps/>
      <w:spacing w:val="50"/>
      <w:sz w:val="18"/>
      <w:szCs w:val="18"/>
      <w:shd w:val="clear" w:color="auto" w:fill="ffffff"/>
    </w:rPr>
  </w:style>
  <w:style w:type="character" w:styleId="2052" w:customStyle="1">
    <w:name w:val="Основной текст + 10 pt"/>
    <w:rPr>
      <w:rFonts w:hint="default" w:ascii="Book Antiqua" w:hAnsi="Book Antiqua" w:eastAsia="Book Antiqua" w:cs="Book Antiqua"/>
      <w:b w:val="0"/>
      <w:bCs w:val="0"/>
      <w:i w:val="0"/>
      <w:iCs w:val="0"/>
      <w:smallCaps w:val="0"/>
      <w:strike w:val="0"/>
      <w:color w:val="000000"/>
      <w:spacing w:val="7"/>
      <w:position w:val="0"/>
      <w:sz w:val="18"/>
      <w:szCs w:val="18"/>
      <w:u w:val="none"/>
      <w:shd w:val="clear" w:color="auto" w:fill="ffffff"/>
      <w:lang w:val="ru-RU" w:eastAsia="ru-RU" w:bidi="ru-RU"/>
    </w:rPr>
  </w:style>
  <w:style w:type="character" w:styleId="2053" w:customStyle="1">
    <w:name w:val="Основной текст + 14 pt"/>
    <w:rPr>
      <w:rFonts w:hint="default" w:ascii="Times New Roman" w:hAnsi="Times New Roman" w:eastAsia="Times New Roman" w:cs="Times New Roman"/>
      <w:smallCaps/>
      <w:sz w:val="28"/>
      <w:szCs w:val="28"/>
      <w:shd w:val="clear" w:color="auto" w:fill="ffffff"/>
    </w:rPr>
  </w:style>
  <w:style w:type="character" w:styleId="2054">
    <w:name w:val="line number"/>
    <w:basedOn w:val="881"/>
    <w:uiPriority w:val="99"/>
    <w:semiHidden/>
    <w:unhideWhenUsed/>
  </w:style>
  <w:style w:type="paragraph" w:styleId="2055" w:customStyle="1">
    <w:name w:val="ConsPlusNormal2"/>
    <w:qFormat/>
    <w:pPr>
      <w:widowControl w:val="off"/>
    </w:pPr>
    <w:rPr>
      <w:rFonts w:ascii="Arial" w:hAnsi="Arial" w:eastAsia="Arial" w:cs="Arial"/>
      <w:sz w:val="16"/>
      <w:szCs w:val="16"/>
      <w:lang w:eastAsia="hi-IN" w:bidi="hi-IN"/>
    </w:rPr>
  </w:style>
  <w:style w:type="paragraph" w:styleId="2056">
    <w:name w:val="index 1"/>
    <w:basedOn w:val="871"/>
    <w:next w:val="871"/>
    <w:uiPriority w:val="99"/>
    <w:semiHidden/>
    <w:qFormat/>
    <w:pPr>
      <w:ind w:left="240" w:hanging="240"/>
      <w:jc w:val="left"/>
      <w:spacing w:after="0"/>
    </w:pPr>
  </w:style>
  <w:style w:type="paragraph" w:styleId="2057">
    <w:name w:val="index heading"/>
    <w:basedOn w:val="871"/>
    <w:next w:val="2056"/>
    <w:qFormat/>
    <w:pPr>
      <w:jc w:val="left"/>
      <w:spacing w:after="0"/>
      <w:suppressLineNumbers/>
    </w:pPr>
    <w:rPr>
      <w:rFonts w:cs="Mangal"/>
    </w:rPr>
  </w:style>
  <w:style w:type="character" w:styleId="2058" w:customStyle="1">
    <w:name w:val="Heading 2 Char"/>
    <w:basedOn w:val="881"/>
    <w:uiPriority w:val="9"/>
    <w:semiHidden/>
    <w:qFormat/>
    <w:rPr>
      <w:rFonts w:asciiTheme="majorHAnsi" w:hAnsiTheme="majorHAnsi" w:eastAsiaTheme="majorEastAsia" w:cstheme="majorBidi"/>
      <w:b/>
      <w:bCs/>
      <w:i/>
      <w:iCs/>
      <w:sz w:val="28"/>
      <w:szCs w:val="28"/>
    </w:rPr>
  </w:style>
  <w:style w:type="character" w:styleId="2059" w:customStyle="1">
    <w:name w:val="Интернет-ссылка"/>
    <w:qFormat/>
    <w:rPr>
      <w:color w:val="000080"/>
      <w:u w:val="single"/>
    </w:rPr>
  </w:style>
  <w:style w:type="character" w:styleId="2060" w:customStyle="1">
    <w:name w:val="Заголовок 1 Знак Знак"/>
    <w:uiPriority w:val="99"/>
    <w:qFormat/>
    <w:rPr>
      <w:b/>
      <w:sz w:val="36"/>
      <w:lang w:val="ru-RU" w:eastAsia="ru-RU"/>
    </w:rPr>
  </w:style>
  <w:style w:type="character" w:styleId="2061" w:customStyle="1">
    <w:name w:val="iceouttxt52"/>
    <w:uiPriority w:val="99"/>
    <w:qFormat/>
    <w:rPr>
      <w:rFonts w:ascii="Arial" w:hAnsi="Arial"/>
      <w:color w:val="00000a"/>
      <w:sz w:val="17"/>
      <w:shd w:val="clear" w:color="auto" w:fill="ffffff"/>
    </w:rPr>
  </w:style>
  <w:style w:type="character" w:styleId="2062" w:customStyle="1">
    <w:name w:val="f"/>
    <w:basedOn w:val="881"/>
    <w:uiPriority w:val="99"/>
    <w:qFormat/>
    <w:rPr>
      <w:rFonts w:cs="Times New Roman"/>
    </w:rPr>
  </w:style>
  <w:style w:type="character" w:styleId="2063" w:customStyle="1">
    <w:name w:val="enumerated"/>
    <w:basedOn w:val="881"/>
    <w:uiPriority w:val="99"/>
    <w:qFormat/>
    <w:rPr>
      <w:rFonts w:cs="Times New Roman"/>
    </w:rPr>
  </w:style>
  <w:style w:type="character" w:styleId="2064" w:customStyle="1">
    <w:name w:val="ListLabel 2"/>
    <w:uiPriority w:val="99"/>
    <w:qFormat/>
    <w:rPr>
      <w:sz w:val="24"/>
    </w:rPr>
  </w:style>
  <w:style w:type="character" w:styleId="2065" w:customStyle="1">
    <w:name w:val="ListLabel 3"/>
    <w:uiPriority w:val="99"/>
    <w:rPr>
      <w:b/>
      <w:color w:val="ffffff"/>
    </w:rPr>
  </w:style>
  <w:style w:type="character" w:styleId="2066" w:customStyle="1">
    <w:name w:val="ListLabel 4"/>
    <w:uiPriority w:val="99"/>
    <w:rPr>
      <w:b/>
    </w:rPr>
  </w:style>
  <w:style w:type="character" w:styleId="2067" w:customStyle="1">
    <w:name w:val="ListLabel 5"/>
    <w:uiPriority w:val="99"/>
    <w:qFormat/>
    <w:rPr>
      <w:b/>
    </w:rPr>
  </w:style>
  <w:style w:type="character" w:styleId="2068" w:customStyle="1">
    <w:name w:val="ListLabel 6"/>
    <w:uiPriority w:val="99"/>
    <w:rPr>
      <w:b/>
    </w:rPr>
  </w:style>
  <w:style w:type="character" w:styleId="2069" w:customStyle="1">
    <w:name w:val="ListLabel 7"/>
    <w:uiPriority w:val="99"/>
    <w:qFormat/>
    <w:rPr>
      <w:b/>
    </w:rPr>
  </w:style>
  <w:style w:type="character" w:styleId="2070" w:customStyle="1">
    <w:name w:val="ListLabel 8"/>
    <w:uiPriority w:val="99"/>
    <w:rPr>
      <w:b/>
    </w:rPr>
  </w:style>
  <w:style w:type="character" w:styleId="2071" w:customStyle="1">
    <w:name w:val="ListLabel 9"/>
    <w:uiPriority w:val="99"/>
    <w:rPr>
      <w:b/>
    </w:rPr>
  </w:style>
  <w:style w:type="character" w:styleId="2072" w:customStyle="1">
    <w:name w:val="ListLabel 10"/>
    <w:uiPriority w:val="99"/>
    <w:qFormat/>
    <w:rPr>
      <w:b/>
    </w:rPr>
  </w:style>
  <w:style w:type="character" w:styleId="2073" w:customStyle="1">
    <w:name w:val="ListLabel 11"/>
    <w:uiPriority w:val="99"/>
    <w:qFormat/>
    <w:rPr>
      <w:b/>
    </w:rPr>
  </w:style>
  <w:style w:type="character" w:styleId="2074" w:customStyle="1">
    <w:name w:val="ListLabel 12"/>
    <w:uiPriority w:val="99"/>
    <w:rPr>
      <w:b/>
      <w:color w:val="00000a"/>
    </w:rPr>
  </w:style>
  <w:style w:type="character" w:styleId="2075" w:customStyle="1">
    <w:name w:val="ListLabel 13"/>
    <w:uiPriority w:val="99"/>
    <w:qFormat/>
  </w:style>
  <w:style w:type="character" w:styleId="2076" w:customStyle="1">
    <w:name w:val="ListLabel 14"/>
    <w:uiPriority w:val="99"/>
    <w:qFormat/>
    <w:rPr>
      <w:b/>
    </w:rPr>
  </w:style>
  <w:style w:type="character" w:styleId="2077" w:customStyle="1">
    <w:name w:val="ListLabel 15"/>
    <w:uiPriority w:val="99"/>
    <w:qFormat/>
    <w:rPr>
      <w:b/>
    </w:rPr>
  </w:style>
  <w:style w:type="character" w:styleId="2078" w:customStyle="1">
    <w:name w:val="ListLabel 16"/>
    <w:uiPriority w:val="99"/>
    <w:qFormat/>
    <w:rPr>
      <w:sz w:val="24"/>
    </w:rPr>
  </w:style>
  <w:style w:type="character" w:styleId="2079" w:customStyle="1">
    <w:name w:val="ListLabel 17"/>
    <w:uiPriority w:val="99"/>
    <w:rPr>
      <w:color w:val="000000"/>
    </w:rPr>
  </w:style>
  <w:style w:type="character" w:styleId="2080" w:customStyle="1">
    <w:name w:val="ListLabel 18"/>
    <w:uiPriority w:val="99"/>
    <w:qFormat/>
    <w:rPr>
      <w:color w:val="000000"/>
    </w:rPr>
  </w:style>
  <w:style w:type="character" w:styleId="2081" w:customStyle="1">
    <w:name w:val="ListLabel 19"/>
    <w:uiPriority w:val="99"/>
    <w:qFormat/>
    <w:rPr>
      <w:color w:val="000000"/>
    </w:rPr>
  </w:style>
  <w:style w:type="character" w:styleId="2082" w:customStyle="1">
    <w:name w:val="ListLabel 20"/>
    <w:uiPriority w:val="99"/>
    <w:rPr>
      <w:color w:val="000000"/>
    </w:rPr>
  </w:style>
  <w:style w:type="character" w:styleId="2083" w:customStyle="1">
    <w:name w:val="ListLabel 21"/>
    <w:uiPriority w:val="99"/>
    <w:qFormat/>
    <w:rPr>
      <w:color w:val="000000"/>
    </w:rPr>
  </w:style>
  <w:style w:type="character" w:styleId="2084" w:customStyle="1">
    <w:name w:val="ListLabel 22"/>
    <w:uiPriority w:val="99"/>
    <w:rPr>
      <w:color w:val="000000"/>
    </w:rPr>
  </w:style>
  <w:style w:type="character" w:styleId="2085" w:customStyle="1">
    <w:name w:val="ListLabel 23"/>
    <w:uiPriority w:val="99"/>
    <w:qFormat/>
    <w:rPr>
      <w:color w:val="000000"/>
    </w:rPr>
  </w:style>
  <w:style w:type="character" w:styleId="2086" w:customStyle="1">
    <w:name w:val="ListLabel 24"/>
    <w:uiPriority w:val="99"/>
    <w:rPr>
      <w:color w:val="000000"/>
    </w:rPr>
  </w:style>
  <w:style w:type="character" w:styleId="2087" w:customStyle="1">
    <w:name w:val="ListLabel 25"/>
    <w:uiPriority w:val="99"/>
    <w:rPr>
      <w:sz w:val="24"/>
    </w:rPr>
  </w:style>
  <w:style w:type="character" w:styleId="2088" w:customStyle="1">
    <w:name w:val="ListLabel 26"/>
    <w:uiPriority w:val="99"/>
    <w:qFormat/>
  </w:style>
  <w:style w:type="character" w:styleId="2089" w:customStyle="1">
    <w:name w:val="ListLabel 27"/>
    <w:uiPriority w:val="99"/>
    <w:qFormat/>
  </w:style>
  <w:style w:type="character" w:styleId="2090" w:customStyle="1">
    <w:name w:val="ListLabel 28"/>
    <w:uiPriority w:val="99"/>
    <w:qFormat/>
  </w:style>
  <w:style w:type="character" w:styleId="2091" w:customStyle="1">
    <w:name w:val="ListLabel 29"/>
    <w:uiPriority w:val="99"/>
  </w:style>
  <w:style w:type="character" w:styleId="2092" w:customStyle="1">
    <w:name w:val="ListLabel 30"/>
    <w:uiPriority w:val="99"/>
    <w:qFormat/>
  </w:style>
  <w:style w:type="character" w:styleId="2093" w:customStyle="1">
    <w:name w:val="ListLabel 31"/>
    <w:uiPriority w:val="99"/>
  </w:style>
  <w:style w:type="character" w:styleId="2094" w:customStyle="1">
    <w:name w:val="ListLabel 32"/>
    <w:uiPriority w:val="99"/>
    <w:qFormat/>
    <w:rPr>
      <w:rFonts w:eastAsia="Times New Roman"/>
    </w:rPr>
  </w:style>
  <w:style w:type="character" w:styleId="2095" w:customStyle="1">
    <w:name w:val="ListLabel 33"/>
    <w:uiPriority w:val="99"/>
    <w:qFormat/>
    <w:rPr>
      <w:rFonts w:eastAsia="Times New Roman"/>
    </w:rPr>
  </w:style>
  <w:style w:type="character" w:styleId="2096" w:customStyle="1">
    <w:name w:val="ListLabel 34"/>
    <w:uiPriority w:val="99"/>
  </w:style>
  <w:style w:type="character" w:styleId="2097" w:customStyle="1">
    <w:name w:val="ListLabel 35"/>
    <w:uiPriority w:val="99"/>
    <w:qFormat/>
  </w:style>
  <w:style w:type="character" w:styleId="2098" w:customStyle="1">
    <w:name w:val="ListLabel 36"/>
    <w:uiPriority w:val="99"/>
    <w:qFormat/>
  </w:style>
  <w:style w:type="character" w:styleId="2099" w:customStyle="1">
    <w:name w:val="ListLabel 37"/>
    <w:uiPriority w:val="99"/>
    <w:qFormat/>
    <w:rPr>
      <w:rFonts w:ascii="Times New Roman" w:hAnsi="Times New Roman"/>
      <w:b/>
      <w:sz w:val="24"/>
    </w:rPr>
  </w:style>
  <w:style w:type="character" w:styleId="2100" w:customStyle="1">
    <w:name w:val="ListLabel 38"/>
    <w:uiPriority w:val="99"/>
    <w:qFormat/>
    <w:rPr>
      <w:b/>
    </w:rPr>
  </w:style>
  <w:style w:type="character" w:styleId="2101" w:customStyle="1">
    <w:name w:val="ListLabel 39"/>
    <w:uiPriority w:val="99"/>
    <w:rPr>
      <w:b/>
      <w:sz w:val="26"/>
    </w:rPr>
  </w:style>
  <w:style w:type="character" w:styleId="2102" w:customStyle="1">
    <w:name w:val="ListLabel 40"/>
    <w:uiPriority w:val="99"/>
    <w:rPr>
      <w:b/>
    </w:rPr>
  </w:style>
  <w:style w:type="character" w:styleId="2103" w:customStyle="1">
    <w:name w:val="ListLabel 41"/>
    <w:uiPriority w:val="99"/>
    <w:rPr>
      <w:b/>
    </w:rPr>
  </w:style>
  <w:style w:type="character" w:styleId="2104" w:customStyle="1">
    <w:name w:val="ListLabel 42"/>
    <w:uiPriority w:val="99"/>
    <w:qFormat/>
    <w:rPr>
      <w:b/>
    </w:rPr>
  </w:style>
  <w:style w:type="character" w:styleId="2105" w:customStyle="1">
    <w:name w:val="ListLabel 43"/>
    <w:uiPriority w:val="99"/>
    <w:qFormat/>
  </w:style>
  <w:style w:type="character" w:styleId="2106" w:customStyle="1">
    <w:name w:val="ListLabel 44"/>
    <w:uiPriority w:val="99"/>
  </w:style>
  <w:style w:type="character" w:styleId="2107" w:customStyle="1">
    <w:name w:val="ListLabel 45"/>
    <w:uiPriority w:val="99"/>
    <w:qFormat/>
  </w:style>
  <w:style w:type="character" w:styleId="2108" w:customStyle="1">
    <w:name w:val="ListLabel 46"/>
    <w:uiPriority w:val="99"/>
    <w:qFormat/>
  </w:style>
  <w:style w:type="character" w:styleId="2109" w:customStyle="1">
    <w:name w:val="ListLabel 47"/>
    <w:uiPriority w:val="99"/>
    <w:qFormat/>
    <w:rPr>
      <w:sz w:val="20"/>
    </w:rPr>
  </w:style>
  <w:style w:type="character" w:styleId="2110" w:customStyle="1">
    <w:name w:val="ListLabel 48"/>
    <w:uiPriority w:val="99"/>
  </w:style>
  <w:style w:type="character" w:styleId="2111" w:customStyle="1">
    <w:name w:val="ListLabel 49"/>
    <w:uiPriority w:val="99"/>
    <w:qFormat/>
  </w:style>
  <w:style w:type="character" w:styleId="2112" w:customStyle="1">
    <w:name w:val="ListLabel 50"/>
    <w:uiPriority w:val="99"/>
    <w:qFormat/>
  </w:style>
  <w:style w:type="character" w:styleId="2113" w:customStyle="1">
    <w:name w:val="ListLabel 51"/>
    <w:uiPriority w:val="99"/>
    <w:qFormat/>
    <w:rPr>
      <w:rFonts w:ascii="Times New Roman" w:hAnsi="Times New Roman"/>
      <w:b/>
      <w:sz w:val="24"/>
    </w:rPr>
  </w:style>
  <w:style w:type="character" w:styleId="2114" w:customStyle="1">
    <w:name w:val="Привязка сноски"/>
    <w:uiPriority w:val="99"/>
    <w:rPr>
      <w:vertAlign w:val="superscript"/>
    </w:rPr>
  </w:style>
  <w:style w:type="character" w:styleId="2115" w:customStyle="1">
    <w:name w:val="Привязка концевой сноски"/>
    <w:uiPriority w:val="99"/>
    <w:qFormat/>
    <w:rPr>
      <w:vertAlign w:val="superscript"/>
    </w:rPr>
  </w:style>
  <w:style w:type="paragraph" w:styleId="2116" w:customStyle="1">
    <w:name w:val="Знак Знак Знак Знак Знак Знак Знак Знак Знак"/>
    <w:basedOn w:val="871"/>
    <w:uiPriority w:val="99"/>
    <w:pPr>
      <w:jc w:val="left"/>
      <w:spacing w:after="160" w:line="240" w:lineRule="exact"/>
    </w:pPr>
    <w:rPr>
      <w:rFonts w:ascii="Verdana" w:hAnsi="Verdana" w:cs="Verdana"/>
      <w:sz w:val="20"/>
      <w:szCs w:val="20"/>
      <w:lang w:val="en-US" w:eastAsia="en-US"/>
    </w:rPr>
  </w:style>
  <w:style w:type="character" w:styleId="2117" w:customStyle="1">
    <w:name w:val="Основной текст 3 Знак2"/>
    <w:basedOn w:val="881"/>
    <w:uiPriority w:val="99"/>
    <w:rPr>
      <w:sz w:val="16"/>
      <w:szCs w:val="16"/>
    </w:rPr>
  </w:style>
  <w:style w:type="paragraph" w:styleId="2118" w:customStyle="1">
    <w:name w:val="Знак Знак Знак Знак Знак Знак Знак Знак Знак Знак Знак Знак1 Знак Знак Знак"/>
    <w:basedOn w:val="871"/>
    <w:uiPriority w:val="99"/>
    <w:pPr>
      <w:jc w:val="right"/>
      <w:spacing w:after="160" w:line="240" w:lineRule="exact"/>
      <w:widowControl w:val="off"/>
    </w:pPr>
    <w:rPr>
      <w:rFonts w:ascii="Arial" w:hAnsi="Arial" w:cs="Arial"/>
      <w:sz w:val="20"/>
      <w:szCs w:val="20"/>
      <w:lang w:val="en-GB" w:eastAsia="en-US"/>
    </w:rPr>
  </w:style>
  <w:style w:type="paragraph" w:styleId="2119" w:customStyle="1">
    <w:name w:val="Нижний колонтитул1"/>
    <w:basedOn w:val="871"/>
    <w:uiPriority w:val="99"/>
    <w:pPr>
      <w:tabs>
        <w:tab w:val="center" w:pos="4677" w:leader="none"/>
        <w:tab w:val="right" w:pos="9355" w:leader="none"/>
      </w:tabs>
    </w:pPr>
  </w:style>
  <w:style w:type="paragraph" w:styleId="2120" w:customStyle="1">
    <w:name w:val="Body Text 21"/>
    <w:basedOn w:val="871"/>
    <w:uiPriority w:val="99"/>
    <w:pPr>
      <w:spacing w:after="0"/>
      <w:widowControl w:val="off"/>
    </w:pPr>
  </w:style>
  <w:style w:type="paragraph" w:styleId="2121" w:customStyle="1">
    <w:name w:val="yarmsell"/>
    <w:basedOn w:val="871"/>
    <w:uiPriority w:val="99"/>
    <w:pPr>
      <w:jc w:val="left"/>
      <w:spacing w:beforeAutospacing="1" w:after="0" w:afterAutospacing="1"/>
    </w:pPr>
  </w:style>
  <w:style w:type="paragraph" w:styleId="2122" w:customStyle="1">
    <w:name w:val="formattext"/>
    <w:basedOn w:val="871"/>
    <w:pPr>
      <w:jc w:val="left"/>
      <w:spacing w:beforeAutospacing="1" w:after="0" w:afterAutospacing="1"/>
    </w:pPr>
  </w:style>
  <w:style w:type="paragraph" w:styleId="2123" w:customStyle="1">
    <w:name w:val="Îñíîâí"/>
    <w:basedOn w:val="871"/>
    <w:uiPriority w:val="99"/>
    <w:qFormat/>
    <w:pPr>
      <w:spacing w:after="0"/>
      <w:widowControl w:val="off"/>
    </w:pPr>
    <w:rPr>
      <w:rFonts w:ascii="Arial" w:hAnsi="Arial" w:cs="Arial"/>
      <w:sz w:val="22"/>
      <w:szCs w:val="20"/>
    </w:rPr>
  </w:style>
  <w:style w:type="paragraph" w:styleId="2124" w:customStyle="1">
    <w:name w:val="Текст сноски2"/>
    <w:basedOn w:val="871"/>
    <w:uiPriority w:val="99"/>
    <w:pPr>
      <w:jc w:val="left"/>
      <w:spacing w:after="0"/>
    </w:pPr>
  </w:style>
  <w:style w:type="character" w:styleId="2125" w:customStyle="1">
    <w:name w:val="Body Text 2 Char1"/>
    <w:basedOn w:val="881"/>
    <w:uiPriority w:val="99"/>
    <w:semiHidden/>
    <w:rPr>
      <w:sz w:val="24"/>
      <w:szCs w:val="24"/>
    </w:rPr>
  </w:style>
  <w:style w:type="paragraph" w:styleId="2126" w:customStyle="1">
    <w:name w:val="Footer1"/>
    <w:basedOn w:val="871"/>
    <w:uiPriority w:val="99"/>
    <w:pPr>
      <w:jc w:val="left"/>
      <w:spacing w:after="0"/>
      <w:tabs>
        <w:tab w:val="center" w:pos="4677" w:leader="none"/>
        <w:tab w:val="right" w:pos="9355" w:leader="none"/>
      </w:tabs>
    </w:pPr>
    <w:rPr>
      <w:sz w:val="20"/>
      <w:szCs w:val="20"/>
    </w:rPr>
  </w:style>
  <w:style w:type="character" w:styleId="2127" w:customStyle="1">
    <w:name w:val="wmi-callto"/>
    <w:basedOn w:val="881"/>
    <w:rPr>
      <w:rFonts w:cs="Times New Roman"/>
    </w:rPr>
  </w:style>
  <w:style w:type="paragraph" w:styleId="2128" w:customStyle="1">
    <w:name w:val="Заголовок оглавления1"/>
    <w:basedOn w:val="872"/>
    <w:next w:val="871"/>
    <w:uiPriority w:val="39"/>
    <w:qFormat/>
    <w:pPr>
      <w:numPr>
        <w:ilvl w:val="0"/>
        <w:numId w:val="0"/>
      </w:numPr>
      <w:jc w:val="left"/>
      <w:keepLines/>
      <w:spacing w:before="480" w:after="0" w:line="276" w:lineRule="auto"/>
      <w:outlineLvl w:val="9"/>
    </w:pPr>
    <w:rPr>
      <w:rFonts w:ascii="Cambria" w:hAnsi="Cambria" w:cs="Cambria"/>
      <w:color w:val="365f91"/>
      <w:sz w:val="28"/>
      <w:szCs w:val="28"/>
    </w:rPr>
  </w:style>
  <w:style w:type="character" w:styleId="2129" w:customStyle="1">
    <w:name w:val="Header Char1"/>
    <w:basedOn w:val="881"/>
    <w:uiPriority w:val="99"/>
    <w:semiHidden/>
    <w:rPr>
      <w:sz w:val="24"/>
      <w:szCs w:val="24"/>
    </w:rPr>
  </w:style>
  <w:style w:type="character" w:styleId="2130" w:customStyle="1">
    <w:name w:val="Основной текст + 6 pt"/>
    <w:uiPriority w:val="99"/>
    <w:rPr>
      <w:rFonts w:ascii="Lucida Sans Unicode" w:hAnsi="Lucida Sans Unicode" w:eastAsia="Times New Roman"/>
      <w:color w:val="000000"/>
      <w:spacing w:val="20"/>
      <w:position w:val="0"/>
      <w:sz w:val="12"/>
      <w:u w:val="none"/>
      <w:lang w:val="ru-RU" w:eastAsia="ru-RU"/>
    </w:rPr>
  </w:style>
  <w:style w:type="character" w:styleId="2131" w:customStyle="1">
    <w:name w:val="Основной текст + 6 pt1"/>
    <w:uiPriority w:val="99"/>
    <w:rPr>
      <w:rFonts w:ascii="Lucida Sans Unicode" w:hAnsi="Lucida Sans Unicode" w:eastAsia="Times New Roman"/>
      <w:color w:val="000000"/>
      <w:spacing w:val="0"/>
      <w:position w:val="0"/>
      <w:sz w:val="12"/>
      <w:u w:val="none"/>
      <w:lang w:val="ru-RU" w:eastAsia="ru-RU"/>
    </w:rPr>
  </w:style>
  <w:style w:type="character" w:styleId="2132" w:customStyle="1">
    <w:name w:val="Основной текст (3)"/>
    <w:uiPriority w:val="99"/>
    <w:rPr>
      <w:rFonts w:ascii="Times New Roman" w:hAnsi="Times New Roman"/>
      <w:b/>
      <w:color w:val="3f3a3e"/>
      <w:spacing w:val="0"/>
      <w:position w:val="0"/>
      <w:sz w:val="24"/>
      <w:u w:val="none"/>
      <w:lang w:val="ru-RU" w:eastAsia="ru-RU"/>
    </w:rPr>
  </w:style>
  <w:style w:type="character" w:styleId="2133" w:customStyle="1">
    <w:name w:val="Основной текст Exact"/>
    <w:uiPriority w:val="99"/>
    <w:rPr>
      <w:rFonts w:ascii="Times New Roman" w:hAnsi="Times New Roman"/>
      <w:spacing w:val="3"/>
      <w:sz w:val="19"/>
      <w:u w:val="none"/>
    </w:rPr>
  </w:style>
  <w:style w:type="paragraph" w:styleId="2134" w:customStyle="1">
    <w:name w:val="Times 12"/>
    <w:basedOn w:val="871"/>
    <w:uiPriority w:val="99"/>
    <w:pPr>
      <w:ind w:firstLine="567"/>
      <w:spacing w:after="0"/>
    </w:pPr>
    <w:rPr>
      <w:bCs/>
      <w:szCs w:val="22"/>
      <w:lang w:eastAsia="zh-CN"/>
    </w:rPr>
  </w:style>
  <w:style w:type="table" w:styleId="2135" w:customStyle="1">
    <w:name w:val="Table Grid"/>
    <w:uiPriority w:val="99"/>
    <w:rPr>
      <w:rFonts w:ascii="Calibri" w:hAnsi="Calibri"/>
    </w:rPr>
    <w:tblPr>
      <w:tblCellMar>
        <w:left w:w="0" w:type="dxa"/>
        <w:top w:w="0" w:type="dxa"/>
        <w:right w:w="0" w:type="dxa"/>
        <w:bottom w:w="0" w:type="dxa"/>
      </w:tblCellMar>
    </w:tblPr>
  </w:style>
  <w:style w:type="paragraph" w:styleId="2136" w:customStyle="1">
    <w:name w:val="Верхний колонтитул11"/>
    <w:basedOn w:val="871"/>
    <w:uiPriority w:val="99"/>
    <w:pPr>
      <w:jc w:val="left"/>
      <w:spacing w:after="0"/>
      <w:tabs>
        <w:tab w:val="center" w:pos="4153" w:leader="none"/>
        <w:tab w:val="right" w:pos="8306" w:leader="none"/>
      </w:tabs>
    </w:pPr>
    <w:rPr>
      <w:sz w:val="20"/>
      <w:szCs w:val="20"/>
    </w:rPr>
  </w:style>
  <w:style w:type="paragraph" w:styleId="2137" w:customStyle="1">
    <w:name w:val="Нижний колонтитул11"/>
    <w:basedOn w:val="871"/>
    <w:uiPriority w:val="99"/>
    <w:pPr>
      <w:tabs>
        <w:tab w:val="center" w:pos="4677" w:leader="none"/>
        <w:tab w:val="right" w:pos="9355" w:leader="none"/>
      </w:tabs>
    </w:pPr>
  </w:style>
  <w:style w:type="character" w:styleId="2138" w:customStyle="1">
    <w:name w:val="s_10"/>
    <w:basedOn w:val="881"/>
    <w:uiPriority w:val="99"/>
    <w:rPr>
      <w:rFonts w:cs="Times New Roman"/>
    </w:rPr>
  </w:style>
  <w:style w:type="paragraph" w:styleId="2139" w:customStyle="1">
    <w:name w:val="s_1"/>
    <w:basedOn w:val="871"/>
    <w:uiPriority w:val="99"/>
    <w:pPr>
      <w:jc w:val="left"/>
      <w:spacing w:before="100" w:beforeAutospacing="1" w:after="100" w:afterAutospacing="1"/>
    </w:pPr>
  </w:style>
  <w:style w:type="character" w:styleId="2140">
    <w:name w:val="Placeholder Text"/>
    <w:basedOn w:val="881"/>
    <w:uiPriority w:val="99"/>
    <w:semiHidden/>
    <w:rPr>
      <w:rFonts w:cs="Times New Roman"/>
      <w:color w:val="808080"/>
    </w:rPr>
  </w:style>
  <w:style w:type="character" w:styleId="2141" w:customStyle="1">
    <w:name w:val="iceouttxt6"/>
    <w:uiPriority w:val="99"/>
    <w:rPr>
      <w:rFonts w:ascii="Arial" w:hAnsi="Arial"/>
      <w:color w:val="666666"/>
      <w:sz w:val="17"/>
    </w:rPr>
  </w:style>
  <w:style w:type="character" w:styleId="2142" w:customStyle="1">
    <w:name w:val="Неразрешенное упоминание1"/>
    <w:basedOn w:val="881"/>
    <w:uiPriority w:val="99"/>
    <w:semiHidden/>
    <w:rPr>
      <w:rFonts w:cs="Times New Roman"/>
      <w:color w:val="605e5c"/>
      <w:shd w:val="clear" w:color="auto" w:fill="e1dfdd"/>
    </w:rPr>
  </w:style>
  <w:style w:type="paragraph" w:styleId="2143" w:customStyle="1">
    <w:name w:val="Normal (Web)1"/>
    <w:basedOn w:val="871"/>
    <w:uiPriority w:val="99"/>
    <w:pPr>
      <w:ind w:firstLine="300"/>
      <w:jc w:val="left"/>
      <w:spacing w:before="280" w:after="280"/>
    </w:pPr>
  </w:style>
  <w:style w:type="character" w:styleId="2144" w:customStyle="1">
    <w:name w:val="Неразрешенное упоминание2"/>
    <w:basedOn w:val="881"/>
    <w:uiPriority w:val="99"/>
    <w:semiHidden/>
    <w:unhideWhenUsed/>
    <w:rPr>
      <w:color w:val="605e5c"/>
      <w:shd w:val="clear" w:color="auto" w:fill="e1dfdd"/>
    </w:rPr>
  </w:style>
  <w:style w:type="character" w:styleId="2145" w:customStyle="1">
    <w:name w:val="highlightcolor"/>
    <w:basedOn w:val="881"/>
  </w:style>
  <w:style w:type="character" w:styleId="2146" w:customStyle="1">
    <w:name w:val="Основной текст документа"/>
    <w:rPr>
      <w:sz w:val="22"/>
    </w:rPr>
  </w:style>
  <w:style w:type="paragraph" w:styleId="2147" w:customStyle="1">
    <w:name w:val="Строгий1"/>
    <w:link w:val="921"/>
    <w:pPr>
      <w:spacing w:after="160" w:line="264" w:lineRule="auto"/>
    </w:pPr>
    <w:rPr>
      <w:b/>
      <w:bCs/>
    </w:rPr>
  </w:style>
  <w:style w:type="paragraph" w:styleId="2148">
    <w:name w:val="table of figures"/>
    <w:basedOn w:val="871"/>
    <w:next w:val="871"/>
    <w:uiPriority w:val="99"/>
    <w:unhideWhenUsed/>
    <w:qFormat/>
    <w:pPr>
      <w:jc w:val="left"/>
      <w:spacing w:after="0" w:line="276" w:lineRule="auto"/>
    </w:pPr>
    <w:rPr>
      <w:rFonts w:ascii="Calibri" w:hAnsi="Calibri" w:eastAsia="Calibri"/>
      <w:sz w:val="22"/>
      <w:szCs w:val="22"/>
      <w:lang w:eastAsia="en-US"/>
    </w:rPr>
  </w:style>
  <w:style w:type="character" w:styleId="2149" w:customStyle="1">
    <w:name w:val="Heading 1 Char"/>
    <w:basedOn w:val="881"/>
    <w:uiPriority w:val="9"/>
    <w:qFormat/>
    <w:rPr>
      <w:rFonts w:ascii="Arial" w:hAnsi="Arial" w:eastAsia="Arial" w:cs="Arial"/>
      <w:sz w:val="40"/>
      <w:szCs w:val="40"/>
    </w:rPr>
  </w:style>
  <w:style w:type="paragraph" w:styleId="2150">
    <w:name w:val="Quote"/>
    <w:basedOn w:val="871"/>
    <w:next w:val="871"/>
    <w:link w:val="2151"/>
    <w:uiPriority w:val="29"/>
    <w:qFormat/>
    <w:pPr>
      <w:ind w:left="720" w:right="720"/>
      <w:jc w:val="left"/>
      <w:spacing w:after="200" w:line="276" w:lineRule="auto"/>
    </w:pPr>
    <w:rPr>
      <w:rFonts w:ascii="Calibri" w:hAnsi="Calibri" w:eastAsia="Calibri"/>
      <w:i/>
      <w:sz w:val="22"/>
      <w:szCs w:val="22"/>
      <w:lang w:eastAsia="en-US"/>
    </w:rPr>
  </w:style>
  <w:style w:type="character" w:styleId="2151" w:customStyle="1">
    <w:name w:val="Цитата 2 Знак"/>
    <w:basedOn w:val="881"/>
    <w:link w:val="2150"/>
    <w:uiPriority w:val="29"/>
    <w:qFormat/>
    <w:rPr>
      <w:rFonts w:ascii="Calibri" w:hAnsi="Calibri" w:eastAsia="Calibri"/>
      <w:i/>
      <w:sz w:val="22"/>
      <w:szCs w:val="22"/>
      <w:lang w:eastAsia="en-US"/>
    </w:rPr>
  </w:style>
  <w:style w:type="paragraph" w:styleId="2152">
    <w:name w:val="Intense Quote"/>
    <w:basedOn w:val="871"/>
    <w:next w:val="871"/>
    <w:link w:val="2153"/>
    <w:uiPriority w:val="30"/>
    <w:qFormat/>
    <w:pPr>
      <w:ind w:left="720" w:right="720"/>
      <w:jc w:val="left"/>
      <w:spacing w:after="200" w:line="276" w:lineRule="auto"/>
      <w:shd w:val="clear" w:color="auto" w:fill="f2f2f2"/>
      <w:pBdr>
        <w:top w:val="single" w:color="FFFFFF" w:sz="4" w:space="5"/>
        <w:left w:val="single" w:color="FFFFFF" w:sz="4" w:space="10"/>
        <w:bottom w:val="single" w:color="FFFFFF" w:sz="4" w:space="5"/>
        <w:right w:val="single" w:color="FFFFFF" w:sz="4" w:space="10"/>
      </w:pBdr>
    </w:pPr>
    <w:rPr>
      <w:rFonts w:ascii="Calibri" w:hAnsi="Calibri" w:eastAsia="Calibri"/>
      <w:i/>
      <w:sz w:val="22"/>
      <w:szCs w:val="22"/>
      <w:lang w:eastAsia="en-US"/>
    </w:rPr>
  </w:style>
  <w:style w:type="character" w:styleId="2153" w:customStyle="1">
    <w:name w:val="Выделенная цитата Знак"/>
    <w:basedOn w:val="881"/>
    <w:link w:val="2152"/>
    <w:uiPriority w:val="30"/>
    <w:qFormat/>
    <w:rPr>
      <w:rFonts w:ascii="Calibri" w:hAnsi="Calibri" w:eastAsia="Calibri"/>
      <w:i/>
      <w:sz w:val="22"/>
      <w:szCs w:val="22"/>
      <w:shd w:val="clear" w:color="auto" w:fill="f2f2f2"/>
      <w:lang w:eastAsia="en-US"/>
    </w:rPr>
  </w:style>
  <w:style w:type="character" w:styleId="2154" w:customStyle="1">
    <w:name w:val="Header Char"/>
    <w:basedOn w:val="881"/>
    <w:uiPriority w:val="99"/>
    <w:qFormat/>
  </w:style>
  <w:style w:type="character" w:styleId="2155" w:customStyle="1">
    <w:name w:val="Footer Char"/>
    <w:basedOn w:val="881"/>
    <w:uiPriority w:val="99"/>
    <w:qFormat/>
  </w:style>
  <w:style w:type="character" w:styleId="2156" w:customStyle="1">
    <w:name w:val="Caption Char"/>
    <w:uiPriority w:val="99"/>
    <w:qFormat/>
  </w:style>
  <w:style w:type="table" w:styleId="2157" w:customStyle="1">
    <w:name w:val="Table Grid Light"/>
    <w:basedOn w:val="882"/>
    <w:uiPriority w:val="59"/>
    <w:qFormat/>
    <w:rPr>
      <w:rFonts w:asciiTheme="minorHAnsi" w:hAnsiTheme="minorHAnsi" w:eastAsiaTheme="minorHAnsi" w:cstheme="minorBidi"/>
    </w:r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2158" w:customStyle="1">
    <w:name w:val="Таблица простая 11"/>
    <w:basedOn w:val="882"/>
    <w:uiPriority w:val="59"/>
    <w:qFormat/>
    <w:rPr>
      <w:rFonts w:asciiTheme="minorHAnsi" w:hAnsiTheme="minorHAnsi" w:eastAsiaTheme="minorHAnsi" w:cstheme="minorBidi"/>
    </w:r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auto"/>
      </w:tcPr>
    </w:tblStylePr>
    <w:tblStylePr w:type="band1Vert">
      <w:tcPr>
        <w:shd w:val="clear" w:color="f2f2f2" w:themeColor="text1" w:themeTint="0D" w:fill="auto"/>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2159" w:customStyle="1">
    <w:name w:val="Таблица простая 21"/>
    <w:basedOn w:val="882"/>
    <w:uiPriority w:val="59"/>
    <w:qFormat/>
    <w:rPr>
      <w:rFonts w:asciiTheme="minorHAnsi" w:hAnsiTheme="minorHAnsi" w:eastAsiaTheme="minorHAnsi" w:cstheme="minorBidi"/>
    </w:r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2160" w:customStyle="1">
    <w:name w:val="Таблица простая 31"/>
    <w:basedOn w:val="882"/>
    <w:uiPriority w:val="99"/>
    <w:qFormat/>
    <w:rPr>
      <w:rFonts w:asciiTheme="minorHAnsi" w:hAnsiTheme="minorHAnsi" w:eastAsiaTheme="minorHAnsi" w:cstheme="minorBidi"/>
    </w:rPr>
    <w:tblPr/>
    <w:tblStylePr w:type="band1Horz">
      <w:rPr>
        <w:rFonts w:ascii="Arial" w:hAnsi="Arial"/>
        <w:color w:val="404040"/>
        <w:sz w:val="22"/>
      </w:rPr>
      <w:tcPr>
        <w:shd w:val="clear" w:color="f2f2f2" w:themeColor="text1" w:themeTint="0D" w:fill="auto"/>
      </w:tcPr>
    </w:tblStylePr>
    <w:tblStylePr w:type="band1Vert">
      <w:rPr>
        <w:rFonts w:ascii="Arial" w:hAnsi="Arial"/>
        <w:color w:val="404040"/>
        <w:sz w:val="22"/>
      </w:rPr>
      <w:tcPr>
        <w:shd w:val="clear" w:color="f2f2f2" w:themeColor="text1" w:themeTint="0D" w:fill="auto"/>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2161" w:customStyle="1">
    <w:name w:val="Таблица простая 41"/>
    <w:basedOn w:val="882"/>
    <w:uiPriority w:val="99"/>
    <w:qFormat/>
    <w:rPr>
      <w:rFonts w:asciiTheme="minorHAnsi" w:hAnsiTheme="minorHAnsi" w:eastAsiaTheme="minorHAnsi" w:cstheme="minorBidi"/>
    </w:rPr>
    <w:tblPr/>
    <w:tblStylePr w:type="band1Horz">
      <w:rPr>
        <w:rFonts w:ascii="Arial" w:hAnsi="Arial"/>
        <w:color w:val="404040"/>
        <w:sz w:val="22"/>
      </w:rPr>
      <w:tcPr>
        <w:shd w:val="clear" w:color="f2f2f2" w:themeColor="text1" w:themeTint="0D" w:fill="auto"/>
      </w:tcPr>
    </w:tblStylePr>
    <w:tblStylePr w:type="band1Vert">
      <w:rPr>
        <w:rFonts w:ascii="Arial" w:hAnsi="Arial"/>
        <w:color w:val="404040"/>
        <w:sz w:val="22"/>
      </w:rPr>
      <w:tcPr>
        <w:shd w:val="clear" w:color="f2f2f2" w:themeColor="text1" w:themeTint="0D" w:fill="auto"/>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162" w:customStyle="1">
    <w:name w:val="Таблица простая 51"/>
    <w:basedOn w:val="882"/>
    <w:uiPriority w:val="99"/>
    <w:qFormat/>
    <w:rPr>
      <w:rFonts w:asciiTheme="minorHAnsi" w:hAnsiTheme="minorHAnsi" w:eastAsiaTheme="minorHAnsi" w:cstheme="minorBidi"/>
    </w:rPr>
    <w:tblPr/>
    <w:tblStylePr w:type="band1Horz">
      <w:rPr>
        <w:rFonts w:ascii="Arial" w:hAnsi="Arial"/>
        <w:color w:val="404040"/>
        <w:sz w:val="22"/>
      </w:rPr>
      <w:tcPr>
        <w:shd w:val="clear" w:color="f2f2f2" w:themeColor="text1" w:themeTint="0D" w:fill="auto"/>
      </w:tcPr>
    </w:tblStylePr>
    <w:tblStylePr w:type="band1Vert">
      <w:rPr>
        <w:rFonts w:ascii="Arial" w:hAnsi="Arial"/>
        <w:color w:val="404040"/>
        <w:sz w:val="22"/>
      </w:rPr>
      <w:tcPr>
        <w:shd w:val="clear" w:color="f2f2f2" w:themeColor="text1" w:themeTint="0D" w:fill="auto"/>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2163" w:customStyle="1">
    <w:name w:val="Таблица-сетка 1 светлая1"/>
    <w:basedOn w:val="882"/>
    <w:uiPriority w:val="99"/>
    <w:qFormat/>
    <w:rPr>
      <w:rFonts w:asciiTheme="minorHAnsi" w:hAnsiTheme="minorHAnsi" w:eastAsiaTheme="minorHAnsi" w:cstheme="minorBidi"/>
    </w:rPr>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2164" w:customStyle="1">
    <w:name w:val="Grid Table 1 Light - Accent 1"/>
    <w:basedOn w:val="882"/>
    <w:uiPriority w:val="99"/>
    <w:qFormat/>
    <w:rPr>
      <w:rFonts w:asciiTheme="minorHAnsi" w:hAnsiTheme="minorHAnsi" w:eastAsiaTheme="minorHAnsi" w:cstheme="minorBidi"/>
    </w:rPr>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2165" w:customStyle="1">
    <w:name w:val="Grid Table 1 Light - Accent 2"/>
    <w:basedOn w:val="882"/>
    <w:uiPriority w:val="99"/>
    <w:qFormat/>
    <w:rPr>
      <w:rFonts w:asciiTheme="minorHAnsi" w:hAnsiTheme="minorHAnsi" w:eastAsiaTheme="minorHAnsi" w:cstheme="minorBidi"/>
    </w:rPr>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2166" w:customStyle="1">
    <w:name w:val="Grid Table 1 Light - Accent 3"/>
    <w:basedOn w:val="882"/>
    <w:uiPriority w:val="99"/>
    <w:qFormat/>
    <w:rPr>
      <w:rFonts w:asciiTheme="minorHAnsi" w:hAnsiTheme="minorHAnsi" w:eastAsiaTheme="minorHAnsi" w:cstheme="minorBidi"/>
    </w:r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2167" w:customStyle="1">
    <w:name w:val="Grid Table 1 Light - Accent 4"/>
    <w:basedOn w:val="882"/>
    <w:uiPriority w:val="99"/>
    <w:qFormat/>
    <w:rPr>
      <w:rFonts w:asciiTheme="minorHAnsi" w:hAnsiTheme="minorHAnsi" w:eastAsiaTheme="minorHAnsi" w:cstheme="minorBidi"/>
    </w:r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2168" w:customStyle="1">
    <w:name w:val="Grid Table 1 Light - Accent 5"/>
    <w:basedOn w:val="882"/>
    <w:uiPriority w:val="99"/>
    <w:qFormat/>
    <w:rPr>
      <w:rFonts w:asciiTheme="minorHAnsi" w:hAnsiTheme="minorHAnsi" w:eastAsiaTheme="minorHAnsi" w:cstheme="minorBidi"/>
    </w:rPr>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2169" w:customStyle="1">
    <w:name w:val="Grid Table 1 Light - Accent 6"/>
    <w:basedOn w:val="882"/>
    <w:uiPriority w:val="99"/>
    <w:qFormat/>
    <w:rPr>
      <w:rFonts w:asciiTheme="minorHAnsi" w:hAnsiTheme="minorHAnsi" w:eastAsiaTheme="minorHAnsi" w:cstheme="minorBidi"/>
    </w:r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2170" w:customStyle="1">
    <w:name w:val="Таблица-сетка 21"/>
    <w:basedOn w:val="882"/>
    <w:uiPriority w:val="99"/>
    <w:qFormat/>
    <w:rPr>
      <w:rFonts w:asciiTheme="minorHAnsi" w:hAnsiTheme="minorHAnsi" w:eastAsiaTheme="minorHAnsi" w:cstheme="minorBidi"/>
    </w:rPr>
    <w:tblPr>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auto"/>
      </w:tcPr>
    </w:tblStylePr>
    <w:tblStylePr w:type="band1Vert">
      <w:rPr>
        <w:rFonts w:ascii="Arial" w:hAnsi="Arial"/>
        <w:color w:val="404040"/>
        <w:sz w:val="22"/>
      </w:rPr>
      <w:tcPr>
        <w:shd w:val="clear" w:color="cbcbcb" w:themeColor="text1"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2171" w:customStyle="1">
    <w:name w:val="Grid Table 2 - Accent 1"/>
    <w:basedOn w:val="882"/>
    <w:uiPriority w:val="99"/>
    <w:qFormat/>
    <w:rPr>
      <w:rFonts w:asciiTheme="minorHAnsi" w:hAnsiTheme="minorHAnsi" w:eastAsiaTheme="minorHAnsi" w:cstheme="minorBidi"/>
    </w:rPr>
    <w:tblPr>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auto"/>
      </w:tcPr>
    </w:tblStylePr>
    <w:tblStylePr w:type="band1Vert">
      <w:rPr>
        <w:rFonts w:ascii="Arial" w:hAnsi="Arial"/>
        <w:color w:val="404040"/>
        <w:sz w:val="22"/>
      </w:rPr>
      <w:tcPr>
        <w:shd w:val="clear" w:color="dae5f1" w:themeColor="accent1"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2172" w:customStyle="1">
    <w:name w:val="Grid Table 2 - Accent 2"/>
    <w:basedOn w:val="882"/>
    <w:uiPriority w:val="99"/>
    <w:qFormat/>
    <w:rPr>
      <w:rFonts w:asciiTheme="minorHAnsi" w:hAnsiTheme="minorHAnsi" w:eastAsiaTheme="minorHAnsi" w:cstheme="minorBidi"/>
    </w:rPr>
    <w:tblPr>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auto"/>
      </w:tcPr>
    </w:tblStylePr>
    <w:tblStylePr w:type="band1Vert">
      <w:rPr>
        <w:rFonts w:ascii="Arial" w:hAnsi="Arial"/>
        <w:color w:val="404040"/>
        <w:sz w:val="22"/>
      </w:rPr>
      <w:tcPr>
        <w:shd w:val="clear" w:color="f2dcdc" w:themeColor="accent2" w:themeTint="32"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2173" w:customStyle="1">
    <w:name w:val="Grid Table 2 - Accent 3"/>
    <w:basedOn w:val="882"/>
    <w:uiPriority w:val="99"/>
    <w:qFormat/>
    <w:rPr>
      <w:rFonts w:asciiTheme="minorHAnsi" w:hAnsiTheme="minorHAnsi" w:eastAsiaTheme="minorHAnsi" w:cstheme="minorBidi"/>
    </w:rPr>
    <w:tblPr>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auto"/>
      </w:tcPr>
    </w:tblStylePr>
    <w:tblStylePr w:type="band1Vert">
      <w:rPr>
        <w:rFonts w:ascii="Arial" w:hAnsi="Arial"/>
        <w:color w:val="404040"/>
        <w:sz w:val="22"/>
      </w:rPr>
      <w:tcPr>
        <w:shd w:val="clear" w:color="eaf1dc" w:themeColor="accent3"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2174" w:customStyle="1">
    <w:name w:val="Grid Table 2 - Accent 4"/>
    <w:basedOn w:val="882"/>
    <w:uiPriority w:val="99"/>
    <w:qFormat/>
    <w:rPr>
      <w:rFonts w:asciiTheme="minorHAnsi" w:hAnsiTheme="minorHAnsi" w:eastAsiaTheme="minorHAnsi" w:cstheme="minorBidi"/>
    </w:r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auto"/>
      </w:tcPr>
    </w:tblStylePr>
    <w:tblStylePr w:type="band1Vert">
      <w:rPr>
        <w:rFonts w:ascii="Arial" w:hAnsi="Arial"/>
        <w:color w:val="404040"/>
        <w:sz w:val="22"/>
      </w:rPr>
      <w:tcPr>
        <w:shd w:val="clear" w:color="e5dfec" w:themeColor="accent4"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2175" w:customStyle="1">
    <w:name w:val="Grid Table 2 - Accent 5"/>
    <w:basedOn w:val="882"/>
    <w:uiPriority w:val="99"/>
    <w:qFormat/>
    <w:rPr>
      <w:rFonts w:asciiTheme="minorHAnsi" w:hAnsiTheme="minorHAnsi" w:eastAsiaTheme="minorHAnsi" w:cstheme="minorBidi"/>
    </w:rPr>
    <w:tblPr>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auto"/>
      </w:tcPr>
    </w:tblStylePr>
    <w:tblStylePr w:type="band1Vert">
      <w:rPr>
        <w:rFonts w:ascii="Arial" w:hAnsi="Arial"/>
        <w:color w:val="404040"/>
        <w:sz w:val="22"/>
      </w:rPr>
      <w:tcPr>
        <w:shd w:val="clear" w:color="daeef3" w:themeColor="accent5"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2176" w:customStyle="1">
    <w:name w:val="Grid Table 2 - Accent 6"/>
    <w:basedOn w:val="882"/>
    <w:uiPriority w:val="99"/>
    <w:qFormat/>
    <w:rPr>
      <w:rFonts w:asciiTheme="minorHAnsi" w:hAnsiTheme="minorHAnsi" w:eastAsiaTheme="minorHAnsi" w:cstheme="minorBidi"/>
    </w:rPr>
    <w:tblPr>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auto"/>
      </w:tcPr>
    </w:tblStylePr>
    <w:tblStylePr w:type="band1Vert">
      <w:rPr>
        <w:rFonts w:ascii="Arial" w:hAnsi="Arial"/>
        <w:color w:val="404040"/>
        <w:sz w:val="22"/>
      </w:rPr>
      <w:tcPr>
        <w:shd w:val="clear" w:color="fde9d8" w:themeColor="accent6" w:themeTint="34" w:fill="auto"/>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2177" w:customStyle="1">
    <w:name w:val="Таблица-сетка 31"/>
    <w:basedOn w:val="882"/>
    <w:uiPriority w:val="99"/>
    <w:qFormat/>
    <w:rPr>
      <w:rFonts w:asciiTheme="minorHAnsi" w:hAnsiTheme="minorHAnsi" w:eastAsiaTheme="minorHAnsi" w:cstheme="minorBidi"/>
    </w:rPr>
    <w:tblPr>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auto"/>
      </w:tcPr>
    </w:tblStylePr>
    <w:tblStylePr w:type="band1Vert">
      <w:rPr>
        <w:rFonts w:ascii="Arial" w:hAnsi="Arial"/>
        <w:color w:val="404040"/>
        <w:sz w:val="22"/>
      </w:rPr>
      <w:tcPr>
        <w:shd w:val="clear" w:color="cbcbcb" w:themeColor="text1"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78" w:customStyle="1">
    <w:name w:val="Grid Table 3 - Accent 1"/>
    <w:basedOn w:val="882"/>
    <w:uiPriority w:val="99"/>
    <w:qFormat/>
    <w:rPr>
      <w:rFonts w:asciiTheme="minorHAnsi" w:hAnsiTheme="minorHAnsi" w:eastAsiaTheme="minorHAnsi" w:cstheme="minorBidi"/>
    </w:rPr>
    <w:tblPr>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auto"/>
      </w:tcPr>
    </w:tblStylePr>
    <w:tblStylePr w:type="band1Vert">
      <w:rPr>
        <w:rFonts w:ascii="Arial" w:hAnsi="Arial"/>
        <w:color w:val="404040"/>
        <w:sz w:val="22"/>
      </w:rPr>
      <w:tcPr>
        <w:shd w:val="clear" w:color="dae5f1" w:themeColor="accent1"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79" w:customStyle="1">
    <w:name w:val="Grid Table 3 - Accent 2"/>
    <w:basedOn w:val="882"/>
    <w:uiPriority w:val="99"/>
    <w:qFormat/>
    <w:rPr>
      <w:rFonts w:asciiTheme="minorHAnsi" w:hAnsiTheme="minorHAnsi" w:eastAsiaTheme="minorHAnsi" w:cstheme="minorBidi"/>
    </w:rPr>
    <w:tblPr>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auto"/>
      </w:tcPr>
    </w:tblStylePr>
    <w:tblStylePr w:type="band1Vert">
      <w:rPr>
        <w:rFonts w:ascii="Arial" w:hAnsi="Arial"/>
        <w:color w:val="404040"/>
        <w:sz w:val="22"/>
      </w:rPr>
      <w:tcPr>
        <w:shd w:val="clear" w:color="f2dcdc" w:themeColor="accent2" w:themeTint="32"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80" w:customStyle="1">
    <w:name w:val="Grid Table 3 - Accent 3"/>
    <w:basedOn w:val="882"/>
    <w:uiPriority w:val="99"/>
    <w:qFormat/>
    <w:rPr>
      <w:rFonts w:asciiTheme="minorHAnsi" w:hAnsiTheme="minorHAnsi" w:eastAsiaTheme="minorHAnsi" w:cstheme="minorBidi"/>
    </w:rPr>
    <w:tblPr>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auto"/>
      </w:tcPr>
    </w:tblStylePr>
    <w:tblStylePr w:type="band1Vert">
      <w:rPr>
        <w:rFonts w:ascii="Arial" w:hAnsi="Arial"/>
        <w:color w:val="404040"/>
        <w:sz w:val="22"/>
      </w:rPr>
      <w:tcPr>
        <w:shd w:val="clear" w:color="eaf1dc" w:themeColor="accent3"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81" w:customStyle="1">
    <w:name w:val="Grid Table 3 - Accent 4"/>
    <w:basedOn w:val="882"/>
    <w:uiPriority w:val="99"/>
    <w:qFormat/>
    <w:rPr>
      <w:rFonts w:asciiTheme="minorHAnsi" w:hAnsiTheme="minorHAnsi" w:eastAsiaTheme="minorHAnsi" w:cstheme="minorBidi"/>
    </w:r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auto"/>
      </w:tcPr>
    </w:tblStylePr>
    <w:tblStylePr w:type="band1Vert">
      <w:rPr>
        <w:rFonts w:ascii="Arial" w:hAnsi="Arial"/>
        <w:color w:val="404040"/>
        <w:sz w:val="22"/>
      </w:rPr>
      <w:tcPr>
        <w:shd w:val="clear" w:color="e5dfec" w:themeColor="accent4"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82" w:customStyle="1">
    <w:name w:val="Grid Table 3 - Accent 5"/>
    <w:basedOn w:val="882"/>
    <w:uiPriority w:val="99"/>
    <w:qFormat/>
    <w:rPr>
      <w:rFonts w:asciiTheme="minorHAnsi" w:hAnsiTheme="minorHAnsi" w:eastAsiaTheme="minorHAnsi" w:cstheme="minorBidi"/>
    </w:rPr>
    <w:tblPr>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auto"/>
      </w:tcPr>
    </w:tblStylePr>
    <w:tblStylePr w:type="band1Vert">
      <w:rPr>
        <w:rFonts w:ascii="Arial" w:hAnsi="Arial"/>
        <w:color w:val="404040"/>
        <w:sz w:val="22"/>
      </w:rPr>
      <w:tcPr>
        <w:shd w:val="clear" w:color="daeef3" w:themeColor="accent5"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83" w:customStyle="1">
    <w:name w:val="Grid Table 3 - Accent 6"/>
    <w:basedOn w:val="882"/>
    <w:uiPriority w:val="99"/>
    <w:qFormat/>
    <w:rPr>
      <w:rFonts w:asciiTheme="minorHAnsi" w:hAnsiTheme="minorHAnsi" w:eastAsiaTheme="minorHAnsi" w:cstheme="minorBidi"/>
    </w:rPr>
    <w:tblPr>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auto"/>
      </w:tcPr>
    </w:tblStylePr>
    <w:tblStylePr w:type="band1Vert">
      <w:rPr>
        <w:rFonts w:ascii="Arial" w:hAnsi="Arial"/>
        <w:color w:val="404040"/>
        <w:sz w:val="22"/>
      </w:rPr>
      <w:tcPr>
        <w:shd w:val="clear" w:color="fde9d8" w:themeColor="accent6" w:themeTint="34" w:fill="auto"/>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184" w:customStyle="1">
    <w:name w:val="Таблица-сетка 41"/>
    <w:basedOn w:val="882"/>
    <w:uiPriority w:val="59"/>
    <w:qFormat/>
    <w:rPr>
      <w:rFonts w:asciiTheme="minorHAnsi" w:hAnsiTheme="minorHAnsi" w:eastAsiaTheme="minorHAnsi" w:cstheme="minorBidi"/>
    </w:rPr>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auto"/>
      </w:tcPr>
    </w:tblStylePr>
    <w:tblStylePr w:type="band1Vert">
      <w:rPr>
        <w:rFonts w:ascii="Arial" w:hAnsi="Arial"/>
        <w:color w:val="404040"/>
        <w:sz w:val="22"/>
      </w:rPr>
      <w:tcPr>
        <w:shd w:val="clear" w:color="cbcbcb" w:themeColor="text1" w:themeTint="34" w:fill="auto"/>
      </w:tcPr>
    </w:tblStylePr>
    <w:tblStylePr w:type="firstCol">
      <w:rPr>
        <w:b/>
        <w:color w:val="404040"/>
      </w:rPr>
    </w:tblStylePr>
    <w:tblStylePr w:type="firstRow">
      <w:rPr>
        <w:rFonts w:ascii="Arial" w:hAnsi="Arial"/>
        <w:b/>
        <w:color w:val="ffffff"/>
        <w:sz w:val="22"/>
      </w:rPr>
      <w:tcPr>
        <w:shd w:val="clear" w:color="000000" w:themeColor="text1" w:fill="auto"/>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2185" w:customStyle="1">
    <w:name w:val="Grid Table 4 - Accent 1"/>
    <w:basedOn w:val="882"/>
    <w:uiPriority w:val="59"/>
    <w:qFormat/>
    <w:rPr>
      <w:rFonts w:asciiTheme="minorHAnsi" w:hAnsiTheme="minorHAnsi" w:eastAsiaTheme="minorHAnsi" w:cstheme="minorBidi"/>
    </w:r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auto"/>
      </w:tcPr>
    </w:tblStylePr>
    <w:tblStylePr w:type="band1Vert">
      <w:rPr>
        <w:rFonts w:ascii="Arial" w:hAnsi="Arial"/>
        <w:color w:val="404040"/>
        <w:sz w:val="22"/>
      </w:rPr>
      <w:tcPr>
        <w:shd w:val="clear" w:color="dce6f2" w:themeColor="accent1" w:themeTint="32" w:fill="auto"/>
      </w:tcPr>
    </w:tblStylePr>
    <w:tblStylePr w:type="firstCol">
      <w:rPr>
        <w:b/>
        <w:color w:val="404040"/>
      </w:rPr>
    </w:tblStylePr>
    <w:tblStylePr w:type="firstRow">
      <w:rPr>
        <w:rFonts w:ascii="Arial" w:hAnsi="Arial"/>
        <w:b/>
        <w:color w:val="ffffff"/>
        <w:sz w:val="22"/>
      </w:rPr>
      <w:tcPr>
        <w:shd w:val="clear" w:color="5d8ac2" w:themeColor="accent1" w:themeTint="EA" w:fill="auto"/>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2186" w:customStyle="1">
    <w:name w:val="Grid Table 4 - Accent 2"/>
    <w:basedOn w:val="882"/>
    <w:uiPriority w:val="59"/>
    <w:qFormat/>
    <w:rPr>
      <w:rFonts w:asciiTheme="minorHAnsi" w:hAnsiTheme="minorHAnsi" w:eastAsiaTheme="minorHAnsi" w:cstheme="minorBidi"/>
    </w:rPr>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auto"/>
      </w:tcPr>
    </w:tblStylePr>
    <w:tblStylePr w:type="band1Vert">
      <w:rPr>
        <w:rFonts w:ascii="Arial" w:hAnsi="Arial"/>
        <w:color w:val="404040"/>
        <w:sz w:val="22"/>
      </w:rPr>
      <w:tcPr>
        <w:shd w:val="clear" w:color="f2dcdc" w:themeColor="accent2" w:themeTint="32" w:fill="auto"/>
      </w:tcPr>
    </w:tblStylePr>
    <w:tblStylePr w:type="firstCol">
      <w:rPr>
        <w:b/>
        <w:color w:val="404040"/>
      </w:rPr>
    </w:tblStylePr>
    <w:tblStylePr w:type="firstRow">
      <w:rPr>
        <w:rFonts w:ascii="Arial" w:hAnsi="Arial"/>
        <w:b/>
        <w:color w:val="ffffff"/>
        <w:sz w:val="22"/>
      </w:rPr>
      <w:tcPr>
        <w:shd w:val="clear" w:color="d99695" w:themeColor="accent2" w:themeTint="97" w:fill="auto"/>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2187" w:customStyle="1">
    <w:name w:val="Grid Table 4 - Accent 3"/>
    <w:basedOn w:val="882"/>
    <w:uiPriority w:val="59"/>
    <w:qFormat/>
    <w:rPr>
      <w:rFonts w:asciiTheme="minorHAnsi" w:hAnsiTheme="minorHAnsi" w:eastAsiaTheme="minorHAnsi" w:cstheme="minorBidi"/>
    </w:r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auto"/>
      </w:tcPr>
    </w:tblStylePr>
    <w:tblStylePr w:type="band1Vert">
      <w:rPr>
        <w:rFonts w:ascii="Arial" w:hAnsi="Arial"/>
        <w:color w:val="404040"/>
        <w:sz w:val="22"/>
      </w:rPr>
      <w:tcPr>
        <w:shd w:val="clear" w:color="eaf1dc" w:themeColor="accent3" w:themeTint="34" w:fill="auto"/>
      </w:tcPr>
    </w:tblStylePr>
    <w:tblStylePr w:type="firstCol">
      <w:rPr>
        <w:b/>
        <w:color w:val="404040"/>
      </w:rPr>
    </w:tblStylePr>
    <w:tblStylePr w:type="firstRow">
      <w:rPr>
        <w:rFonts w:ascii="Arial" w:hAnsi="Arial"/>
        <w:b/>
        <w:color w:val="ffffff"/>
        <w:sz w:val="22"/>
      </w:rPr>
      <w:tcPr>
        <w:shd w:val="clear" w:color="9abb59" w:themeColor="accent3" w:themeTint="FE" w:fill="auto"/>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2188" w:customStyle="1">
    <w:name w:val="Grid Table 4 - Accent 4"/>
    <w:basedOn w:val="882"/>
    <w:uiPriority w:val="59"/>
    <w:qFormat/>
    <w:rPr>
      <w:rFonts w:asciiTheme="minorHAnsi" w:hAnsiTheme="minorHAnsi" w:eastAsiaTheme="minorHAnsi" w:cstheme="minorBidi"/>
    </w:r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auto"/>
      </w:tcPr>
    </w:tblStylePr>
    <w:tblStylePr w:type="band1Vert">
      <w:rPr>
        <w:rFonts w:ascii="Arial" w:hAnsi="Arial"/>
        <w:color w:val="404040"/>
        <w:sz w:val="22"/>
      </w:rPr>
      <w:tcPr>
        <w:shd w:val="clear" w:color="e5dfec" w:themeColor="accent4" w:themeTint="34" w:fill="auto"/>
      </w:tcPr>
    </w:tblStylePr>
    <w:tblStylePr w:type="firstCol">
      <w:rPr>
        <w:b/>
        <w:color w:val="404040"/>
      </w:rPr>
    </w:tblStylePr>
    <w:tblStylePr w:type="firstRow">
      <w:rPr>
        <w:rFonts w:ascii="Arial" w:hAnsi="Arial"/>
        <w:b/>
        <w:color w:val="ffffff"/>
        <w:sz w:val="22"/>
      </w:rPr>
      <w:tcPr>
        <w:shd w:val="clear" w:color="b2a1c6" w:themeColor="accent4" w:themeTint="9A" w:fill="auto"/>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2189" w:customStyle="1">
    <w:name w:val="Grid Table 4 - Accent 5"/>
    <w:basedOn w:val="882"/>
    <w:uiPriority w:val="59"/>
    <w:qFormat/>
    <w:rPr>
      <w:rFonts w:asciiTheme="minorHAnsi" w:hAnsiTheme="minorHAnsi" w:eastAsiaTheme="minorHAnsi" w:cstheme="minorBidi"/>
    </w:r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auto"/>
      </w:tcPr>
    </w:tblStylePr>
    <w:tblStylePr w:type="band1Vert">
      <w:rPr>
        <w:rFonts w:ascii="Arial" w:hAnsi="Arial"/>
        <w:color w:val="404040"/>
        <w:sz w:val="22"/>
      </w:rPr>
      <w:tcPr>
        <w:shd w:val="clear" w:color="daeef3" w:themeColor="accent5" w:themeTint="34" w:fill="auto"/>
      </w:tcPr>
    </w:tblStylePr>
    <w:tblStylePr w:type="firstCol">
      <w:rPr>
        <w:b/>
        <w:color w:val="404040"/>
      </w:rPr>
    </w:tblStylePr>
    <w:tblStylePr w:type="firstRow">
      <w:rPr>
        <w:rFonts w:ascii="Arial" w:hAnsi="Arial"/>
        <w:b/>
        <w:color w:val="ffffff"/>
        <w:sz w:val="22"/>
      </w:rPr>
      <w:tcPr>
        <w:shd w:val="clear" w:color="4bacc6" w:themeColor="accent5" w:fill="auto"/>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2190" w:customStyle="1">
    <w:name w:val="Grid Table 4 - Accent 6"/>
    <w:basedOn w:val="882"/>
    <w:uiPriority w:val="59"/>
    <w:qFormat/>
    <w:rPr>
      <w:rFonts w:asciiTheme="minorHAnsi" w:hAnsiTheme="minorHAnsi" w:eastAsiaTheme="minorHAnsi" w:cstheme="minorBidi"/>
    </w:r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auto"/>
      </w:tcPr>
    </w:tblStylePr>
    <w:tblStylePr w:type="band1Vert">
      <w:rPr>
        <w:rFonts w:ascii="Arial" w:hAnsi="Arial"/>
        <w:color w:val="404040"/>
        <w:sz w:val="22"/>
      </w:rPr>
      <w:tcPr>
        <w:shd w:val="clear" w:color="fde9d8" w:themeColor="accent6" w:themeTint="34" w:fill="auto"/>
      </w:tcPr>
    </w:tblStylePr>
    <w:tblStylePr w:type="firstCol">
      <w:rPr>
        <w:b/>
        <w:color w:val="404040"/>
      </w:rPr>
    </w:tblStylePr>
    <w:tblStylePr w:type="firstRow">
      <w:rPr>
        <w:rFonts w:ascii="Arial" w:hAnsi="Arial"/>
        <w:b/>
        <w:color w:val="ffffff"/>
        <w:sz w:val="22"/>
      </w:rPr>
      <w:tcPr>
        <w:shd w:val="clear" w:color="f79646" w:themeColor="accent6" w:fill="auto"/>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2191" w:customStyle="1">
    <w:name w:val="Таблица-сетка 5 темная1"/>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8a8a8a" w:themeColor="text1" w:themeTint="75" w:fill="auto"/>
      </w:tcPr>
    </w:tblStylePr>
    <w:tblStylePr w:type="band1Vert">
      <w:tcPr>
        <w:shd w:val="clear" w:color="8a8a8a" w:themeColor="text1" w:themeTint="75" w:fill="auto"/>
      </w:tcPr>
    </w:tblStylePr>
    <w:tblStylePr w:type="firstCol">
      <w:rPr>
        <w:rFonts w:ascii="Arial" w:hAnsi="Arial"/>
        <w:b/>
        <w:color w:val="ffffff"/>
        <w:sz w:val="22"/>
      </w:rPr>
      <w:tcPr>
        <w:shd w:val="clear" w:color="000000" w:themeColor="text1" w:fill="auto"/>
      </w:tcPr>
    </w:tblStylePr>
    <w:tblStylePr w:type="firstRow">
      <w:rPr>
        <w:rFonts w:ascii="Arial" w:hAnsi="Arial"/>
        <w:b/>
        <w:color w:val="ffffff"/>
        <w:sz w:val="22"/>
      </w:rPr>
      <w:tcPr>
        <w:shd w:val="clear" w:color="000000" w:themeColor="text1" w:fill="auto"/>
      </w:tcPr>
    </w:tblStylePr>
    <w:tblStylePr w:type="lastCol">
      <w:rPr>
        <w:rFonts w:ascii="Arial" w:hAnsi="Arial"/>
        <w:b/>
        <w:color w:val="ffffff"/>
        <w:sz w:val="22"/>
      </w:rPr>
      <w:tcPr>
        <w:shd w:val="clear" w:color="000000" w:themeColor="text1" w:fill="auto"/>
      </w:tcPr>
    </w:tblStylePr>
    <w:tblStylePr w:type="lastRow">
      <w:rPr>
        <w:rFonts w:ascii="Arial" w:hAnsi="Arial"/>
        <w:b/>
        <w:color w:val="ffffff"/>
        <w:sz w:val="22"/>
      </w:rPr>
      <w:tcPr>
        <w:shd w:val="clear" w:color="000000" w:themeColor="text1" w:fill="auto"/>
        <w:tcBorders>
          <w:top w:val="single" w:color="FFFFFF" w:themeColor="light1" w:sz="4" w:space="0"/>
        </w:tcBorders>
      </w:tcPr>
    </w:tblStylePr>
  </w:style>
  <w:style w:type="table" w:styleId="2192" w:customStyle="1">
    <w:name w:val="Grid Table 5 Dark- Accent 1"/>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ec4e0" w:themeColor="accent1" w:themeTint="75" w:fill="auto"/>
      </w:tcPr>
    </w:tblStylePr>
    <w:tblStylePr w:type="band1Vert">
      <w:tcPr>
        <w:shd w:val="clear" w:color="aec4e0" w:themeColor="accent1" w:themeTint="75" w:fill="auto"/>
      </w:tcPr>
    </w:tblStylePr>
    <w:tblStylePr w:type="firstCol">
      <w:rPr>
        <w:rFonts w:ascii="Arial" w:hAnsi="Arial"/>
        <w:b/>
        <w:color w:val="ffffff"/>
        <w:sz w:val="22"/>
      </w:rPr>
      <w:tcPr>
        <w:shd w:val="clear" w:color="4f81bd" w:themeColor="accent1" w:fill="auto"/>
      </w:tcPr>
    </w:tblStylePr>
    <w:tblStylePr w:type="firstRow">
      <w:rPr>
        <w:rFonts w:ascii="Arial" w:hAnsi="Arial"/>
        <w:b/>
        <w:color w:val="ffffff"/>
        <w:sz w:val="22"/>
      </w:rPr>
      <w:tcPr>
        <w:shd w:val="clear" w:color="4f81bd" w:themeColor="accent1" w:fill="auto"/>
      </w:tcPr>
    </w:tblStylePr>
    <w:tblStylePr w:type="lastCol">
      <w:rPr>
        <w:rFonts w:ascii="Arial" w:hAnsi="Arial"/>
        <w:b/>
        <w:color w:val="ffffff"/>
        <w:sz w:val="22"/>
      </w:rPr>
      <w:tcPr>
        <w:shd w:val="clear" w:color="4f81bd" w:themeColor="accent1" w:fill="auto"/>
      </w:tcPr>
    </w:tblStylePr>
    <w:tblStylePr w:type="lastRow">
      <w:rPr>
        <w:rFonts w:ascii="Arial" w:hAnsi="Arial"/>
        <w:b/>
        <w:color w:val="ffffff"/>
        <w:sz w:val="22"/>
      </w:rPr>
      <w:tcPr>
        <w:shd w:val="clear" w:color="4f81bd" w:themeColor="accent1" w:fill="auto"/>
        <w:tcBorders>
          <w:top w:val="single" w:color="FFFFFF" w:themeColor="light1" w:sz="4" w:space="0"/>
        </w:tcBorders>
      </w:tcPr>
    </w:tblStylePr>
  </w:style>
  <w:style w:type="table" w:styleId="2193" w:customStyle="1">
    <w:name w:val="Grid Table 5 Dark - Accent 2"/>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e2aead" w:themeColor="accent2" w:themeTint="75" w:fill="auto"/>
      </w:tcPr>
    </w:tblStylePr>
    <w:tblStylePr w:type="band1Vert">
      <w:tcPr>
        <w:shd w:val="clear" w:color="e2aead" w:themeColor="accent2" w:themeTint="75" w:fill="auto"/>
      </w:tcPr>
    </w:tblStylePr>
    <w:tblStylePr w:type="firstCol">
      <w:rPr>
        <w:rFonts w:ascii="Arial" w:hAnsi="Arial"/>
        <w:b/>
        <w:color w:val="ffffff"/>
        <w:sz w:val="22"/>
      </w:rPr>
      <w:tcPr>
        <w:shd w:val="clear" w:color="c0504d" w:themeColor="accent2" w:fill="auto"/>
      </w:tcPr>
    </w:tblStylePr>
    <w:tblStylePr w:type="firstRow">
      <w:rPr>
        <w:rFonts w:ascii="Arial" w:hAnsi="Arial"/>
        <w:b/>
        <w:color w:val="ffffff"/>
        <w:sz w:val="22"/>
      </w:rPr>
      <w:tcPr>
        <w:shd w:val="clear" w:color="c0504d" w:themeColor="accent2" w:fill="auto"/>
      </w:tcPr>
    </w:tblStylePr>
    <w:tblStylePr w:type="lastCol">
      <w:rPr>
        <w:rFonts w:ascii="Arial" w:hAnsi="Arial"/>
        <w:b/>
        <w:color w:val="ffffff"/>
        <w:sz w:val="22"/>
      </w:rPr>
      <w:tcPr>
        <w:shd w:val="clear" w:color="c0504d" w:themeColor="accent2" w:fill="auto"/>
      </w:tcPr>
    </w:tblStylePr>
    <w:tblStylePr w:type="lastRow">
      <w:rPr>
        <w:rFonts w:ascii="Arial" w:hAnsi="Arial"/>
        <w:b/>
        <w:color w:val="ffffff"/>
        <w:sz w:val="22"/>
      </w:rPr>
      <w:tcPr>
        <w:shd w:val="clear" w:color="c0504d" w:themeColor="accent2" w:fill="auto"/>
        <w:tcBorders>
          <w:top w:val="single" w:color="FFFFFF" w:themeColor="light1" w:sz="4" w:space="0"/>
        </w:tcBorders>
      </w:tcPr>
    </w:tblStylePr>
  </w:style>
  <w:style w:type="table" w:styleId="2194" w:customStyle="1">
    <w:name w:val="Grid Table 5 Dark - Accent 3"/>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d0dfb2" w:themeColor="accent3" w:themeTint="75" w:fill="auto"/>
      </w:tcPr>
    </w:tblStylePr>
    <w:tblStylePr w:type="band1Vert">
      <w:tcPr>
        <w:shd w:val="clear" w:color="d0dfb2" w:themeColor="accent3" w:themeTint="75" w:fill="auto"/>
      </w:tcPr>
    </w:tblStylePr>
    <w:tblStylePr w:type="firstCol">
      <w:rPr>
        <w:rFonts w:ascii="Arial" w:hAnsi="Arial"/>
        <w:b/>
        <w:color w:val="ffffff"/>
        <w:sz w:val="22"/>
      </w:rPr>
      <w:tcPr>
        <w:shd w:val="clear" w:color="9bbb59" w:themeColor="accent3" w:fill="auto"/>
      </w:tcPr>
    </w:tblStylePr>
    <w:tblStylePr w:type="firstRow">
      <w:rPr>
        <w:rFonts w:ascii="Arial" w:hAnsi="Arial"/>
        <w:b/>
        <w:color w:val="ffffff"/>
        <w:sz w:val="22"/>
      </w:rPr>
      <w:tcPr>
        <w:shd w:val="clear" w:color="9bbb59" w:themeColor="accent3" w:fill="auto"/>
      </w:tcPr>
    </w:tblStylePr>
    <w:tblStylePr w:type="lastCol">
      <w:rPr>
        <w:rFonts w:ascii="Arial" w:hAnsi="Arial"/>
        <w:b/>
        <w:color w:val="ffffff"/>
        <w:sz w:val="22"/>
      </w:rPr>
      <w:tcPr>
        <w:shd w:val="clear" w:color="9bbb59" w:themeColor="accent3" w:fill="auto"/>
      </w:tcPr>
    </w:tblStylePr>
    <w:tblStylePr w:type="lastRow">
      <w:rPr>
        <w:rFonts w:ascii="Arial" w:hAnsi="Arial"/>
        <w:b/>
        <w:color w:val="ffffff"/>
        <w:sz w:val="22"/>
      </w:rPr>
      <w:tcPr>
        <w:shd w:val="clear" w:color="9bbb59" w:themeColor="accent3" w:fill="auto"/>
        <w:tcBorders>
          <w:top w:val="single" w:color="FFFFFF" w:themeColor="light1" w:sz="4" w:space="0"/>
        </w:tcBorders>
      </w:tcPr>
    </w:tblStylePr>
  </w:style>
  <w:style w:type="table" w:styleId="2195" w:customStyle="1">
    <w:name w:val="Grid Table 5 Dark- Accent 4"/>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c4b7d4" w:themeColor="accent4" w:themeTint="75" w:fill="auto"/>
      </w:tcPr>
    </w:tblStylePr>
    <w:tblStylePr w:type="band1Vert">
      <w:tcPr>
        <w:shd w:val="clear" w:color="c4b7d4" w:themeColor="accent4" w:themeTint="75" w:fill="auto"/>
      </w:tcPr>
    </w:tblStylePr>
    <w:tblStylePr w:type="firstCol">
      <w:rPr>
        <w:rFonts w:ascii="Arial" w:hAnsi="Arial"/>
        <w:b/>
        <w:color w:val="ffffff"/>
        <w:sz w:val="22"/>
      </w:rPr>
      <w:tcPr>
        <w:shd w:val="clear" w:color="8064a2" w:themeColor="accent4" w:fill="auto"/>
      </w:tcPr>
    </w:tblStylePr>
    <w:tblStylePr w:type="firstRow">
      <w:rPr>
        <w:rFonts w:ascii="Arial" w:hAnsi="Arial"/>
        <w:b/>
        <w:color w:val="ffffff"/>
        <w:sz w:val="22"/>
      </w:rPr>
      <w:tcPr>
        <w:shd w:val="clear" w:color="8064a2" w:themeColor="accent4" w:fill="auto"/>
      </w:tcPr>
    </w:tblStylePr>
    <w:tblStylePr w:type="lastCol">
      <w:rPr>
        <w:rFonts w:ascii="Arial" w:hAnsi="Arial"/>
        <w:b/>
        <w:color w:val="ffffff"/>
        <w:sz w:val="22"/>
      </w:rPr>
      <w:tcPr>
        <w:shd w:val="clear" w:color="8064a2" w:themeColor="accent4" w:fill="auto"/>
      </w:tcPr>
    </w:tblStylePr>
    <w:tblStylePr w:type="lastRow">
      <w:rPr>
        <w:rFonts w:ascii="Arial" w:hAnsi="Arial"/>
        <w:b/>
        <w:color w:val="ffffff"/>
        <w:sz w:val="22"/>
      </w:rPr>
      <w:tcPr>
        <w:shd w:val="clear" w:color="8064a2" w:themeColor="accent4" w:fill="auto"/>
        <w:tcBorders>
          <w:top w:val="single" w:color="FFFFFF" w:themeColor="light1" w:sz="4" w:space="0"/>
        </w:tcBorders>
      </w:tcPr>
    </w:tblStylePr>
  </w:style>
  <w:style w:type="table" w:styleId="2196" w:customStyle="1">
    <w:name w:val="Grid Table 5 Dark - Accent 5"/>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cd8e4" w:themeColor="accent5" w:themeTint="75" w:fill="auto"/>
      </w:tcPr>
    </w:tblStylePr>
    <w:tblStylePr w:type="band1Vert">
      <w:tcPr>
        <w:shd w:val="clear" w:color="acd8e4" w:themeColor="accent5" w:themeTint="75" w:fill="auto"/>
      </w:tcPr>
    </w:tblStylePr>
    <w:tblStylePr w:type="firstCol">
      <w:rPr>
        <w:rFonts w:ascii="Arial" w:hAnsi="Arial"/>
        <w:b/>
        <w:color w:val="ffffff"/>
        <w:sz w:val="22"/>
      </w:rPr>
      <w:tcPr>
        <w:shd w:val="clear" w:color="4bacc6" w:themeColor="accent5" w:fill="auto"/>
      </w:tcPr>
    </w:tblStylePr>
    <w:tblStylePr w:type="firstRow">
      <w:rPr>
        <w:rFonts w:ascii="Arial" w:hAnsi="Arial"/>
        <w:b/>
        <w:color w:val="ffffff"/>
        <w:sz w:val="22"/>
      </w:rPr>
      <w:tcPr>
        <w:shd w:val="clear" w:color="4bacc6" w:themeColor="accent5" w:fill="auto"/>
      </w:tcPr>
    </w:tblStylePr>
    <w:tblStylePr w:type="lastCol">
      <w:rPr>
        <w:rFonts w:ascii="Arial" w:hAnsi="Arial"/>
        <w:b/>
        <w:color w:val="ffffff"/>
        <w:sz w:val="22"/>
      </w:rPr>
      <w:tcPr>
        <w:shd w:val="clear" w:color="4bacc6" w:themeColor="accent5" w:fill="auto"/>
      </w:tcPr>
    </w:tblStylePr>
    <w:tblStylePr w:type="lastRow">
      <w:rPr>
        <w:rFonts w:ascii="Arial" w:hAnsi="Arial"/>
        <w:b/>
        <w:color w:val="ffffff"/>
        <w:sz w:val="22"/>
      </w:rPr>
      <w:tcPr>
        <w:shd w:val="clear" w:color="4bacc6" w:themeColor="accent5" w:fill="auto"/>
        <w:tcBorders>
          <w:top w:val="single" w:color="FFFFFF" w:themeColor="light1" w:sz="4" w:space="0"/>
        </w:tcBorders>
      </w:tcPr>
    </w:tblStylePr>
  </w:style>
  <w:style w:type="table" w:styleId="2197" w:customStyle="1">
    <w:name w:val="Grid Table 5 Dark - Accent 6"/>
    <w:basedOn w:val="882"/>
    <w:uiPriority w:val="99"/>
    <w:qFormat/>
    <w:rPr>
      <w:rFonts w:asciiTheme="minorHAnsi" w:hAnsiTheme="minorHAnsi" w:eastAsiaTheme="minorHAnsi" w:cstheme="minorBidi"/>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fbceaa" w:themeColor="accent6" w:themeTint="75" w:fill="auto"/>
      </w:tcPr>
    </w:tblStylePr>
    <w:tblStylePr w:type="band1Vert">
      <w:tcPr>
        <w:shd w:val="clear" w:color="fbceaa" w:themeColor="accent6" w:themeTint="75" w:fill="auto"/>
      </w:tcPr>
    </w:tblStylePr>
    <w:tblStylePr w:type="firstCol">
      <w:rPr>
        <w:rFonts w:ascii="Arial" w:hAnsi="Arial"/>
        <w:b/>
        <w:color w:val="ffffff"/>
        <w:sz w:val="22"/>
      </w:rPr>
      <w:tcPr>
        <w:shd w:val="clear" w:color="f79646" w:themeColor="accent6" w:fill="auto"/>
      </w:tcPr>
    </w:tblStylePr>
    <w:tblStylePr w:type="firstRow">
      <w:rPr>
        <w:rFonts w:ascii="Arial" w:hAnsi="Arial"/>
        <w:b/>
        <w:color w:val="ffffff"/>
        <w:sz w:val="22"/>
      </w:rPr>
      <w:tcPr>
        <w:shd w:val="clear" w:color="f79646" w:themeColor="accent6" w:fill="auto"/>
      </w:tcPr>
    </w:tblStylePr>
    <w:tblStylePr w:type="lastCol">
      <w:rPr>
        <w:rFonts w:ascii="Arial" w:hAnsi="Arial"/>
        <w:b/>
        <w:color w:val="ffffff"/>
        <w:sz w:val="22"/>
      </w:rPr>
      <w:tcPr>
        <w:shd w:val="clear" w:color="f79646" w:themeColor="accent6" w:fill="auto"/>
      </w:tcPr>
    </w:tblStylePr>
    <w:tblStylePr w:type="lastRow">
      <w:rPr>
        <w:rFonts w:ascii="Arial" w:hAnsi="Arial"/>
        <w:b/>
        <w:color w:val="ffffff"/>
        <w:sz w:val="22"/>
      </w:rPr>
      <w:tcPr>
        <w:shd w:val="clear" w:color="f79646" w:themeColor="accent6" w:fill="auto"/>
        <w:tcBorders>
          <w:top w:val="single" w:color="FFFFFF" w:themeColor="light1" w:sz="4" w:space="0"/>
        </w:tcBorders>
      </w:tcPr>
    </w:tblStylePr>
  </w:style>
  <w:style w:type="table" w:styleId="2198" w:customStyle="1">
    <w:name w:val="Таблица-сетка 6 цветная1"/>
    <w:basedOn w:val="882"/>
    <w:uiPriority w:val="99"/>
    <w:qFormat/>
    <w:rPr>
      <w:rFonts w:asciiTheme="minorHAnsi" w:hAnsiTheme="minorHAnsi" w:eastAsiaTheme="minorHAnsi" w:cstheme="minorBidi"/>
    </w:r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sz w:val="22"/>
      </w:rPr>
      <w:tcPr>
        <w:shd w:val="clear" w:color="cbcbcb" w:themeColor="text1" w:themeTint="34" w:fill="auto"/>
      </w:tcPr>
    </w:tblStylePr>
    <w:tblStylePr w:type="band1Vert">
      <w:tcPr>
        <w:shd w:val="clear" w:color="cbcbcb" w:themeColor="text1" w:themeTint="34" w:fill="auto"/>
      </w:tcPr>
    </w:tblStylePr>
    <w:tblStylePr w:type="band2Horz">
      <w:rPr>
        <w:rFonts w:ascii="Arial" w:hAnsi="Arial"/>
        <w:color w:val="7f7f7f" w:themeColor="text1" w:themeTint="80"/>
        <w:sz w:val="22"/>
      </w:rPr>
    </w:tblStylePr>
    <w:tblStylePr w:type="firstCol">
      <w:rPr>
        <w:b/>
        <w:color w:val="7f7f7f" w:themeColor="text1" w:themeTint="80"/>
      </w:rPr>
    </w:tblStylePr>
    <w:tblStylePr w:type="firstRow">
      <w:rPr>
        <w:b/>
        <w:color w:val="7f7f7f" w:themeColor="text1" w:themeTint="80"/>
      </w:rPr>
      <w:tcPr>
        <w:tcBorders>
          <w:bottom w:val="single" w:color="7F7F7F" w:themeColor="text1" w:themeTint="80" w:sz="12" w:space="0"/>
        </w:tcBorders>
      </w:tcPr>
    </w:tblStylePr>
    <w:tblStylePr w:type="lastCol">
      <w:rPr>
        <w:b/>
        <w:color w:val="7f7f7f" w:themeColor="text1" w:themeTint="80"/>
      </w:rPr>
    </w:tblStylePr>
    <w:tblStylePr w:type="lastRow">
      <w:rPr>
        <w:b/>
        <w:color w:val="7f7f7f" w:themeColor="text1" w:themeTint="80"/>
      </w:rPr>
    </w:tblStylePr>
  </w:style>
  <w:style w:type="table" w:styleId="2199" w:customStyle="1">
    <w:name w:val="Grid Table 6 Colorful - Accent 1"/>
    <w:basedOn w:val="882"/>
    <w:uiPriority w:val="99"/>
    <w:qFormat/>
    <w:rPr>
      <w:rFonts w:asciiTheme="minorHAnsi" w:hAnsiTheme="minorHAnsi" w:eastAsiaTheme="minorHAnsi" w:cstheme="minorBidi"/>
    </w:r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sz w:val="22"/>
      </w:rPr>
      <w:tcPr>
        <w:shd w:val="clear" w:color="dae5f1" w:themeColor="accent1" w:themeTint="34" w:fill="auto"/>
      </w:tcPr>
    </w:tblStylePr>
    <w:tblStylePr w:type="band1Vert">
      <w:tcPr>
        <w:shd w:val="clear" w:color="dae5f1" w:themeColor="accent1" w:themeTint="34" w:fill="auto"/>
      </w:tcPr>
    </w:tblStylePr>
    <w:tblStylePr w:type="band2Horz">
      <w:rPr>
        <w:rFonts w:ascii="Arial" w:hAnsi="Arial"/>
        <w:color w:val="a6bfdd" w:themeColor="accent1" w:themeTint="80"/>
        <w:sz w:val="22"/>
      </w:rPr>
    </w:tblStylePr>
    <w:tblStylePr w:type="firstCol">
      <w:rPr>
        <w:b/>
        <w:color w:val="a6bfdd" w:themeColor="accent1" w:themeTint="80"/>
      </w:rPr>
    </w:tblStylePr>
    <w:tblStylePr w:type="firstRow">
      <w:rPr>
        <w:b/>
        <w:color w:val="a6bfdd" w:themeColor="accent1" w:themeTint="80"/>
      </w:rPr>
      <w:tcPr>
        <w:tcBorders>
          <w:bottom w:val="single" w:color="A6BFDD" w:themeColor="accent1" w:themeTint="80" w:sz="12" w:space="0"/>
        </w:tcBorders>
      </w:tcPr>
    </w:tblStylePr>
    <w:tblStylePr w:type="lastCol">
      <w:rPr>
        <w:b/>
        <w:color w:val="a6bfdd" w:themeColor="accent1" w:themeTint="80"/>
      </w:rPr>
    </w:tblStylePr>
    <w:tblStylePr w:type="lastRow">
      <w:rPr>
        <w:b/>
        <w:color w:val="a6bfdd" w:themeColor="accent1" w:themeTint="80"/>
      </w:rPr>
    </w:tblStylePr>
  </w:style>
  <w:style w:type="table" w:styleId="2200" w:customStyle="1">
    <w:name w:val="Grid Table 6 Colorful - Accent 2"/>
    <w:basedOn w:val="882"/>
    <w:uiPriority w:val="99"/>
    <w:qFormat/>
    <w:rPr>
      <w:rFonts w:asciiTheme="minorHAnsi" w:hAnsiTheme="minorHAnsi" w:eastAsiaTheme="minorHAnsi" w:cstheme="minorBidi"/>
    </w:rPr>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a9796" w:themeColor="accent2" w:themeTint="96"/>
        <w:sz w:val="22"/>
      </w:rPr>
      <w:tcPr>
        <w:shd w:val="clear" w:color="f2dcdc" w:themeColor="accent2" w:themeTint="32" w:fill="auto"/>
      </w:tcPr>
    </w:tblStylePr>
    <w:tblStylePr w:type="band1Vert">
      <w:tcPr>
        <w:shd w:val="clear" w:color="f2dcdc" w:themeColor="accent2" w:themeTint="32" w:fill="auto"/>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themeColor="accent2" w:themeTint="97" w:sz="12" w:space="0"/>
        </w:tcBorders>
      </w:tcPr>
    </w:tblStylePr>
    <w:tblStylePr w:type="lastCol">
      <w:rPr>
        <w:b/>
        <w:color w:val="da9796" w:themeColor="accent2" w:themeTint="96"/>
      </w:rPr>
    </w:tblStylePr>
    <w:tblStylePr w:type="lastRow">
      <w:rPr>
        <w:b/>
        <w:color w:val="da9796" w:themeColor="accent2" w:themeTint="96"/>
      </w:rPr>
    </w:tblStylePr>
  </w:style>
  <w:style w:type="table" w:styleId="2201" w:customStyle="1">
    <w:name w:val="Grid Table 6 Colorful - Accent 3"/>
    <w:basedOn w:val="882"/>
    <w:uiPriority w:val="99"/>
    <w:qFormat/>
    <w:rPr>
      <w:rFonts w:asciiTheme="minorHAnsi" w:hAnsiTheme="minorHAnsi" w:eastAsiaTheme="minorHAnsi" w:cstheme="minorBidi"/>
    </w:rPr>
    <w:tblP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bbb59" w:themeColor="accent3"/>
        <w:sz w:val="22"/>
      </w:rPr>
      <w:tcPr>
        <w:shd w:val="clear" w:color="eaf1dc" w:themeColor="accent3" w:themeTint="34" w:fill="auto"/>
      </w:tcPr>
    </w:tblStylePr>
    <w:tblStylePr w:type="band1Vert">
      <w:tcPr>
        <w:shd w:val="clear" w:color="eaf1dc" w:themeColor="accent3" w:themeTint="34" w:fill="auto"/>
      </w:tcPr>
    </w:tblStylePr>
    <w:tblStylePr w:type="band2Horz">
      <w:rPr>
        <w:rFonts w:ascii="Arial" w:hAnsi="Arial"/>
        <w:color w:val="9bbb59" w:themeColor="accent3"/>
        <w:sz w:val="22"/>
      </w:rPr>
    </w:tblStylePr>
    <w:tblStylePr w:type="firstCol">
      <w:rPr>
        <w:b/>
        <w:color w:val="9bbb59" w:themeColor="accent3"/>
      </w:rPr>
    </w:tblStylePr>
    <w:tblStylePr w:type="firstRow">
      <w:rPr>
        <w:b/>
        <w:color w:val="9bbb59" w:themeColor="accent3"/>
      </w:rPr>
      <w:tcPr>
        <w:tcBorders>
          <w:bottom w:val="single" w:color="9ABB59" w:themeColor="accent3" w:themeTint="FE" w:sz="12" w:space="0"/>
        </w:tcBorders>
      </w:tcPr>
    </w:tblStylePr>
    <w:tblStylePr w:type="lastCol">
      <w:rPr>
        <w:b/>
        <w:color w:val="9bbb59" w:themeColor="accent3"/>
      </w:rPr>
    </w:tblStylePr>
    <w:tblStylePr w:type="lastRow">
      <w:rPr>
        <w:b/>
        <w:color w:val="9bbb59" w:themeColor="accent3"/>
      </w:rPr>
    </w:tblStylePr>
  </w:style>
  <w:style w:type="table" w:styleId="2202" w:customStyle="1">
    <w:name w:val="Grid Table 6 Colorful - Accent 4"/>
    <w:basedOn w:val="882"/>
    <w:uiPriority w:val="99"/>
    <w:qFormat/>
    <w:rPr>
      <w:rFonts w:asciiTheme="minorHAnsi" w:hAnsiTheme="minorHAnsi" w:eastAsiaTheme="minorHAnsi" w:cstheme="minorBidi"/>
    </w:r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7" w:themeColor="accent4" w:themeTint="99"/>
        <w:sz w:val="22"/>
      </w:rPr>
      <w:tcPr>
        <w:shd w:val="clear" w:color="e5dfec" w:themeColor="accent4" w:themeTint="34" w:fill="auto"/>
      </w:tcPr>
    </w:tblStylePr>
    <w:tblStylePr w:type="band1Vert">
      <w:tcPr>
        <w:shd w:val="clear" w:color="e5dfec" w:themeColor="accent4" w:themeTint="34" w:fill="auto"/>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themeColor="accent4" w:themeTint="9A" w:sz="12" w:space="0"/>
        </w:tcBorders>
      </w:tcPr>
    </w:tblStylePr>
    <w:tblStylePr w:type="lastCol">
      <w:rPr>
        <w:b/>
        <w:color w:val="b2a1c7" w:themeColor="accent4" w:themeTint="99"/>
      </w:rPr>
    </w:tblStylePr>
    <w:tblStylePr w:type="lastRow">
      <w:rPr>
        <w:b/>
        <w:color w:val="b2a1c7" w:themeColor="accent4" w:themeTint="99"/>
      </w:rPr>
    </w:tblStylePr>
  </w:style>
  <w:style w:type="table" w:styleId="2203" w:customStyle="1">
    <w:name w:val="Grid Table 6 Colorful - Accent 5"/>
    <w:basedOn w:val="882"/>
    <w:uiPriority w:val="99"/>
    <w:qFormat/>
    <w:rPr>
      <w:rFonts w:asciiTheme="minorHAnsi" w:hAnsiTheme="minorHAnsi" w:eastAsiaTheme="minorHAnsi" w:cstheme="minorBidi"/>
    </w:r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678" w:themeColor="accent5" w:themeShade="94"/>
        <w:sz w:val="22"/>
      </w:rPr>
      <w:tcPr>
        <w:shd w:val="clear" w:color="daeef3" w:themeColor="accent5" w:themeTint="34" w:fill="auto"/>
      </w:tcPr>
    </w:tblStylePr>
    <w:tblStylePr w:type="band1Vert">
      <w:tcPr>
        <w:shd w:val="clear" w:color="daeef3" w:themeColor="accent5" w:themeTint="34" w:fill="auto"/>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4BACC6" w:themeColor="accent5" w:sz="12" w:space="0"/>
        </w:tcBorders>
      </w:tcPr>
    </w:tblStylePr>
    <w:tblStylePr w:type="lastCol">
      <w:rPr>
        <w:b/>
        <w:color w:val="266678" w:themeColor="accent5" w:themeShade="94"/>
      </w:rPr>
    </w:tblStylePr>
    <w:tblStylePr w:type="lastRow">
      <w:rPr>
        <w:b/>
        <w:color w:val="266678" w:themeColor="accent5" w:themeShade="94"/>
      </w:rPr>
    </w:tblStylePr>
  </w:style>
  <w:style w:type="table" w:styleId="2204" w:customStyle="1">
    <w:name w:val="Grid Table 6 Colorful - Accent 6"/>
    <w:basedOn w:val="882"/>
    <w:uiPriority w:val="99"/>
    <w:qFormat/>
    <w:rPr>
      <w:rFonts w:asciiTheme="minorHAnsi" w:hAnsiTheme="minorHAnsi" w:eastAsiaTheme="minorHAnsi" w:cstheme="minorBidi"/>
    </w:r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678" w:themeColor="accent5" w:themeShade="94"/>
        <w:sz w:val="22"/>
      </w:rPr>
      <w:tcPr>
        <w:shd w:val="clear" w:color="fde9d8" w:themeColor="accent6" w:themeTint="34" w:fill="auto"/>
      </w:tcPr>
    </w:tblStylePr>
    <w:tblStylePr w:type="band1Vert">
      <w:tcPr>
        <w:shd w:val="clear" w:color="fde9d8" w:themeColor="accent6" w:themeTint="34" w:fill="auto"/>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F79646" w:themeColor="accent6" w:sz="12" w:space="0"/>
        </w:tcBorders>
      </w:tcPr>
    </w:tblStylePr>
    <w:tblStylePr w:type="lastCol">
      <w:rPr>
        <w:b/>
        <w:color w:val="266678" w:themeColor="accent5" w:themeShade="94"/>
      </w:rPr>
    </w:tblStylePr>
    <w:tblStylePr w:type="lastRow">
      <w:rPr>
        <w:b/>
        <w:color w:val="266678" w:themeColor="accent5" w:themeShade="94"/>
      </w:rPr>
    </w:tblStylePr>
  </w:style>
  <w:style w:type="table" w:styleId="2205" w:customStyle="1">
    <w:name w:val="Таблица-сетка 7 цветная1"/>
    <w:basedOn w:val="882"/>
    <w:uiPriority w:val="99"/>
    <w:qFormat/>
    <w:rPr>
      <w:rFonts w:asciiTheme="minorHAnsi" w:hAnsiTheme="minorHAnsi" w:eastAsiaTheme="minorHAnsi" w:cstheme="minorBidi"/>
    </w:rPr>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sz w:val="22"/>
      </w:rPr>
      <w:tcPr>
        <w:shd w:val="clear" w:color="f2f2f2" w:themeColor="text1" w:themeTint="0D" w:fill="auto"/>
      </w:tcPr>
    </w:tblStylePr>
    <w:tblStylePr w:type="band1Vert">
      <w:tcPr>
        <w:shd w:val="clear" w:color="f2f2f2" w:themeColor="text1" w:themeTint="0D" w:fill="auto"/>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sz w:val="22"/>
      </w:rPr>
      <w:tcPr>
        <w:shd w:val="clear" w:color="ffffff" w:themeColor="light1" w:fill="auto"/>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sz w:val="22"/>
      </w:rPr>
      <w:tcPr>
        <w:shd w:val="clear" w:color="ffffff" w:themeColor="light1" w:fill="auto"/>
        <w:tcBorders>
          <w:top w:val="single" w:color="7F7F7F" w:themeColor="text1" w:themeTint="80" w:sz="4" w:space="0"/>
          <w:left w:val="none" w:color="000000" w:sz="4" w:space="0"/>
          <w:bottom w:val="none" w:color="000000" w:sz="4" w:space="0"/>
          <w:right w:val="none" w:color="000000" w:sz="4" w:space="0"/>
        </w:tcBorders>
      </w:tcPr>
    </w:tblStylePr>
  </w:style>
  <w:style w:type="table" w:styleId="2206" w:customStyle="1">
    <w:name w:val="Grid Table 7 Colorful - Accent 1"/>
    <w:basedOn w:val="882"/>
    <w:uiPriority w:val="99"/>
    <w:qFormat/>
    <w:rPr>
      <w:rFonts w:asciiTheme="minorHAnsi" w:hAnsiTheme="minorHAnsi" w:eastAsiaTheme="minorHAnsi" w:cstheme="minorBidi"/>
    </w:r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sz w:val="22"/>
      </w:rPr>
      <w:tcPr>
        <w:shd w:val="clear" w:color="dae5f1" w:themeColor="accent1" w:themeTint="34" w:fill="auto"/>
      </w:tcPr>
    </w:tblStylePr>
    <w:tblStylePr w:type="band1Vert">
      <w:tcPr>
        <w:shd w:val="clear" w:color="dae5f1" w:themeColor="accent1" w:themeTint="34" w:fill="auto"/>
      </w:tcPr>
    </w:tblStylePr>
    <w:tblStylePr w:type="band2Horz">
      <w:rPr>
        <w:rFonts w:ascii="Arial" w:hAnsi="Arial"/>
        <w:color w:val="a6bfdd" w:themeColor="accent1" w:themeTint="80"/>
        <w:sz w:val="22"/>
      </w:rPr>
    </w:tblStylePr>
    <w:tblStylePr w:type="firstCol">
      <w:rPr>
        <w:rFonts w:ascii="Arial" w:hAnsi="Arial"/>
        <w:i/>
        <w:color w:val="a6bfdd" w:themeColor="accent1" w:themeTint="80"/>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sz w:val="22"/>
      </w:rPr>
      <w:tcPr>
        <w:shd w:val="clear" w:color="ffffff" w:themeColor="light1" w:fill="auto"/>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sz w:val="22"/>
      </w:rPr>
      <w:tcPr>
        <w:shd w:val="clear" w:color="ffffff" w:themeColor="light1" w:fill="auto"/>
        <w:tcBorders>
          <w:top w:val="single" w:color="A6BFDD" w:themeColor="accent1" w:themeTint="80" w:sz="4" w:space="0"/>
          <w:left w:val="none" w:color="000000" w:sz="4" w:space="0"/>
          <w:bottom w:val="none" w:color="000000" w:sz="4" w:space="0"/>
          <w:right w:val="none" w:color="000000" w:sz="4" w:space="0"/>
        </w:tcBorders>
      </w:tcPr>
    </w:tblStylePr>
  </w:style>
  <w:style w:type="table" w:styleId="2207" w:customStyle="1">
    <w:name w:val="Grid Table 7 Colorful - Accent 2"/>
    <w:basedOn w:val="882"/>
    <w:uiPriority w:val="99"/>
    <w:rPr>
      <w:rFonts w:asciiTheme="minorHAnsi" w:hAnsiTheme="minorHAnsi" w:eastAsiaTheme="minorHAnsi" w:cstheme="minorBidi"/>
    </w:rPr>
    <w:tblP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a9796" w:themeColor="accent2" w:themeTint="96"/>
        <w:sz w:val="22"/>
      </w:rPr>
      <w:tcPr>
        <w:shd w:val="clear" w:color="f2dcdc" w:themeColor="accent2" w:themeTint="32" w:fill="auto"/>
      </w:tcPr>
    </w:tblStylePr>
    <w:tblStylePr w:type="band1Vert">
      <w:tcPr>
        <w:shd w:val="clear" w:color="f2dcdc" w:themeColor="accent2" w:themeTint="32" w:fill="auto"/>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a9796" w:themeColor="accent2" w:themeTint="96"/>
        <w:sz w:val="22"/>
      </w:rPr>
      <w:tcPr>
        <w:shd w:val="clear" w:color="ffffff" w:themeColor="light1" w:fill="auto"/>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a9796" w:themeColor="accent2" w:themeTint="96"/>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a9796" w:themeColor="accent2" w:themeTint="96"/>
        <w:sz w:val="22"/>
      </w:rPr>
      <w:tcPr>
        <w:shd w:val="clear" w:color="ffffff" w:themeColor="light1"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2208" w:customStyle="1">
    <w:name w:val="Grid Table 7 Colorful - Accent 3"/>
    <w:basedOn w:val="882"/>
    <w:uiPriority w:val="99"/>
    <w:rPr>
      <w:rFonts w:asciiTheme="minorHAnsi" w:hAnsiTheme="minorHAnsi" w:eastAsiaTheme="minorHAnsi" w:cstheme="minorBidi"/>
    </w:rPr>
    <w:tblP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bbb59" w:themeColor="accent3"/>
        <w:sz w:val="22"/>
      </w:rPr>
      <w:tcPr>
        <w:shd w:val="clear" w:color="eaf1dc" w:themeColor="accent3" w:themeTint="34" w:fill="auto"/>
      </w:tcPr>
    </w:tblStylePr>
    <w:tblStylePr w:type="band1Vert">
      <w:tcPr>
        <w:shd w:val="clear" w:color="eaf1dc" w:themeColor="accent3" w:themeTint="34" w:fill="auto"/>
      </w:tcPr>
    </w:tblStylePr>
    <w:tblStylePr w:type="band2Horz">
      <w:rPr>
        <w:rFonts w:ascii="Arial" w:hAnsi="Arial"/>
        <w:color w:val="9bbb59" w:themeColor="accent3"/>
        <w:sz w:val="22"/>
      </w:rPr>
    </w:tblStylePr>
    <w:tblStylePr w:type="firstCol">
      <w:rPr>
        <w:rFonts w:ascii="Arial" w:hAnsi="Arial"/>
        <w:i/>
        <w:color w:val="9bbb59" w:themeColor="accent3"/>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bbb59" w:themeColor="accent3"/>
        <w:sz w:val="22"/>
      </w:rPr>
      <w:tcPr>
        <w:shd w:val="clear" w:color="ffffff" w:themeColor="light1" w:fill="auto"/>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bbb59" w:themeColor="accent3"/>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bbb59" w:themeColor="accent3"/>
        <w:sz w:val="22"/>
      </w:rPr>
      <w:tcPr>
        <w:shd w:val="clear" w:color="ffffff" w:themeColor="light1"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2209" w:customStyle="1">
    <w:name w:val="Grid Table 7 Colorful - Accent 4"/>
    <w:basedOn w:val="882"/>
    <w:uiPriority w:val="99"/>
    <w:rPr>
      <w:rFonts w:asciiTheme="minorHAnsi" w:hAnsiTheme="minorHAnsi" w:eastAsiaTheme="minorHAnsi" w:cstheme="minorBidi"/>
    </w:r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7" w:themeColor="accent4" w:themeTint="99"/>
        <w:sz w:val="22"/>
      </w:rPr>
      <w:tcPr>
        <w:shd w:val="clear" w:color="e5dfec" w:themeColor="accent4" w:themeTint="34" w:fill="auto"/>
      </w:tcPr>
    </w:tblStylePr>
    <w:tblStylePr w:type="band1Vert">
      <w:tcPr>
        <w:shd w:val="clear" w:color="e5dfec" w:themeColor="accent4" w:themeTint="34" w:fill="auto"/>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7" w:themeColor="accent4" w:themeTint="99"/>
        <w:sz w:val="22"/>
      </w:rPr>
      <w:tcPr>
        <w:shd w:val="clear" w:color="ffffff" w:themeColor="light1" w:fill="auto"/>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7" w:themeColor="accent4" w:themeTint="99"/>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7" w:themeColor="accent4" w:themeTint="99"/>
        <w:sz w:val="22"/>
      </w:rPr>
      <w:tcPr>
        <w:shd w:val="clear" w:color="ffffff" w:themeColor="light1"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2210" w:customStyle="1">
    <w:name w:val="Grid Table 7 Colorful - Accent 5"/>
    <w:basedOn w:val="882"/>
    <w:uiPriority w:val="99"/>
    <w:qFormat/>
    <w:rPr>
      <w:rFonts w:asciiTheme="minorHAnsi" w:hAnsiTheme="minorHAnsi" w:eastAsiaTheme="minorHAnsi" w:cstheme="minorBidi"/>
    </w:r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678" w:themeColor="accent5" w:themeShade="94"/>
        <w:sz w:val="22"/>
      </w:rPr>
      <w:tcPr>
        <w:shd w:val="clear" w:color="daeef3" w:themeColor="accent5" w:themeTint="34" w:fill="auto"/>
      </w:tcPr>
    </w:tblStylePr>
    <w:tblStylePr w:type="band1Vert">
      <w:tcPr>
        <w:shd w:val="clear" w:color="daeef3" w:themeColor="accent5" w:themeTint="34" w:fill="auto"/>
      </w:tcPr>
    </w:tblStylePr>
    <w:tblStylePr w:type="band2Horz">
      <w:rPr>
        <w:rFonts w:ascii="Arial" w:hAnsi="Arial"/>
        <w:color w:val="266678" w:themeColor="accent5" w:themeShade="94"/>
        <w:sz w:val="22"/>
      </w:rPr>
    </w:tblStylePr>
    <w:tblStylePr w:type="firstCol">
      <w:rPr>
        <w:rFonts w:ascii="Arial" w:hAnsi="Arial"/>
        <w:i/>
        <w:color w:val="266678" w:themeColor="accent5" w:themeShade="94"/>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678" w:themeColor="accent5" w:themeShade="94"/>
        <w:sz w:val="22"/>
      </w:rPr>
      <w:tcPr>
        <w:shd w:val="clear" w:color="ffffff" w:themeColor="light1" w:fill="auto"/>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678" w:themeColor="accent5" w:themeShade="94"/>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678" w:themeColor="accent5" w:themeShade="94"/>
        <w:sz w:val="22"/>
      </w:rPr>
      <w:tcPr>
        <w:shd w:val="clear" w:color="ffffff" w:themeColor="light1" w:fill="auto"/>
        <w:tcBorders>
          <w:top w:val="single" w:color="99D0DE" w:themeColor="accent5" w:themeTint="90" w:sz="4" w:space="0"/>
          <w:left w:val="none" w:color="000000" w:sz="4" w:space="0"/>
          <w:bottom w:val="none" w:color="000000" w:sz="4" w:space="0"/>
          <w:right w:val="none" w:color="000000" w:sz="4" w:space="0"/>
        </w:tcBorders>
      </w:tcPr>
    </w:tblStylePr>
  </w:style>
  <w:style w:type="table" w:styleId="2211" w:customStyle="1">
    <w:name w:val="Grid Table 7 Colorful - Accent 6"/>
    <w:basedOn w:val="882"/>
    <w:uiPriority w:val="99"/>
    <w:qFormat/>
    <w:rPr>
      <w:rFonts w:asciiTheme="minorHAnsi" w:hAnsiTheme="minorHAnsi" w:eastAsiaTheme="minorHAnsi" w:cstheme="minorBidi"/>
    </w:r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05307" w:themeColor="accent6" w:themeShade="94"/>
        <w:sz w:val="22"/>
      </w:rPr>
      <w:tcPr>
        <w:shd w:val="clear" w:color="fde9d8" w:themeColor="accent6" w:themeTint="34" w:fill="auto"/>
      </w:tcPr>
    </w:tblStylePr>
    <w:tblStylePr w:type="band1Vert">
      <w:tcPr>
        <w:shd w:val="clear" w:color="fde9d8" w:themeColor="accent6" w:themeTint="34" w:fill="auto"/>
      </w:tcPr>
    </w:tblStylePr>
    <w:tblStylePr w:type="band2Horz">
      <w:rPr>
        <w:rFonts w:ascii="Arial" w:hAnsi="Arial"/>
        <w:color w:val="b05307" w:themeColor="accent6" w:themeShade="94"/>
        <w:sz w:val="22"/>
      </w:rPr>
    </w:tblStylePr>
    <w:tblStylePr w:type="firstCol">
      <w:rPr>
        <w:rFonts w:ascii="Arial" w:hAnsi="Arial"/>
        <w:i/>
        <w:color w:val="b05307" w:themeColor="accent6" w:themeShade="94"/>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05307" w:themeColor="accent6" w:themeShade="94"/>
        <w:sz w:val="22"/>
      </w:rPr>
      <w:tcPr>
        <w:shd w:val="clear" w:color="ffffff" w:themeColor="light1" w:fill="auto"/>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05307" w:themeColor="accent6" w:themeShade="94"/>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05307" w:themeColor="accent6" w:themeShade="94"/>
        <w:sz w:val="22"/>
      </w:rPr>
      <w:tcPr>
        <w:shd w:val="clear" w:color="ffffff" w:themeColor="light1" w:fill="auto"/>
        <w:tcBorders>
          <w:top w:val="single" w:color="FAC396" w:themeColor="accent6" w:themeTint="90" w:sz="4" w:space="0"/>
          <w:left w:val="none" w:color="000000" w:sz="4" w:space="0"/>
          <w:bottom w:val="none" w:color="000000" w:sz="4" w:space="0"/>
          <w:right w:val="none" w:color="000000" w:sz="4" w:space="0"/>
        </w:tcBorders>
      </w:tcPr>
    </w:tblStylePr>
  </w:style>
  <w:style w:type="table" w:styleId="2212" w:customStyle="1">
    <w:name w:val="Список-таблица 1 светлая1"/>
    <w:basedOn w:val="882"/>
    <w:uiPriority w:val="99"/>
    <w:qFormat/>
    <w:rPr>
      <w:rFonts w:asciiTheme="minorHAnsi" w:hAnsiTheme="minorHAnsi" w:eastAsiaTheme="minorHAnsi" w:cstheme="minorBidi"/>
    </w:rPr>
    <w:tblPr/>
    <w:tblStylePr w:type="band1Horz">
      <w:tcPr>
        <w:shd w:val="clear" w:color="bfbfbf" w:themeColor="text1" w:themeTint="40" w:fill="auto"/>
      </w:tcPr>
    </w:tblStylePr>
    <w:tblStylePr w:type="band1Vert">
      <w:tcPr>
        <w:shd w:val="clear" w:color="bfbfbf" w:themeColor="text1"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2213" w:customStyle="1">
    <w:name w:val="List Table 1 Light - Accent 1"/>
    <w:basedOn w:val="882"/>
    <w:uiPriority w:val="99"/>
    <w:qFormat/>
    <w:rPr>
      <w:rFonts w:asciiTheme="minorHAnsi" w:hAnsiTheme="minorHAnsi" w:eastAsiaTheme="minorHAnsi" w:cstheme="minorBidi"/>
    </w:rPr>
    <w:tblPr/>
    <w:tblStylePr w:type="band1Horz">
      <w:tcPr>
        <w:shd w:val="clear" w:color="d2dfee" w:themeColor="accent1" w:themeTint="40" w:fill="auto"/>
      </w:tcPr>
    </w:tblStylePr>
    <w:tblStylePr w:type="band1Vert">
      <w:tcPr>
        <w:shd w:val="clear" w:color="d2dfee" w:themeColor="accent1"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2214" w:customStyle="1">
    <w:name w:val="List Table 1 Light - Accent 2"/>
    <w:basedOn w:val="882"/>
    <w:uiPriority w:val="99"/>
    <w:qFormat/>
    <w:rPr>
      <w:rFonts w:asciiTheme="minorHAnsi" w:hAnsiTheme="minorHAnsi" w:eastAsiaTheme="minorHAnsi" w:cstheme="minorBidi"/>
    </w:rPr>
    <w:tblPr/>
    <w:tblStylePr w:type="band1Horz">
      <w:tcPr>
        <w:shd w:val="clear" w:color="efd2d2" w:themeColor="accent2" w:themeTint="40" w:fill="auto"/>
      </w:tcPr>
    </w:tblStylePr>
    <w:tblStylePr w:type="band1Vert">
      <w:tcPr>
        <w:shd w:val="clear" w:color="efd2d2" w:themeColor="accent2"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2215" w:customStyle="1">
    <w:name w:val="List Table 1 Light - Accent 3"/>
    <w:basedOn w:val="882"/>
    <w:uiPriority w:val="99"/>
    <w:qFormat/>
    <w:rPr>
      <w:rFonts w:asciiTheme="minorHAnsi" w:hAnsiTheme="minorHAnsi" w:eastAsiaTheme="minorHAnsi" w:cstheme="minorBidi"/>
    </w:rPr>
    <w:tblPr/>
    <w:tblStylePr w:type="band1Horz">
      <w:tcPr>
        <w:shd w:val="clear" w:color="e5eed5" w:themeColor="accent3" w:themeTint="40" w:fill="auto"/>
      </w:tcPr>
    </w:tblStylePr>
    <w:tblStylePr w:type="band1Vert">
      <w:tcPr>
        <w:shd w:val="clear" w:color="e5eed5" w:themeColor="accent3"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2216" w:customStyle="1">
    <w:name w:val="List Table 1 Light - Accent 4"/>
    <w:basedOn w:val="882"/>
    <w:uiPriority w:val="99"/>
    <w:qFormat/>
    <w:rPr>
      <w:rFonts w:asciiTheme="minorHAnsi" w:hAnsiTheme="minorHAnsi" w:eastAsiaTheme="minorHAnsi" w:cstheme="minorBidi"/>
    </w:rPr>
    <w:tblPr/>
    <w:tblStylePr w:type="band1Horz">
      <w:tcPr>
        <w:shd w:val="clear" w:color="dfd8e7" w:themeColor="accent4" w:themeTint="40" w:fill="auto"/>
      </w:tcPr>
    </w:tblStylePr>
    <w:tblStylePr w:type="band1Vert">
      <w:tcPr>
        <w:shd w:val="clear" w:color="dfd8e7" w:themeColor="accent4"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2217" w:customStyle="1">
    <w:name w:val="List Table 1 Light - Accent 5"/>
    <w:basedOn w:val="882"/>
    <w:uiPriority w:val="99"/>
    <w:rPr>
      <w:rFonts w:asciiTheme="minorHAnsi" w:hAnsiTheme="minorHAnsi" w:eastAsiaTheme="minorHAnsi" w:cstheme="minorBidi"/>
    </w:rPr>
    <w:tblPr/>
    <w:tblStylePr w:type="band1Horz">
      <w:tcPr>
        <w:shd w:val="clear" w:color="d1eaf0" w:themeColor="accent5" w:themeTint="40" w:fill="auto"/>
      </w:tcPr>
    </w:tblStylePr>
    <w:tblStylePr w:type="band1Vert">
      <w:tcPr>
        <w:shd w:val="clear" w:color="d1eaf0" w:themeColor="accent5"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2218" w:customStyle="1">
    <w:name w:val="List Table 1 Light - Accent 6"/>
    <w:basedOn w:val="882"/>
    <w:uiPriority w:val="99"/>
    <w:qFormat/>
    <w:rPr>
      <w:rFonts w:asciiTheme="minorHAnsi" w:hAnsiTheme="minorHAnsi" w:eastAsiaTheme="minorHAnsi" w:cstheme="minorBidi"/>
    </w:rPr>
    <w:tblPr/>
    <w:tblStylePr w:type="band1Horz">
      <w:tcPr>
        <w:shd w:val="clear" w:color="fde4d0" w:themeColor="accent6" w:themeTint="40" w:fill="auto"/>
      </w:tcPr>
    </w:tblStylePr>
    <w:tblStylePr w:type="band1Vert">
      <w:tcPr>
        <w:shd w:val="clear" w:color="fde4d0" w:themeColor="accent6" w:themeTint="40" w:fill="auto"/>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2219" w:customStyle="1">
    <w:name w:val="Список-таблица 21"/>
    <w:basedOn w:val="882"/>
    <w:uiPriority w:val="99"/>
    <w:rPr>
      <w:rFonts w:asciiTheme="minorHAnsi" w:hAnsiTheme="minorHAnsi" w:eastAsiaTheme="minorHAnsi" w:cstheme="minorBidi"/>
    </w:rPr>
    <w:tblPr>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auto"/>
      </w:tcPr>
    </w:tblStylePr>
    <w:tblStylePr w:type="band1Vert">
      <w:rPr>
        <w:rFonts w:ascii="Arial" w:hAnsi="Arial"/>
        <w:color w:val="404040"/>
        <w:sz w:val="22"/>
      </w:rPr>
      <w:tcPr>
        <w:shd w:val="clear" w:color="bfbfbf" w:themeColor="text1"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2220" w:customStyle="1">
    <w:name w:val="List Table 2 - Accent 1"/>
    <w:basedOn w:val="882"/>
    <w:uiPriority w:val="99"/>
    <w:qFormat/>
    <w:rPr>
      <w:rFonts w:asciiTheme="minorHAnsi" w:hAnsiTheme="minorHAnsi" w:eastAsiaTheme="minorHAnsi" w:cstheme="minorBidi"/>
    </w:r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auto"/>
      </w:tcPr>
    </w:tblStylePr>
    <w:tblStylePr w:type="band1Vert">
      <w:rPr>
        <w:rFonts w:ascii="Arial" w:hAnsi="Arial"/>
        <w:color w:val="404040"/>
        <w:sz w:val="22"/>
      </w:rPr>
      <w:tcPr>
        <w:shd w:val="clear" w:color="d2dfee" w:themeColor="accent1"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2221" w:customStyle="1">
    <w:name w:val="List Table 2 - Accent 2"/>
    <w:basedOn w:val="882"/>
    <w:uiPriority w:val="99"/>
    <w:qFormat/>
    <w:rPr>
      <w:rFonts w:asciiTheme="minorHAnsi" w:hAnsiTheme="minorHAnsi" w:eastAsiaTheme="minorHAnsi" w:cstheme="minorBidi"/>
    </w:rPr>
    <w:tblPr>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auto"/>
      </w:tcPr>
    </w:tblStylePr>
    <w:tblStylePr w:type="band1Vert">
      <w:rPr>
        <w:rFonts w:ascii="Arial" w:hAnsi="Arial"/>
        <w:color w:val="404040"/>
        <w:sz w:val="22"/>
      </w:rPr>
      <w:tcPr>
        <w:shd w:val="clear" w:color="efd2d2" w:themeColor="accent2"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2222" w:customStyle="1">
    <w:name w:val="List Table 2 - Accent 3"/>
    <w:basedOn w:val="882"/>
    <w:uiPriority w:val="99"/>
    <w:qFormat/>
    <w:rPr>
      <w:rFonts w:asciiTheme="minorHAnsi" w:hAnsiTheme="minorHAnsi" w:eastAsiaTheme="minorHAnsi" w:cstheme="minorBidi"/>
    </w:r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auto"/>
      </w:tcPr>
    </w:tblStylePr>
    <w:tblStylePr w:type="band1Vert">
      <w:rPr>
        <w:rFonts w:ascii="Arial" w:hAnsi="Arial"/>
        <w:color w:val="404040"/>
        <w:sz w:val="22"/>
      </w:rPr>
      <w:tcPr>
        <w:shd w:val="clear" w:color="e5eed5" w:themeColor="accent3"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2223" w:customStyle="1">
    <w:name w:val="List Table 2 - Accent 4"/>
    <w:basedOn w:val="882"/>
    <w:uiPriority w:val="99"/>
    <w:qFormat/>
    <w:rPr>
      <w:rFonts w:asciiTheme="minorHAnsi" w:hAnsiTheme="minorHAnsi" w:eastAsiaTheme="minorHAnsi" w:cstheme="minorBidi"/>
    </w:r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auto"/>
      </w:tcPr>
    </w:tblStylePr>
    <w:tblStylePr w:type="band1Vert">
      <w:rPr>
        <w:rFonts w:ascii="Arial" w:hAnsi="Arial"/>
        <w:color w:val="404040"/>
        <w:sz w:val="22"/>
      </w:rPr>
      <w:tcPr>
        <w:shd w:val="clear" w:color="dfd8e7" w:themeColor="accent4"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2224" w:customStyle="1">
    <w:name w:val="List Table 2 - Accent 5"/>
    <w:basedOn w:val="882"/>
    <w:uiPriority w:val="99"/>
    <w:qFormat/>
    <w:rPr>
      <w:rFonts w:asciiTheme="minorHAnsi" w:hAnsiTheme="minorHAnsi" w:eastAsiaTheme="minorHAnsi" w:cstheme="minorBidi"/>
    </w:r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auto"/>
      </w:tcPr>
    </w:tblStylePr>
    <w:tblStylePr w:type="band1Vert">
      <w:rPr>
        <w:rFonts w:ascii="Arial" w:hAnsi="Arial"/>
        <w:color w:val="404040"/>
        <w:sz w:val="22"/>
      </w:rPr>
      <w:tcPr>
        <w:shd w:val="clear" w:color="d1eaf0" w:themeColor="accent5"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2225" w:customStyle="1">
    <w:name w:val="List Table 2 - Accent 6"/>
    <w:basedOn w:val="882"/>
    <w:uiPriority w:val="99"/>
    <w:qFormat/>
    <w:rPr>
      <w:rFonts w:asciiTheme="minorHAnsi" w:hAnsiTheme="minorHAnsi" w:eastAsiaTheme="minorHAnsi" w:cstheme="minorBidi"/>
    </w:r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auto"/>
      </w:tcPr>
    </w:tblStylePr>
    <w:tblStylePr w:type="band1Vert">
      <w:rPr>
        <w:rFonts w:ascii="Arial" w:hAnsi="Arial"/>
        <w:color w:val="404040"/>
        <w:sz w:val="22"/>
      </w:rPr>
      <w:tcPr>
        <w:shd w:val="clear" w:color="fde4d0" w:themeColor="accent6" w:themeTint="40" w:fill="auto"/>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2226" w:customStyle="1">
    <w:name w:val="Список-таблица 31"/>
    <w:basedOn w:val="882"/>
    <w:uiPriority w:val="99"/>
    <w:qFormat/>
    <w:rPr>
      <w:rFonts w:asciiTheme="minorHAnsi" w:hAnsiTheme="minorHAnsi" w:eastAsiaTheme="minorHAnsi"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auto"/>
      </w:tcPr>
    </w:tblStylePr>
    <w:tblStylePr w:type="lastCol">
      <w:rPr>
        <w:b/>
        <w:color w:val="404040"/>
      </w:rPr>
    </w:tblStylePr>
    <w:tblStylePr w:type="lastRow">
      <w:rPr>
        <w:b/>
        <w:color w:val="404040"/>
      </w:rPr>
    </w:tblStylePr>
  </w:style>
  <w:style w:type="table" w:styleId="2227" w:customStyle="1">
    <w:name w:val="List Table 3 - Accent 1"/>
    <w:basedOn w:val="882"/>
    <w:uiPriority w:val="99"/>
    <w:qFormat/>
    <w:rPr>
      <w:rFonts w:asciiTheme="minorHAnsi" w:hAnsiTheme="minorHAnsi" w:eastAsiaTheme="minorHAnsi" w:cstheme="minorBidi"/>
    </w:r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auto"/>
      </w:tcPr>
    </w:tblStylePr>
    <w:tblStylePr w:type="lastCol">
      <w:rPr>
        <w:b/>
        <w:color w:val="404040"/>
      </w:rPr>
    </w:tblStylePr>
    <w:tblStylePr w:type="lastRow">
      <w:rPr>
        <w:b/>
        <w:color w:val="404040"/>
      </w:rPr>
    </w:tblStylePr>
  </w:style>
  <w:style w:type="table" w:styleId="2228" w:customStyle="1">
    <w:name w:val="List Table 3 - Accent 2"/>
    <w:basedOn w:val="882"/>
    <w:uiPriority w:val="99"/>
    <w:qFormat/>
    <w:rPr>
      <w:rFonts w:asciiTheme="minorHAnsi" w:hAnsiTheme="minorHAnsi" w:eastAsiaTheme="minorHAnsi" w:cstheme="minorBidi"/>
    </w:rPr>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auto"/>
      </w:tcPr>
    </w:tblStylePr>
    <w:tblStylePr w:type="lastCol">
      <w:rPr>
        <w:b/>
        <w:color w:val="404040"/>
      </w:rPr>
    </w:tblStylePr>
    <w:tblStylePr w:type="lastRow">
      <w:rPr>
        <w:b/>
        <w:color w:val="404040"/>
      </w:rPr>
    </w:tblStylePr>
  </w:style>
  <w:style w:type="table" w:styleId="2229" w:customStyle="1">
    <w:name w:val="List Table 3 - Accent 3"/>
    <w:basedOn w:val="882"/>
    <w:uiPriority w:val="99"/>
    <w:qFormat/>
    <w:rPr>
      <w:rFonts w:asciiTheme="minorHAnsi" w:hAnsiTheme="minorHAnsi" w:eastAsiaTheme="minorHAnsi" w:cstheme="minorBidi"/>
    </w:rPr>
    <w:tblP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auto"/>
      </w:tcPr>
    </w:tblStylePr>
    <w:tblStylePr w:type="lastCol">
      <w:rPr>
        <w:b/>
        <w:color w:val="404040"/>
      </w:rPr>
    </w:tblStylePr>
    <w:tblStylePr w:type="lastRow">
      <w:rPr>
        <w:b/>
        <w:color w:val="404040"/>
      </w:rPr>
    </w:tblStylePr>
  </w:style>
  <w:style w:type="table" w:styleId="2230" w:customStyle="1">
    <w:name w:val="List Table 3 - Accent 4"/>
    <w:basedOn w:val="882"/>
    <w:uiPriority w:val="99"/>
    <w:qFormat/>
    <w:rPr>
      <w:rFonts w:asciiTheme="minorHAnsi" w:hAnsiTheme="minorHAnsi" w:eastAsiaTheme="minorHAnsi" w:cstheme="minorBidi"/>
    </w:r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auto"/>
      </w:tcPr>
    </w:tblStylePr>
    <w:tblStylePr w:type="lastCol">
      <w:rPr>
        <w:b/>
        <w:color w:val="404040"/>
      </w:rPr>
    </w:tblStylePr>
    <w:tblStylePr w:type="lastRow">
      <w:rPr>
        <w:b/>
        <w:color w:val="404040"/>
      </w:rPr>
    </w:tblStylePr>
  </w:style>
  <w:style w:type="table" w:styleId="2231" w:customStyle="1">
    <w:name w:val="List Table 3 - Accent 5"/>
    <w:basedOn w:val="882"/>
    <w:uiPriority w:val="99"/>
    <w:qFormat/>
    <w:rPr>
      <w:rFonts w:asciiTheme="minorHAnsi" w:hAnsiTheme="minorHAnsi" w:eastAsiaTheme="minorHAnsi" w:cstheme="minorBidi"/>
    </w:r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auto"/>
      </w:tcPr>
    </w:tblStylePr>
    <w:tblStylePr w:type="lastCol">
      <w:rPr>
        <w:b/>
        <w:color w:val="404040"/>
      </w:rPr>
    </w:tblStylePr>
    <w:tblStylePr w:type="lastRow">
      <w:rPr>
        <w:b/>
        <w:color w:val="404040"/>
      </w:rPr>
    </w:tblStylePr>
  </w:style>
  <w:style w:type="table" w:styleId="2232" w:customStyle="1">
    <w:name w:val="List Table 3 - Accent 6"/>
    <w:basedOn w:val="882"/>
    <w:uiPriority w:val="99"/>
    <w:rPr>
      <w:rFonts w:asciiTheme="minorHAnsi" w:hAnsiTheme="minorHAnsi" w:eastAsiaTheme="minorHAnsi" w:cstheme="minorBidi"/>
    </w:r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auto"/>
      </w:tcPr>
    </w:tblStylePr>
    <w:tblStylePr w:type="lastCol">
      <w:rPr>
        <w:b/>
        <w:color w:val="404040"/>
      </w:rPr>
    </w:tblStylePr>
    <w:tblStylePr w:type="lastRow">
      <w:rPr>
        <w:b/>
        <w:color w:val="404040"/>
      </w:rPr>
    </w:tblStylePr>
  </w:style>
  <w:style w:type="table" w:styleId="2233" w:customStyle="1">
    <w:name w:val="Список-таблица 41"/>
    <w:basedOn w:val="882"/>
    <w:uiPriority w:val="99"/>
    <w:rPr>
      <w:rFonts w:asciiTheme="minorHAnsi" w:hAnsiTheme="minorHAnsi" w:eastAsiaTheme="minorHAnsi"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auto"/>
      </w:tcPr>
    </w:tblStylePr>
    <w:tblStylePr w:type="band1Vert">
      <w:rPr>
        <w:rFonts w:ascii="Arial" w:hAnsi="Arial"/>
        <w:color w:val="404040"/>
        <w:sz w:val="22"/>
      </w:rPr>
      <w:tcPr>
        <w:shd w:val="clear" w:color="bfbfbf" w:themeColor="text1" w:themeTint="40" w:fill="auto"/>
      </w:tcPr>
    </w:tblStylePr>
    <w:tblStylePr w:type="firstCol">
      <w:rPr>
        <w:b/>
        <w:color w:val="404040"/>
      </w:rPr>
    </w:tblStylePr>
    <w:tblStylePr w:type="firstRow">
      <w:rPr>
        <w:rFonts w:ascii="Arial" w:hAnsi="Arial"/>
        <w:b/>
        <w:color w:val="ffffff"/>
        <w:sz w:val="22"/>
      </w:rPr>
      <w:tcPr>
        <w:shd w:val="clear" w:color="000000" w:themeColor="text1" w:fill="auto"/>
      </w:tcPr>
    </w:tblStylePr>
    <w:tblStylePr w:type="lastCol">
      <w:rPr>
        <w:b/>
        <w:color w:val="404040"/>
      </w:rPr>
    </w:tblStylePr>
    <w:tblStylePr w:type="lastRow">
      <w:rPr>
        <w:b/>
        <w:color w:val="404040"/>
      </w:rPr>
    </w:tblStylePr>
  </w:style>
  <w:style w:type="table" w:styleId="2234" w:customStyle="1">
    <w:name w:val="List Table 4 - Accent 1"/>
    <w:basedOn w:val="882"/>
    <w:uiPriority w:val="99"/>
    <w:rPr>
      <w:rFonts w:asciiTheme="minorHAnsi" w:hAnsiTheme="minorHAnsi" w:eastAsiaTheme="minorHAnsi" w:cstheme="minorBidi"/>
    </w:r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auto"/>
      </w:tcPr>
    </w:tblStylePr>
    <w:tblStylePr w:type="band1Vert">
      <w:rPr>
        <w:rFonts w:ascii="Arial" w:hAnsi="Arial"/>
        <w:color w:val="404040"/>
        <w:sz w:val="22"/>
      </w:rPr>
      <w:tcPr>
        <w:shd w:val="clear" w:color="d2dfee" w:themeColor="accent1" w:themeTint="40" w:fill="auto"/>
      </w:tcPr>
    </w:tblStylePr>
    <w:tblStylePr w:type="firstCol">
      <w:rPr>
        <w:b/>
        <w:color w:val="404040"/>
      </w:rPr>
    </w:tblStylePr>
    <w:tblStylePr w:type="firstRow">
      <w:rPr>
        <w:rFonts w:ascii="Arial" w:hAnsi="Arial"/>
        <w:b/>
        <w:color w:val="ffffff"/>
        <w:sz w:val="22"/>
      </w:rPr>
      <w:tcPr>
        <w:shd w:val="clear" w:color="4f81bd" w:themeColor="accent1" w:fill="auto"/>
      </w:tcPr>
    </w:tblStylePr>
    <w:tblStylePr w:type="lastCol">
      <w:rPr>
        <w:b/>
        <w:color w:val="404040"/>
      </w:rPr>
    </w:tblStylePr>
    <w:tblStylePr w:type="lastRow">
      <w:rPr>
        <w:b/>
        <w:color w:val="404040"/>
      </w:rPr>
    </w:tblStylePr>
  </w:style>
  <w:style w:type="table" w:styleId="2235" w:customStyle="1">
    <w:name w:val="List Table 4 - Accent 2"/>
    <w:basedOn w:val="882"/>
    <w:uiPriority w:val="99"/>
    <w:qFormat/>
    <w:rPr>
      <w:rFonts w:asciiTheme="minorHAnsi" w:hAnsiTheme="minorHAnsi" w:eastAsiaTheme="minorHAnsi" w:cstheme="minorBidi"/>
    </w:rPr>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auto"/>
      </w:tcPr>
    </w:tblStylePr>
    <w:tblStylePr w:type="band1Vert">
      <w:rPr>
        <w:rFonts w:ascii="Arial" w:hAnsi="Arial"/>
        <w:color w:val="404040"/>
        <w:sz w:val="22"/>
      </w:rPr>
      <w:tcPr>
        <w:shd w:val="clear" w:color="efd2d2" w:themeColor="accent2" w:themeTint="40" w:fill="auto"/>
      </w:tcPr>
    </w:tblStylePr>
    <w:tblStylePr w:type="firstCol">
      <w:rPr>
        <w:b/>
        <w:color w:val="404040"/>
      </w:rPr>
    </w:tblStylePr>
    <w:tblStylePr w:type="firstRow">
      <w:rPr>
        <w:rFonts w:ascii="Arial" w:hAnsi="Arial"/>
        <w:b/>
        <w:color w:val="ffffff"/>
        <w:sz w:val="22"/>
      </w:rPr>
      <w:tcPr>
        <w:shd w:val="clear" w:color="c0504d" w:themeColor="accent2" w:fill="auto"/>
      </w:tcPr>
    </w:tblStylePr>
    <w:tblStylePr w:type="lastCol">
      <w:rPr>
        <w:b/>
        <w:color w:val="404040"/>
      </w:rPr>
    </w:tblStylePr>
    <w:tblStylePr w:type="lastRow">
      <w:rPr>
        <w:b/>
        <w:color w:val="404040"/>
      </w:rPr>
    </w:tblStylePr>
  </w:style>
  <w:style w:type="table" w:styleId="2236" w:customStyle="1">
    <w:name w:val="List Table 4 - Accent 3"/>
    <w:basedOn w:val="882"/>
    <w:uiPriority w:val="99"/>
    <w:qFormat/>
    <w:rPr>
      <w:rFonts w:asciiTheme="minorHAnsi" w:hAnsiTheme="minorHAnsi" w:eastAsiaTheme="minorHAnsi" w:cstheme="minorBidi"/>
    </w:r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auto"/>
      </w:tcPr>
    </w:tblStylePr>
    <w:tblStylePr w:type="band1Vert">
      <w:rPr>
        <w:rFonts w:ascii="Arial" w:hAnsi="Arial"/>
        <w:color w:val="404040"/>
        <w:sz w:val="22"/>
      </w:rPr>
      <w:tcPr>
        <w:shd w:val="clear" w:color="e5eed5" w:themeColor="accent3" w:themeTint="40" w:fill="auto"/>
      </w:tcPr>
    </w:tblStylePr>
    <w:tblStylePr w:type="firstCol">
      <w:rPr>
        <w:b/>
        <w:color w:val="404040"/>
      </w:rPr>
    </w:tblStylePr>
    <w:tblStylePr w:type="firstRow">
      <w:rPr>
        <w:rFonts w:ascii="Arial" w:hAnsi="Arial"/>
        <w:b/>
        <w:color w:val="ffffff"/>
        <w:sz w:val="22"/>
      </w:rPr>
      <w:tcPr>
        <w:shd w:val="clear" w:color="9bbb59" w:themeColor="accent3" w:fill="auto"/>
      </w:tcPr>
    </w:tblStylePr>
    <w:tblStylePr w:type="lastCol">
      <w:rPr>
        <w:b/>
        <w:color w:val="404040"/>
      </w:rPr>
    </w:tblStylePr>
    <w:tblStylePr w:type="lastRow">
      <w:rPr>
        <w:b/>
        <w:color w:val="404040"/>
      </w:rPr>
    </w:tblStylePr>
  </w:style>
  <w:style w:type="table" w:styleId="2237" w:customStyle="1">
    <w:name w:val="List Table 4 - Accent 4"/>
    <w:basedOn w:val="882"/>
    <w:uiPriority w:val="99"/>
    <w:qFormat/>
    <w:rPr>
      <w:rFonts w:asciiTheme="minorHAnsi" w:hAnsiTheme="minorHAnsi" w:eastAsiaTheme="minorHAnsi" w:cstheme="minorBidi"/>
    </w:r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auto"/>
      </w:tcPr>
    </w:tblStylePr>
    <w:tblStylePr w:type="band1Vert">
      <w:rPr>
        <w:rFonts w:ascii="Arial" w:hAnsi="Arial"/>
        <w:color w:val="404040"/>
        <w:sz w:val="22"/>
      </w:rPr>
      <w:tcPr>
        <w:shd w:val="clear" w:color="dfd8e7" w:themeColor="accent4" w:themeTint="40" w:fill="auto"/>
      </w:tcPr>
    </w:tblStylePr>
    <w:tblStylePr w:type="firstCol">
      <w:rPr>
        <w:b/>
        <w:color w:val="404040"/>
      </w:rPr>
    </w:tblStylePr>
    <w:tblStylePr w:type="firstRow">
      <w:rPr>
        <w:rFonts w:ascii="Arial" w:hAnsi="Arial"/>
        <w:b/>
        <w:color w:val="ffffff"/>
        <w:sz w:val="22"/>
      </w:rPr>
      <w:tcPr>
        <w:shd w:val="clear" w:color="8064a2" w:themeColor="accent4" w:fill="auto"/>
      </w:tcPr>
    </w:tblStylePr>
    <w:tblStylePr w:type="lastCol">
      <w:rPr>
        <w:b/>
        <w:color w:val="404040"/>
      </w:rPr>
    </w:tblStylePr>
    <w:tblStylePr w:type="lastRow">
      <w:rPr>
        <w:b/>
        <w:color w:val="404040"/>
      </w:rPr>
    </w:tblStylePr>
  </w:style>
  <w:style w:type="table" w:styleId="2238" w:customStyle="1">
    <w:name w:val="List Table 4 - Accent 5"/>
    <w:basedOn w:val="882"/>
    <w:uiPriority w:val="99"/>
    <w:qFormat/>
    <w:rPr>
      <w:rFonts w:asciiTheme="minorHAnsi" w:hAnsiTheme="minorHAnsi" w:eastAsiaTheme="minorHAnsi" w:cstheme="minorBidi"/>
    </w:r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auto"/>
      </w:tcPr>
    </w:tblStylePr>
    <w:tblStylePr w:type="band1Vert">
      <w:rPr>
        <w:rFonts w:ascii="Arial" w:hAnsi="Arial"/>
        <w:color w:val="404040"/>
        <w:sz w:val="22"/>
      </w:rPr>
      <w:tcPr>
        <w:shd w:val="clear" w:color="d1eaf0" w:themeColor="accent5" w:themeTint="40" w:fill="auto"/>
      </w:tcPr>
    </w:tblStylePr>
    <w:tblStylePr w:type="firstCol">
      <w:rPr>
        <w:b/>
        <w:color w:val="404040"/>
      </w:rPr>
    </w:tblStylePr>
    <w:tblStylePr w:type="firstRow">
      <w:rPr>
        <w:rFonts w:ascii="Arial" w:hAnsi="Arial"/>
        <w:b/>
        <w:color w:val="ffffff"/>
        <w:sz w:val="22"/>
      </w:rPr>
      <w:tcPr>
        <w:shd w:val="clear" w:color="4bacc6" w:themeColor="accent5" w:fill="auto"/>
      </w:tcPr>
    </w:tblStylePr>
    <w:tblStylePr w:type="lastCol">
      <w:rPr>
        <w:b/>
        <w:color w:val="404040"/>
      </w:rPr>
    </w:tblStylePr>
    <w:tblStylePr w:type="lastRow">
      <w:rPr>
        <w:b/>
        <w:color w:val="404040"/>
      </w:rPr>
    </w:tblStylePr>
  </w:style>
  <w:style w:type="table" w:styleId="2239" w:customStyle="1">
    <w:name w:val="List Table 4 - Accent 6"/>
    <w:basedOn w:val="882"/>
    <w:uiPriority w:val="99"/>
    <w:qFormat/>
    <w:rPr>
      <w:rFonts w:asciiTheme="minorHAnsi" w:hAnsiTheme="minorHAnsi" w:eastAsiaTheme="minorHAnsi" w:cstheme="minorBidi"/>
    </w:r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auto"/>
      </w:tcPr>
    </w:tblStylePr>
    <w:tblStylePr w:type="band1Vert">
      <w:rPr>
        <w:rFonts w:ascii="Arial" w:hAnsi="Arial"/>
        <w:color w:val="404040"/>
        <w:sz w:val="22"/>
      </w:rPr>
      <w:tcPr>
        <w:shd w:val="clear" w:color="fde4d0" w:themeColor="accent6" w:themeTint="40" w:fill="auto"/>
      </w:tcPr>
    </w:tblStylePr>
    <w:tblStylePr w:type="firstCol">
      <w:rPr>
        <w:b/>
        <w:color w:val="404040"/>
      </w:rPr>
    </w:tblStylePr>
    <w:tblStylePr w:type="firstRow">
      <w:rPr>
        <w:rFonts w:ascii="Arial" w:hAnsi="Arial"/>
        <w:b/>
        <w:color w:val="ffffff"/>
        <w:sz w:val="22"/>
      </w:rPr>
      <w:tcPr>
        <w:shd w:val="clear" w:color="f79646" w:themeColor="accent6" w:fill="auto"/>
      </w:tcPr>
    </w:tblStylePr>
    <w:tblStylePr w:type="lastCol">
      <w:rPr>
        <w:b/>
        <w:color w:val="404040"/>
      </w:rPr>
    </w:tblStylePr>
    <w:tblStylePr w:type="lastRow">
      <w:rPr>
        <w:b/>
        <w:color w:val="404040"/>
      </w:rPr>
    </w:tblStylePr>
  </w:style>
  <w:style w:type="table" w:styleId="2240" w:customStyle="1">
    <w:name w:val="Список-таблица 5 темная1"/>
    <w:basedOn w:val="882"/>
    <w:uiPriority w:val="99"/>
    <w:qFormat/>
    <w:rPr>
      <w:rFonts w:asciiTheme="minorHAnsi" w:hAnsiTheme="minorHAnsi" w:eastAsiaTheme="minorHAnsi" w:cstheme="minorBidi"/>
    </w:rPr>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cPr>
        <w:shd w:val="clear" w:color="7f7f7f" w:themeColor="text1" w:themeTint="80" w:fill="auto"/>
        <w:tcBorders>
          <w:top w:val="single" w:color="FFFFFF" w:themeColor="light1" w:sz="4" w:space="0"/>
          <w:bottom w:val="single" w:color="FFFFFF" w:themeColor="light1" w:sz="4" w:space="0"/>
        </w:tcBorders>
      </w:tcPr>
    </w:tblStylePr>
    <w:tblStylePr w:type="band1Vert">
      <w:tcPr>
        <w:shd w:val="clear" w:color="7f7f7f" w:themeColor="text1" w:themeTint="80" w:fill="auto"/>
        <w:tcBorders>
          <w:left w:val="single" w:color="FFFFFF" w:themeColor="light1" w:sz="4" w:space="0"/>
          <w:right w:val="single" w:color="FFFFFF" w:themeColor="light1" w:sz="4" w:space="0"/>
        </w:tcBorders>
      </w:tcPr>
    </w:tblStylePr>
    <w:tblStylePr w:type="band2Horz">
      <w:tcPr>
        <w:shd w:val="clear" w:color="7f7f7f" w:themeColor="text1" w:themeTint="80"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auto"/>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2241" w:customStyle="1">
    <w:name w:val="List Table 5 Dark - Accent 1"/>
    <w:basedOn w:val="882"/>
    <w:uiPriority w:val="99"/>
    <w:qFormat/>
    <w:rPr>
      <w:rFonts w:asciiTheme="minorHAnsi" w:hAnsiTheme="minorHAnsi" w:eastAsiaTheme="minorHAnsi" w:cstheme="minorBidi"/>
    </w:r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band1Horz">
      <w:tcPr>
        <w:shd w:val="clear" w:color="4f81bd" w:themeColor="accent1" w:fill="auto"/>
        <w:tcBorders>
          <w:top w:val="single" w:color="FFFFFF" w:themeColor="light1" w:sz="4" w:space="0"/>
          <w:bottom w:val="single" w:color="FFFFFF" w:themeColor="light1" w:sz="4" w:space="0"/>
        </w:tcBorders>
      </w:tcPr>
    </w:tblStylePr>
    <w:tblStylePr w:type="band1Vert">
      <w:tcPr>
        <w:shd w:val="clear" w:color="4f81bd" w:themeColor="accent1" w:fill="auto"/>
        <w:tcBorders>
          <w:left w:val="single" w:color="FFFFFF" w:themeColor="light1" w:sz="4" w:space="0"/>
          <w:right w:val="single" w:color="FFFFFF" w:themeColor="light1" w:sz="4" w:space="0"/>
        </w:tcBorders>
      </w:tcPr>
    </w:tblStylePr>
    <w:tblStylePr w:type="band2Horz">
      <w:tcPr>
        <w:shd w:val="clear" w:color="4f81bd" w:themeColor="accent1"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auto"/>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2242" w:customStyle="1">
    <w:name w:val="List Table 5 Dark - Accent 2"/>
    <w:basedOn w:val="882"/>
    <w:uiPriority w:val="99"/>
    <w:qFormat/>
    <w:rPr>
      <w:rFonts w:asciiTheme="minorHAnsi" w:hAnsiTheme="minorHAnsi" w:eastAsiaTheme="minorHAnsi" w:cstheme="minorBidi"/>
    </w:rPr>
    <w:tblP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band1Horz">
      <w:tcPr>
        <w:shd w:val="clear" w:color="d99695" w:themeColor="accent2" w:themeTint="97" w:fill="auto"/>
        <w:tcBorders>
          <w:top w:val="single" w:color="FFFFFF" w:themeColor="light1" w:sz="4" w:space="0"/>
          <w:bottom w:val="single" w:color="FFFFFF" w:themeColor="light1" w:sz="4" w:space="0"/>
        </w:tcBorders>
      </w:tcPr>
    </w:tblStylePr>
    <w:tblStylePr w:type="band1Vert">
      <w:tcPr>
        <w:shd w:val="clear" w:color="d99695" w:themeColor="accent2" w:themeTint="97" w:fill="auto"/>
        <w:tcBorders>
          <w:left w:val="single" w:color="FFFFFF" w:themeColor="light1" w:sz="4" w:space="0"/>
          <w:right w:val="single" w:color="FFFFFF" w:themeColor="light1" w:sz="4" w:space="0"/>
        </w:tcBorders>
      </w:tcPr>
    </w:tblStylePr>
    <w:tblStylePr w:type="band2Horz">
      <w:tcPr>
        <w:shd w:val="clear" w:color="d99695" w:themeColor="accent2" w:themeTint="97"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auto"/>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2243" w:customStyle="1">
    <w:name w:val="List Table 5 Dark - Accent 3"/>
    <w:basedOn w:val="882"/>
    <w:uiPriority w:val="99"/>
    <w:qFormat/>
    <w:rPr>
      <w:rFonts w:asciiTheme="minorHAnsi" w:hAnsiTheme="minorHAnsi" w:eastAsiaTheme="minorHAnsi" w:cstheme="minorBidi"/>
    </w:rPr>
    <w:tblP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band1Horz">
      <w:tcPr>
        <w:shd w:val="clear" w:color="c3d69b" w:themeColor="accent3" w:themeTint="98" w:fill="auto"/>
        <w:tcBorders>
          <w:top w:val="single" w:color="FFFFFF" w:themeColor="light1" w:sz="4" w:space="0"/>
          <w:bottom w:val="single" w:color="FFFFFF" w:themeColor="light1" w:sz="4" w:space="0"/>
        </w:tcBorders>
      </w:tcPr>
    </w:tblStylePr>
    <w:tblStylePr w:type="band1Vert">
      <w:tcPr>
        <w:shd w:val="clear" w:color="c3d69b" w:themeColor="accent3" w:themeTint="98" w:fill="auto"/>
        <w:tcBorders>
          <w:left w:val="single" w:color="FFFFFF" w:themeColor="light1" w:sz="4" w:space="0"/>
          <w:right w:val="single" w:color="FFFFFF" w:themeColor="light1" w:sz="4" w:space="0"/>
        </w:tcBorders>
      </w:tcPr>
    </w:tblStylePr>
    <w:tblStylePr w:type="band2Horz">
      <w:tcPr>
        <w:shd w:val="clear" w:color="c3d69b" w:themeColor="accent3" w:themeTint="98"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auto"/>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2244" w:customStyle="1">
    <w:name w:val="List Table 5 Dark - Accent 4"/>
    <w:basedOn w:val="882"/>
    <w:uiPriority w:val="99"/>
    <w:qFormat/>
    <w:rPr>
      <w:rFonts w:asciiTheme="minorHAnsi" w:hAnsiTheme="minorHAnsi" w:eastAsiaTheme="minorHAnsi" w:cstheme="minorBidi"/>
    </w:r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band1Horz">
      <w:tcPr>
        <w:shd w:val="clear" w:color="b2a1c6" w:themeColor="accent4" w:themeTint="9A" w:fill="auto"/>
        <w:tcBorders>
          <w:top w:val="single" w:color="FFFFFF" w:themeColor="light1" w:sz="4" w:space="0"/>
          <w:bottom w:val="single" w:color="FFFFFF" w:themeColor="light1" w:sz="4" w:space="0"/>
        </w:tcBorders>
      </w:tcPr>
    </w:tblStylePr>
    <w:tblStylePr w:type="band1Vert">
      <w:tcPr>
        <w:shd w:val="clear" w:color="b2a1c6" w:themeColor="accent4" w:themeTint="9A" w:fill="auto"/>
        <w:tcBorders>
          <w:left w:val="single" w:color="FFFFFF" w:themeColor="light1" w:sz="4" w:space="0"/>
          <w:right w:val="single" w:color="FFFFFF" w:themeColor="light1" w:sz="4" w:space="0"/>
        </w:tcBorders>
      </w:tcPr>
    </w:tblStylePr>
    <w:tblStylePr w:type="band2Horz">
      <w:tcPr>
        <w:shd w:val="clear" w:color="b2a1c6" w:themeColor="accent4" w:themeTint="9A"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auto"/>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2245" w:customStyle="1">
    <w:name w:val="List Table 5 Dark - Accent 5"/>
    <w:basedOn w:val="882"/>
    <w:uiPriority w:val="99"/>
    <w:qFormat/>
    <w:rPr>
      <w:rFonts w:asciiTheme="minorHAnsi" w:hAnsiTheme="minorHAnsi" w:eastAsiaTheme="minorHAnsi" w:cstheme="minorBidi"/>
    </w:r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band1Horz">
      <w:tcPr>
        <w:shd w:val="clear" w:color="92ccdc" w:themeColor="accent5" w:themeTint="9A" w:fill="auto"/>
        <w:tcBorders>
          <w:top w:val="single" w:color="FFFFFF" w:themeColor="light1" w:sz="4" w:space="0"/>
          <w:bottom w:val="single" w:color="FFFFFF" w:themeColor="light1" w:sz="4" w:space="0"/>
        </w:tcBorders>
      </w:tcPr>
    </w:tblStylePr>
    <w:tblStylePr w:type="band1Vert">
      <w:tcPr>
        <w:shd w:val="clear" w:color="92ccdc" w:themeColor="accent5" w:themeTint="9A" w:fill="auto"/>
        <w:tcBorders>
          <w:left w:val="single" w:color="FFFFFF" w:themeColor="light1" w:sz="4" w:space="0"/>
          <w:right w:val="single" w:color="FFFFFF" w:themeColor="light1" w:sz="4" w:space="0"/>
        </w:tcBorders>
      </w:tcPr>
    </w:tblStylePr>
    <w:tblStylePr w:type="band2Horz">
      <w:tcPr>
        <w:shd w:val="clear" w:color="92ccdc" w:themeColor="accent5" w:themeTint="9A"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auto"/>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2246" w:customStyle="1">
    <w:name w:val="List Table 5 Dark - Accent 6"/>
    <w:basedOn w:val="882"/>
    <w:uiPriority w:val="99"/>
    <w:qFormat/>
    <w:rPr>
      <w:rFonts w:asciiTheme="minorHAnsi" w:hAnsiTheme="minorHAnsi" w:eastAsiaTheme="minorHAnsi" w:cstheme="minorBidi"/>
    </w:r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band1Horz">
      <w:tcPr>
        <w:shd w:val="clear" w:color="fac090" w:themeColor="accent6" w:themeTint="98" w:fill="auto"/>
        <w:tcBorders>
          <w:top w:val="single" w:color="FFFFFF" w:themeColor="light1" w:sz="4" w:space="0"/>
          <w:bottom w:val="single" w:color="FFFFFF" w:themeColor="light1" w:sz="4" w:space="0"/>
        </w:tcBorders>
      </w:tcPr>
    </w:tblStylePr>
    <w:tblStylePr w:type="band1Vert">
      <w:tcPr>
        <w:shd w:val="clear" w:color="fac090" w:themeColor="accent6" w:themeTint="98" w:fill="auto"/>
        <w:tcBorders>
          <w:left w:val="single" w:color="FFFFFF" w:themeColor="light1" w:sz="4" w:space="0"/>
          <w:right w:val="single" w:color="FFFFFF" w:themeColor="light1" w:sz="4" w:space="0"/>
        </w:tcBorders>
      </w:tcPr>
    </w:tblStylePr>
    <w:tblStylePr w:type="band2Horz">
      <w:tcPr>
        <w:shd w:val="clear" w:color="fac090" w:themeColor="accent6" w:themeTint="98" w:fill="auto"/>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auto"/>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2247" w:customStyle="1">
    <w:name w:val="Список-таблица 6 цветная1"/>
    <w:basedOn w:val="882"/>
    <w:uiPriority w:val="99"/>
    <w:qFormat/>
    <w:rPr>
      <w:rFonts w:asciiTheme="minorHAnsi" w:hAnsiTheme="minorHAnsi" w:eastAsiaTheme="minorHAnsi" w:cstheme="minorBidi"/>
    </w:rPr>
    <w:tblPr>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auto"/>
      </w:tcPr>
    </w:tblStylePr>
    <w:tblStylePr w:type="band1Vert">
      <w:tcPr>
        <w:shd w:val="clear" w:color="bfbfbf" w:themeColor="text1" w:themeTint="40" w:fill="auto"/>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2248" w:customStyle="1">
    <w:name w:val="List Table 6 Colorful - Accent 1"/>
    <w:basedOn w:val="882"/>
    <w:uiPriority w:val="99"/>
    <w:qFormat/>
    <w:rPr>
      <w:rFonts w:asciiTheme="minorHAnsi" w:hAnsiTheme="minorHAnsi" w:eastAsiaTheme="minorHAnsi" w:cstheme="minorBidi"/>
    </w:rPr>
    <w:tblPr>
      <w:tblBorders>
        <w:top w:val="single" w:color="4F81BD" w:themeColor="accent1" w:sz="4" w:space="0"/>
        <w:bottom w:val="single" w:color="4F81BD" w:themeColor="accent1" w:sz="4" w:space="0"/>
      </w:tblBorders>
    </w:tblPr>
    <w:tblStylePr w:type="band1Horz">
      <w:rPr>
        <w:rFonts w:ascii="Arial" w:hAnsi="Arial"/>
        <w:color w:val="2a4a70" w:themeColor="accent1" w:themeShade="94"/>
        <w:sz w:val="22"/>
      </w:rPr>
      <w:tcPr>
        <w:shd w:val="clear" w:color="d2dfee" w:themeColor="accent1" w:themeTint="40" w:fill="auto"/>
      </w:tcPr>
    </w:tblStylePr>
    <w:tblStylePr w:type="band1Vert">
      <w:tcPr>
        <w:shd w:val="clear" w:color="d2dfee" w:themeColor="accent1" w:themeTint="40" w:fill="auto"/>
      </w:tcPr>
    </w:tblStylePr>
    <w:tblStylePr w:type="band2Horz">
      <w:rPr>
        <w:rFonts w:ascii="Arial" w:hAnsi="Arial"/>
        <w:color w:val="2a4a70" w:themeColor="accent1" w:themeShade="94"/>
        <w:sz w:val="22"/>
      </w:rPr>
    </w:tblStylePr>
    <w:tblStylePr w:type="firstCol">
      <w:rPr>
        <w:b/>
        <w:color w:val="2a4a70" w:themeColor="accent1" w:themeShade="94"/>
      </w:rPr>
    </w:tblStylePr>
    <w:tblStylePr w:type="firstRow">
      <w:rPr>
        <w:b/>
        <w:color w:val="2a4a70" w:themeColor="accent1" w:themeShade="94"/>
      </w:rPr>
      <w:tcPr>
        <w:tcBorders>
          <w:bottom w:val="single" w:color="4F81BD" w:themeColor="accent1" w:sz="4" w:space="0"/>
        </w:tcBorders>
      </w:tcPr>
    </w:tblStylePr>
    <w:tblStylePr w:type="lastCol">
      <w:rPr>
        <w:b/>
        <w:color w:val="2a4a70" w:themeColor="accent1" w:themeShade="94"/>
      </w:rPr>
    </w:tblStylePr>
    <w:tblStylePr w:type="lastRow">
      <w:rPr>
        <w:b/>
        <w:color w:val="2a4a70" w:themeColor="accent1" w:themeShade="94"/>
      </w:rPr>
      <w:tcPr>
        <w:tcBorders>
          <w:top w:val="single" w:color="4F81BD" w:themeColor="accent1" w:sz="4" w:space="0"/>
        </w:tcBorders>
      </w:tcPr>
    </w:tblStylePr>
  </w:style>
  <w:style w:type="table" w:styleId="2249" w:customStyle="1">
    <w:name w:val="List Table 6 Colorful - Accent 2"/>
    <w:basedOn w:val="882"/>
    <w:uiPriority w:val="99"/>
    <w:qFormat/>
    <w:rPr>
      <w:rFonts w:asciiTheme="minorHAnsi" w:hAnsiTheme="minorHAnsi" w:eastAsiaTheme="minorHAnsi" w:cstheme="minorBidi"/>
    </w:rPr>
    <w:tblPr>
      <w:tblBorders>
        <w:top w:val="single" w:color="D99695" w:themeColor="accent2" w:themeTint="97" w:sz="4" w:space="0"/>
        <w:bottom w:val="single" w:color="D99695" w:themeColor="accent2" w:themeTint="97" w:sz="4" w:space="0"/>
      </w:tblBorders>
    </w:tblPr>
    <w:tblStylePr w:type="band1Horz">
      <w:rPr>
        <w:rFonts w:ascii="Arial" w:hAnsi="Arial"/>
        <w:color w:val="da9796" w:themeColor="accent2" w:themeTint="96"/>
        <w:sz w:val="22"/>
      </w:rPr>
      <w:tcPr>
        <w:shd w:val="clear" w:color="efd2d2" w:themeColor="accent2" w:themeTint="40" w:fill="auto"/>
      </w:tcPr>
    </w:tblStylePr>
    <w:tblStylePr w:type="band1Vert">
      <w:tcPr>
        <w:shd w:val="clear" w:color="efd2d2" w:themeColor="accent2" w:themeTint="40" w:fill="auto"/>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themeColor="accent2" w:themeTint="97" w:sz="4" w:space="0"/>
        </w:tcBorders>
      </w:tcPr>
    </w:tblStylePr>
    <w:tblStylePr w:type="lastCol">
      <w:rPr>
        <w:b/>
        <w:color w:val="da9796" w:themeColor="accent2" w:themeTint="96"/>
      </w:rPr>
    </w:tblStylePr>
    <w:tblStylePr w:type="lastRow">
      <w:rPr>
        <w:b/>
        <w:color w:val="da9796" w:themeColor="accent2" w:themeTint="96"/>
      </w:rPr>
      <w:tcPr>
        <w:tcBorders>
          <w:top w:val="single" w:color="D99695" w:themeColor="accent2" w:themeTint="97" w:sz="4" w:space="0"/>
        </w:tcBorders>
      </w:tcPr>
    </w:tblStylePr>
  </w:style>
  <w:style w:type="table" w:styleId="2250" w:customStyle="1">
    <w:name w:val="List Table 6 Colorful - Accent 3"/>
    <w:basedOn w:val="882"/>
    <w:uiPriority w:val="99"/>
    <w:rPr>
      <w:rFonts w:asciiTheme="minorHAnsi" w:hAnsiTheme="minorHAnsi" w:eastAsiaTheme="minorHAnsi" w:cstheme="minorBidi"/>
    </w:rPr>
    <w:tblPr>
      <w:tblBorders>
        <w:top w:val="single" w:color="C3D69B" w:themeColor="accent3" w:themeTint="98" w:sz="4" w:space="0"/>
        <w:bottom w:val="single" w:color="C3D69B" w:themeColor="accent3" w:themeTint="98" w:sz="4" w:space="0"/>
      </w:tblBorders>
    </w:tblPr>
    <w:tblStylePr w:type="band1Horz">
      <w:rPr>
        <w:rFonts w:ascii="Arial" w:hAnsi="Arial"/>
        <w:color w:val="c2d69b" w:themeColor="accent3" w:themeTint="99"/>
        <w:sz w:val="22"/>
      </w:rPr>
      <w:tcPr>
        <w:shd w:val="clear" w:color="e5eed5" w:themeColor="accent3" w:themeTint="40" w:fill="auto"/>
      </w:tcPr>
    </w:tblStylePr>
    <w:tblStylePr w:type="band1Vert">
      <w:tcPr>
        <w:shd w:val="clear" w:color="e5eed5" w:themeColor="accent3" w:themeTint="40" w:fill="auto"/>
      </w:tcPr>
    </w:tblStylePr>
    <w:tblStylePr w:type="band2Horz">
      <w:rPr>
        <w:rFonts w:ascii="Arial" w:hAnsi="Arial"/>
        <w:color w:val="c2d69b" w:themeColor="accent3" w:themeTint="99"/>
        <w:sz w:val="22"/>
      </w:rPr>
    </w:tblStylePr>
    <w:tblStylePr w:type="firstCol">
      <w:rPr>
        <w:b/>
        <w:color w:val="c2d69b" w:themeColor="accent3" w:themeTint="99"/>
      </w:rPr>
    </w:tblStylePr>
    <w:tblStylePr w:type="firstRow">
      <w:rPr>
        <w:b/>
        <w:color w:val="c2d69b" w:themeColor="accent3" w:themeTint="99"/>
      </w:rPr>
      <w:tcPr>
        <w:tcBorders>
          <w:bottom w:val="single" w:color="C3D69B" w:themeColor="accent3" w:themeTint="98" w:sz="4" w:space="0"/>
        </w:tcBorders>
      </w:tcPr>
    </w:tblStylePr>
    <w:tblStylePr w:type="lastCol">
      <w:rPr>
        <w:b/>
        <w:color w:val="c2d69b" w:themeColor="accent3" w:themeTint="99"/>
      </w:rPr>
    </w:tblStylePr>
    <w:tblStylePr w:type="lastRow">
      <w:rPr>
        <w:b/>
        <w:color w:val="c2d69b" w:themeColor="accent3" w:themeTint="99"/>
      </w:rPr>
      <w:tcPr>
        <w:tcBorders>
          <w:top w:val="single" w:color="C3D69B" w:themeColor="accent3" w:themeTint="98" w:sz="4" w:space="0"/>
        </w:tcBorders>
      </w:tcPr>
    </w:tblStylePr>
  </w:style>
  <w:style w:type="table" w:styleId="2251" w:customStyle="1">
    <w:name w:val="List Table 6 Colorful - Accent 4"/>
    <w:basedOn w:val="882"/>
    <w:uiPriority w:val="99"/>
    <w:qFormat/>
    <w:rPr>
      <w:rFonts w:asciiTheme="minorHAnsi" w:hAnsiTheme="minorHAnsi" w:eastAsiaTheme="minorHAnsi" w:cstheme="minorBidi"/>
    </w:rPr>
    <w:tblPr>
      <w:tblBorders>
        <w:top w:val="single" w:color="B2A1C6" w:themeColor="accent4" w:themeTint="9A" w:sz="4" w:space="0"/>
        <w:bottom w:val="single" w:color="B2A1C6" w:themeColor="accent4" w:themeTint="9A" w:sz="4" w:space="0"/>
      </w:tblBorders>
    </w:tblPr>
    <w:tblStylePr w:type="band1Horz">
      <w:rPr>
        <w:rFonts w:ascii="Arial" w:hAnsi="Arial"/>
        <w:color w:val="b2a1c7" w:themeColor="accent4" w:themeTint="99"/>
        <w:sz w:val="22"/>
      </w:rPr>
      <w:tcPr>
        <w:shd w:val="clear" w:color="dfd8e7" w:themeColor="accent4" w:themeTint="40" w:fill="auto"/>
      </w:tcPr>
    </w:tblStylePr>
    <w:tblStylePr w:type="band1Vert">
      <w:tcPr>
        <w:shd w:val="clear" w:color="dfd8e7" w:themeColor="accent4" w:themeTint="40" w:fill="auto"/>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themeColor="accent4" w:themeTint="9A" w:sz="4" w:space="0"/>
        </w:tcBorders>
      </w:tcPr>
    </w:tblStylePr>
    <w:tblStylePr w:type="lastCol">
      <w:rPr>
        <w:b/>
        <w:color w:val="b2a1c7" w:themeColor="accent4" w:themeTint="99"/>
      </w:rPr>
    </w:tblStylePr>
    <w:tblStylePr w:type="lastRow">
      <w:rPr>
        <w:b/>
        <w:color w:val="b2a1c7" w:themeColor="accent4" w:themeTint="99"/>
      </w:rPr>
      <w:tcPr>
        <w:tcBorders>
          <w:top w:val="single" w:color="B2A1C6" w:themeColor="accent4" w:themeTint="9A" w:sz="4" w:space="0"/>
        </w:tcBorders>
      </w:tcPr>
    </w:tblStylePr>
  </w:style>
  <w:style w:type="table" w:styleId="2252" w:customStyle="1">
    <w:name w:val="List Table 6 Colorful - Accent 5"/>
    <w:basedOn w:val="882"/>
    <w:uiPriority w:val="99"/>
    <w:qFormat/>
    <w:rPr>
      <w:rFonts w:asciiTheme="minorHAnsi" w:hAnsiTheme="minorHAnsi" w:eastAsiaTheme="minorHAnsi" w:cstheme="minorBidi"/>
    </w:rPr>
    <w:tblPr>
      <w:tblBorders>
        <w:top w:val="single" w:color="92CCDC" w:themeColor="accent5" w:themeTint="9A" w:sz="4" w:space="0"/>
        <w:bottom w:val="single" w:color="92CCDC" w:themeColor="accent5" w:themeTint="9A" w:sz="4" w:space="0"/>
      </w:tblBorders>
    </w:tblPr>
    <w:tblStylePr w:type="band1Horz">
      <w:rPr>
        <w:rFonts w:ascii="Arial" w:hAnsi="Arial"/>
        <w:color w:val="92cddc" w:themeColor="accent5" w:themeTint="99"/>
        <w:sz w:val="22"/>
      </w:rPr>
      <w:tcPr>
        <w:shd w:val="clear" w:color="d1eaf0" w:themeColor="accent5" w:themeTint="40" w:fill="auto"/>
      </w:tcPr>
    </w:tblStylePr>
    <w:tblStylePr w:type="band1Vert">
      <w:tcPr>
        <w:shd w:val="clear" w:color="d1eaf0" w:themeColor="accent5" w:themeTint="40" w:fill="auto"/>
      </w:tcPr>
    </w:tblStylePr>
    <w:tblStylePr w:type="band2Horz">
      <w:rPr>
        <w:rFonts w:ascii="Arial" w:hAnsi="Arial"/>
        <w:color w:val="92cddc" w:themeColor="accent5" w:themeTint="99"/>
        <w:sz w:val="22"/>
      </w:rPr>
    </w:tblStylePr>
    <w:tblStylePr w:type="firstCol">
      <w:rPr>
        <w:b/>
        <w:color w:val="92cddc" w:themeColor="accent5" w:themeTint="99"/>
      </w:rPr>
    </w:tblStylePr>
    <w:tblStylePr w:type="firstRow">
      <w:rPr>
        <w:b/>
        <w:color w:val="92cddc" w:themeColor="accent5" w:themeTint="99"/>
      </w:rPr>
      <w:tcPr>
        <w:tcBorders>
          <w:bottom w:val="single" w:color="92CCDC" w:themeColor="accent5" w:themeTint="9A" w:sz="4" w:space="0"/>
        </w:tcBorders>
      </w:tcPr>
    </w:tblStylePr>
    <w:tblStylePr w:type="lastCol">
      <w:rPr>
        <w:b/>
        <w:color w:val="92cddc" w:themeColor="accent5" w:themeTint="99"/>
      </w:rPr>
    </w:tblStylePr>
    <w:tblStylePr w:type="lastRow">
      <w:rPr>
        <w:b/>
        <w:color w:val="92cddc" w:themeColor="accent5" w:themeTint="99"/>
      </w:rPr>
      <w:tcPr>
        <w:tcBorders>
          <w:top w:val="single" w:color="92CCDC" w:themeColor="accent5" w:themeTint="9A" w:sz="4" w:space="0"/>
        </w:tcBorders>
      </w:tcPr>
    </w:tblStylePr>
  </w:style>
  <w:style w:type="table" w:styleId="2253" w:customStyle="1">
    <w:name w:val="List Table 6 Colorful - Accent 6"/>
    <w:basedOn w:val="882"/>
    <w:uiPriority w:val="99"/>
    <w:qFormat/>
    <w:rPr>
      <w:rFonts w:asciiTheme="minorHAnsi" w:hAnsiTheme="minorHAnsi" w:eastAsiaTheme="minorHAnsi" w:cstheme="minorBidi"/>
    </w:rPr>
    <w:tblPr>
      <w:tblBorders>
        <w:top w:val="single" w:color="FAC090" w:themeColor="accent6" w:themeTint="98" w:sz="4" w:space="0"/>
        <w:bottom w:val="single" w:color="FAC090" w:themeColor="accent6" w:themeTint="98" w:sz="4" w:space="0"/>
      </w:tblBorders>
    </w:tblPr>
    <w:tblStylePr w:type="band1Horz">
      <w:rPr>
        <w:rFonts w:ascii="Arial" w:hAnsi="Arial"/>
        <w:color w:val="fabf8f" w:themeColor="accent6" w:themeTint="99"/>
        <w:sz w:val="22"/>
      </w:rPr>
      <w:tcPr>
        <w:shd w:val="clear" w:color="fde4d0" w:themeColor="accent6" w:themeTint="40" w:fill="auto"/>
      </w:tcPr>
    </w:tblStylePr>
    <w:tblStylePr w:type="band1Vert">
      <w:tcPr>
        <w:shd w:val="clear" w:color="fde4d0" w:themeColor="accent6" w:themeTint="40" w:fill="auto"/>
      </w:tcPr>
    </w:tblStylePr>
    <w:tblStylePr w:type="band2Horz">
      <w:rPr>
        <w:rFonts w:ascii="Arial" w:hAnsi="Arial"/>
        <w:color w:val="fabf8f" w:themeColor="accent6" w:themeTint="99"/>
        <w:sz w:val="22"/>
      </w:rPr>
    </w:tblStylePr>
    <w:tblStylePr w:type="firstCol">
      <w:rPr>
        <w:b/>
        <w:color w:val="fabf8f" w:themeColor="accent6" w:themeTint="99"/>
      </w:rPr>
    </w:tblStylePr>
    <w:tblStylePr w:type="firstRow">
      <w:rPr>
        <w:b/>
        <w:color w:val="fabf8f" w:themeColor="accent6" w:themeTint="99"/>
      </w:rPr>
      <w:tcPr>
        <w:tcBorders>
          <w:bottom w:val="single" w:color="FAC090" w:themeColor="accent6" w:themeTint="98" w:sz="4" w:space="0"/>
        </w:tcBorders>
      </w:tcPr>
    </w:tblStylePr>
    <w:tblStylePr w:type="lastCol">
      <w:rPr>
        <w:b/>
        <w:color w:val="fabf8f" w:themeColor="accent6" w:themeTint="99"/>
      </w:rPr>
    </w:tblStylePr>
    <w:tblStylePr w:type="lastRow">
      <w:rPr>
        <w:b/>
        <w:color w:val="fabf8f" w:themeColor="accent6" w:themeTint="99"/>
      </w:rPr>
      <w:tcPr>
        <w:tcBorders>
          <w:top w:val="single" w:color="FAC090" w:themeColor="accent6" w:themeTint="98" w:sz="4" w:space="0"/>
        </w:tcBorders>
      </w:tcPr>
    </w:tblStylePr>
  </w:style>
  <w:style w:type="table" w:styleId="2254" w:customStyle="1">
    <w:name w:val="Список-таблица 7 цветная1"/>
    <w:basedOn w:val="882"/>
    <w:uiPriority w:val="99"/>
    <w:qFormat/>
    <w:rPr>
      <w:rFonts w:asciiTheme="minorHAnsi" w:hAnsiTheme="minorHAnsi" w:eastAsiaTheme="minorHAnsi" w:cstheme="minorBidi"/>
    </w:rPr>
    <w:tblPr>
      <w:tblBorders>
        <w:right w:val="single" w:color="7F7F7F" w:themeColor="text1" w:themeTint="80" w:sz="4" w:space="0"/>
      </w:tblBorders>
    </w:tblPr>
    <w:tblStylePr w:type="band1Horz">
      <w:rPr>
        <w:rFonts w:ascii="Arial" w:hAnsi="Arial"/>
        <w:color w:val="7f7f7f" w:themeColor="text1" w:themeTint="80"/>
        <w:sz w:val="22"/>
      </w:rPr>
      <w:tcPr>
        <w:shd w:val="clear" w:color="bfbfbf" w:themeColor="text1" w:themeTint="40" w:fill="auto"/>
      </w:tcPr>
    </w:tblStylePr>
    <w:tblStylePr w:type="band1Vert">
      <w:tcPr>
        <w:shd w:val="clear" w:color="bfbfbf" w:themeColor="text1" w:themeTint="40" w:fill="auto"/>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sz w:val="22"/>
      </w:rPr>
      <w:tcPr>
        <w:shd w:val="clear" w:color="ffffff" w:themeColor="light1" w:fill="auto"/>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sz w:val="22"/>
      </w:rPr>
      <w:tcPr>
        <w:shd w:val="clear" w:color="ffffff" w:themeColor="light1" w:fill="auto"/>
        <w:tcBorders>
          <w:top w:val="single" w:color="7F7F7F" w:themeColor="text1" w:themeTint="80" w:sz="4" w:space="0"/>
          <w:left w:val="none" w:color="000000" w:sz="4" w:space="0"/>
          <w:bottom w:val="none" w:color="000000" w:sz="4" w:space="0"/>
          <w:right w:val="none" w:color="000000" w:sz="4" w:space="0"/>
        </w:tcBorders>
      </w:tcPr>
    </w:tblStylePr>
  </w:style>
  <w:style w:type="table" w:styleId="2255" w:customStyle="1">
    <w:name w:val="List Table 7 Colorful - Accent 1"/>
    <w:basedOn w:val="882"/>
    <w:uiPriority w:val="99"/>
    <w:qFormat/>
    <w:rPr>
      <w:rFonts w:asciiTheme="minorHAnsi" w:hAnsiTheme="minorHAnsi" w:eastAsiaTheme="minorHAnsi" w:cstheme="minorBidi"/>
    </w:rPr>
    <w:tblPr>
      <w:tblBorders>
        <w:right w:val="single" w:color="4F81BD" w:themeColor="accent1" w:sz="4" w:space="0"/>
      </w:tblBorders>
    </w:tblPr>
    <w:tblStylePr w:type="band1Horz">
      <w:rPr>
        <w:rFonts w:ascii="Arial" w:hAnsi="Arial"/>
        <w:color w:val="2a4a70" w:themeColor="accent1" w:themeShade="94"/>
        <w:sz w:val="22"/>
      </w:rPr>
      <w:tcPr>
        <w:shd w:val="clear" w:color="d2dfee" w:themeColor="accent1" w:themeTint="40" w:fill="auto"/>
      </w:tcPr>
    </w:tblStylePr>
    <w:tblStylePr w:type="band1Vert">
      <w:tcPr>
        <w:shd w:val="clear" w:color="d2dfee" w:themeColor="accent1" w:themeTint="40" w:fill="auto"/>
      </w:tcPr>
    </w:tblStylePr>
    <w:tblStylePr w:type="band2Horz">
      <w:rPr>
        <w:rFonts w:ascii="Arial" w:hAnsi="Arial"/>
        <w:color w:val="2a4a70" w:themeColor="accent1" w:themeShade="94"/>
        <w:sz w:val="22"/>
      </w:rPr>
    </w:tblStylePr>
    <w:tblStylePr w:type="firstCol">
      <w:rPr>
        <w:rFonts w:ascii="Arial" w:hAnsi="Arial"/>
        <w:i/>
        <w:color w:val="2a4a70" w:themeColor="accent1" w:themeShade="94"/>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0" w:themeColor="accent1" w:themeShade="94"/>
        <w:sz w:val="22"/>
      </w:rPr>
      <w:tcPr>
        <w:shd w:val="clear" w:color="ffffff" w:themeColor="light1" w:fill="auto"/>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0" w:themeColor="accent1" w:themeShade="94"/>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0" w:themeColor="accent1" w:themeShade="94"/>
        <w:sz w:val="22"/>
      </w:rPr>
      <w:tcPr>
        <w:shd w:val="clear" w:color="ffffff" w:themeColor="light1" w:fill="auto"/>
        <w:tcBorders>
          <w:top w:val="single" w:color="4F81BD" w:themeColor="accent1" w:sz="4" w:space="0"/>
          <w:left w:val="none" w:color="000000" w:sz="4" w:space="0"/>
          <w:bottom w:val="none" w:color="000000" w:sz="4" w:space="0"/>
          <w:right w:val="none" w:color="000000" w:sz="4" w:space="0"/>
        </w:tcBorders>
      </w:tcPr>
    </w:tblStylePr>
  </w:style>
  <w:style w:type="table" w:styleId="2256" w:customStyle="1">
    <w:name w:val="List Table 7 Colorful - Accent 2"/>
    <w:basedOn w:val="882"/>
    <w:uiPriority w:val="99"/>
    <w:qFormat/>
    <w:rPr>
      <w:rFonts w:asciiTheme="minorHAnsi" w:hAnsiTheme="minorHAnsi" w:eastAsiaTheme="minorHAnsi" w:cstheme="minorBidi"/>
    </w:rPr>
    <w:tblPr>
      <w:tblBorders>
        <w:right w:val="single" w:color="D99695" w:themeColor="accent2" w:themeTint="97" w:sz="4" w:space="0"/>
      </w:tblBorders>
    </w:tblPr>
    <w:tblStylePr w:type="band1Horz">
      <w:rPr>
        <w:rFonts w:ascii="Arial" w:hAnsi="Arial"/>
        <w:color w:val="da9796" w:themeColor="accent2" w:themeTint="96"/>
        <w:sz w:val="22"/>
      </w:rPr>
      <w:tcPr>
        <w:shd w:val="clear" w:color="efd2d2" w:themeColor="accent2" w:themeTint="40" w:fill="auto"/>
      </w:tcPr>
    </w:tblStylePr>
    <w:tblStylePr w:type="band1Vert">
      <w:tcPr>
        <w:shd w:val="clear" w:color="efd2d2" w:themeColor="accent2" w:themeTint="40" w:fill="auto"/>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a9796" w:themeColor="accent2" w:themeTint="96"/>
        <w:sz w:val="22"/>
      </w:rPr>
      <w:tcPr>
        <w:shd w:val="clear" w:color="ffffff" w:themeColor="light1" w:fill="auto"/>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a9796" w:themeColor="accent2" w:themeTint="96"/>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a9796" w:themeColor="accent2" w:themeTint="96"/>
        <w:sz w:val="22"/>
      </w:rPr>
      <w:tcPr>
        <w:shd w:val="clear" w:color="ffffff" w:themeColor="light1"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2257" w:customStyle="1">
    <w:name w:val="List Table 7 Colorful - Accent 3"/>
    <w:basedOn w:val="882"/>
    <w:uiPriority w:val="99"/>
    <w:qFormat/>
    <w:rPr>
      <w:rFonts w:asciiTheme="minorHAnsi" w:hAnsiTheme="minorHAnsi" w:eastAsiaTheme="minorHAnsi" w:cstheme="minorBidi"/>
    </w:rPr>
    <w:tblPr>
      <w:tblBorders>
        <w:right w:val="single" w:color="C3D69B" w:themeColor="accent3" w:themeTint="98" w:sz="4" w:space="0"/>
      </w:tblBorders>
    </w:tblPr>
    <w:tblStylePr w:type="band1Horz">
      <w:rPr>
        <w:rFonts w:ascii="Arial" w:hAnsi="Arial"/>
        <w:color w:val="c2d69b" w:themeColor="accent3" w:themeTint="99"/>
        <w:sz w:val="22"/>
      </w:rPr>
      <w:tcPr>
        <w:shd w:val="clear" w:color="e5eed5" w:themeColor="accent3" w:themeTint="40" w:fill="auto"/>
      </w:tcPr>
    </w:tblStylePr>
    <w:tblStylePr w:type="band1Vert">
      <w:tcPr>
        <w:shd w:val="clear" w:color="e5eed5" w:themeColor="accent3" w:themeTint="40" w:fill="auto"/>
      </w:tcPr>
    </w:tblStylePr>
    <w:tblStylePr w:type="band2Horz">
      <w:rPr>
        <w:rFonts w:ascii="Arial" w:hAnsi="Arial"/>
        <w:color w:val="c2d69b" w:themeColor="accent3" w:themeTint="99"/>
        <w:sz w:val="22"/>
      </w:rPr>
    </w:tblStylePr>
    <w:tblStylePr w:type="firstCol">
      <w:rPr>
        <w:rFonts w:ascii="Arial" w:hAnsi="Arial"/>
        <w:i/>
        <w:color w:val="c2d69b" w:themeColor="accent3" w:themeTint="99"/>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2d69b" w:themeColor="accent3" w:themeTint="99"/>
        <w:sz w:val="22"/>
      </w:rPr>
      <w:tcPr>
        <w:shd w:val="clear" w:color="ffffff" w:themeColor="light1" w:fill="auto"/>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2d69b" w:themeColor="accent3" w:themeTint="99"/>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2d69b" w:themeColor="accent3" w:themeTint="99"/>
        <w:sz w:val="22"/>
      </w:rPr>
      <w:tcPr>
        <w:shd w:val="clear" w:color="ffffff" w:themeColor="light1" w:fill="auto"/>
        <w:tcBorders>
          <w:top w:val="single" w:color="C3D69B" w:themeColor="accent3" w:themeTint="98" w:sz="4" w:space="0"/>
          <w:left w:val="none" w:color="000000" w:sz="4" w:space="0"/>
          <w:bottom w:val="none" w:color="000000" w:sz="4" w:space="0"/>
          <w:right w:val="none" w:color="000000" w:sz="4" w:space="0"/>
        </w:tcBorders>
      </w:tcPr>
    </w:tblStylePr>
  </w:style>
  <w:style w:type="table" w:styleId="2258" w:customStyle="1">
    <w:name w:val="List Table 7 Colorful - Accent 4"/>
    <w:basedOn w:val="882"/>
    <w:uiPriority w:val="99"/>
    <w:qFormat/>
    <w:rPr>
      <w:rFonts w:asciiTheme="minorHAnsi" w:hAnsiTheme="minorHAnsi" w:eastAsiaTheme="minorHAnsi" w:cstheme="minorBidi"/>
    </w:rPr>
    <w:tblPr>
      <w:tblBorders>
        <w:right w:val="single" w:color="B2A1C6" w:themeColor="accent4" w:themeTint="9A" w:sz="4" w:space="0"/>
      </w:tblBorders>
    </w:tblPr>
    <w:tblStylePr w:type="band1Horz">
      <w:rPr>
        <w:rFonts w:ascii="Arial" w:hAnsi="Arial"/>
        <w:color w:val="b2a1c7" w:themeColor="accent4" w:themeTint="99"/>
        <w:sz w:val="22"/>
      </w:rPr>
      <w:tcPr>
        <w:shd w:val="clear" w:color="dfd8e7" w:themeColor="accent4" w:themeTint="40" w:fill="auto"/>
      </w:tcPr>
    </w:tblStylePr>
    <w:tblStylePr w:type="band1Vert">
      <w:tcPr>
        <w:shd w:val="clear" w:color="dfd8e7" w:themeColor="accent4" w:themeTint="40" w:fill="auto"/>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7" w:themeColor="accent4" w:themeTint="99"/>
        <w:sz w:val="22"/>
      </w:rPr>
      <w:tcPr>
        <w:shd w:val="clear" w:color="ffffff" w:themeColor="light1" w:fill="auto"/>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7" w:themeColor="accent4" w:themeTint="99"/>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7" w:themeColor="accent4" w:themeTint="99"/>
        <w:sz w:val="22"/>
      </w:rPr>
      <w:tcPr>
        <w:shd w:val="clear" w:color="ffffff" w:themeColor="light1"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2259" w:customStyle="1">
    <w:name w:val="List Table 7 Colorful - Accent 5"/>
    <w:basedOn w:val="882"/>
    <w:uiPriority w:val="99"/>
    <w:qFormat/>
    <w:rPr>
      <w:rFonts w:asciiTheme="minorHAnsi" w:hAnsiTheme="minorHAnsi" w:eastAsiaTheme="minorHAnsi" w:cstheme="minorBidi"/>
    </w:rPr>
    <w:tblPr>
      <w:tblBorders>
        <w:right w:val="single" w:color="92CCDC" w:themeColor="accent5" w:themeTint="9A" w:sz="4" w:space="0"/>
      </w:tblBorders>
    </w:tblPr>
    <w:tblStylePr w:type="band1Horz">
      <w:rPr>
        <w:rFonts w:ascii="Arial" w:hAnsi="Arial"/>
        <w:color w:val="92cddc" w:themeColor="accent5" w:themeTint="99"/>
        <w:sz w:val="22"/>
      </w:rPr>
      <w:tcPr>
        <w:shd w:val="clear" w:color="d1eaf0" w:themeColor="accent5" w:themeTint="40" w:fill="auto"/>
      </w:tcPr>
    </w:tblStylePr>
    <w:tblStylePr w:type="band1Vert">
      <w:tcPr>
        <w:shd w:val="clear" w:color="d1eaf0" w:themeColor="accent5" w:themeTint="40" w:fill="auto"/>
      </w:tcPr>
    </w:tblStylePr>
    <w:tblStylePr w:type="band2Horz">
      <w:rPr>
        <w:rFonts w:ascii="Arial" w:hAnsi="Arial"/>
        <w:color w:val="92cddc" w:themeColor="accent5" w:themeTint="99"/>
        <w:sz w:val="22"/>
      </w:rPr>
    </w:tblStylePr>
    <w:tblStylePr w:type="firstCol">
      <w:rPr>
        <w:rFonts w:ascii="Arial" w:hAnsi="Arial"/>
        <w:i/>
        <w:color w:val="92cddc" w:themeColor="accent5" w:themeTint="99"/>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ddc" w:themeColor="accent5" w:themeTint="99"/>
        <w:sz w:val="22"/>
      </w:rPr>
      <w:tcPr>
        <w:shd w:val="clear" w:color="ffffff" w:themeColor="light1" w:fill="auto"/>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ddc" w:themeColor="accent5" w:themeTint="99"/>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ddc" w:themeColor="accent5" w:themeTint="99"/>
        <w:sz w:val="22"/>
      </w:rPr>
      <w:tcPr>
        <w:shd w:val="clear" w:color="ffffff" w:themeColor="light1" w:fill="auto"/>
        <w:tcBorders>
          <w:top w:val="single" w:color="92CCDC" w:themeColor="accent5" w:themeTint="9A" w:sz="4" w:space="0"/>
          <w:left w:val="none" w:color="000000" w:sz="4" w:space="0"/>
          <w:bottom w:val="none" w:color="000000" w:sz="4" w:space="0"/>
          <w:right w:val="none" w:color="000000" w:sz="4" w:space="0"/>
        </w:tcBorders>
      </w:tcPr>
    </w:tblStylePr>
  </w:style>
  <w:style w:type="table" w:styleId="2260" w:customStyle="1">
    <w:name w:val="List Table 7 Colorful - Accent 6"/>
    <w:basedOn w:val="882"/>
    <w:uiPriority w:val="99"/>
    <w:qFormat/>
    <w:rPr>
      <w:rFonts w:asciiTheme="minorHAnsi" w:hAnsiTheme="minorHAnsi" w:eastAsiaTheme="minorHAnsi" w:cstheme="minorBidi"/>
    </w:rPr>
    <w:tblPr>
      <w:tblBorders>
        <w:right w:val="single" w:color="FAC090" w:themeColor="accent6" w:themeTint="98" w:sz="4" w:space="0"/>
      </w:tblBorders>
    </w:tblPr>
    <w:tblStylePr w:type="band1Horz">
      <w:rPr>
        <w:rFonts w:ascii="Arial" w:hAnsi="Arial"/>
        <w:color w:val="fabf8f" w:themeColor="accent6" w:themeTint="99"/>
        <w:sz w:val="22"/>
      </w:rPr>
      <w:tcPr>
        <w:shd w:val="clear" w:color="fde4d0" w:themeColor="accent6" w:themeTint="40" w:fill="auto"/>
      </w:tcPr>
    </w:tblStylePr>
    <w:tblStylePr w:type="band1Vert">
      <w:tcPr>
        <w:shd w:val="clear" w:color="fde4d0" w:themeColor="accent6" w:themeTint="40" w:fill="auto"/>
      </w:tcPr>
    </w:tblStylePr>
    <w:tblStylePr w:type="band2Horz">
      <w:rPr>
        <w:rFonts w:ascii="Arial" w:hAnsi="Arial"/>
        <w:color w:val="fabf8f" w:themeColor="accent6" w:themeTint="99"/>
        <w:sz w:val="22"/>
      </w:rPr>
    </w:tblStylePr>
    <w:tblStylePr w:type="firstCol">
      <w:rPr>
        <w:rFonts w:ascii="Arial" w:hAnsi="Arial"/>
        <w:i/>
        <w:color w:val="fabf8f" w:themeColor="accent6" w:themeTint="99"/>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bf8f" w:themeColor="accent6" w:themeTint="99"/>
        <w:sz w:val="22"/>
      </w:rPr>
      <w:tcPr>
        <w:shd w:val="clear" w:color="ffffff" w:themeColor="light1" w:fill="auto"/>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bf8f" w:themeColor="accent6" w:themeTint="99"/>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bf8f" w:themeColor="accent6" w:themeTint="99"/>
        <w:sz w:val="22"/>
      </w:rPr>
      <w:tcPr>
        <w:shd w:val="clear" w:color="ffffff" w:themeColor="light1" w:fill="auto"/>
        <w:tcBorders>
          <w:top w:val="single" w:color="FAC090" w:themeColor="accent6" w:themeTint="98" w:sz="4" w:space="0"/>
          <w:left w:val="none" w:color="000000" w:sz="4" w:space="0"/>
          <w:bottom w:val="none" w:color="000000" w:sz="4" w:space="0"/>
          <w:right w:val="none" w:color="000000" w:sz="4" w:space="0"/>
        </w:tcBorders>
      </w:tcPr>
    </w:tblStylePr>
  </w:style>
  <w:style w:type="table" w:styleId="2261" w:customStyle="1">
    <w:name w:val="Lined - Accent"/>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auto"/>
      </w:tcPr>
    </w:tblStylePr>
    <w:tblStylePr w:type="band2Vert">
      <w:rPr>
        <w:rFonts w:ascii="Arial" w:hAnsi="Arial"/>
        <w:color w:val="404040"/>
        <w:sz w:val="22"/>
      </w:rPr>
      <w:tcPr>
        <w:shd w:val="clear" w:color="f2f2f2" w:themeColor="text1" w:themeTint="0D" w:fill="auto"/>
      </w:tcPr>
    </w:tblStylePr>
    <w:tblStylePr w:type="firstCol">
      <w:rPr>
        <w:rFonts w:ascii="Arial" w:hAnsi="Arial"/>
        <w:color w:val="f2f2f2"/>
        <w:sz w:val="22"/>
      </w:rPr>
      <w:tcPr>
        <w:shd w:val="clear" w:color="7f7f7f" w:themeColor="text1" w:themeTint="80" w:fill="auto"/>
      </w:tcPr>
    </w:tblStylePr>
    <w:tblStylePr w:type="firstRow">
      <w:rPr>
        <w:rFonts w:ascii="Arial" w:hAnsi="Arial"/>
        <w:color w:val="f2f2f2"/>
        <w:sz w:val="22"/>
      </w:rPr>
      <w:tcPr>
        <w:shd w:val="clear" w:color="7f7f7f" w:themeColor="text1" w:themeTint="80" w:fill="auto"/>
      </w:tcPr>
    </w:tblStylePr>
    <w:tblStylePr w:type="lastCol">
      <w:rPr>
        <w:rFonts w:ascii="Arial" w:hAnsi="Arial"/>
        <w:color w:val="f2f2f2"/>
        <w:sz w:val="22"/>
      </w:rPr>
      <w:tcPr>
        <w:shd w:val="clear" w:color="7f7f7f" w:themeColor="text1" w:themeTint="80" w:fill="auto"/>
      </w:tcPr>
    </w:tblStylePr>
    <w:tblStylePr w:type="lastRow">
      <w:rPr>
        <w:rFonts w:ascii="Arial" w:hAnsi="Arial"/>
        <w:color w:val="f2f2f2"/>
        <w:sz w:val="22"/>
      </w:rPr>
      <w:tcPr>
        <w:shd w:val="clear" w:color="7f7f7f" w:themeColor="text1" w:themeTint="80" w:fill="auto"/>
      </w:tcPr>
    </w:tblStylePr>
  </w:style>
  <w:style w:type="table" w:styleId="2262" w:customStyle="1">
    <w:name w:val="Lined - Accent 1"/>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auto"/>
      </w:tcPr>
    </w:tblStylePr>
    <w:tblStylePr w:type="band2Vert">
      <w:rPr>
        <w:rFonts w:ascii="Arial" w:hAnsi="Arial"/>
        <w:color w:val="404040"/>
        <w:sz w:val="22"/>
      </w:rPr>
      <w:tcPr>
        <w:shd w:val="clear" w:color="c7d7ea" w:themeColor="accent1" w:themeTint="50" w:fill="auto"/>
      </w:tcPr>
    </w:tblStylePr>
    <w:tblStylePr w:type="firstCol">
      <w:rPr>
        <w:rFonts w:ascii="Arial" w:hAnsi="Arial"/>
        <w:color w:val="f2f2f2"/>
        <w:sz w:val="22"/>
      </w:rPr>
      <w:tcPr>
        <w:shd w:val="clear" w:color="5d8ac2" w:themeColor="accent1" w:themeTint="EA" w:fill="auto"/>
      </w:tcPr>
    </w:tblStylePr>
    <w:tblStylePr w:type="firstRow">
      <w:rPr>
        <w:rFonts w:ascii="Arial" w:hAnsi="Arial"/>
        <w:color w:val="f2f2f2"/>
        <w:sz w:val="22"/>
      </w:rPr>
      <w:tcPr>
        <w:shd w:val="clear" w:color="5d8ac2" w:themeColor="accent1" w:themeTint="EA" w:fill="auto"/>
      </w:tcPr>
    </w:tblStylePr>
    <w:tblStylePr w:type="lastCol">
      <w:rPr>
        <w:rFonts w:ascii="Arial" w:hAnsi="Arial"/>
        <w:color w:val="f2f2f2"/>
        <w:sz w:val="22"/>
      </w:rPr>
      <w:tcPr>
        <w:shd w:val="clear" w:color="5d8ac2" w:themeColor="accent1" w:themeTint="EA" w:fill="auto"/>
      </w:tcPr>
    </w:tblStylePr>
    <w:tblStylePr w:type="lastRow">
      <w:rPr>
        <w:rFonts w:ascii="Arial" w:hAnsi="Arial"/>
        <w:color w:val="f2f2f2"/>
        <w:sz w:val="22"/>
      </w:rPr>
      <w:tcPr>
        <w:shd w:val="clear" w:color="5d8ac2" w:themeColor="accent1" w:themeTint="EA" w:fill="auto"/>
      </w:tcPr>
    </w:tblStylePr>
  </w:style>
  <w:style w:type="table" w:styleId="2263" w:customStyle="1">
    <w:name w:val="Lined - Accent 2"/>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auto"/>
      </w:tcPr>
    </w:tblStylePr>
    <w:tblStylePr w:type="band2Vert">
      <w:rPr>
        <w:rFonts w:ascii="Arial" w:hAnsi="Arial"/>
        <w:color w:val="404040"/>
        <w:sz w:val="22"/>
      </w:rPr>
      <w:tcPr>
        <w:shd w:val="clear" w:color="f2dcdc" w:themeColor="accent2" w:themeTint="32" w:fill="auto"/>
      </w:tcPr>
    </w:tblStylePr>
    <w:tblStylePr w:type="firstCol">
      <w:rPr>
        <w:rFonts w:ascii="Arial" w:hAnsi="Arial"/>
        <w:color w:val="f2f2f2"/>
        <w:sz w:val="22"/>
      </w:rPr>
      <w:tcPr>
        <w:shd w:val="clear" w:color="d99695" w:themeColor="accent2" w:themeTint="97" w:fill="auto"/>
      </w:tcPr>
    </w:tblStylePr>
    <w:tblStylePr w:type="firstRow">
      <w:rPr>
        <w:rFonts w:ascii="Arial" w:hAnsi="Arial"/>
        <w:color w:val="f2f2f2"/>
        <w:sz w:val="22"/>
      </w:rPr>
      <w:tcPr>
        <w:shd w:val="clear" w:color="d99695" w:themeColor="accent2" w:themeTint="97" w:fill="auto"/>
      </w:tcPr>
    </w:tblStylePr>
    <w:tblStylePr w:type="lastCol">
      <w:rPr>
        <w:rFonts w:ascii="Arial" w:hAnsi="Arial"/>
        <w:color w:val="f2f2f2"/>
        <w:sz w:val="22"/>
      </w:rPr>
      <w:tcPr>
        <w:shd w:val="clear" w:color="d99695" w:themeColor="accent2" w:themeTint="97" w:fill="auto"/>
      </w:tcPr>
    </w:tblStylePr>
    <w:tblStylePr w:type="lastRow">
      <w:rPr>
        <w:rFonts w:ascii="Arial" w:hAnsi="Arial"/>
        <w:color w:val="f2f2f2"/>
        <w:sz w:val="22"/>
      </w:rPr>
      <w:tcPr>
        <w:shd w:val="clear" w:color="d99695" w:themeColor="accent2" w:themeTint="97" w:fill="auto"/>
      </w:tcPr>
    </w:tblStylePr>
  </w:style>
  <w:style w:type="table" w:styleId="2264" w:customStyle="1">
    <w:name w:val="Lined - Accent 3"/>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auto"/>
      </w:tcPr>
    </w:tblStylePr>
    <w:tblStylePr w:type="band2Vert">
      <w:rPr>
        <w:rFonts w:ascii="Arial" w:hAnsi="Arial"/>
        <w:color w:val="404040"/>
        <w:sz w:val="22"/>
      </w:rPr>
      <w:tcPr>
        <w:shd w:val="clear" w:color="eaf1dc" w:themeColor="accent3" w:themeTint="34" w:fill="auto"/>
      </w:tcPr>
    </w:tblStylePr>
    <w:tblStylePr w:type="firstCol">
      <w:rPr>
        <w:rFonts w:ascii="Arial" w:hAnsi="Arial"/>
        <w:color w:val="f2f2f2"/>
        <w:sz w:val="22"/>
      </w:rPr>
      <w:tcPr>
        <w:shd w:val="clear" w:color="9abb59" w:themeColor="accent3" w:themeTint="FE" w:fill="auto"/>
      </w:tcPr>
    </w:tblStylePr>
    <w:tblStylePr w:type="firstRow">
      <w:rPr>
        <w:rFonts w:ascii="Arial" w:hAnsi="Arial"/>
        <w:color w:val="f2f2f2"/>
        <w:sz w:val="22"/>
      </w:rPr>
      <w:tcPr>
        <w:shd w:val="clear" w:color="9abb59" w:themeColor="accent3" w:themeTint="FE" w:fill="auto"/>
      </w:tcPr>
    </w:tblStylePr>
    <w:tblStylePr w:type="lastCol">
      <w:rPr>
        <w:rFonts w:ascii="Arial" w:hAnsi="Arial"/>
        <w:color w:val="f2f2f2"/>
        <w:sz w:val="22"/>
      </w:rPr>
      <w:tcPr>
        <w:shd w:val="clear" w:color="9abb59" w:themeColor="accent3" w:themeTint="FE" w:fill="auto"/>
      </w:tcPr>
    </w:tblStylePr>
    <w:tblStylePr w:type="lastRow">
      <w:rPr>
        <w:rFonts w:ascii="Arial" w:hAnsi="Arial"/>
        <w:color w:val="f2f2f2"/>
        <w:sz w:val="22"/>
      </w:rPr>
      <w:tcPr>
        <w:shd w:val="clear" w:color="9abb59" w:themeColor="accent3" w:themeTint="FE" w:fill="auto"/>
      </w:tcPr>
    </w:tblStylePr>
  </w:style>
  <w:style w:type="table" w:styleId="2265" w:customStyle="1">
    <w:name w:val="Lined - Accent 4"/>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auto"/>
      </w:tcPr>
    </w:tblStylePr>
    <w:tblStylePr w:type="band2Vert">
      <w:rPr>
        <w:rFonts w:ascii="Arial" w:hAnsi="Arial"/>
        <w:color w:val="404040"/>
        <w:sz w:val="22"/>
      </w:rPr>
      <w:tcPr>
        <w:shd w:val="clear" w:color="e5dfec" w:themeColor="accent4" w:themeTint="34" w:fill="auto"/>
      </w:tcPr>
    </w:tblStylePr>
    <w:tblStylePr w:type="firstCol">
      <w:rPr>
        <w:rFonts w:ascii="Arial" w:hAnsi="Arial"/>
        <w:color w:val="f2f2f2"/>
        <w:sz w:val="22"/>
      </w:rPr>
      <w:tcPr>
        <w:shd w:val="clear" w:color="b2a1c6" w:themeColor="accent4" w:themeTint="9A" w:fill="auto"/>
      </w:tcPr>
    </w:tblStylePr>
    <w:tblStylePr w:type="firstRow">
      <w:rPr>
        <w:rFonts w:ascii="Arial" w:hAnsi="Arial"/>
        <w:color w:val="f2f2f2"/>
        <w:sz w:val="22"/>
      </w:rPr>
      <w:tcPr>
        <w:shd w:val="clear" w:color="b2a1c6" w:themeColor="accent4" w:themeTint="9A" w:fill="auto"/>
      </w:tcPr>
    </w:tblStylePr>
    <w:tblStylePr w:type="lastCol">
      <w:rPr>
        <w:rFonts w:ascii="Arial" w:hAnsi="Arial"/>
        <w:color w:val="f2f2f2"/>
        <w:sz w:val="22"/>
      </w:rPr>
      <w:tcPr>
        <w:shd w:val="clear" w:color="b2a1c6" w:themeColor="accent4" w:themeTint="9A" w:fill="auto"/>
      </w:tcPr>
    </w:tblStylePr>
    <w:tblStylePr w:type="lastRow">
      <w:rPr>
        <w:rFonts w:ascii="Arial" w:hAnsi="Arial"/>
        <w:color w:val="f2f2f2"/>
        <w:sz w:val="22"/>
      </w:rPr>
      <w:tcPr>
        <w:shd w:val="clear" w:color="b2a1c6" w:themeColor="accent4" w:themeTint="9A" w:fill="auto"/>
      </w:tcPr>
    </w:tblStylePr>
  </w:style>
  <w:style w:type="table" w:styleId="2266" w:customStyle="1">
    <w:name w:val="Lined - Accent 5"/>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auto"/>
      </w:tcPr>
    </w:tblStylePr>
    <w:tblStylePr w:type="band2Vert">
      <w:rPr>
        <w:rFonts w:ascii="Arial" w:hAnsi="Arial"/>
        <w:color w:val="404040"/>
        <w:sz w:val="22"/>
      </w:rPr>
      <w:tcPr>
        <w:shd w:val="clear" w:color="daeef3" w:themeColor="accent5" w:themeTint="34" w:fill="auto"/>
      </w:tcPr>
    </w:tblStylePr>
    <w:tblStylePr w:type="firstCol">
      <w:rPr>
        <w:rFonts w:ascii="Arial" w:hAnsi="Arial"/>
        <w:color w:val="f2f2f2"/>
        <w:sz w:val="22"/>
      </w:rPr>
      <w:tcPr>
        <w:shd w:val="clear" w:color="4bacc6" w:themeColor="accent5" w:fill="auto"/>
      </w:tcPr>
    </w:tblStylePr>
    <w:tblStylePr w:type="firstRow">
      <w:rPr>
        <w:rFonts w:ascii="Arial" w:hAnsi="Arial"/>
        <w:color w:val="f2f2f2"/>
        <w:sz w:val="22"/>
      </w:rPr>
      <w:tcPr>
        <w:shd w:val="clear" w:color="4bacc6" w:themeColor="accent5" w:fill="auto"/>
      </w:tcPr>
    </w:tblStylePr>
    <w:tblStylePr w:type="lastCol">
      <w:rPr>
        <w:rFonts w:ascii="Arial" w:hAnsi="Arial"/>
        <w:color w:val="f2f2f2"/>
        <w:sz w:val="22"/>
      </w:rPr>
      <w:tcPr>
        <w:shd w:val="clear" w:color="4bacc6" w:themeColor="accent5" w:fill="auto"/>
      </w:tcPr>
    </w:tblStylePr>
    <w:tblStylePr w:type="lastRow">
      <w:rPr>
        <w:rFonts w:ascii="Arial" w:hAnsi="Arial"/>
        <w:color w:val="f2f2f2"/>
        <w:sz w:val="22"/>
      </w:rPr>
      <w:tcPr>
        <w:shd w:val="clear" w:color="4bacc6" w:themeColor="accent5" w:fill="auto"/>
      </w:tcPr>
    </w:tblStylePr>
  </w:style>
  <w:style w:type="table" w:styleId="2267" w:customStyle="1">
    <w:name w:val="Lined - Accent 6"/>
    <w:basedOn w:val="882"/>
    <w:uiPriority w:val="99"/>
    <w:qFormat/>
    <w:rPr>
      <w:rFonts w:asciiTheme="minorHAnsi" w:hAnsiTheme="minorHAnsi" w:eastAsiaTheme="minorHAnsi" w:cstheme="minorBidi"/>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auto"/>
      </w:tcPr>
    </w:tblStylePr>
    <w:tblStylePr w:type="band2Vert">
      <w:rPr>
        <w:rFonts w:ascii="Arial" w:hAnsi="Arial"/>
        <w:color w:val="404040"/>
        <w:sz w:val="22"/>
      </w:rPr>
      <w:tcPr>
        <w:shd w:val="clear" w:color="fde9d8" w:themeColor="accent6" w:themeTint="34" w:fill="auto"/>
      </w:tcPr>
    </w:tblStylePr>
    <w:tblStylePr w:type="firstCol">
      <w:rPr>
        <w:rFonts w:ascii="Arial" w:hAnsi="Arial"/>
        <w:color w:val="f2f2f2"/>
        <w:sz w:val="22"/>
      </w:rPr>
      <w:tcPr>
        <w:shd w:val="clear" w:color="f79646" w:themeColor="accent6" w:fill="auto"/>
      </w:tcPr>
    </w:tblStylePr>
    <w:tblStylePr w:type="firstRow">
      <w:rPr>
        <w:rFonts w:ascii="Arial" w:hAnsi="Arial"/>
        <w:color w:val="f2f2f2"/>
        <w:sz w:val="22"/>
      </w:rPr>
      <w:tcPr>
        <w:shd w:val="clear" w:color="f79646" w:themeColor="accent6" w:fill="auto"/>
      </w:tcPr>
    </w:tblStylePr>
    <w:tblStylePr w:type="lastCol">
      <w:rPr>
        <w:rFonts w:ascii="Arial" w:hAnsi="Arial"/>
        <w:color w:val="f2f2f2"/>
        <w:sz w:val="22"/>
      </w:rPr>
      <w:tcPr>
        <w:shd w:val="clear" w:color="f79646" w:themeColor="accent6" w:fill="auto"/>
      </w:tcPr>
    </w:tblStylePr>
    <w:tblStylePr w:type="lastRow">
      <w:rPr>
        <w:rFonts w:ascii="Arial" w:hAnsi="Arial"/>
        <w:color w:val="f2f2f2"/>
        <w:sz w:val="22"/>
      </w:rPr>
      <w:tcPr>
        <w:shd w:val="clear" w:color="f79646" w:themeColor="accent6" w:fill="auto"/>
      </w:tcPr>
    </w:tblStylePr>
  </w:style>
  <w:style w:type="table" w:styleId="2268" w:customStyle="1">
    <w:name w:val="Bordered &amp; Lined - Accent"/>
    <w:basedOn w:val="882"/>
    <w:uiPriority w:val="99"/>
    <w:qFormat/>
    <w:rPr>
      <w:rFonts w:asciiTheme="minorHAnsi" w:hAnsiTheme="minorHAnsi" w:eastAsiaTheme="minorHAnsi" w:cstheme="minorBidi"/>
      <w:color w:val="40404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auto"/>
      </w:tcPr>
    </w:tblStylePr>
    <w:tblStylePr w:type="band2Vert">
      <w:rPr>
        <w:rFonts w:ascii="Arial" w:hAnsi="Arial"/>
        <w:color w:val="404040"/>
        <w:sz w:val="22"/>
      </w:rPr>
      <w:tcPr>
        <w:shd w:val="clear" w:color="f2f2f2" w:themeColor="text1" w:themeTint="0D" w:fill="auto"/>
      </w:tcPr>
    </w:tblStylePr>
    <w:tblStylePr w:type="firstCol">
      <w:rPr>
        <w:rFonts w:ascii="Arial" w:hAnsi="Arial"/>
        <w:color w:val="f2f2f2"/>
        <w:sz w:val="22"/>
      </w:rPr>
      <w:tcPr>
        <w:shd w:val="clear" w:color="7f7f7f" w:themeColor="text1" w:themeTint="80" w:fill="auto"/>
      </w:tcPr>
    </w:tblStylePr>
    <w:tblStylePr w:type="firstRow">
      <w:rPr>
        <w:rFonts w:ascii="Arial" w:hAnsi="Arial"/>
        <w:color w:val="f2f2f2"/>
        <w:sz w:val="22"/>
      </w:rPr>
      <w:tcPr>
        <w:shd w:val="clear" w:color="7f7f7f" w:themeColor="text1" w:themeTint="80" w:fill="auto"/>
      </w:tcPr>
    </w:tblStylePr>
    <w:tblStylePr w:type="lastCol">
      <w:rPr>
        <w:rFonts w:ascii="Arial" w:hAnsi="Arial"/>
        <w:color w:val="f2f2f2"/>
        <w:sz w:val="22"/>
      </w:rPr>
      <w:tcPr>
        <w:shd w:val="clear" w:color="7f7f7f" w:themeColor="text1" w:themeTint="80" w:fill="auto"/>
      </w:tcPr>
    </w:tblStylePr>
    <w:tblStylePr w:type="lastRow">
      <w:rPr>
        <w:rFonts w:ascii="Arial" w:hAnsi="Arial"/>
        <w:color w:val="f2f2f2"/>
        <w:sz w:val="22"/>
      </w:rPr>
      <w:tcPr>
        <w:shd w:val="clear" w:color="7f7f7f" w:themeColor="text1" w:themeTint="80" w:fill="auto"/>
      </w:tcPr>
    </w:tblStylePr>
  </w:style>
  <w:style w:type="table" w:styleId="2269" w:customStyle="1">
    <w:name w:val="Bordered &amp; Lined - Accent 1"/>
    <w:basedOn w:val="882"/>
    <w:uiPriority w:val="99"/>
    <w:qFormat/>
    <w:rPr>
      <w:rFonts w:asciiTheme="minorHAnsi" w:hAnsiTheme="minorHAnsi" w:eastAsiaTheme="minorHAnsi" w:cstheme="minorBidi"/>
      <w:color w:val="404040"/>
    </w:rPr>
    <w:tblPr>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auto"/>
      </w:tcPr>
    </w:tblStylePr>
    <w:tblStylePr w:type="band2Vert">
      <w:rPr>
        <w:rFonts w:ascii="Arial" w:hAnsi="Arial"/>
        <w:color w:val="404040"/>
        <w:sz w:val="22"/>
      </w:rPr>
      <w:tcPr>
        <w:shd w:val="clear" w:color="c7d7ea" w:themeColor="accent1" w:themeTint="50" w:fill="auto"/>
      </w:tcPr>
    </w:tblStylePr>
    <w:tblStylePr w:type="firstCol">
      <w:rPr>
        <w:rFonts w:ascii="Arial" w:hAnsi="Arial"/>
        <w:color w:val="f2f2f2"/>
        <w:sz w:val="22"/>
      </w:rPr>
      <w:tcPr>
        <w:shd w:val="clear" w:color="5d8ac2" w:themeColor="accent1" w:themeTint="EA" w:fill="auto"/>
      </w:tcPr>
    </w:tblStylePr>
    <w:tblStylePr w:type="firstRow">
      <w:rPr>
        <w:rFonts w:ascii="Arial" w:hAnsi="Arial"/>
        <w:color w:val="f2f2f2"/>
        <w:sz w:val="22"/>
      </w:rPr>
      <w:tcPr>
        <w:shd w:val="clear" w:color="5d8ac2" w:themeColor="accent1" w:themeTint="EA" w:fill="auto"/>
      </w:tcPr>
    </w:tblStylePr>
    <w:tblStylePr w:type="lastCol">
      <w:rPr>
        <w:rFonts w:ascii="Arial" w:hAnsi="Arial"/>
        <w:color w:val="f2f2f2"/>
        <w:sz w:val="22"/>
      </w:rPr>
      <w:tcPr>
        <w:shd w:val="clear" w:color="5d8ac2" w:themeColor="accent1" w:themeTint="EA" w:fill="auto"/>
      </w:tcPr>
    </w:tblStylePr>
    <w:tblStylePr w:type="lastRow">
      <w:rPr>
        <w:rFonts w:ascii="Arial" w:hAnsi="Arial"/>
        <w:color w:val="f2f2f2"/>
        <w:sz w:val="22"/>
      </w:rPr>
      <w:tcPr>
        <w:shd w:val="clear" w:color="5d8ac2" w:themeColor="accent1" w:themeTint="EA" w:fill="auto"/>
      </w:tcPr>
    </w:tblStylePr>
  </w:style>
  <w:style w:type="table" w:styleId="2270" w:customStyle="1">
    <w:name w:val="Bordered &amp; Lined - Accent 2"/>
    <w:basedOn w:val="882"/>
    <w:uiPriority w:val="99"/>
    <w:qFormat/>
    <w:rPr>
      <w:rFonts w:asciiTheme="minorHAnsi" w:hAnsiTheme="minorHAnsi" w:eastAsiaTheme="minorHAnsi" w:cstheme="minorBidi"/>
      <w:color w:val="404040"/>
    </w:rPr>
    <w:tblPr>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auto"/>
      </w:tcPr>
    </w:tblStylePr>
    <w:tblStylePr w:type="band2Vert">
      <w:rPr>
        <w:rFonts w:ascii="Arial" w:hAnsi="Arial"/>
        <w:color w:val="404040"/>
        <w:sz w:val="22"/>
      </w:rPr>
      <w:tcPr>
        <w:shd w:val="clear" w:color="f2dcdc" w:themeColor="accent2" w:themeTint="32" w:fill="auto"/>
      </w:tcPr>
    </w:tblStylePr>
    <w:tblStylePr w:type="firstCol">
      <w:rPr>
        <w:rFonts w:ascii="Arial" w:hAnsi="Arial"/>
        <w:color w:val="f2f2f2"/>
        <w:sz w:val="22"/>
      </w:rPr>
      <w:tcPr>
        <w:shd w:val="clear" w:color="d99695" w:themeColor="accent2" w:themeTint="97" w:fill="auto"/>
      </w:tcPr>
    </w:tblStylePr>
    <w:tblStylePr w:type="firstRow">
      <w:rPr>
        <w:rFonts w:ascii="Arial" w:hAnsi="Arial"/>
        <w:color w:val="f2f2f2"/>
        <w:sz w:val="22"/>
      </w:rPr>
      <w:tcPr>
        <w:shd w:val="clear" w:color="d99695" w:themeColor="accent2" w:themeTint="97" w:fill="auto"/>
      </w:tcPr>
    </w:tblStylePr>
    <w:tblStylePr w:type="lastCol">
      <w:rPr>
        <w:rFonts w:ascii="Arial" w:hAnsi="Arial"/>
        <w:color w:val="f2f2f2"/>
        <w:sz w:val="22"/>
      </w:rPr>
      <w:tcPr>
        <w:shd w:val="clear" w:color="d99695" w:themeColor="accent2" w:themeTint="97" w:fill="auto"/>
      </w:tcPr>
    </w:tblStylePr>
    <w:tblStylePr w:type="lastRow">
      <w:rPr>
        <w:rFonts w:ascii="Arial" w:hAnsi="Arial"/>
        <w:color w:val="f2f2f2"/>
        <w:sz w:val="22"/>
      </w:rPr>
      <w:tcPr>
        <w:shd w:val="clear" w:color="d99695" w:themeColor="accent2" w:themeTint="97" w:fill="auto"/>
      </w:tcPr>
    </w:tblStylePr>
  </w:style>
  <w:style w:type="table" w:styleId="2271" w:customStyle="1">
    <w:name w:val="Bordered &amp; Lined - Accent 3"/>
    <w:basedOn w:val="882"/>
    <w:uiPriority w:val="99"/>
    <w:qFormat/>
    <w:rPr>
      <w:rFonts w:asciiTheme="minorHAnsi" w:hAnsiTheme="minorHAnsi" w:eastAsiaTheme="minorHAnsi" w:cstheme="minorBidi"/>
      <w:color w:val="404040"/>
    </w:rPr>
    <w:tblPr>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auto"/>
      </w:tcPr>
    </w:tblStylePr>
    <w:tblStylePr w:type="band2Vert">
      <w:rPr>
        <w:rFonts w:ascii="Arial" w:hAnsi="Arial"/>
        <w:color w:val="404040"/>
        <w:sz w:val="22"/>
      </w:rPr>
      <w:tcPr>
        <w:shd w:val="clear" w:color="eaf1dc" w:themeColor="accent3" w:themeTint="34" w:fill="auto"/>
      </w:tcPr>
    </w:tblStylePr>
    <w:tblStylePr w:type="firstCol">
      <w:rPr>
        <w:rFonts w:ascii="Arial" w:hAnsi="Arial"/>
        <w:color w:val="f2f2f2"/>
        <w:sz w:val="22"/>
      </w:rPr>
      <w:tcPr>
        <w:shd w:val="clear" w:color="9abb59" w:themeColor="accent3" w:themeTint="FE" w:fill="auto"/>
      </w:tcPr>
    </w:tblStylePr>
    <w:tblStylePr w:type="firstRow">
      <w:rPr>
        <w:rFonts w:ascii="Arial" w:hAnsi="Arial"/>
        <w:color w:val="f2f2f2"/>
        <w:sz w:val="22"/>
      </w:rPr>
      <w:tcPr>
        <w:shd w:val="clear" w:color="9abb59" w:themeColor="accent3" w:themeTint="FE" w:fill="auto"/>
      </w:tcPr>
    </w:tblStylePr>
    <w:tblStylePr w:type="lastCol">
      <w:rPr>
        <w:rFonts w:ascii="Arial" w:hAnsi="Arial"/>
        <w:color w:val="f2f2f2"/>
        <w:sz w:val="22"/>
      </w:rPr>
      <w:tcPr>
        <w:shd w:val="clear" w:color="9abb59" w:themeColor="accent3" w:themeTint="FE" w:fill="auto"/>
      </w:tcPr>
    </w:tblStylePr>
    <w:tblStylePr w:type="lastRow">
      <w:rPr>
        <w:rFonts w:ascii="Arial" w:hAnsi="Arial"/>
        <w:color w:val="f2f2f2"/>
        <w:sz w:val="22"/>
      </w:rPr>
      <w:tcPr>
        <w:shd w:val="clear" w:color="9abb59" w:themeColor="accent3" w:themeTint="FE" w:fill="auto"/>
      </w:tcPr>
    </w:tblStylePr>
  </w:style>
  <w:style w:type="table" w:styleId="2272" w:customStyle="1">
    <w:name w:val="Bordered &amp; Lined - Accent 4"/>
    <w:basedOn w:val="882"/>
    <w:uiPriority w:val="99"/>
    <w:qFormat/>
    <w:rPr>
      <w:rFonts w:asciiTheme="minorHAnsi" w:hAnsiTheme="minorHAnsi" w:eastAsiaTheme="minorHAnsi" w:cstheme="minorBidi"/>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auto"/>
      </w:tcPr>
    </w:tblStylePr>
    <w:tblStylePr w:type="band2Vert">
      <w:rPr>
        <w:rFonts w:ascii="Arial" w:hAnsi="Arial"/>
        <w:color w:val="404040"/>
        <w:sz w:val="22"/>
      </w:rPr>
      <w:tcPr>
        <w:shd w:val="clear" w:color="e5dfec" w:themeColor="accent4" w:themeTint="34" w:fill="auto"/>
      </w:tcPr>
    </w:tblStylePr>
    <w:tblStylePr w:type="firstCol">
      <w:rPr>
        <w:rFonts w:ascii="Arial" w:hAnsi="Arial"/>
        <w:color w:val="f2f2f2"/>
        <w:sz w:val="22"/>
      </w:rPr>
      <w:tcPr>
        <w:shd w:val="clear" w:color="b2a1c6" w:themeColor="accent4" w:themeTint="9A" w:fill="auto"/>
      </w:tcPr>
    </w:tblStylePr>
    <w:tblStylePr w:type="firstRow">
      <w:rPr>
        <w:rFonts w:ascii="Arial" w:hAnsi="Arial"/>
        <w:color w:val="f2f2f2"/>
        <w:sz w:val="22"/>
      </w:rPr>
      <w:tcPr>
        <w:shd w:val="clear" w:color="b2a1c6" w:themeColor="accent4" w:themeTint="9A" w:fill="auto"/>
      </w:tcPr>
    </w:tblStylePr>
    <w:tblStylePr w:type="lastCol">
      <w:rPr>
        <w:rFonts w:ascii="Arial" w:hAnsi="Arial"/>
        <w:color w:val="f2f2f2"/>
        <w:sz w:val="22"/>
      </w:rPr>
      <w:tcPr>
        <w:shd w:val="clear" w:color="b2a1c6" w:themeColor="accent4" w:themeTint="9A" w:fill="auto"/>
      </w:tcPr>
    </w:tblStylePr>
    <w:tblStylePr w:type="lastRow">
      <w:rPr>
        <w:rFonts w:ascii="Arial" w:hAnsi="Arial"/>
        <w:color w:val="f2f2f2"/>
        <w:sz w:val="22"/>
      </w:rPr>
      <w:tcPr>
        <w:shd w:val="clear" w:color="b2a1c6" w:themeColor="accent4" w:themeTint="9A" w:fill="auto"/>
      </w:tcPr>
    </w:tblStylePr>
  </w:style>
  <w:style w:type="table" w:styleId="2273" w:customStyle="1">
    <w:name w:val="Bordered &amp; Lined - Accent 5"/>
    <w:basedOn w:val="882"/>
    <w:uiPriority w:val="99"/>
    <w:qFormat/>
    <w:rPr>
      <w:rFonts w:asciiTheme="minorHAnsi" w:hAnsiTheme="minorHAnsi" w:eastAsiaTheme="minorHAnsi" w:cstheme="minorBidi"/>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auto"/>
      </w:tcPr>
    </w:tblStylePr>
    <w:tblStylePr w:type="band2Vert">
      <w:rPr>
        <w:rFonts w:ascii="Arial" w:hAnsi="Arial"/>
        <w:color w:val="404040"/>
        <w:sz w:val="22"/>
      </w:rPr>
      <w:tcPr>
        <w:shd w:val="clear" w:color="daeef3" w:themeColor="accent5" w:themeTint="34" w:fill="auto"/>
      </w:tcPr>
    </w:tblStylePr>
    <w:tblStylePr w:type="firstCol">
      <w:rPr>
        <w:rFonts w:ascii="Arial" w:hAnsi="Arial"/>
        <w:color w:val="f2f2f2"/>
        <w:sz w:val="22"/>
      </w:rPr>
      <w:tcPr>
        <w:shd w:val="clear" w:color="4bacc6" w:themeColor="accent5" w:fill="auto"/>
      </w:tcPr>
    </w:tblStylePr>
    <w:tblStylePr w:type="firstRow">
      <w:rPr>
        <w:rFonts w:ascii="Arial" w:hAnsi="Arial"/>
        <w:color w:val="f2f2f2"/>
        <w:sz w:val="22"/>
      </w:rPr>
      <w:tcPr>
        <w:shd w:val="clear" w:color="4bacc6" w:themeColor="accent5" w:fill="auto"/>
      </w:tcPr>
    </w:tblStylePr>
    <w:tblStylePr w:type="lastCol">
      <w:rPr>
        <w:rFonts w:ascii="Arial" w:hAnsi="Arial"/>
        <w:color w:val="f2f2f2"/>
        <w:sz w:val="22"/>
      </w:rPr>
      <w:tcPr>
        <w:shd w:val="clear" w:color="4bacc6" w:themeColor="accent5" w:fill="auto"/>
      </w:tcPr>
    </w:tblStylePr>
    <w:tblStylePr w:type="lastRow">
      <w:rPr>
        <w:rFonts w:ascii="Arial" w:hAnsi="Arial"/>
        <w:color w:val="f2f2f2"/>
        <w:sz w:val="22"/>
      </w:rPr>
      <w:tcPr>
        <w:shd w:val="clear" w:color="4bacc6" w:themeColor="accent5" w:fill="auto"/>
      </w:tcPr>
    </w:tblStylePr>
  </w:style>
  <w:style w:type="table" w:styleId="2274" w:customStyle="1">
    <w:name w:val="Bordered &amp; Lined - Accent 6"/>
    <w:basedOn w:val="882"/>
    <w:uiPriority w:val="99"/>
    <w:qFormat/>
    <w:rPr>
      <w:rFonts w:asciiTheme="minorHAnsi" w:hAnsiTheme="minorHAnsi" w:eastAsiaTheme="minorHAnsi" w:cstheme="minorBidi"/>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auto"/>
      </w:tcPr>
    </w:tblStylePr>
    <w:tblStylePr w:type="band2Vert">
      <w:rPr>
        <w:rFonts w:ascii="Arial" w:hAnsi="Arial"/>
        <w:color w:val="404040"/>
        <w:sz w:val="22"/>
      </w:rPr>
      <w:tcPr>
        <w:shd w:val="clear" w:color="fde9d8" w:themeColor="accent6" w:themeTint="34" w:fill="auto"/>
      </w:tcPr>
    </w:tblStylePr>
    <w:tblStylePr w:type="firstCol">
      <w:rPr>
        <w:rFonts w:ascii="Arial" w:hAnsi="Arial"/>
        <w:color w:val="f2f2f2"/>
        <w:sz w:val="22"/>
      </w:rPr>
      <w:tcPr>
        <w:shd w:val="clear" w:color="f79646" w:themeColor="accent6" w:fill="auto"/>
      </w:tcPr>
    </w:tblStylePr>
    <w:tblStylePr w:type="firstRow">
      <w:rPr>
        <w:rFonts w:ascii="Arial" w:hAnsi="Arial"/>
        <w:color w:val="f2f2f2"/>
        <w:sz w:val="22"/>
      </w:rPr>
      <w:tcPr>
        <w:shd w:val="clear" w:color="f79646" w:themeColor="accent6" w:fill="auto"/>
      </w:tcPr>
    </w:tblStylePr>
    <w:tblStylePr w:type="lastCol">
      <w:rPr>
        <w:rFonts w:ascii="Arial" w:hAnsi="Arial"/>
        <w:color w:val="f2f2f2"/>
        <w:sz w:val="22"/>
      </w:rPr>
      <w:tcPr>
        <w:shd w:val="clear" w:color="f79646" w:themeColor="accent6" w:fill="auto"/>
      </w:tcPr>
    </w:tblStylePr>
    <w:tblStylePr w:type="lastRow">
      <w:rPr>
        <w:rFonts w:ascii="Arial" w:hAnsi="Arial"/>
        <w:color w:val="f2f2f2"/>
        <w:sz w:val="22"/>
      </w:rPr>
      <w:tcPr>
        <w:shd w:val="clear" w:color="f79646" w:themeColor="accent6" w:fill="auto"/>
      </w:tcPr>
    </w:tblStylePr>
  </w:style>
  <w:style w:type="table" w:styleId="2275" w:customStyle="1">
    <w:name w:val="Bordered"/>
    <w:basedOn w:val="882"/>
    <w:uiPriority w:val="99"/>
    <w:qFormat/>
    <w:rPr>
      <w:rFonts w:asciiTheme="minorHAnsi" w:hAnsiTheme="minorHAnsi" w:eastAsiaTheme="minorHAnsi" w:cstheme="minorBidi"/>
    </w:rPr>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2276" w:customStyle="1">
    <w:name w:val="Bordered - Accent 1"/>
    <w:basedOn w:val="882"/>
    <w:uiPriority w:val="99"/>
    <w:qFormat/>
    <w:rPr>
      <w:rFonts w:asciiTheme="minorHAnsi" w:hAnsiTheme="minorHAnsi" w:eastAsiaTheme="minorHAnsi" w:cstheme="minorBidi"/>
    </w:rPr>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2277" w:customStyle="1">
    <w:name w:val="Bordered - Accent 2"/>
    <w:basedOn w:val="882"/>
    <w:uiPriority w:val="99"/>
    <w:qFormat/>
    <w:rPr>
      <w:rFonts w:asciiTheme="minorHAnsi" w:hAnsiTheme="minorHAnsi" w:eastAsiaTheme="minorHAnsi" w:cstheme="minorBidi"/>
    </w:rPr>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2278" w:customStyle="1">
    <w:name w:val="Bordered - Accent 3"/>
    <w:basedOn w:val="882"/>
    <w:uiPriority w:val="99"/>
    <w:qFormat/>
    <w:rPr>
      <w:rFonts w:asciiTheme="minorHAnsi" w:hAnsiTheme="minorHAnsi" w:eastAsiaTheme="minorHAnsi" w:cstheme="minorBidi"/>
    </w:r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2279" w:customStyle="1">
    <w:name w:val="Bordered - Accent 4"/>
    <w:basedOn w:val="882"/>
    <w:uiPriority w:val="99"/>
    <w:qFormat/>
    <w:rPr>
      <w:rFonts w:asciiTheme="minorHAnsi" w:hAnsiTheme="minorHAnsi" w:eastAsiaTheme="minorHAnsi" w:cstheme="minorBidi"/>
    </w:r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2280" w:customStyle="1">
    <w:name w:val="Bordered - Accent 5"/>
    <w:basedOn w:val="882"/>
    <w:uiPriority w:val="99"/>
    <w:qFormat/>
    <w:rPr>
      <w:rFonts w:asciiTheme="minorHAnsi" w:hAnsiTheme="minorHAnsi" w:eastAsiaTheme="minorHAnsi" w:cstheme="minorBidi"/>
    </w:rPr>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2281" w:customStyle="1">
    <w:name w:val="Bordered - Accent 6"/>
    <w:basedOn w:val="882"/>
    <w:uiPriority w:val="99"/>
    <w:qFormat/>
    <w:rPr>
      <w:rFonts w:asciiTheme="minorHAnsi" w:hAnsiTheme="minorHAnsi" w:eastAsiaTheme="minorHAnsi" w:cstheme="minorBidi"/>
    </w:r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2282" w:customStyle="1">
    <w:name w:val="Footnote Text Char"/>
    <w:uiPriority w:val="99"/>
    <w:qFormat/>
    <w:rPr>
      <w:sz w:val="18"/>
    </w:rPr>
  </w:style>
  <w:style w:type="paragraph" w:styleId="2283" w:customStyle="1">
    <w:name w:val="List Paragraph1"/>
    <w:basedOn w:val="871"/>
    <w:qFormat/>
    <w:pPr>
      <w:ind w:left="720"/>
      <w:jc w:val="left"/>
      <w:spacing w:after="200" w:line="276" w:lineRule="auto"/>
    </w:pPr>
    <w:rPr>
      <w:rFonts w:ascii="Calibri" w:hAnsi="Calibri" w:eastAsia="Calibri" w:cs="Calibri"/>
      <w:sz w:val="22"/>
      <w:szCs w:val="22"/>
    </w:rPr>
  </w:style>
  <w:style w:type="paragraph" w:styleId="2284" w:customStyle="1">
    <w:name w:val="Заголовок 1.Глава"/>
    <w:basedOn w:val="871"/>
    <w:next w:val="871"/>
    <w:qFormat/>
    <w:pPr>
      <w:ind w:left="284" w:hanging="284"/>
      <w:jc w:val="left"/>
      <w:keepLines/>
      <w:keepNext/>
      <w:spacing w:before="240" w:after="240"/>
      <w:tabs>
        <w:tab w:val="left" w:pos="360" w:leader="none"/>
      </w:tabs>
      <w:outlineLvl w:val="0"/>
    </w:pPr>
    <w:rPr>
      <w:b/>
      <w:bCs/>
      <w:sz w:val="28"/>
      <w:szCs w:val="28"/>
    </w:rPr>
  </w:style>
  <w:style w:type="paragraph" w:styleId="2285" w:customStyle="1">
    <w:name w:val="Подпись рисунка"/>
    <w:basedOn w:val="871"/>
    <w:qFormat/>
    <w:pPr>
      <w:jc w:val="center"/>
      <w:keepLines/>
      <w:spacing w:after="0"/>
    </w:pPr>
    <w:rPr>
      <w:sz w:val="28"/>
      <w:lang w:val="en-US"/>
    </w:rPr>
  </w:style>
  <w:style w:type="character" w:styleId="2286" w:customStyle="1">
    <w:name w:val="logo2"/>
    <w:basedOn w:val="881"/>
    <w:qFormat/>
  </w:style>
  <w:style w:type="character" w:styleId="2287" w:customStyle="1">
    <w:name w:val="Посещённая гиперссылка"/>
    <w:qFormat/>
    <w:rPr>
      <w:color w:val="800000"/>
      <w:u w:val="single"/>
    </w:rPr>
  </w:style>
  <w:style w:type="paragraph" w:styleId="2288" w:customStyle="1">
    <w:name w:val="ConsPlusTextList"/>
    <w:qFormat/>
    <w:pPr>
      <w:widowControl w:val="off"/>
    </w:pPr>
    <w:rPr>
      <w:rFonts w:ascii="Arial" w:hAnsi="Arial" w:cs="Arial"/>
      <w:sz w:val="22"/>
    </w:rPr>
  </w:style>
  <w:style w:type="paragraph" w:styleId="2289" w:customStyle="1">
    <w:name w:val="Основной текст 22"/>
    <w:basedOn w:val="871"/>
    <w:qFormat/>
    <w:pPr>
      <w:jc w:val="left"/>
      <w:spacing w:after="120" w:line="480" w:lineRule="auto"/>
    </w:pPr>
    <w:rPr>
      <w:rFonts w:eastAsia="Calibri"/>
      <w:sz w:val="20"/>
      <w:szCs w:val="20"/>
      <w:lang w:eastAsia="ar-SA"/>
    </w:rPr>
  </w:style>
  <w:style w:type="paragraph" w:styleId="2290" w:customStyle="1">
    <w:name w:val="Table Paragraph"/>
    <w:basedOn w:val="871"/>
    <w:uiPriority w:val="1"/>
    <w:qFormat/>
    <w:pPr>
      <w:jc w:val="left"/>
      <w:spacing w:after="0"/>
      <w:widowControl w:val="off"/>
    </w:pPr>
    <w:rPr>
      <w:color w:val="000000"/>
      <w:sz w:val="22"/>
      <w:szCs w:val="20"/>
    </w:rPr>
  </w:style>
  <w:style w:type="paragraph" w:styleId="2291" w:customStyle="1">
    <w:name w:val="Style8"/>
    <w:basedOn w:val="871"/>
    <w:pPr>
      <w:ind w:firstLine="667"/>
      <w:spacing w:after="0" w:line="264" w:lineRule="exact"/>
      <w:widowControl w:val="off"/>
    </w:pPr>
    <w:rPr>
      <w:color w:val="000000"/>
      <w:szCs w:val="20"/>
    </w:rPr>
  </w:style>
  <w:style w:type="numbering" w:styleId="2292" w:customStyle="1">
    <w:name w:val="Нет списка8"/>
    <w:next w:val="883"/>
    <w:uiPriority w:val="99"/>
    <w:semiHidden/>
    <w:unhideWhenUsed/>
  </w:style>
  <w:style w:type="table" w:styleId="2293" w:customStyle="1">
    <w:name w:val="Сетка таблицы13"/>
    <w:basedOn w:val="882"/>
    <w:next w:val="906"/>
    <w:uiPriority w:val="39"/>
    <w:qFormat/>
    <w:rPr>
      <w:rFonts w:ascii="Calibri" w:hAnsi="Calibri"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94" w:customStyle="1">
    <w:name w:val="Нет списка9"/>
    <w:next w:val="883"/>
    <w:uiPriority w:val="99"/>
    <w:semiHidden/>
    <w:unhideWhenUsed/>
  </w:style>
  <w:style w:type="table" w:styleId="2295" w:customStyle="1">
    <w:name w:val="Сетка таблицы14"/>
    <w:basedOn w:val="882"/>
    <w:next w:val="906"/>
    <w:uiPriority w:val="39"/>
    <w:qFormat/>
    <w:rPr>
      <w:rFonts w:ascii="Calibri" w:hAnsi="Calibri"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96" w:customStyle="1">
    <w:name w:val="Font Style13"/>
    <w:uiPriority w:val="99"/>
    <w:qFormat/>
    <w:rPr>
      <w:rFonts w:hint="default" w:ascii="Times New Roman" w:hAnsi="Times New Roman" w:cs="Times New Roman"/>
      <w:i/>
      <w:iCs/>
      <w:spacing w:val="-10"/>
      <w:sz w:val="26"/>
      <w:szCs w:val="26"/>
    </w:rPr>
  </w:style>
  <w:style w:type="paragraph" w:styleId="2297" w:customStyle="1">
    <w:name w:val="Style7"/>
    <w:basedOn w:val="871"/>
    <w:uiPriority w:val="99"/>
    <w:unhideWhenUsed/>
    <w:qFormat/>
    <w:pPr>
      <w:ind w:firstLine="725"/>
      <w:spacing w:after="160" w:line="324" w:lineRule="exact"/>
      <w:widowControl w:val="off"/>
    </w:pPr>
    <w:rPr>
      <w:rFonts w:ascii="Calibri" w:hAnsi="Calibri" w:eastAsia="Calibri"/>
      <w:lang w:eastAsia="en-US"/>
    </w:rPr>
  </w:style>
  <w:style w:type="paragraph" w:styleId="2298" w:customStyle="1">
    <w:name w:val="parameter"/>
    <w:basedOn w:val="871"/>
    <w:pPr>
      <w:jc w:val="left"/>
      <w:spacing w:before="100" w:beforeAutospacing="1" w:after="100" w:afterAutospacing="1"/>
    </w:pPr>
  </w:style>
  <w:style w:type="paragraph" w:styleId="2299" w:customStyle="1">
    <w:name w:val="parametervalue"/>
    <w:basedOn w:val="871"/>
    <w:pPr>
      <w:jc w:val="left"/>
      <w:spacing w:before="100" w:beforeAutospacing="1" w:after="100" w:afterAutospacing="1"/>
    </w:pPr>
  </w:style>
  <w:style w:type="paragraph" w:styleId="2300" w:customStyle="1">
    <w:name w:val="Название объекта2"/>
    <w:basedOn w:val="871"/>
    <w:pPr>
      <w:jc w:val="left"/>
      <w:spacing w:before="100" w:beforeAutospacing="1" w:after="100" w:afterAutospacing="1"/>
    </w:pPr>
  </w:style>
  <w:style w:type="paragraph" w:styleId="2301" w:customStyle="1">
    <w:name w:val="StGen0"/>
    <w:basedOn w:val="871"/>
    <w:next w:val="905"/>
    <w:uiPriority w:val="99"/>
    <w:unhideWhenUsed/>
    <w:pPr>
      <w:jc w:val="left"/>
      <w:spacing w:after="160" w:line="259" w:lineRule="auto"/>
    </w:pPr>
    <w:rPr>
      <w:rFonts w:eastAsia="Calibri"/>
      <w:lang w:eastAsia="en-US"/>
    </w:rPr>
  </w:style>
  <w:style w:type="character" w:styleId="2302" w:customStyle="1">
    <w:name w:val="ConsPlusNonformat Знак"/>
    <w:link w:val="926"/>
    <w:qFormat/>
    <w:rPr>
      <w:rFonts w:ascii="Courier New" w:hAnsi="Courier New" w:cs="Courier New"/>
    </w:rPr>
  </w:style>
  <w:style w:type="character" w:styleId="2303" w:customStyle="1">
    <w:name w:val="js-doc-mark"/>
    <w:basedOn w:val="881"/>
  </w:style>
  <w:style w:type="character" w:styleId="2304" w:customStyle="1">
    <w:name w:val="product-info-specifications-value__value"/>
    <w:basedOn w:val="881"/>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AE30A-203C-4043-A19E-7264F60DC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rags</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Журина Кристина Викторовна</dc:creator>
  <cp:lastModifiedBy>Pronina.AV</cp:lastModifiedBy>
  <cp:revision>12</cp:revision>
  <dcterms:created xsi:type="dcterms:W3CDTF">2026-09-28T13:05:00Z</dcterms:created>
  <dcterms:modified xsi:type="dcterms:W3CDTF">2026-10-08T11:31:38Z</dcterms:modified>
</cp:coreProperties>
</file>