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7E60" w14:textId="77777777" w:rsidR="00AD06E8" w:rsidRDefault="00A05F57">
      <w:pPr>
        <w:jc w:val="center"/>
        <w:rPr>
          <w:b/>
          <w:bCs/>
          <w:sz w:val="22"/>
          <w:szCs w:val="22"/>
        </w:rPr>
      </w:pPr>
      <w:r>
        <w:rPr>
          <w:b/>
          <w:bCs/>
          <w:sz w:val="22"/>
          <w:szCs w:val="22"/>
        </w:rPr>
        <w:t>Техническое задание⁠⁠⁠​‌​‌​​‌​​‌​​​‌​‌​​‌‌​​​‌​‌​​‌‌​​​‌​​‌‌​‌​‌​‌​​​‌​‌​​​‌​‌​‌​​​​‌​​‌​‌​‌‌‌​‌​‌‌​‌​​‌‌​​‌‌​​‌​‌‌​​‌​‌​​​​‌‌​​‌‌‌​​​​‌‌​‌​‌‌​​‌‌​​​‌​‌​​‌​‌​​‌​​‌​‌‌​​‌‌​​​‌​​‌‌​‌‌​​​‌‌​‌‌​​‌‌​‌‌‌‌​‌​‌​​​​​‌​‌‌‌‌‌​‌​‌​‌​​​‌​‌‌‌‌‌​‌​‌​​‌​​‌‌​‌‌​‌​‌‌​​​​‌​‌​​‌​‌‌​‌​‌‌​​‌​‌‌‌​‌​‌​‌​​​​‌​​‌‌‌​​​​​‌​​‌​‌‌​‌‌‌​​​​​‌​‌​​‌​​‌​​​​‌​​‌‌​‌​‌‌​​‌‌​‌‌‌​​‌‌​‌​​​‌‌​‌‌‌​​‌‌‌​‌‌‌​‌​​‌‌​​​‌‌‌​‌‌‌​‌​‌​​​‌​‌‌​​​‌​​‌​​‌​​​​‌‌‌​​​‌​​‌‌​‌‌‌​​‌‌‌​​‌​‌​​‌‌​​​‌‌​​‌‌‌​‌​​​‌‌​​​‌‌​​​​​‌​​​​​‌​​‌‌‌​​​​​‌‌​​​​​‌‌​‌​‌​​‌​​​‌‌‌​‌‌​‌‌‌‌​​‌‌​‌‌‌​‌​​‌‌‌​​‌‌​​​​‌​​‌‌​‌‌​​‌​‌​‌‌​​‌​‌​‌‌‌​‌‌‌‌​​​​‌​​‌‌​​​‌​‌​‌‌‌​​‌​‌‌​‌​​‌‌​‌​‌​‌​​​‌​​​‌‌‌​​​‌​‌‌​​​​‌​‌‌​‌‌​‌​‌‌‌‌​‌​​​‌​‌‌​‌​‌​‌​​​​​​‌‌​‌​​​‌​​‌​​​​‌​​​​​‌⁠⁠⁠</w:t>
      </w:r>
    </w:p>
    <w:p w14:paraId="3A72820A" w14:textId="2DC42B64" w:rsidR="00AD06E8" w:rsidRDefault="00CE7E7B" w:rsidP="00CE7E7B">
      <w:pPr>
        <w:jc w:val="center"/>
        <w:rPr>
          <w:b/>
          <w:sz w:val="22"/>
          <w:szCs w:val="22"/>
          <w:lang w:eastAsia="ru-RU"/>
        </w:rPr>
      </w:pPr>
      <w:r w:rsidRPr="00CE7E7B">
        <w:rPr>
          <w:b/>
          <w:sz w:val="22"/>
          <w:szCs w:val="22"/>
          <w:lang w:eastAsia="ru-RU"/>
        </w:rPr>
        <w:t>на поставку стиральной машины</w:t>
      </w:r>
    </w:p>
    <w:p w14:paraId="01F340CD" w14:textId="77777777" w:rsidR="000C2649" w:rsidRDefault="000C2649" w:rsidP="00CE7E7B">
      <w:pPr>
        <w:jc w:val="center"/>
        <w:rPr>
          <w:rFonts w:eastAsia="Calibri"/>
          <w:b/>
          <w:sz w:val="22"/>
          <w:szCs w:val="22"/>
          <w:lang w:eastAsia="en-US"/>
        </w:rPr>
      </w:pPr>
    </w:p>
    <w:p w14:paraId="14A75185" w14:textId="2A585136" w:rsidR="00AF5ABF" w:rsidRPr="004229D4" w:rsidRDefault="00AF5ABF">
      <w:pPr>
        <w:contextualSpacing/>
        <w:jc w:val="both"/>
        <w:rPr>
          <w:i/>
          <w:iCs/>
          <w:color w:val="000000"/>
          <w:sz w:val="22"/>
          <w:szCs w:val="22"/>
        </w:rPr>
      </w:pPr>
      <w:bookmarkStart w:id="0" w:name="_Hlk240041434"/>
      <w:r w:rsidRPr="004229D4">
        <w:rPr>
          <w:i/>
          <w:iCs/>
          <w:color w:val="000000"/>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tbl>
      <w:tblPr>
        <w:tblStyle w:val="a6"/>
        <w:tblW w:w="10072" w:type="dxa"/>
        <w:tblLook w:val="04A0" w:firstRow="1" w:lastRow="0" w:firstColumn="1" w:lastColumn="0" w:noHBand="0" w:noVBand="1"/>
      </w:tblPr>
      <w:tblGrid>
        <w:gridCol w:w="582"/>
        <w:gridCol w:w="1681"/>
        <w:gridCol w:w="2026"/>
        <w:gridCol w:w="2227"/>
        <w:gridCol w:w="1693"/>
        <w:gridCol w:w="1863"/>
      </w:tblGrid>
      <w:tr w:rsidR="00AD06E8" w14:paraId="43A71645" w14:textId="77777777" w:rsidTr="00C80DED">
        <w:trPr>
          <w:trHeight w:val="345"/>
        </w:trPr>
        <w:tc>
          <w:tcPr>
            <w:tcW w:w="582" w:type="dxa"/>
            <w:vMerge w:val="restart"/>
          </w:tcPr>
          <w:p w14:paraId="55F384DC" w14:textId="77777777" w:rsidR="00AD06E8" w:rsidRDefault="00A05F57">
            <w:pPr>
              <w:jc w:val="center"/>
              <w:rPr>
                <w:rFonts w:eastAsia="Calibri"/>
                <w:b/>
                <w:bCs/>
                <w:sz w:val="22"/>
                <w:szCs w:val="22"/>
                <w:lang w:eastAsia="en-US"/>
              </w:rPr>
            </w:pPr>
            <w:r>
              <w:rPr>
                <w:rFonts w:eastAsia="Calibri"/>
                <w:b/>
                <w:bCs/>
                <w:sz w:val="22"/>
                <w:szCs w:val="22"/>
                <w:lang w:eastAsia="en-US"/>
              </w:rPr>
              <w:t>№ п/п</w:t>
            </w:r>
          </w:p>
        </w:tc>
        <w:tc>
          <w:tcPr>
            <w:tcW w:w="1681" w:type="dxa"/>
            <w:vMerge w:val="restart"/>
          </w:tcPr>
          <w:p w14:paraId="7A3CD3D8" w14:textId="4D7D2FD5" w:rsidR="00AD06E8" w:rsidRDefault="00A05F57">
            <w:pPr>
              <w:jc w:val="center"/>
              <w:rPr>
                <w:rFonts w:eastAsia="Calibri"/>
                <w:b/>
                <w:bCs/>
                <w:sz w:val="22"/>
                <w:szCs w:val="22"/>
                <w:lang w:eastAsia="en-US"/>
              </w:rPr>
            </w:pPr>
            <w:r>
              <w:rPr>
                <w:rFonts w:eastAsia="Calibri"/>
                <w:b/>
                <w:bCs/>
                <w:sz w:val="22"/>
                <w:szCs w:val="22"/>
                <w:lang w:eastAsia="en-US"/>
              </w:rPr>
              <w:t>Код</w:t>
            </w:r>
            <w:r w:rsidR="00AF5ABF">
              <w:rPr>
                <w:rFonts w:eastAsia="Calibri"/>
                <w:b/>
                <w:bCs/>
                <w:sz w:val="22"/>
                <w:szCs w:val="22"/>
                <w:lang w:eastAsia="en-US"/>
              </w:rPr>
              <w:t xml:space="preserve"> ОКПД2</w:t>
            </w:r>
          </w:p>
        </w:tc>
        <w:tc>
          <w:tcPr>
            <w:tcW w:w="2026" w:type="dxa"/>
            <w:vMerge w:val="restart"/>
          </w:tcPr>
          <w:p w14:paraId="0A980334" w14:textId="77777777" w:rsidR="00AD06E8" w:rsidRDefault="00A05F57">
            <w:pPr>
              <w:jc w:val="center"/>
              <w:rPr>
                <w:rFonts w:eastAsia="Calibri"/>
                <w:b/>
                <w:bCs/>
                <w:sz w:val="22"/>
                <w:szCs w:val="22"/>
                <w:lang w:eastAsia="en-US"/>
              </w:rPr>
            </w:pPr>
            <w:r>
              <w:rPr>
                <w:rFonts w:eastAsia="Calibri"/>
                <w:b/>
                <w:bCs/>
                <w:sz w:val="22"/>
                <w:szCs w:val="22"/>
                <w:lang w:eastAsia="en-US"/>
              </w:rPr>
              <w:t>Наименование</w:t>
            </w:r>
          </w:p>
        </w:tc>
        <w:tc>
          <w:tcPr>
            <w:tcW w:w="5783" w:type="dxa"/>
            <w:gridSpan w:val="3"/>
          </w:tcPr>
          <w:p w14:paraId="04BF8D94" w14:textId="77777777" w:rsidR="00AD06E8" w:rsidRDefault="00A05F57">
            <w:pPr>
              <w:jc w:val="center"/>
              <w:rPr>
                <w:rFonts w:eastAsia="Calibri"/>
                <w:b/>
                <w:bCs/>
                <w:sz w:val="22"/>
                <w:szCs w:val="22"/>
                <w:lang w:eastAsia="en-US"/>
              </w:rPr>
            </w:pPr>
            <w:r>
              <w:rPr>
                <w:rFonts w:eastAsia="Calibri"/>
                <w:b/>
                <w:bCs/>
                <w:sz w:val="22"/>
                <w:szCs w:val="22"/>
                <w:lang w:eastAsia="en-US"/>
              </w:rPr>
              <w:t>Национальный режим</w:t>
            </w:r>
          </w:p>
        </w:tc>
      </w:tr>
      <w:tr w:rsidR="00AD06E8" w14:paraId="7CDF6C05" w14:textId="77777777" w:rsidTr="00C80DED">
        <w:trPr>
          <w:trHeight w:val="345"/>
        </w:trPr>
        <w:tc>
          <w:tcPr>
            <w:tcW w:w="582" w:type="dxa"/>
            <w:vMerge/>
          </w:tcPr>
          <w:p w14:paraId="7C0E350C" w14:textId="77777777" w:rsidR="00AD06E8" w:rsidRDefault="00AD06E8">
            <w:pPr>
              <w:jc w:val="center"/>
              <w:rPr>
                <w:rFonts w:eastAsia="Calibri"/>
                <w:b/>
                <w:bCs/>
                <w:sz w:val="22"/>
                <w:szCs w:val="22"/>
                <w:lang w:eastAsia="en-US"/>
              </w:rPr>
            </w:pPr>
          </w:p>
        </w:tc>
        <w:tc>
          <w:tcPr>
            <w:tcW w:w="1681" w:type="dxa"/>
            <w:vMerge/>
          </w:tcPr>
          <w:p w14:paraId="48160159" w14:textId="77777777" w:rsidR="00AD06E8" w:rsidRDefault="00AD06E8">
            <w:pPr>
              <w:jc w:val="center"/>
              <w:rPr>
                <w:rFonts w:eastAsia="Calibri"/>
                <w:b/>
                <w:bCs/>
                <w:sz w:val="22"/>
                <w:szCs w:val="22"/>
                <w:lang w:eastAsia="en-US"/>
              </w:rPr>
            </w:pPr>
          </w:p>
        </w:tc>
        <w:tc>
          <w:tcPr>
            <w:tcW w:w="2026" w:type="dxa"/>
            <w:vMerge/>
          </w:tcPr>
          <w:p w14:paraId="0F3E9411" w14:textId="77777777" w:rsidR="00AD06E8" w:rsidRDefault="00AD06E8">
            <w:pPr>
              <w:jc w:val="center"/>
              <w:rPr>
                <w:rFonts w:eastAsia="Calibri"/>
                <w:b/>
                <w:bCs/>
                <w:sz w:val="22"/>
                <w:szCs w:val="22"/>
                <w:lang w:eastAsia="en-US"/>
              </w:rPr>
            </w:pPr>
          </w:p>
        </w:tc>
        <w:tc>
          <w:tcPr>
            <w:tcW w:w="2227" w:type="dxa"/>
          </w:tcPr>
          <w:p w14:paraId="6EC316C1" w14:textId="77777777" w:rsidR="00AD06E8" w:rsidRDefault="00A05F57">
            <w:pPr>
              <w:jc w:val="center"/>
              <w:rPr>
                <w:rFonts w:eastAsia="Calibri"/>
                <w:b/>
                <w:bCs/>
                <w:sz w:val="22"/>
                <w:szCs w:val="22"/>
                <w:lang w:eastAsia="en-US"/>
              </w:rPr>
            </w:pPr>
            <w:r>
              <w:rPr>
                <w:rFonts w:eastAsia="Calibri"/>
                <w:b/>
                <w:bCs/>
                <w:sz w:val="22"/>
                <w:szCs w:val="22"/>
                <w:lang w:eastAsia="en-US"/>
              </w:rPr>
              <w:t>1875</w:t>
            </w:r>
          </w:p>
          <w:p w14:paraId="4D4CEE5C" w14:textId="77777777" w:rsidR="00AD06E8" w:rsidRDefault="00A05F57">
            <w:pPr>
              <w:jc w:val="center"/>
              <w:rPr>
                <w:rFonts w:eastAsia="Calibri"/>
                <w:b/>
                <w:bCs/>
                <w:sz w:val="22"/>
                <w:szCs w:val="22"/>
                <w:lang w:eastAsia="en-US"/>
              </w:rPr>
            </w:pPr>
            <w:r>
              <w:rPr>
                <w:rFonts w:eastAsia="Calibri"/>
                <w:b/>
                <w:bCs/>
                <w:sz w:val="22"/>
                <w:szCs w:val="22"/>
                <w:lang w:eastAsia="en-US"/>
              </w:rPr>
              <w:t>(Запрет)</w:t>
            </w:r>
          </w:p>
        </w:tc>
        <w:tc>
          <w:tcPr>
            <w:tcW w:w="1693" w:type="dxa"/>
          </w:tcPr>
          <w:p w14:paraId="1B613031" w14:textId="77777777" w:rsidR="00AD06E8" w:rsidRDefault="00A05F57">
            <w:pPr>
              <w:jc w:val="center"/>
              <w:rPr>
                <w:rFonts w:eastAsia="Calibri"/>
                <w:b/>
                <w:bCs/>
                <w:sz w:val="22"/>
                <w:szCs w:val="22"/>
                <w:lang w:eastAsia="en-US"/>
              </w:rPr>
            </w:pPr>
            <w:r>
              <w:rPr>
                <w:rFonts w:eastAsia="Calibri"/>
                <w:b/>
                <w:bCs/>
                <w:sz w:val="22"/>
                <w:szCs w:val="22"/>
                <w:lang w:eastAsia="en-US"/>
              </w:rPr>
              <w:t>1875 (Ограничение)</w:t>
            </w:r>
          </w:p>
        </w:tc>
        <w:tc>
          <w:tcPr>
            <w:tcW w:w="1863" w:type="dxa"/>
          </w:tcPr>
          <w:p w14:paraId="7A82896F" w14:textId="77777777" w:rsidR="00AD06E8" w:rsidRDefault="00A05F57">
            <w:pPr>
              <w:jc w:val="center"/>
              <w:rPr>
                <w:rFonts w:eastAsia="Calibri"/>
                <w:b/>
                <w:bCs/>
                <w:sz w:val="22"/>
                <w:szCs w:val="22"/>
                <w:lang w:eastAsia="en-US"/>
              </w:rPr>
            </w:pPr>
            <w:r>
              <w:rPr>
                <w:rFonts w:eastAsia="Calibri"/>
                <w:b/>
                <w:bCs/>
                <w:sz w:val="22"/>
                <w:szCs w:val="22"/>
                <w:lang w:eastAsia="en-US"/>
              </w:rPr>
              <w:t>1875 (Преимущество)</w:t>
            </w:r>
          </w:p>
        </w:tc>
      </w:tr>
      <w:tr w:rsidR="00AD06E8" w14:paraId="46DDDEED" w14:textId="77777777" w:rsidTr="00C80DED">
        <w:trPr>
          <w:trHeight w:val="315"/>
        </w:trPr>
        <w:tc>
          <w:tcPr>
            <w:tcW w:w="582" w:type="dxa"/>
          </w:tcPr>
          <w:p w14:paraId="223FF008" w14:textId="77777777" w:rsidR="00AD06E8" w:rsidRDefault="00A05F57">
            <w:pPr>
              <w:jc w:val="both"/>
              <w:rPr>
                <w:rFonts w:eastAsia="Calibri"/>
                <w:bCs/>
                <w:sz w:val="22"/>
                <w:szCs w:val="22"/>
                <w:lang w:eastAsia="en-US"/>
              </w:rPr>
            </w:pPr>
            <w:r>
              <w:rPr>
                <w:rFonts w:eastAsia="Calibri"/>
                <w:bCs/>
                <w:sz w:val="22"/>
                <w:szCs w:val="22"/>
                <w:lang w:eastAsia="en-US"/>
              </w:rPr>
              <w:t>1</w:t>
            </w:r>
          </w:p>
        </w:tc>
        <w:tc>
          <w:tcPr>
            <w:tcW w:w="1681" w:type="dxa"/>
          </w:tcPr>
          <w:p w14:paraId="09E83242" w14:textId="5F3AD394" w:rsidR="00AD06E8" w:rsidRDefault="00682528" w:rsidP="00682528">
            <w:pPr>
              <w:jc w:val="center"/>
              <w:rPr>
                <w:rFonts w:eastAsia="Calibri"/>
                <w:bCs/>
                <w:sz w:val="22"/>
                <w:szCs w:val="22"/>
                <w:lang w:eastAsia="en-US"/>
              </w:rPr>
            </w:pPr>
            <w:r w:rsidRPr="00682528">
              <w:rPr>
                <w:rFonts w:eastAsia="Calibri"/>
                <w:bCs/>
                <w:sz w:val="22"/>
                <w:szCs w:val="22"/>
                <w:lang w:eastAsia="en-US"/>
              </w:rPr>
              <w:t>27.51.13.110</w:t>
            </w:r>
          </w:p>
        </w:tc>
        <w:tc>
          <w:tcPr>
            <w:tcW w:w="2026" w:type="dxa"/>
          </w:tcPr>
          <w:p w14:paraId="2BDCCF2A" w14:textId="1CCE698E" w:rsidR="00AD06E8" w:rsidRPr="00682528" w:rsidRDefault="00682528" w:rsidP="00682528">
            <w:pPr>
              <w:rPr>
                <w:rFonts w:eastAsia="Calibri"/>
                <w:sz w:val="22"/>
                <w:szCs w:val="22"/>
              </w:rPr>
            </w:pPr>
            <w:r w:rsidRPr="00CE7E7B">
              <w:rPr>
                <w:rFonts w:eastAsia="Calibri"/>
                <w:sz w:val="22"/>
                <w:szCs w:val="22"/>
              </w:rPr>
              <w:t>Стиральная машина</w:t>
            </w:r>
          </w:p>
        </w:tc>
        <w:tc>
          <w:tcPr>
            <w:tcW w:w="2227" w:type="dxa"/>
          </w:tcPr>
          <w:p w14:paraId="51045925" w14:textId="77777777" w:rsidR="00AD06E8" w:rsidRDefault="00AD06E8">
            <w:pPr>
              <w:jc w:val="both"/>
              <w:rPr>
                <w:rFonts w:eastAsia="Calibri"/>
                <w:bCs/>
                <w:sz w:val="22"/>
                <w:szCs w:val="22"/>
                <w:lang w:eastAsia="en-US"/>
              </w:rPr>
            </w:pPr>
          </w:p>
        </w:tc>
        <w:tc>
          <w:tcPr>
            <w:tcW w:w="1693" w:type="dxa"/>
          </w:tcPr>
          <w:p w14:paraId="2EDCC6F2" w14:textId="24EF0B67" w:rsidR="00AD06E8" w:rsidRDefault="00AD06E8">
            <w:pPr>
              <w:jc w:val="center"/>
              <w:rPr>
                <w:rFonts w:eastAsia="Calibri"/>
                <w:bCs/>
                <w:sz w:val="22"/>
                <w:szCs w:val="22"/>
                <w:lang w:eastAsia="en-US"/>
              </w:rPr>
            </w:pPr>
          </w:p>
        </w:tc>
        <w:tc>
          <w:tcPr>
            <w:tcW w:w="1863" w:type="dxa"/>
          </w:tcPr>
          <w:p w14:paraId="66C8F7F8" w14:textId="4E9E2B46" w:rsidR="00AD06E8" w:rsidRDefault="00682528" w:rsidP="00682528">
            <w:pPr>
              <w:jc w:val="center"/>
              <w:rPr>
                <w:rFonts w:eastAsia="Calibri"/>
                <w:bCs/>
                <w:sz w:val="22"/>
                <w:szCs w:val="22"/>
                <w:lang w:eastAsia="en-US"/>
              </w:rPr>
            </w:pPr>
            <w:r>
              <w:rPr>
                <w:rFonts w:ascii="Segoe UI Symbol" w:eastAsia="Calibri" w:hAnsi="Segoe UI Symbol" w:cs="Segoe UI Symbol"/>
                <w:bCs/>
                <w:sz w:val="22"/>
                <w:szCs w:val="22"/>
                <w:lang w:eastAsia="en-US"/>
              </w:rPr>
              <w:t>✓</w:t>
            </w:r>
          </w:p>
        </w:tc>
      </w:tr>
    </w:tbl>
    <w:p w14:paraId="43A2F433" w14:textId="5D7F236A" w:rsidR="009D7FDE" w:rsidRPr="004229D4" w:rsidRDefault="004229D4">
      <w:pPr>
        <w:jc w:val="both"/>
        <w:rPr>
          <w:rFonts w:eastAsia="Calibri"/>
          <w:bCs/>
          <w:i/>
          <w:iCs/>
          <w:sz w:val="22"/>
          <w:szCs w:val="22"/>
          <w:lang w:eastAsia="en-US"/>
        </w:rPr>
      </w:pPr>
      <w:r w:rsidRPr="004229D4">
        <w:rPr>
          <w:rFonts w:eastAsia="Calibri"/>
          <w:bCs/>
          <w:i/>
          <w:iCs/>
          <w:sz w:val="22"/>
          <w:szCs w:val="22"/>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331D694" w14:textId="77777777" w:rsidR="00AD06E8" w:rsidRDefault="00A05F57">
      <w:pPr>
        <w:pStyle w:val="a7"/>
        <w:numPr>
          <w:ilvl w:val="0"/>
          <w:numId w:val="1"/>
        </w:numPr>
        <w:ind w:left="0" w:firstLine="0"/>
        <w:jc w:val="both"/>
        <w:rPr>
          <w:rFonts w:eastAsia="Calibri"/>
          <w:b/>
          <w:sz w:val="22"/>
          <w:szCs w:val="22"/>
          <w:lang w:eastAsia="en-US"/>
        </w:rPr>
      </w:pPr>
      <w:r>
        <w:rPr>
          <w:rFonts w:eastAsia="Calibri"/>
          <w:b/>
          <w:sz w:val="22"/>
          <w:szCs w:val="22"/>
          <w:lang w:eastAsia="en-US"/>
        </w:rPr>
        <w:t>Объект закупки:</w:t>
      </w:r>
    </w:p>
    <w:tbl>
      <w:tblPr>
        <w:tblStyle w:val="a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196"/>
        <w:gridCol w:w="5526"/>
        <w:gridCol w:w="824"/>
        <w:gridCol w:w="955"/>
      </w:tblGrid>
      <w:tr w:rsidR="00A06FB9" w14:paraId="56FEB081" w14:textId="77777777" w:rsidTr="009D7FDE">
        <w:tc>
          <w:tcPr>
            <w:tcW w:w="559" w:type="dxa"/>
          </w:tcPr>
          <w:p w14:paraId="0A01C502" w14:textId="77777777" w:rsidR="00AD06E8" w:rsidRDefault="00A05F57">
            <w:pPr>
              <w:jc w:val="center"/>
              <w:rPr>
                <w:b/>
                <w:bCs/>
                <w:sz w:val="22"/>
                <w:szCs w:val="22"/>
              </w:rPr>
            </w:pPr>
            <w:r>
              <w:rPr>
                <w:b/>
                <w:bCs/>
                <w:sz w:val="22"/>
                <w:szCs w:val="22"/>
              </w:rPr>
              <w:t>№ п/п</w:t>
            </w:r>
          </w:p>
        </w:tc>
        <w:tc>
          <w:tcPr>
            <w:tcW w:w="2196" w:type="dxa"/>
          </w:tcPr>
          <w:p w14:paraId="00EF9E05" w14:textId="77777777" w:rsidR="00AD06E8" w:rsidRDefault="00A05F57">
            <w:pPr>
              <w:jc w:val="center"/>
              <w:rPr>
                <w:b/>
                <w:bCs/>
                <w:sz w:val="22"/>
                <w:szCs w:val="22"/>
              </w:rPr>
            </w:pPr>
            <w:r>
              <w:rPr>
                <w:b/>
                <w:bCs/>
                <w:sz w:val="22"/>
                <w:szCs w:val="22"/>
              </w:rPr>
              <w:t>Наименование</w:t>
            </w:r>
          </w:p>
        </w:tc>
        <w:tc>
          <w:tcPr>
            <w:tcW w:w="5526" w:type="dxa"/>
          </w:tcPr>
          <w:p w14:paraId="038DD374" w14:textId="77777777" w:rsidR="00AD06E8" w:rsidRDefault="00A05F57">
            <w:pPr>
              <w:jc w:val="center"/>
              <w:rPr>
                <w:b/>
                <w:bCs/>
                <w:sz w:val="22"/>
                <w:szCs w:val="22"/>
              </w:rPr>
            </w:pPr>
            <w:r>
              <w:rPr>
                <w:b/>
                <w:bCs/>
                <w:sz w:val="22"/>
                <w:szCs w:val="22"/>
              </w:rPr>
              <w:t>Характеристики</w:t>
            </w:r>
          </w:p>
        </w:tc>
        <w:tc>
          <w:tcPr>
            <w:tcW w:w="824" w:type="dxa"/>
          </w:tcPr>
          <w:p w14:paraId="72F5AE01" w14:textId="77777777" w:rsidR="00AD06E8" w:rsidRDefault="00A05F57">
            <w:pPr>
              <w:jc w:val="center"/>
              <w:rPr>
                <w:b/>
                <w:bCs/>
                <w:sz w:val="22"/>
                <w:szCs w:val="22"/>
              </w:rPr>
            </w:pPr>
            <w:r>
              <w:rPr>
                <w:b/>
                <w:bCs/>
                <w:sz w:val="22"/>
                <w:szCs w:val="22"/>
              </w:rPr>
              <w:t>Ед. изм.</w:t>
            </w:r>
          </w:p>
        </w:tc>
        <w:tc>
          <w:tcPr>
            <w:tcW w:w="955" w:type="dxa"/>
          </w:tcPr>
          <w:p w14:paraId="56214FC9" w14:textId="77777777" w:rsidR="00AD06E8" w:rsidRDefault="00EA0030">
            <w:pPr>
              <w:jc w:val="center"/>
              <w:rPr>
                <w:b/>
                <w:bCs/>
                <w:sz w:val="22"/>
                <w:szCs w:val="22"/>
              </w:rPr>
            </w:pPr>
            <w:r>
              <w:rPr>
                <w:b/>
                <w:bCs/>
                <w:sz w:val="22"/>
                <w:szCs w:val="22"/>
              </w:rPr>
              <w:t>Кол-</w:t>
            </w:r>
            <w:r w:rsidR="00A05F57">
              <w:rPr>
                <w:b/>
                <w:bCs/>
                <w:sz w:val="22"/>
                <w:szCs w:val="22"/>
              </w:rPr>
              <w:t>во</w:t>
            </w:r>
          </w:p>
        </w:tc>
      </w:tr>
      <w:tr w:rsidR="00A06FB9" w14:paraId="2B93FCCB" w14:textId="77777777" w:rsidTr="009D7FDE">
        <w:tc>
          <w:tcPr>
            <w:tcW w:w="559" w:type="dxa"/>
          </w:tcPr>
          <w:p w14:paraId="03C62094" w14:textId="77777777" w:rsidR="00AD06E8" w:rsidRDefault="00AD06E8">
            <w:pPr>
              <w:pStyle w:val="a7"/>
              <w:numPr>
                <w:ilvl w:val="0"/>
                <w:numId w:val="2"/>
              </w:numPr>
              <w:ind w:left="0" w:firstLine="0"/>
              <w:rPr>
                <w:sz w:val="22"/>
                <w:szCs w:val="22"/>
              </w:rPr>
            </w:pPr>
          </w:p>
        </w:tc>
        <w:tc>
          <w:tcPr>
            <w:tcW w:w="2196" w:type="dxa"/>
          </w:tcPr>
          <w:p w14:paraId="582701AF" w14:textId="249959EF" w:rsidR="00AD06E8" w:rsidRPr="00A06FB9" w:rsidRDefault="00CE7E7B">
            <w:pPr>
              <w:rPr>
                <w:sz w:val="22"/>
                <w:szCs w:val="22"/>
              </w:rPr>
            </w:pPr>
            <w:r w:rsidRPr="00CE7E7B">
              <w:rPr>
                <w:rFonts w:eastAsia="Calibri"/>
                <w:sz w:val="22"/>
                <w:szCs w:val="22"/>
              </w:rPr>
              <w:t>Стиральная машина</w:t>
            </w:r>
            <w:r w:rsidR="00A06FB9">
              <w:rPr>
                <w:rFonts w:eastAsia="Calibri"/>
                <w:sz w:val="22"/>
                <w:szCs w:val="22"/>
              </w:rPr>
              <w:t xml:space="preserve"> </w:t>
            </w:r>
            <w:r w:rsidR="00A06FB9" w:rsidRPr="00CE7E7B">
              <w:rPr>
                <w:sz w:val="22"/>
                <w:szCs w:val="22"/>
              </w:rPr>
              <w:t>Samsung WW90DG6U34LBLP</w:t>
            </w:r>
          </w:p>
          <w:p w14:paraId="62DC8DD4" w14:textId="32352FD3" w:rsidR="00CE7E7B" w:rsidRPr="00CE7E7B" w:rsidRDefault="00CE7E7B">
            <w:pPr>
              <w:rPr>
                <w:sz w:val="22"/>
                <w:szCs w:val="22"/>
                <w:lang w:val="en-US"/>
              </w:rPr>
            </w:pPr>
            <w:r>
              <w:rPr>
                <w:noProof/>
                <w:sz w:val="22"/>
                <w:szCs w:val="22"/>
                <w:lang w:val="en-US"/>
              </w:rPr>
              <w:drawing>
                <wp:inline distT="0" distB="0" distL="0" distR="0" wp14:anchorId="20DF7A81" wp14:editId="03386834">
                  <wp:extent cx="1174720" cy="1615440"/>
                  <wp:effectExtent l="0" t="0" r="6985" b="3810"/>
                  <wp:docPr id="9734720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8379" cy="1620472"/>
                          </a:xfrm>
                          <a:prstGeom prst="rect">
                            <a:avLst/>
                          </a:prstGeom>
                          <a:noFill/>
                        </pic:spPr>
                      </pic:pic>
                    </a:graphicData>
                  </a:graphic>
                </wp:inline>
              </w:drawing>
            </w:r>
          </w:p>
        </w:tc>
        <w:tc>
          <w:tcPr>
            <w:tcW w:w="5526" w:type="dxa"/>
          </w:tcPr>
          <w:p w14:paraId="2E8E8D9C" w14:textId="32D469E8" w:rsidR="00CE7E7B" w:rsidRPr="00CE7E7B" w:rsidRDefault="00CE7E7B" w:rsidP="00CE7E7B">
            <w:pPr>
              <w:rPr>
                <w:sz w:val="22"/>
                <w:szCs w:val="22"/>
              </w:rPr>
            </w:pPr>
            <w:r w:rsidRPr="00CE7E7B">
              <w:rPr>
                <w:sz w:val="22"/>
                <w:szCs w:val="22"/>
              </w:rPr>
              <w:t>Тип</w:t>
            </w:r>
            <w:r w:rsidR="00A06FB9">
              <w:rPr>
                <w:sz w:val="22"/>
                <w:szCs w:val="22"/>
              </w:rPr>
              <w:t xml:space="preserve">: </w:t>
            </w:r>
            <w:r w:rsidR="007F7946" w:rsidRPr="007F7946">
              <w:rPr>
                <w:sz w:val="22"/>
                <w:szCs w:val="22"/>
              </w:rPr>
              <w:t>стиральная машина автоматическая.</w:t>
            </w:r>
          </w:p>
          <w:p w14:paraId="140A8888" w14:textId="07FE9DF9" w:rsidR="00CE7E7B" w:rsidRPr="00CE7E7B" w:rsidRDefault="00CE7E7B" w:rsidP="00CE7E7B">
            <w:pPr>
              <w:rPr>
                <w:sz w:val="22"/>
                <w:szCs w:val="22"/>
              </w:rPr>
            </w:pPr>
            <w:r w:rsidRPr="00CE7E7B">
              <w:rPr>
                <w:sz w:val="22"/>
                <w:szCs w:val="22"/>
              </w:rPr>
              <w:t>Тип загрузки</w:t>
            </w:r>
            <w:r w:rsidR="00A06FB9">
              <w:rPr>
                <w:sz w:val="22"/>
                <w:szCs w:val="22"/>
              </w:rPr>
              <w:t xml:space="preserve">: </w:t>
            </w:r>
            <w:r w:rsidRPr="00CE7E7B">
              <w:rPr>
                <w:sz w:val="22"/>
                <w:szCs w:val="22"/>
              </w:rPr>
              <w:t>фронтальная</w:t>
            </w:r>
          </w:p>
          <w:p w14:paraId="5BA966D2" w14:textId="277A9DBB" w:rsidR="00CE7E7B" w:rsidRPr="00CE7E7B" w:rsidRDefault="00CE7E7B" w:rsidP="00CE7E7B">
            <w:pPr>
              <w:rPr>
                <w:sz w:val="22"/>
                <w:szCs w:val="22"/>
              </w:rPr>
            </w:pPr>
            <w:r w:rsidRPr="00CE7E7B">
              <w:rPr>
                <w:sz w:val="22"/>
                <w:szCs w:val="22"/>
              </w:rPr>
              <w:t>Загрузка белья для стирки и отжима</w:t>
            </w:r>
            <w:r w:rsidR="00A06FB9">
              <w:rPr>
                <w:sz w:val="22"/>
                <w:szCs w:val="22"/>
              </w:rPr>
              <w:t xml:space="preserve">: не менее </w:t>
            </w:r>
            <w:r w:rsidRPr="00CE7E7B">
              <w:rPr>
                <w:sz w:val="22"/>
                <w:szCs w:val="22"/>
              </w:rPr>
              <w:t>9 кг</w:t>
            </w:r>
          </w:p>
          <w:p w14:paraId="562BE113" w14:textId="673F88EC" w:rsidR="00CE7E7B" w:rsidRPr="00CE7E7B" w:rsidRDefault="00CE7E7B" w:rsidP="00CE7E7B">
            <w:pPr>
              <w:rPr>
                <w:sz w:val="22"/>
                <w:szCs w:val="22"/>
              </w:rPr>
            </w:pPr>
            <w:r w:rsidRPr="00CE7E7B">
              <w:rPr>
                <w:sz w:val="22"/>
                <w:szCs w:val="22"/>
              </w:rPr>
              <w:t>Материал барабана</w:t>
            </w:r>
            <w:r w:rsidR="00A06FB9">
              <w:rPr>
                <w:sz w:val="22"/>
                <w:szCs w:val="22"/>
              </w:rPr>
              <w:t>:</w:t>
            </w:r>
            <w:r w:rsidRPr="00CE7E7B">
              <w:rPr>
                <w:sz w:val="22"/>
                <w:szCs w:val="22"/>
              </w:rPr>
              <w:t xml:space="preserve"> нержавеющая сталь</w:t>
            </w:r>
          </w:p>
          <w:p w14:paraId="621C5ACD" w14:textId="74D46700" w:rsidR="000A50C6" w:rsidRDefault="003B1E8D" w:rsidP="003B1E8D">
            <w:pPr>
              <w:rPr>
                <w:sz w:val="22"/>
                <w:szCs w:val="22"/>
              </w:rPr>
            </w:pPr>
            <w:r w:rsidRPr="003B1E8D">
              <w:rPr>
                <w:sz w:val="22"/>
                <w:szCs w:val="22"/>
              </w:rPr>
              <w:t>Конструкция бака</w:t>
            </w:r>
            <w:r>
              <w:rPr>
                <w:sz w:val="22"/>
                <w:szCs w:val="22"/>
              </w:rPr>
              <w:t xml:space="preserve">: </w:t>
            </w:r>
            <w:r w:rsidR="000A50C6">
              <w:rPr>
                <w:sz w:val="22"/>
                <w:szCs w:val="22"/>
              </w:rPr>
              <w:t>р</w:t>
            </w:r>
            <w:r w:rsidR="000A50C6" w:rsidRPr="000A50C6">
              <w:rPr>
                <w:sz w:val="22"/>
                <w:szCs w:val="22"/>
              </w:rPr>
              <w:t>азборный (или эквивалентное конструктивное исполнение, обеспечивающее возможность замены подшипников без замены бака в сборе)</w:t>
            </w:r>
            <w:r w:rsidR="000A50C6">
              <w:rPr>
                <w:sz w:val="22"/>
                <w:szCs w:val="22"/>
              </w:rPr>
              <w:t>.</w:t>
            </w:r>
          </w:p>
          <w:p w14:paraId="6C8FA28A" w14:textId="140EF0C1" w:rsidR="003B1E8D" w:rsidRDefault="003B1E8D" w:rsidP="003B1E8D">
            <w:pPr>
              <w:rPr>
                <w:sz w:val="22"/>
                <w:szCs w:val="22"/>
              </w:rPr>
            </w:pPr>
            <w:r w:rsidRPr="003B1E8D">
              <w:rPr>
                <w:sz w:val="22"/>
                <w:szCs w:val="22"/>
              </w:rPr>
              <w:t>Тип двигателя</w:t>
            </w:r>
            <w:r>
              <w:rPr>
                <w:sz w:val="22"/>
                <w:szCs w:val="22"/>
              </w:rPr>
              <w:t>: и</w:t>
            </w:r>
            <w:r w:rsidRPr="003B1E8D">
              <w:rPr>
                <w:sz w:val="22"/>
                <w:szCs w:val="22"/>
              </w:rPr>
              <w:t>нверторный</w:t>
            </w:r>
            <w:r w:rsidR="000A50C6">
              <w:rPr>
                <w:sz w:val="22"/>
                <w:szCs w:val="22"/>
              </w:rPr>
              <w:t xml:space="preserve"> </w:t>
            </w:r>
            <w:r w:rsidR="000A50C6" w:rsidRPr="000A50C6">
              <w:rPr>
                <w:sz w:val="22"/>
                <w:szCs w:val="22"/>
              </w:rPr>
              <w:t>(с прямым или ременным приводом)</w:t>
            </w:r>
            <w:r w:rsidR="000A50C6">
              <w:rPr>
                <w:sz w:val="22"/>
                <w:szCs w:val="22"/>
              </w:rPr>
              <w:t>.</w:t>
            </w:r>
          </w:p>
          <w:p w14:paraId="69349CE4" w14:textId="1C36E313" w:rsidR="003B1E8D" w:rsidRDefault="003B1E8D" w:rsidP="003B1E8D">
            <w:pPr>
              <w:rPr>
                <w:sz w:val="22"/>
                <w:szCs w:val="22"/>
              </w:rPr>
            </w:pPr>
            <w:r w:rsidRPr="003B1E8D">
              <w:rPr>
                <w:sz w:val="22"/>
                <w:szCs w:val="22"/>
              </w:rPr>
              <w:t>Направление открывания дверцы</w:t>
            </w:r>
            <w:r>
              <w:rPr>
                <w:sz w:val="22"/>
                <w:szCs w:val="22"/>
              </w:rPr>
              <w:t>: в</w:t>
            </w:r>
            <w:r w:rsidRPr="003B1E8D">
              <w:rPr>
                <w:sz w:val="22"/>
                <w:szCs w:val="22"/>
              </w:rPr>
              <w:t xml:space="preserve">лево </w:t>
            </w:r>
          </w:p>
          <w:p w14:paraId="306123F1" w14:textId="62A4B36A" w:rsidR="00CE7E7B" w:rsidRPr="005D04A5" w:rsidRDefault="00CE7E7B" w:rsidP="00CE7E7B">
            <w:pPr>
              <w:rPr>
                <w:sz w:val="22"/>
                <w:szCs w:val="22"/>
              </w:rPr>
            </w:pPr>
            <w:r w:rsidRPr="005D04A5">
              <w:rPr>
                <w:sz w:val="22"/>
                <w:szCs w:val="22"/>
              </w:rPr>
              <w:t>Уровень шума при стирке</w:t>
            </w:r>
            <w:r w:rsidR="00A06FB9" w:rsidRPr="005D04A5">
              <w:rPr>
                <w:sz w:val="22"/>
                <w:szCs w:val="22"/>
              </w:rPr>
              <w:t>: не более</w:t>
            </w:r>
            <w:r w:rsidRPr="005D04A5">
              <w:rPr>
                <w:sz w:val="22"/>
                <w:szCs w:val="22"/>
              </w:rPr>
              <w:t xml:space="preserve"> 5</w:t>
            </w:r>
            <w:r w:rsidR="005D04A5" w:rsidRPr="005D04A5">
              <w:rPr>
                <w:sz w:val="22"/>
                <w:szCs w:val="22"/>
              </w:rPr>
              <w:t>5</w:t>
            </w:r>
            <w:r w:rsidRPr="005D04A5">
              <w:rPr>
                <w:sz w:val="22"/>
                <w:szCs w:val="22"/>
              </w:rPr>
              <w:t xml:space="preserve"> дБ</w:t>
            </w:r>
          </w:p>
          <w:p w14:paraId="11491CE4" w14:textId="50DE7F85" w:rsidR="00CE7E7B" w:rsidRPr="005D04A5" w:rsidRDefault="00CE7E7B" w:rsidP="00CE7E7B">
            <w:pPr>
              <w:rPr>
                <w:sz w:val="22"/>
                <w:szCs w:val="22"/>
              </w:rPr>
            </w:pPr>
            <w:r w:rsidRPr="005D04A5">
              <w:rPr>
                <w:sz w:val="22"/>
                <w:szCs w:val="22"/>
              </w:rPr>
              <w:t>Уровень шума при отжиме</w:t>
            </w:r>
            <w:r w:rsidR="00A06FB9" w:rsidRPr="005D04A5">
              <w:rPr>
                <w:sz w:val="22"/>
                <w:szCs w:val="22"/>
              </w:rPr>
              <w:t xml:space="preserve">: не более </w:t>
            </w:r>
            <w:r w:rsidRPr="005D04A5">
              <w:rPr>
                <w:sz w:val="22"/>
                <w:szCs w:val="22"/>
              </w:rPr>
              <w:t>7</w:t>
            </w:r>
            <w:r w:rsidR="005D04A5" w:rsidRPr="005D04A5">
              <w:rPr>
                <w:sz w:val="22"/>
                <w:szCs w:val="22"/>
              </w:rPr>
              <w:t>6</w:t>
            </w:r>
            <w:r w:rsidRPr="005D04A5">
              <w:rPr>
                <w:sz w:val="22"/>
                <w:szCs w:val="22"/>
              </w:rPr>
              <w:t xml:space="preserve"> дБ</w:t>
            </w:r>
          </w:p>
          <w:p w14:paraId="5B872FA2" w14:textId="3A2596B6" w:rsidR="00CE7E7B" w:rsidRDefault="00CE7E7B" w:rsidP="00CE7E7B">
            <w:pPr>
              <w:rPr>
                <w:sz w:val="22"/>
                <w:szCs w:val="22"/>
              </w:rPr>
            </w:pPr>
            <w:r w:rsidRPr="00CE7E7B">
              <w:rPr>
                <w:sz w:val="22"/>
                <w:szCs w:val="22"/>
              </w:rPr>
              <w:t>Количество программ стирки</w:t>
            </w:r>
            <w:r w:rsidR="00A06FB9">
              <w:rPr>
                <w:sz w:val="22"/>
                <w:szCs w:val="22"/>
              </w:rPr>
              <w:t>: не менее</w:t>
            </w:r>
            <w:r w:rsidR="00A06FB9" w:rsidRPr="000A50C6">
              <w:rPr>
                <w:color w:val="EE0000"/>
                <w:sz w:val="22"/>
                <w:szCs w:val="22"/>
              </w:rPr>
              <w:t xml:space="preserve"> </w:t>
            </w:r>
            <w:r w:rsidRPr="00614DE8">
              <w:rPr>
                <w:sz w:val="22"/>
                <w:szCs w:val="22"/>
              </w:rPr>
              <w:t>2</w:t>
            </w:r>
            <w:r w:rsidR="000A50C6" w:rsidRPr="00614DE8">
              <w:rPr>
                <w:sz w:val="22"/>
                <w:szCs w:val="22"/>
              </w:rPr>
              <w:t>0</w:t>
            </w:r>
          </w:p>
          <w:p w14:paraId="484B8366" w14:textId="6414F999" w:rsidR="000A50C6" w:rsidRDefault="000A50C6" w:rsidP="00CE7E7B">
            <w:pPr>
              <w:rPr>
                <w:sz w:val="22"/>
                <w:szCs w:val="22"/>
              </w:rPr>
            </w:pPr>
            <w:r w:rsidRPr="00CE7E7B">
              <w:rPr>
                <w:sz w:val="22"/>
                <w:szCs w:val="22"/>
              </w:rPr>
              <w:t>Выбор скорости отжима</w:t>
            </w:r>
            <w:r>
              <w:rPr>
                <w:sz w:val="22"/>
                <w:szCs w:val="22"/>
              </w:rPr>
              <w:t xml:space="preserve">: наличие, </w:t>
            </w:r>
            <w:r w:rsidRPr="003B1E8D">
              <w:rPr>
                <w:sz w:val="22"/>
                <w:szCs w:val="22"/>
              </w:rPr>
              <w:t>ступенчатая регулировка</w:t>
            </w:r>
            <w:r>
              <w:rPr>
                <w:sz w:val="22"/>
                <w:szCs w:val="22"/>
              </w:rPr>
              <w:t>.</w:t>
            </w:r>
          </w:p>
          <w:p w14:paraId="1B03218F" w14:textId="121B82D7" w:rsidR="003B1E8D" w:rsidRDefault="003B1E8D" w:rsidP="00CE7E7B">
            <w:pPr>
              <w:rPr>
                <w:sz w:val="22"/>
                <w:szCs w:val="22"/>
              </w:rPr>
            </w:pPr>
            <w:r w:rsidRPr="003B1E8D">
              <w:rPr>
                <w:sz w:val="22"/>
                <w:szCs w:val="22"/>
              </w:rPr>
              <w:t>Максимальная скорость отжима: не менее 1400 об/мин</w:t>
            </w:r>
          </w:p>
          <w:p w14:paraId="3A1EA2BA" w14:textId="6739CB3A" w:rsidR="003B1E8D" w:rsidRPr="003B1E8D" w:rsidRDefault="003B1E8D" w:rsidP="003B1E8D">
            <w:pPr>
              <w:rPr>
                <w:sz w:val="22"/>
                <w:szCs w:val="22"/>
              </w:rPr>
            </w:pPr>
            <w:r w:rsidRPr="003B1E8D">
              <w:rPr>
                <w:sz w:val="22"/>
                <w:szCs w:val="22"/>
              </w:rPr>
              <w:t>Обработка паром</w:t>
            </w:r>
            <w:r>
              <w:rPr>
                <w:sz w:val="22"/>
                <w:szCs w:val="22"/>
              </w:rPr>
              <w:t>:</w:t>
            </w:r>
            <w:r w:rsidRPr="003B1E8D">
              <w:rPr>
                <w:sz w:val="22"/>
                <w:szCs w:val="22"/>
              </w:rPr>
              <w:t xml:space="preserve"> наличие.</w:t>
            </w:r>
          </w:p>
          <w:p w14:paraId="7FA4F562" w14:textId="691EC41A" w:rsidR="000A50C6" w:rsidRDefault="000A50C6" w:rsidP="003B1E8D">
            <w:pPr>
              <w:rPr>
                <w:sz w:val="22"/>
                <w:szCs w:val="22"/>
              </w:rPr>
            </w:pPr>
            <w:r w:rsidRPr="000A50C6">
              <w:rPr>
                <w:sz w:val="22"/>
                <w:szCs w:val="22"/>
              </w:rPr>
              <w:t>Технология растворения моющего средства</w:t>
            </w:r>
            <w:r>
              <w:rPr>
                <w:sz w:val="22"/>
                <w:szCs w:val="22"/>
              </w:rPr>
              <w:t>: н</w:t>
            </w:r>
            <w:r w:rsidRPr="000A50C6">
              <w:rPr>
                <w:sz w:val="22"/>
                <w:szCs w:val="22"/>
              </w:rPr>
              <w:t>аличие функции интенсивного растворения моющего средства до начала стирки (путем генерации пузырьков, пены или смешивания с водой)</w:t>
            </w:r>
            <w:r>
              <w:rPr>
                <w:sz w:val="22"/>
                <w:szCs w:val="22"/>
              </w:rPr>
              <w:t>.</w:t>
            </w:r>
          </w:p>
          <w:p w14:paraId="116F7BF4" w14:textId="10935808" w:rsidR="003B1E8D" w:rsidRPr="003B1E8D" w:rsidRDefault="003B1E8D" w:rsidP="003B1E8D">
            <w:pPr>
              <w:rPr>
                <w:sz w:val="22"/>
                <w:szCs w:val="22"/>
              </w:rPr>
            </w:pPr>
            <w:proofErr w:type="spellStart"/>
            <w:r w:rsidRPr="003B1E8D">
              <w:rPr>
                <w:sz w:val="22"/>
                <w:szCs w:val="22"/>
              </w:rPr>
              <w:t>Автовзвешивание</w:t>
            </w:r>
            <w:proofErr w:type="spellEnd"/>
            <w:r>
              <w:rPr>
                <w:sz w:val="22"/>
                <w:szCs w:val="22"/>
              </w:rPr>
              <w:t xml:space="preserve">: </w:t>
            </w:r>
            <w:r w:rsidRPr="003B1E8D">
              <w:rPr>
                <w:sz w:val="22"/>
                <w:szCs w:val="22"/>
              </w:rPr>
              <w:t>наличие (автоматическое определение массы загрузки для оптимизации расхода воды и времени).</w:t>
            </w:r>
          </w:p>
          <w:p w14:paraId="02F41846" w14:textId="77777777" w:rsidR="003B1E8D" w:rsidRPr="003B1E8D" w:rsidRDefault="003B1E8D" w:rsidP="003B1E8D">
            <w:pPr>
              <w:rPr>
                <w:sz w:val="22"/>
                <w:szCs w:val="22"/>
              </w:rPr>
            </w:pPr>
            <w:r w:rsidRPr="003B1E8D">
              <w:rPr>
                <w:sz w:val="22"/>
                <w:szCs w:val="22"/>
              </w:rPr>
              <w:t xml:space="preserve">Контроль пенообразования: наличие </w:t>
            </w:r>
          </w:p>
          <w:p w14:paraId="436A58DD" w14:textId="6953E6F5" w:rsidR="003B1E8D" w:rsidRDefault="003B1E8D" w:rsidP="003B1E8D">
            <w:pPr>
              <w:rPr>
                <w:sz w:val="22"/>
                <w:szCs w:val="22"/>
              </w:rPr>
            </w:pPr>
            <w:r w:rsidRPr="003B1E8D">
              <w:rPr>
                <w:sz w:val="22"/>
                <w:szCs w:val="22"/>
              </w:rPr>
              <w:t xml:space="preserve">Автоматический контроль уровня воды: наличие </w:t>
            </w:r>
          </w:p>
          <w:p w14:paraId="3167E2BC" w14:textId="43D5FFD6" w:rsidR="003B1E8D" w:rsidRDefault="003B1E8D" w:rsidP="00CE7E7B">
            <w:pPr>
              <w:rPr>
                <w:sz w:val="22"/>
                <w:szCs w:val="22"/>
              </w:rPr>
            </w:pPr>
            <w:r w:rsidRPr="003B1E8D">
              <w:rPr>
                <w:sz w:val="22"/>
                <w:szCs w:val="22"/>
              </w:rPr>
              <w:t>Регулировка температуры стирки</w:t>
            </w:r>
            <w:r>
              <w:rPr>
                <w:sz w:val="22"/>
                <w:szCs w:val="22"/>
              </w:rPr>
              <w:t>:</w:t>
            </w:r>
            <w:r w:rsidRPr="003B1E8D">
              <w:rPr>
                <w:sz w:val="22"/>
                <w:szCs w:val="22"/>
              </w:rPr>
              <w:t xml:space="preserve"> наличие, диапазон: </w:t>
            </w:r>
            <w:r w:rsidR="009D7FDE">
              <w:rPr>
                <w:sz w:val="22"/>
                <w:szCs w:val="22"/>
              </w:rPr>
              <w:t xml:space="preserve">от не менее </w:t>
            </w:r>
            <w:r w:rsidRPr="003B1E8D">
              <w:rPr>
                <w:sz w:val="22"/>
                <w:szCs w:val="22"/>
              </w:rPr>
              <w:t xml:space="preserve">20 °C до </w:t>
            </w:r>
            <w:r w:rsidR="009D7FDE">
              <w:rPr>
                <w:sz w:val="22"/>
                <w:szCs w:val="22"/>
              </w:rPr>
              <w:t xml:space="preserve">не более </w:t>
            </w:r>
            <w:r w:rsidRPr="003B1E8D">
              <w:rPr>
                <w:sz w:val="22"/>
                <w:szCs w:val="22"/>
              </w:rPr>
              <w:t>95 °C включительно.</w:t>
            </w:r>
          </w:p>
          <w:p w14:paraId="52D76753" w14:textId="69170AC1" w:rsidR="003B1E8D" w:rsidRDefault="003B1E8D" w:rsidP="00CE7E7B">
            <w:pPr>
              <w:rPr>
                <w:sz w:val="22"/>
                <w:szCs w:val="22"/>
              </w:rPr>
            </w:pPr>
            <w:r w:rsidRPr="003B1E8D">
              <w:rPr>
                <w:sz w:val="22"/>
                <w:szCs w:val="22"/>
              </w:rPr>
              <w:t>Отсрочка старта</w:t>
            </w:r>
            <w:r>
              <w:rPr>
                <w:sz w:val="22"/>
                <w:szCs w:val="22"/>
              </w:rPr>
              <w:t>:</w:t>
            </w:r>
            <w:r w:rsidRPr="003B1E8D">
              <w:rPr>
                <w:sz w:val="22"/>
                <w:szCs w:val="22"/>
              </w:rPr>
              <w:t xml:space="preserve"> наличие, максимальное время отсрочки не менее 24 часов.</w:t>
            </w:r>
          </w:p>
          <w:p w14:paraId="128C928C" w14:textId="5AE9262E" w:rsidR="00CE7E7B" w:rsidRDefault="003B1E8D" w:rsidP="00CE7E7B">
            <w:pPr>
              <w:rPr>
                <w:sz w:val="22"/>
                <w:szCs w:val="22"/>
              </w:rPr>
            </w:pPr>
            <w:r>
              <w:rPr>
                <w:sz w:val="22"/>
                <w:szCs w:val="22"/>
              </w:rPr>
              <w:t>У</w:t>
            </w:r>
            <w:r w:rsidR="00CE7E7B" w:rsidRPr="00CE7E7B">
              <w:rPr>
                <w:sz w:val="22"/>
                <w:szCs w:val="22"/>
              </w:rPr>
              <w:t>правлени</w:t>
            </w:r>
            <w:r>
              <w:rPr>
                <w:sz w:val="22"/>
                <w:szCs w:val="22"/>
              </w:rPr>
              <w:t>е</w:t>
            </w:r>
            <w:r w:rsidR="00BB1C02">
              <w:rPr>
                <w:sz w:val="22"/>
                <w:szCs w:val="22"/>
              </w:rPr>
              <w:t xml:space="preserve">: </w:t>
            </w:r>
            <w:r w:rsidR="00CE7E7B" w:rsidRPr="00CE7E7B">
              <w:rPr>
                <w:sz w:val="22"/>
                <w:szCs w:val="22"/>
              </w:rPr>
              <w:t>поворотный механизм, сенсорн</w:t>
            </w:r>
            <w:r>
              <w:rPr>
                <w:sz w:val="22"/>
                <w:szCs w:val="22"/>
              </w:rPr>
              <w:t>ая панель.</w:t>
            </w:r>
          </w:p>
          <w:p w14:paraId="09E674AF" w14:textId="702F4627" w:rsidR="003B1E8D" w:rsidRDefault="003B1E8D" w:rsidP="00CE7E7B">
            <w:pPr>
              <w:rPr>
                <w:sz w:val="22"/>
                <w:szCs w:val="22"/>
              </w:rPr>
            </w:pPr>
            <w:r w:rsidRPr="00CE7E7B">
              <w:rPr>
                <w:sz w:val="22"/>
                <w:szCs w:val="22"/>
              </w:rPr>
              <w:t>Дисплей</w:t>
            </w:r>
            <w:r>
              <w:rPr>
                <w:sz w:val="22"/>
                <w:szCs w:val="22"/>
              </w:rPr>
              <w:t xml:space="preserve">: </w:t>
            </w:r>
            <w:r w:rsidRPr="003B1E8D">
              <w:rPr>
                <w:sz w:val="22"/>
                <w:szCs w:val="22"/>
              </w:rPr>
              <w:t>цифровой, русскоязычный интерфейс</w:t>
            </w:r>
            <w:r>
              <w:rPr>
                <w:sz w:val="22"/>
                <w:szCs w:val="22"/>
              </w:rPr>
              <w:t>.</w:t>
            </w:r>
          </w:p>
          <w:p w14:paraId="7203655D" w14:textId="57857B7A" w:rsidR="003B1E8D" w:rsidRPr="00CE7E7B" w:rsidRDefault="003B1E8D" w:rsidP="00CE7E7B">
            <w:pPr>
              <w:rPr>
                <w:sz w:val="22"/>
                <w:szCs w:val="22"/>
              </w:rPr>
            </w:pPr>
            <w:r w:rsidRPr="003B1E8D">
              <w:rPr>
                <w:sz w:val="22"/>
                <w:szCs w:val="22"/>
              </w:rPr>
              <w:t>Индикация</w:t>
            </w:r>
            <w:r>
              <w:rPr>
                <w:sz w:val="22"/>
                <w:szCs w:val="22"/>
              </w:rPr>
              <w:t>:</w:t>
            </w:r>
            <w:r w:rsidRPr="003B1E8D">
              <w:rPr>
                <w:sz w:val="22"/>
                <w:szCs w:val="22"/>
              </w:rPr>
              <w:t xml:space="preserve"> блокировка дверцы, время до окончания цикла, коды ошибок, установленная температура воды.</w:t>
            </w:r>
          </w:p>
          <w:p w14:paraId="3C38AE14" w14:textId="5C55F6CE" w:rsidR="00CE7E7B" w:rsidRDefault="00CE7E7B" w:rsidP="00CE7E7B">
            <w:pPr>
              <w:rPr>
                <w:sz w:val="22"/>
                <w:szCs w:val="22"/>
              </w:rPr>
            </w:pPr>
            <w:r w:rsidRPr="00CE7E7B">
              <w:rPr>
                <w:sz w:val="22"/>
                <w:szCs w:val="22"/>
              </w:rPr>
              <w:lastRenderedPageBreak/>
              <w:t>Управление со смартфона</w:t>
            </w:r>
            <w:r w:rsidR="00BB1C02">
              <w:rPr>
                <w:sz w:val="22"/>
                <w:szCs w:val="22"/>
              </w:rPr>
              <w:t xml:space="preserve">: наличие </w:t>
            </w:r>
          </w:p>
          <w:p w14:paraId="7389829F" w14:textId="27E1398C" w:rsidR="003B1E8D" w:rsidRDefault="003B1E8D" w:rsidP="00CE7E7B">
            <w:pPr>
              <w:rPr>
                <w:sz w:val="22"/>
                <w:szCs w:val="22"/>
              </w:rPr>
            </w:pPr>
            <w:r w:rsidRPr="003B1E8D">
              <w:rPr>
                <w:sz w:val="22"/>
                <w:szCs w:val="22"/>
              </w:rPr>
              <w:t>Язык интерфейса панели управления</w:t>
            </w:r>
            <w:r>
              <w:rPr>
                <w:sz w:val="22"/>
                <w:szCs w:val="22"/>
              </w:rPr>
              <w:t>:</w:t>
            </w:r>
            <w:r w:rsidRPr="003B1E8D">
              <w:rPr>
                <w:sz w:val="22"/>
                <w:szCs w:val="22"/>
              </w:rPr>
              <w:t xml:space="preserve"> русский язык (обязательно), дополнительный язык — по согласованию</w:t>
            </w:r>
            <w:r>
              <w:rPr>
                <w:sz w:val="22"/>
                <w:szCs w:val="22"/>
              </w:rPr>
              <w:t>.</w:t>
            </w:r>
          </w:p>
          <w:p w14:paraId="064F44F6" w14:textId="7B69FAF6" w:rsidR="00CE7E7B" w:rsidRDefault="00CE7E7B" w:rsidP="00CE7E7B">
            <w:pPr>
              <w:rPr>
                <w:sz w:val="22"/>
                <w:szCs w:val="22"/>
              </w:rPr>
            </w:pPr>
            <w:r w:rsidRPr="00CE7E7B">
              <w:rPr>
                <w:sz w:val="22"/>
                <w:szCs w:val="22"/>
              </w:rPr>
              <w:t>Звуковой сигнал окончания стирки</w:t>
            </w:r>
            <w:r w:rsidR="00BB1C02">
              <w:rPr>
                <w:sz w:val="22"/>
                <w:szCs w:val="22"/>
              </w:rPr>
              <w:t>: наличие</w:t>
            </w:r>
            <w:r w:rsidR="003B1E8D">
              <w:rPr>
                <w:sz w:val="22"/>
                <w:szCs w:val="22"/>
              </w:rPr>
              <w:t>,</w:t>
            </w:r>
            <w:r w:rsidR="003B1E8D">
              <w:t xml:space="preserve"> </w:t>
            </w:r>
            <w:r w:rsidR="003B1E8D" w:rsidRPr="003B1E8D">
              <w:rPr>
                <w:sz w:val="22"/>
                <w:szCs w:val="22"/>
              </w:rPr>
              <w:t>с возможностью отключения</w:t>
            </w:r>
          </w:p>
          <w:p w14:paraId="634BE936" w14:textId="670382F8" w:rsidR="003B1E8D" w:rsidRDefault="003B1E8D" w:rsidP="00CE7E7B">
            <w:pPr>
              <w:rPr>
                <w:sz w:val="22"/>
                <w:szCs w:val="22"/>
              </w:rPr>
            </w:pPr>
            <w:r w:rsidRPr="003B1E8D">
              <w:rPr>
                <w:sz w:val="22"/>
                <w:szCs w:val="22"/>
              </w:rPr>
              <w:t>Класс энергопотребления</w:t>
            </w:r>
            <w:r>
              <w:rPr>
                <w:sz w:val="22"/>
                <w:szCs w:val="22"/>
              </w:rPr>
              <w:t>:</w:t>
            </w:r>
            <w:r w:rsidRPr="003B1E8D">
              <w:rPr>
                <w:sz w:val="22"/>
                <w:szCs w:val="22"/>
              </w:rPr>
              <w:t xml:space="preserve"> не ниже A++</w:t>
            </w:r>
          </w:p>
          <w:p w14:paraId="5ECDEA68" w14:textId="39D59929" w:rsidR="003B1E8D" w:rsidRPr="003B1E8D" w:rsidRDefault="003B1E8D" w:rsidP="003B1E8D">
            <w:pPr>
              <w:rPr>
                <w:sz w:val="22"/>
                <w:szCs w:val="22"/>
              </w:rPr>
            </w:pPr>
            <w:r w:rsidRPr="003B1E8D">
              <w:rPr>
                <w:sz w:val="22"/>
                <w:szCs w:val="22"/>
              </w:rPr>
              <w:t>Класс стирки</w:t>
            </w:r>
            <w:r>
              <w:rPr>
                <w:sz w:val="22"/>
                <w:szCs w:val="22"/>
              </w:rPr>
              <w:t xml:space="preserve">: </w:t>
            </w:r>
            <w:r w:rsidRPr="003B1E8D">
              <w:rPr>
                <w:sz w:val="22"/>
                <w:szCs w:val="22"/>
              </w:rPr>
              <w:t>не ниже A.</w:t>
            </w:r>
          </w:p>
          <w:p w14:paraId="677208EA" w14:textId="0159C868" w:rsidR="003B1E8D" w:rsidRDefault="003B1E8D" w:rsidP="003B1E8D">
            <w:pPr>
              <w:rPr>
                <w:sz w:val="22"/>
                <w:szCs w:val="22"/>
              </w:rPr>
            </w:pPr>
            <w:r w:rsidRPr="003B1E8D">
              <w:rPr>
                <w:sz w:val="22"/>
                <w:szCs w:val="22"/>
              </w:rPr>
              <w:t>Класс отжима</w:t>
            </w:r>
            <w:r>
              <w:rPr>
                <w:sz w:val="22"/>
                <w:szCs w:val="22"/>
              </w:rPr>
              <w:t>:</w:t>
            </w:r>
            <w:r w:rsidRPr="003B1E8D">
              <w:rPr>
                <w:sz w:val="22"/>
                <w:szCs w:val="22"/>
              </w:rPr>
              <w:t xml:space="preserve"> не ниже B</w:t>
            </w:r>
          </w:p>
          <w:p w14:paraId="5F45CBA6" w14:textId="77777777" w:rsidR="00D778FB" w:rsidRDefault="003B1E8D" w:rsidP="00CE7E7B">
            <w:pPr>
              <w:rPr>
                <w:sz w:val="22"/>
                <w:szCs w:val="22"/>
              </w:rPr>
            </w:pPr>
            <w:r w:rsidRPr="003B1E8D">
              <w:rPr>
                <w:sz w:val="22"/>
                <w:szCs w:val="22"/>
              </w:rPr>
              <w:t>Защита от протечек</w:t>
            </w:r>
            <w:r>
              <w:rPr>
                <w:sz w:val="22"/>
                <w:szCs w:val="22"/>
              </w:rPr>
              <w:t>:</w:t>
            </w:r>
            <w:r w:rsidRPr="003B1E8D">
              <w:rPr>
                <w:sz w:val="22"/>
                <w:szCs w:val="22"/>
              </w:rPr>
              <w:t xml:space="preserve"> полная (корпус + шланг) или эквивалентная система защиты.</w:t>
            </w:r>
          </w:p>
          <w:p w14:paraId="0A044816" w14:textId="5C3FA734" w:rsidR="009D7FDE" w:rsidRPr="00F01A3F" w:rsidRDefault="009D7FDE" w:rsidP="00CE7E7B">
            <w:pPr>
              <w:rPr>
                <w:sz w:val="22"/>
                <w:szCs w:val="22"/>
              </w:rPr>
            </w:pPr>
            <w:r>
              <w:rPr>
                <w:sz w:val="22"/>
                <w:szCs w:val="22"/>
              </w:rPr>
              <w:t>Цвет по согласованию с заказчиком</w:t>
            </w:r>
          </w:p>
        </w:tc>
        <w:tc>
          <w:tcPr>
            <w:tcW w:w="824" w:type="dxa"/>
          </w:tcPr>
          <w:p w14:paraId="614E3B8C" w14:textId="77777777" w:rsidR="00AD06E8" w:rsidRDefault="00A05F57">
            <w:pPr>
              <w:jc w:val="center"/>
              <w:rPr>
                <w:sz w:val="22"/>
                <w:szCs w:val="22"/>
              </w:rPr>
            </w:pPr>
            <w:proofErr w:type="spellStart"/>
            <w:r>
              <w:rPr>
                <w:sz w:val="22"/>
                <w:szCs w:val="22"/>
              </w:rPr>
              <w:lastRenderedPageBreak/>
              <w:t>шт</w:t>
            </w:r>
            <w:proofErr w:type="spellEnd"/>
          </w:p>
        </w:tc>
        <w:tc>
          <w:tcPr>
            <w:tcW w:w="955" w:type="dxa"/>
          </w:tcPr>
          <w:p w14:paraId="114F559C" w14:textId="5F4DBE1E" w:rsidR="00AD06E8" w:rsidRDefault="00BE5927">
            <w:pPr>
              <w:jc w:val="center"/>
              <w:rPr>
                <w:sz w:val="22"/>
                <w:szCs w:val="22"/>
              </w:rPr>
            </w:pPr>
            <w:r>
              <w:rPr>
                <w:sz w:val="22"/>
                <w:szCs w:val="22"/>
              </w:rPr>
              <w:t>1</w:t>
            </w:r>
          </w:p>
        </w:tc>
      </w:tr>
    </w:tbl>
    <w:p w14:paraId="1D01B926" w14:textId="6907BD48" w:rsidR="009D7FDE" w:rsidRPr="009D7FDE" w:rsidRDefault="009D7FDE" w:rsidP="009D7FDE">
      <w:pPr>
        <w:tabs>
          <w:tab w:val="left" w:pos="284"/>
        </w:tabs>
        <w:jc w:val="both"/>
        <w:rPr>
          <w:rFonts w:eastAsia="Calibri"/>
          <w:bCs/>
          <w:i/>
          <w:iCs/>
          <w:sz w:val="22"/>
          <w:szCs w:val="22"/>
          <w:lang w:eastAsia="en-US"/>
        </w:rPr>
      </w:pPr>
      <w:r w:rsidRPr="009D7FDE">
        <w:rPr>
          <w:rFonts w:eastAsia="Calibri"/>
          <w:bCs/>
          <w:i/>
          <w:iCs/>
          <w:sz w:val="22"/>
          <w:szCs w:val="22"/>
          <w:lang w:eastAsia="en-US"/>
        </w:rPr>
        <w:t>Фотография, макет, эскиз носят информационный характер – допускается изменение внешнего вида по согласованию с Заказчиком</w:t>
      </w:r>
    </w:p>
    <w:p w14:paraId="4F8121FD" w14:textId="717E8002" w:rsidR="00CE7E7B" w:rsidRPr="00104381" w:rsidRDefault="00A05F57" w:rsidP="00CE7E7B">
      <w:pPr>
        <w:pStyle w:val="a7"/>
        <w:numPr>
          <w:ilvl w:val="0"/>
          <w:numId w:val="1"/>
        </w:numPr>
        <w:tabs>
          <w:tab w:val="left" w:pos="284"/>
        </w:tabs>
        <w:ind w:left="0" w:firstLine="0"/>
        <w:jc w:val="both"/>
        <w:rPr>
          <w:rFonts w:eastAsia="Calibri"/>
          <w:bCs/>
          <w:sz w:val="22"/>
          <w:szCs w:val="22"/>
          <w:lang w:eastAsia="en-US"/>
        </w:rPr>
      </w:pPr>
      <w:r w:rsidRPr="00104381">
        <w:rPr>
          <w:rFonts w:eastAsia="Calibri"/>
          <w:b/>
          <w:sz w:val="22"/>
          <w:szCs w:val="22"/>
          <w:lang w:eastAsia="en-US"/>
        </w:rPr>
        <w:t xml:space="preserve">Место поставки: </w:t>
      </w:r>
      <w:r w:rsidR="00CE7E7B" w:rsidRPr="00104381">
        <w:rPr>
          <w:rFonts w:eastAsia="Calibri"/>
          <w:bCs/>
          <w:sz w:val="22"/>
          <w:szCs w:val="22"/>
          <w:lang w:eastAsia="en-US"/>
        </w:rPr>
        <w:t xml:space="preserve">Саратовская область, </w:t>
      </w:r>
      <w:proofErr w:type="spellStart"/>
      <w:r w:rsidR="00CE7E7B" w:rsidRPr="00104381">
        <w:rPr>
          <w:rFonts w:eastAsia="Calibri"/>
          <w:bCs/>
          <w:sz w:val="22"/>
          <w:szCs w:val="22"/>
          <w:lang w:eastAsia="en-US"/>
        </w:rPr>
        <w:t>г.Аткарск</w:t>
      </w:r>
      <w:proofErr w:type="spellEnd"/>
      <w:r w:rsidR="00CE7E7B" w:rsidRPr="00104381">
        <w:rPr>
          <w:rFonts w:eastAsia="Calibri"/>
          <w:bCs/>
          <w:sz w:val="22"/>
          <w:szCs w:val="22"/>
          <w:lang w:eastAsia="en-US"/>
        </w:rPr>
        <w:t>, ул. Верхне-</w:t>
      </w:r>
      <w:proofErr w:type="spellStart"/>
      <w:r w:rsidR="00CE7E7B" w:rsidRPr="00104381">
        <w:rPr>
          <w:rFonts w:eastAsia="Calibri"/>
          <w:bCs/>
          <w:sz w:val="22"/>
          <w:szCs w:val="22"/>
          <w:lang w:eastAsia="en-US"/>
        </w:rPr>
        <w:t>Красавская</w:t>
      </w:r>
      <w:proofErr w:type="spellEnd"/>
      <w:r w:rsidR="00CE7E7B" w:rsidRPr="00104381">
        <w:rPr>
          <w:rFonts w:eastAsia="Calibri"/>
          <w:bCs/>
          <w:sz w:val="22"/>
          <w:szCs w:val="22"/>
          <w:lang w:eastAsia="en-US"/>
        </w:rPr>
        <w:t>, д.1</w:t>
      </w:r>
    </w:p>
    <w:p w14:paraId="5E65468E" w14:textId="3F735FC0" w:rsidR="00AD06E8" w:rsidRPr="00CE7E7B" w:rsidRDefault="00A05F57" w:rsidP="00CE7E7B">
      <w:pPr>
        <w:pStyle w:val="a7"/>
        <w:tabs>
          <w:tab w:val="left" w:pos="284"/>
        </w:tabs>
        <w:ind w:left="0"/>
        <w:jc w:val="both"/>
        <w:rPr>
          <w:rFonts w:eastAsia="Calibri"/>
          <w:bCs/>
          <w:sz w:val="22"/>
          <w:szCs w:val="22"/>
          <w:highlight w:val="yellow"/>
          <w:lang w:eastAsia="en-US"/>
        </w:rPr>
      </w:pPr>
      <w:r w:rsidRPr="00CE7E7B">
        <w:rPr>
          <w:rFonts w:eastAsia="Calibri"/>
          <w:b/>
          <w:sz w:val="22"/>
          <w:szCs w:val="22"/>
          <w:lang w:eastAsia="en-US"/>
        </w:rPr>
        <w:t>Срок поставки</w:t>
      </w:r>
      <w:r w:rsidRPr="00502279">
        <w:rPr>
          <w:rFonts w:eastAsia="Calibri"/>
          <w:b/>
          <w:sz w:val="22"/>
          <w:szCs w:val="22"/>
          <w:lang w:eastAsia="en-US"/>
        </w:rPr>
        <w:t xml:space="preserve">: </w:t>
      </w:r>
      <w:r w:rsidRPr="00502279">
        <w:rPr>
          <w:rFonts w:eastAsia="Calibri"/>
          <w:bCs/>
          <w:sz w:val="22"/>
          <w:szCs w:val="22"/>
          <w:lang w:eastAsia="en-US"/>
        </w:rPr>
        <w:t xml:space="preserve">в течение </w:t>
      </w:r>
      <w:r w:rsidR="00104381" w:rsidRPr="00502279">
        <w:rPr>
          <w:rFonts w:eastAsia="Calibri"/>
          <w:bCs/>
          <w:sz w:val="22"/>
          <w:szCs w:val="22"/>
          <w:lang w:eastAsia="en-US"/>
        </w:rPr>
        <w:t>15</w:t>
      </w:r>
      <w:r w:rsidR="00EA0030" w:rsidRPr="00502279">
        <w:rPr>
          <w:rFonts w:eastAsia="Calibri"/>
          <w:bCs/>
          <w:sz w:val="22"/>
          <w:szCs w:val="22"/>
          <w:lang w:eastAsia="en-US"/>
        </w:rPr>
        <w:t xml:space="preserve"> (</w:t>
      </w:r>
      <w:r w:rsidR="00104381" w:rsidRPr="00502279">
        <w:rPr>
          <w:rFonts w:eastAsia="Calibri"/>
          <w:bCs/>
          <w:sz w:val="22"/>
          <w:szCs w:val="22"/>
          <w:lang w:eastAsia="en-US"/>
        </w:rPr>
        <w:t>пятнадцати</w:t>
      </w:r>
      <w:r w:rsidRPr="00502279">
        <w:rPr>
          <w:rFonts w:eastAsia="Calibri"/>
          <w:bCs/>
          <w:sz w:val="22"/>
          <w:szCs w:val="22"/>
          <w:lang w:eastAsia="en-US"/>
        </w:rPr>
        <w:t>) календарных дней с момента заключения договора.</w:t>
      </w:r>
    </w:p>
    <w:p w14:paraId="1282DB3E" w14:textId="77777777" w:rsidR="00C80DED" w:rsidRDefault="00C80DED" w:rsidP="00C80DED">
      <w:pPr>
        <w:ind w:right="-13"/>
        <w:jc w:val="both"/>
        <w:rPr>
          <w:rFonts w:eastAsia="Calibri"/>
          <w:lang w:eastAsia="en-US"/>
        </w:rPr>
      </w:pPr>
      <w:r w:rsidRPr="00C03322">
        <w:rPr>
          <w:rFonts w:eastAsia="Calibri"/>
          <w:lang w:eastAsia="en-US"/>
        </w:rPr>
        <w:t>3.1. Поставка транспортом Поставщика. Доставка, погрузоч</w:t>
      </w:r>
      <w:r>
        <w:rPr>
          <w:rFonts w:eastAsia="Calibri"/>
          <w:lang w:eastAsia="en-US"/>
        </w:rPr>
        <w:t>но-разгрузочные работы производятся за счет Поставщика.</w:t>
      </w:r>
    </w:p>
    <w:p w14:paraId="3C5B8B7E" w14:textId="5ABF65F8" w:rsidR="00104381" w:rsidRDefault="00104381" w:rsidP="00C80DED">
      <w:pPr>
        <w:ind w:right="-13"/>
        <w:jc w:val="both"/>
        <w:rPr>
          <w:rFonts w:eastAsia="Calibri"/>
          <w:lang w:eastAsia="en-US"/>
        </w:rPr>
      </w:pPr>
      <w:r>
        <w:rPr>
          <w:rFonts w:eastAsia="Calibri"/>
          <w:lang w:eastAsia="en-US"/>
        </w:rPr>
        <w:t xml:space="preserve">3.2. </w:t>
      </w:r>
      <w:r w:rsidRPr="00104381">
        <w:rPr>
          <w:rFonts w:eastAsia="Calibri"/>
          <w:lang w:eastAsia="en-US"/>
        </w:rPr>
        <w:t>Поставка товара осуществляется с 8</w:t>
      </w:r>
      <w:r>
        <w:rPr>
          <w:rFonts w:eastAsia="Calibri"/>
          <w:lang w:eastAsia="en-US"/>
        </w:rPr>
        <w:t xml:space="preserve"> часов </w:t>
      </w:r>
      <w:r w:rsidRPr="00104381">
        <w:rPr>
          <w:rFonts w:eastAsia="Calibri"/>
          <w:lang w:eastAsia="en-US"/>
        </w:rPr>
        <w:t>00</w:t>
      </w:r>
      <w:r>
        <w:rPr>
          <w:rFonts w:eastAsia="Calibri"/>
          <w:lang w:eastAsia="en-US"/>
        </w:rPr>
        <w:t xml:space="preserve"> минут </w:t>
      </w:r>
      <w:r w:rsidRPr="00104381">
        <w:rPr>
          <w:rFonts w:eastAsia="Calibri"/>
          <w:lang w:eastAsia="en-US"/>
        </w:rPr>
        <w:t>до 17</w:t>
      </w:r>
      <w:r>
        <w:rPr>
          <w:rFonts w:eastAsia="Calibri"/>
          <w:lang w:eastAsia="en-US"/>
        </w:rPr>
        <w:t xml:space="preserve"> часов </w:t>
      </w:r>
      <w:r w:rsidRPr="00104381">
        <w:rPr>
          <w:rFonts w:eastAsia="Calibri"/>
          <w:lang w:eastAsia="en-US"/>
        </w:rPr>
        <w:t>00</w:t>
      </w:r>
      <w:r>
        <w:rPr>
          <w:rFonts w:eastAsia="Calibri"/>
          <w:lang w:eastAsia="en-US"/>
        </w:rPr>
        <w:t xml:space="preserve"> минут </w:t>
      </w:r>
      <w:r w:rsidRPr="00104381">
        <w:rPr>
          <w:rFonts w:eastAsia="Calibri"/>
          <w:lang w:eastAsia="en-US"/>
        </w:rPr>
        <w:t>в рабочие дни Заказчика.</w:t>
      </w:r>
    </w:p>
    <w:p w14:paraId="412198C3" w14:textId="77777777" w:rsidR="00C80DED" w:rsidRDefault="00C80DED" w:rsidP="00C80DED">
      <w:pPr>
        <w:ind w:right="-283"/>
        <w:jc w:val="both"/>
        <w:rPr>
          <w:rFonts w:eastAsia="Calibri"/>
          <w:b/>
          <w:bCs/>
          <w:lang w:eastAsia="en-US"/>
        </w:rPr>
      </w:pPr>
      <w:r>
        <w:rPr>
          <w:rFonts w:eastAsia="Calibri"/>
          <w:b/>
          <w:bCs/>
          <w:lang w:eastAsia="en-US"/>
        </w:rPr>
        <w:t>4. Требования к качеству, безопасности поставляемого товара:</w:t>
      </w:r>
    </w:p>
    <w:p w14:paraId="40EE565E" w14:textId="77777777" w:rsidR="00C80DED" w:rsidRDefault="00C80DED" w:rsidP="00C80DED">
      <w:pPr>
        <w:ind w:right="-13"/>
        <w:jc w:val="both"/>
        <w:rPr>
          <w:rFonts w:eastAsia="Calibri"/>
          <w:lang w:eastAsia="en-US"/>
        </w:rPr>
      </w:pPr>
      <w:r>
        <w:rPr>
          <w:rFonts w:eastAsia="Calibri"/>
          <w:lang w:eastAsia="en-US"/>
        </w:rPr>
        <w:t xml:space="preserve">4.1. Поставляемый товар должен соответствовать заданным функциональным и качественным характеристикам; </w:t>
      </w:r>
    </w:p>
    <w:p w14:paraId="127432B6" w14:textId="77777777" w:rsidR="00C80DED" w:rsidRDefault="00C80DED" w:rsidP="00C80DED">
      <w:pPr>
        <w:ind w:right="-13"/>
        <w:jc w:val="both"/>
        <w:rPr>
          <w:rFonts w:eastAsia="Calibri"/>
          <w:lang w:eastAsia="en-US"/>
        </w:rPr>
      </w:pPr>
      <w:r>
        <w:rPr>
          <w:rFonts w:eastAsia="Calibri"/>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ECA2C70" w14:textId="77777777" w:rsidR="00C80DED" w:rsidRDefault="00C80DED" w:rsidP="00C80DED">
      <w:pPr>
        <w:ind w:right="-13"/>
        <w:jc w:val="both"/>
        <w:rPr>
          <w:rFonts w:eastAsia="Calibri"/>
          <w:lang w:eastAsia="en-US"/>
        </w:rPr>
      </w:pPr>
      <w:r>
        <w:rPr>
          <w:rFonts w:eastAsia="Calibri"/>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D1780A0" w14:textId="77777777" w:rsidR="00C80DED" w:rsidRDefault="00C80DED" w:rsidP="00C80DED">
      <w:pPr>
        <w:ind w:right="-13"/>
        <w:jc w:val="both"/>
        <w:rPr>
          <w:rFonts w:eastAsia="Calibri"/>
          <w:lang w:eastAsia="en-US"/>
        </w:rPr>
      </w:pPr>
      <w:r>
        <w:rPr>
          <w:rFonts w:eastAsia="Calibri"/>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9AE8652" w14:textId="77777777" w:rsidR="00C80DED" w:rsidRDefault="00C80DED" w:rsidP="00C80DED">
      <w:pPr>
        <w:ind w:right="-13"/>
        <w:jc w:val="both"/>
        <w:rPr>
          <w:rFonts w:eastAsia="Calibri"/>
          <w:lang w:eastAsia="en-US"/>
        </w:rPr>
      </w:pPr>
      <w:r>
        <w:rPr>
          <w:rFonts w:eastAsia="Calibri"/>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763A593" w14:textId="77777777" w:rsidR="00C80DED" w:rsidRDefault="00C80DED" w:rsidP="00C80DED">
      <w:pPr>
        <w:ind w:right="-13"/>
        <w:jc w:val="both"/>
        <w:rPr>
          <w:rFonts w:eastAsia="Calibri"/>
          <w:b/>
          <w:bCs/>
          <w:lang w:eastAsia="en-US"/>
        </w:rPr>
      </w:pPr>
      <w:r>
        <w:rPr>
          <w:rFonts w:eastAsia="Calibri"/>
          <w:b/>
          <w:bCs/>
          <w:lang w:eastAsia="en-US"/>
        </w:rPr>
        <w:t>5. Требования к упаковке и маркировке поставляемого товара:</w:t>
      </w:r>
    </w:p>
    <w:p w14:paraId="14D3AB35" w14:textId="77777777" w:rsidR="00C80DED" w:rsidRDefault="00C80DED" w:rsidP="00C80DED">
      <w:pPr>
        <w:ind w:right="-13"/>
        <w:jc w:val="both"/>
        <w:rPr>
          <w:rFonts w:eastAsia="Calibri"/>
          <w:lang w:eastAsia="en-US"/>
        </w:rPr>
      </w:pPr>
      <w:r>
        <w:rPr>
          <w:rFonts w:eastAsia="Calibri"/>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75BC994" w14:textId="77777777" w:rsidR="00C80DED" w:rsidRDefault="00C80DED" w:rsidP="00C80DED">
      <w:pPr>
        <w:ind w:right="-13"/>
        <w:jc w:val="both"/>
        <w:rPr>
          <w:rFonts w:eastAsia="Calibri"/>
          <w:lang w:eastAsia="en-US"/>
        </w:rPr>
      </w:pPr>
      <w:r>
        <w:rPr>
          <w:rFonts w:eastAsia="Calibri"/>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50E485" w14:textId="77777777" w:rsidR="00C80DED" w:rsidRDefault="00C80DED" w:rsidP="00C80DED">
      <w:pPr>
        <w:ind w:right="-13"/>
        <w:jc w:val="both"/>
        <w:rPr>
          <w:rFonts w:eastAsia="Calibri"/>
          <w:lang w:eastAsia="en-US"/>
        </w:rPr>
      </w:pPr>
      <w:r>
        <w:rPr>
          <w:rFonts w:eastAsia="Calibri"/>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355B8D2C" w14:textId="77777777" w:rsidR="00C80DED" w:rsidRDefault="00C80DED" w:rsidP="00C80DED">
      <w:pPr>
        <w:ind w:right="-13"/>
        <w:jc w:val="both"/>
        <w:rPr>
          <w:rFonts w:eastAsia="Calibri"/>
          <w:lang w:eastAsia="en-US"/>
        </w:rPr>
      </w:pPr>
      <w:r>
        <w:rPr>
          <w:rFonts w:eastAsia="Calibri"/>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439612" w14:textId="77777777" w:rsidR="00C80DED" w:rsidRDefault="00C80DED" w:rsidP="00C80DED">
      <w:pPr>
        <w:ind w:right="-13"/>
        <w:jc w:val="both"/>
        <w:rPr>
          <w:rFonts w:eastAsia="Calibri"/>
          <w:b/>
          <w:bCs/>
          <w:lang w:eastAsia="en-US"/>
        </w:rPr>
      </w:pPr>
      <w:r>
        <w:rPr>
          <w:rFonts w:eastAsia="Calibri"/>
          <w:b/>
          <w:bCs/>
          <w:lang w:eastAsia="en-US"/>
        </w:rPr>
        <w:t>6. Требования к гарантийному сроку товара и (или) объему предоставления гарантий качества товара:</w:t>
      </w:r>
    </w:p>
    <w:p w14:paraId="7FE0F625" w14:textId="77777777" w:rsidR="00C80DED" w:rsidRDefault="00C80DED" w:rsidP="00C80DED">
      <w:pPr>
        <w:ind w:right="-13"/>
        <w:jc w:val="both"/>
        <w:rPr>
          <w:rFonts w:eastAsia="Calibri"/>
          <w:lang w:eastAsia="en-US"/>
        </w:rPr>
      </w:pPr>
      <w:r>
        <w:rPr>
          <w:rFonts w:eastAsia="Calibri"/>
          <w:lang w:eastAsia="en-US"/>
        </w:rPr>
        <w:t xml:space="preserve">6.1. Гарантия качества товара - в соответствии с гарантийным сроком, установленным производителем. </w:t>
      </w:r>
    </w:p>
    <w:p w14:paraId="744FDFD3" w14:textId="77777777" w:rsidR="00C80DED" w:rsidRDefault="00C80DED" w:rsidP="00C80DED">
      <w:pPr>
        <w:ind w:right="-13"/>
        <w:jc w:val="both"/>
        <w:rPr>
          <w:rFonts w:eastAsia="Calibri"/>
          <w:lang w:eastAsia="en-US"/>
        </w:rPr>
      </w:pPr>
      <w:r>
        <w:rPr>
          <w:rFonts w:eastAsia="Calibri"/>
          <w:lang w:eastAsia="en-US"/>
        </w:rPr>
        <w:lastRenderedPageBreak/>
        <w:t>6.2. Гарантийные обязательства должны распространяться на каждую единицу товара с момента приемки товара Заказчиком.</w:t>
      </w:r>
    </w:p>
    <w:p w14:paraId="374AA18E" w14:textId="77777777" w:rsidR="00C80DED" w:rsidRDefault="00C80DED" w:rsidP="00C80DED">
      <w:pPr>
        <w:ind w:right="-13"/>
        <w:jc w:val="both"/>
        <w:rPr>
          <w:rFonts w:eastAsia="Calibri"/>
          <w:lang w:eastAsia="en-US"/>
        </w:rPr>
      </w:pPr>
      <w:r>
        <w:rPr>
          <w:rFonts w:eastAsia="Calibri"/>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BBE9D97" w14:textId="77777777" w:rsidR="00CE69D7" w:rsidRDefault="00CE69D7" w:rsidP="00C80DED">
      <w:pPr>
        <w:pStyle w:val="16634"/>
        <w:spacing w:before="0" w:beforeAutospacing="0" w:after="0" w:afterAutospacing="0"/>
        <w:ind w:right="-13"/>
        <w:jc w:val="both"/>
        <w:rPr>
          <w:sz w:val="22"/>
          <w:szCs w:val="22"/>
        </w:rPr>
      </w:pPr>
    </w:p>
    <w:sectPr w:rsidR="00CE69D7">
      <w:pgSz w:w="11906" w:h="16838"/>
      <w:pgMar w:top="1135" w:right="720"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246B" w14:textId="77777777" w:rsidR="00441DB4" w:rsidRDefault="00441DB4">
      <w:r>
        <w:separator/>
      </w:r>
    </w:p>
  </w:endnote>
  <w:endnote w:type="continuationSeparator" w:id="0">
    <w:p w14:paraId="785CDA5E" w14:textId="77777777" w:rsidR="00441DB4" w:rsidRDefault="0044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32AC" w14:textId="77777777" w:rsidR="00441DB4" w:rsidRDefault="00441DB4">
      <w:r>
        <w:separator/>
      </w:r>
    </w:p>
  </w:footnote>
  <w:footnote w:type="continuationSeparator" w:id="0">
    <w:p w14:paraId="64ED9133" w14:textId="77777777" w:rsidR="00441DB4" w:rsidRDefault="00441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62FFE"/>
    <w:multiLevelType w:val="multilevel"/>
    <w:tmpl w:val="20162FFE"/>
    <w:lvl w:ilvl="0">
      <w:start w:val="1"/>
      <w:numFmt w:val="decimal"/>
      <w:lvlText w:val="%1."/>
      <w:lvlJc w:val="left"/>
      <w:pPr>
        <w:ind w:left="1068"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3CBB19BB"/>
    <w:multiLevelType w:val="multilevel"/>
    <w:tmpl w:val="3CBB1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6567551">
    <w:abstractNumId w:val="0"/>
  </w:num>
  <w:num w:numId="2" w16cid:durableId="942036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EB6"/>
    <w:rsid w:val="00003F58"/>
    <w:rsid w:val="00006322"/>
    <w:rsid w:val="00010071"/>
    <w:rsid w:val="000117E0"/>
    <w:rsid w:val="00016879"/>
    <w:rsid w:val="000176C0"/>
    <w:rsid w:val="0002739F"/>
    <w:rsid w:val="00030187"/>
    <w:rsid w:val="0003485C"/>
    <w:rsid w:val="00035338"/>
    <w:rsid w:val="000363B0"/>
    <w:rsid w:val="000379BE"/>
    <w:rsid w:val="0004089D"/>
    <w:rsid w:val="00041AC8"/>
    <w:rsid w:val="000438F7"/>
    <w:rsid w:val="00050654"/>
    <w:rsid w:val="00050ABE"/>
    <w:rsid w:val="00051B5B"/>
    <w:rsid w:val="00052837"/>
    <w:rsid w:val="000542A0"/>
    <w:rsid w:val="000559EF"/>
    <w:rsid w:val="000627FD"/>
    <w:rsid w:val="00065305"/>
    <w:rsid w:val="00066ADA"/>
    <w:rsid w:val="000704EA"/>
    <w:rsid w:val="00072370"/>
    <w:rsid w:val="00072830"/>
    <w:rsid w:val="00073498"/>
    <w:rsid w:val="00080EAD"/>
    <w:rsid w:val="00082401"/>
    <w:rsid w:val="00082F2F"/>
    <w:rsid w:val="00083538"/>
    <w:rsid w:val="00083D32"/>
    <w:rsid w:val="000852FA"/>
    <w:rsid w:val="00094537"/>
    <w:rsid w:val="00095471"/>
    <w:rsid w:val="000A50C6"/>
    <w:rsid w:val="000B3377"/>
    <w:rsid w:val="000B581D"/>
    <w:rsid w:val="000B6C7F"/>
    <w:rsid w:val="000B7085"/>
    <w:rsid w:val="000C2649"/>
    <w:rsid w:val="000C5125"/>
    <w:rsid w:val="000C58C7"/>
    <w:rsid w:val="000D0FD9"/>
    <w:rsid w:val="000D185E"/>
    <w:rsid w:val="000D2499"/>
    <w:rsid w:val="000D282F"/>
    <w:rsid w:val="000D6D2B"/>
    <w:rsid w:val="000D73E7"/>
    <w:rsid w:val="000D7B40"/>
    <w:rsid w:val="000E068A"/>
    <w:rsid w:val="000E1BEB"/>
    <w:rsid w:val="000E4004"/>
    <w:rsid w:val="000E6E21"/>
    <w:rsid w:val="000F32EA"/>
    <w:rsid w:val="000F5219"/>
    <w:rsid w:val="000F7396"/>
    <w:rsid w:val="001003EF"/>
    <w:rsid w:val="0010129B"/>
    <w:rsid w:val="00104381"/>
    <w:rsid w:val="001052A0"/>
    <w:rsid w:val="001104BC"/>
    <w:rsid w:val="00112108"/>
    <w:rsid w:val="00115F24"/>
    <w:rsid w:val="00116927"/>
    <w:rsid w:val="00116DC8"/>
    <w:rsid w:val="00120466"/>
    <w:rsid w:val="00122F73"/>
    <w:rsid w:val="00123310"/>
    <w:rsid w:val="001305D7"/>
    <w:rsid w:val="001344F4"/>
    <w:rsid w:val="001366E1"/>
    <w:rsid w:val="00136FF8"/>
    <w:rsid w:val="001372F0"/>
    <w:rsid w:val="001402F6"/>
    <w:rsid w:val="00142BDC"/>
    <w:rsid w:val="00147DE6"/>
    <w:rsid w:val="00152A7D"/>
    <w:rsid w:val="001538B8"/>
    <w:rsid w:val="00156941"/>
    <w:rsid w:val="00156CB4"/>
    <w:rsid w:val="001621E7"/>
    <w:rsid w:val="00163776"/>
    <w:rsid w:val="00167902"/>
    <w:rsid w:val="0017378D"/>
    <w:rsid w:val="00181418"/>
    <w:rsid w:val="001864DB"/>
    <w:rsid w:val="0019345D"/>
    <w:rsid w:val="0019667E"/>
    <w:rsid w:val="00196DF4"/>
    <w:rsid w:val="001A038E"/>
    <w:rsid w:val="001A11B1"/>
    <w:rsid w:val="001A3D67"/>
    <w:rsid w:val="001A550E"/>
    <w:rsid w:val="001A7811"/>
    <w:rsid w:val="001B04D2"/>
    <w:rsid w:val="001B4DA3"/>
    <w:rsid w:val="001C04BE"/>
    <w:rsid w:val="001D00ED"/>
    <w:rsid w:val="001D2061"/>
    <w:rsid w:val="001D62F4"/>
    <w:rsid w:val="001E7234"/>
    <w:rsid w:val="001F109A"/>
    <w:rsid w:val="001F1540"/>
    <w:rsid w:val="001F19BB"/>
    <w:rsid w:val="001F26AF"/>
    <w:rsid w:val="001F6012"/>
    <w:rsid w:val="0020235B"/>
    <w:rsid w:val="00203F2B"/>
    <w:rsid w:val="00205BD3"/>
    <w:rsid w:val="00210EA7"/>
    <w:rsid w:val="00214541"/>
    <w:rsid w:val="00214B8E"/>
    <w:rsid w:val="00214DF2"/>
    <w:rsid w:val="002202D4"/>
    <w:rsid w:val="0022146A"/>
    <w:rsid w:val="002264E3"/>
    <w:rsid w:val="0023000C"/>
    <w:rsid w:val="00230B17"/>
    <w:rsid w:val="0023270E"/>
    <w:rsid w:val="00234516"/>
    <w:rsid w:val="00235CF8"/>
    <w:rsid w:val="00245B18"/>
    <w:rsid w:val="00251661"/>
    <w:rsid w:val="0025791E"/>
    <w:rsid w:val="0026497B"/>
    <w:rsid w:val="00266638"/>
    <w:rsid w:val="0027025C"/>
    <w:rsid w:val="00271612"/>
    <w:rsid w:val="002716BE"/>
    <w:rsid w:val="00275125"/>
    <w:rsid w:val="0028007E"/>
    <w:rsid w:val="00282446"/>
    <w:rsid w:val="0028372C"/>
    <w:rsid w:val="00295ABA"/>
    <w:rsid w:val="002A4246"/>
    <w:rsid w:val="002B3DAE"/>
    <w:rsid w:val="002B5E42"/>
    <w:rsid w:val="002B63B3"/>
    <w:rsid w:val="002B6736"/>
    <w:rsid w:val="002B7558"/>
    <w:rsid w:val="002B769A"/>
    <w:rsid w:val="002C057D"/>
    <w:rsid w:val="002C2357"/>
    <w:rsid w:val="002D301B"/>
    <w:rsid w:val="002D424A"/>
    <w:rsid w:val="002E16AF"/>
    <w:rsid w:val="002E256D"/>
    <w:rsid w:val="002E6F08"/>
    <w:rsid w:val="00306510"/>
    <w:rsid w:val="00307068"/>
    <w:rsid w:val="003136B3"/>
    <w:rsid w:val="003138F5"/>
    <w:rsid w:val="00313E45"/>
    <w:rsid w:val="00314830"/>
    <w:rsid w:val="00322472"/>
    <w:rsid w:val="0032396E"/>
    <w:rsid w:val="003244AF"/>
    <w:rsid w:val="0033041B"/>
    <w:rsid w:val="0033180E"/>
    <w:rsid w:val="00334962"/>
    <w:rsid w:val="003351BF"/>
    <w:rsid w:val="003358D3"/>
    <w:rsid w:val="00335D65"/>
    <w:rsid w:val="00336F43"/>
    <w:rsid w:val="00343890"/>
    <w:rsid w:val="00344E89"/>
    <w:rsid w:val="003471AB"/>
    <w:rsid w:val="003516D2"/>
    <w:rsid w:val="00351B72"/>
    <w:rsid w:val="003541F4"/>
    <w:rsid w:val="00354816"/>
    <w:rsid w:val="00362DAA"/>
    <w:rsid w:val="00365492"/>
    <w:rsid w:val="00370C64"/>
    <w:rsid w:val="00371F05"/>
    <w:rsid w:val="00372CAE"/>
    <w:rsid w:val="00377407"/>
    <w:rsid w:val="00382B3C"/>
    <w:rsid w:val="00385FDD"/>
    <w:rsid w:val="00385FF2"/>
    <w:rsid w:val="00392C70"/>
    <w:rsid w:val="00393D45"/>
    <w:rsid w:val="003950E8"/>
    <w:rsid w:val="003A490F"/>
    <w:rsid w:val="003A5181"/>
    <w:rsid w:val="003B1DAE"/>
    <w:rsid w:val="003B1E8D"/>
    <w:rsid w:val="003B2ED3"/>
    <w:rsid w:val="003B71E9"/>
    <w:rsid w:val="003C0057"/>
    <w:rsid w:val="003C0792"/>
    <w:rsid w:val="003C0AD4"/>
    <w:rsid w:val="003C21DB"/>
    <w:rsid w:val="003C2D8F"/>
    <w:rsid w:val="003C367F"/>
    <w:rsid w:val="003D4974"/>
    <w:rsid w:val="003D558C"/>
    <w:rsid w:val="003D654E"/>
    <w:rsid w:val="003D6E65"/>
    <w:rsid w:val="003E2E8C"/>
    <w:rsid w:val="003E53CC"/>
    <w:rsid w:val="003E61C4"/>
    <w:rsid w:val="003E6419"/>
    <w:rsid w:val="003E7DDA"/>
    <w:rsid w:val="003F139A"/>
    <w:rsid w:val="003F2AC4"/>
    <w:rsid w:val="003F60F3"/>
    <w:rsid w:val="003F72BF"/>
    <w:rsid w:val="0040182A"/>
    <w:rsid w:val="004065CA"/>
    <w:rsid w:val="004109AC"/>
    <w:rsid w:val="004158EE"/>
    <w:rsid w:val="00415E00"/>
    <w:rsid w:val="00422830"/>
    <w:rsid w:val="004229D4"/>
    <w:rsid w:val="004271A1"/>
    <w:rsid w:val="00431A18"/>
    <w:rsid w:val="00432833"/>
    <w:rsid w:val="0043599E"/>
    <w:rsid w:val="00435EB1"/>
    <w:rsid w:val="004376AD"/>
    <w:rsid w:val="00441DB4"/>
    <w:rsid w:val="004446E3"/>
    <w:rsid w:val="00452F51"/>
    <w:rsid w:val="00455179"/>
    <w:rsid w:val="00456303"/>
    <w:rsid w:val="00457709"/>
    <w:rsid w:val="0046154C"/>
    <w:rsid w:val="00461790"/>
    <w:rsid w:val="004660A3"/>
    <w:rsid w:val="00472AF5"/>
    <w:rsid w:val="004768C7"/>
    <w:rsid w:val="004775FE"/>
    <w:rsid w:val="00477F53"/>
    <w:rsid w:val="00480529"/>
    <w:rsid w:val="00480CE9"/>
    <w:rsid w:val="00484859"/>
    <w:rsid w:val="004902FB"/>
    <w:rsid w:val="00490BDA"/>
    <w:rsid w:val="00491B37"/>
    <w:rsid w:val="004965ED"/>
    <w:rsid w:val="004A1133"/>
    <w:rsid w:val="004A16BE"/>
    <w:rsid w:val="004A773B"/>
    <w:rsid w:val="004B6F39"/>
    <w:rsid w:val="004B77B1"/>
    <w:rsid w:val="004C3999"/>
    <w:rsid w:val="004C632C"/>
    <w:rsid w:val="004C79B2"/>
    <w:rsid w:val="004C7F7C"/>
    <w:rsid w:val="004D0206"/>
    <w:rsid w:val="004D02A4"/>
    <w:rsid w:val="004D248D"/>
    <w:rsid w:val="004D32F4"/>
    <w:rsid w:val="004D6541"/>
    <w:rsid w:val="004E75B3"/>
    <w:rsid w:val="004F0287"/>
    <w:rsid w:val="004F2259"/>
    <w:rsid w:val="004F3DD0"/>
    <w:rsid w:val="004F40D4"/>
    <w:rsid w:val="004F475F"/>
    <w:rsid w:val="004F6D14"/>
    <w:rsid w:val="004F7FA5"/>
    <w:rsid w:val="00502279"/>
    <w:rsid w:val="00503213"/>
    <w:rsid w:val="00507F78"/>
    <w:rsid w:val="00510208"/>
    <w:rsid w:val="005121D9"/>
    <w:rsid w:val="00513818"/>
    <w:rsid w:val="00513953"/>
    <w:rsid w:val="00515C0C"/>
    <w:rsid w:val="00516BF0"/>
    <w:rsid w:val="005220CD"/>
    <w:rsid w:val="005221C8"/>
    <w:rsid w:val="0052589C"/>
    <w:rsid w:val="005305FA"/>
    <w:rsid w:val="00530D58"/>
    <w:rsid w:val="00534696"/>
    <w:rsid w:val="00535F3D"/>
    <w:rsid w:val="005363CE"/>
    <w:rsid w:val="00542E0A"/>
    <w:rsid w:val="00543B87"/>
    <w:rsid w:val="0054559E"/>
    <w:rsid w:val="00555664"/>
    <w:rsid w:val="005613ED"/>
    <w:rsid w:val="00562CC6"/>
    <w:rsid w:val="00563239"/>
    <w:rsid w:val="00564F88"/>
    <w:rsid w:val="00565524"/>
    <w:rsid w:val="00573BB2"/>
    <w:rsid w:val="00580B24"/>
    <w:rsid w:val="00587B6B"/>
    <w:rsid w:val="00590C42"/>
    <w:rsid w:val="0059380F"/>
    <w:rsid w:val="00593CC7"/>
    <w:rsid w:val="00594021"/>
    <w:rsid w:val="005A0C91"/>
    <w:rsid w:val="005A14AF"/>
    <w:rsid w:val="005A1F4B"/>
    <w:rsid w:val="005A2C17"/>
    <w:rsid w:val="005B4122"/>
    <w:rsid w:val="005B4A51"/>
    <w:rsid w:val="005B4EF5"/>
    <w:rsid w:val="005B6DFF"/>
    <w:rsid w:val="005B6F16"/>
    <w:rsid w:val="005C1EB6"/>
    <w:rsid w:val="005C2DDB"/>
    <w:rsid w:val="005C3603"/>
    <w:rsid w:val="005C4E84"/>
    <w:rsid w:val="005C5B64"/>
    <w:rsid w:val="005C7447"/>
    <w:rsid w:val="005C78DB"/>
    <w:rsid w:val="005D04A5"/>
    <w:rsid w:val="005D1801"/>
    <w:rsid w:val="005D18B9"/>
    <w:rsid w:val="005D4E2B"/>
    <w:rsid w:val="005E076C"/>
    <w:rsid w:val="005E5BA3"/>
    <w:rsid w:val="005F1BE5"/>
    <w:rsid w:val="005F561F"/>
    <w:rsid w:val="00606B61"/>
    <w:rsid w:val="00606B96"/>
    <w:rsid w:val="00610DA5"/>
    <w:rsid w:val="00614DE8"/>
    <w:rsid w:val="00616F49"/>
    <w:rsid w:val="00620119"/>
    <w:rsid w:val="0062104C"/>
    <w:rsid w:val="006276B6"/>
    <w:rsid w:val="00630ADC"/>
    <w:rsid w:val="006321BC"/>
    <w:rsid w:val="00632427"/>
    <w:rsid w:val="00632A0C"/>
    <w:rsid w:val="00642E58"/>
    <w:rsid w:val="006438F7"/>
    <w:rsid w:val="00644B2D"/>
    <w:rsid w:val="00654416"/>
    <w:rsid w:val="00655580"/>
    <w:rsid w:val="00660EF6"/>
    <w:rsid w:val="00662636"/>
    <w:rsid w:val="0066437D"/>
    <w:rsid w:val="0066451B"/>
    <w:rsid w:val="00665ADB"/>
    <w:rsid w:val="00666979"/>
    <w:rsid w:val="006739E9"/>
    <w:rsid w:val="0067617B"/>
    <w:rsid w:val="00682528"/>
    <w:rsid w:val="00683B1D"/>
    <w:rsid w:val="0068468E"/>
    <w:rsid w:val="00686321"/>
    <w:rsid w:val="00690120"/>
    <w:rsid w:val="0069181A"/>
    <w:rsid w:val="00693511"/>
    <w:rsid w:val="00693A61"/>
    <w:rsid w:val="006A1C1D"/>
    <w:rsid w:val="006A4314"/>
    <w:rsid w:val="006A51E7"/>
    <w:rsid w:val="006A6695"/>
    <w:rsid w:val="006B0751"/>
    <w:rsid w:val="006B12F3"/>
    <w:rsid w:val="006B373B"/>
    <w:rsid w:val="006B3ADD"/>
    <w:rsid w:val="006B5FA5"/>
    <w:rsid w:val="006B5FC4"/>
    <w:rsid w:val="006B7E4E"/>
    <w:rsid w:val="006C0CDD"/>
    <w:rsid w:val="006D13B6"/>
    <w:rsid w:val="006D23A4"/>
    <w:rsid w:val="006D39F9"/>
    <w:rsid w:val="006D6694"/>
    <w:rsid w:val="006D68C6"/>
    <w:rsid w:val="006D73A5"/>
    <w:rsid w:val="006E0093"/>
    <w:rsid w:val="006E0AF1"/>
    <w:rsid w:val="006E2F8E"/>
    <w:rsid w:val="006E3034"/>
    <w:rsid w:val="006F3741"/>
    <w:rsid w:val="00704DDE"/>
    <w:rsid w:val="00705AAE"/>
    <w:rsid w:val="007125EB"/>
    <w:rsid w:val="007129F4"/>
    <w:rsid w:val="00712C2F"/>
    <w:rsid w:val="0071343F"/>
    <w:rsid w:val="0071625D"/>
    <w:rsid w:val="00727185"/>
    <w:rsid w:val="00732BD4"/>
    <w:rsid w:val="00735B15"/>
    <w:rsid w:val="00740315"/>
    <w:rsid w:val="00740C77"/>
    <w:rsid w:val="00743B59"/>
    <w:rsid w:val="00752F9E"/>
    <w:rsid w:val="007661D9"/>
    <w:rsid w:val="00767E4B"/>
    <w:rsid w:val="00772CC1"/>
    <w:rsid w:val="00792BEB"/>
    <w:rsid w:val="007961B3"/>
    <w:rsid w:val="007A4603"/>
    <w:rsid w:val="007A4D2B"/>
    <w:rsid w:val="007A4DD4"/>
    <w:rsid w:val="007A5113"/>
    <w:rsid w:val="007A5182"/>
    <w:rsid w:val="007A5CB9"/>
    <w:rsid w:val="007A6ABD"/>
    <w:rsid w:val="007A7D3E"/>
    <w:rsid w:val="007B259F"/>
    <w:rsid w:val="007B3B77"/>
    <w:rsid w:val="007B4F6E"/>
    <w:rsid w:val="007C307B"/>
    <w:rsid w:val="007C3910"/>
    <w:rsid w:val="007D096F"/>
    <w:rsid w:val="007D4251"/>
    <w:rsid w:val="007E2A95"/>
    <w:rsid w:val="007E2F96"/>
    <w:rsid w:val="007E3827"/>
    <w:rsid w:val="007E7806"/>
    <w:rsid w:val="007F3D4F"/>
    <w:rsid w:val="007F6BA8"/>
    <w:rsid w:val="007F7946"/>
    <w:rsid w:val="00800341"/>
    <w:rsid w:val="00800AC9"/>
    <w:rsid w:val="008045C2"/>
    <w:rsid w:val="00804E5D"/>
    <w:rsid w:val="008064C4"/>
    <w:rsid w:val="00806505"/>
    <w:rsid w:val="00810329"/>
    <w:rsid w:val="00810535"/>
    <w:rsid w:val="008107AD"/>
    <w:rsid w:val="00813EFF"/>
    <w:rsid w:val="00814B26"/>
    <w:rsid w:val="00815ED9"/>
    <w:rsid w:val="008203F6"/>
    <w:rsid w:val="008210C1"/>
    <w:rsid w:val="00826CEB"/>
    <w:rsid w:val="008300C7"/>
    <w:rsid w:val="0083704F"/>
    <w:rsid w:val="00837B30"/>
    <w:rsid w:val="00842106"/>
    <w:rsid w:val="00844318"/>
    <w:rsid w:val="00844989"/>
    <w:rsid w:val="00844D21"/>
    <w:rsid w:val="00851724"/>
    <w:rsid w:val="00852048"/>
    <w:rsid w:val="008521BB"/>
    <w:rsid w:val="00852CCD"/>
    <w:rsid w:val="00860D1C"/>
    <w:rsid w:val="00860EAB"/>
    <w:rsid w:val="00861755"/>
    <w:rsid w:val="00862638"/>
    <w:rsid w:val="008626AD"/>
    <w:rsid w:val="00862959"/>
    <w:rsid w:val="00862F11"/>
    <w:rsid w:val="00863079"/>
    <w:rsid w:val="00863B73"/>
    <w:rsid w:val="008640C3"/>
    <w:rsid w:val="008673B6"/>
    <w:rsid w:val="008726E5"/>
    <w:rsid w:val="00876CA7"/>
    <w:rsid w:val="008820BB"/>
    <w:rsid w:val="0088286F"/>
    <w:rsid w:val="00883A19"/>
    <w:rsid w:val="00895092"/>
    <w:rsid w:val="00895BA3"/>
    <w:rsid w:val="008A012E"/>
    <w:rsid w:val="008B3B7F"/>
    <w:rsid w:val="008B51D9"/>
    <w:rsid w:val="008B6662"/>
    <w:rsid w:val="008C2551"/>
    <w:rsid w:val="008C4A22"/>
    <w:rsid w:val="008C4C3D"/>
    <w:rsid w:val="008C5825"/>
    <w:rsid w:val="008D1B8E"/>
    <w:rsid w:val="008D4310"/>
    <w:rsid w:val="008D43D2"/>
    <w:rsid w:val="008D48FD"/>
    <w:rsid w:val="008D59ED"/>
    <w:rsid w:val="008E0F14"/>
    <w:rsid w:val="008E382F"/>
    <w:rsid w:val="008F1B99"/>
    <w:rsid w:val="008F6847"/>
    <w:rsid w:val="009077DD"/>
    <w:rsid w:val="00911163"/>
    <w:rsid w:val="00915860"/>
    <w:rsid w:val="00920B57"/>
    <w:rsid w:val="009238A1"/>
    <w:rsid w:val="00923B1F"/>
    <w:rsid w:val="0092482D"/>
    <w:rsid w:val="00926459"/>
    <w:rsid w:val="00927DDE"/>
    <w:rsid w:val="00936A99"/>
    <w:rsid w:val="00942A35"/>
    <w:rsid w:val="00950C9C"/>
    <w:rsid w:val="00956009"/>
    <w:rsid w:val="00956019"/>
    <w:rsid w:val="00961A2E"/>
    <w:rsid w:val="00966147"/>
    <w:rsid w:val="009663D6"/>
    <w:rsid w:val="009805C2"/>
    <w:rsid w:val="009A1BB7"/>
    <w:rsid w:val="009A506A"/>
    <w:rsid w:val="009A6C24"/>
    <w:rsid w:val="009A73CA"/>
    <w:rsid w:val="009A7ED6"/>
    <w:rsid w:val="009B3BB9"/>
    <w:rsid w:val="009C0FF3"/>
    <w:rsid w:val="009C2950"/>
    <w:rsid w:val="009C463A"/>
    <w:rsid w:val="009C574B"/>
    <w:rsid w:val="009C5F99"/>
    <w:rsid w:val="009C7B42"/>
    <w:rsid w:val="009D71F9"/>
    <w:rsid w:val="009D7912"/>
    <w:rsid w:val="009D7FDE"/>
    <w:rsid w:val="009E26FC"/>
    <w:rsid w:val="009E3692"/>
    <w:rsid w:val="009E3A18"/>
    <w:rsid w:val="009F2A19"/>
    <w:rsid w:val="00A00D23"/>
    <w:rsid w:val="00A0310A"/>
    <w:rsid w:val="00A03BFD"/>
    <w:rsid w:val="00A05F57"/>
    <w:rsid w:val="00A06FB9"/>
    <w:rsid w:val="00A10411"/>
    <w:rsid w:val="00A13214"/>
    <w:rsid w:val="00A1650E"/>
    <w:rsid w:val="00A16978"/>
    <w:rsid w:val="00A16F98"/>
    <w:rsid w:val="00A21EC9"/>
    <w:rsid w:val="00A23105"/>
    <w:rsid w:val="00A2664E"/>
    <w:rsid w:val="00A27095"/>
    <w:rsid w:val="00A27248"/>
    <w:rsid w:val="00A3059C"/>
    <w:rsid w:val="00A31C8E"/>
    <w:rsid w:val="00A405EE"/>
    <w:rsid w:val="00A433AF"/>
    <w:rsid w:val="00A457A4"/>
    <w:rsid w:val="00A46038"/>
    <w:rsid w:val="00A46621"/>
    <w:rsid w:val="00A46AD2"/>
    <w:rsid w:val="00A507A2"/>
    <w:rsid w:val="00A51CC1"/>
    <w:rsid w:val="00A52C78"/>
    <w:rsid w:val="00A554DB"/>
    <w:rsid w:val="00A6620D"/>
    <w:rsid w:val="00A71B81"/>
    <w:rsid w:val="00A774E7"/>
    <w:rsid w:val="00A81A06"/>
    <w:rsid w:val="00A82A70"/>
    <w:rsid w:val="00A85BC0"/>
    <w:rsid w:val="00A9038F"/>
    <w:rsid w:val="00A91415"/>
    <w:rsid w:val="00A91599"/>
    <w:rsid w:val="00A92172"/>
    <w:rsid w:val="00A96055"/>
    <w:rsid w:val="00A96E4A"/>
    <w:rsid w:val="00AA0142"/>
    <w:rsid w:val="00AA1FEE"/>
    <w:rsid w:val="00AA3317"/>
    <w:rsid w:val="00AA5A91"/>
    <w:rsid w:val="00AA5CA1"/>
    <w:rsid w:val="00AB0CD8"/>
    <w:rsid w:val="00AB1358"/>
    <w:rsid w:val="00AB23F7"/>
    <w:rsid w:val="00AB26D5"/>
    <w:rsid w:val="00AC1292"/>
    <w:rsid w:val="00AC3914"/>
    <w:rsid w:val="00AC45AC"/>
    <w:rsid w:val="00AC5EB2"/>
    <w:rsid w:val="00AD06E8"/>
    <w:rsid w:val="00AD681E"/>
    <w:rsid w:val="00AD7135"/>
    <w:rsid w:val="00AE01B8"/>
    <w:rsid w:val="00AE12FB"/>
    <w:rsid w:val="00AE21A8"/>
    <w:rsid w:val="00AE2E41"/>
    <w:rsid w:val="00AE6FBC"/>
    <w:rsid w:val="00AE75F3"/>
    <w:rsid w:val="00AE7B64"/>
    <w:rsid w:val="00AF157A"/>
    <w:rsid w:val="00AF4329"/>
    <w:rsid w:val="00AF5ABF"/>
    <w:rsid w:val="00B01E4E"/>
    <w:rsid w:val="00B041DC"/>
    <w:rsid w:val="00B05D11"/>
    <w:rsid w:val="00B06F18"/>
    <w:rsid w:val="00B078BE"/>
    <w:rsid w:val="00B10422"/>
    <w:rsid w:val="00B11535"/>
    <w:rsid w:val="00B11C8B"/>
    <w:rsid w:val="00B125F1"/>
    <w:rsid w:val="00B16A59"/>
    <w:rsid w:val="00B21953"/>
    <w:rsid w:val="00B237DA"/>
    <w:rsid w:val="00B263D1"/>
    <w:rsid w:val="00B266B5"/>
    <w:rsid w:val="00B27E81"/>
    <w:rsid w:val="00B326ED"/>
    <w:rsid w:val="00B333D8"/>
    <w:rsid w:val="00B3342C"/>
    <w:rsid w:val="00B34936"/>
    <w:rsid w:val="00B37395"/>
    <w:rsid w:val="00B40B4A"/>
    <w:rsid w:val="00B45255"/>
    <w:rsid w:val="00B47204"/>
    <w:rsid w:val="00B47E1A"/>
    <w:rsid w:val="00B50D52"/>
    <w:rsid w:val="00B51C43"/>
    <w:rsid w:val="00B54449"/>
    <w:rsid w:val="00B60EB5"/>
    <w:rsid w:val="00B6100A"/>
    <w:rsid w:val="00B82F4B"/>
    <w:rsid w:val="00B841B2"/>
    <w:rsid w:val="00B84E0E"/>
    <w:rsid w:val="00B85DE0"/>
    <w:rsid w:val="00B87F1D"/>
    <w:rsid w:val="00B9386D"/>
    <w:rsid w:val="00B973CF"/>
    <w:rsid w:val="00BA0AD0"/>
    <w:rsid w:val="00BA1770"/>
    <w:rsid w:val="00BA29D5"/>
    <w:rsid w:val="00BA39F9"/>
    <w:rsid w:val="00BA4B79"/>
    <w:rsid w:val="00BA59EE"/>
    <w:rsid w:val="00BA65B0"/>
    <w:rsid w:val="00BB1C02"/>
    <w:rsid w:val="00BB2436"/>
    <w:rsid w:val="00BB2798"/>
    <w:rsid w:val="00BB3B32"/>
    <w:rsid w:val="00BB6CD4"/>
    <w:rsid w:val="00BC27A0"/>
    <w:rsid w:val="00BC3858"/>
    <w:rsid w:val="00BC4F81"/>
    <w:rsid w:val="00BD0167"/>
    <w:rsid w:val="00BD0DFB"/>
    <w:rsid w:val="00BD14E1"/>
    <w:rsid w:val="00BD33FC"/>
    <w:rsid w:val="00BD3B95"/>
    <w:rsid w:val="00BD59AB"/>
    <w:rsid w:val="00BD6309"/>
    <w:rsid w:val="00BE05A4"/>
    <w:rsid w:val="00BE28F0"/>
    <w:rsid w:val="00BE5927"/>
    <w:rsid w:val="00BF0540"/>
    <w:rsid w:val="00BF3B32"/>
    <w:rsid w:val="00BF436A"/>
    <w:rsid w:val="00BF7450"/>
    <w:rsid w:val="00C02CB9"/>
    <w:rsid w:val="00C02F3F"/>
    <w:rsid w:val="00C04E10"/>
    <w:rsid w:val="00C06188"/>
    <w:rsid w:val="00C07227"/>
    <w:rsid w:val="00C0760A"/>
    <w:rsid w:val="00C11CB7"/>
    <w:rsid w:val="00C2209E"/>
    <w:rsid w:val="00C256A4"/>
    <w:rsid w:val="00C25B4A"/>
    <w:rsid w:val="00C31A2B"/>
    <w:rsid w:val="00C31E33"/>
    <w:rsid w:val="00C32576"/>
    <w:rsid w:val="00C331E6"/>
    <w:rsid w:val="00C3645D"/>
    <w:rsid w:val="00C57C12"/>
    <w:rsid w:val="00C60BD8"/>
    <w:rsid w:val="00C60E3C"/>
    <w:rsid w:val="00C6277A"/>
    <w:rsid w:val="00C651E2"/>
    <w:rsid w:val="00C67D74"/>
    <w:rsid w:val="00C7264A"/>
    <w:rsid w:val="00C809E2"/>
    <w:rsid w:val="00C80DED"/>
    <w:rsid w:val="00C82FB5"/>
    <w:rsid w:val="00C84402"/>
    <w:rsid w:val="00C87F05"/>
    <w:rsid w:val="00C9316B"/>
    <w:rsid w:val="00C93D87"/>
    <w:rsid w:val="00C93DC9"/>
    <w:rsid w:val="00C97B2C"/>
    <w:rsid w:val="00CB11EA"/>
    <w:rsid w:val="00CC08B3"/>
    <w:rsid w:val="00CC103B"/>
    <w:rsid w:val="00CC2602"/>
    <w:rsid w:val="00CC26B0"/>
    <w:rsid w:val="00CC4765"/>
    <w:rsid w:val="00CC54AC"/>
    <w:rsid w:val="00CC7749"/>
    <w:rsid w:val="00CD0839"/>
    <w:rsid w:val="00CD0B5E"/>
    <w:rsid w:val="00CD2859"/>
    <w:rsid w:val="00CD32E1"/>
    <w:rsid w:val="00CE1193"/>
    <w:rsid w:val="00CE69D7"/>
    <w:rsid w:val="00CE7E7B"/>
    <w:rsid w:val="00CF0821"/>
    <w:rsid w:val="00CF3850"/>
    <w:rsid w:val="00CF485E"/>
    <w:rsid w:val="00CF57F5"/>
    <w:rsid w:val="00D03AA3"/>
    <w:rsid w:val="00D056A5"/>
    <w:rsid w:val="00D10888"/>
    <w:rsid w:val="00D1121E"/>
    <w:rsid w:val="00D119E2"/>
    <w:rsid w:val="00D13396"/>
    <w:rsid w:val="00D13655"/>
    <w:rsid w:val="00D13956"/>
    <w:rsid w:val="00D13C08"/>
    <w:rsid w:val="00D143FE"/>
    <w:rsid w:val="00D1650E"/>
    <w:rsid w:val="00D272B7"/>
    <w:rsid w:val="00D3025E"/>
    <w:rsid w:val="00D3658D"/>
    <w:rsid w:val="00D37334"/>
    <w:rsid w:val="00D43C24"/>
    <w:rsid w:val="00D44919"/>
    <w:rsid w:val="00D52983"/>
    <w:rsid w:val="00D552E4"/>
    <w:rsid w:val="00D621E8"/>
    <w:rsid w:val="00D6255D"/>
    <w:rsid w:val="00D713A7"/>
    <w:rsid w:val="00D71A95"/>
    <w:rsid w:val="00D72D7B"/>
    <w:rsid w:val="00D73736"/>
    <w:rsid w:val="00D75B41"/>
    <w:rsid w:val="00D772AD"/>
    <w:rsid w:val="00D778FB"/>
    <w:rsid w:val="00D81F91"/>
    <w:rsid w:val="00D92BDB"/>
    <w:rsid w:val="00D92E4D"/>
    <w:rsid w:val="00D93D73"/>
    <w:rsid w:val="00D9482B"/>
    <w:rsid w:val="00D95E98"/>
    <w:rsid w:val="00D96118"/>
    <w:rsid w:val="00D967D0"/>
    <w:rsid w:val="00D977CF"/>
    <w:rsid w:val="00DA331A"/>
    <w:rsid w:val="00DA3E5A"/>
    <w:rsid w:val="00DB20BF"/>
    <w:rsid w:val="00DB73C9"/>
    <w:rsid w:val="00DB7CFF"/>
    <w:rsid w:val="00DB7E3A"/>
    <w:rsid w:val="00DC1881"/>
    <w:rsid w:val="00DC1C5B"/>
    <w:rsid w:val="00DC49AD"/>
    <w:rsid w:val="00DD0207"/>
    <w:rsid w:val="00DD2603"/>
    <w:rsid w:val="00DD2BF1"/>
    <w:rsid w:val="00DD7BD2"/>
    <w:rsid w:val="00DE1FC9"/>
    <w:rsid w:val="00DE4326"/>
    <w:rsid w:val="00DE479A"/>
    <w:rsid w:val="00DE6386"/>
    <w:rsid w:val="00DF013B"/>
    <w:rsid w:val="00DF0DBD"/>
    <w:rsid w:val="00DF3997"/>
    <w:rsid w:val="00DF6831"/>
    <w:rsid w:val="00E00FC8"/>
    <w:rsid w:val="00E04BAE"/>
    <w:rsid w:val="00E050F9"/>
    <w:rsid w:val="00E075F8"/>
    <w:rsid w:val="00E112F5"/>
    <w:rsid w:val="00E12BB0"/>
    <w:rsid w:val="00E17F13"/>
    <w:rsid w:val="00E2037C"/>
    <w:rsid w:val="00E27BAC"/>
    <w:rsid w:val="00E30F06"/>
    <w:rsid w:val="00E3182C"/>
    <w:rsid w:val="00E32979"/>
    <w:rsid w:val="00E33AA7"/>
    <w:rsid w:val="00E340CD"/>
    <w:rsid w:val="00E36F11"/>
    <w:rsid w:val="00E40DD3"/>
    <w:rsid w:val="00E44C71"/>
    <w:rsid w:val="00E46700"/>
    <w:rsid w:val="00E545A3"/>
    <w:rsid w:val="00E557C4"/>
    <w:rsid w:val="00E55D45"/>
    <w:rsid w:val="00E61CE8"/>
    <w:rsid w:val="00E64747"/>
    <w:rsid w:val="00E66B65"/>
    <w:rsid w:val="00E71FD4"/>
    <w:rsid w:val="00E819AC"/>
    <w:rsid w:val="00E8306B"/>
    <w:rsid w:val="00E864F5"/>
    <w:rsid w:val="00E915C2"/>
    <w:rsid w:val="00E91D89"/>
    <w:rsid w:val="00E924C4"/>
    <w:rsid w:val="00E93BAE"/>
    <w:rsid w:val="00E941A2"/>
    <w:rsid w:val="00EA0030"/>
    <w:rsid w:val="00EA2EDA"/>
    <w:rsid w:val="00EA4057"/>
    <w:rsid w:val="00EA5029"/>
    <w:rsid w:val="00EA5B1F"/>
    <w:rsid w:val="00EA6ABB"/>
    <w:rsid w:val="00EB0FD3"/>
    <w:rsid w:val="00EB5FE9"/>
    <w:rsid w:val="00EB636D"/>
    <w:rsid w:val="00EC165B"/>
    <w:rsid w:val="00EC3F80"/>
    <w:rsid w:val="00EC636E"/>
    <w:rsid w:val="00ED3330"/>
    <w:rsid w:val="00ED5A9A"/>
    <w:rsid w:val="00EE0417"/>
    <w:rsid w:val="00EF103C"/>
    <w:rsid w:val="00EF3E88"/>
    <w:rsid w:val="00F01A3F"/>
    <w:rsid w:val="00F06EA1"/>
    <w:rsid w:val="00F16A76"/>
    <w:rsid w:val="00F179B9"/>
    <w:rsid w:val="00F17C70"/>
    <w:rsid w:val="00F206B4"/>
    <w:rsid w:val="00F20D8C"/>
    <w:rsid w:val="00F21000"/>
    <w:rsid w:val="00F227FF"/>
    <w:rsid w:val="00F240CD"/>
    <w:rsid w:val="00F25852"/>
    <w:rsid w:val="00F262B3"/>
    <w:rsid w:val="00F31C56"/>
    <w:rsid w:val="00F379D0"/>
    <w:rsid w:val="00F40416"/>
    <w:rsid w:val="00F41E07"/>
    <w:rsid w:val="00F443C5"/>
    <w:rsid w:val="00F473DF"/>
    <w:rsid w:val="00F503B3"/>
    <w:rsid w:val="00F52B78"/>
    <w:rsid w:val="00F5544E"/>
    <w:rsid w:val="00F56BF3"/>
    <w:rsid w:val="00F60751"/>
    <w:rsid w:val="00F624F8"/>
    <w:rsid w:val="00F62757"/>
    <w:rsid w:val="00F62A66"/>
    <w:rsid w:val="00F632EA"/>
    <w:rsid w:val="00F6468E"/>
    <w:rsid w:val="00F7596B"/>
    <w:rsid w:val="00F77134"/>
    <w:rsid w:val="00F804C5"/>
    <w:rsid w:val="00F81914"/>
    <w:rsid w:val="00F81D10"/>
    <w:rsid w:val="00F83047"/>
    <w:rsid w:val="00F87D73"/>
    <w:rsid w:val="00F90DDA"/>
    <w:rsid w:val="00F9596A"/>
    <w:rsid w:val="00F96142"/>
    <w:rsid w:val="00F978A7"/>
    <w:rsid w:val="00FA3010"/>
    <w:rsid w:val="00FB4FC9"/>
    <w:rsid w:val="00FC360B"/>
    <w:rsid w:val="00FC3B7F"/>
    <w:rsid w:val="00FC439B"/>
    <w:rsid w:val="00FC57A1"/>
    <w:rsid w:val="00FC69B3"/>
    <w:rsid w:val="00FD1811"/>
    <w:rsid w:val="00FD3858"/>
    <w:rsid w:val="00FD5973"/>
    <w:rsid w:val="00FD5FF5"/>
    <w:rsid w:val="00FD60A8"/>
    <w:rsid w:val="00FE28C0"/>
    <w:rsid w:val="00FE52A5"/>
    <w:rsid w:val="00FE75D5"/>
    <w:rsid w:val="00FF4168"/>
    <w:rsid w:val="00FF7D86"/>
    <w:rsid w:val="2E2D713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B189"/>
  <w15:docId w15:val="{F65159D0-2DBB-48C3-9399-C714DD1A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79D7B-9629-4EB6-99E5-BC7DF597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974</Words>
  <Characters>5552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DMK:RE1LMQEBWZfYC8k1JK166oP_T_RmaKYuBpKpRBk74nwLwQbHq79LgF0A80jGo7Na6VWxLW-5Dqamz-P4HA</dc:description>
  <dc:title/>
  <dc:creator>Елена</dc:creator>
  <cp:lastModifiedBy>Карпова Дарья Вячеславовна</cp:lastModifiedBy>
  <cp:revision>32</cp:revision>
  <cp:lastPrinted>2026-09-14T10:18:00Z</cp:lastPrinted>
  <dcterms:created xsi:type="dcterms:W3CDTF">2026-10-07T10:33:00Z</dcterms:created>
  <dcterms:modified xsi:type="dcterms:W3CDTF">2026-10-07T11:24:00Z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eyJoZGlkIjoiOTgyNGYyOTZlMjhlZDUxNGJlZDA4ZDNiZDM3NjkxNzciLCJ1c2VySWQiOiI4MjQ2Mzg4MzQyNTgifQ==</vt:lpwstr>
  </property>
  <property fmtid="{D5CDD505-2E9C-101B-9397-08002B2CF9AE}" pid="3" name="KSOProductBuildVer">
    <vt:lpwstr>1033-12.1.0.28485</vt:lpwstr>
  </property>
  <property fmtid="{D5CDD505-2E9C-101B-9397-08002B2CF9AE}" pid="4" name="ICV">
    <vt:lpwstr>2A7431554A414DBABC755FA1FA35EC1A_13</vt:lpwstr>
  </property>
</Properties>
</file>