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21D8C6" w14:textId="7151D7CB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 xml:space="preserve">Обоснование начальной (максимальной) цены </w:t>
      </w:r>
      <w:r w:rsidR="006643B4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договора</w:t>
      </w:r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,</w:t>
      </w:r>
    </w:p>
    <w:p w14:paraId="53861346" w14:textId="42ED39C9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 xml:space="preserve">цены </w:t>
      </w:r>
      <w:r w:rsidR="006643B4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договора</w:t>
      </w:r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,</w:t>
      </w:r>
      <w:r w:rsidR="006643B4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 xml:space="preserve"> </w:t>
      </w:r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заключаемого с единственным поставщиком (подрядчиком, исполнителем)</w:t>
      </w:r>
    </w:p>
    <w:p w14:paraId="599E3B1F" w14:textId="777777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</w:p>
    <w:tbl>
      <w:tblPr>
        <w:tblStyle w:val="a3"/>
        <w:tblW w:w="15621" w:type="dxa"/>
        <w:tblLook w:val="04A0" w:firstRow="1" w:lastRow="0" w:firstColumn="1" w:lastColumn="0" w:noHBand="0" w:noVBand="1"/>
      </w:tblPr>
      <w:tblGrid>
        <w:gridCol w:w="3050"/>
        <w:gridCol w:w="12571"/>
      </w:tblGrid>
      <w:tr w:rsidR="00FA37B7" w:rsidRPr="00FA37B7" w14:paraId="3B44326F" w14:textId="77777777" w:rsidTr="00FE3028">
        <w:tc>
          <w:tcPr>
            <w:tcW w:w="3050" w:type="dxa"/>
          </w:tcPr>
          <w:p w14:paraId="264EF42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Характеристики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объекта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закупки</w:t>
            </w:r>
            <w:proofErr w:type="spellEnd"/>
          </w:p>
        </w:tc>
        <w:tc>
          <w:tcPr>
            <w:tcW w:w="12571" w:type="dxa"/>
          </w:tcPr>
          <w:p w14:paraId="3DFA02A4" w14:textId="3C343FE4" w:rsidR="00FA37B7" w:rsidRPr="00670C1A" w:rsidRDefault="00670C1A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670C1A">
              <w:rPr>
                <w:kern w:val="2"/>
                <w:sz w:val="18"/>
                <w:szCs w:val="18"/>
                <w:lang w:eastAsia="zh-CN"/>
              </w:rPr>
              <w:t>Характеристики объекта закупки указаны в описании объекта закупки</w:t>
            </w:r>
          </w:p>
        </w:tc>
      </w:tr>
      <w:tr w:rsidR="00FA37B7" w:rsidRPr="00FA37B7" w14:paraId="2350A680" w14:textId="77777777" w:rsidTr="00FE3028">
        <w:tc>
          <w:tcPr>
            <w:tcW w:w="3050" w:type="dxa"/>
          </w:tcPr>
          <w:p w14:paraId="424F928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Используемый метод определения НМЦК</w:t>
            </w:r>
            <w:r w:rsidRPr="00FA37B7">
              <w:rPr>
                <w:kern w:val="2"/>
                <w:sz w:val="18"/>
                <w:szCs w:val="18"/>
                <w:lang w:eastAsia="zh-CN"/>
              </w:rPr>
              <w:br/>
              <w:t>с обоснованием:</w:t>
            </w:r>
          </w:p>
        </w:tc>
        <w:tc>
          <w:tcPr>
            <w:tcW w:w="12571" w:type="dxa"/>
          </w:tcPr>
          <w:p w14:paraId="01B54CD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Метод сопоставимых рыночных цен (анализа рынка) является приоритетным для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 (в соответствии с п.6 ст.22 44-ФЗ)</w:t>
            </w:r>
            <w:r w:rsidRPr="00FA37B7">
              <w:rPr>
                <w:kern w:val="2"/>
                <w:sz w:val="18"/>
                <w:szCs w:val="18"/>
                <w:lang w:eastAsia="zh-CN"/>
              </w:rPr>
              <w:br/>
              <w:t>Расчет выполнен в соответствии с Методическими рекомендациями, утвержденными приказом МЭР РФ от 02.10.2013 №567</w:t>
            </w:r>
          </w:p>
        </w:tc>
      </w:tr>
    </w:tbl>
    <w:p w14:paraId="50D98950" w14:textId="7E8B0A70" w:rsidR="00FA37B7" w:rsidRPr="00FA37B7" w:rsidRDefault="00203EE2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sdt>
        <w:sdtPr>
          <w:rPr>
            <w:rFonts w:ascii="Times New Roman" w:eastAsia="SimSun" w:hAnsi="Times New Roman" w:cs="Times New Roman"/>
            <w:kern w:val="2"/>
            <w:sz w:val="24"/>
            <w:szCs w:val="24"/>
            <w:lang w:eastAsia="zh-CN"/>
          </w:rPr>
          <w:alias w:val="calc-name"/>
          <w:tag w:val="calc-name"/>
          <w:id w:val="-1778556588"/>
          <w:placeholder>
            <w:docPart w:val="EB3CC122DC90480BAA917F70BAF74C92"/>
          </w:placeholder>
        </w:sdtPr>
        <w:sdtEndPr/>
        <w:sdtContent>
          <w:r w:rsidR="00FA37B7" w:rsidRPr="00FA37B7">
            <w:rPr>
              <w:rFonts w:ascii="Times New Roman" w:eastAsia="SimSun" w:hAnsi="Times New Roman" w:cs="Times New Roman"/>
              <w:kern w:val="2"/>
              <w:sz w:val="24"/>
              <w:szCs w:val="24"/>
              <w:lang w:eastAsia="zh-CN"/>
            </w:rPr>
            <w:t>Расчет</w:t>
          </w:r>
        </w:sdtContent>
      </w:sdt>
    </w:p>
    <w:p w14:paraId="4475A0B2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Расчет НМЦК (</w:t>
      </w:r>
      <w:proofErr w:type="spellStart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рын</w:t>
      </w:r>
      <w:proofErr w:type="spellEnd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) произведен по формуле:</w:t>
      </w:r>
    </w:p>
    <w:p w14:paraId="6FA2B64F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Calibri" w:eastAsia="SimSun" w:hAnsi="Calibri" w:cs="Times New Roman"/>
          <w:noProof/>
          <w:kern w:val="2"/>
          <w:sz w:val="18"/>
          <w:szCs w:val="18"/>
          <w:lang w:eastAsia="ru-RU"/>
        </w:rPr>
        <w:drawing>
          <wp:inline distT="0" distB="0" distL="114300" distR="114300" wp14:anchorId="4EF3F354" wp14:editId="7FCAAB5D">
            <wp:extent cx="1612900" cy="619760"/>
            <wp:effectExtent l="0" t="0" r="0" b="0"/>
            <wp:docPr id="15" name="Изображение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Изображение 1"/>
                    <pic:cNvPicPr preferRelativeResize="0"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12900" cy="61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38F93F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V - количество (объем) закупаемого товара;</w:t>
      </w:r>
    </w:p>
    <w:p w14:paraId="34BECC2A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n - количество значений, используемых в расчете;</w:t>
      </w:r>
    </w:p>
    <w:p w14:paraId="16AB3EC7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i - номер источника ценовой информации;</w:t>
      </w:r>
    </w:p>
    <w:p w14:paraId="429411C3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proofErr w:type="spellStart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Цi</w:t>
      </w:r>
      <w:proofErr w:type="spellEnd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 - цена единицы товара</w:t>
      </w:r>
    </w:p>
    <w:p w14:paraId="457A4BE4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7"/>
        <w:gridCol w:w="1533"/>
        <w:gridCol w:w="1934"/>
        <w:gridCol w:w="792"/>
        <w:gridCol w:w="603"/>
        <w:gridCol w:w="2177"/>
        <w:gridCol w:w="1122"/>
        <w:gridCol w:w="1205"/>
        <w:gridCol w:w="1686"/>
        <w:gridCol w:w="1911"/>
        <w:gridCol w:w="2018"/>
      </w:tblGrid>
      <w:tr w:rsidR="00FA37B7" w:rsidRPr="00FA37B7" w14:paraId="52C9F93D" w14:textId="77777777" w:rsidTr="00FE3028">
        <w:trPr>
          <w:cantSplit/>
        </w:trPr>
        <w:tc>
          <w:tcPr>
            <w:tcW w:w="408" w:type="dxa"/>
            <w:vAlign w:val="center"/>
          </w:tcPr>
          <w:p w14:paraId="7FBE52CD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№</w:t>
            </w:r>
          </w:p>
        </w:tc>
        <w:tc>
          <w:tcPr>
            <w:tcW w:w="1540" w:type="dxa"/>
            <w:vAlign w:val="center"/>
          </w:tcPr>
          <w:p w14:paraId="437B6EAB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Наименование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товара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услуги</w:t>
            </w:r>
            <w:proofErr w:type="spellEnd"/>
            <w:r w:rsidRPr="00FA37B7">
              <w:rPr>
                <w:lang w:val="en-US" w:eastAsia="zh-CN" w:bidi="ar"/>
              </w:rPr>
              <w:t xml:space="preserve"> (</w:t>
            </w:r>
            <w:proofErr w:type="spellStart"/>
            <w:r w:rsidRPr="00FA37B7">
              <w:rPr>
                <w:lang w:val="en-US" w:eastAsia="zh-CN" w:bidi="ar"/>
              </w:rPr>
              <w:t>работы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</w:tc>
        <w:tc>
          <w:tcPr>
            <w:tcW w:w="1988" w:type="dxa"/>
            <w:vAlign w:val="center"/>
          </w:tcPr>
          <w:p w14:paraId="71517B0C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ОКПД2/КТРУ</w:t>
            </w:r>
          </w:p>
        </w:tc>
        <w:tc>
          <w:tcPr>
            <w:tcW w:w="811" w:type="dxa"/>
            <w:vAlign w:val="center"/>
          </w:tcPr>
          <w:p w14:paraId="5DEA6EE6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Кол-во</w:t>
            </w:r>
            <w:proofErr w:type="spellEnd"/>
          </w:p>
        </w:tc>
        <w:tc>
          <w:tcPr>
            <w:tcW w:w="606" w:type="dxa"/>
            <w:vAlign w:val="center"/>
          </w:tcPr>
          <w:p w14:paraId="05AD4AFF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Ед</w:t>
            </w:r>
            <w:proofErr w:type="spellEnd"/>
            <w:r w:rsidRPr="00FA37B7">
              <w:rPr>
                <w:lang w:val="en-US" w:eastAsia="zh-CN" w:bidi="ar"/>
              </w:rPr>
              <w:t xml:space="preserve">. </w:t>
            </w:r>
            <w:proofErr w:type="spellStart"/>
            <w:r w:rsidRPr="00FA37B7">
              <w:rPr>
                <w:lang w:val="en-US" w:eastAsia="zh-CN" w:bidi="ar"/>
              </w:rPr>
              <w:t>изм</w:t>
            </w:r>
            <w:proofErr w:type="spellEnd"/>
            <w:r w:rsidRPr="00FA37B7">
              <w:rPr>
                <w:lang w:val="en-US" w:eastAsia="zh-CN" w:bidi="ar"/>
              </w:rPr>
              <w:t>.</w:t>
            </w:r>
          </w:p>
        </w:tc>
        <w:tc>
          <w:tcPr>
            <w:tcW w:w="2289" w:type="dxa"/>
            <w:vAlign w:val="center"/>
          </w:tcPr>
          <w:p w14:paraId="6422B927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Источники</w:t>
            </w:r>
            <w:proofErr w:type="spellEnd"/>
          </w:p>
        </w:tc>
        <w:tc>
          <w:tcPr>
            <w:tcW w:w="1132" w:type="dxa"/>
            <w:vAlign w:val="center"/>
          </w:tcPr>
          <w:p w14:paraId="232606EE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Цена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руб</w:t>
            </w:r>
            <w:proofErr w:type="spellEnd"/>
          </w:p>
        </w:tc>
        <w:tc>
          <w:tcPr>
            <w:tcW w:w="1225" w:type="dxa"/>
            <w:vAlign w:val="center"/>
          </w:tcPr>
          <w:p w14:paraId="04E4924F" w14:textId="77777777" w:rsidR="00FA37B7" w:rsidRPr="00FA37B7" w:rsidRDefault="00203EE2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sdt>
              <w:sdtPr>
                <w:rPr>
                  <w:lang w:val="en-US" w:eastAsia="zh-CN" w:bidi="ar"/>
                </w:rPr>
                <w:alias w:val="price-type"/>
                <w:tag w:val="price-type"/>
                <w:id w:val="-1340460000"/>
                <w:placeholder>
                  <w:docPart w:val="EB3CC122DC90480BAA917F70BAF74C92"/>
                </w:placeholder>
              </w:sdtPr>
              <w:sdtEndPr/>
              <w:sdtContent>
                <w:proofErr w:type="spellStart"/>
                <w:r w:rsidR="00FA37B7" w:rsidRPr="00FA37B7">
                  <w:rPr>
                    <w:lang w:val="en-US" w:eastAsia="zh-CN" w:bidi="ar"/>
                  </w:rPr>
                  <w:t>Средняя</w:t>
                </w:r>
                <w:proofErr w:type="spellEnd"/>
                <w:r w:rsidR="00FA37B7" w:rsidRPr="00FA37B7">
                  <w:rPr>
                    <w:lang w:val="en-US" w:eastAsia="zh-CN" w:bidi="ar"/>
                  </w:rPr>
                  <w:t xml:space="preserve"> </w:t>
                </w:r>
                <w:proofErr w:type="spellStart"/>
                <w:r w:rsidR="00FA37B7" w:rsidRPr="00FA37B7">
                  <w:rPr>
                    <w:lang w:val="en-US" w:eastAsia="zh-CN" w:bidi="ar"/>
                  </w:rPr>
                  <w:t>цена</w:t>
                </w:r>
                <w:proofErr w:type="spellEnd"/>
              </w:sdtContent>
            </w:sdt>
            <w:r w:rsidR="00FA37B7" w:rsidRPr="00FA37B7">
              <w:rPr>
                <w:lang w:val="en-US" w:eastAsia="zh-CN" w:bidi="ar"/>
              </w:rPr>
              <w:t xml:space="preserve"> (</w:t>
            </w:r>
            <w:proofErr w:type="spellStart"/>
            <w:r w:rsidR="00FA37B7" w:rsidRPr="00FA37B7">
              <w:rPr>
                <w:lang w:val="en-US" w:eastAsia="zh-CN" w:bidi="ar"/>
              </w:rPr>
              <w:t>руб</w:t>
            </w:r>
            <w:proofErr w:type="spellEnd"/>
            <w:r w:rsidR="00FA37B7" w:rsidRPr="00FA37B7">
              <w:rPr>
                <w:lang w:val="en-US" w:eastAsia="zh-CN" w:bidi="ar"/>
              </w:rPr>
              <w:t>.)</w:t>
            </w:r>
          </w:p>
        </w:tc>
        <w:tc>
          <w:tcPr>
            <w:tcW w:w="1686" w:type="dxa"/>
            <w:vAlign w:val="center"/>
          </w:tcPr>
          <w:p w14:paraId="4FCD9CDE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Среднее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квадратичное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отклонение</w:t>
            </w:r>
            <w:proofErr w:type="spellEnd"/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1D1D046D" wp14:editId="7D3F83F7">
                  <wp:extent cx="915035" cy="440055"/>
                  <wp:effectExtent l="0" t="0" r="18415" b="17145"/>
                  <wp:docPr id="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2"/>
                          <pic:cNvPicPr preferRelativeResize="0"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035" cy="440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1" w:type="dxa"/>
            <w:vAlign w:val="center"/>
          </w:tcPr>
          <w:p w14:paraId="1E07C505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Коэффициент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вариации</w:t>
            </w:r>
            <w:proofErr w:type="spellEnd"/>
            <w:r w:rsidRPr="00FA37B7">
              <w:rPr>
                <w:lang w:val="en-US" w:eastAsia="zh-CN" w:bidi="ar"/>
              </w:rPr>
              <w:t xml:space="preserve"> (%)</w:t>
            </w: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8B687AE" wp14:editId="5D7FD5E2">
                  <wp:extent cx="1076325" cy="389890"/>
                  <wp:effectExtent l="0" t="0" r="0" b="11430"/>
                  <wp:docPr id="2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/>
                          <pic:cNvPicPr preferRelativeResize="0"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3898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8" w:type="dxa"/>
            <w:vAlign w:val="center"/>
          </w:tcPr>
          <w:p w14:paraId="2B1E1886" w14:textId="77777777" w:rsidR="00FA37B7" w:rsidRPr="00FA37B7" w:rsidRDefault="00FA37B7" w:rsidP="00FA37B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lang w:val="en-US" w:eastAsia="zh-CN" w:bidi="ar"/>
              </w:rPr>
              <w:t>НМЦК (</w:t>
            </w:r>
            <w:proofErr w:type="spellStart"/>
            <w:r w:rsidRPr="00FA37B7">
              <w:rPr>
                <w:lang w:val="en-US" w:eastAsia="zh-CN" w:bidi="ar"/>
              </w:rPr>
              <w:t>рын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  <w:p w14:paraId="3C9FA000" w14:textId="77777777" w:rsidR="00FA37B7" w:rsidRPr="00FA37B7" w:rsidRDefault="00FA37B7" w:rsidP="00FA37B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C3D175F" wp14:editId="1EB649F1">
                  <wp:extent cx="1144270" cy="461645"/>
                  <wp:effectExtent l="0" t="0" r="0" b="15240"/>
                  <wp:docPr id="6" name="Изображение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 2"/>
                          <pic:cNvPicPr preferRelativeResize="0"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4270" cy="4616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37B7" w:rsidRPr="00FA37B7" w14:paraId="04C1C684" w14:textId="77777777" w:rsidTr="00FE3028">
        <w:trPr>
          <w:cantSplit/>
          <w:trHeight w:val="236"/>
        </w:trPr>
        <w:tc>
          <w:tcPr>
            <w:tcW w:w="408" w:type="dxa"/>
            <w:vMerge w:val="restart"/>
            <w:vAlign w:val="center"/>
          </w:tcPr>
          <w:p w14:paraId="296B7FD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540" w:type="dxa"/>
            <w:vMerge w:val="restart"/>
            <w:vAlign w:val="center"/>
          </w:tcPr>
          <w:p w14:paraId="1C13228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насос ЦНСГ 38-198</w:t>
            </w:r>
          </w:p>
        </w:tc>
        <w:tc>
          <w:tcPr>
            <w:tcW w:w="1988" w:type="dxa"/>
            <w:vMerge w:val="restart"/>
            <w:vAlign w:val="center"/>
          </w:tcPr>
          <w:p w14:paraId="2521932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28.13.14.110</w:t>
            </w:r>
          </w:p>
        </w:tc>
        <w:tc>
          <w:tcPr>
            <w:tcW w:w="811" w:type="dxa"/>
            <w:vMerge w:val="restart"/>
            <w:vAlign w:val="center"/>
          </w:tcPr>
          <w:p w14:paraId="14180D4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1,00</w:t>
            </w:r>
          </w:p>
        </w:tc>
        <w:tc>
          <w:tcPr>
            <w:tcW w:w="606" w:type="dxa"/>
            <w:vMerge w:val="restart"/>
            <w:vAlign w:val="center"/>
          </w:tcPr>
          <w:p w14:paraId="79C20DC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289" w:type="dxa"/>
            <w:tcMar>
              <w:left w:w="0" w:type="dxa"/>
              <w:right w:w="0" w:type="dxa"/>
            </w:tcMar>
            <w:vAlign w:val="center"/>
          </w:tcPr>
          <w:p w14:paraId="24981D0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132" w:type="dxa"/>
            <w:vAlign w:val="center"/>
          </w:tcPr>
          <w:p w14:paraId="7A9D9DBB" w14:textId="553EE194" w:rsidR="00FA37B7" w:rsidRPr="00203EE2" w:rsidRDefault="00203EE2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kern w:val="2"/>
                <w:sz w:val="18"/>
                <w:szCs w:val="18"/>
                <w:lang w:eastAsia="zh-CN"/>
              </w:rPr>
              <w:t>190 470,00</w:t>
            </w:r>
          </w:p>
        </w:tc>
        <w:tc>
          <w:tcPr>
            <w:tcW w:w="1225" w:type="dxa"/>
            <w:vMerge w:val="restart"/>
            <w:vAlign w:val="center"/>
          </w:tcPr>
          <w:p w14:paraId="0BB8FE21" w14:textId="55DC10A2" w:rsidR="00FA37B7" w:rsidRPr="00203EE2" w:rsidRDefault="00203EE2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203EE2">
              <w:rPr>
                <w:kern w:val="2"/>
                <w:sz w:val="18"/>
                <w:szCs w:val="18"/>
                <w:lang w:val="en-US" w:eastAsia="zh-CN"/>
              </w:rPr>
              <w:t>208</w:t>
            </w:r>
            <w:r>
              <w:rPr>
                <w:kern w:val="2"/>
                <w:sz w:val="18"/>
                <w:szCs w:val="18"/>
                <w:lang w:val="en-US" w:eastAsia="zh-CN"/>
              </w:rPr>
              <w:t> </w:t>
            </w:r>
            <w:r w:rsidRPr="00203EE2">
              <w:rPr>
                <w:kern w:val="2"/>
                <w:sz w:val="18"/>
                <w:szCs w:val="18"/>
                <w:lang w:val="en-US" w:eastAsia="zh-CN"/>
              </w:rPr>
              <w:t>610</w:t>
            </w:r>
            <w:r>
              <w:rPr>
                <w:kern w:val="2"/>
                <w:sz w:val="18"/>
                <w:szCs w:val="18"/>
                <w:lang w:eastAsia="zh-CN"/>
              </w:rPr>
              <w:t>,00</w:t>
            </w:r>
          </w:p>
        </w:tc>
        <w:tc>
          <w:tcPr>
            <w:tcW w:w="1686" w:type="dxa"/>
            <w:vMerge w:val="restart"/>
            <w:vAlign w:val="center"/>
          </w:tcPr>
          <w:p w14:paraId="52FA00BE" w14:textId="0A274AF4" w:rsidR="00FA37B7" w:rsidRPr="00FA37B7" w:rsidRDefault="00203EE2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>
              <w:rPr>
                <w:kern w:val="2"/>
                <w:sz w:val="18"/>
                <w:szCs w:val="18"/>
                <w:lang w:val="en-US" w:eastAsia="zh-CN"/>
              </w:rPr>
              <w:t>18 140,00</w:t>
            </w:r>
          </w:p>
        </w:tc>
        <w:tc>
          <w:tcPr>
            <w:tcW w:w="1911" w:type="dxa"/>
            <w:vMerge w:val="restart"/>
            <w:vAlign w:val="center"/>
          </w:tcPr>
          <w:p w14:paraId="5BFB612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4,23</w:t>
            </w:r>
          </w:p>
        </w:tc>
        <w:tc>
          <w:tcPr>
            <w:tcW w:w="2018" w:type="dxa"/>
            <w:vMerge w:val="restart"/>
            <w:vAlign w:val="center"/>
          </w:tcPr>
          <w:p w14:paraId="55CBC141" w14:textId="36FD41F7" w:rsidR="00FA37B7" w:rsidRPr="00203EE2" w:rsidRDefault="00203EE2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203EE2">
              <w:rPr>
                <w:kern w:val="2"/>
                <w:sz w:val="18"/>
                <w:szCs w:val="18"/>
                <w:lang w:val="en-US" w:eastAsia="zh-CN"/>
              </w:rPr>
              <w:t>208</w:t>
            </w:r>
            <w:r>
              <w:rPr>
                <w:kern w:val="2"/>
                <w:sz w:val="18"/>
                <w:szCs w:val="18"/>
                <w:lang w:val="en-US" w:eastAsia="zh-CN"/>
              </w:rPr>
              <w:t> </w:t>
            </w:r>
            <w:r w:rsidRPr="00203EE2">
              <w:rPr>
                <w:kern w:val="2"/>
                <w:sz w:val="18"/>
                <w:szCs w:val="18"/>
                <w:lang w:val="en-US" w:eastAsia="zh-CN"/>
              </w:rPr>
              <w:t>610</w:t>
            </w:r>
            <w:r>
              <w:rPr>
                <w:kern w:val="2"/>
                <w:sz w:val="18"/>
                <w:szCs w:val="18"/>
                <w:lang w:eastAsia="zh-CN"/>
              </w:rPr>
              <w:t>,00</w:t>
            </w:r>
          </w:p>
        </w:tc>
      </w:tr>
      <w:tr w:rsidR="00FA37B7" w:rsidRPr="00FA37B7" w14:paraId="73BF2177" w14:textId="77777777" w:rsidTr="00FE3028">
        <w:trPr>
          <w:cantSplit/>
          <w:trHeight w:val="236"/>
        </w:trPr>
        <w:tc>
          <w:tcPr>
            <w:tcW w:w="408" w:type="dxa"/>
            <w:vMerge/>
            <w:vAlign w:val="center"/>
          </w:tcPr>
          <w:p w14:paraId="52F8935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540" w:type="dxa"/>
            <w:vMerge/>
            <w:vAlign w:val="center"/>
          </w:tcPr>
          <w:p w14:paraId="253A320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насос ЦНСГ 38-198</w:t>
            </w:r>
          </w:p>
        </w:tc>
        <w:tc>
          <w:tcPr>
            <w:tcW w:w="1988" w:type="dxa"/>
            <w:vMerge/>
            <w:vAlign w:val="center"/>
          </w:tcPr>
          <w:p w14:paraId="449ED95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28.13.14.110</w:t>
            </w:r>
          </w:p>
        </w:tc>
        <w:tc>
          <w:tcPr>
            <w:tcW w:w="811" w:type="dxa"/>
            <w:vMerge/>
            <w:vAlign w:val="center"/>
          </w:tcPr>
          <w:p w14:paraId="1D04B66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1,00</w:t>
            </w:r>
          </w:p>
        </w:tc>
        <w:tc>
          <w:tcPr>
            <w:tcW w:w="606" w:type="dxa"/>
            <w:vMerge/>
            <w:vAlign w:val="center"/>
          </w:tcPr>
          <w:p w14:paraId="58D7229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289" w:type="dxa"/>
            <w:tcMar>
              <w:left w:w="0" w:type="dxa"/>
              <w:right w:w="0" w:type="dxa"/>
            </w:tcMar>
            <w:vAlign w:val="center"/>
          </w:tcPr>
          <w:p w14:paraId="50565D5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132" w:type="dxa"/>
            <w:vAlign w:val="center"/>
          </w:tcPr>
          <w:p w14:paraId="1C47705B" w14:textId="2C68C46B" w:rsidR="00FA37B7" w:rsidRPr="00203EE2" w:rsidRDefault="00203EE2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kern w:val="2"/>
                <w:sz w:val="18"/>
                <w:szCs w:val="18"/>
                <w:lang w:eastAsia="zh-CN"/>
              </w:rPr>
              <w:t>208 610,00</w:t>
            </w:r>
          </w:p>
        </w:tc>
        <w:tc>
          <w:tcPr>
            <w:tcW w:w="1225" w:type="dxa"/>
            <w:vMerge/>
            <w:vAlign w:val="center"/>
          </w:tcPr>
          <w:p w14:paraId="7BAE0AC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295 492,36</w:t>
            </w:r>
          </w:p>
        </w:tc>
        <w:tc>
          <w:tcPr>
            <w:tcW w:w="1686" w:type="dxa"/>
            <w:vMerge/>
            <w:vAlign w:val="center"/>
          </w:tcPr>
          <w:p w14:paraId="5EE1601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12 484,58</w:t>
            </w:r>
          </w:p>
        </w:tc>
        <w:tc>
          <w:tcPr>
            <w:tcW w:w="1911" w:type="dxa"/>
            <w:vMerge/>
            <w:vAlign w:val="center"/>
          </w:tcPr>
          <w:p w14:paraId="072F674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4,23</w:t>
            </w:r>
          </w:p>
        </w:tc>
        <w:tc>
          <w:tcPr>
            <w:tcW w:w="2018" w:type="dxa"/>
            <w:vMerge/>
            <w:vAlign w:val="center"/>
          </w:tcPr>
          <w:p w14:paraId="409A1FB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295 492,36</w:t>
            </w:r>
          </w:p>
        </w:tc>
      </w:tr>
      <w:tr w:rsidR="00FA37B7" w:rsidRPr="00FA37B7" w14:paraId="7F9710A8" w14:textId="77777777" w:rsidTr="00FE3028">
        <w:trPr>
          <w:cantSplit/>
          <w:trHeight w:val="236"/>
        </w:trPr>
        <w:tc>
          <w:tcPr>
            <w:tcW w:w="408" w:type="dxa"/>
            <w:vMerge/>
            <w:vAlign w:val="center"/>
          </w:tcPr>
          <w:p w14:paraId="0673D3B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540" w:type="dxa"/>
            <w:vMerge/>
            <w:vAlign w:val="center"/>
          </w:tcPr>
          <w:p w14:paraId="248D9BC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насос ЦНСГ 38-198</w:t>
            </w:r>
          </w:p>
        </w:tc>
        <w:tc>
          <w:tcPr>
            <w:tcW w:w="1988" w:type="dxa"/>
            <w:vMerge/>
            <w:vAlign w:val="center"/>
          </w:tcPr>
          <w:p w14:paraId="679EC12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28.13.14.110</w:t>
            </w:r>
          </w:p>
        </w:tc>
        <w:tc>
          <w:tcPr>
            <w:tcW w:w="811" w:type="dxa"/>
            <w:vMerge/>
            <w:vAlign w:val="center"/>
          </w:tcPr>
          <w:p w14:paraId="5065633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1,00</w:t>
            </w:r>
          </w:p>
        </w:tc>
        <w:tc>
          <w:tcPr>
            <w:tcW w:w="606" w:type="dxa"/>
            <w:vMerge/>
            <w:vAlign w:val="center"/>
          </w:tcPr>
          <w:p w14:paraId="5C9C119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289" w:type="dxa"/>
            <w:tcMar>
              <w:left w:w="0" w:type="dxa"/>
              <w:right w:w="0" w:type="dxa"/>
            </w:tcMar>
            <w:vAlign w:val="center"/>
          </w:tcPr>
          <w:p w14:paraId="6A5BBB2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132" w:type="dxa"/>
            <w:vAlign w:val="center"/>
          </w:tcPr>
          <w:p w14:paraId="5C2887B6" w14:textId="7AAA267E" w:rsidR="00FA37B7" w:rsidRPr="00203EE2" w:rsidRDefault="00203EE2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kern w:val="2"/>
                <w:sz w:val="18"/>
                <w:szCs w:val="18"/>
                <w:lang w:eastAsia="zh-CN"/>
              </w:rPr>
              <w:t>226750,00</w:t>
            </w:r>
          </w:p>
        </w:tc>
        <w:tc>
          <w:tcPr>
            <w:tcW w:w="1225" w:type="dxa"/>
            <w:vMerge/>
            <w:vAlign w:val="center"/>
          </w:tcPr>
          <w:p w14:paraId="19EB2D3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295 492,36</w:t>
            </w:r>
          </w:p>
        </w:tc>
        <w:tc>
          <w:tcPr>
            <w:tcW w:w="1686" w:type="dxa"/>
            <w:vMerge/>
            <w:vAlign w:val="center"/>
          </w:tcPr>
          <w:p w14:paraId="6E3206C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12 484,58</w:t>
            </w:r>
          </w:p>
        </w:tc>
        <w:tc>
          <w:tcPr>
            <w:tcW w:w="1911" w:type="dxa"/>
            <w:vMerge/>
            <w:vAlign w:val="center"/>
          </w:tcPr>
          <w:p w14:paraId="103B90F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4,23</w:t>
            </w:r>
          </w:p>
        </w:tc>
        <w:tc>
          <w:tcPr>
            <w:tcW w:w="2018" w:type="dxa"/>
            <w:vMerge/>
            <w:vAlign w:val="center"/>
          </w:tcPr>
          <w:p w14:paraId="5834E08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295 492,36</w:t>
            </w:r>
          </w:p>
        </w:tc>
      </w:tr>
      <w:tr w:rsidR="00FA37B7" w:rsidRPr="00FA37B7" w14:paraId="3610332F" w14:textId="77777777" w:rsidTr="00FE3028">
        <w:trPr>
          <w:cantSplit/>
        </w:trPr>
        <w:tc>
          <w:tcPr>
            <w:tcW w:w="408" w:type="dxa"/>
            <w:vAlign w:val="center"/>
          </w:tcPr>
          <w:p w14:paraId="18E958A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40" w:type="dxa"/>
            <w:vAlign w:val="center"/>
          </w:tcPr>
          <w:p w14:paraId="4AFA8F9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88" w:type="dxa"/>
            <w:vAlign w:val="center"/>
          </w:tcPr>
          <w:p w14:paraId="0963E2B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811" w:type="dxa"/>
            <w:vAlign w:val="center"/>
          </w:tcPr>
          <w:p w14:paraId="57FE0D5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6" w:type="dxa"/>
            <w:vAlign w:val="center"/>
          </w:tcPr>
          <w:p w14:paraId="485230D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289" w:type="dxa"/>
            <w:vAlign w:val="center"/>
          </w:tcPr>
          <w:p w14:paraId="1428CCC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132" w:type="dxa"/>
            <w:vAlign w:val="center"/>
          </w:tcPr>
          <w:p w14:paraId="7C45916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225" w:type="dxa"/>
            <w:vAlign w:val="center"/>
          </w:tcPr>
          <w:p w14:paraId="13E776A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686" w:type="dxa"/>
            <w:vAlign w:val="center"/>
          </w:tcPr>
          <w:p w14:paraId="31BFCFE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11" w:type="dxa"/>
            <w:vAlign w:val="center"/>
          </w:tcPr>
          <w:p w14:paraId="269734E6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Итого</w:t>
            </w:r>
            <w:proofErr w:type="spellEnd"/>
            <w:r w:rsidRPr="00FA37B7">
              <w:rPr>
                <w:lang w:val="en-US" w:eastAsia="zh-CN" w:bidi="ar"/>
              </w:rPr>
              <w:t>:</w:t>
            </w:r>
          </w:p>
        </w:tc>
        <w:tc>
          <w:tcPr>
            <w:tcW w:w="2018" w:type="dxa"/>
            <w:vAlign w:val="center"/>
          </w:tcPr>
          <w:p w14:paraId="11D51195" w14:textId="125A2BF0" w:rsidR="00FA37B7" w:rsidRPr="00203EE2" w:rsidRDefault="00203EE2" w:rsidP="00FA37B7">
            <w:pPr>
              <w:jc w:val="center"/>
              <w:textAlignment w:val="bottom"/>
              <w:rPr>
                <w:kern w:val="2"/>
                <w:lang w:eastAsia="zh-CN"/>
              </w:rPr>
            </w:pPr>
            <w:r w:rsidRPr="00203EE2">
              <w:rPr>
                <w:lang w:val="en-US" w:eastAsia="zh-CN" w:bidi="ar"/>
              </w:rPr>
              <w:t>208</w:t>
            </w:r>
            <w:r>
              <w:rPr>
                <w:lang w:val="en-US" w:eastAsia="zh-CN" w:bidi="ar"/>
              </w:rPr>
              <w:t> </w:t>
            </w:r>
            <w:r w:rsidRPr="00203EE2">
              <w:rPr>
                <w:lang w:val="en-US" w:eastAsia="zh-CN" w:bidi="ar"/>
              </w:rPr>
              <w:t>610</w:t>
            </w:r>
            <w:r>
              <w:rPr>
                <w:lang w:eastAsia="zh-CN" w:bidi="ar"/>
              </w:rPr>
              <w:t>,00</w:t>
            </w:r>
          </w:p>
        </w:tc>
      </w:tr>
      <w:tr w:rsidR="00FA37B7" w:rsidRPr="00FA37B7" w14:paraId="56CF6DA6" w14:textId="77777777" w:rsidTr="00FE3028">
        <w:trPr>
          <w:cantSplit/>
        </w:trPr>
        <w:tc>
          <w:tcPr>
            <w:tcW w:w="15614" w:type="dxa"/>
            <w:gridSpan w:val="11"/>
            <w:vAlign w:val="center"/>
          </w:tcPr>
          <w:p w14:paraId="26885271" w14:textId="0B98382B" w:rsidR="00FA37B7" w:rsidRPr="00FA37B7" w:rsidRDefault="00FA37B7" w:rsidP="00FA37B7">
            <w:pPr>
              <w:jc w:val="center"/>
              <w:textAlignment w:val="bottom"/>
              <w:rPr>
                <w:lang w:eastAsia="zh-CN" w:bidi="ar"/>
              </w:rPr>
            </w:pPr>
            <w:r w:rsidRPr="00FA37B7">
              <w:rPr>
                <w:lang w:eastAsia="zh-CN"/>
              </w:rPr>
              <w:t xml:space="preserve">На основании проведенного анализа рынка и расчетов, НМЦК составляет: </w:t>
            </w:r>
            <w:sdt>
              <w:sdtPr>
                <w:rPr>
                  <w:lang w:eastAsia="zh-CN"/>
                </w:rPr>
                <w:alias w:val="total"/>
                <w:tag w:val="total"/>
                <w:id w:val="1391929372"/>
                <w:placeholder>
                  <w:docPart w:val="EB3CC122DC90480BAA917F70BAF74C92"/>
                </w:placeholder>
              </w:sdtPr>
              <w:sdtEndPr/>
              <w:sdtContent>
                <w:r w:rsidR="00203EE2" w:rsidRPr="00203EE2">
                  <w:rPr>
                    <w:lang w:eastAsia="zh-CN"/>
                  </w:rPr>
                  <w:t>208</w:t>
                </w:r>
                <w:r w:rsidR="00203EE2">
                  <w:rPr>
                    <w:lang w:eastAsia="zh-CN"/>
                  </w:rPr>
                  <w:t> </w:t>
                </w:r>
                <w:r w:rsidR="00203EE2" w:rsidRPr="00203EE2">
                  <w:rPr>
                    <w:lang w:eastAsia="zh-CN"/>
                  </w:rPr>
                  <w:t>610</w:t>
                </w:r>
                <w:r w:rsidR="00203EE2">
                  <w:rPr>
                    <w:lang w:eastAsia="zh-CN"/>
                  </w:rPr>
                  <w:t>,00</w:t>
                </w:r>
              </w:sdtContent>
            </w:sdt>
            <w:r w:rsidRPr="00FA37B7">
              <w:rPr>
                <w:lang w:eastAsia="zh-CN"/>
              </w:rPr>
              <w:t xml:space="preserve"> рублей.</w:t>
            </w:r>
          </w:p>
        </w:tc>
      </w:tr>
    </w:tbl>
    <w:tbl>
      <w:tblPr>
        <w:tblW w:w="8175" w:type="dxa"/>
        <w:jc w:val="right"/>
        <w:tblLook w:val="04A0" w:firstRow="1" w:lastRow="0" w:firstColumn="1" w:lastColumn="0" w:noHBand="0" w:noVBand="1"/>
      </w:tblPr>
      <w:tblGrid>
        <w:gridCol w:w="8175"/>
      </w:tblGrid>
      <w:tr w:rsidR="00FA37B7" w:rsidRPr="00FA37B7" w14:paraId="5A9C93BF" w14:textId="77777777" w:rsidTr="00FE3028">
        <w:trPr>
          <w:trHeight w:val="42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D67D95" w14:textId="4BDFDB80" w:rsidR="00FA37B7" w:rsidRPr="00FA37B7" w:rsidRDefault="006643B4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Начальник договорного отдела</w:t>
            </w:r>
          </w:p>
        </w:tc>
      </w:tr>
      <w:tr w:rsidR="00FA37B7" w:rsidRPr="00FA37B7" w14:paraId="0B70644C" w14:textId="77777777" w:rsidTr="00FE3028">
        <w:trPr>
          <w:trHeight w:val="26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CDF54" w14:textId="77777777" w:rsidR="00FA37B7" w:rsidRPr="00FA37B7" w:rsidRDefault="00FA37B7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</w:pPr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(</w:t>
            </w:r>
            <w:proofErr w:type="spellStart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должность</w:t>
            </w:r>
            <w:proofErr w:type="spellEnd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)</w:t>
            </w:r>
          </w:p>
        </w:tc>
      </w:tr>
      <w:tr w:rsidR="00FA37B7" w:rsidRPr="00FA37B7" w14:paraId="18E52A4D" w14:textId="77777777" w:rsidTr="00FE3028">
        <w:trPr>
          <w:trHeight w:val="48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475B9" w14:textId="7F58EA37" w:rsidR="00FA37B7" w:rsidRPr="00FA37B7" w:rsidRDefault="00FA37B7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</w:pPr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/</w:t>
            </w:r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 xml:space="preserve"> </w:t>
            </w:r>
            <w:sdt>
              <w:sdtPr>
                <w:rPr>
                  <w:rFonts w:ascii="Times New Roman" w:eastAsia="SimSun" w:hAnsi="Times New Roman" w:cs="Times New Roman"/>
                  <w:sz w:val="20"/>
                  <w:szCs w:val="20"/>
                  <w:lang w:eastAsia="zh-CN" w:bidi="ar"/>
                </w:rPr>
                <w:alias w:val="responsible-person"/>
                <w:tag w:val="responsible-person"/>
                <w:id w:val="-563569886"/>
                <w:placeholder>
                  <w:docPart w:val="EB3CC122DC90480BAA917F70BAF74C92"/>
                </w:placeholder>
              </w:sdtPr>
              <w:sdtEndPr/>
              <w:sdtContent>
                <w:r w:rsidR="006643B4">
                  <w:rPr>
                    <w:rFonts w:ascii="Times New Roman" w:eastAsia="SimSun" w:hAnsi="Times New Roman" w:cs="Times New Roman"/>
                    <w:sz w:val="20"/>
                    <w:szCs w:val="20"/>
                    <w:lang w:eastAsia="zh-CN" w:bidi="ar"/>
                  </w:rPr>
                  <w:t>Н.А. Пономарёва</w:t>
                </w:r>
              </w:sdtContent>
            </w:sdt>
          </w:p>
        </w:tc>
      </w:tr>
      <w:tr w:rsidR="00FA37B7" w:rsidRPr="00FA37B7" w14:paraId="2222FFD3" w14:textId="77777777" w:rsidTr="00FE3028">
        <w:trPr>
          <w:trHeight w:val="24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49BA0" w14:textId="77777777" w:rsidR="00FA37B7" w:rsidRPr="00FA37B7" w:rsidRDefault="00FA37B7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</w:pPr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(</w:t>
            </w:r>
            <w:proofErr w:type="spellStart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подпись</w:t>
            </w:r>
            <w:proofErr w:type="spellEnd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/</w:t>
            </w:r>
            <w:proofErr w:type="spellStart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расшифровка</w:t>
            </w:r>
            <w:proofErr w:type="spellEnd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подписи</w:t>
            </w:r>
            <w:proofErr w:type="spellEnd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)</w:t>
            </w:r>
          </w:p>
        </w:tc>
      </w:tr>
    </w:tbl>
    <w:p w14:paraId="33BD0C0F" w14:textId="77777777" w:rsidR="00FA37B7" w:rsidRPr="00FA37B7" w:rsidRDefault="00FA37B7" w:rsidP="00FA37B7">
      <w:pPr>
        <w:spacing w:after="0" w:line="240" w:lineRule="auto"/>
        <w:jc w:val="center"/>
        <w:textAlignment w:val="bottom"/>
        <w:rPr>
          <w:rFonts w:ascii="Times New Roman" w:eastAsia="SimSun" w:hAnsi="Times New Roman" w:cs="Times New Roman"/>
          <w:sz w:val="20"/>
          <w:szCs w:val="20"/>
          <w:lang w:val="en-US" w:eastAsia="zh-CN" w:bidi="ar"/>
        </w:rPr>
      </w:pPr>
      <w:bookmarkStart w:id="0" w:name="_GoBack"/>
      <w:bookmarkEnd w:id="0"/>
    </w:p>
    <w:p w14:paraId="76845D15" w14:textId="77777777" w:rsidR="00B86847" w:rsidRDefault="00B86847"/>
    <w:sectPr w:rsidR="00B86847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261"/>
    <w:rsid w:val="00203EE2"/>
    <w:rsid w:val="00622261"/>
    <w:rsid w:val="006643B4"/>
    <w:rsid w:val="00670C1A"/>
    <w:rsid w:val="00B86847"/>
    <w:rsid w:val="00FA3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B6C0C"/>
  <w15:chartTrackingRefBased/>
  <w15:docId w15:val="{C287233E-A0B8-4AD6-8E20-294DD1422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A37B7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5" Type="http://schemas.openxmlformats.org/officeDocument/2006/relationships/image" Target="media/image2.wmf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EB3CC122DC90480BAA917F70BAF74C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5EF66D-20F2-4252-BBDC-F2B3DA3F532F}"/>
      </w:docPartPr>
      <w:docPartBody>
        <w:p w:rsidR="00D70B1E" w:rsidRDefault="001D4F0A" w:rsidP="001D4F0A">
          <w:pPr>
            <w:pStyle w:val="EB3CC122DC90480BAA917F70BAF74C92"/>
          </w:pPr>
          <w:r w:rsidRPr="00F62A3F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4F0A"/>
    <w:rsid w:val="001D4F0A"/>
    <w:rsid w:val="005239F4"/>
    <w:rsid w:val="00D02C57"/>
    <w:rsid w:val="00D70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D4F0A"/>
    <w:rPr>
      <w:color w:val="808080"/>
    </w:rPr>
  </w:style>
  <w:style w:type="paragraph" w:customStyle="1" w:styleId="EB3CC122DC90480BAA917F70BAF74C92">
    <w:name w:val="EB3CC122DC90480BAA917F70BAF74C92"/>
    <w:rsid w:val="001D4F0A"/>
  </w:style>
  <w:style w:type="paragraph" w:customStyle="1" w:styleId="2F86957B7B0F4305A3AC837449CBDC65">
    <w:name w:val="2F86957B7B0F4305A3AC837449CBDC65"/>
    <w:rsid w:val="001D4F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234</Words>
  <Characters>1337</Characters>
  <Application>Microsoft Office Word</Application>
  <DocSecurity>0</DocSecurity>
  <Lines>11</Lines>
  <Paragraphs>3</Paragraphs>
  <ScaleCrop>false</ScaleCrop>
  <Company>SPecialiST RePack</Company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Эконом-Эксперт</dc:creator>
  <cp:keywords/>
  <dc:description/>
  <cp:lastModifiedBy>Наталья Пономарёва</cp:lastModifiedBy>
  <cp:revision>3</cp:revision>
  <cp:lastPrinted>2026-10-09T03:59:00Z</cp:lastPrinted>
  <dcterms:created xsi:type="dcterms:W3CDTF">2025-05-19T06:13:00Z</dcterms:created>
  <dcterms:modified xsi:type="dcterms:W3CDTF">2026-10-09T03:59:00Z</dcterms:modified>
</cp:coreProperties>
</file>