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1067B7" w14:textId="119D3D07" w:rsidR="005012D7" w:rsidRDefault="005012D7">
      <w:pPr>
        <w:jc w:val="center"/>
        <w:rPr>
          <w:b/>
          <w:color w:val="000000"/>
        </w:rPr>
      </w:pPr>
      <w:r>
        <w:rPr>
          <w:b/>
          <w:color w:val="000000"/>
        </w:rPr>
        <w:t>Проект договора</w:t>
      </w:r>
    </w:p>
    <w:p w14:paraId="118F326D" w14:textId="03B684C7" w:rsidR="0084335A" w:rsidRPr="00534A97" w:rsidRDefault="002C5707">
      <w:pPr>
        <w:jc w:val="center"/>
        <w:rPr>
          <w:b/>
          <w:color w:val="000000"/>
        </w:rPr>
      </w:pPr>
      <w:r w:rsidRPr="00534A97">
        <w:rPr>
          <w:b/>
          <w:color w:val="000000"/>
        </w:rPr>
        <w:t>ДОГОВОР № ____</w:t>
      </w:r>
    </w:p>
    <w:p w14:paraId="136CB006" w14:textId="3A5FAE82"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«____»___________202</w:t>
      </w:r>
      <w:r w:rsidR="005012D7">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223BAF7B" w:rsidR="0084335A" w:rsidRPr="00534A97" w:rsidRDefault="002C5707" w:rsidP="00EC29ED">
      <w:pPr>
        <w:numPr>
          <w:ilvl w:val="1"/>
          <w:numId w:val="1"/>
        </w:numPr>
        <w:jc w:val="both"/>
      </w:pPr>
      <w:r w:rsidRPr="00534A97">
        <w:t>Заказчик поручает, а Подрядчик принимает на себя обязательство на выполнение</w:t>
      </w:r>
      <w:r w:rsidR="005D64CF" w:rsidRPr="00534A97">
        <w:t xml:space="preserve"> работ</w:t>
      </w:r>
      <w:r w:rsidRPr="00EC29ED">
        <w:rPr>
          <w:b/>
        </w:rPr>
        <w:t xml:space="preserve"> </w:t>
      </w:r>
      <w:r w:rsidR="006876DF" w:rsidRPr="006876DF">
        <w:rPr>
          <w:b/>
        </w:rPr>
        <w:t xml:space="preserve">по монтажу системы контроля доступом по адресу: г. Когалым, ул.Бакинская, д.43, г. Когалым, Проспект Шмидта, д.20 </w:t>
      </w:r>
      <w:r w:rsidRPr="00534A97">
        <w:t>(далее «</w:t>
      </w:r>
      <w:r w:rsidR="00AB6FFD" w:rsidRPr="00534A97">
        <w:t>Работы</w:t>
      </w:r>
      <w:r w:rsidRPr="00534A97">
        <w:t>») в соответствии с Техническим заданием (</w:t>
      </w:r>
      <w:r w:rsidR="00091160" w:rsidRPr="00534A97">
        <w:t>П</w:t>
      </w:r>
      <w:r w:rsidRPr="00534A97">
        <w:t>риложение №1 к настоящему Договору)</w:t>
      </w:r>
      <w:r w:rsidR="00621C7E" w:rsidRPr="00534A97">
        <w:t>, С</w:t>
      </w:r>
      <w:r w:rsidRPr="00534A97">
        <w:t>метной документацией (Приложение № 2 к настоящему Договору) в установленный настоящим Договором срок.</w:t>
      </w:r>
    </w:p>
    <w:p w14:paraId="0FB3B8B8" w14:textId="77777777" w:rsidR="00EC29ED" w:rsidRPr="00EC29ED" w:rsidRDefault="002C5707" w:rsidP="00166F7D">
      <w:pPr>
        <w:numPr>
          <w:ilvl w:val="1"/>
          <w:numId w:val="1"/>
        </w:numPr>
        <w:jc w:val="both"/>
      </w:pPr>
      <w:r w:rsidRPr="00534A97">
        <w:rPr>
          <w:b/>
          <w:bCs/>
        </w:rPr>
        <w:t xml:space="preserve">Место выполнения работ: </w:t>
      </w:r>
    </w:p>
    <w:p w14:paraId="67A0D1BE" w14:textId="77777777" w:rsidR="00EC29ED" w:rsidRDefault="00EC29ED" w:rsidP="00EC29ED">
      <w:pPr>
        <w:ind w:left="480"/>
        <w:jc w:val="both"/>
      </w:pPr>
      <w:r>
        <w:t>- ХМАО–Югра, г. Когалым, Бакинская, д.43</w:t>
      </w:r>
    </w:p>
    <w:p w14:paraId="6B15B52B" w14:textId="1F9B4CD4" w:rsidR="00166F7D" w:rsidRPr="00534A97" w:rsidRDefault="00EC29ED" w:rsidP="00EC29ED">
      <w:pPr>
        <w:ind w:left="480"/>
        <w:jc w:val="both"/>
      </w:pPr>
      <w:r>
        <w:t>- ХМАО–Югра, г. Когалым, пр. Шмидта, дом 20</w:t>
      </w: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____________  (___________) рублей __ копеек.</w:t>
      </w:r>
      <w:r w:rsidR="00131404" w:rsidRPr="00534A97">
        <w:rPr>
          <w:sz w:val="24"/>
          <w:szCs w:val="24"/>
        </w:rPr>
        <w:t xml:space="preserve"> </w:t>
      </w:r>
    </w:p>
    <w:p w14:paraId="552172B4" w14:textId="038D0BB9"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w:t>
      </w:r>
      <w:r w:rsidR="006876DF">
        <w:rPr>
          <w:sz w:val="24"/>
          <w:szCs w:val="24"/>
        </w:rPr>
        <w:t>,</w:t>
      </w:r>
      <w:r w:rsidRPr="00534A97">
        <w:rPr>
          <w:sz w:val="24"/>
          <w:szCs w:val="24"/>
        </w:rPr>
        <w:t xml:space="preserve"> связанные с выполнением работ.</w:t>
      </w:r>
    </w:p>
    <w:p w14:paraId="40FEB0CC" w14:textId="10C990A3" w:rsidR="0048088A" w:rsidRDefault="002C5707" w:rsidP="0048088A">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1FBE66A7" w14:textId="25AE280A" w:rsidR="0048088A" w:rsidRPr="0048088A" w:rsidRDefault="0048088A" w:rsidP="0048088A">
      <w:pPr>
        <w:pStyle w:val="a6"/>
        <w:numPr>
          <w:ilvl w:val="2"/>
          <w:numId w:val="1"/>
        </w:numPr>
        <w:jc w:val="both"/>
        <w:rPr>
          <w:sz w:val="24"/>
          <w:szCs w:val="24"/>
          <w:highlight w:val="yellow"/>
        </w:rPr>
      </w:pPr>
      <w:r w:rsidRPr="0048088A">
        <w:rPr>
          <w:sz w:val="24"/>
          <w:szCs w:val="24"/>
          <w:highlight w:val="yellow"/>
        </w:rPr>
        <w:t>В соответствии с пунктом 5 статьи 78.1 Бюджетного кодекса Российской Федерации, по соглашению сторон, возможно изменение размера и (или) сроков оплаты и (или) объема товаров, работ, услуг в случае уменьшения получателю бюджетных средств ранее доведенных в установленном порядке лимитов бюджетных обязательств на предоставление субсидии.</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1792B3A" w14:textId="15D023E4" w:rsidR="001E10FB" w:rsidRPr="00D6570E" w:rsidRDefault="000F7B6E" w:rsidP="00D6570E">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lastRenderedPageBreak/>
        <w:t>СРОКИ ВЫПОЛНЕНИЯ РАБОТ</w:t>
      </w:r>
    </w:p>
    <w:p w14:paraId="54946059" w14:textId="5627D096" w:rsidR="005F217E" w:rsidRPr="00D6570E" w:rsidRDefault="002C5707" w:rsidP="005F217E">
      <w:pPr>
        <w:pStyle w:val="a6"/>
        <w:numPr>
          <w:ilvl w:val="1"/>
          <w:numId w:val="1"/>
        </w:numPr>
        <w:jc w:val="both"/>
        <w:rPr>
          <w:sz w:val="24"/>
          <w:szCs w:val="24"/>
        </w:rPr>
      </w:pPr>
      <w:r w:rsidRPr="00D6570E">
        <w:rPr>
          <w:b/>
          <w:bCs/>
          <w:sz w:val="24"/>
          <w:szCs w:val="24"/>
        </w:rPr>
        <w:t>Срок выполнения работ</w:t>
      </w:r>
      <w:r w:rsidR="00CF7089" w:rsidRPr="00D6570E">
        <w:rPr>
          <w:b/>
          <w:bCs/>
          <w:sz w:val="24"/>
          <w:szCs w:val="24"/>
        </w:rPr>
        <w:t>:</w:t>
      </w:r>
      <w:r w:rsidR="006876DF" w:rsidRPr="00D6570E">
        <w:rPr>
          <w:sz w:val="24"/>
          <w:szCs w:val="24"/>
        </w:rPr>
        <w:t xml:space="preserve"> с момента заключения договора</w:t>
      </w:r>
      <w:r w:rsidR="00D6570E" w:rsidRPr="00D6570E">
        <w:rPr>
          <w:sz w:val="24"/>
          <w:szCs w:val="24"/>
        </w:rPr>
        <w:t xml:space="preserve"> до 30 ноября 2026 года</w:t>
      </w:r>
      <w:r w:rsidR="006876DF" w:rsidRPr="00D6570E">
        <w:rPr>
          <w:sz w:val="24"/>
          <w:szCs w:val="24"/>
        </w:rPr>
        <w:t>.</w:t>
      </w:r>
    </w:p>
    <w:p w14:paraId="21AC167D" w14:textId="3ED8DE42" w:rsidR="00AB6FFD" w:rsidRPr="00534A97" w:rsidRDefault="00CF7089" w:rsidP="00CF7089">
      <w:pPr>
        <w:pStyle w:val="a6"/>
        <w:numPr>
          <w:ilvl w:val="1"/>
          <w:numId w:val="1"/>
        </w:numPr>
        <w:jc w:val="both"/>
        <w:rPr>
          <w:b/>
          <w:sz w:val="24"/>
          <w:szCs w:val="24"/>
        </w:rPr>
      </w:pPr>
      <w:r w:rsidRPr="00534A97">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534A97">
        <w:rPr>
          <w:sz w:val="24"/>
          <w:szCs w:val="24"/>
        </w:rPr>
        <w:t xml:space="preserve"> графика</w:t>
      </w:r>
      <w:r w:rsidRPr="00534A97">
        <w:rPr>
          <w:sz w:val="24"/>
          <w:szCs w:val="24"/>
        </w:rPr>
        <w:t xml:space="preserve"> выполнения работ.</w:t>
      </w:r>
      <w:r w:rsidR="002A3447" w:rsidRPr="00534A97">
        <w:rPr>
          <w:sz w:val="24"/>
          <w:szCs w:val="24"/>
        </w:rPr>
        <w:t xml:space="preserve"> Подрядчик при производстве работ обязан учитывать законодательство «о тишине»</w:t>
      </w:r>
      <w:r w:rsidR="001C5C96" w:rsidRPr="00534A97">
        <w:rPr>
          <w:sz w:val="24"/>
          <w:szCs w:val="24"/>
        </w:rPr>
        <w:t xml:space="preserve"> (в том числе региональное)</w:t>
      </w:r>
      <w:r w:rsidR="002A3447" w:rsidRPr="00534A97">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537DFBB6"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представления надлежащим образом оформленной исполнительной документации </w:t>
      </w:r>
      <w:r w:rsidR="00786FAB" w:rsidRPr="00786FAB">
        <w:rPr>
          <w:sz w:val="24"/>
          <w:szCs w:val="24"/>
          <w:highlight w:val="yellow"/>
        </w:rPr>
        <w:t>(Реестр исполнительной документации, общий журнал работ и журнал входного контроля материалов и оборудования, акты освидетельствования скрытых работ, акт передачи оборудования, изделий и материалов в монтаж, акт готовности объекта/помещений к производству монтажных работ). Проектная и графическая часть (комплект рабочих чертежей, исполнительные схемы, схемы подключения, схемы интеграции СКУД, кабельный журнал, спецификация установленного оборудования и материалов. Протоколы испытаний и пусконаладочных работ (Протокол измерения сопротивления изоляции, протоколы пусконаладочных работ, акт комплексных испытаний СКУД, акт об окончании монтажных работ, акт приемки в эксплуатацию, паспорта и руководства по эксплуатации на всё смонтированное оборудование., сертификаты соответствия, инструкция для дежурного персонала / оператора по работе с программным обеспечением СКУД, подтверждающих исполнение обязательств в соответствии со сметной документацией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w:t>
      </w:r>
      <w:r w:rsidR="002C5707" w:rsidRPr="00534A97">
        <w:rPr>
          <w:sz w:val="24"/>
          <w:szCs w:val="24"/>
        </w:rPr>
        <w:lastRenderedPageBreak/>
        <w:t xml:space="preserve">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xml:space="preserve">- возможных неблагоприятных для Заказчика последствий выполнения его указаний о способе </w:t>
      </w:r>
      <w:r w:rsidRPr="00534A97">
        <w:rPr>
          <w:sz w:val="24"/>
          <w:szCs w:val="24"/>
        </w:rPr>
        <w:lastRenderedPageBreak/>
        <w:t>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9534AF" w:rsidRDefault="002C5707">
      <w:pPr>
        <w:pStyle w:val="a6"/>
        <w:numPr>
          <w:ilvl w:val="2"/>
          <w:numId w:val="1"/>
        </w:numPr>
        <w:jc w:val="both"/>
        <w:rPr>
          <w:sz w:val="24"/>
          <w:szCs w:val="24"/>
        </w:rPr>
      </w:pPr>
      <w:r w:rsidRPr="00534A97">
        <w:rPr>
          <w:sz w:val="24"/>
          <w:szCs w:val="24"/>
        </w:rPr>
        <w:t xml:space="preserve">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w:t>
      </w:r>
      <w:r w:rsidRPr="009534AF">
        <w:rPr>
          <w:sz w:val="24"/>
          <w:szCs w:val="24"/>
        </w:rPr>
        <w:t>координацию их действий.</w:t>
      </w:r>
    </w:p>
    <w:p w14:paraId="0B53136A" w14:textId="4C7AFF5E" w:rsidR="008B0512" w:rsidRPr="009534AF" w:rsidRDefault="008B0512">
      <w:pPr>
        <w:pStyle w:val="a6"/>
        <w:numPr>
          <w:ilvl w:val="2"/>
          <w:numId w:val="1"/>
        </w:numPr>
        <w:jc w:val="both"/>
        <w:rPr>
          <w:sz w:val="24"/>
          <w:szCs w:val="24"/>
        </w:rPr>
      </w:pPr>
      <w:r w:rsidRPr="009534AF">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C27E85" w:rsidRDefault="002C5707">
      <w:pPr>
        <w:pStyle w:val="a6"/>
        <w:numPr>
          <w:ilvl w:val="0"/>
          <w:numId w:val="1"/>
        </w:numPr>
        <w:ind w:left="0"/>
        <w:jc w:val="center"/>
        <w:rPr>
          <w:b/>
          <w:sz w:val="24"/>
          <w:szCs w:val="24"/>
        </w:rPr>
      </w:pPr>
      <w:r w:rsidRPr="00C27E85">
        <w:rPr>
          <w:b/>
          <w:sz w:val="24"/>
          <w:szCs w:val="24"/>
        </w:rPr>
        <w:t>ПОРЯДОК ПРИЕМКИ РАБОТ</w:t>
      </w:r>
    </w:p>
    <w:p w14:paraId="212B4301" w14:textId="4E94ADB4" w:rsidR="00311DD4" w:rsidRPr="00C27E85" w:rsidRDefault="00DD7793" w:rsidP="00311DD4">
      <w:pPr>
        <w:pStyle w:val="a6"/>
        <w:numPr>
          <w:ilvl w:val="1"/>
          <w:numId w:val="1"/>
        </w:numPr>
        <w:jc w:val="both"/>
        <w:rPr>
          <w:sz w:val="24"/>
          <w:szCs w:val="24"/>
        </w:rPr>
      </w:pPr>
      <w:r w:rsidRPr="00DD7793">
        <w:rPr>
          <w:sz w:val="24"/>
          <w:szCs w:val="24"/>
        </w:rPr>
        <w:t>Результатом работы являются выполненные работы по монтажу системы контроля доступом, приведенной в нормативно-техническое состояние, отвечающе</w:t>
      </w:r>
      <w:r>
        <w:rPr>
          <w:sz w:val="24"/>
          <w:szCs w:val="24"/>
        </w:rPr>
        <w:t>е</w:t>
      </w:r>
      <w:r w:rsidRPr="00DD7793">
        <w:rPr>
          <w:sz w:val="24"/>
          <w:szCs w:val="24"/>
        </w:rPr>
        <w:t xml:space="preserve"> требованиям технической и санитарной безопасности.</w:t>
      </w:r>
    </w:p>
    <w:p w14:paraId="36224D95" w14:textId="65B9BA41"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5A9C935F"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r w:rsidR="00786FAB" w:rsidRPr="00786FAB">
        <w:t xml:space="preserve"> </w:t>
      </w:r>
      <w:r w:rsidR="00786FAB" w:rsidRPr="00786FAB">
        <w:rPr>
          <w:sz w:val="24"/>
          <w:szCs w:val="24"/>
          <w:highlight w:val="yellow"/>
        </w:rPr>
        <w:t>с перечнем установленного оборудования</w:t>
      </w:r>
      <w:r w:rsidRPr="00534A97">
        <w:rPr>
          <w:sz w:val="24"/>
          <w:szCs w:val="24"/>
        </w:rPr>
        <w:t>;</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xml:space="preserve">.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w:t>
      </w:r>
      <w:r w:rsidRPr="00534A97">
        <w:rPr>
          <w:sz w:val="24"/>
          <w:szCs w:val="24"/>
        </w:rPr>
        <w:lastRenderedPageBreak/>
        <w:t>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1B633AC" w14:textId="77777777" w:rsidR="0084335A" w:rsidRPr="00534A97" w:rsidRDefault="0084335A">
      <w:pPr>
        <w:jc w:val="both"/>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38B8BCA0"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34A97">
        <w:rPr>
          <w:sz w:val="24"/>
          <w:szCs w:val="24"/>
          <w:highlight w:val="yellow"/>
        </w:rPr>
        <w:t xml:space="preserve">не менее </w:t>
      </w:r>
      <w:r w:rsidR="007F229E">
        <w:rPr>
          <w:sz w:val="24"/>
          <w:szCs w:val="24"/>
          <w:highlight w:val="yellow"/>
        </w:rPr>
        <w:t>36</w:t>
      </w:r>
      <w:r w:rsidR="00F908A1" w:rsidRPr="00534A97">
        <w:rPr>
          <w:sz w:val="24"/>
          <w:szCs w:val="24"/>
          <w:highlight w:val="yellow"/>
        </w:rPr>
        <w:t xml:space="preserve"> </w:t>
      </w:r>
      <w:r w:rsidRPr="00534A97">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lastRenderedPageBreak/>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30A01064" w14:textId="42F92D3B" w:rsidR="006C745E" w:rsidRPr="00534A97" w:rsidRDefault="006C745E" w:rsidP="007B6181">
      <w:pPr>
        <w:pStyle w:val="a6"/>
        <w:numPr>
          <w:ilvl w:val="1"/>
          <w:numId w:val="1"/>
        </w:numPr>
        <w:jc w:val="both"/>
        <w:rPr>
          <w:sz w:val="24"/>
          <w:szCs w:val="24"/>
        </w:rPr>
      </w:pPr>
      <w:bookmarkStart w:id="0" w:name="_GoBack"/>
      <w:bookmarkEnd w:id="0"/>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lastRenderedPageBreak/>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5939217F"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197035">
        <w:rPr>
          <w:sz w:val="24"/>
          <w:szCs w:val="24"/>
        </w:rPr>
        <w:t>12</w:t>
      </w:r>
      <w:r w:rsidRPr="00534A97">
        <w:rPr>
          <w:sz w:val="24"/>
          <w:szCs w:val="24"/>
        </w:rPr>
        <w:t>.202</w:t>
      </w:r>
      <w:r w:rsidR="00BA65A8">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7FFF0F3A" w:rsidR="00431BF0" w:rsidRPr="00534A97"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77777777" w:rsidR="005F2172" w:rsidRPr="00534A97" w:rsidRDefault="002B21E4" w:rsidP="005F2172">
      <w:pPr>
        <w:pStyle w:val="a6"/>
        <w:suppressAutoHyphens/>
        <w:ind w:left="0"/>
        <w:jc w:val="both"/>
        <w:rPr>
          <w:b/>
          <w:bCs/>
          <w:sz w:val="24"/>
          <w:szCs w:val="24"/>
        </w:rPr>
      </w:pPr>
      <w:r w:rsidRPr="00534A97">
        <w:rPr>
          <w:sz w:val="24"/>
          <w:szCs w:val="24"/>
        </w:rPr>
        <w:t xml:space="preserve">12.3. </w:t>
      </w:r>
      <w:r w:rsidR="0080630D" w:rsidRPr="00534A97">
        <w:rPr>
          <w:b/>
          <w:bCs/>
          <w:sz w:val="24"/>
          <w:szCs w:val="24"/>
        </w:rPr>
        <w:t>Изменение договора:</w:t>
      </w:r>
    </w:p>
    <w:p w14:paraId="5780B0DD" w14:textId="75336844" w:rsidR="00B77F4D" w:rsidRPr="00534A97"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13E0B052" w14:textId="1E321A3B" w:rsidR="00E03B7D" w:rsidRPr="00534A97" w:rsidRDefault="00E03B7D">
      <w:pPr>
        <w:spacing w:after="200"/>
        <w:jc w:val="right"/>
        <w:rPr>
          <w:rFonts w:eastAsiaTheme="minorEastAsia"/>
          <w:b/>
        </w:rPr>
      </w:pPr>
    </w:p>
    <w:p w14:paraId="032512A4" w14:textId="4048E2D0" w:rsidR="00B7299D" w:rsidRPr="00534A97" w:rsidRDefault="00B7299D">
      <w:pPr>
        <w:spacing w:after="200"/>
        <w:jc w:val="right"/>
        <w:rPr>
          <w:rFonts w:eastAsiaTheme="minorEastAsia"/>
          <w:b/>
        </w:rPr>
      </w:pPr>
    </w:p>
    <w:p w14:paraId="4732191C" w14:textId="67FA25F4" w:rsidR="00B7299D" w:rsidRPr="00534A97" w:rsidRDefault="00B7299D">
      <w:pPr>
        <w:spacing w:after="200"/>
        <w:jc w:val="right"/>
        <w:rPr>
          <w:rFonts w:eastAsiaTheme="minorEastAsia"/>
          <w:b/>
        </w:rPr>
      </w:pPr>
    </w:p>
    <w:p w14:paraId="028EF93B" w14:textId="41FBFC03" w:rsidR="00B7299D" w:rsidRPr="00534A97" w:rsidRDefault="00B7299D">
      <w:pPr>
        <w:spacing w:after="200"/>
        <w:jc w:val="right"/>
        <w:rPr>
          <w:rFonts w:eastAsiaTheme="minorEastAsia"/>
          <w:b/>
        </w:rPr>
      </w:pPr>
    </w:p>
    <w:p w14:paraId="7AFFE60A" w14:textId="46291481" w:rsidR="00B7299D" w:rsidRPr="00534A97" w:rsidRDefault="00B7299D">
      <w:pPr>
        <w:spacing w:after="200"/>
        <w:jc w:val="right"/>
        <w:rPr>
          <w:rFonts w:eastAsiaTheme="minorEastAsia"/>
          <w:b/>
        </w:rPr>
      </w:pPr>
    </w:p>
    <w:p w14:paraId="310470E8" w14:textId="126C382B" w:rsidR="00B7299D" w:rsidRPr="00534A97" w:rsidRDefault="00B7299D">
      <w:pPr>
        <w:spacing w:after="200"/>
        <w:jc w:val="right"/>
        <w:rPr>
          <w:rFonts w:eastAsiaTheme="minorEastAsia"/>
          <w:b/>
        </w:rPr>
      </w:pPr>
    </w:p>
    <w:p w14:paraId="5CB392D3" w14:textId="7014943F" w:rsidR="00B7299D" w:rsidRPr="00534A97" w:rsidRDefault="00B7299D">
      <w:pPr>
        <w:spacing w:after="200"/>
        <w:jc w:val="right"/>
        <w:rPr>
          <w:rFonts w:eastAsiaTheme="minorEastAsia"/>
          <w:b/>
        </w:rPr>
      </w:pPr>
    </w:p>
    <w:p w14:paraId="60882ECB" w14:textId="63780FF7" w:rsidR="00B7299D" w:rsidRPr="00534A97" w:rsidRDefault="00B7299D">
      <w:pPr>
        <w:spacing w:after="200"/>
        <w:jc w:val="right"/>
        <w:rPr>
          <w:rFonts w:eastAsiaTheme="minorEastAsia"/>
          <w:b/>
        </w:rPr>
      </w:pPr>
    </w:p>
    <w:p w14:paraId="100957FE" w14:textId="518155E8" w:rsidR="00B7299D" w:rsidRPr="00534A97" w:rsidRDefault="00B7299D">
      <w:pPr>
        <w:spacing w:after="200"/>
        <w:jc w:val="right"/>
        <w:rPr>
          <w:rFonts w:eastAsiaTheme="minorEastAsia"/>
          <w:b/>
        </w:rPr>
      </w:pPr>
    </w:p>
    <w:p w14:paraId="69C98CAE" w14:textId="7426E286" w:rsidR="00B7299D" w:rsidRPr="00534A97" w:rsidRDefault="00B7299D">
      <w:pPr>
        <w:spacing w:after="200"/>
        <w:jc w:val="right"/>
        <w:rPr>
          <w:rFonts w:eastAsiaTheme="minorEastAsia"/>
          <w:b/>
        </w:rPr>
      </w:pPr>
    </w:p>
    <w:p w14:paraId="12CD1D6D" w14:textId="61EEA40E" w:rsidR="00B7299D" w:rsidRPr="00534A97" w:rsidRDefault="00B7299D">
      <w:pPr>
        <w:spacing w:after="200"/>
        <w:jc w:val="right"/>
        <w:rPr>
          <w:rFonts w:eastAsiaTheme="minorEastAsia"/>
          <w:b/>
        </w:rPr>
      </w:pPr>
    </w:p>
    <w:p w14:paraId="1B18958A" w14:textId="77777777" w:rsidR="00B7299D" w:rsidRPr="00534A97" w:rsidRDefault="00B7299D">
      <w:pPr>
        <w:spacing w:after="200"/>
        <w:jc w:val="right"/>
        <w:rPr>
          <w:rFonts w:eastAsiaTheme="minorEastAsia"/>
          <w:b/>
        </w:rPr>
      </w:pPr>
    </w:p>
    <w:p w14:paraId="7965F517" w14:textId="57787AE6" w:rsidR="00E03B7D" w:rsidRPr="00534A97" w:rsidRDefault="00E03B7D">
      <w:pPr>
        <w:spacing w:after="200"/>
        <w:jc w:val="right"/>
        <w:rPr>
          <w:rFonts w:eastAsiaTheme="minorEastAsia"/>
          <w:b/>
        </w:rPr>
      </w:pPr>
    </w:p>
    <w:p w14:paraId="61333D8A" w14:textId="05CCCAFA" w:rsidR="00967AF9" w:rsidRPr="00534A97" w:rsidRDefault="00967AF9">
      <w:pPr>
        <w:spacing w:after="200"/>
        <w:jc w:val="right"/>
        <w:rPr>
          <w:rFonts w:eastAsiaTheme="minorEastAsia"/>
          <w:b/>
        </w:rPr>
      </w:pPr>
    </w:p>
    <w:p w14:paraId="1C938541" w14:textId="2C78CD2F" w:rsidR="00967AF9" w:rsidRPr="00534A97" w:rsidRDefault="00967AF9">
      <w:pPr>
        <w:spacing w:after="200"/>
        <w:jc w:val="right"/>
        <w:rPr>
          <w:rFonts w:eastAsiaTheme="minorEastAsia"/>
          <w:b/>
        </w:rPr>
      </w:pPr>
    </w:p>
    <w:p w14:paraId="40F02D1C" w14:textId="58FF4F5B" w:rsidR="00C336CD" w:rsidRPr="00534A97" w:rsidRDefault="00C336CD">
      <w:pPr>
        <w:spacing w:after="200"/>
        <w:jc w:val="right"/>
        <w:rPr>
          <w:rFonts w:eastAsiaTheme="minorEastAsia"/>
          <w:b/>
        </w:rPr>
      </w:pPr>
    </w:p>
    <w:p w14:paraId="55943B23" w14:textId="77777777" w:rsidR="00C336CD" w:rsidRPr="00534A97" w:rsidRDefault="00C336CD">
      <w:pPr>
        <w:spacing w:after="200"/>
        <w:jc w:val="right"/>
        <w:rPr>
          <w:rFonts w:eastAsiaTheme="minorEastAsia"/>
          <w:b/>
        </w:rPr>
      </w:pPr>
    </w:p>
    <w:p w14:paraId="0FBA0CED" w14:textId="624C1B48" w:rsidR="000E7037" w:rsidRPr="00534A97" w:rsidRDefault="000E7037">
      <w:pPr>
        <w:spacing w:after="200"/>
        <w:jc w:val="right"/>
        <w:rPr>
          <w:rFonts w:eastAsiaTheme="minorEastAsia"/>
          <w:b/>
        </w:rPr>
      </w:pPr>
    </w:p>
    <w:p w14:paraId="28547E11" w14:textId="4C7524F9" w:rsidR="00A55684" w:rsidRPr="00534A97" w:rsidRDefault="00A55684">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65A20A53" w:rsidR="0084335A" w:rsidRPr="00534A97" w:rsidRDefault="002C5707">
      <w:pPr>
        <w:spacing w:after="200"/>
        <w:jc w:val="right"/>
        <w:rPr>
          <w:rFonts w:eastAsiaTheme="minorEastAsia"/>
          <w:bCs/>
        </w:rPr>
      </w:pPr>
      <w:r w:rsidRPr="00534A97">
        <w:rPr>
          <w:rFonts w:eastAsiaTheme="minorEastAsia"/>
          <w:bCs/>
        </w:rPr>
        <w:t>к договору №___ от «__»______202</w:t>
      </w:r>
      <w:r w:rsidR="00BB5D80">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1473046C" w:rsidR="00967AF9"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B7D56CA" w14:textId="2A1B4849" w:rsidR="00BB5D80" w:rsidRPr="00BB5D80" w:rsidRDefault="00BB5D80" w:rsidP="00967AF9">
      <w:pPr>
        <w:pStyle w:val="a3"/>
        <w:spacing w:after="0"/>
        <w:jc w:val="center"/>
        <w:rPr>
          <w:rFonts w:ascii="Times New Roman" w:hAnsi="Times New Roman"/>
          <w:bCs/>
          <w:i/>
          <w:iCs/>
          <w:sz w:val="24"/>
        </w:rPr>
      </w:pPr>
      <w:r w:rsidRPr="00BB5D80">
        <w:rPr>
          <w:rFonts w:ascii="Times New Roman" w:hAnsi="Times New Roman"/>
          <w:bCs/>
          <w:i/>
          <w:iCs/>
          <w:sz w:val="24"/>
        </w:rPr>
        <w:t>Приложено отдельным файлом</w:t>
      </w:r>
    </w:p>
    <w:p w14:paraId="143CB854" w14:textId="77777777" w:rsidR="00A55684" w:rsidRPr="00534A97" w:rsidRDefault="00A55684" w:rsidP="00A55684"/>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2F7EFFD0" w:rsidR="0084335A" w:rsidRPr="00534A97" w:rsidRDefault="002C5707">
      <w:pPr>
        <w:spacing w:after="200"/>
        <w:jc w:val="right"/>
        <w:rPr>
          <w:rFonts w:eastAsiaTheme="minorEastAsia"/>
          <w:bCs/>
        </w:rPr>
      </w:pPr>
      <w:r w:rsidRPr="00534A97">
        <w:rPr>
          <w:rFonts w:eastAsiaTheme="minorEastAsia"/>
          <w:bCs/>
        </w:rPr>
        <w:t>к договору №___ от «__»______202</w:t>
      </w:r>
      <w:r w:rsidR="00BB5D80">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6229D4D0" w:rsidR="0084335A" w:rsidRDefault="002814F7">
      <w:pPr>
        <w:spacing w:after="200"/>
        <w:jc w:val="center"/>
        <w:rPr>
          <w:rFonts w:eastAsiaTheme="minorEastAsia"/>
          <w:b/>
        </w:rPr>
      </w:pPr>
      <w:r w:rsidRPr="00534A97">
        <w:rPr>
          <w:rFonts w:eastAsiaTheme="minorEastAsia"/>
          <w:bCs/>
        </w:rPr>
        <w:t xml:space="preserve"> </w:t>
      </w:r>
      <w:r w:rsidR="002C5707" w:rsidRPr="00BB5D80">
        <w:rPr>
          <w:rFonts w:eastAsiaTheme="minorEastAsia"/>
          <w:b/>
        </w:rPr>
        <w:t xml:space="preserve">Сметная документация </w:t>
      </w:r>
    </w:p>
    <w:p w14:paraId="26D11C73" w14:textId="2895C3E8" w:rsidR="00BB5D80" w:rsidRPr="00BB5D80" w:rsidRDefault="00BB5D80" w:rsidP="00BB5D80">
      <w:pPr>
        <w:pStyle w:val="a3"/>
        <w:spacing w:after="0"/>
        <w:jc w:val="center"/>
        <w:rPr>
          <w:rFonts w:ascii="Times New Roman" w:hAnsi="Times New Roman"/>
          <w:bCs/>
          <w:i/>
          <w:iCs/>
          <w:sz w:val="24"/>
        </w:rPr>
      </w:pPr>
      <w:r w:rsidRPr="00BB5D80">
        <w:rPr>
          <w:rFonts w:ascii="Times New Roman" w:hAnsi="Times New Roman"/>
          <w:bCs/>
          <w:i/>
          <w:iCs/>
          <w:sz w:val="24"/>
        </w:rPr>
        <w:t>Приложен</w:t>
      </w:r>
      <w:r>
        <w:rPr>
          <w:rFonts w:ascii="Times New Roman" w:hAnsi="Times New Roman"/>
          <w:bCs/>
          <w:i/>
          <w:iCs/>
          <w:sz w:val="24"/>
        </w:rPr>
        <w:t>а</w:t>
      </w:r>
      <w:r w:rsidRPr="00BB5D80">
        <w:rPr>
          <w:rFonts w:ascii="Times New Roman" w:hAnsi="Times New Roman"/>
          <w:bCs/>
          <w:i/>
          <w:iCs/>
          <w:sz w:val="24"/>
        </w:rPr>
        <w:t xml:space="preserve"> отдельным файлом</w:t>
      </w:r>
    </w:p>
    <w:p w14:paraId="79D62186" w14:textId="77777777" w:rsidR="00BB5D80" w:rsidRPr="00BB5D80" w:rsidRDefault="00BB5D80">
      <w:pPr>
        <w:spacing w:after="200"/>
        <w:jc w:val="center"/>
        <w:rPr>
          <w:rFonts w:eastAsiaTheme="minorEastAsia"/>
          <w:b/>
        </w:rPr>
      </w:pPr>
    </w:p>
    <w:sectPr w:rsidR="00BB5D80" w:rsidRPr="00BB5D80">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196E32" w14:textId="77777777" w:rsidR="00483AA4" w:rsidRDefault="00483AA4">
      <w:r>
        <w:separator/>
      </w:r>
    </w:p>
  </w:endnote>
  <w:endnote w:type="continuationSeparator" w:id="0">
    <w:p w14:paraId="5844F7E1" w14:textId="77777777" w:rsidR="00483AA4" w:rsidRDefault="00483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Arial Unicode MS"/>
    <w:charset w:val="86"/>
    <w:family w:val="auto"/>
    <w:pitch w:val="variable"/>
    <w:sig w:usb0="00000000" w:usb1="38CF7CFA" w:usb2="00000016" w:usb3="00000000" w:csb0="0004000F" w:csb1="00000000"/>
  </w:font>
  <w:font w:name="GaramondC">
    <w:panose1 w:val="00000000000000000000"/>
    <w:charset w:val="00"/>
    <w:family w:val="roman"/>
    <w:notTrueType/>
    <w:pitch w:val="default"/>
  </w:font>
  <w:font w:name="GaramondNarrowC">
    <w:altName w:val="Times New Roman"/>
    <w:panose1 w:val="00000000000000000000"/>
    <w:charset w:val="00"/>
    <w:family w:val="roman"/>
    <w:notTrueType/>
    <w:pitch w:val="variable"/>
    <w:sig w:usb0="00000003" w:usb1="00000000" w:usb2="00000000" w:usb3="00000000" w:csb0="00000001" w:csb1="00000000"/>
  </w:font>
  <w:font w:name="Consultant">
    <w:altName w:val="Courier New"/>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6BB619" w14:textId="77777777" w:rsidR="00483AA4" w:rsidRDefault="00483AA4">
      <w:r>
        <w:separator/>
      </w:r>
    </w:p>
  </w:footnote>
  <w:footnote w:type="continuationSeparator" w:id="0">
    <w:p w14:paraId="34D437A0" w14:textId="77777777" w:rsidR="00483AA4" w:rsidRDefault="00483A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A7"/>
    <w:rsid w:val="00000078"/>
    <w:rsid w:val="00002012"/>
    <w:rsid w:val="00005B1A"/>
    <w:rsid w:val="0002581B"/>
    <w:rsid w:val="00034CCE"/>
    <w:rsid w:val="00066495"/>
    <w:rsid w:val="00083617"/>
    <w:rsid w:val="00091160"/>
    <w:rsid w:val="00093E0D"/>
    <w:rsid w:val="000A029B"/>
    <w:rsid w:val="000A15CD"/>
    <w:rsid w:val="000A4049"/>
    <w:rsid w:val="000B0889"/>
    <w:rsid w:val="000B5B61"/>
    <w:rsid w:val="000C5AA7"/>
    <w:rsid w:val="000E7037"/>
    <w:rsid w:val="000F7B6E"/>
    <w:rsid w:val="00124C93"/>
    <w:rsid w:val="00131404"/>
    <w:rsid w:val="00157890"/>
    <w:rsid w:val="00166F7D"/>
    <w:rsid w:val="00177146"/>
    <w:rsid w:val="00197035"/>
    <w:rsid w:val="001B1E4F"/>
    <w:rsid w:val="001C5C96"/>
    <w:rsid w:val="001D490B"/>
    <w:rsid w:val="001D7FC9"/>
    <w:rsid w:val="001E10FB"/>
    <w:rsid w:val="001E3090"/>
    <w:rsid w:val="002051AC"/>
    <w:rsid w:val="0021573E"/>
    <w:rsid w:val="00240F53"/>
    <w:rsid w:val="00247D25"/>
    <w:rsid w:val="002707C1"/>
    <w:rsid w:val="002814F7"/>
    <w:rsid w:val="00291747"/>
    <w:rsid w:val="00297B4A"/>
    <w:rsid w:val="002A076D"/>
    <w:rsid w:val="002A3447"/>
    <w:rsid w:val="002B21E4"/>
    <w:rsid w:val="002B3A8D"/>
    <w:rsid w:val="002C0B7D"/>
    <w:rsid w:val="002C4DE6"/>
    <w:rsid w:val="002C5707"/>
    <w:rsid w:val="002C77A1"/>
    <w:rsid w:val="002F09C6"/>
    <w:rsid w:val="00304C40"/>
    <w:rsid w:val="00311DD4"/>
    <w:rsid w:val="003155C7"/>
    <w:rsid w:val="003366FE"/>
    <w:rsid w:val="00336F8A"/>
    <w:rsid w:val="00337F74"/>
    <w:rsid w:val="003536BB"/>
    <w:rsid w:val="0037221A"/>
    <w:rsid w:val="003A228F"/>
    <w:rsid w:val="003B4DAF"/>
    <w:rsid w:val="003D3197"/>
    <w:rsid w:val="003D5C53"/>
    <w:rsid w:val="003E3F71"/>
    <w:rsid w:val="00411457"/>
    <w:rsid w:val="0042662D"/>
    <w:rsid w:val="004276DD"/>
    <w:rsid w:val="00431BF0"/>
    <w:rsid w:val="004675B1"/>
    <w:rsid w:val="0048088A"/>
    <w:rsid w:val="00483AA4"/>
    <w:rsid w:val="00483C5B"/>
    <w:rsid w:val="004933F4"/>
    <w:rsid w:val="004C21FB"/>
    <w:rsid w:val="004C4A3F"/>
    <w:rsid w:val="004D733E"/>
    <w:rsid w:val="004E70C4"/>
    <w:rsid w:val="004F4C9E"/>
    <w:rsid w:val="005012D7"/>
    <w:rsid w:val="005147C0"/>
    <w:rsid w:val="005254BA"/>
    <w:rsid w:val="00534A97"/>
    <w:rsid w:val="00541282"/>
    <w:rsid w:val="00555855"/>
    <w:rsid w:val="00561C42"/>
    <w:rsid w:val="0059104D"/>
    <w:rsid w:val="00591245"/>
    <w:rsid w:val="005A320A"/>
    <w:rsid w:val="005D059B"/>
    <w:rsid w:val="005D11D1"/>
    <w:rsid w:val="005D64CF"/>
    <w:rsid w:val="005F2172"/>
    <w:rsid w:val="005F217E"/>
    <w:rsid w:val="00611052"/>
    <w:rsid w:val="00611722"/>
    <w:rsid w:val="00621C7E"/>
    <w:rsid w:val="00645E2A"/>
    <w:rsid w:val="006527B1"/>
    <w:rsid w:val="00672F36"/>
    <w:rsid w:val="006873DF"/>
    <w:rsid w:val="006876DF"/>
    <w:rsid w:val="006B2A4A"/>
    <w:rsid w:val="006C745E"/>
    <w:rsid w:val="006D5EFE"/>
    <w:rsid w:val="006D755C"/>
    <w:rsid w:val="006E59EA"/>
    <w:rsid w:val="006E6872"/>
    <w:rsid w:val="006F7408"/>
    <w:rsid w:val="00701E1F"/>
    <w:rsid w:val="0072223F"/>
    <w:rsid w:val="00723558"/>
    <w:rsid w:val="007321DB"/>
    <w:rsid w:val="00734192"/>
    <w:rsid w:val="0073491F"/>
    <w:rsid w:val="00745A3D"/>
    <w:rsid w:val="0075260C"/>
    <w:rsid w:val="00753185"/>
    <w:rsid w:val="00784296"/>
    <w:rsid w:val="00786FAB"/>
    <w:rsid w:val="0079702F"/>
    <w:rsid w:val="007A08CD"/>
    <w:rsid w:val="007A0E24"/>
    <w:rsid w:val="007B3369"/>
    <w:rsid w:val="007B6181"/>
    <w:rsid w:val="007B6763"/>
    <w:rsid w:val="007B6C7B"/>
    <w:rsid w:val="007C0109"/>
    <w:rsid w:val="007E4852"/>
    <w:rsid w:val="007F229E"/>
    <w:rsid w:val="007F4ACB"/>
    <w:rsid w:val="007F54F4"/>
    <w:rsid w:val="008018A5"/>
    <w:rsid w:val="0080630D"/>
    <w:rsid w:val="00806775"/>
    <w:rsid w:val="00810C43"/>
    <w:rsid w:val="00810F5B"/>
    <w:rsid w:val="00811F27"/>
    <w:rsid w:val="008206DE"/>
    <w:rsid w:val="008267A2"/>
    <w:rsid w:val="00830DA8"/>
    <w:rsid w:val="008403FC"/>
    <w:rsid w:val="00843286"/>
    <w:rsid w:val="0084335A"/>
    <w:rsid w:val="00843F43"/>
    <w:rsid w:val="008540E7"/>
    <w:rsid w:val="00854A23"/>
    <w:rsid w:val="00856B07"/>
    <w:rsid w:val="00856B91"/>
    <w:rsid w:val="00866E68"/>
    <w:rsid w:val="00871C1C"/>
    <w:rsid w:val="00884FE2"/>
    <w:rsid w:val="00890053"/>
    <w:rsid w:val="008A0268"/>
    <w:rsid w:val="008A57FA"/>
    <w:rsid w:val="008B0512"/>
    <w:rsid w:val="008C30CC"/>
    <w:rsid w:val="008F3403"/>
    <w:rsid w:val="00922A17"/>
    <w:rsid w:val="009428F7"/>
    <w:rsid w:val="009433E8"/>
    <w:rsid w:val="00944CB8"/>
    <w:rsid w:val="009534AF"/>
    <w:rsid w:val="00967AF9"/>
    <w:rsid w:val="009739B7"/>
    <w:rsid w:val="0097523E"/>
    <w:rsid w:val="0097557D"/>
    <w:rsid w:val="0098171F"/>
    <w:rsid w:val="009910EC"/>
    <w:rsid w:val="009B194F"/>
    <w:rsid w:val="009D3E0A"/>
    <w:rsid w:val="009E345C"/>
    <w:rsid w:val="009F2E26"/>
    <w:rsid w:val="00A0205A"/>
    <w:rsid w:val="00A03B60"/>
    <w:rsid w:val="00A331B7"/>
    <w:rsid w:val="00A36D71"/>
    <w:rsid w:val="00A37926"/>
    <w:rsid w:val="00A55684"/>
    <w:rsid w:val="00A80FA7"/>
    <w:rsid w:val="00A92446"/>
    <w:rsid w:val="00AB1D03"/>
    <w:rsid w:val="00AB6FFD"/>
    <w:rsid w:val="00AD1B09"/>
    <w:rsid w:val="00AD5237"/>
    <w:rsid w:val="00B04197"/>
    <w:rsid w:val="00B158F9"/>
    <w:rsid w:val="00B20153"/>
    <w:rsid w:val="00B25D40"/>
    <w:rsid w:val="00B456A8"/>
    <w:rsid w:val="00B56DF4"/>
    <w:rsid w:val="00B71F84"/>
    <w:rsid w:val="00B7299D"/>
    <w:rsid w:val="00B77F4D"/>
    <w:rsid w:val="00B86374"/>
    <w:rsid w:val="00B95F30"/>
    <w:rsid w:val="00BA5CB4"/>
    <w:rsid w:val="00BA65A8"/>
    <w:rsid w:val="00BA73AE"/>
    <w:rsid w:val="00BA7A62"/>
    <w:rsid w:val="00BB5D80"/>
    <w:rsid w:val="00BC3CBE"/>
    <w:rsid w:val="00BC43CA"/>
    <w:rsid w:val="00BD07E6"/>
    <w:rsid w:val="00BE5086"/>
    <w:rsid w:val="00BF3F14"/>
    <w:rsid w:val="00C27E85"/>
    <w:rsid w:val="00C336CD"/>
    <w:rsid w:val="00C47220"/>
    <w:rsid w:val="00C477B3"/>
    <w:rsid w:val="00C53639"/>
    <w:rsid w:val="00C575AE"/>
    <w:rsid w:val="00C64379"/>
    <w:rsid w:val="00CB2E07"/>
    <w:rsid w:val="00CB372B"/>
    <w:rsid w:val="00CC6A73"/>
    <w:rsid w:val="00CD460B"/>
    <w:rsid w:val="00CD53EB"/>
    <w:rsid w:val="00CE5B08"/>
    <w:rsid w:val="00CF7089"/>
    <w:rsid w:val="00D00E78"/>
    <w:rsid w:val="00D17785"/>
    <w:rsid w:val="00D41FB8"/>
    <w:rsid w:val="00D42F60"/>
    <w:rsid w:val="00D63497"/>
    <w:rsid w:val="00D63EA6"/>
    <w:rsid w:val="00D6570E"/>
    <w:rsid w:val="00D6689E"/>
    <w:rsid w:val="00D731B3"/>
    <w:rsid w:val="00D81A75"/>
    <w:rsid w:val="00D83811"/>
    <w:rsid w:val="00DA0384"/>
    <w:rsid w:val="00DB020D"/>
    <w:rsid w:val="00DD027A"/>
    <w:rsid w:val="00DD7793"/>
    <w:rsid w:val="00DF79AB"/>
    <w:rsid w:val="00E03B7D"/>
    <w:rsid w:val="00E11BCE"/>
    <w:rsid w:val="00E126CA"/>
    <w:rsid w:val="00E17A8E"/>
    <w:rsid w:val="00E2530F"/>
    <w:rsid w:val="00E40F21"/>
    <w:rsid w:val="00E57603"/>
    <w:rsid w:val="00E74504"/>
    <w:rsid w:val="00E868B1"/>
    <w:rsid w:val="00E967D6"/>
    <w:rsid w:val="00EB234E"/>
    <w:rsid w:val="00EC0D97"/>
    <w:rsid w:val="00EC29ED"/>
    <w:rsid w:val="00EC4FB4"/>
    <w:rsid w:val="00EF0CBD"/>
    <w:rsid w:val="00F04350"/>
    <w:rsid w:val="00F4251C"/>
    <w:rsid w:val="00F43705"/>
    <w:rsid w:val="00F502F8"/>
    <w:rsid w:val="00F544A7"/>
    <w:rsid w:val="00F601D2"/>
    <w:rsid w:val="00F64681"/>
    <w:rsid w:val="00F77448"/>
    <w:rsid w:val="00F77F33"/>
    <w:rsid w:val="00F82039"/>
    <w:rsid w:val="00F86C84"/>
    <w:rsid w:val="00F908A1"/>
    <w:rsid w:val="00F90FB2"/>
    <w:rsid w:val="00FB7DB7"/>
    <w:rsid w:val="00FC63F3"/>
    <w:rsid w:val="00FE0FEC"/>
    <w:rsid w:val="00FE2930"/>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AF02C-DF9A-4583-962B-7B6ADDC12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9</Pages>
  <Words>3999</Words>
  <Characters>22795</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regin</cp:lastModifiedBy>
  <cp:revision>12</cp:revision>
  <dcterms:created xsi:type="dcterms:W3CDTF">2026-10-09T12:26:00Z</dcterms:created>
  <dcterms:modified xsi:type="dcterms:W3CDTF">2026-10-13T09:50:00Z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