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731314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731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3C36" w:rsidRPr="00731314" w:rsidRDefault="00605820" w:rsidP="00923C3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731314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3C603B" w:rsidRPr="00731314">
        <w:rPr>
          <w:rFonts w:ascii="Times New Roman" w:eastAsia="Calibri" w:hAnsi="Times New Roman" w:cs="Times New Roman"/>
        </w:rPr>
        <w:t xml:space="preserve">Какао-порошок </w:t>
      </w:r>
      <w:proofErr w:type="spellStart"/>
      <w:r w:rsidR="003C603B" w:rsidRPr="00731314">
        <w:rPr>
          <w:rFonts w:ascii="Times New Roman" w:eastAsia="Calibri" w:hAnsi="Times New Roman" w:cs="Times New Roman"/>
        </w:rPr>
        <w:t>алкализованный</w:t>
      </w:r>
      <w:proofErr w:type="spellEnd"/>
      <w:r w:rsidR="00EF4A01" w:rsidRPr="00731314">
        <w:rPr>
          <w:rFonts w:ascii="Times New Roman" w:eastAsia="Calibri" w:hAnsi="Times New Roman" w:cs="Times New Roman"/>
        </w:rPr>
        <w:t xml:space="preserve"> </w:t>
      </w:r>
    </w:p>
    <w:p w:rsidR="00605820" w:rsidRPr="00731314" w:rsidRDefault="00923C36" w:rsidP="00923C3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731314">
        <w:rPr>
          <w:rFonts w:ascii="Times New Roman" w:eastAsia="Calibri" w:hAnsi="Times New Roman" w:cs="Times New Roman"/>
        </w:rPr>
        <w:t xml:space="preserve">Страна производитель: </w:t>
      </w:r>
      <w:r w:rsidR="00A57872" w:rsidRPr="00731314">
        <w:rPr>
          <w:rFonts w:ascii="Times New Roman" w:eastAsia="Calibri" w:hAnsi="Times New Roman" w:cs="Times New Roman"/>
          <w:b/>
        </w:rPr>
        <w:t xml:space="preserve">Нидерланды </w:t>
      </w:r>
      <w:proofErr w:type="spellStart"/>
      <w:r w:rsidR="00A57872" w:rsidRPr="00731314">
        <w:rPr>
          <w:rFonts w:ascii="Times New Roman" w:eastAsia="Calibri" w:hAnsi="Times New Roman" w:cs="Times New Roman"/>
          <w:b/>
        </w:rPr>
        <w:t>Cargil</w:t>
      </w:r>
      <w:proofErr w:type="spellEnd"/>
      <w:r w:rsidR="00A57872" w:rsidRPr="00731314">
        <w:rPr>
          <w:rFonts w:ascii="Times New Roman" w:eastAsia="Calibri" w:hAnsi="Times New Roman" w:cs="Times New Roman"/>
          <w:b/>
        </w:rPr>
        <w:t xml:space="preserve"> «</w:t>
      </w:r>
      <w:proofErr w:type="spellStart"/>
      <w:r w:rsidR="00A57872" w:rsidRPr="00731314">
        <w:rPr>
          <w:rFonts w:ascii="Times New Roman" w:eastAsia="Calibri" w:hAnsi="Times New Roman" w:cs="Times New Roman"/>
          <w:b/>
        </w:rPr>
        <w:t>Каргилл</w:t>
      </w:r>
      <w:proofErr w:type="spellEnd"/>
      <w:r w:rsidR="00A57872" w:rsidRPr="007313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A57872" w:rsidRPr="00731314">
        <w:rPr>
          <w:rFonts w:ascii="Times New Roman" w:eastAsia="Calibri" w:hAnsi="Times New Roman" w:cs="Times New Roman"/>
          <w:b/>
        </w:rPr>
        <w:t>Кокоа</w:t>
      </w:r>
      <w:proofErr w:type="spellEnd"/>
      <w:r w:rsidR="00A57872" w:rsidRPr="00731314">
        <w:rPr>
          <w:rFonts w:ascii="Times New Roman" w:eastAsia="Calibri" w:hAnsi="Times New Roman" w:cs="Times New Roman"/>
          <w:b/>
        </w:rPr>
        <w:t xml:space="preserve"> энд </w:t>
      </w:r>
      <w:proofErr w:type="spellStart"/>
      <w:r w:rsidR="00A57872" w:rsidRPr="00731314">
        <w:rPr>
          <w:rFonts w:ascii="Times New Roman" w:eastAsia="Calibri" w:hAnsi="Times New Roman" w:cs="Times New Roman"/>
          <w:b/>
        </w:rPr>
        <w:t>Чоколэйт</w:t>
      </w:r>
      <w:proofErr w:type="spellEnd"/>
      <w:r w:rsidR="00A57872" w:rsidRPr="00731314">
        <w:rPr>
          <w:rFonts w:ascii="Times New Roman" w:eastAsia="Calibri" w:hAnsi="Times New Roman" w:cs="Times New Roman"/>
          <w:b/>
        </w:rPr>
        <w:t>» (</w:t>
      </w:r>
      <w:r w:rsidR="00EF4A01" w:rsidRPr="00731314">
        <w:rPr>
          <w:rFonts w:ascii="Times New Roman" w:eastAsia="Calibri" w:hAnsi="Times New Roman" w:cs="Times New Roman"/>
          <w:b/>
        </w:rPr>
        <w:t xml:space="preserve">Какао порошок </w:t>
      </w:r>
      <w:proofErr w:type="spellStart"/>
      <w:r w:rsidR="00EF4A01" w:rsidRPr="00731314">
        <w:rPr>
          <w:rFonts w:ascii="Times New Roman" w:eastAsia="Calibri" w:hAnsi="Times New Roman" w:cs="Times New Roman"/>
          <w:b/>
        </w:rPr>
        <w:t>алкализованный</w:t>
      </w:r>
      <w:proofErr w:type="spellEnd"/>
      <w:r w:rsidR="00EF4A01" w:rsidRPr="00731314">
        <w:rPr>
          <w:rFonts w:ascii="Times New Roman" w:eastAsia="Calibri" w:hAnsi="Times New Roman" w:cs="Times New Roman"/>
          <w:b/>
        </w:rPr>
        <w:t xml:space="preserve"> DB400 10-12%</w:t>
      </w:r>
      <w:r w:rsidR="008E6ED1" w:rsidRPr="00731314">
        <w:rPr>
          <w:rFonts w:ascii="Times New Roman" w:eastAsia="Calibri" w:hAnsi="Times New Roman" w:cs="Times New Roman"/>
          <w:b/>
        </w:rPr>
        <w:t>),</w:t>
      </w:r>
      <w:r w:rsidR="008E6ED1" w:rsidRPr="00731314">
        <w:rPr>
          <w:rFonts w:ascii="Times New Roman" w:eastAsia="Calibri" w:hAnsi="Times New Roman" w:cs="Times New Roman"/>
        </w:rPr>
        <w:t xml:space="preserve"> Индонезия «</w:t>
      </w:r>
      <w:r w:rsidR="008E6ED1" w:rsidRPr="00731314">
        <w:rPr>
          <w:rFonts w:ascii="Times New Roman" w:eastAsia="Calibri" w:hAnsi="Times New Roman" w:cs="Times New Roman"/>
          <w:lang w:val="en-US"/>
        </w:rPr>
        <w:t>PT</w:t>
      </w:r>
      <w:r w:rsidR="008E6ED1" w:rsidRPr="00731314">
        <w:rPr>
          <w:rFonts w:ascii="Times New Roman" w:eastAsia="Calibri" w:hAnsi="Times New Roman" w:cs="Times New Roman"/>
        </w:rPr>
        <w:t xml:space="preserve"> </w:t>
      </w:r>
      <w:proofErr w:type="spellStart"/>
      <w:r w:rsidR="008E6ED1" w:rsidRPr="00731314">
        <w:rPr>
          <w:rFonts w:ascii="Times New Roman" w:eastAsia="Calibri" w:hAnsi="Times New Roman" w:cs="Times New Roman"/>
          <w:lang w:val="en-US"/>
        </w:rPr>
        <w:t>JeBe</w:t>
      </w:r>
      <w:proofErr w:type="spellEnd"/>
      <w:r w:rsidR="008E6ED1" w:rsidRPr="00731314">
        <w:rPr>
          <w:rFonts w:ascii="Times New Roman" w:eastAsia="Calibri" w:hAnsi="Times New Roman" w:cs="Times New Roman"/>
        </w:rPr>
        <w:t xml:space="preserve"> </w:t>
      </w:r>
      <w:r w:rsidR="008E6ED1" w:rsidRPr="00731314">
        <w:rPr>
          <w:rFonts w:ascii="Times New Roman" w:eastAsia="Calibri" w:hAnsi="Times New Roman" w:cs="Times New Roman"/>
          <w:lang w:val="en-US"/>
        </w:rPr>
        <w:t>KOKO</w:t>
      </w:r>
      <w:r w:rsidR="008E6ED1" w:rsidRPr="00731314">
        <w:rPr>
          <w:rFonts w:ascii="Times New Roman" w:eastAsia="Calibri" w:hAnsi="Times New Roman" w:cs="Times New Roman"/>
        </w:rPr>
        <w:t xml:space="preserve">» (Какао порошок </w:t>
      </w:r>
      <w:proofErr w:type="spellStart"/>
      <w:r w:rsidR="008E6ED1" w:rsidRPr="00731314">
        <w:rPr>
          <w:rFonts w:ascii="Times New Roman" w:eastAsia="Calibri" w:hAnsi="Times New Roman" w:cs="Times New Roman"/>
        </w:rPr>
        <w:t>алкализованный</w:t>
      </w:r>
      <w:proofErr w:type="spellEnd"/>
      <w:r w:rsidR="008E6ED1" w:rsidRPr="00731314">
        <w:rPr>
          <w:rFonts w:ascii="Times New Roman" w:eastAsia="Calibri" w:hAnsi="Times New Roman" w:cs="Times New Roman"/>
        </w:rPr>
        <w:t xml:space="preserve"> </w:t>
      </w:r>
      <w:r w:rsidR="008E6ED1" w:rsidRPr="00731314">
        <w:rPr>
          <w:rFonts w:ascii="Times New Roman" w:eastAsia="Calibri" w:hAnsi="Times New Roman" w:cs="Times New Roman"/>
          <w:lang w:val="en-US"/>
        </w:rPr>
        <w:t>J</w:t>
      </w:r>
      <w:r w:rsidR="008E6ED1" w:rsidRPr="00731314">
        <w:rPr>
          <w:rFonts w:ascii="Times New Roman" w:eastAsia="Calibri" w:hAnsi="Times New Roman" w:cs="Times New Roman"/>
        </w:rPr>
        <w:t>B800-11)</w:t>
      </w:r>
      <w:r w:rsidR="00731314" w:rsidRPr="00731314">
        <w:rPr>
          <w:rFonts w:ascii="Times New Roman" w:eastAsia="Calibri" w:hAnsi="Times New Roman" w:cs="Times New Roman"/>
        </w:rPr>
        <w:t xml:space="preserve">, </w:t>
      </w:r>
      <w:r w:rsidR="00197F38" w:rsidRPr="00731314">
        <w:rPr>
          <w:rFonts w:ascii="Times New Roman" w:eastAsia="Calibri" w:hAnsi="Times New Roman" w:cs="Times New Roman"/>
        </w:rPr>
        <w:t>либо эквивалент.</w:t>
      </w:r>
    </w:p>
    <w:p w:rsidR="00605820" w:rsidRPr="00731314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31314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605820" w:rsidRPr="00731314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31314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73131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05820" w:rsidRPr="00731314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31314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57"/>
        <w:gridCol w:w="2061"/>
        <w:gridCol w:w="2992"/>
      </w:tblGrid>
      <w:tr w:rsidR="00DF4A40" w:rsidRPr="00731314" w:rsidTr="00731314">
        <w:trPr>
          <w:trHeight w:val="189"/>
        </w:trPr>
        <w:tc>
          <w:tcPr>
            <w:tcW w:w="3114" w:type="dxa"/>
            <w:shd w:val="clear" w:color="auto" w:fill="auto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57" w:type="dxa"/>
            <w:shd w:val="clear" w:color="auto" w:fill="auto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061" w:type="dxa"/>
            <w:shd w:val="clear" w:color="auto" w:fill="auto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731314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2992" w:type="dxa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Период поставки </w:t>
            </w:r>
          </w:p>
        </w:tc>
      </w:tr>
      <w:tr w:rsidR="00DF4A40" w:rsidRPr="00731314" w:rsidTr="00731314">
        <w:trPr>
          <w:trHeight w:val="189"/>
        </w:trPr>
        <w:tc>
          <w:tcPr>
            <w:tcW w:w="3114" w:type="dxa"/>
            <w:shd w:val="clear" w:color="auto" w:fill="auto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314">
              <w:rPr>
                <w:rFonts w:ascii="Times New Roman" w:eastAsia="Calibri" w:hAnsi="Times New Roman" w:cs="Times New Roman"/>
              </w:rPr>
              <w:t xml:space="preserve">Какао-порошок </w:t>
            </w:r>
            <w:proofErr w:type="spellStart"/>
            <w:r w:rsidRPr="00731314">
              <w:rPr>
                <w:rFonts w:ascii="Times New Roman" w:eastAsia="Calibri" w:hAnsi="Times New Roman" w:cs="Times New Roman"/>
              </w:rPr>
              <w:t>алкализованный</w:t>
            </w:r>
            <w:proofErr w:type="spellEnd"/>
            <w:r w:rsidRPr="00731314">
              <w:rPr>
                <w:rFonts w:ascii="Times New Roman" w:eastAsia="Calibri" w:hAnsi="Times New Roman" w:cs="Times New Roman"/>
              </w:rPr>
              <w:t xml:space="preserve"> </w:t>
            </w:r>
            <w:r w:rsidRPr="00731314">
              <w:rPr>
                <w:rFonts w:ascii="Times New Roman" w:hAnsi="Times New Roman" w:cs="Times New Roman"/>
              </w:rPr>
              <w:t>- компонент начинки</w:t>
            </w:r>
          </w:p>
        </w:tc>
        <w:tc>
          <w:tcPr>
            <w:tcW w:w="1057" w:type="dxa"/>
            <w:shd w:val="clear" w:color="auto" w:fill="auto"/>
          </w:tcPr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061" w:type="dxa"/>
            <w:shd w:val="clear" w:color="auto" w:fill="auto"/>
          </w:tcPr>
          <w:p w:rsidR="00DF4A40" w:rsidRPr="00731314" w:rsidRDefault="00B4108B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7313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3131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F4A40" w:rsidRPr="0073131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  <w:p w:rsidR="00DF4A40" w:rsidRPr="00731314" w:rsidRDefault="00DF4A40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92" w:type="dxa"/>
          </w:tcPr>
          <w:p w:rsidR="00DF4A40" w:rsidRPr="00731314" w:rsidRDefault="00DF4A40" w:rsidP="00731314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314">
              <w:rPr>
                <w:rFonts w:ascii="Times New Roman" w:eastAsia="Times New Roman" w:hAnsi="Times New Roman" w:cs="Times New Roman"/>
                <w:lang w:eastAsia="ru-RU"/>
              </w:rPr>
              <w:t xml:space="preserve"> С д</w:t>
            </w:r>
            <w:r w:rsidR="00535BAD" w:rsidRPr="00731314">
              <w:rPr>
                <w:rFonts w:ascii="Times New Roman" w:eastAsia="Times New Roman" w:hAnsi="Times New Roman" w:cs="Times New Roman"/>
                <w:lang w:eastAsia="ru-RU"/>
              </w:rPr>
              <w:t xml:space="preserve">аты </w:t>
            </w:r>
            <w:r w:rsidR="00731314">
              <w:rPr>
                <w:rFonts w:ascii="Times New Roman" w:eastAsia="Times New Roman" w:hAnsi="Times New Roman" w:cs="Times New Roman"/>
                <w:lang w:eastAsia="ru-RU"/>
              </w:rPr>
              <w:t>заключения</w:t>
            </w:r>
            <w:r w:rsidR="00535BAD" w:rsidRPr="00731314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 до 31.03.2027</w:t>
            </w:r>
            <w:r w:rsidR="0073131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605820" w:rsidRPr="00731314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731314">
        <w:rPr>
          <w:rFonts w:ascii="Times New Roman" w:eastAsia="Calibri" w:hAnsi="Times New Roman" w:cs="Times New Roman"/>
          <w:b/>
        </w:rPr>
        <w:t>2.2. Срок поставки товара</w:t>
      </w:r>
      <w:r w:rsidRPr="00731314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731314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731314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31314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605820" w:rsidRPr="00731314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731314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605820" w:rsidRPr="00731314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731314">
        <w:rPr>
          <w:rFonts w:ascii="Times New Roman" w:eastAsia="Calibri" w:hAnsi="Times New Roman" w:cs="Times New Roman"/>
          <w:b/>
        </w:rPr>
        <w:t>3. Место поставки:</w:t>
      </w:r>
    </w:p>
    <w:p w:rsidR="00605820" w:rsidRPr="00731314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731314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731314">
        <w:rPr>
          <w:rFonts w:ascii="Times New Roman" w:eastAsia="Calibri" w:hAnsi="Times New Roman" w:cs="Times New Roman"/>
        </w:rPr>
        <w:t>Логопарка</w:t>
      </w:r>
      <w:proofErr w:type="spellEnd"/>
      <w:r w:rsidRPr="00731314">
        <w:rPr>
          <w:rFonts w:ascii="Times New Roman" w:eastAsia="Calibri" w:hAnsi="Times New Roman" w:cs="Times New Roman"/>
        </w:rPr>
        <w:t xml:space="preserve">, </w:t>
      </w:r>
      <w:proofErr w:type="spellStart"/>
      <w:r w:rsidRPr="00731314">
        <w:rPr>
          <w:rFonts w:ascii="Times New Roman" w:eastAsia="Calibri" w:hAnsi="Times New Roman" w:cs="Times New Roman"/>
        </w:rPr>
        <w:t>Кольцовский</w:t>
      </w:r>
      <w:proofErr w:type="spellEnd"/>
      <w:r w:rsidRPr="00731314">
        <w:rPr>
          <w:rFonts w:ascii="Times New Roman" w:eastAsia="Calibri" w:hAnsi="Times New Roman" w:cs="Times New Roman"/>
        </w:rPr>
        <w:t xml:space="preserve">, стр. 12 (время приемки - с </w:t>
      </w:r>
      <w:r w:rsidR="00C8100D" w:rsidRPr="00731314">
        <w:rPr>
          <w:rFonts w:ascii="Times New Roman" w:eastAsia="Calibri" w:hAnsi="Times New Roman" w:cs="Times New Roman"/>
        </w:rPr>
        <w:t>10:0</w:t>
      </w:r>
      <w:r w:rsidRPr="00731314">
        <w:rPr>
          <w:rFonts w:ascii="Times New Roman" w:eastAsia="Calibri" w:hAnsi="Times New Roman" w:cs="Times New Roman"/>
        </w:rPr>
        <w:t>0 по 15:00)</w:t>
      </w:r>
    </w:p>
    <w:p w:rsidR="00605820" w:rsidRPr="00731314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31314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731314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605820" w:rsidRPr="00731314" w:rsidRDefault="00605820" w:rsidP="001D61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31314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3C603B" w:rsidRPr="00731314">
        <w:rPr>
          <w:rFonts w:ascii="Times New Roman" w:eastAsia="Calibri" w:hAnsi="Times New Roman" w:cs="Times New Roman"/>
          <w:b/>
        </w:rPr>
        <w:t xml:space="preserve">Какао-порошку </w:t>
      </w:r>
      <w:proofErr w:type="spellStart"/>
      <w:r w:rsidR="003C603B" w:rsidRPr="00731314">
        <w:rPr>
          <w:rFonts w:ascii="Times New Roman" w:eastAsia="Calibri" w:hAnsi="Times New Roman" w:cs="Times New Roman"/>
          <w:b/>
        </w:rPr>
        <w:t>алкализованному</w:t>
      </w:r>
      <w:proofErr w:type="spellEnd"/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73131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731314" w:rsidRDefault="003C603B" w:rsidP="001D61C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31314">
              <w:rPr>
                <w:rFonts w:ascii="Times New Roman" w:eastAsia="Calibri" w:hAnsi="Times New Roman" w:cs="Times New Roman"/>
                <w:b/>
              </w:rPr>
              <w:t xml:space="preserve">Какао-порошок </w:t>
            </w:r>
            <w:proofErr w:type="spellStart"/>
            <w:r w:rsidRPr="00731314">
              <w:rPr>
                <w:rFonts w:ascii="Times New Roman" w:eastAsia="Calibri" w:hAnsi="Times New Roman" w:cs="Times New Roman"/>
                <w:b/>
              </w:rPr>
              <w:t>алкализованный</w:t>
            </w:r>
            <w:proofErr w:type="spellEnd"/>
          </w:p>
        </w:tc>
      </w:tr>
      <w:tr w:rsidR="00DF5E71" w:rsidRPr="0073131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731314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731314" w:rsidRDefault="003C603B" w:rsidP="007313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314">
              <w:rPr>
                <w:rFonts w:ascii="Times New Roman" w:eastAsia="Calibri" w:hAnsi="Times New Roman" w:cs="Times New Roman"/>
              </w:rPr>
              <w:t xml:space="preserve">Какао-порошок </w:t>
            </w:r>
            <w:proofErr w:type="spellStart"/>
            <w:r w:rsidRPr="00731314">
              <w:rPr>
                <w:rFonts w:ascii="Times New Roman" w:eastAsia="Calibri" w:hAnsi="Times New Roman" w:cs="Times New Roman"/>
              </w:rPr>
              <w:t>алкализованный</w:t>
            </w:r>
            <w:proofErr w:type="spellEnd"/>
            <w:r w:rsidR="004C5AC4" w:rsidRPr="00731314">
              <w:rPr>
                <w:rFonts w:ascii="Times New Roman" w:eastAsia="Calibri" w:hAnsi="Times New Roman" w:cs="Times New Roman"/>
              </w:rPr>
              <w:t xml:space="preserve"> </w:t>
            </w:r>
            <w:r w:rsidR="00662B15" w:rsidRPr="00731314">
              <w:rPr>
                <w:rFonts w:ascii="Times New Roman" w:hAnsi="Times New Roman" w:cs="Times New Roman"/>
              </w:rPr>
              <w:t>- компонент начинки</w:t>
            </w:r>
            <w:r w:rsidR="001D61C8" w:rsidRPr="007313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5E71" w:rsidRPr="0073131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731314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DF5E71" w:rsidRPr="00731314" w:rsidRDefault="00DF5E71" w:rsidP="007313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5E71" w:rsidRPr="00731314" w:rsidTr="00731314">
        <w:trPr>
          <w:trHeight w:val="297"/>
        </w:trPr>
        <w:tc>
          <w:tcPr>
            <w:tcW w:w="9924" w:type="dxa"/>
            <w:gridSpan w:val="2"/>
            <w:hideMark/>
          </w:tcPr>
          <w:p w:rsidR="00DF5E71" w:rsidRPr="00731314" w:rsidRDefault="00DF5E71" w:rsidP="0073131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731314" w:rsidTr="008E6ED1">
        <w:trPr>
          <w:trHeight w:val="334"/>
        </w:trPr>
        <w:tc>
          <w:tcPr>
            <w:tcW w:w="3394" w:type="dxa"/>
            <w:hideMark/>
          </w:tcPr>
          <w:p w:rsidR="00BC7A93" w:rsidRPr="00731314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731314" w:rsidRDefault="00BC7A93" w:rsidP="0073131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731314" w:rsidTr="00817F34">
        <w:trPr>
          <w:trHeight w:val="553"/>
        </w:trPr>
        <w:tc>
          <w:tcPr>
            <w:tcW w:w="3394" w:type="dxa"/>
            <w:hideMark/>
          </w:tcPr>
          <w:p w:rsidR="00817F34" w:rsidRPr="00731314" w:rsidRDefault="00817F34" w:rsidP="00817F34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Состав</w:t>
            </w:r>
            <w:r w:rsidR="00BC7A93" w:rsidRPr="00731314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731314" w:rsidRDefault="003C603B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Какао-порошок</w:t>
            </w:r>
          </w:p>
        </w:tc>
      </w:tr>
      <w:tr w:rsidR="00817F34" w:rsidRPr="0073131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Упаковка</w:t>
            </w:r>
          </w:p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662B15" w:rsidRPr="00731314" w:rsidRDefault="003C603B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Мешки бумажные с </w:t>
            </w:r>
            <w:proofErr w:type="spellStart"/>
            <w:r w:rsidRPr="00731314">
              <w:rPr>
                <w:rFonts w:ascii="Times New Roman" w:hAnsi="Times New Roman" w:cs="Times New Roman"/>
              </w:rPr>
              <w:t>полипропеленовым</w:t>
            </w:r>
            <w:proofErr w:type="spellEnd"/>
            <w:r w:rsidRPr="00731314">
              <w:rPr>
                <w:rFonts w:ascii="Times New Roman" w:hAnsi="Times New Roman" w:cs="Times New Roman"/>
              </w:rPr>
              <w:t xml:space="preserve"> вкладышем, масса нетто-25 кг</w:t>
            </w:r>
            <w:r w:rsidR="00932284" w:rsidRPr="00731314">
              <w:rPr>
                <w:rFonts w:ascii="Times New Roman" w:hAnsi="Times New Roman" w:cs="Times New Roman"/>
              </w:rPr>
              <w:t>.</w:t>
            </w:r>
          </w:p>
          <w:p w:rsidR="00817F34" w:rsidRPr="00731314" w:rsidRDefault="00693F5E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  <w:p w:rsidR="002C2EA9" w:rsidRPr="00731314" w:rsidRDefault="002C2EA9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Транспортировка должна осущест</w:t>
            </w:r>
            <w:r w:rsidR="008E6ED1" w:rsidRPr="00731314">
              <w:rPr>
                <w:rFonts w:ascii="Times New Roman" w:hAnsi="Times New Roman" w:cs="Times New Roman"/>
              </w:rPr>
              <w:t xml:space="preserve">вляться на пластиковом поддоне, поддоны </w:t>
            </w:r>
            <w:r w:rsidRPr="00731314">
              <w:rPr>
                <w:rFonts w:ascii="Times New Roman" w:hAnsi="Times New Roman" w:cs="Times New Roman"/>
              </w:rPr>
              <w:t>должны быть запаллетированны стрейч пленкой. Высота поддона с сырьем - не более 1,5 м.</w:t>
            </w:r>
          </w:p>
        </w:tc>
      </w:tr>
      <w:tr w:rsidR="00932284" w:rsidRPr="0073131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Органолептические характеристики</w:t>
            </w:r>
          </w:p>
        </w:tc>
        <w:tc>
          <w:tcPr>
            <w:tcW w:w="6530" w:type="dxa"/>
            <w:hideMark/>
          </w:tcPr>
          <w:p w:rsidR="00932284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Внешний вид</w:t>
            </w:r>
            <w:r w:rsidR="008E6ED1" w:rsidRPr="00731314">
              <w:rPr>
                <w:rFonts w:ascii="Times New Roman" w:hAnsi="Times New Roman" w:cs="Times New Roman"/>
              </w:rPr>
              <w:t>:</w:t>
            </w:r>
            <w:r w:rsidR="003C603B" w:rsidRPr="00731314">
              <w:t xml:space="preserve"> </w:t>
            </w:r>
            <w:r w:rsidR="003C603B" w:rsidRPr="00731314">
              <w:rPr>
                <w:rFonts w:ascii="Times New Roman" w:hAnsi="Times New Roman" w:cs="Times New Roman"/>
              </w:rPr>
              <w:t xml:space="preserve">мелкодисперсный порошок, </w:t>
            </w:r>
            <w:r w:rsidR="003C603B" w:rsidRPr="00731314">
              <w:rPr>
                <w:rFonts w:ascii="Times New Roman" w:hAnsi="Times New Roman" w:cs="Times New Roman"/>
                <w:b/>
              </w:rPr>
              <w:t>легкосыпучий</w:t>
            </w:r>
          </w:p>
        </w:tc>
      </w:tr>
      <w:tr w:rsidR="00932284" w:rsidRPr="00731314" w:rsidTr="00731314">
        <w:trPr>
          <w:trHeight w:val="290"/>
        </w:trPr>
        <w:tc>
          <w:tcPr>
            <w:tcW w:w="3394" w:type="dxa"/>
            <w:vMerge/>
            <w:hideMark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932284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Цвет: </w:t>
            </w:r>
            <w:r w:rsidR="003C603B" w:rsidRPr="00731314">
              <w:rPr>
                <w:rFonts w:ascii="Times New Roman" w:hAnsi="Times New Roman" w:cs="Times New Roman"/>
              </w:rPr>
              <w:t>коричневый</w:t>
            </w:r>
          </w:p>
        </w:tc>
      </w:tr>
      <w:tr w:rsidR="00932284" w:rsidRPr="00731314" w:rsidTr="00DD7A96">
        <w:trPr>
          <w:trHeight w:val="543"/>
        </w:trPr>
        <w:tc>
          <w:tcPr>
            <w:tcW w:w="3394" w:type="dxa"/>
            <w:vMerge/>
            <w:hideMark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932284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Вкус и запах: </w:t>
            </w:r>
            <w:r w:rsidR="003C603B" w:rsidRPr="00731314">
              <w:rPr>
                <w:rFonts w:ascii="Times New Roman" w:hAnsi="Times New Roman" w:cs="Times New Roman"/>
              </w:rPr>
              <w:t>свойственный данному виду какао-порошка, без постороннего привкуса</w:t>
            </w:r>
          </w:p>
        </w:tc>
      </w:tr>
      <w:tr w:rsidR="00932284" w:rsidRPr="00731314" w:rsidTr="00731314">
        <w:trPr>
          <w:trHeight w:val="304"/>
        </w:trPr>
        <w:tc>
          <w:tcPr>
            <w:tcW w:w="3394" w:type="dxa"/>
            <w:vMerge w:val="restart"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Физико-химические характеристики</w:t>
            </w:r>
          </w:p>
        </w:tc>
        <w:tc>
          <w:tcPr>
            <w:tcW w:w="6530" w:type="dxa"/>
            <w:vAlign w:val="center"/>
          </w:tcPr>
          <w:p w:rsidR="00932284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Массовая доля </w:t>
            </w:r>
            <w:r w:rsidR="003C603B" w:rsidRPr="00731314">
              <w:rPr>
                <w:rFonts w:ascii="Times New Roman" w:hAnsi="Times New Roman" w:cs="Times New Roman"/>
              </w:rPr>
              <w:t>жира</w:t>
            </w:r>
            <w:r w:rsidR="00C8100D" w:rsidRPr="00731314">
              <w:rPr>
                <w:rFonts w:ascii="Times New Roman" w:hAnsi="Times New Roman" w:cs="Times New Roman"/>
              </w:rPr>
              <w:t>, не менее</w:t>
            </w:r>
            <w:r w:rsidRPr="00731314">
              <w:rPr>
                <w:rFonts w:ascii="Times New Roman" w:hAnsi="Times New Roman" w:cs="Times New Roman"/>
              </w:rPr>
              <w:t xml:space="preserve">: </w:t>
            </w:r>
            <w:r w:rsidR="00197F38" w:rsidRPr="00731314">
              <w:rPr>
                <w:rFonts w:ascii="Times New Roman" w:hAnsi="Times New Roman" w:cs="Times New Roman"/>
              </w:rPr>
              <w:t>10</w:t>
            </w:r>
            <w:r w:rsidRPr="00731314">
              <w:rPr>
                <w:rFonts w:ascii="Times New Roman" w:hAnsi="Times New Roman" w:cs="Times New Roman"/>
              </w:rPr>
              <w:t>%</w:t>
            </w:r>
          </w:p>
        </w:tc>
      </w:tr>
      <w:tr w:rsidR="00932284" w:rsidRPr="00731314" w:rsidTr="00A23C37">
        <w:trPr>
          <w:trHeight w:val="418"/>
        </w:trPr>
        <w:tc>
          <w:tcPr>
            <w:tcW w:w="3394" w:type="dxa"/>
            <w:vMerge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8E6ED1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  <w:lang w:val="en-US"/>
              </w:rPr>
              <w:t>pH-</w:t>
            </w:r>
            <w:proofErr w:type="spellStart"/>
            <w:r w:rsidRPr="00731314">
              <w:rPr>
                <w:rFonts w:ascii="Times New Roman" w:hAnsi="Times New Roman" w:cs="Times New Roman"/>
                <w:lang w:val="en-US"/>
              </w:rPr>
              <w:t>показатель</w:t>
            </w:r>
            <w:proofErr w:type="spellEnd"/>
            <w:r w:rsidRPr="00731314">
              <w:rPr>
                <w:rFonts w:ascii="Times New Roman" w:hAnsi="Times New Roman" w:cs="Times New Roman"/>
              </w:rPr>
              <w:t xml:space="preserve">: </w:t>
            </w:r>
            <w:r w:rsidR="00AC2578" w:rsidRPr="00731314">
              <w:rPr>
                <w:rFonts w:ascii="Times New Roman" w:hAnsi="Times New Roman" w:cs="Times New Roman"/>
              </w:rPr>
              <w:t>7,2-9,2</w:t>
            </w:r>
          </w:p>
        </w:tc>
      </w:tr>
      <w:tr w:rsidR="00932284" w:rsidRPr="00731314" w:rsidTr="00A23C37">
        <w:trPr>
          <w:trHeight w:val="423"/>
        </w:trPr>
        <w:tc>
          <w:tcPr>
            <w:tcW w:w="3394" w:type="dxa"/>
            <w:vMerge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932284" w:rsidRPr="00731314" w:rsidRDefault="003C603B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Изм</w:t>
            </w:r>
            <w:r w:rsidR="00AC2578" w:rsidRPr="00731314">
              <w:rPr>
                <w:rFonts w:ascii="Times New Roman" w:hAnsi="Times New Roman" w:cs="Times New Roman"/>
              </w:rPr>
              <w:t>ельчение, 75 мкм: не менее 99,5</w:t>
            </w:r>
            <w:r w:rsidRPr="00731314">
              <w:rPr>
                <w:rFonts w:ascii="Times New Roman" w:hAnsi="Times New Roman" w:cs="Times New Roman"/>
              </w:rPr>
              <w:t>%</w:t>
            </w:r>
            <w:r w:rsidR="00731314">
              <w:rPr>
                <w:rFonts w:ascii="Times New Roman" w:hAnsi="Times New Roman" w:cs="Times New Roman"/>
              </w:rPr>
              <w:t xml:space="preserve"> </w:t>
            </w:r>
            <w:r w:rsidR="00AC2578" w:rsidRPr="00731314">
              <w:rPr>
                <w:rFonts w:ascii="Times New Roman" w:hAnsi="Times New Roman" w:cs="Times New Roman"/>
              </w:rPr>
              <w:t>-</w:t>
            </w:r>
            <w:r w:rsidR="00731314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AC2578" w:rsidRPr="00731314">
              <w:rPr>
                <w:rFonts w:ascii="Times New Roman" w:hAnsi="Times New Roman" w:cs="Times New Roman"/>
              </w:rPr>
              <w:t>100%</w:t>
            </w:r>
          </w:p>
        </w:tc>
      </w:tr>
      <w:tr w:rsidR="00932284" w:rsidRPr="00731314" w:rsidTr="00A23C37">
        <w:trPr>
          <w:trHeight w:val="401"/>
        </w:trPr>
        <w:tc>
          <w:tcPr>
            <w:tcW w:w="3394" w:type="dxa"/>
            <w:vMerge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center"/>
          </w:tcPr>
          <w:p w:rsidR="00932284" w:rsidRPr="00731314" w:rsidRDefault="003C603B" w:rsidP="00731314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731314">
              <w:rPr>
                <w:rFonts w:ascii="Times New Roman" w:hAnsi="Times New Roman" w:cs="Times New Roman"/>
              </w:rPr>
              <w:t xml:space="preserve">Массовая доля влаги: </w:t>
            </w:r>
            <w:r w:rsidR="00B97BE0" w:rsidRPr="00731314">
              <w:rPr>
                <w:rFonts w:ascii="Times New Roman" w:hAnsi="Times New Roman" w:cs="Times New Roman"/>
              </w:rPr>
              <w:t>не более</w:t>
            </w:r>
            <w:r w:rsidRPr="00731314">
              <w:rPr>
                <w:rFonts w:ascii="Times New Roman" w:hAnsi="Times New Roman" w:cs="Times New Roman"/>
              </w:rPr>
              <w:t xml:space="preserve"> 5,0%</w:t>
            </w:r>
          </w:p>
        </w:tc>
      </w:tr>
      <w:tr w:rsidR="00932284" w:rsidRPr="00731314" w:rsidTr="00A23C37">
        <w:trPr>
          <w:trHeight w:val="543"/>
        </w:trPr>
        <w:tc>
          <w:tcPr>
            <w:tcW w:w="3394" w:type="dxa"/>
            <w:vMerge/>
          </w:tcPr>
          <w:p w:rsidR="00932284" w:rsidRPr="00731314" w:rsidRDefault="00932284" w:rsidP="0093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vAlign w:val="bottom"/>
          </w:tcPr>
          <w:p w:rsidR="00932284" w:rsidRPr="00731314" w:rsidRDefault="0093228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Примеси растительного происхождения и посторонние примеси - не допускаются</w:t>
            </w:r>
          </w:p>
        </w:tc>
      </w:tr>
      <w:tr w:rsidR="009851C1" w:rsidRPr="00731314" w:rsidTr="00731314">
        <w:trPr>
          <w:trHeight w:val="575"/>
        </w:trPr>
        <w:tc>
          <w:tcPr>
            <w:tcW w:w="3394" w:type="dxa"/>
          </w:tcPr>
          <w:p w:rsidR="009851C1" w:rsidRPr="00731314" w:rsidRDefault="009851C1" w:rsidP="000C002E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Микробиологические характеристики</w:t>
            </w:r>
          </w:p>
        </w:tc>
        <w:tc>
          <w:tcPr>
            <w:tcW w:w="6530" w:type="dxa"/>
          </w:tcPr>
          <w:p w:rsidR="009851C1" w:rsidRPr="00731314" w:rsidRDefault="009851C1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В соответствии с требованиями ТР ТС 021/2</w:t>
            </w:r>
            <w:r w:rsidR="003C603B" w:rsidRPr="00731314">
              <w:rPr>
                <w:rFonts w:ascii="Times New Roman" w:hAnsi="Times New Roman" w:cs="Times New Roman"/>
              </w:rPr>
              <w:t>011 (Приложение 1; Приложение 2</w:t>
            </w:r>
            <w:r w:rsidRPr="00731314">
              <w:rPr>
                <w:rFonts w:ascii="Times New Roman" w:hAnsi="Times New Roman" w:cs="Times New Roman"/>
              </w:rPr>
              <w:t>).</w:t>
            </w:r>
          </w:p>
        </w:tc>
      </w:tr>
      <w:tr w:rsidR="009851C1" w:rsidRPr="00731314" w:rsidTr="00731314">
        <w:trPr>
          <w:trHeight w:val="555"/>
        </w:trPr>
        <w:tc>
          <w:tcPr>
            <w:tcW w:w="3394" w:type="dxa"/>
          </w:tcPr>
          <w:p w:rsidR="009851C1" w:rsidRPr="00731314" w:rsidRDefault="009851C1" w:rsidP="000C002E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530" w:type="dxa"/>
          </w:tcPr>
          <w:p w:rsidR="009851C1" w:rsidRPr="00731314" w:rsidRDefault="009851C1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В соответствии с требованиями ТР ТС 021/2011 (Приложение 3</w:t>
            </w:r>
            <w:r w:rsidR="003C603B" w:rsidRPr="00731314">
              <w:rPr>
                <w:rFonts w:ascii="Times New Roman" w:hAnsi="Times New Roman" w:cs="Times New Roman"/>
              </w:rPr>
              <w:t>; Приложение 4</w:t>
            </w:r>
            <w:r w:rsidRPr="00731314">
              <w:rPr>
                <w:rFonts w:ascii="Times New Roman" w:hAnsi="Times New Roman" w:cs="Times New Roman"/>
              </w:rPr>
              <w:t>).</w:t>
            </w:r>
          </w:p>
        </w:tc>
      </w:tr>
      <w:tr w:rsidR="00817F34" w:rsidRPr="00731314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731314" w:rsidRDefault="00817F34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17F34" w:rsidRPr="00731314" w:rsidRDefault="003C603B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Белки – </w:t>
            </w:r>
            <w:r w:rsidR="00AC2578" w:rsidRPr="00731314">
              <w:rPr>
                <w:rFonts w:ascii="Times New Roman" w:hAnsi="Times New Roman" w:cs="Times New Roman"/>
              </w:rPr>
              <w:t>23,5-</w:t>
            </w:r>
            <w:r w:rsidRPr="00731314">
              <w:rPr>
                <w:rFonts w:ascii="Times New Roman" w:hAnsi="Times New Roman" w:cs="Times New Roman"/>
              </w:rPr>
              <w:t>23,7</w:t>
            </w:r>
            <w:r w:rsidR="00731314">
              <w:rPr>
                <w:rFonts w:ascii="Times New Roman" w:hAnsi="Times New Roman" w:cs="Times New Roman"/>
              </w:rPr>
              <w:t xml:space="preserve"> </w:t>
            </w:r>
            <w:r w:rsidRPr="00731314">
              <w:rPr>
                <w:rFonts w:ascii="Times New Roman" w:hAnsi="Times New Roman" w:cs="Times New Roman"/>
              </w:rPr>
              <w:t xml:space="preserve">г; жиры – </w:t>
            </w:r>
            <w:r w:rsidR="00AC2578" w:rsidRPr="00731314">
              <w:rPr>
                <w:rFonts w:ascii="Times New Roman" w:hAnsi="Times New Roman" w:cs="Times New Roman"/>
              </w:rPr>
              <w:t>10,5-</w:t>
            </w:r>
            <w:r w:rsidRPr="00731314">
              <w:rPr>
                <w:rFonts w:ascii="Times New Roman" w:hAnsi="Times New Roman" w:cs="Times New Roman"/>
              </w:rPr>
              <w:t>10,7</w:t>
            </w:r>
            <w:r w:rsidR="00731314">
              <w:rPr>
                <w:rFonts w:ascii="Times New Roman" w:hAnsi="Times New Roman" w:cs="Times New Roman"/>
              </w:rPr>
              <w:t xml:space="preserve"> </w:t>
            </w:r>
            <w:r w:rsidRPr="00731314">
              <w:rPr>
                <w:rFonts w:ascii="Times New Roman" w:hAnsi="Times New Roman" w:cs="Times New Roman"/>
              </w:rPr>
              <w:t xml:space="preserve">г; углеводы – </w:t>
            </w:r>
            <w:r w:rsidR="00AC2578" w:rsidRPr="00731314">
              <w:rPr>
                <w:rFonts w:ascii="Times New Roman" w:hAnsi="Times New Roman" w:cs="Times New Roman"/>
              </w:rPr>
              <w:t>47-</w:t>
            </w:r>
            <w:r w:rsidRPr="00731314">
              <w:rPr>
                <w:rFonts w:ascii="Times New Roman" w:hAnsi="Times New Roman" w:cs="Times New Roman"/>
              </w:rPr>
              <w:t>52,7</w:t>
            </w:r>
            <w:r w:rsidR="00731314">
              <w:rPr>
                <w:rFonts w:ascii="Times New Roman" w:hAnsi="Times New Roman" w:cs="Times New Roman"/>
              </w:rPr>
              <w:t xml:space="preserve"> </w:t>
            </w:r>
            <w:r w:rsidR="00BC7A93" w:rsidRPr="00731314">
              <w:rPr>
                <w:rFonts w:ascii="Times New Roman" w:hAnsi="Times New Roman" w:cs="Times New Roman"/>
              </w:rPr>
              <w:t>г</w:t>
            </w:r>
            <w:r w:rsidRPr="00731314">
              <w:rPr>
                <w:rFonts w:ascii="Times New Roman" w:hAnsi="Times New Roman" w:cs="Times New Roman"/>
              </w:rPr>
              <w:t xml:space="preserve">; </w:t>
            </w:r>
            <w:r w:rsidR="00AC2578" w:rsidRPr="00731314">
              <w:rPr>
                <w:rFonts w:ascii="Times New Roman" w:hAnsi="Times New Roman" w:cs="Times New Roman"/>
              </w:rPr>
              <w:t>1246-</w:t>
            </w:r>
            <w:r w:rsidRPr="00731314">
              <w:rPr>
                <w:rFonts w:ascii="Times New Roman" w:hAnsi="Times New Roman" w:cs="Times New Roman"/>
              </w:rPr>
              <w:t>1722 кДж/</w:t>
            </w:r>
            <w:r w:rsidR="00AC2578" w:rsidRPr="00731314">
              <w:rPr>
                <w:rFonts w:ascii="Times New Roman" w:hAnsi="Times New Roman" w:cs="Times New Roman"/>
              </w:rPr>
              <w:t>299-</w:t>
            </w:r>
            <w:r w:rsidRPr="00731314">
              <w:rPr>
                <w:rFonts w:ascii="Times New Roman" w:hAnsi="Times New Roman" w:cs="Times New Roman"/>
              </w:rPr>
              <w:t>410</w:t>
            </w:r>
            <w:r w:rsidR="00817F34" w:rsidRPr="00731314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817F34" w:rsidRPr="00731314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73131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731314" w:rsidRDefault="00817F34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731314" w:rsidRDefault="00576A6C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30</w:t>
            </w:r>
            <w:r w:rsidR="00AC2578" w:rsidRPr="00731314">
              <w:rPr>
                <w:rFonts w:ascii="Times New Roman" w:hAnsi="Times New Roman" w:cs="Times New Roman"/>
              </w:rPr>
              <w:t>-36</w:t>
            </w:r>
            <w:r w:rsidR="000C002E" w:rsidRPr="00731314">
              <w:rPr>
                <w:rFonts w:ascii="Times New Roman" w:hAnsi="Times New Roman" w:cs="Times New Roman"/>
              </w:rPr>
              <w:t xml:space="preserve"> месяцев</w:t>
            </w:r>
            <w:r w:rsidR="00693F5E" w:rsidRPr="00731314">
              <w:rPr>
                <w:rFonts w:ascii="Times New Roman" w:hAnsi="Times New Roman" w:cs="Times New Roman"/>
              </w:rPr>
              <w:t>, на момент поставки на предпри</w:t>
            </w:r>
            <w:r w:rsidR="00AC2578" w:rsidRPr="00731314">
              <w:rPr>
                <w:rFonts w:ascii="Times New Roman" w:hAnsi="Times New Roman" w:cs="Times New Roman"/>
              </w:rPr>
              <w:t xml:space="preserve">ятие остаточный срок годности </w:t>
            </w:r>
            <w:r w:rsidR="00693F5E" w:rsidRPr="00731314">
              <w:rPr>
                <w:rFonts w:ascii="Times New Roman" w:hAnsi="Times New Roman" w:cs="Times New Roman"/>
              </w:rPr>
              <w:t xml:space="preserve">не менее </w:t>
            </w:r>
            <w:r w:rsidR="00AC2578" w:rsidRPr="00731314">
              <w:rPr>
                <w:rFonts w:ascii="Times New Roman" w:hAnsi="Times New Roman" w:cs="Times New Roman"/>
              </w:rPr>
              <w:t>2/3 от общего</w:t>
            </w:r>
            <w:r w:rsidR="004C5AC4" w:rsidRPr="007313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6C2E" w:rsidRPr="00731314" w:rsidTr="000637A1">
        <w:trPr>
          <w:trHeight w:val="341"/>
        </w:trPr>
        <w:tc>
          <w:tcPr>
            <w:tcW w:w="3394" w:type="dxa"/>
            <w:noWrap/>
          </w:tcPr>
          <w:p w:rsidR="00426C2E" w:rsidRPr="00731314" w:rsidRDefault="00426C2E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Условия </w:t>
            </w:r>
            <w:r w:rsidR="00275AEB" w:rsidRPr="00731314">
              <w:rPr>
                <w:rFonts w:ascii="Times New Roman" w:hAnsi="Times New Roman" w:cs="Times New Roman"/>
              </w:rPr>
              <w:t>хранения на предприятии</w:t>
            </w:r>
          </w:p>
        </w:tc>
        <w:tc>
          <w:tcPr>
            <w:tcW w:w="6530" w:type="dxa"/>
          </w:tcPr>
          <w:p w:rsidR="00426C2E" w:rsidRPr="00731314" w:rsidRDefault="00D46F89" w:rsidP="00731314">
            <w:pPr>
              <w:tabs>
                <w:tab w:val="left" w:pos="1842"/>
              </w:tabs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При температуре от +10</w:t>
            </w:r>
            <w:r w:rsidR="000C002E" w:rsidRPr="00731314">
              <w:rPr>
                <w:rFonts w:ascii="Times New Roman" w:hAnsi="Times New Roman" w:cs="Times New Roman"/>
              </w:rPr>
              <w:t>°С до +25</w:t>
            </w:r>
            <w:r w:rsidRPr="00731314">
              <w:rPr>
                <w:rFonts w:ascii="Times New Roman" w:hAnsi="Times New Roman" w:cs="Times New Roman"/>
              </w:rPr>
              <w:t>°С, относительная влажность воздуха – 50-60%</w:t>
            </w:r>
          </w:p>
        </w:tc>
      </w:tr>
      <w:tr w:rsidR="00693F5E" w:rsidRPr="0073131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731314" w:rsidRDefault="00693F5E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731314" w:rsidRDefault="00693F5E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73131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Pr="00731314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93F5E" w:rsidRPr="00731314" w:rsidRDefault="00693F5E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817F34" w:rsidRPr="0073131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731314" w:rsidRDefault="00817F34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73131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731314" w:rsidTr="009E5BC9">
        <w:trPr>
          <w:trHeight w:val="300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731314" w:rsidTr="009E5BC9">
        <w:trPr>
          <w:trHeight w:val="600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731314" w:rsidTr="009E5BC9">
        <w:trPr>
          <w:trHeight w:val="315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731314" w:rsidRDefault="00817F34" w:rsidP="0073131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31314">
              <w:rPr>
                <w:rFonts w:ascii="Times New Roman" w:hAnsi="Times New Roman" w:cs="Times New Roman"/>
                <w:b/>
              </w:rPr>
              <w:t>Продукция должна соответст</w:t>
            </w:r>
            <w:r w:rsidR="00DB3B07" w:rsidRPr="00731314">
              <w:rPr>
                <w:rFonts w:ascii="Times New Roman" w:hAnsi="Times New Roman" w:cs="Times New Roman"/>
                <w:b/>
              </w:rPr>
              <w:t xml:space="preserve">вовать требованиям ТР ТС 021/2011, </w:t>
            </w:r>
            <w:r w:rsidR="003C603B" w:rsidRPr="00731314">
              <w:rPr>
                <w:rFonts w:ascii="Times New Roman" w:hAnsi="Times New Roman" w:cs="Times New Roman"/>
                <w:b/>
              </w:rPr>
              <w:t>Приложение 11</w:t>
            </w:r>
          </w:p>
        </w:tc>
      </w:tr>
      <w:tr w:rsidR="00817F34" w:rsidRPr="00731314" w:rsidTr="009E5BC9">
        <w:trPr>
          <w:trHeight w:val="405"/>
        </w:trPr>
        <w:tc>
          <w:tcPr>
            <w:tcW w:w="3394" w:type="dxa"/>
            <w:vMerge/>
            <w:hideMark/>
          </w:tcPr>
          <w:p w:rsidR="00817F34" w:rsidRPr="00731314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731314" w:rsidRDefault="00DB3B07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Маркировка должна соответствовать </w:t>
            </w:r>
            <w:r w:rsidR="00817F34" w:rsidRPr="00731314">
              <w:rPr>
                <w:rFonts w:ascii="Times New Roman" w:hAnsi="Times New Roman" w:cs="Times New Roman"/>
              </w:rPr>
              <w:t>ТР ТС 022/2011 "Пищевая п</w:t>
            </w:r>
            <w:r w:rsidRPr="00731314">
              <w:rPr>
                <w:rFonts w:ascii="Times New Roman" w:hAnsi="Times New Roman" w:cs="Times New Roman"/>
              </w:rPr>
              <w:t>родукция в части ее маркировки"</w:t>
            </w:r>
          </w:p>
        </w:tc>
      </w:tr>
      <w:tr w:rsidR="00C8100D" w:rsidRPr="00731314" w:rsidTr="00731314">
        <w:trPr>
          <w:trHeight w:val="223"/>
        </w:trPr>
        <w:tc>
          <w:tcPr>
            <w:tcW w:w="3394" w:type="dxa"/>
            <w:vMerge w:val="restart"/>
            <w:hideMark/>
          </w:tcPr>
          <w:p w:rsidR="00C8100D" w:rsidRPr="00731314" w:rsidRDefault="00C8100D">
            <w:pPr>
              <w:rPr>
                <w:rFonts w:ascii="Times New Roman" w:hAnsi="Times New Roman" w:cs="Times New Roman"/>
                <w:b/>
                <w:bCs/>
              </w:rPr>
            </w:pPr>
            <w:r w:rsidRPr="00731314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C8100D" w:rsidRPr="00731314" w:rsidRDefault="00C8100D" w:rsidP="00DF5E71">
            <w:pPr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C8100D" w:rsidRPr="00731314" w:rsidRDefault="00C8100D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</w:t>
            </w:r>
          </w:p>
        </w:tc>
      </w:tr>
      <w:tr w:rsidR="00C8100D" w:rsidRPr="00731314" w:rsidTr="00731314">
        <w:trPr>
          <w:trHeight w:val="1517"/>
        </w:trPr>
        <w:tc>
          <w:tcPr>
            <w:tcW w:w="3394" w:type="dxa"/>
            <w:vMerge/>
            <w:hideMark/>
          </w:tcPr>
          <w:p w:rsidR="00C8100D" w:rsidRPr="00731314" w:rsidRDefault="00C810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C8100D" w:rsidRPr="00731314" w:rsidRDefault="00C8100D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2.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C8100D" w:rsidRPr="00731314" w:rsidTr="001D61C8">
        <w:trPr>
          <w:trHeight w:val="327"/>
        </w:trPr>
        <w:tc>
          <w:tcPr>
            <w:tcW w:w="3394" w:type="dxa"/>
            <w:vMerge/>
          </w:tcPr>
          <w:p w:rsidR="00C8100D" w:rsidRPr="00731314" w:rsidRDefault="00C810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C8100D" w:rsidRPr="00731314" w:rsidRDefault="00C8100D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3. Копия действующего сертификата ISO 22000.</w:t>
            </w:r>
          </w:p>
        </w:tc>
      </w:tr>
      <w:tr w:rsidR="00C8100D" w:rsidRPr="00731314" w:rsidTr="00C8100D">
        <w:trPr>
          <w:trHeight w:val="327"/>
        </w:trPr>
        <w:tc>
          <w:tcPr>
            <w:tcW w:w="3394" w:type="dxa"/>
            <w:vMerge/>
          </w:tcPr>
          <w:p w:rsidR="00C8100D" w:rsidRPr="00731314" w:rsidRDefault="00C810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C8100D" w:rsidRPr="00731314" w:rsidRDefault="00C8100D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4.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C8100D" w:rsidRPr="00731314" w:rsidTr="00146045">
        <w:trPr>
          <w:trHeight w:val="327"/>
        </w:trPr>
        <w:tc>
          <w:tcPr>
            <w:tcW w:w="3394" w:type="dxa"/>
            <w:vMerge/>
            <w:tcBorders>
              <w:bottom w:val="single" w:sz="4" w:space="0" w:color="auto"/>
            </w:tcBorders>
          </w:tcPr>
          <w:p w:rsidR="00C8100D" w:rsidRPr="00731314" w:rsidRDefault="00C810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:rsidR="00C8100D" w:rsidRPr="00731314" w:rsidRDefault="00C8100D" w:rsidP="00731314">
            <w:pPr>
              <w:jc w:val="both"/>
              <w:rPr>
                <w:rFonts w:ascii="Times New Roman" w:hAnsi="Times New Roman" w:cs="Times New Roman"/>
              </w:rPr>
            </w:pPr>
            <w:r w:rsidRPr="00731314">
              <w:rPr>
                <w:rFonts w:ascii="Times New Roman" w:hAnsi="Times New Roman" w:cs="Times New Roman"/>
              </w:rPr>
              <w:t>5. Акт санобработки транспорта</w:t>
            </w:r>
          </w:p>
        </w:tc>
      </w:tr>
    </w:tbl>
    <w:p w:rsidR="00B977FC" w:rsidRDefault="00731314"/>
    <w:sectPr w:rsidR="00B977F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  <w:endnote w:type="continuationNotice" w:id="1">
    <w:p w:rsidR="00197F38" w:rsidRDefault="00197F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38" w:rsidRDefault="00197F3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type="continuationNotice" w:id="1">
    <w:p w:rsidR="00197F38" w:rsidRDefault="00197F38">
      <w:pPr>
        <w:spacing w:after="0" w:line="240" w:lineRule="auto"/>
      </w:pPr>
    </w:p>
  </w:footnote>
  <w:footnote w:id="2">
    <w:p w:rsidR="00DF4A40" w:rsidRPr="005500DA" w:rsidRDefault="00DF4A40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38" w:rsidRDefault="00197F3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94921"/>
    <w:multiLevelType w:val="hybridMultilevel"/>
    <w:tmpl w:val="9970F642"/>
    <w:lvl w:ilvl="0" w:tplc="72084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9586F"/>
    <w:rsid w:val="000B790F"/>
    <w:rsid w:val="000C002E"/>
    <w:rsid w:val="000D0CE3"/>
    <w:rsid w:val="00146045"/>
    <w:rsid w:val="00197F38"/>
    <w:rsid w:val="001D61C8"/>
    <w:rsid w:val="00275AEB"/>
    <w:rsid w:val="002C2EA9"/>
    <w:rsid w:val="00335266"/>
    <w:rsid w:val="00340C0F"/>
    <w:rsid w:val="003C603B"/>
    <w:rsid w:val="0042031F"/>
    <w:rsid w:val="00426C2E"/>
    <w:rsid w:val="00460970"/>
    <w:rsid w:val="004C5AC4"/>
    <w:rsid w:val="00534435"/>
    <w:rsid w:val="00535BAD"/>
    <w:rsid w:val="00552505"/>
    <w:rsid w:val="00556055"/>
    <w:rsid w:val="00576A6C"/>
    <w:rsid w:val="00605820"/>
    <w:rsid w:val="00662B15"/>
    <w:rsid w:val="00693F5E"/>
    <w:rsid w:val="006B0270"/>
    <w:rsid w:val="00731314"/>
    <w:rsid w:val="00750C80"/>
    <w:rsid w:val="00802C1F"/>
    <w:rsid w:val="00817F34"/>
    <w:rsid w:val="00896AAA"/>
    <w:rsid w:val="008E6ED1"/>
    <w:rsid w:val="00923C36"/>
    <w:rsid w:val="00932284"/>
    <w:rsid w:val="009851C1"/>
    <w:rsid w:val="00A00532"/>
    <w:rsid w:val="00A205B2"/>
    <w:rsid w:val="00A57872"/>
    <w:rsid w:val="00A9017B"/>
    <w:rsid w:val="00AC2578"/>
    <w:rsid w:val="00B4108B"/>
    <w:rsid w:val="00B97BE0"/>
    <w:rsid w:val="00BA073B"/>
    <w:rsid w:val="00BC7A93"/>
    <w:rsid w:val="00BD7242"/>
    <w:rsid w:val="00C8100D"/>
    <w:rsid w:val="00D12891"/>
    <w:rsid w:val="00D46F89"/>
    <w:rsid w:val="00D719BF"/>
    <w:rsid w:val="00DB3B07"/>
    <w:rsid w:val="00DE5F37"/>
    <w:rsid w:val="00DF4A40"/>
    <w:rsid w:val="00DF5E71"/>
    <w:rsid w:val="00E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923C3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97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7F38"/>
  </w:style>
  <w:style w:type="paragraph" w:styleId="aa">
    <w:name w:val="footer"/>
    <w:basedOn w:val="a"/>
    <w:link w:val="ab"/>
    <w:uiPriority w:val="99"/>
    <w:unhideWhenUsed/>
    <w:rsid w:val="00197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29</cp:revision>
  <cp:lastPrinted>2024-12-09T10:31:00Z</cp:lastPrinted>
  <dcterms:created xsi:type="dcterms:W3CDTF">2024-09-05T08:03:00Z</dcterms:created>
  <dcterms:modified xsi:type="dcterms:W3CDTF">2026-10-14T03:41:00Z</dcterms:modified>
</cp:coreProperties>
</file>