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428" w:rsidRPr="00B80428" w:rsidRDefault="00B80428" w:rsidP="003D1F18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№ </w:t>
      </w:r>
      <w:r w:rsidR="003D1F1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:rsidR="00B80428" w:rsidRPr="00B80428" w:rsidRDefault="00B80428" w:rsidP="00B80428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428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ТЕХНИЧЕСКОЕ ЗАДАНИЕ</w:t>
      </w:r>
    </w:p>
    <w:p w:rsidR="00B80428" w:rsidRPr="00B80428" w:rsidRDefault="00B80428" w:rsidP="00B80428">
      <w:pPr>
        <w:autoSpaceDN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0428" w:rsidRPr="003D1F18" w:rsidRDefault="00B80428" w:rsidP="004A0427">
      <w:pPr>
        <w:pStyle w:val="a7"/>
        <w:numPr>
          <w:ilvl w:val="0"/>
          <w:numId w:val="4"/>
        </w:numPr>
        <w:tabs>
          <w:tab w:val="left" w:pos="284"/>
        </w:tabs>
        <w:autoSpaceDN w:val="0"/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/>
        </w:rPr>
      </w:pPr>
      <w:r w:rsidRPr="003D1F18">
        <w:rPr>
          <w:rFonts w:ascii="Times New Roman" w:eastAsia="Calibri" w:hAnsi="Times New Roman" w:cs="Times New Roman"/>
          <w:b/>
        </w:rPr>
        <w:t xml:space="preserve">Предмет договора: </w:t>
      </w:r>
      <w:r w:rsidR="00D52209" w:rsidRPr="003D1F18">
        <w:rPr>
          <w:rFonts w:ascii="Times New Roman" w:eastAsia="Calibri" w:hAnsi="Times New Roman" w:cs="Times New Roman"/>
          <w:b/>
        </w:rPr>
        <w:t>Глютен пшеничный марки А</w:t>
      </w:r>
      <w:r w:rsidR="004A0427" w:rsidRPr="003D1F18">
        <w:rPr>
          <w:rFonts w:ascii="Times New Roman" w:eastAsia="Calibri" w:hAnsi="Times New Roman" w:cs="Times New Roman"/>
          <w:b/>
        </w:rPr>
        <w:t xml:space="preserve">, </w:t>
      </w:r>
      <w:r w:rsidR="004A0427" w:rsidRPr="003D1F18">
        <w:rPr>
          <w:rFonts w:ascii="Times New Roman" w:hAnsi="Times New Roman" w:cs="Times New Roman"/>
          <w:b/>
        </w:rPr>
        <w:t>ГОСТ 31934-2012</w:t>
      </w:r>
    </w:p>
    <w:p w:rsidR="004A0427" w:rsidRPr="003D1F18" w:rsidRDefault="004A0427" w:rsidP="004A0427">
      <w:p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1F18">
        <w:rPr>
          <w:rFonts w:ascii="Times New Roman" w:eastAsia="Times New Roman" w:hAnsi="Times New Roman" w:cs="Times New Roman"/>
          <w:b/>
          <w:lang w:eastAsia="ru-RU"/>
        </w:rPr>
        <w:t xml:space="preserve">Страна производства: </w:t>
      </w:r>
      <w:r w:rsidRPr="003D1F18">
        <w:rPr>
          <w:rFonts w:ascii="Times New Roman" w:eastAsia="Times New Roman" w:hAnsi="Times New Roman" w:cs="Times New Roman"/>
          <w:lang w:eastAsia="ru-RU"/>
        </w:rPr>
        <w:t>Россия</w:t>
      </w:r>
      <w:r w:rsidR="00E5015F" w:rsidRPr="003D1F18">
        <w:rPr>
          <w:rFonts w:ascii="Times New Roman" w:eastAsia="Times New Roman" w:hAnsi="Times New Roman" w:cs="Times New Roman"/>
          <w:lang w:eastAsia="ru-RU"/>
        </w:rPr>
        <w:t>, АО «</w:t>
      </w:r>
      <w:proofErr w:type="spellStart"/>
      <w:r w:rsidR="00E5015F" w:rsidRPr="003D1F18">
        <w:rPr>
          <w:rFonts w:ascii="Times New Roman" w:eastAsia="Times New Roman" w:hAnsi="Times New Roman" w:cs="Times New Roman"/>
          <w:lang w:eastAsia="ru-RU"/>
        </w:rPr>
        <w:t>Аминосиб</w:t>
      </w:r>
      <w:proofErr w:type="spellEnd"/>
      <w:r w:rsidR="00E5015F" w:rsidRPr="003D1F18">
        <w:rPr>
          <w:rFonts w:ascii="Times New Roman" w:eastAsia="Times New Roman" w:hAnsi="Times New Roman" w:cs="Times New Roman"/>
          <w:lang w:eastAsia="ru-RU"/>
        </w:rPr>
        <w:t>», АО «</w:t>
      </w:r>
      <w:proofErr w:type="spellStart"/>
      <w:r w:rsidR="00E5015F" w:rsidRPr="003D1F18">
        <w:rPr>
          <w:rFonts w:ascii="Times New Roman" w:eastAsia="Times New Roman" w:hAnsi="Times New Roman" w:cs="Times New Roman"/>
          <w:lang w:eastAsia="ru-RU"/>
        </w:rPr>
        <w:t>Биотехнологическитй</w:t>
      </w:r>
      <w:proofErr w:type="spellEnd"/>
      <w:r w:rsidR="00E5015F" w:rsidRPr="003D1F18">
        <w:rPr>
          <w:rFonts w:ascii="Times New Roman" w:eastAsia="Times New Roman" w:hAnsi="Times New Roman" w:cs="Times New Roman"/>
          <w:lang w:eastAsia="ru-RU"/>
        </w:rPr>
        <w:t xml:space="preserve"> комплекс </w:t>
      </w:r>
      <w:proofErr w:type="spellStart"/>
      <w:r w:rsidR="00E5015F" w:rsidRPr="003D1F18">
        <w:rPr>
          <w:rFonts w:ascii="Times New Roman" w:eastAsia="Times New Roman" w:hAnsi="Times New Roman" w:cs="Times New Roman"/>
          <w:lang w:eastAsia="ru-RU"/>
        </w:rPr>
        <w:t>Росва</w:t>
      </w:r>
      <w:proofErr w:type="spellEnd"/>
      <w:r w:rsidR="00E5015F" w:rsidRPr="003D1F18">
        <w:rPr>
          <w:rFonts w:ascii="Times New Roman" w:eastAsia="Times New Roman" w:hAnsi="Times New Roman" w:cs="Times New Roman"/>
          <w:lang w:eastAsia="ru-RU"/>
        </w:rPr>
        <w:t>», ООО «</w:t>
      </w:r>
      <w:proofErr w:type="spellStart"/>
      <w:r w:rsidR="00E5015F" w:rsidRPr="003D1F18">
        <w:rPr>
          <w:rFonts w:ascii="Times New Roman" w:eastAsia="Times New Roman" w:hAnsi="Times New Roman" w:cs="Times New Roman"/>
          <w:lang w:eastAsia="ru-RU"/>
        </w:rPr>
        <w:t>Иномил</w:t>
      </w:r>
      <w:proofErr w:type="spellEnd"/>
      <w:r w:rsidR="00E5015F" w:rsidRPr="003D1F18">
        <w:rPr>
          <w:rFonts w:ascii="Times New Roman" w:eastAsia="Times New Roman" w:hAnsi="Times New Roman" w:cs="Times New Roman"/>
          <w:lang w:eastAsia="ru-RU"/>
        </w:rPr>
        <w:t>», / Беларусь, ЗАО «Белорусская национальная биотехническая корпорация».</w:t>
      </w:r>
    </w:p>
    <w:p w:rsidR="00B80428" w:rsidRPr="003D1F1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3D1F18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:rsidR="00B80428" w:rsidRPr="003D1F1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D1F18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3D1F1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B80428" w:rsidRPr="003D1F1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D1F18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134"/>
        <w:gridCol w:w="1559"/>
        <w:gridCol w:w="2829"/>
      </w:tblGrid>
      <w:tr w:rsidR="001372FB" w:rsidRPr="003D1F18" w:rsidTr="00E06CD8">
        <w:trPr>
          <w:trHeight w:val="1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3D1F1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D1F1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3D1F1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D1F1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3D1F1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D1F1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3D1F18">
              <w:rPr>
                <w:rFonts w:ascii="Times New Roman" w:eastAsiaTheme="majorEastAsia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3D1F1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D1F1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Период</w:t>
            </w:r>
          </w:p>
        </w:tc>
      </w:tr>
      <w:tr w:rsidR="001372FB" w:rsidRPr="003D1F18" w:rsidTr="00E06CD8">
        <w:trPr>
          <w:trHeight w:val="1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3D1F18" w:rsidRDefault="001C132C" w:rsidP="001D18FA">
            <w:pPr>
              <w:tabs>
                <w:tab w:val="left" w:pos="1866"/>
              </w:tabs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F18">
              <w:rPr>
                <w:rFonts w:ascii="Times New Roman" w:eastAsia="Calibri" w:hAnsi="Times New Roman" w:cs="Times New Roman"/>
                <w:b/>
              </w:rPr>
              <w:t xml:space="preserve">Глютен пшеничный марки А, </w:t>
            </w:r>
            <w:r w:rsidRPr="003D1F18">
              <w:rPr>
                <w:rFonts w:ascii="Times New Roman" w:hAnsi="Times New Roman" w:cs="Times New Roman"/>
                <w:b/>
              </w:rPr>
              <w:t>ГОСТ 31934-2012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3D1F18" w:rsidRDefault="001C132C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F1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3D1F18" w:rsidRDefault="00E06CD8" w:rsidP="0043519E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F18"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  <w:r w:rsidR="00BC02AA" w:rsidRPr="003D1F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C132C" w:rsidRPr="003D1F1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3D1F18" w:rsidRDefault="001C132C" w:rsidP="003D1F1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F18">
              <w:rPr>
                <w:rFonts w:ascii="Times New Roman" w:eastAsia="Times New Roman" w:hAnsi="Times New Roman" w:cs="Times New Roman"/>
                <w:lang w:eastAsia="ru-RU"/>
              </w:rPr>
              <w:t>С д</w:t>
            </w:r>
            <w:r w:rsidR="003D1F18">
              <w:rPr>
                <w:rFonts w:ascii="Times New Roman" w:eastAsia="Times New Roman" w:hAnsi="Times New Roman" w:cs="Times New Roman"/>
                <w:lang w:eastAsia="ru-RU"/>
              </w:rPr>
              <w:t xml:space="preserve">аты заключения </w:t>
            </w:r>
            <w:r w:rsidR="00E06CD8" w:rsidRPr="003D1F18">
              <w:rPr>
                <w:rFonts w:ascii="Times New Roman" w:eastAsia="Times New Roman" w:hAnsi="Times New Roman" w:cs="Times New Roman"/>
                <w:lang w:eastAsia="ru-RU"/>
              </w:rPr>
              <w:t>договора по 31.10.2027</w:t>
            </w:r>
            <w:r w:rsidRPr="003D1F18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B80428" w:rsidRPr="003D1F18" w:rsidRDefault="00B80428" w:rsidP="00B80428">
      <w:pPr>
        <w:suppressAutoHyphens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D1F18">
        <w:rPr>
          <w:rFonts w:ascii="Times New Roman" w:eastAsia="Calibri" w:hAnsi="Times New Roman" w:cs="Times New Roman"/>
          <w:b/>
        </w:rPr>
        <w:t>2.2. Срок поставки товара</w:t>
      </w:r>
      <w:r w:rsidRPr="003D1F18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3D1F18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80428" w:rsidRPr="003D1F18" w:rsidRDefault="00B80428" w:rsidP="00B80428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D1F18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:rsidR="00B80428" w:rsidRPr="003D1F18" w:rsidRDefault="001372FB" w:rsidP="00B8042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3D1F18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:rsidR="00B80428" w:rsidRPr="003D1F1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D1F18">
        <w:rPr>
          <w:rFonts w:ascii="Times New Roman" w:eastAsia="Calibri" w:hAnsi="Times New Roman" w:cs="Times New Roman"/>
          <w:b/>
        </w:rPr>
        <w:t>3. Место поставки:</w:t>
      </w:r>
    </w:p>
    <w:p w:rsidR="00B80428" w:rsidRPr="003D1F18" w:rsidRDefault="00B80428" w:rsidP="003D1F18">
      <w:pPr>
        <w:pStyle w:val="a7"/>
        <w:numPr>
          <w:ilvl w:val="0"/>
          <w:numId w:val="1"/>
        </w:numPr>
        <w:autoSpaceDN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D1F18">
        <w:rPr>
          <w:rFonts w:ascii="Times New Roman" w:eastAsia="Calibri" w:hAnsi="Times New Roman" w:cs="Times New Roman"/>
        </w:rPr>
        <w:t>Свердловская область, г. Екатеринбург, ул. Свердлова</w:t>
      </w:r>
      <w:r w:rsidR="004A0427" w:rsidRPr="003D1F18">
        <w:rPr>
          <w:rFonts w:ascii="Times New Roman" w:eastAsia="Calibri" w:hAnsi="Times New Roman" w:cs="Times New Roman"/>
        </w:rPr>
        <w:t>, 8 (время приемки - 10</w:t>
      </w:r>
      <w:r w:rsidR="001372FB" w:rsidRPr="003D1F18">
        <w:rPr>
          <w:rFonts w:ascii="Times New Roman" w:eastAsia="Calibri" w:hAnsi="Times New Roman" w:cs="Times New Roman"/>
        </w:rPr>
        <w:t>:00 по 16</w:t>
      </w:r>
      <w:r w:rsidRPr="003D1F18">
        <w:rPr>
          <w:rFonts w:ascii="Times New Roman" w:eastAsia="Calibri" w:hAnsi="Times New Roman" w:cs="Times New Roman"/>
        </w:rPr>
        <w:t>:00)</w:t>
      </w:r>
      <w:r w:rsidR="003D1F18" w:rsidRPr="003D1F18">
        <w:rPr>
          <w:rFonts w:ascii="Times New Roman" w:eastAsia="Calibri" w:hAnsi="Times New Roman" w:cs="Times New Roman"/>
        </w:rPr>
        <w:t>;</w:t>
      </w:r>
    </w:p>
    <w:p w:rsidR="00B80428" w:rsidRPr="003D1F18" w:rsidRDefault="00B80428" w:rsidP="003D1F18">
      <w:pPr>
        <w:pStyle w:val="a7"/>
        <w:numPr>
          <w:ilvl w:val="0"/>
          <w:numId w:val="1"/>
        </w:numPr>
        <w:autoSpaceDN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D1F18">
        <w:rPr>
          <w:rFonts w:ascii="Times New Roman" w:eastAsia="Calibri" w:hAnsi="Times New Roman" w:cs="Times New Roman"/>
        </w:rPr>
        <w:t>Свердловская область, г. Екат</w:t>
      </w:r>
      <w:r w:rsidR="001372FB" w:rsidRPr="003D1F18">
        <w:rPr>
          <w:rFonts w:ascii="Times New Roman" w:eastAsia="Calibri" w:hAnsi="Times New Roman" w:cs="Times New Roman"/>
        </w:rPr>
        <w:t xml:space="preserve">еринбург, Территория </w:t>
      </w:r>
      <w:proofErr w:type="spellStart"/>
      <w:r w:rsidR="001372FB" w:rsidRPr="003D1F18">
        <w:rPr>
          <w:rFonts w:ascii="Times New Roman" w:eastAsia="Calibri" w:hAnsi="Times New Roman" w:cs="Times New Roman"/>
        </w:rPr>
        <w:t>Логопарка</w:t>
      </w:r>
      <w:proofErr w:type="spellEnd"/>
      <w:r w:rsidR="001372FB" w:rsidRPr="003D1F18">
        <w:rPr>
          <w:rFonts w:ascii="Times New Roman" w:eastAsia="Calibri" w:hAnsi="Times New Roman" w:cs="Times New Roman"/>
        </w:rPr>
        <w:t xml:space="preserve">, </w:t>
      </w:r>
      <w:proofErr w:type="spellStart"/>
      <w:r w:rsidRPr="003D1F18">
        <w:rPr>
          <w:rFonts w:ascii="Times New Roman" w:eastAsia="Calibri" w:hAnsi="Times New Roman" w:cs="Times New Roman"/>
        </w:rPr>
        <w:t>Кольцовский</w:t>
      </w:r>
      <w:proofErr w:type="spellEnd"/>
      <w:r w:rsidRPr="003D1F18">
        <w:rPr>
          <w:rFonts w:ascii="Times New Roman" w:eastAsia="Calibri" w:hAnsi="Times New Roman" w:cs="Times New Roman"/>
        </w:rPr>
        <w:t xml:space="preserve">, стр. 12 (время приемки - с </w:t>
      </w:r>
      <w:r w:rsidR="004A0427" w:rsidRPr="003D1F18">
        <w:rPr>
          <w:rFonts w:ascii="Times New Roman" w:eastAsia="Calibri" w:hAnsi="Times New Roman" w:cs="Times New Roman"/>
        </w:rPr>
        <w:t>10:00</w:t>
      </w:r>
      <w:r w:rsidRPr="003D1F18">
        <w:rPr>
          <w:rFonts w:ascii="Times New Roman" w:eastAsia="Calibri" w:hAnsi="Times New Roman" w:cs="Times New Roman"/>
        </w:rPr>
        <w:t xml:space="preserve"> по 15:00</w:t>
      </w:r>
      <w:r w:rsidR="00E5015F" w:rsidRPr="003D1F18">
        <w:rPr>
          <w:rFonts w:ascii="Times New Roman" w:eastAsia="Calibri" w:hAnsi="Times New Roman" w:cs="Times New Roman"/>
        </w:rPr>
        <w:t>)</w:t>
      </w:r>
    </w:p>
    <w:p w:rsidR="00B80428" w:rsidRPr="003D1F1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3D1F18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B80428" w:rsidRPr="003D1F18" w:rsidRDefault="00B80428" w:rsidP="00B80428">
      <w:pPr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2"/>
          <w:lang w:eastAsia="zh-CN"/>
        </w:rPr>
      </w:pPr>
    </w:p>
    <w:p w:rsidR="00B80428" w:rsidRPr="003D1F18" w:rsidRDefault="00B80428" w:rsidP="00B80428">
      <w:pPr>
        <w:suppressAutoHyphens/>
        <w:autoSpaceDN w:val="0"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2"/>
          <w:u w:val="single"/>
          <w:lang w:eastAsia="uk-UA"/>
        </w:rPr>
      </w:pPr>
      <w:r w:rsidRPr="003D1F18">
        <w:rPr>
          <w:rFonts w:ascii="Times New Roman" w:eastAsia="Times New Roman" w:hAnsi="Times New Roman" w:cs="Times New Roman"/>
          <w:b/>
          <w:kern w:val="2"/>
          <w:lang w:eastAsia="uk-UA"/>
        </w:rPr>
        <w:t xml:space="preserve">4.1 Требования к </w:t>
      </w:r>
      <w:proofErr w:type="spellStart"/>
      <w:r w:rsidR="00D52209" w:rsidRPr="003D1F18">
        <w:rPr>
          <w:rFonts w:ascii="Times New Roman" w:eastAsia="Times New Roman" w:hAnsi="Times New Roman" w:cs="Times New Roman"/>
          <w:b/>
          <w:kern w:val="2"/>
          <w:lang w:eastAsia="uk-UA"/>
        </w:rPr>
        <w:t>глютену</w:t>
      </w:r>
      <w:proofErr w:type="spellEnd"/>
      <w:r w:rsidR="00D52209" w:rsidRPr="003D1F18">
        <w:rPr>
          <w:rFonts w:ascii="Times New Roman" w:eastAsia="Times New Roman" w:hAnsi="Times New Roman" w:cs="Times New Roman"/>
          <w:b/>
          <w:kern w:val="2"/>
          <w:lang w:eastAsia="uk-UA"/>
        </w:rPr>
        <w:t xml:space="preserve"> пшеничному</w:t>
      </w:r>
      <w:r w:rsidR="004A0427" w:rsidRPr="003D1F18">
        <w:rPr>
          <w:rFonts w:ascii="Times New Roman" w:eastAsia="Times New Roman" w:hAnsi="Times New Roman" w:cs="Times New Roman"/>
          <w:b/>
          <w:kern w:val="2"/>
          <w:lang w:eastAsia="uk-UA"/>
        </w:rPr>
        <w:t xml:space="preserve">, </w:t>
      </w:r>
      <w:r w:rsidR="004A0427" w:rsidRPr="003D1F18">
        <w:rPr>
          <w:rFonts w:ascii="Times New Roman" w:hAnsi="Times New Roman" w:cs="Times New Roman"/>
          <w:b/>
        </w:rPr>
        <w:t>ГОСТ 31934-2012</w:t>
      </w:r>
      <w:r w:rsidRPr="003D1F18">
        <w:rPr>
          <w:rFonts w:ascii="Times New Roman" w:eastAsia="Times New Roman" w:hAnsi="Times New Roman" w:cs="Times New Roman"/>
          <w:b/>
          <w:kern w:val="2"/>
          <w:lang w:eastAsia="uk-UA"/>
        </w:rPr>
        <w:t>:</w:t>
      </w:r>
    </w:p>
    <w:tbl>
      <w:tblPr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037"/>
      </w:tblGrid>
      <w:tr w:rsidR="007C6EFD" w:rsidRPr="003D1F18" w:rsidTr="007C6EFD">
        <w:trPr>
          <w:trHeight w:val="315"/>
        </w:trPr>
        <w:tc>
          <w:tcPr>
            <w:tcW w:w="10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6EFD" w:rsidRPr="003D1F18" w:rsidRDefault="00D52209" w:rsidP="004A3018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3D1F18">
              <w:rPr>
                <w:rFonts w:ascii="Times New Roman" w:eastAsia="Calibri" w:hAnsi="Times New Roman" w:cs="Times New Roman"/>
                <w:b/>
              </w:rPr>
              <w:t>Глютен</w:t>
            </w:r>
            <w:proofErr w:type="spellEnd"/>
            <w:r w:rsidRPr="003D1F18">
              <w:rPr>
                <w:rFonts w:ascii="Times New Roman" w:eastAsia="Calibri" w:hAnsi="Times New Roman" w:cs="Times New Roman"/>
                <w:b/>
              </w:rPr>
              <w:t xml:space="preserve"> пшеничный марки А ГОСТ 31934-2012</w:t>
            </w:r>
          </w:p>
        </w:tc>
      </w:tr>
    </w:tbl>
    <w:tbl>
      <w:tblPr>
        <w:tblStyle w:val="a6"/>
        <w:tblW w:w="10065" w:type="dxa"/>
        <w:tblInd w:w="-431" w:type="dxa"/>
        <w:tblLook w:val="04A0" w:firstRow="1" w:lastRow="0" w:firstColumn="1" w:lastColumn="0" w:noHBand="0" w:noVBand="1"/>
      </w:tblPr>
      <w:tblGrid>
        <w:gridCol w:w="3394"/>
        <w:gridCol w:w="6671"/>
      </w:tblGrid>
      <w:tr w:rsidR="007C6EFD" w:rsidRPr="003D1F18" w:rsidTr="003D1F18">
        <w:trPr>
          <w:trHeight w:val="300"/>
        </w:trPr>
        <w:tc>
          <w:tcPr>
            <w:tcW w:w="3394" w:type="dxa"/>
            <w:vMerge w:val="restart"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3D1F18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671" w:type="dxa"/>
            <w:vMerge w:val="restart"/>
            <w:hideMark/>
          </w:tcPr>
          <w:p w:rsidR="007C6EFD" w:rsidRPr="003D1F18" w:rsidRDefault="00D52209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eastAsia="Calibri" w:hAnsi="Times New Roman" w:cs="Times New Roman"/>
              </w:rPr>
              <w:t>Глютен пшеничный – компонент в тесто хлеба, с целью улучшения хлебопекарных свойств хлеба</w:t>
            </w:r>
            <w:r w:rsidR="007C6EFD" w:rsidRPr="003D1F18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7C6EFD" w:rsidRPr="003D1F18" w:rsidTr="003D1F18">
        <w:trPr>
          <w:trHeight w:val="433"/>
        </w:trPr>
        <w:tc>
          <w:tcPr>
            <w:tcW w:w="3394" w:type="dxa"/>
            <w:vMerge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71" w:type="dxa"/>
            <w:vMerge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</w:p>
        </w:tc>
      </w:tr>
      <w:tr w:rsidR="007C6EFD" w:rsidRPr="003D1F18" w:rsidTr="003D1F18">
        <w:trPr>
          <w:trHeight w:val="369"/>
        </w:trPr>
        <w:tc>
          <w:tcPr>
            <w:tcW w:w="10065" w:type="dxa"/>
            <w:gridSpan w:val="2"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3D1F18">
              <w:rPr>
                <w:rFonts w:ascii="Times New Roman" w:hAnsi="Times New Roman" w:cs="Times New Roman"/>
                <w:b/>
                <w:bCs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7C6EFD" w:rsidRPr="003D1F18" w:rsidTr="003D1F18">
        <w:trPr>
          <w:trHeight w:val="278"/>
        </w:trPr>
        <w:tc>
          <w:tcPr>
            <w:tcW w:w="3394" w:type="dxa"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3D1F18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6671" w:type="dxa"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3D1F18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7C6EFD" w:rsidRPr="003D1F18" w:rsidTr="003D1F18">
        <w:trPr>
          <w:trHeight w:val="553"/>
        </w:trPr>
        <w:tc>
          <w:tcPr>
            <w:tcW w:w="3394" w:type="dxa"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Состав (компоненты указаны в порядке убывания)</w:t>
            </w:r>
          </w:p>
        </w:tc>
        <w:tc>
          <w:tcPr>
            <w:tcW w:w="6671" w:type="dxa"/>
            <w:hideMark/>
          </w:tcPr>
          <w:p w:rsidR="007C6EFD" w:rsidRPr="003D1F18" w:rsidRDefault="00D52209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Глютен пшеничный марки А</w:t>
            </w:r>
          </w:p>
        </w:tc>
      </w:tr>
      <w:tr w:rsidR="007C6EFD" w:rsidRPr="003D1F18" w:rsidTr="003D1F18">
        <w:trPr>
          <w:trHeight w:val="513"/>
        </w:trPr>
        <w:tc>
          <w:tcPr>
            <w:tcW w:w="3394" w:type="dxa"/>
            <w:noWrap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Упаковка</w:t>
            </w:r>
            <w:r w:rsidRPr="003D1F18">
              <w:rPr>
                <w:rFonts w:ascii="Times New Roman" w:eastAsia="Calibri" w:hAnsi="Times New Roman" w:cs="Times New Roman"/>
              </w:rPr>
              <w:t xml:space="preserve"> и маркировка</w:t>
            </w:r>
          </w:p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671" w:type="dxa"/>
            <w:hideMark/>
          </w:tcPr>
          <w:p w:rsidR="00646AB3" w:rsidRPr="003D1F18" w:rsidRDefault="000C5E6B" w:rsidP="0005790C">
            <w:pPr>
              <w:rPr>
                <w:rFonts w:ascii="Times New Roman" w:eastAsia="Calibri" w:hAnsi="Times New Roman" w:cs="Times New Roman"/>
              </w:rPr>
            </w:pPr>
            <w:r w:rsidRPr="003D1F18">
              <w:rPr>
                <w:rFonts w:ascii="Times New Roman" w:eastAsia="Calibri" w:hAnsi="Times New Roman" w:cs="Times New Roman"/>
              </w:rPr>
              <w:t>Крафт-мешки</w:t>
            </w:r>
            <w:r w:rsidR="00646AB3" w:rsidRPr="003D1F18">
              <w:rPr>
                <w:rFonts w:ascii="Times New Roman" w:eastAsia="Calibri" w:hAnsi="Times New Roman" w:cs="Times New Roman"/>
              </w:rPr>
              <w:t>, заклеенные.</w:t>
            </w:r>
          </w:p>
          <w:p w:rsidR="0005790C" w:rsidRPr="003D1F18" w:rsidRDefault="0005790C" w:rsidP="0005790C">
            <w:pPr>
              <w:rPr>
                <w:rFonts w:ascii="Times New Roman" w:eastAsia="Calibri" w:hAnsi="Times New Roman" w:cs="Times New Roman"/>
              </w:rPr>
            </w:pPr>
            <w:r w:rsidRPr="003D1F18">
              <w:rPr>
                <w:rFonts w:ascii="Times New Roman" w:eastAsia="Calibri" w:hAnsi="Times New Roman" w:cs="Times New Roman"/>
              </w:rPr>
              <w:t>Масса нетто –</w:t>
            </w:r>
            <w:r w:rsidR="007C6EFD" w:rsidRPr="003D1F18">
              <w:rPr>
                <w:rFonts w:ascii="Times New Roman" w:eastAsia="Calibri" w:hAnsi="Times New Roman" w:cs="Times New Roman"/>
              </w:rPr>
              <w:t xml:space="preserve"> </w:t>
            </w:r>
            <w:r w:rsidR="00D52209" w:rsidRPr="003D1F18">
              <w:rPr>
                <w:rFonts w:ascii="Times New Roman" w:eastAsia="Calibri" w:hAnsi="Times New Roman" w:cs="Times New Roman"/>
              </w:rPr>
              <w:t>25</w:t>
            </w:r>
            <w:r w:rsidRPr="003D1F18">
              <w:rPr>
                <w:rFonts w:ascii="Times New Roman" w:eastAsia="Calibri" w:hAnsi="Times New Roman" w:cs="Times New Roman"/>
              </w:rPr>
              <w:t> </w:t>
            </w:r>
            <w:r w:rsidR="007C6EFD" w:rsidRPr="003D1F18">
              <w:rPr>
                <w:rFonts w:ascii="Times New Roman" w:eastAsia="Calibri" w:hAnsi="Times New Roman" w:cs="Times New Roman"/>
              </w:rPr>
              <w:t>кг</w:t>
            </w:r>
            <w:r w:rsidRPr="003D1F18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05790C" w:rsidRPr="003D1F18" w:rsidRDefault="0005790C" w:rsidP="004A0427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 xml:space="preserve">Транспортировка должна осуществляться на поддоне 1200*800, </w:t>
            </w:r>
            <w:r w:rsidR="00646AB3" w:rsidRPr="003D1F18">
              <w:rPr>
                <w:rFonts w:ascii="Times New Roman" w:hAnsi="Times New Roman" w:cs="Times New Roman"/>
              </w:rPr>
              <w:t>поддон с сырьем д</w:t>
            </w:r>
            <w:r w:rsidRPr="003D1F18">
              <w:rPr>
                <w:rFonts w:ascii="Times New Roman" w:hAnsi="Times New Roman" w:cs="Times New Roman"/>
              </w:rPr>
              <w:t>олж</w:t>
            </w:r>
            <w:r w:rsidR="00646AB3" w:rsidRPr="003D1F18">
              <w:rPr>
                <w:rFonts w:ascii="Times New Roman" w:hAnsi="Times New Roman" w:cs="Times New Roman"/>
              </w:rPr>
              <w:t xml:space="preserve">ен быть </w:t>
            </w:r>
            <w:proofErr w:type="spellStart"/>
            <w:r w:rsidR="00646AB3" w:rsidRPr="003D1F18">
              <w:rPr>
                <w:rFonts w:ascii="Times New Roman" w:hAnsi="Times New Roman" w:cs="Times New Roman"/>
              </w:rPr>
              <w:t>запаллетирован</w:t>
            </w:r>
            <w:proofErr w:type="spellEnd"/>
            <w:r w:rsidRPr="003D1F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1F18">
              <w:rPr>
                <w:rFonts w:ascii="Times New Roman" w:hAnsi="Times New Roman" w:cs="Times New Roman"/>
              </w:rPr>
              <w:t>стрейч</w:t>
            </w:r>
            <w:proofErr w:type="spellEnd"/>
            <w:r w:rsidRPr="003D1F18">
              <w:rPr>
                <w:rFonts w:ascii="Times New Roman" w:hAnsi="Times New Roman" w:cs="Times New Roman"/>
              </w:rPr>
              <w:t xml:space="preserve"> пленкой. Высота поддона с сырьем - не более 1,5 м.</w:t>
            </w:r>
          </w:p>
          <w:p w:rsidR="007C6EFD" w:rsidRPr="003D1F18" w:rsidRDefault="0005790C" w:rsidP="004A0427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Безопасность упаковки должна быть обеспечена в соответствии с требованиями ТР ТС 005/2011 "О безопасности упаковки".</w:t>
            </w:r>
          </w:p>
        </w:tc>
      </w:tr>
      <w:tr w:rsidR="00574921" w:rsidRPr="003D1F18" w:rsidTr="003D1F18">
        <w:trPr>
          <w:trHeight w:val="513"/>
        </w:trPr>
        <w:tc>
          <w:tcPr>
            <w:tcW w:w="3394" w:type="dxa"/>
            <w:vMerge w:val="restart"/>
            <w:noWrap/>
          </w:tcPr>
          <w:p w:rsidR="00574921" w:rsidRPr="003D1F18" w:rsidRDefault="00574921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Показатели качества</w:t>
            </w:r>
          </w:p>
        </w:tc>
        <w:tc>
          <w:tcPr>
            <w:tcW w:w="6671" w:type="dxa"/>
          </w:tcPr>
          <w:p w:rsidR="00574921" w:rsidRPr="003D1F18" w:rsidRDefault="00574921" w:rsidP="003D1F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3D1F18">
              <w:rPr>
                <w:rFonts w:ascii="Times New Roman" w:eastAsia="Calibri" w:hAnsi="Times New Roman" w:cs="Times New Roman"/>
                <w:b/>
              </w:rPr>
              <w:t>Обоснование требований к качеству глютена пшеничного марки А: * - Показатели нормируются в определенном интервале для обеспечения качества продукции в соответствии с требованиями Нормативно-технической документации АО «СМАК» без применения специальных улучшителей. Качество глютена пшеничного марки А должно соответствовать требованиям</w:t>
            </w:r>
            <w:r w:rsidRPr="003D1F18">
              <w:rPr>
                <w:rFonts w:ascii="Times New Roman" w:hAnsi="Times New Roman" w:cs="Times New Roman"/>
                <w:b/>
              </w:rPr>
              <w:t xml:space="preserve"> ГОСТ 31934-2012</w:t>
            </w:r>
            <w:r w:rsidRPr="003D1F18">
              <w:rPr>
                <w:rFonts w:ascii="Times New Roman" w:eastAsia="Calibri" w:hAnsi="Times New Roman" w:cs="Times New Roman"/>
                <w:b/>
              </w:rPr>
              <w:t xml:space="preserve"> с учётом требований, выделенных звёздочками.</w:t>
            </w:r>
          </w:p>
        </w:tc>
      </w:tr>
      <w:tr w:rsidR="00574921" w:rsidRPr="003D1F18" w:rsidTr="003D1F18">
        <w:trPr>
          <w:trHeight w:val="403"/>
        </w:trPr>
        <w:tc>
          <w:tcPr>
            <w:tcW w:w="3394" w:type="dxa"/>
            <w:vMerge/>
            <w:hideMark/>
          </w:tcPr>
          <w:p w:rsidR="00574921" w:rsidRPr="003D1F18" w:rsidRDefault="00574921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  <w:hideMark/>
          </w:tcPr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Органолептические показатели:</w:t>
            </w:r>
          </w:p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Внешний вид: порошкообразный продукт;</w:t>
            </w:r>
          </w:p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Цвет: от кремового до желтого или светло-коричневого;</w:t>
            </w:r>
          </w:p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 xml:space="preserve">Запах: свойственный пшеничному </w:t>
            </w:r>
            <w:proofErr w:type="spellStart"/>
            <w:r w:rsidRPr="003D1F18">
              <w:rPr>
                <w:rFonts w:ascii="Times New Roman" w:hAnsi="Times New Roman" w:cs="Times New Roman"/>
              </w:rPr>
              <w:t>глютену</w:t>
            </w:r>
            <w:proofErr w:type="spellEnd"/>
            <w:r w:rsidRPr="003D1F18">
              <w:rPr>
                <w:rFonts w:ascii="Times New Roman" w:hAnsi="Times New Roman" w:cs="Times New Roman"/>
              </w:rPr>
              <w:t>, без постороннего запаха</w:t>
            </w:r>
          </w:p>
        </w:tc>
      </w:tr>
      <w:tr w:rsidR="00574921" w:rsidRPr="003D1F18" w:rsidTr="003D1F18">
        <w:trPr>
          <w:trHeight w:val="2122"/>
        </w:trPr>
        <w:tc>
          <w:tcPr>
            <w:tcW w:w="3394" w:type="dxa"/>
            <w:vMerge/>
            <w:hideMark/>
          </w:tcPr>
          <w:p w:rsidR="00574921" w:rsidRPr="003D1F18" w:rsidRDefault="00574921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  <w:hideMark/>
          </w:tcPr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Массовая доля влаги, %, не более – 5,5</w:t>
            </w:r>
            <w:r w:rsidRPr="003D1F18">
              <w:rPr>
                <w:rFonts w:ascii="Times New Roman" w:hAnsi="Times New Roman" w:cs="Times New Roman"/>
                <w:b/>
              </w:rPr>
              <w:t>*</w:t>
            </w:r>
            <w:r w:rsidRPr="003D1F18">
              <w:rPr>
                <w:rFonts w:ascii="Times New Roman" w:hAnsi="Times New Roman" w:cs="Times New Roman"/>
              </w:rPr>
              <w:t>;</w:t>
            </w:r>
          </w:p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Массовая доля общей золы в пересчете на сухое вещество, %, не более – 0,7</w:t>
            </w:r>
            <w:r w:rsidRPr="003D1F18">
              <w:rPr>
                <w:rFonts w:ascii="Times New Roman" w:hAnsi="Times New Roman" w:cs="Times New Roman"/>
                <w:b/>
              </w:rPr>
              <w:t>*</w:t>
            </w:r>
            <w:r w:rsidRPr="003D1F18">
              <w:rPr>
                <w:rFonts w:ascii="Times New Roman" w:hAnsi="Times New Roman" w:cs="Times New Roman"/>
              </w:rPr>
              <w:t>;</w:t>
            </w:r>
          </w:p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Массовая доля протеина в пересчете на сухое вещество, %, не менее – 83,8</w:t>
            </w:r>
            <w:r w:rsidRPr="003D1F18">
              <w:rPr>
                <w:rFonts w:ascii="Times New Roman" w:hAnsi="Times New Roman" w:cs="Times New Roman"/>
                <w:b/>
              </w:rPr>
              <w:t>*</w:t>
            </w:r>
            <w:r w:rsidRPr="003D1F18">
              <w:rPr>
                <w:rFonts w:ascii="Times New Roman" w:hAnsi="Times New Roman" w:cs="Times New Roman"/>
              </w:rPr>
              <w:t>;</w:t>
            </w:r>
          </w:p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Массовая доля частиц размером более 200 мкм, %, не более – 0,7</w:t>
            </w:r>
            <w:r w:rsidRPr="003D1F18">
              <w:rPr>
                <w:rFonts w:ascii="Times New Roman" w:hAnsi="Times New Roman" w:cs="Times New Roman"/>
                <w:b/>
              </w:rPr>
              <w:t>*</w:t>
            </w:r>
            <w:r w:rsidRPr="003D1F18">
              <w:rPr>
                <w:rFonts w:ascii="Times New Roman" w:hAnsi="Times New Roman" w:cs="Times New Roman"/>
              </w:rPr>
              <w:t>;</w:t>
            </w:r>
          </w:p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Время агломерации, с, не более – 16</w:t>
            </w:r>
            <w:r w:rsidRPr="003D1F18">
              <w:rPr>
                <w:rFonts w:ascii="Times New Roman" w:hAnsi="Times New Roman" w:cs="Times New Roman"/>
                <w:b/>
              </w:rPr>
              <w:t>*</w:t>
            </w:r>
            <w:r w:rsidRPr="003D1F18">
              <w:rPr>
                <w:rFonts w:ascii="Times New Roman" w:hAnsi="Times New Roman" w:cs="Times New Roman"/>
              </w:rPr>
              <w:t>;</w:t>
            </w:r>
          </w:p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Абсорбционная способность по воде, %, не менее – 171</w:t>
            </w:r>
            <w:r w:rsidRPr="003D1F18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574921" w:rsidRPr="003D1F18" w:rsidTr="003D1F18">
        <w:trPr>
          <w:trHeight w:val="543"/>
        </w:trPr>
        <w:tc>
          <w:tcPr>
            <w:tcW w:w="3394" w:type="dxa"/>
            <w:vMerge/>
          </w:tcPr>
          <w:p w:rsidR="00574921" w:rsidRPr="003D1F18" w:rsidRDefault="00574921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</w:tcPr>
          <w:p w:rsidR="00574921" w:rsidRPr="003D1F18" w:rsidRDefault="00574921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Показатели безопасности в соответствии с ТР ТС 021/2011 (приложение 3, пункт 4).</w:t>
            </w:r>
          </w:p>
        </w:tc>
      </w:tr>
      <w:tr w:rsidR="007C6EFD" w:rsidRPr="003D1F18" w:rsidTr="003D1F18">
        <w:trPr>
          <w:trHeight w:val="704"/>
        </w:trPr>
        <w:tc>
          <w:tcPr>
            <w:tcW w:w="3394" w:type="dxa"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671" w:type="dxa"/>
            <w:hideMark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Белки –</w:t>
            </w:r>
            <w:r w:rsidR="00D52209" w:rsidRPr="003D1F18">
              <w:rPr>
                <w:rFonts w:ascii="Times New Roman" w:hAnsi="Times New Roman" w:cs="Times New Roman"/>
              </w:rPr>
              <w:t>70</w:t>
            </w:r>
            <w:r w:rsidRPr="003D1F18">
              <w:rPr>
                <w:rFonts w:ascii="Times New Roman" w:hAnsi="Times New Roman" w:cs="Times New Roman"/>
              </w:rPr>
              <w:t xml:space="preserve"> г; углеводы – </w:t>
            </w:r>
            <w:r w:rsidR="00D52209" w:rsidRPr="003D1F18">
              <w:rPr>
                <w:rFonts w:ascii="Times New Roman" w:hAnsi="Times New Roman" w:cs="Times New Roman"/>
              </w:rPr>
              <w:t>18</w:t>
            </w:r>
            <w:r w:rsidRPr="003D1F18">
              <w:rPr>
                <w:rFonts w:ascii="Times New Roman" w:hAnsi="Times New Roman" w:cs="Times New Roman"/>
              </w:rPr>
              <w:t xml:space="preserve"> г; </w:t>
            </w:r>
            <w:r w:rsidR="00D52209" w:rsidRPr="003D1F18">
              <w:rPr>
                <w:rFonts w:ascii="Times New Roman" w:hAnsi="Times New Roman" w:cs="Times New Roman"/>
              </w:rPr>
              <w:t>14</w:t>
            </w:r>
            <w:r w:rsidR="004A0427" w:rsidRPr="003D1F18">
              <w:rPr>
                <w:rFonts w:ascii="Times New Roman" w:hAnsi="Times New Roman" w:cs="Times New Roman"/>
              </w:rPr>
              <w:t>74</w:t>
            </w:r>
            <w:r w:rsidRPr="003D1F18">
              <w:rPr>
                <w:rFonts w:ascii="Times New Roman" w:hAnsi="Times New Roman" w:cs="Times New Roman"/>
              </w:rPr>
              <w:t xml:space="preserve"> кДж/</w:t>
            </w:r>
            <w:r w:rsidR="004A0427" w:rsidRPr="003D1F18">
              <w:rPr>
                <w:rFonts w:ascii="Times New Roman" w:hAnsi="Times New Roman" w:cs="Times New Roman"/>
              </w:rPr>
              <w:t>35</w:t>
            </w:r>
            <w:r w:rsidR="00D52209" w:rsidRPr="003D1F18">
              <w:rPr>
                <w:rFonts w:ascii="Times New Roman" w:hAnsi="Times New Roman" w:cs="Times New Roman"/>
              </w:rPr>
              <w:t>2</w:t>
            </w:r>
            <w:r w:rsidRPr="003D1F18">
              <w:rPr>
                <w:rFonts w:ascii="Times New Roman" w:hAnsi="Times New Roman" w:cs="Times New Roman"/>
              </w:rPr>
              <w:t xml:space="preserve"> ккал</w:t>
            </w:r>
          </w:p>
        </w:tc>
      </w:tr>
      <w:tr w:rsidR="007C6EFD" w:rsidRPr="003D1F18" w:rsidTr="003D1F18">
        <w:trPr>
          <w:trHeight w:val="349"/>
        </w:trPr>
        <w:tc>
          <w:tcPr>
            <w:tcW w:w="3394" w:type="dxa"/>
            <w:noWrap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671" w:type="dxa"/>
            <w:hideMark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 xml:space="preserve">Не менее </w:t>
            </w:r>
            <w:r w:rsidR="00BE0E8A" w:rsidRPr="003D1F18">
              <w:rPr>
                <w:rFonts w:ascii="Times New Roman" w:hAnsi="Times New Roman" w:cs="Times New Roman"/>
              </w:rPr>
              <w:t>24</w:t>
            </w:r>
            <w:r w:rsidRPr="003D1F18">
              <w:rPr>
                <w:rFonts w:ascii="Times New Roman" w:hAnsi="Times New Roman" w:cs="Times New Roman"/>
              </w:rPr>
              <w:t xml:space="preserve"> месяцев</w:t>
            </w:r>
            <w:r w:rsidR="00C26E88" w:rsidRPr="003D1F18">
              <w:rPr>
                <w:rFonts w:ascii="Times New Roman" w:hAnsi="Times New Roman" w:cs="Times New Roman"/>
              </w:rPr>
              <w:t xml:space="preserve"> со дня выработки</w:t>
            </w:r>
            <w:r w:rsidRPr="003D1F18">
              <w:rPr>
                <w:rFonts w:ascii="Times New Roman" w:hAnsi="Times New Roman" w:cs="Times New Roman"/>
              </w:rPr>
              <w:t>, на момент поставки на предприятие остат</w:t>
            </w:r>
            <w:r w:rsidR="00BE0E8A" w:rsidRPr="003D1F18">
              <w:rPr>
                <w:rFonts w:ascii="Times New Roman" w:hAnsi="Times New Roman" w:cs="Times New Roman"/>
              </w:rPr>
              <w:t>очный срок годности – не менее 12</w:t>
            </w:r>
            <w:r w:rsidRPr="003D1F18">
              <w:rPr>
                <w:rFonts w:ascii="Times New Roman" w:hAnsi="Times New Roman" w:cs="Times New Roman"/>
              </w:rPr>
              <w:t xml:space="preserve"> месяцев. </w:t>
            </w:r>
          </w:p>
        </w:tc>
      </w:tr>
      <w:tr w:rsidR="00646AB3" w:rsidRPr="003D1F18" w:rsidTr="003D1F18">
        <w:trPr>
          <w:trHeight w:val="349"/>
        </w:trPr>
        <w:tc>
          <w:tcPr>
            <w:tcW w:w="3394" w:type="dxa"/>
            <w:noWrap/>
          </w:tcPr>
          <w:p w:rsidR="00646AB3" w:rsidRPr="003D1F18" w:rsidRDefault="00646AB3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Условия хранения</w:t>
            </w:r>
          </w:p>
        </w:tc>
        <w:tc>
          <w:tcPr>
            <w:tcW w:w="6671" w:type="dxa"/>
          </w:tcPr>
          <w:p w:rsidR="00646AB3" w:rsidRPr="003D1F18" w:rsidRDefault="00646AB3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При температуре не выше +25 ºС, относительной влажности воздуха</w:t>
            </w:r>
            <w:r w:rsidR="00BC7589" w:rsidRPr="003D1F18">
              <w:rPr>
                <w:rFonts w:ascii="Times New Roman" w:hAnsi="Times New Roman" w:cs="Times New Roman"/>
              </w:rPr>
              <w:t xml:space="preserve"> не более 70%</w:t>
            </w:r>
          </w:p>
        </w:tc>
      </w:tr>
      <w:tr w:rsidR="007C6EFD" w:rsidRPr="003D1F18" w:rsidTr="003D1F18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Условия транспортировки</w:t>
            </w:r>
          </w:p>
        </w:tc>
        <w:tc>
          <w:tcPr>
            <w:tcW w:w="6671" w:type="dxa"/>
            <w:hideMark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7C6EFD" w:rsidRPr="003D1F18" w:rsidTr="003D1F18">
        <w:trPr>
          <w:trHeight w:val="341"/>
        </w:trPr>
        <w:tc>
          <w:tcPr>
            <w:tcW w:w="3394" w:type="dxa"/>
            <w:vMerge/>
            <w:noWrap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сухим.</w:t>
            </w:r>
          </w:p>
        </w:tc>
      </w:tr>
      <w:tr w:rsidR="007C6EFD" w:rsidRPr="003D1F18" w:rsidTr="003D1F18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3D1F18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671" w:type="dxa"/>
            <w:noWrap/>
            <w:hideMark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7C6EFD" w:rsidRPr="003D1F18" w:rsidTr="003D1F18">
        <w:trPr>
          <w:trHeight w:val="300"/>
        </w:trPr>
        <w:tc>
          <w:tcPr>
            <w:tcW w:w="3394" w:type="dxa"/>
            <w:vMerge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  <w:noWrap/>
            <w:hideMark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7C6EFD" w:rsidRPr="003D1F18" w:rsidTr="003D1F18">
        <w:trPr>
          <w:trHeight w:val="300"/>
        </w:trPr>
        <w:tc>
          <w:tcPr>
            <w:tcW w:w="3394" w:type="dxa"/>
            <w:vMerge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  <w:noWrap/>
            <w:hideMark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7C6EFD" w:rsidRPr="003D1F18" w:rsidTr="003D1F18">
        <w:trPr>
          <w:trHeight w:val="600"/>
        </w:trPr>
        <w:tc>
          <w:tcPr>
            <w:tcW w:w="3394" w:type="dxa"/>
            <w:vMerge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  <w:hideMark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7C6EFD" w:rsidRPr="003D1F18" w:rsidTr="003D1F18">
        <w:trPr>
          <w:trHeight w:val="315"/>
        </w:trPr>
        <w:tc>
          <w:tcPr>
            <w:tcW w:w="3394" w:type="dxa"/>
            <w:vMerge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  <w:hideMark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 xml:space="preserve">Продукция должна соответствовать требованиям ТР ТС 021/2011, ГОСТ </w:t>
            </w:r>
            <w:r w:rsidR="00BE0E8A" w:rsidRPr="003D1F18">
              <w:rPr>
                <w:rFonts w:ascii="Times New Roman" w:hAnsi="Times New Roman" w:cs="Times New Roman"/>
              </w:rPr>
              <w:t>31934-2012</w:t>
            </w:r>
          </w:p>
        </w:tc>
      </w:tr>
      <w:tr w:rsidR="007C6EFD" w:rsidRPr="003D1F18" w:rsidTr="003D1F18">
        <w:trPr>
          <w:trHeight w:val="405"/>
        </w:trPr>
        <w:tc>
          <w:tcPr>
            <w:tcW w:w="3394" w:type="dxa"/>
            <w:vMerge/>
            <w:hideMark/>
          </w:tcPr>
          <w:p w:rsidR="007C6EFD" w:rsidRPr="003D1F18" w:rsidRDefault="007C6EFD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  <w:hideMark/>
          </w:tcPr>
          <w:p w:rsidR="007C6EFD" w:rsidRPr="003D1F18" w:rsidRDefault="007C6EFD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 xml:space="preserve">Маркировка должна соответствовать ТР ТС 022/2011 </w:t>
            </w:r>
            <w:r w:rsidR="00574921" w:rsidRPr="003D1F18">
              <w:rPr>
                <w:rFonts w:ascii="Times New Roman" w:hAnsi="Times New Roman" w:cs="Times New Roman"/>
              </w:rPr>
              <w:t>«</w:t>
            </w:r>
            <w:r w:rsidRPr="003D1F18">
              <w:rPr>
                <w:rFonts w:ascii="Times New Roman" w:hAnsi="Times New Roman" w:cs="Times New Roman"/>
              </w:rPr>
              <w:t>Пищевая п</w:t>
            </w:r>
            <w:r w:rsidR="00574921" w:rsidRPr="003D1F18">
              <w:rPr>
                <w:rFonts w:ascii="Times New Roman" w:hAnsi="Times New Roman" w:cs="Times New Roman"/>
              </w:rPr>
              <w:t>родукция в части ее маркировки»</w:t>
            </w:r>
          </w:p>
        </w:tc>
      </w:tr>
      <w:tr w:rsidR="00BA7ACC" w:rsidRPr="003D1F18" w:rsidTr="003D1F18">
        <w:trPr>
          <w:trHeight w:val="765"/>
        </w:trPr>
        <w:tc>
          <w:tcPr>
            <w:tcW w:w="3394" w:type="dxa"/>
            <w:vMerge w:val="restart"/>
            <w:hideMark/>
          </w:tcPr>
          <w:p w:rsidR="00BA7ACC" w:rsidRPr="003D1F18" w:rsidRDefault="00BA7ACC" w:rsidP="004A23B6">
            <w:pPr>
              <w:rPr>
                <w:rFonts w:ascii="Times New Roman" w:hAnsi="Times New Roman" w:cs="Times New Roman"/>
                <w:b/>
                <w:bCs/>
              </w:rPr>
            </w:pPr>
            <w:r w:rsidRPr="003D1F18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:rsidR="00BA7ACC" w:rsidRPr="003D1F18" w:rsidRDefault="00BA7ACC" w:rsidP="004A23B6">
            <w:pPr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671" w:type="dxa"/>
            <w:hideMark/>
          </w:tcPr>
          <w:p w:rsidR="00BA7ACC" w:rsidRPr="003D1F18" w:rsidRDefault="00BA7ACC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BA7ACC" w:rsidRPr="003D1F18" w:rsidTr="003D1F18">
        <w:trPr>
          <w:trHeight w:val="208"/>
        </w:trPr>
        <w:tc>
          <w:tcPr>
            <w:tcW w:w="3394" w:type="dxa"/>
            <w:vMerge/>
            <w:hideMark/>
          </w:tcPr>
          <w:p w:rsidR="00BA7ACC" w:rsidRPr="003D1F18" w:rsidRDefault="00BA7ACC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</w:tcPr>
          <w:p w:rsidR="00BA7ACC" w:rsidRPr="003D1F18" w:rsidRDefault="00646AB3" w:rsidP="003D1F18">
            <w:pPr>
              <w:pStyle w:val="a7"/>
              <w:numPr>
                <w:ilvl w:val="0"/>
                <w:numId w:val="4"/>
              </w:numPr>
              <w:ind w:left="326"/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hAnsi="Times New Roman" w:cs="Times New Roman"/>
              </w:rPr>
              <w:t>Обязательная регистрация в СДИЗ</w:t>
            </w:r>
          </w:p>
        </w:tc>
      </w:tr>
      <w:tr w:rsidR="00BA7ACC" w:rsidRPr="003D1F18" w:rsidTr="003D1F18">
        <w:trPr>
          <w:trHeight w:val="225"/>
        </w:trPr>
        <w:tc>
          <w:tcPr>
            <w:tcW w:w="3394" w:type="dxa"/>
            <w:vMerge/>
          </w:tcPr>
          <w:p w:rsidR="00BA7ACC" w:rsidRPr="003D1F18" w:rsidRDefault="00BA7ACC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</w:tcPr>
          <w:p w:rsidR="00BA7ACC" w:rsidRPr="003D1F18" w:rsidRDefault="00BE0E8A" w:rsidP="003D1F18">
            <w:pPr>
              <w:jc w:val="both"/>
              <w:rPr>
                <w:rFonts w:ascii="Times New Roman" w:hAnsi="Times New Roman" w:cs="Times New Roman"/>
              </w:rPr>
            </w:pPr>
            <w:r w:rsidRPr="003D1F18">
              <w:rPr>
                <w:rFonts w:ascii="Times New Roman" w:eastAsia="Calibri" w:hAnsi="Times New Roman" w:cs="Times New Roman"/>
              </w:rPr>
              <w:t>3</w:t>
            </w:r>
            <w:r w:rsidR="00BA7ACC" w:rsidRPr="003D1F18">
              <w:rPr>
                <w:rFonts w:ascii="Times New Roman" w:eastAsia="Calibri" w:hAnsi="Times New Roman" w:cs="Times New Roman"/>
              </w:rPr>
              <w:t xml:space="preserve">. Копия действующего сертификата </w:t>
            </w:r>
            <w:r w:rsidR="00BA7ACC" w:rsidRPr="003D1F18">
              <w:rPr>
                <w:rFonts w:ascii="Times New Roman" w:eastAsia="Calibri" w:hAnsi="Times New Roman" w:cs="Times New Roman"/>
                <w:lang w:val="en-US"/>
              </w:rPr>
              <w:t>ISO 22000</w:t>
            </w:r>
            <w:r w:rsidR="00BA7ACC" w:rsidRPr="003D1F18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A7ACC" w:rsidRPr="003D1F18" w:rsidTr="003D1F18">
        <w:trPr>
          <w:trHeight w:val="149"/>
        </w:trPr>
        <w:tc>
          <w:tcPr>
            <w:tcW w:w="3394" w:type="dxa"/>
            <w:vMerge/>
          </w:tcPr>
          <w:p w:rsidR="00BA7ACC" w:rsidRPr="003D1F18" w:rsidRDefault="00BA7ACC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</w:tcPr>
          <w:p w:rsidR="00BA7ACC" w:rsidRPr="003D1F18" w:rsidRDefault="00BE0E8A" w:rsidP="003D1F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3D1F18">
              <w:rPr>
                <w:rFonts w:ascii="Times New Roman" w:eastAsia="Calibri" w:hAnsi="Times New Roman" w:cs="Times New Roman"/>
              </w:rPr>
              <w:t>4</w:t>
            </w:r>
            <w:r w:rsidR="00BA7ACC" w:rsidRPr="003D1F18">
              <w:rPr>
                <w:rFonts w:ascii="Times New Roman" w:eastAsia="Calibri" w:hAnsi="Times New Roman" w:cs="Times New Roman"/>
              </w:rPr>
              <w:t xml:space="preserve">. Акт санобработки автотранспорта </w:t>
            </w:r>
          </w:p>
        </w:tc>
      </w:tr>
      <w:tr w:rsidR="00BA7ACC" w:rsidRPr="003D1F18" w:rsidTr="003D1F18">
        <w:trPr>
          <w:trHeight w:val="631"/>
        </w:trPr>
        <w:tc>
          <w:tcPr>
            <w:tcW w:w="3394" w:type="dxa"/>
            <w:vMerge/>
          </w:tcPr>
          <w:p w:rsidR="00BA7ACC" w:rsidRPr="003D1F18" w:rsidRDefault="00BA7ACC" w:rsidP="004A23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71" w:type="dxa"/>
          </w:tcPr>
          <w:p w:rsidR="00BA7ACC" w:rsidRPr="003D1F18" w:rsidRDefault="00BE0E8A" w:rsidP="003D1F18">
            <w:pPr>
              <w:jc w:val="both"/>
              <w:rPr>
                <w:rFonts w:ascii="Times New Roman" w:eastAsia="Calibri" w:hAnsi="Times New Roman" w:cs="Times New Roman"/>
              </w:rPr>
            </w:pPr>
            <w:r w:rsidRPr="003D1F18">
              <w:rPr>
                <w:rFonts w:ascii="Times New Roman" w:eastAsia="Calibri" w:hAnsi="Times New Roman" w:cs="Times New Roman"/>
              </w:rPr>
              <w:t>5</w:t>
            </w:r>
            <w:r w:rsidR="00BA7ACC" w:rsidRPr="003D1F18">
              <w:rPr>
                <w:rFonts w:ascii="Times New Roman" w:eastAsia="Calibri" w:hAnsi="Times New Roman" w:cs="Times New Roman"/>
              </w:rPr>
              <w:t>. Протоколы испытаний на соответствие показателям безопасности по требованиям ТР ТС 021/2011.</w:t>
            </w:r>
          </w:p>
        </w:tc>
      </w:tr>
    </w:tbl>
    <w:p w:rsidR="00B977FC" w:rsidRDefault="003D1F18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5E3" w:rsidRDefault="007E45E3" w:rsidP="00B80428">
      <w:pPr>
        <w:spacing w:after="0" w:line="240" w:lineRule="auto"/>
      </w:pPr>
      <w:r>
        <w:separator/>
      </w:r>
    </w:p>
  </w:endnote>
  <w:endnote w:type="continuationSeparator" w:id="0">
    <w:p w:rsidR="007E45E3" w:rsidRDefault="007E45E3" w:rsidP="00B80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5E3" w:rsidRDefault="007E45E3" w:rsidP="00B80428">
      <w:pPr>
        <w:spacing w:after="0" w:line="240" w:lineRule="auto"/>
      </w:pPr>
      <w:r>
        <w:separator/>
      </w:r>
    </w:p>
  </w:footnote>
  <w:footnote w:type="continuationSeparator" w:id="0">
    <w:p w:rsidR="007E45E3" w:rsidRDefault="007E45E3" w:rsidP="00B80428">
      <w:pPr>
        <w:spacing w:after="0" w:line="240" w:lineRule="auto"/>
      </w:pPr>
      <w:r>
        <w:continuationSeparator/>
      </w:r>
    </w:p>
  </w:footnote>
  <w:footnote w:id="1">
    <w:p w:rsidR="001372FB" w:rsidRDefault="001372FB" w:rsidP="00B80428">
      <w:pPr>
        <w:pStyle w:val="a3"/>
        <w:jc w:val="both"/>
      </w:pPr>
      <w:r>
        <w:rPr>
          <w:rStyle w:val="a5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847F8"/>
          <w:sz w:val="22"/>
          <w:szCs w:val="22"/>
        </w:rPr>
        <w:t>Заказчик имеет право на неполную выборку товара, без изменения при этом условий договора.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85E64"/>
    <w:multiLevelType w:val="hybridMultilevel"/>
    <w:tmpl w:val="38325B2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03789"/>
    <w:multiLevelType w:val="hybridMultilevel"/>
    <w:tmpl w:val="75DE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25D80"/>
    <w:multiLevelType w:val="hybridMultilevel"/>
    <w:tmpl w:val="6DF85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475C3"/>
    <w:multiLevelType w:val="hybridMultilevel"/>
    <w:tmpl w:val="3B4E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DF"/>
    <w:rsid w:val="0005790C"/>
    <w:rsid w:val="000B790F"/>
    <w:rsid w:val="000C5E6B"/>
    <w:rsid w:val="001372FB"/>
    <w:rsid w:val="001C132C"/>
    <w:rsid w:val="001D18FA"/>
    <w:rsid w:val="00272578"/>
    <w:rsid w:val="00306247"/>
    <w:rsid w:val="00340C0F"/>
    <w:rsid w:val="003D1F18"/>
    <w:rsid w:val="0043519E"/>
    <w:rsid w:val="004A0427"/>
    <w:rsid w:val="004A3018"/>
    <w:rsid w:val="00574921"/>
    <w:rsid w:val="00646AB3"/>
    <w:rsid w:val="006D349D"/>
    <w:rsid w:val="007C6EFD"/>
    <w:rsid w:val="007E45E3"/>
    <w:rsid w:val="00855A58"/>
    <w:rsid w:val="009154C6"/>
    <w:rsid w:val="009C4407"/>
    <w:rsid w:val="009E3E67"/>
    <w:rsid w:val="00B12E26"/>
    <w:rsid w:val="00B23ADF"/>
    <w:rsid w:val="00B80428"/>
    <w:rsid w:val="00BA7ACC"/>
    <w:rsid w:val="00BC02AA"/>
    <w:rsid w:val="00BC7589"/>
    <w:rsid w:val="00BE0E8A"/>
    <w:rsid w:val="00C26E88"/>
    <w:rsid w:val="00C55B01"/>
    <w:rsid w:val="00D007E9"/>
    <w:rsid w:val="00D17D43"/>
    <w:rsid w:val="00D52209"/>
    <w:rsid w:val="00E06CD8"/>
    <w:rsid w:val="00E45295"/>
    <w:rsid w:val="00E5015F"/>
    <w:rsid w:val="00F9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1E164-035B-4E54-957E-B264C42B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0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8042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80428"/>
    <w:rPr>
      <w:vertAlign w:val="superscript"/>
    </w:rPr>
  </w:style>
  <w:style w:type="table" w:styleId="a6">
    <w:name w:val="Table Grid"/>
    <w:basedOn w:val="a1"/>
    <w:uiPriority w:val="39"/>
    <w:rsid w:val="007C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A7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7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6</cp:revision>
  <dcterms:created xsi:type="dcterms:W3CDTF">2025-10-03T06:36:00Z</dcterms:created>
  <dcterms:modified xsi:type="dcterms:W3CDTF">2026-10-14T04:47:00Z</dcterms:modified>
</cp:coreProperties>
</file>