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443BF" w14:textId="3B133FA5" w:rsidR="00A344FE" w:rsidRDefault="00C00BC4" w:rsidP="009B2223">
      <w:pPr>
        <w:pStyle w:val="a"/>
        <w:numPr>
          <w:ilvl w:val="0"/>
          <w:numId w:val="0"/>
        </w:numPr>
        <w:spacing w:before="0" w:after="0" w:line="20" w:lineRule="atLeast"/>
        <w:outlineLvl w:val="9"/>
      </w:pPr>
      <w:r>
        <w:t>(ПРОЕКТ договора)</w:t>
      </w:r>
    </w:p>
    <w:p w14:paraId="4F57D53F" w14:textId="77777777" w:rsidR="00A344FE" w:rsidRDefault="00C00BC4" w:rsidP="009B2223">
      <w:pPr>
        <w:pStyle w:val="a"/>
        <w:numPr>
          <w:ilvl w:val="0"/>
          <w:numId w:val="0"/>
        </w:numPr>
        <w:spacing w:before="0" w:after="0" w:line="20" w:lineRule="atLeast"/>
        <w:outlineLvl w:val="9"/>
      </w:pPr>
      <w:r>
        <w:t>ДОГОВОР №  ______________</w:t>
      </w:r>
    </w:p>
    <w:p w14:paraId="03C7CBB1" w14:textId="77777777" w:rsidR="009B2223" w:rsidRPr="009B2223" w:rsidRDefault="00C00BC4" w:rsidP="009B2223">
      <w:pPr>
        <w:pStyle w:val="aff4"/>
        <w:spacing w:after="0" w:line="20" w:lineRule="atLeast"/>
        <w:rPr>
          <w:rFonts w:ascii="Times New Roman" w:hAnsi="Times New Roman" w:cs="Times New Roman"/>
          <w:b/>
          <w:bCs/>
          <w:i w:val="0"/>
          <w:iCs w:val="0"/>
          <w:sz w:val="24"/>
          <w:szCs w:val="24"/>
        </w:rPr>
      </w:pPr>
      <w:r>
        <w:rPr>
          <w:rFonts w:ascii="Times New Roman" w:hAnsi="Times New Roman" w:cs="Times New Roman"/>
          <w:b/>
          <w:bCs/>
          <w:i w:val="0"/>
          <w:iCs w:val="0"/>
          <w:sz w:val="24"/>
          <w:szCs w:val="24"/>
        </w:rPr>
        <w:t xml:space="preserve">на </w:t>
      </w:r>
      <w:r w:rsidR="009B2223" w:rsidRPr="009B2223">
        <w:rPr>
          <w:rFonts w:ascii="Times New Roman" w:hAnsi="Times New Roman" w:cs="Times New Roman"/>
          <w:b/>
          <w:bCs/>
          <w:i w:val="0"/>
          <w:iCs w:val="0"/>
          <w:sz w:val="24"/>
          <w:szCs w:val="24"/>
        </w:rPr>
        <w:t xml:space="preserve">поставку ГСМ через АЗС по топливным картам для нужд </w:t>
      </w:r>
    </w:p>
    <w:p w14:paraId="779CAA13" w14:textId="22DE0930" w:rsidR="00A344FE" w:rsidRDefault="009B2223" w:rsidP="009B2223">
      <w:pPr>
        <w:pStyle w:val="aff4"/>
        <w:spacing w:before="0" w:after="0" w:line="20" w:lineRule="atLeast"/>
        <w:rPr>
          <w:rFonts w:ascii="Times New Roman" w:hAnsi="Times New Roman" w:cs="Times New Roman"/>
          <w:b/>
          <w:bCs/>
          <w:i w:val="0"/>
          <w:iCs w:val="0"/>
          <w:sz w:val="24"/>
          <w:szCs w:val="24"/>
        </w:rPr>
      </w:pPr>
      <w:r w:rsidRPr="009B2223">
        <w:rPr>
          <w:rFonts w:ascii="Times New Roman" w:hAnsi="Times New Roman" w:cs="Times New Roman"/>
          <w:b/>
          <w:bCs/>
          <w:i w:val="0"/>
          <w:iCs w:val="0"/>
          <w:sz w:val="24"/>
          <w:szCs w:val="24"/>
        </w:rPr>
        <w:t>АО «Зерноградские тепловые сети»</w:t>
      </w:r>
    </w:p>
    <w:p w14:paraId="50359316" w14:textId="77777777" w:rsidR="00A344FE" w:rsidRDefault="00A344FE">
      <w:pPr>
        <w:pStyle w:val="aff4"/>
        <w:spacing w:before="0" w:after="0" w:line="20" w:lineRule="atLeast"/>
        <w:rPr>
          <w:rFonts w:ascii="Times New Roman" w:hAnsi="Times New Roman" w:cs="Times New Roman"/>
        </w:rPr>
      </w:pPr>
    </w:p>
    <w:p w14:paraId="32589A52" w14:textId="77777777" w:rsidR="00A344FE" w:rsidRDefault="00A344FE">
      <w:pPr>
        <w:pStyle w:val="Standard"/>
        <w:spacing w:line="20" w:lineRule="atLeast"/>
      </w:pPr>
    </w:p>
    <w:p w14:paraId="0C2501C7" w14:textId="77777777" w:rsidR="00A344FE" w:rsidRDefault="00C00BC4">
      <w:pPr>
        <w:pStyle w:val="Standard"/>
        <w:spacing w:line="20" w:lineRule="atLeast"/>
      </w:pPr>
      <w:r>
        <w:t>г.</w:t>
      </w:r>
      <w:r>
        <w:rPr>
          <w:sz w:val="22"/>
          <w:szCs w:val="22"/>
          <w:lang w:eastAsia="en-US"/>
        </w:rPr>
        <w:t xml:space="preserve"> Зерноград</w:t>
      </w:r>
      <w:r>
        <w:t xml:space="preserve">                                                                                            “ ____ ”  ______________</w:t>
      </w:r>
    </w:p>
    <w:p w14:paraId="02C1D56F" w14:textId="77777777" w:rsidR="00A344FE" w:rsidRDefault="00C00BC4">
      <w:pPr>
        <w:pStyle w:val="320"/>
        <w:widowControl w:val="0"/>
        <w:suppressAutoHyphens w:val="0"/>
        <w:spacing w:before="0" w:line="20" w:lineRule="atLeast"/>
        <w:ind w:firstLine="567"/>
      </w:pPr>
      <w:r>
        <w:rPr>
          <w:rFonts w:ascii="Times New Roman" w:hAnsi="Times New Roman" w:cs="Times New Roman"/>
          <w:color w:val="000000"/>
          <w:sz w:val="22"/>
        </w:rPr>
        <w:t>Акционерное общество «Зерноградские тепловые сети», именуемое в дальнейшем "Заказчик", в лице генерального директора Сердюкова Александра Николаевича, действующего на основании Устава, с одной стороны и _________________________________________, именуемое в дальнейшем «Поставщик», в лице ____________________________________________________________</w:t>
      </w:r>
      <w:r>
        <w:rPr>
          <w:rFonts w:ascii="Times New Roman" w:hAnsi="Times New Roman" w:cs="Times New Roman"/>
          <w:sz w:val="22"/>
        </w:rPr>
        <w:t>, с  другой стороны,  в соответствии с протоколом от ______  202_ года № __ заключили настоящий  договор №_______________ от ________(далее – договор) о нижеследующем:</w:t>
      </w:r>
    </w:p>
    <w:p w14:paraId="6125C842" w14:textId="77777777" w:rsidR="00A344FE" w:rsidRDefault="00A344FE">
      <w:pPr>
        <w:pStyle w:val="Standard"/>
        <w:widowControl w:val="0"/>
        <w:suppressAutoHyphens w:val="0"/>
        <w:ind w:firstLine="567"/>
        <w:jc w:val="both"/>
        <w:rPr>
          <w:sz w:val="22"/>
          <w:szCs w:val="22"/>
        </w:rPr>
      </w:pPr>
    </w:p>
    <w:p w14:paraId="01806A05" w14:textId="77777777" w:rsidR="00A344FE" w:rsidRDefault="00C00BC4">
      <w:pPr>
        <w:pStyle w:val="6"/>
        <w:keepNext w:val="0"/>
        <w:keepLines w:val="0"/>
        <w:widowControl w:val="0"/>
        <w:suppressAutoHyphens w:val="0"/>
        <w:spacing w:before="0" w:after="0"/>
        <w:ind w:left="567"/>
        <w:jc w:val="center"/>
      </w:pPr>
      <w:r>
        <w:rPr>
          <w:rFonts w:ascii="Times New Roman" w:hAnsi="Times New Roman"/>
          <w:b/>
          <w:bCs/>
          <w:sz w:val="22"/>
          <w:szCs w:val="22"/>
        </w:rPr>
        <w:t>ТЕРМИНЫ</w:t>
      </w:r>
    </w:p>
    <w:p w14:paraId="366FE45C" w14:textId="77777777" w:rsidR="00A344FE" w:rsidRDefault="00C00BC4">
      <w:pPr>
        <w:pStyle w:val="Standard"/>
        <w:widowControl w:val="0"/>
        <w:suppressAutoHyphens w:val="0"/>
        <w:ind w:firstLine="567"/>
        <w:jc w:val="both"/>
      </w:pPr>
      <w:r>
        <w:rPr>
          <w:b/>
          <w:bCs/>
          <w:sz w:val="22"/>
          <w:szCs w:val="22"/>
        </w:rPr>
        <w:t>Процессинговая система</w:t>
      </w:r>
      <w:r>
        <w:rPr>
          <w:sz w:val="22"/>
          <w:szCs w:val="22"/>
        </w:rPr>
        <w:t xml:space="preserve"> - совокупность  программных и технических средств Поставщика, используемых для учета Товаров, полученных Заказчиком с использованием Карт.</w:t>
      </w:r>
    </w:p>
    <w:p w14:paraId="7D986D25" w14:textId="77777777" w:rsidR="00A344FE" w:rsidRDefault="00C00BC4">
      <w:pPr>
        <w:pStyle w:val="Standard"/>
        <w:widowControl w:val="0"/>
        <w:suppressAutoHyphens w:val="0"/>
        <w:ind w:firstLine="567"/>
        <w:jc w:val="both"/>
      </w:pPr>
      <w:r>
        <w:rPr>
          <w:b/>
          <w:bCs/>
          <w:sz w:val="22"/>
          <w:szCs w:val="22"/>
        </w:rPr>
        <w:t>Оборудование</w:t>
      </w:r>
      <w:r>
        <w:rPr>
          <w:sz w:val="22"/>
          <w:szCs w:val="22"/>
        </w:rPr>
        <w:t xml:space="preserve"> – специальные технические и программные средства Процессинговой системы, предназначенные для совершения операций с использованием Карт.</w:t>
      </w:r>
    </w:p>
    <w:p w14:paraId="5BA013EF" w14:textId="77777777" w:rsidR="00A344FE" w:rsidRDefault="00C00BC4">
      <w:pPr>
        <w:pStyle w:val="Textbody"/>
        <w:widowControl w:val="0"/>
        <w:suppressAutoHyphens w:val="0"/>
        <w:spacing w:after="0"/>
        <w:ind w:firstLine="567"/>
        <w:jc w:val="both"/>
      </w:pPr>
      <w:r>
        <w:rPr>
          <w:b/>
          <w:bCs/>
          <w:sz w:val="22"/>
          <w:szCs w:val="22"/>
        </w:rPr>
        <w:t>Карта</w:t>
      </w:r>
      <w:r>
        <w:rPr>
          <w:sz w:val="22"/>
          <w:szCs w:val="22"/>
        </w:rPr>
        <w:t xml:space="preserve"> – топливная карта  с уникальным графическим номером, являющаяся средством для идентификации Заказчика. Поставщик передает Карты Заказчику на основании заявки Заказчика, оформленной по форме, предусмотренной Приложением № 1 к договору (далее – Заявка), с целью обеспечения отпуска Товаров по договору. В случае наличия у Заказчика Карт, технически совместимых с Оборудованием Поставщика использовать Карты на основании акта согласования использования карт, оформленного по форме предусмотренной Приложением № 3 к договору.</w:t>
      </w:r>
    </w:p>
    <w:p w14:paraId="27299C74" w14:textId="77777777" w:rsidR="00A344FE" w:rsidRDefault="00C00BC4">
      <w:pPr>
        <w:pStyle w:val="Standard"/>
        <w:widowControl w:val="0"/>
        <w:suppressAutoHyphens w:val="0"/>
        <w:ind w:firstLine="567"/>
        <w:jc w:val="both"/>
      </w:pPr>
      <w:r>
        <w:rPr>
          <w:b/>
          <w:bCs/>
          <w:sz w:val="22"/>
          <w:szCs w:val="22"/>
        </w:rPr>
        <w:t>Торговые точки</w:t>
      </w:r>
      <w:r>
        <w:rPr>
          <w:sz w:val="22"/>
          <w:szCs w:val="22"/>
        </w:rPr>
        <w:t xml:space="preserve"> – торговые точки, оснащенные Оборудованием, через которые Поставщик осуществляет отпуск Товаров Заказчику с использованием Карт. Перечень Торговых точек указывается в Заявке.</w:t>
      </w:r>
    </w:p>
    <w:p w14:paraId="0263E5D0" w14:textId="77777777" w:rsidR="00A344FE" w:rsidRDefault="00C00BC4">
      <w:pPr>
        <w:pStyle w:val="Standard"/>
        <w:widowControl w:val="0"/>
        <w:suppressAutoHyphens w:val="0"/>
        <w:ind w:firstLine="567"/>
        <w:jc w:val="both"/>
      </w:pPr>
      <w:r>
        <w:rPr>
          <w:b/>
          <w:bCs/>
          <w:sz w:val="22"/>
          <w:szCs w:val="22"/>
        </w:rPr>
        <w:t>Товары</w:t>
      </w:r>
      <w:r>
        <w:rPr>
          <w:sz w:val="22"/>
          <w:szCs w:val="22"/>
        </w:rPr>
        <w:t xml:space="preserve"> – нефтепродукты, реализуемые в Торговых точках с использованием топливораздаточной колонки.</w:t>
      </w:r>
    </w:p>
    <w:p w14:paraId="4D73FD9B" w14:textId="77777777" w:rsidR="00A344FE" w:rsidRDefault="00C00BC4">
      <w:pPr>
        <w:pStyle w:val="Textbody"/>
        <w:widowControl w:val="0"/>
        <w:suppressAutoHyphens w:val="0"/>
        <w:spacing w:after="0"/>
        <w:ind w:firstLine="567"/>
        <w:jc w:val="both"/>
      </w:pPr>
      <w:r>
        <w:rPr>
          <w:b/>
          <w:bCs/>
          <w:sz w:val="22"/>
          <w:szCs w:val="22"/>
        </w:rPr>
        <w:t xml:space="preserve">Держатель Карты </w:t>
      </w:r>
      <w:r>
        <w:rPr>
          <w:sz w:val="22"/>
          <w:szCs w:val="22"/>
        </w:rPr>
        <w:t>– представитель Заказчика, предъявивший Карту, осуществляющий выборку Товаров. Действия Держателя Карт являются действиями Заказчика.</w:t>
      </w:r>
    </w:p>
    <w:p w14:paraId="75D5011E" w14:textId="77777777" w:rsidR="00A344FE" w:rsidRDefault="00C00BC4">
      <w:pPr>
        <w:pStyle w:val="Standard"/>
        <w:widowControl w:val="0"/>
        <w:suppressAutoHyphens w:val="0"/>
        <w:ind w:firstLine="567"/>
        <w:jc w:val="both"/>
      </w:pPr>
      <w:r>
        <w:rPr>
          <w:b/>
          <w:bCs/>
          <w:sz w:val="22"/>
          <w:szCs w:val="22"/>
        </w:rPr>
        <w:t xml:space="preserve">Чек  Оборудования </w:t>
      </w:r>
      <w:r>
        <w:rPr>
          <w:sz w:val="22"/>
          <w:szCs w:val="22"/>
        </w:rPr>
        <w:t>– бумажный документ, формируемый Оборудованием по факту отпуска Товаров, фиксирующий все существенные параметры проведенной операции.</w:t>
      </w:r>
    </w:p>
    <w:p w14:paraId="0798DCA1" w14:textId="77777777" w:rsidR="00A344FE" w:rsidRDefault="00C00BC4">
      <w:pPr>
        <w:pStyle w:val="Textbody"/>
        <w:widowControl w:val="0"/>
        <w:suppressAutoHyphens w:val="0"/>
        <w:spacing w:after="0"/>
        <w:ind w:firstLine="567"/>
        <w:jc w:val="both"/>
      </w:pPr>
      <w:r>
        <w:rPr>
          <w:b/>
          <w:bCs/>
          <w:sz w:val="22"/>
          <w:szCs w:val="22"/>
        </w:rPr>
        <w:t xml:space="preserve">Получение Товаров в </w:t>
      </w:r>
      <w:r>
        <w:rPr>
          <w:b/>
          <w:bCs/>
          <w:sz w:val="22"/>
          <w:szCs w:val="22"/>
          <w:lang w:val="en-US"/>
        </w:rPr>
        <w:t>off</w:t>
      </w:r>
      <w:r>
        <w:rPr>
          <w:b/>
          <w:bCs/>
          <w:sz w:val="22"/>
          <w:szCs w:val="22"/>
        </w:rPr>
        <w:t>-</w:t>
      </w:r>
      <w:r>
        <w:rPr>
          <w:b/>
          <w:bCs/>
          <w:sz w:val="22"/>
          <w:szCs w:val="22"/>
          <w:lang w:val="en-US"/>
        </w:rPr>
        <w:t>line</w:t>
      </w:r>
      <w:r>
        <w:rPr>
          <w:b/>
          <w:bCs/>
          <w:sz w:val="22"/>
          <w:szCs w:val="22"/>
        </w:rPr>
        <w:t xml:space="preserve"> режиме </w:t>
      </w:r>
      <w:r>
        <w:rPr>
          <w:sz w:val="22"/>
          <w:szCs w:val="22"/>
        </w:rPr>
        <w:t>- получение  Заказчиком Товаров при отсутствии связи в Торговой точке.</w:t>
      </w:r>
    </w:p>
    <w:p w14:paraId="0E54C25D" w14:textId="77777777" w:rsidR="00A344FE" w:rsidRDefault="00C00BC4">
      <w:pPr>
        <w:pStyle w:val="Textbody"/>
        <w:widowControl w:val="0"/>
        <w:suppressAutoHyphens w:val="0"/>
        <w:spacing w:after="0"/>
        <w:ind w:firstLine="567"/>
        <w:jc w:val="both"/>
      </w:pPr>
      <w:r>
        <w:rPr>
          <w:b/>
          <w:bCs/>
          <w:sz w:val="22"/>
          <w:szCs w:val="22"/>
        </w:rPr>
        <w:t xml:space="preserve">Сайт </w:t>
      </w:r>
      <w:r>
        <w:rPr>
          <w:sz w:val="22"/>
          <w:szCs w:val="22"/>
        </w:rPr>
        <w:t>- официальное интернет-представительство Поставщика, расположенное по адресу: _____________.</w:t>
      </w:r>
    </w:p>
    <w:p w14:paraId="64B13443" w14:textId="77777777" w:rsidR="00A344FE" w:rsidRDefault="00C00BC4">
      <w:pPr>
        <w:pStyle w:val="Standard"/>
        <w:widowControl w:val="0"/>
        <w:suppressAutoHyphens w:val="0"/>
        <w:ind w:firstLine="567"/>
        <w:jc w:val="both"/>
      </w:pPr>
      <w:r>
        <w:rPr>
          <w:b/>
          <w:bCs/>
          <w:sz w:val="22"/>
          <w:szCs w:val="22"/>
        </w:rPr>
        <w:t xml:space="preserve">Личный кабинет </w:t>
      </w:r>
      <w:r>
        <w:rPr>
          <w:sz w:val="22"/>
          <w:szCs w:val="22"/>
        </w:rPr>
        <w:t>– web-страница Заказчика на Сайте, доступная Заказчику после идентификации Заказчика с использованием логина и пароля.</w:t>
      </w:r>
    </w:p>
    <w:p w14:paraId="7D2EDD4E" w14:textId="77777777" w:rsidR="00A344FE" w:rsidRDefault="00A344FE">
      <w:pPr>
        <w:pStyle w:val="Standard"/>
        <w:widowControl w:val="0"/>
        <w:suppressAutoHyphens w:val="0"/>
        <w:ind w:firstLine="567"/>
        <w:jc w:val="both"/>
        <w:rPr>
          <w:sz w:val="22"/>
          <w:szCs w:val="22"/>
        </w:rPr>
      </w:pPr>
    </w:p>
    <w:p w14:paraId="09ECF9EB" w14:textId="77777777" w:rsidR="00A344FE" w:rsidRDefault="00C00BC4">
      <w:pPr>
        <w:pStyle w:val="6"/>
        <w:keepNext w:val="0"/>
        <w:keepLines w:val="0"/>
        <w:widowControl w:val="0"/>
        <w:suppressAutoHyphens w:val="0"/>
        <w:spacing w:before="0" w:after="0"/>
        <w:ind w:left="567"/>
        <w:jc w:val="center"/>
      </w:pPr>
      <w:r>
        <w:rPr>
          <w:rFonts w:ascii="Times New Roman" w:hAnsi="Times New Roman"/>
          <w:b/>
          <w:bCs/>
          <w:color w:val="00000A"/>
          <w:sz w:val="22"/>
          <w:szCs w:val="22"/>
        </w:rPr>
        <w:t>1. ПРЕДМЕТ ДОГОВОРА</w:t>
      </w:r>
    </w:p>
    <w:p w14:paraId="633C5428" w14:textId="77777777" w:rsidR="00A344FE" w:rsidRDefault="00C00BC4">
      <w:pPr>
        <w:pStyle w:val="Standard"/>
        <w:widowControl w:val="0"/>
        <w:suppressAutoHyphens w:val="0"/>
        <w:ind w:firstLine="567"/>
        <w:jc w:val="both"/>
        <w:rPr>
          <w:sz w:val="22"/>
          <w:szCs w:val="22"/>
        </w:rPr>
      </w:pPr>
      <w:r>
        <w:rPr>
          <w:sz w:val="22"/>
          <w:szCs w:val="22"/>
        </w:rPr>
        <w:t>1.1. К отношениям сторон по договору применяются требования гражданского законодательства, Федерального закона от 18.07.2011 № 223-ФЗ «О закупках товаров, работ, услуг отдельными видами юридических лиц».</w:t>
      </w:r>
    </w:p>
    <w:p w14:paraId="1C756DAE" w14:textId="77777777" w:rsidR="00A344FE" w:rsidRDefault="00C00BC4">
      <w:pPr>
        <w:pStyle w:val="Standard"/>
        <w:widowControl w:val="0"/>
        <w:suppressAutoHyphens w:val="0"/>
        <w:ind w:firstLine="567"/>
        <w:jc w:val="both"/>
        <w:rPr>
          <w:sz w:val="22"/>
          <w:szCs w:val="22"/>
        </w:rPr>
      </w:pPr>
      <w:r>
        <w:rPr>
          <w:sz w:val="22"/>
          <w:szCs w:val="22"/>
        </w:rPr>
        <w:t>1.2. Поставщик по договору обязуется передавать Заказчику Товары, по ценам и в количестве, указанном в Спецификации, являющейся Приложением № 2 к договору, а Заказчик обязуется принимать и оплачивать Товары в соответствии с условиями договора.</w:t>
      </w:r>
    </w:p>
    <w:p w14:paraId="5FFD7C4F" w14:textId="77777777" w:rsidR="00A344FE" w:rsidRDefault="00C00BC4">
      <w:pPr>
        <w:pStyle w:val="Standard"/>
        <w:widowControl w:val="0"/>
        <w:suppressAutoHyphens w:val="0"/>
        <w:ind w:firstLine="567"/>
        <w:jc w:val="both"/>
        <w:rPr>
          <w:sz w:val="22"/>
          <w:szCs w:val="22"/>
        </w:rPr>
      </w:pPr>
      <w:r>
        <w:rPr>
          <w:sz w:val="22"/>
          <w:szCs w:val="22"/>
        </w:rPr>
        <w:t>Право собственности на Товары переходит от Поставщика Заказчику в момент фактической передачи Товаров Заказчику.</w:t>
      </w:r>
    </w:p>
    <w:p w14:paraId="1A96C336" w14:textId="77777777" w:rsidR="00A344FE" w:rsidRDefault="00A344FE">
      <w:pPr>
        <w:pStyle w:val="Standard"/>
        <w:widowControl w:val="0"/>
        <w:suppressAutoHyphens w:val="0"/>
        <w:ind w:firstLine="567"/>
        <w:jc w:val="both"/>
        <w:rPr>
          <w:sz w:val="22"/>
          <w:szCs w:val="22"/>
        </w:rPr>
      </w:pPr>
    </w:p>
    <w:p w14:paraId="24CBA04C" w14:textId="77777777" w:rsidR="00A344FE" w:rsidRDefault="00C00BC4">
      <w:pPr>
        <w:pStyle w:val="6"/>
        <w:keepNext w:val="0"/>
        <w:keepLines w:val="0"/>
        <w:widowControl w:val="0"/>
        <w:suppressAutoHyphens w:val="0"/>
        <w:spacing w:before="0" w:after="0"/>
        <w:ind w:left="567"/>
        <w:jc w:val="center"/>
      </w:pPr>
      <w:r>
        <w:rPr>
          <w:rFonts w:ascii="Times New Roman" w:hAnsi="Times New Roman"/>
          <w:b/>
          <w:bCs/>
          <w:color w:val="00000A"/>
          <w:sz w:val="22"/>
          <w:szCs w:val="22"/>
        </w:rPr>
        <w:t>2. ОБЯЗАННОСТИ СТОРОН</w:t>
      </w:r>
    </w:p>
    <w:p w14:paraId="32D1477F" w14:textId="77777777" w:rsidR="00A344FE" w:rsidRDefault="00C00BC4">
      <w:pPr>
        <w:pStyle w:val="Textbody"/>
        <w:widowControl w:val="0"/>
        <w:suppressAutoHyphens w:val="0"/>
        <w:spacing w:after="0"/>
        <w:ind w:firstLine="567"/>
        <w:jc w:val="both"/>
        <w:rPr>
          <w:b/>
          <w:sz w:val="22"/>
          <w:szCs w:val="22"/>
        </w:rPr>
      </w:pPr>
      <w:r>
        <w:rPr>
          <w:b/>
          <w:sz w:val="22"/>
          <w:szCs w:val="22"/>
        </w:rPr>
        <w:t>2.1. Поставщик обязан:</w:t>
      </w:r>
    </w:p>
    <w:p w14:paraId="21B09C58" w14:textId="7A0BCF65" w:rsidR="00A344FE" w:rsidRDefault="00C00BC4">
      <w:pPr>
        <w:pStyle w:val="Textbody"/>
        <w:widowControl w:val="0"/>
        <w:suppressAutoHyphens w:val="0"/>
        <w:spacing w:after="0"/>
        <w:ind w:firstLine="567"/>
        <w:jc w:val="both"/>
        <w:rPr>
          <w:sz w:val="22"/>
          <w:szCs w:val="22"/>
        </w:rPr>
      </w:pPr>
      <w:r>
        <w:rPr>
          <w:sz w:val="22"/>
          <w:szCs w:val="22"/>
        </w:rPr>
        <w:t xml:space="preserve">2.1.1. Получать от Заказчика Заявку, изготавливать за счет собственных средств и передавать на основании Заявки Заказчику Карты в срок не </w:t>
      </w:r>
      <w:r w:rsidR="009B2223">
        <w:rPr>
          <w:sz w:val="22"/>
          <w:szCs w:val="22"/>
        </w:rPr>
        <w:t>позднее 30</w:t>
      </w:r>
      <w:r>
        <w:rPr>
          <w:sz w:val="22"/>
          <w:szCs w:val="22"/>
        </w:rPr>
        <w:t xml:space="preserve"> (</w:t>
      </w:r>
      <w:r w:rsidR="009B2223">
        <w:rPr>
          <w:sz w:val="22"/>
          <w:szCs w:val="22"/>
        </w:rPr>
        <w:t>Тридцати) календарных</w:t>
      </w:r>
      <w:r>
        <w:rPr>
          <w:sz w:val="22"/>
          <w:szCs w:val="22"/>
        </w:rPr>
        <w:t xml:space="preserve"> дней с момента получения Поставщиком Заявки от Заказчика.</w:t>
      </w:r>
    </w:p>
    <w:p w14:paraId="0F6AA135" w14:textId="19D48EAC" w:rsidR="00A344FE" w:rsidRDefault="00C00BC4">
      <w:pPr>
        <w:pStyle w:val="Textbody"/>
        <w:widowControl w:val="0"/>
        <w:suppressAutoHyphens w:val="0"/>
        <w:spacing w:after="0"/>
        <w:ind w:firstLine="567"/>
        <w:jc w:val="both"/>
        <w:rPr>
          <w:sz w:val="22"/>
          <w:szCs w:val="22"/>
        </w:rPr>
      </w:pPr>
      <w:r>
        <w:rPr>
          <w:sz w:val="22"/>
          <w:szCs w:val="22"/>
        </w:rPr>
        <w:t xml:space="preserve">2.1.2. Передавать Заказчику Товары после получения устной заявки от Держателя Карты в порядке </w:t>
      </w:r>
      <w:r w:rsidR="009B2223">
        <w:rPr>
          <w:sz w:val="22"/>
          <w:szCs w:val="22"/>
        </w:rPr>
        <w:t>и на</w:t>
      </w:r>
      <w:r>
        <w:rPr>
          <w:sz w:val="22"/>
          <w:szCs w:val="22"/>
        </w:rPr>
        <w:t xml:space="preserve"> условиях, предусмотренных договором.</w:t>
      </w:r>
    </w:p>
    <w:p w14:paraId="08B71B70" w14:textId="57FD1DF5" w:rsidR="00A344FE" w:rsidRDefault="00C00BC4">
      <w:pPr>
        <w:pStyle w:val="Standard"/>
        <w:widowControl w:val="0"/>
        <w:suppressAutoHyphens w:val="0"/>
        <w:ind w:firstLine="567"/>
        <w:jc w:val="both"/>
        <w:rPr>
          <w:sz w:val="22"/>
          <w:szCs w:val="22"/>
        </w:rPr>
      </w:pPr>
      <w:r>
        <w:rPr>
          <w:sz w:val="22"/>
          <w:szCs w:val="22"/>
        </w:rPr>
        <w:lastRenderedPageBreak/>
        <w:t xml:space="preserve">Передача Товаров Заказчику осуществляется </w:t>
      </w:r>
      <w:r w:rsidR="009B2223">
        <w:rPr>
          <w:sz w:val="22"/>
          <w:szCs w:val="22"/>
        </w:rPr>
        <w:t>Поставщиком в</w:t>
      </w:r>
      <w:r>
        <w:rPr>
          <w:sz w:val="22"/>
          <w:szCs w:val="22"/>
        </w:rPr>
        <w:t xml:space="preserve"> Торговых точках после предъявления Карты Держателем Карты в соответствии с условиями договора.</w:t>
      </w:r>
    </w:p>
    <w:p w14:paraId="73A45F77" w14:textId="6ECD23F9" w:rsidR="00A344FE" w:rsidRDefault="00C00BC4">
      <w:pPr>
        <w:pStyle w:val="Standard"/>
        <w:widowControl w:val="0"/>
        <w:suppressAutoHyphens w:val="0"/>
        <w:ind w:firstLine="567"/>
        <w:jc w:val="both"/>
        <w:rPr>
          <w:sz w:val="22"/>
          <w:szCs w:val="22"/>
        </w:rPr>
      </w:pPr>
      <w:r>
        <w:rPr>
          <w:sz w:val="22"/>
          <w:szCs w:val="22"/>
        </w:rPr>
        <w:t xml:space="preserve">2.1.3. Выставлять счета на оплату стоимости фактически полученных Заказчиком </w:t>
      </w:r>
      <w:r w:rsidR="009B2223">
        <w:rPr>
          <w:sz w:val="22"/>
          <w:szCs w:val="22"/>
        </w:rPr>
        <w:t>Товаров с</w:t>
      </w:r>
      <w:r>
        <w:rPr>
          <w:sz w:val="22"/>
          <w:szCs w:val="22"/>
        </w:rPr>
        <w:t xml:space="preserve"> использованием Карт в срок не позднее 5 (Пятого) числа месяца следующего за отчетным.</w:t>
      </w:r>
    </w:p>
    <w:p w14:paraId="03EF58E3" w14:textId="73DAAFEA" w:rsidR="00A344FE" w:rsidRDefault="00C00BC4">
      <w:pPr>
        <w:pStyle w:val="321"/>
        <w:widowControl w:val="0"/>
        <w:suppressAutoHyphens w:val="0"/>
        <w:spacing w:after="0"/>
        <w:ind w:firstLine="567"/>
        <w:rPr>
          <w:rFonts w:ascii="Times New Roman" w:hAnsi="Times New Roman" w:cs="Times New Roman"/>
        </w:rPr>
      </w:pPr>
      <w:r>
        <w:rPr>
          <w:rFonts w:ascii="Times New Roman" w:hAnsi="Times New Roman" w:cs="Times New Roman"/>
        </w:rPr>
        <w:t xml:space="preserve">2.1.4. Оформлять факт </w:t>
      </w:r>
      <w:r w:rsidR="009B2223">
        <w:rPr>
          <w:rFonts w:ascii="Times New Roman" w:hAnsi="Times New Roman" w:cs="Times New Roman"/>
        </w:rPr>
        <w:t>получения Товаров</w:t>
      </w:r>
      <w:r>
        <w:rPr>
          <w:rFonts w:ascii="Times New Roman" w:hAnsi="Times New Roman" w:cs="Times New Roman"/>
        </w:rPr>
        <w:t xml:space="preserve"> у </w:t>
      </w:r>
      <w:r w:rsidR="009B2223">
        <w:rPr>
          <w:rFonts w:ascii="Times New Roman" w:hAnsi="Times New Roman" w:cs="Times New Roman"/>
        </w:rPr>
        <w:t>Поставщика Чеком</w:t>
      </w:r>
      <w:r>
        <w:rPr>
          <w:rFonts w:ascii="Times New Roman" w:hAnsi="Times New Roman" w:cs="Times New Roman"/>
        </w:rPr>
        <w:t xml:space="preserve"> Оборудования, выдаваемым Держателю Карты в момент поставки Товаров.</w:t>
      </w:r>
    </w:p>
    <w:p w14:paraId="1031AB4C" w14:textId="77777777" w:rsidR="00A344FE" w:rsidRDefault="00C00BC4">
      <w:pPr>
        <w:pStyle w:val="321"/>
        <w:widowControl w:val="0"/>
        <w:suppressAutoHyphens w:val="0"/>
        <w:spacing w:after="0"/>
        <w:ind w:firstLine="567"/>
      </w:pPr>
      <w:r>
        <w:rPr>
          <w:rFonts w:ascii="Times New Roman" w:hAnsi="Times New Roman" w:cs="Times New Roman"/>
        </w:rPr>
        <w:t xml:space="preserve">2.1.5. Направлять Заказчику ссылку, необходимую для доступа в Личный кабинет, на адрес электронной почты: </w:t>
      </w:r>
      <w:r>
        <w:rPr>
          <w:rFonts w:ascii="Times New Roman" w:hAnsi="Times New Roman" w:cs="Times New Roman"/>
          <w:i/>
          <w:iCs/>
          <w:lang w:val="en-US"/>
        </w:rPr>
        <w:t>teplo</w:t>
      </w:r>
      <w:r>
        <w:rPr>
          <w:rFonts w:ascii="Times New Roman" w:hAnsi="Times New Roman" w:cs="Times New Roman"/>
          <w:i/>
          <w:iCs/>
        </w:rPr>
        <w:t>_</w:t>
      </w:r>
      <w:r>
        <w:rPr>
          <w:rFonts w:ascii="Times New Roman" w:hAnsi="Times New Roman" w:cs="Times New Roman"/>
          <w:i/>
          <w:iCs/>
          <w:lang w:val="en-US"/>
        </w:rPr>
        <w:t>zakupki</w:t>
      </w:r>
      <w:r>
        <w:rPr>
          <w:rFonts w:ascii="Times New Roman" w:hAnsi="Times New Roman" w:cs="Times New Roman"/>
          <w:i/>
          <w:iCs/>
        </w:rPr>
        <w:t>@</w:t>
      </w:r>
      <w:r>
        <w:rPr>
          <w:rFonts w:ascii="Times New Roman" w:hAnsi="Times New Roman" w:cs="Times New Roman"/>
          <w:i/>
          <w:iCs/>
          <w:lang w:val="en-US"/>
        </w:rPr>
        <w:t>inbox</w:t>
      </w:r>
      <w:r>
        <w:rPr>
          <w:rFonts w:ascii="Times New Roman" w:hAnsi="Times New Roman" w:cs="Times New Roman"/>
          <w:i/>
          <w:iCs/>
        </w:rPr>
        <w:t>.</w:t>
      </w:r>
      <w:r>
        <w:rPr>
          <w:rFonts w:ascii="Times New Roman" w:hAnsi="Times New Roman" w:cs="Times New Roman"/>
          <w:i/>
          <w:iCs/>
          <w:lang w:val="en-US"/>
        </w:rPr>
        <w:t>ru</w:t>
      </w:r>
      <w:r>
        <w:rPr>
          <w:rFonts w:ascii="Times New Roman" w:hAnsi="Times New Roman" w:cs="Times New Roman"/>
        </w:rPr>
        <w:t xml:space="preserve"> в срок не позднее 3 (Трех) календарных дней с момента подписания настоящего договора.</w:t>
      </w:r>
    </w:p>
    <w:p w14:paraId="5C854A3D" w14:textId="77777777" w:rsidR="00A344FE" w:rsidRDefault="00C00BC4">
      <w:pPr>
        <w:pStyle w:val="Textbody"/>
        <w:widowControl w:val="0"/>
        <w:suppressAutoHyphens w:val="0"/>
        <w:spacing w:after="0"/>
        <w:ind w:firstLine="567"/>
        <w:jc w:val="both"/>
        <w:rPr>
          <w:b/>
          <w:sz w:val="22"/>
          <w:szCs w:val="22"/>
        </w:rPr>
      </w:pPr>
      <w:r>
        <w:rPr>
          <w:b/>
          <w:sz w:val="22"/>
          <w:szCs w:val="22"/>
        </w:rPr>
        <w:t>2.2. Поставщик имеет право:</w:t>
      </w:r>
    </w:p>
    <w:p w14:paraId="007DF8E1" w14:textId="77777777" w:rsidR="00A344FE" w:rsidRDefault="00C00BC4">
      <w:pPr>
        <w:pStyle w:val="Standard"/>
        <w:widowControl w:val="0"/>
        <w:suppressAutoHyphens w:val="0"/>
        <w:ind w:firstLine="567"/>
        <w:jc w:val="both"/>
        <w:rPr>
          <w:sz w:val="22"/>
          <w:szCs w:val="22"/>
        </w:rPr>
      </w:pPr>
      <w:r>
        <w:rPr>
          <w:sz w:val="22"/>
          <w:szCs w:val="22"/>
        </w:rPr>
        <w:t>2.2.1. Отказать в поставке Товаров Заказчику в случаях неисправности Оборудования и/или Карт, что не будет являться нарушением условий договора со стороны Поставщика.</w:t>
      </w:r>
    </w:p>
    <w:p w14:paraId="7BC186BB" w14:textId="77777777" w:rsidR="00A344FE" w:rsidRDefault="00C00BC4">
      <w:pPr>
        <w:pStyle w:val="Textbody"/>
        <w:widowControl w:val="0"/>
        <w:suppressAutoHyphens w:val="0"/>
        <w:spacing w:after="0"/>
        <w:ind w:firstLine="567"/>
        <w:jc w:val="both"/>
        <w:rPr>
          <w:sz w:val="22"/>
          <w:szCs w:val="22"/>
        </w:rPr>
      </w:pPr>
      <w:r>
        <w:rPr>
          <w:sz w:val="22"/>
          <w:szCs w:val="22"/>
        </w:rPr>
        <w:t>2.2.2. В случае нарушения Заказчиком обязанности и/или обязанностей, предусмотренных договором,  Поставщик имеет  право заблокировать Карты без предварительного уведомления Заказчика.</w:t>
      </w:r>
    </w:p>
    <w:p w14:paraId="4A5AC093" w14:textId="77777777" w:rsidR="00A344FE" w:rsidRDefault="00C00BC4">
      <w:pPr>
        <w:pStyle w:val="Textbody"/>
        <w:widowControl w:val="0"/>
        <w:suppressAutoHyphens w:val="0"/>
        <w:spacing w:after="0"/>
        <w:ind w:firstLine="567"/>
        <w:jc w:val="both"/>
        <w:rPr>
          <w:sz w:val="22"/>
          <w:szCs w:val="22"/>
        </w:rPr>
      </w:pPr>
      <w:r>
        <w:rPr>
          <w:sz w:val="22"/>
          <w:szCs w:val="22"/>
        </w:rPr>
        <w:t>Разблокировка Карт, которые были заблокированы по основаниям предусмотренным пунктом, производится в срок не позднее 5 (Пяти) рабочих дней с момента устранения Заказчиком обстоятельств, послуживших основанием для блокирования Карт.</w:t>
      </w:r>
    </w:p>
    <w:p w14:paraId="169AAA89" w14:textId="77777777" w:rsidR="00A344FE" w:rsidRDefault="00C00BC4">
      <w:pPr>
        <w:pStyle w:val="Standard"/>
        <w:widowControl w:val="0"/>
        <w:suppressAutoHyphens w:val="0"/>
        <w:ind w:firstLine="567"/>
        <w:jc w:val="both"/>
        <w:rPr>
          <w:b/>
          <w:sz w:val="22"/>
          <w:szCs w:val="22"/>
        </w:rPr>
      </w:pPr>
      <w:r>
        <w:rPr>
          <w:b/>
          <w:sz w:val="22"/>
          <w:szCs w:val="22"/>
        </w:rPr>
        <w:t>2.3. Заказчик обязан:</w:t>
      </w:r>
    </w:p>
    <w:p w14:paraId="468D0929" w14:textId="77777777" w:rsidR="00A344FE" w:rsidRDefault="00C00BC4">
      <w:pPr>
        <w:pStyle w:val="Standard"/>
        <w:widowControl w:val="0"/>
        <w:suppressAutoHyphens w:val="0"/>
        <w:ind w:firstLine="567"/>
        <w:jc w:val="both"/>
        <w:rPr>
          <w:sz w:val="22"/>
          <w:szCs w:val="22"/>
        </w:rPr>
      </w:pPr>
      <w:r>
        <w:rPr>
          <w:sz w:val="22"/>
          <w:szCs w:val="22"/>
        </w:rPr>
        <w:t>2.3.1. Подавать Поставщику Заявку. В случае наличия у Заказчика Карт, технически совместимых с Оборудованием Поставщика использовать Карты на основании акта согласования использования карт, оформленного по форме предусмотренной Приложением № 3 к договору.</w:t>
      </w:r>
    </w:p>
    <w:p w14:paraId="2BA536FF" w14:textId="77777777" w:rsidR="00A344FE" w:rsidRDefault="00C00BC4">
      <w:pPr>
        <w:pStyle w:val="Standard"/>
        <w:widowControl w:val="0"/>
        <w:suppressAutoHyphens w:val="0"/>
        <w:ind w:firstLine="567"/>
        <w:jc w:val="both"/>
        <w:rPr>
          <w:sz w:val="22"/>
          <w:szCs w:val="22"/>
        </w:rPr>
      </w:pPr>
      <w:r>
        <w:rPr>
          <w:sz w:val="22"/>
          <w:szCs w:val="22"/>
        </w:rPr>
        <w:t>Заказчик не вправе передавать Карты третьим лицам.</w:t>
      </w:r>
    </w:p>
    <w:p w14:paraId="7C3BAAF3" w14:textId="77777777" w:rsidR="00A344FE" w:rsidRDefault="00C00BC4">
      <w:pPr>
        <w:pStyle w:val="Textbody"/>
        <w:widowControl w:val="0"/>
        <w:suppressAutoHyphens w:val="0"/>
        <w:spacing w:after="0"/>
        <w:ind w:firstLine="567"/>
        <w:jc w:val="both"/>
        <w:rPr>
          <w:sz w:val="22"/>
          <w:szCs w:val="22"/>
        </w:rPr>
      </w:pPr>
      <w:r>
        <w:rPr>
          <w:sz w:val="22"/>
          <w:szCs w:val="22"/>
        </w:rPr>
        <w:t>Передача Карт осуществляется на складе Поставщика, указанном в Заявке.</w:t>
      </w:r>
    </w:p>
    <w:p w14:paraId="181A3613" w14:textId="77777777" w:rsidR="00A344FE" w:rsidRDefault="00C00BC4">
      <w:pPr>
        <w:pStyle w:val="Standard"/>
        <w:widowControl w:val="0"/>
        <w:suppressAutoHyphens w:val="0"/>
        <w:ind w:firstLine="567"/>
        <w:jc w:val="both"/>
        <w:rPr>
          <w:sz w:val="22"/>
          <w:szCs w:val="22"/>
        </w:rPr>
      </w:pPr>
      <w:r>
        <w:rPr>
          <w:sz w:val="22"/>
          <w:szCs w:val="22"/>
        </w:rPr>
        <w:t>2.3.2. Использовать Карты только по назначению и в соответствии с правилами, установленными Поставщиком.</w:t>
      </w:r>
    </w:p>
    <w:p w14:paraId="40992BE0" w14:textId="77777777" w:rsidR="00A344FE" w:rsidRDefault="00C00BC4">
      <w:pPr>
        <w:pStyle w:val="Standard"/>
        <w:widowControl w:val="0"/>
        <w:suppressAutoHyphens w:val="0"/>
        <w:ind w:firstLine="567"/>
        <w:jc w:val="both"/>
        <w:rPr>
          <w:sz w:val="22"/>
          <w:szCs w:val="22"/>
        </w:rPr>
      </w:pPr>
      <w:r>
        <w:rPr>
          <w:sz w:val="22"/>
          <w:szCs w:val="22"/>
        </w:rPr>
        <w:t>2.3.3. Производить оплату стоимости Товаров в соответствии с условиями, предусмотренными договором.</w:t>
      </w:r>
    </w:p>
    <w:p w14:paraId="4F351A53" w14:textId="77777777" w:rsidR="00A344FE" w:rsidRDefault="00C00BC4">
      <w:pPr>
        <w:pStyle w:val="Standard"/>
        <w:widowControl w:val="0"/>
        <w:suppressAutoHyphens w:val="0"/>
        <w:ind w:firstLine="567"/>
        <w:jc w:val="both"/>
        <w:rPr>
          <w:sz w:val="22"/>
          <w:szCs w:val="22"/>
        </w:rPr>
      </w:pPr>
      <w:r>
        <w:rPr>
          <w:sz w:val="22"/>
          <w:szCs w:val="22"/>
        </w:rPr>
        <w:t>2.3.4. Получать Товары у Поставщика с использованием Карт в порядке, предусмотренном договором</w:t>
      </w:r>
    </w:p>
    <w:p w14:paraId="433FB5D9" w14:textId="77777777" w:rsidR="00A344FE" w:rsidRDefault="00C00BC4">
      <w:pPr>
        <w:pStyle w:val="Standard"/>
        <w:widowControl w:val="0"/>
        <w:tabs>
          <w:tab w:val="left" w:pos="6120"/>
        </w:tabs>
        <w:suppressAutoHyphens w:val="0"/>
        <w:ind w:firstLine="567"/>
        <w:jc w:val="both"/>
        <w:rPr>
          <w:sz w:val="22"/>
          <w:szCs w:val="22"/>
        </w:rPr>
      </w:pPr>
      <w:r>
        <w:rPr>
          <w:sz w:val="22"/>
          <w:szCs w:val="22"/>
        </w:rPr>
        <w:t>2.3.5. Сохранять Чеки  Оборудования.</w:t>
      </w:r>
    </w:p>
    <w:p w14:paraId="7E301B8C" w14:textId="77777777" w:rsidR="00A344FE" w:rsidRDefault="00C00BC4">
      <w:pPr>
        <w:pStyle w:val="Standard"/>
        <w:widowControl w:val="0"/>
        <w:tabs>
          <w:tab w:val="left" w:pos="6120"/>
        </w:tabs>
        <w:suppressAutoHyphens w:val="0"/>
        <w:ind w:firstLine="567"/>
        <w:jc w:val="both"/>
        <w:rPr>
          <w:sz w:val="22"/>
          <w:szCs w:val="22"/>
        </w:rPr>
      </w:pPr>
      <w:r>
        <w:rPr>
          <w:sz w:val="22"/>
          <w:szCs w:val="22"/>
        </w:rPr>
        <w:t>2.3.6. Ознакомится с инструкцией по пользованию Личным кабинетом.</w:t>
      </w:r>
    </w:p>
    <w:p w14:paraId="169DC246" w14:textId="77777777" w:rsidR="00A344FE" w:rsidRDefault="00C00BC4">
      <w:pPr>
        <w:pStyle w:val="Standard"/>
        <w:widowControl w:val="0"/>
        <w:tabs>
          <w:tab w:val="left" w:pos="6120"/>
        </w:tabs>
        <w:suppressAutoHyphens w:val="0"/>
        <w:ind w:firstLine="567"/>
        <w:jc w:val="both"/>
        <w:rPr>
          <w:sz w:val="22"/>
          <w:szCs w:val="22"/>
        </w:rPr>
      </w:pPr>
      <w:r>
        <w:rPr>
          <w:sz w:val="22"/>
          <w:szCs w:val="22"/>
        </w:rPr>
        <w:t>Инструкция по пользованию Личным кабинетом размещается Поставщиком на Сайте.</w:t>
      </w:r>
    </w:p>
    <w:p w14:paraId="3D32A702" w14:textId="77777777" w:rsidR="00A344FE" w:rsidRDefault="00C00BC4">
      <w:pPr>
        <w:pStyle w:val="Standard"/>
        <w:widowControl w:val="0"/>
        <w:tabs>
          <w:tab w:val="left" w:pos="6120"/>
        </w:tabs>
        <w:suppressAutoHyphens w:val="0"/>
        <w:ind w:firstLine="567"/>
        <w:jc w:val="both"/>
        <w:rPr>
          <w:sz w:val="22"/>
          <w:szCs w:val="22"/>
        </w:rPr>
      </w:pPr>
      <w:r>
        <w:rPr>
          <w:sz w:val="22"/>
          <w:szCs w:val="22"/>
        </w:rPr>
        <w:t>2.3.7.  Зарегистрироваться в Личном кабинете.</w:t>
      </w:r>
    </w:p>
    <w:p w14:paraId="5B3DDEAD" w14:textId="77777777" w:rsidR="00A344FE" w:rsidRDefault="00C00BC4">
      <w:pPr>
        <w:pStyle w:val="Standard"/>
        <w:widowControl w:val="0"/>
        <w:tabs>
          <w:tab w:val="left" w:pos="6120"/>
        </w:tabs>
        <w:suppressAutoHyphens w:val="0"/>
        <w:ind w:firstLine="567"/>
        <w:jc w:val="both"/>
        <w:rPr>
          <w:sz w:val="22"/>
          <w:szCs w:val="22"/>
        </w:rPr>
      </w:pPr>
      <w:r>
        <w:rPr>
          <w:sz w:val="22"/>
          <w:szCs w:val="22"/>
        </w:rPr>
        <w:t>2.3.8. Вводить логин и пароль для доступа в Личный кабинет.</w:t>
      </w:r>
      <w:r>
        <w:rPr>
          <w:sz w:val="22"/>
          <w:szCs w:val="22"/>
        </w:rPr>
        <w:tab/>
      </w:r>
    </w:p>
    <w:p w14:paraId="6F9482B7" w14:textId="77777777" w:rsidR="00A344FE" w:rsidRDefault="00C00BC4">
      <w:pPr>
        <w:pStyle w:val="Standard"/>
        <w:widowControl w:val="0"/>
        <w:suppressAutoHyphens w:val="0"/>
        <w:ind w:firstLine="567"/>
        <w:jc w:val="both"/>
        <w:rPr>
          <w:b/>
          <w:bCs/>
          <w:sz w:val="22"/>
          <w:szCs w:val="22"/>
        </w:rPr>
      </w:pPr>
      <w:r>
        <w:rPr>
          <w:b/>
          <w:bCs/>
          <w:sz w:val="22"/>
          <w:szCs w:val="22"/>
        </w:rPr>
        <w:t>2.4. Заказчик имеет право:</w:t>
      </w:r>
    </w:p>
    <w:p w14:paraId="2F678797" w14:textId="77777777" w:rsidR="00A344FE" w:rsidRDefault="00C00BC4">
      <w:pPr>
        <w:pStyle w:val="Textbody"/>
        <w:widowControl w:val="0"/>
        <w:suppressAutoHyphens w:val="0"/>
        <w:spacing w:after="0"/>
        <w:ind w:firstLine="567"/>
        <w:jc w:val="both"/>
        <w:rPr>
          <w:sz w:val="22"/>
          <w:szCs w:val="22"/>
        </w:rPr>
      </w:pPr>
      <w:r>
        <w:rPr>
          <w:sz w:val="22"/>
          <w:szCs w:val="22"/>
        </w:rPr>
        <w:t>2.4.1. Подавать заявления на блокировку и/или разблокировку Карт, изменение лимитов Карт, в пределах лимитов Карт, указанных Заказчиком в Заявке.</w:t>
      </w:r>
    </w:p>
    <w:p w14:paraId="31C96EEB" w14:textId="77777777" w:rsidR="00A344FE" w:rsidRDefault="00A344FE">
      <w:pPr>
        <w:pStyle w:val="Standard"/>
        <w:widowControl w:val="0"/>
        <w:suppressAutoHyphens w:val="0"/>
        <w:ind w:firstLine="567"/>
        <w:jc w:val="both"/>
        <w:rPr>
          <w:sz w:val="22"/>
          <w:szCs w:val="22"/>
        </w:rPr>
      </w:pPr>
    </w:p>
    <w:p w14:paraId="17B0F6A7" w14:textId="77777777" w:rsidR="00A344FE" w:rsidRDefault="00C00BC4">
      <w:pPr>
        <w:pStyle w:val="6"/>
        <w:keepNext w:val="0"/>
        <w:keepLines w:val="0"/>
        <w:widowControl w:val="0"/>
        <w:suppressAutoHyphens w:val="0"/>
        <w:spacing w:before="0" w:after="0"/>
        <w:ind w:left="567" w:right="-711"/>
        <w:jc w:val="center"/>
      </w:pPr>
      <w:r>
        <w:rPr>
          <w:rFonts w:ascii="Times New Roman" w:hAnsi="Times New Roman"/>
          <w:b/>
          <w:bCs/>
          <w:color w:val="00000A"/>
          <w:sz w:val="22"/>
          <w:szCs w:val="22"/>
        </w:rPr>
        <w:t>3. ЦЕНА ДОГОВОРА И ПОРЯДОК РАСЧЕТОВ</w:t>
      </w:r>
    </w:p>
    <w:p w14:paraId="7AF330DE" w14:textId="77777777" w:rsidR="00A344FE" w:rsidRDefault="00C00BC4">
      <w:pPr>
        <w:pStyle w:val="321"/>
        <w:widowControl w:val="0"/>
        <w:suppressAutoHyphens w:val="0"/>
        <w:spacing w:after="0"/>
        <w:ind w:firstLine="567"/>
        <w:rPr>
          <w:rFonts w:ascii="Times New Roman" w:hAnsi="Times New Roman" w:cs="Times New Roman"/>
        </w:rPr>
      </w:pPr>
      <w:r>
        <w:rPr>
          <w:rFonts w:ascii="Times New Roman" w:hAnsi="Times New Roman" w:cs="Times New Roman"/>
        </w:rPr>
        <w:t>3.1. Цена договора составляет ________рублей, в том числе НДС ____% ______рублей/НДС не облагается.</w:t>
      </w:r>
    </w:p>
    <w:p w14:paraId="5EA6AA6F" w14:textId="77777777" w:rsidR="00A344FE" w:rsidRDefault="00C00BC4">
      <w:pPr>
        <w:pStyle w:val="321"/>
        <w:widowControl w:val="0"/>
        <w:suppressAutoHyphens w:val="0"/>
        <w:spacing w:after="0"/>
        <w:ind w:firstLine="567"/>
        <w:rPr>
          <w:rFonts w:ascii="Times New Roman" w:hAnsi="Times New Roman" w:cs="Times New Roman"/>
        </w:rPr>
      </w:pPr>
      <w:r>
        <w:rPr>
          <w:rFonts w:ascii="Times New Roman" w:hAnsi="Times New Roman" w:cs="Times New Roman"/>
        </w:rPr>
        <w:t>В случае осуществления Заказчиком в рамках договора неполной выборки Товаров, окончательную цену договора Стороны подтверждают на момент окончания действия договора  исходя из стоимости фактически полученных Заказчиком Товаров.</w:t>
      </w:r>
    </w:p>
    <w:p w14:paraId="3AE552D8" w14:textId="77777777" w:rsidR="00A344FE" w:rsidRDefault="00C00BC4">
      <w:pPr>
        <w:pStyle w:val="321"/>
        <w:spacing w:after="0"/>
        <w:ind w:firstLine="567"/>
        <w:rPr>
          <w:rFonts w:ascii="Times New Roman" w:hAnsi="Times New Roman" w:cs="Times New Roman"/>
        </w:rPr>
      </w:pPr>
      <w:r>
        <w:rPr>
          <w:rFonts w:ascii="Times New Roman" w:hAnsi="Times New Roman" w:cs="Times New Roman"/>
        </w:rPr>
        <w:t>Товар отпускается Заказчику по цене, согласованной Сторонами в Спецификации (Приложение № 1).</w:t>
      </w:r>
    </w:p>
    <w:p w14:paraId="0AA7FF3D" w14:textId="77777777" w:rsidR="00A344FE" w:rsidRDefault="00C00BC4">
      <w:pPr>
        <w:pStyle w:val="321"/>
        <w:widowControl w:val="0"/>
        <w:suppressAutoHyphens w:val="0"/>
        <w:spacing w:after="0"/>
        <w:ind w:firstLine="567"/>
        <w:rPr>
          <w:rFonts w:ascii="Times New Roman" w:hAnsi="Times New Roman" w:cs="Times New Roman"/>
        </w:rPr>
      </w:pPr>
      <w:r>
        <w:rPr>
          <w:rFonts w:ascii="Times New Roman" w:hAnsi="Times New Roman" w:cs="Times New Roman"/>
        </w:rPr>
        <w:t>Цена Договора является твердой и не будет изменяться в процессе исполнения Договора</w:t>
      </w:r>
    </w:p>
    <w:p w14:paraId="69F787AC" w14:textId="77777777" w:rsidR="00A344FE" w:rsidRDefault="00C00BC4">
      <w:pPr>
        <w:pStyle w:val="321"/>
        <w:widowControl w:val="0"/>
        <w:suppressAutoHyphens w:val="0"/>
        <w:spacing w:after="0"/>
        <w:ind w:firstLine="567"/>
        <w:rPr>
          <w:rFonts w:ascii="Times New Roman" w:hAnsi="Times New Roman" w:cs="Times New Roman"/>
        </w:rPr>
      </w:pPr>
      <w:r>
        <w:rPr>
          <w:rFonts w:ascii="Times New Roman" w:hAnsi="Times New Roman" w:cs="Times New Roman"/>
        </w:rPr>
        <w:t>Цена Договора включает все расходы Поставщика по поставке Товара, в т.ч. стоимость Товара, плату за приобретение и обслуживание топливных карт, все налоги, пошлины, сборы, транспортные расходы, страхование, хранение, НДС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81CBA62" w14:textId="77777777" w:rsidR="00A344FE" w:rsidRDefault="00C00BC4">
      <w:pPr>
        <w:pStyle w:val="321"/>
        <w:widowControl w:val="0"/>
        <w:suppressAutoHyphens w:val="0"/>
        <w:spacing w:after="0"/>
        <w:ind w:firstLine="567"/>
        <w:rPr>
          <w:rFonts w:ascii="Times New Roman" w:hAnsi="Times New Roman" w:cs="Times New Roman"/>
        </w:rPr>
      </w:pPr>
      <w:r>
        <w:rPr>
          <w:rFonts w:ascii="Times New Roman" w:hAnsi="Times New Roman" w:cs="Times New Roman"/>
        </w:rPr>
        <w:t xml:space="preserve">3.2  Оплата производится по безналичному расчету, платежным поручением путем перечисления денежных средств на расчетный счет Поставщика по заявке Заказчика после фактической отгрузки Товара на основании представленных Поставщиком счета, счета-фактуры (при наличии), товарной (товарно-транспортной) накладной или универсального передаточного документа (УПД) с отметкой Заказчика о приемке Товара в течение 7 (семи) рабочих дней. </w:t>
      </w:r>
    </w:p>
    <w:p w14:paraId="612726D4" w14:textId="77777777" w:rsidR="00A344FE" w:rsidRDefault="00C00BC4">
      <w:pPr>
        <w:pStyle w:val="Standard"/>
        <w:widowControl w:val="0"/>
        <w:suppressAutoHyphens w:val="0"/>
        <w:ind w:right="-2" w:firstLine="567"/>
        <w:jc w:val="both"/>
        <w:rPr>
          <w:sz w:val="22"/>
          <w:szCs w:val="22"/>
        </w:rPr>
      </w:pPr>
      <w:r>
        <w:rPr>
          <w:sz w:val="22"/>
          <w:szCs w:val="22"/>
        </w:rPr>
        <w:t>3.5. Датой исполнения Заказчиком обязательств по оплате в рамках договора считается дата зачисления денежных средств на расчетный счет  Поставщика.</w:t>
      </w:r>
    </w:p>
    <w:p w14:paraId="36097C11" w14:textId="77777777" w:rsidR="00A344FE" w:rsidRDefault="00C00BC4">
      <w:pPr>
        <w:pStyle w:val="Standard"/>
        <w:suppressAutoHyphens w:val="0"/>
        <w:ind w:right="-2" w:firstLine="567"/>
        <w:jc w:val="both"/>
        <w:rPr>
          <w:sz w:val="22"/>
          <w:szCs w:val="22"/>
        </w:rPr>
      </w:pPr>
      <w:r>
        <w:rPr>
          <w:sz w:val="22"/>
          <w:szCs w:val="22"/>
        </w:rPr>
        <w:lastRenderedPageBreak/>
        <w:t>3.6. Цена единицы поставляемого Товара соответствует его розничной стоимости за наличный расчет, установленной на АЗС в день выборки Товара, но не выше цены за единицу товара, сложившейся по результатам закупки (Приложение №1 к Договору). Цена каждой позиции сложившейся по результатам закупки, рассчитывается пропорционально коэффициенту снижения начальной (максимальной) цены контракта, полученной в ходе проведения процедуры закупки. В случае получения дробных итоговых единичных цен, имеющих более 2 знаков в дробной части, для обеспечения не превышения цены контракта, предложенной участником размещения заказа, с которым заключается договор, осуществляется округление полученных расчетных итоговых единичных цен на товары, работы, услуги до 2 знаков после запятой в меньшую сторону.</w:t>
      </w:r>
    </w:p>
    <w:p w14:paraId="24E964FB" w14:textId="77777777" w:rsidR="00A344FE" w:rsidRDefault="00C00BC4">
      <w:pPr>
        <w:pStyle w:val="Standard"/>
        <w:widowControl w:val="0"/>
        <w:suppressAutoHyphens w:val="0"/>
        <w:ind w:right="-2" w:firstLine="567"/>
        <w:jc w:val="both"/>
        <w:rPr>
          <w:sz w:val="22"/>
          <w:szCs w:val="22"/>
        </w:rPr>
      </w:pPr>
      <w:r>
        <w:rPr>
          <w:sz w:val="22"/>
          <w:szCs w:val="22"/>
        </w:rPr>
        <w:t>Поставщик оставляет за собой право предоставлять Заказчику скидку в соответствии с утвержденной Поставщиком Тарифной политикой.</w:t>
      </w:r>
    </w:p>
    <w:p w14:paraId="28D3ABA1" w14:textId="77777777" w:rsidR="00A344FE" w:rsidRDefault="00A344FE">
      <w:pPr>
        <w:pStyle w:val="321"/>
        <w:widowControl w:val="0"/>
        <w:suppressAutoHyphens w:val="0"/>
        <w:spacing w:after="0"/>
        <w:ind w:right="-2" w:firstLine="567"/>
        <w:rPr>
          <w:rFonts w:ascii="Times New Roman" w:hAnsi="Times New Roman" w:cs="Times New Roman"/>
          <w:b/>
        </w:rPr>
      </w:pPr>
    </w:p>
    <w:p w14:paraId="5B6C0D0A" w14:textId="77777777" w:rsidR="00A344FE" w:rsidRDefault="00C00BC4">
      <w:pPr>
        <w:pStyle w:val="321"/>
        <w:widowControl w:val="0"/>
        <w:suppressAutoHyphens w:val="0"/>
        <w:spacing w:after="0"/>
        <w:ind w:right="-2" w:firstLine="567"/>
        <w:jc w:val="center"/>
        <w:rPr>
          <w:rFonts w:ascii="Times New Roman" w:hAnsi="Times New Roman" w:cs="Times New Roman"/>
          <w:b/>
        </w:rPr>
      </w:pPr>
      <w:r>
        <w:rPr>
          <w:rFonts w:ascii="Times New Roman" w:hAnsi="Times New Roman" w:cs="Times New Roman"/>
          <w:b/>
        </w:rPr>
        <w:t>4. ОТЧЕТНЫЕ ДОКУМЕНТЫ</w:t>
      </w:r>
    </w:p>
    <w:p w14:paraId="5B3D1265" w14:textId="77777777" w:rsidR="00A344FE" w:rsidRDefault="00C00BC4">
      <w:pPr>
        <w:pStyle w:val="Textbody"/>
        <w:widowControl w:val="0"/>
        <w:suppressAutoHyphens w:val="0"/>
        <w:spacing w:after="0"/>
        <w:ind w:firstLine="567"/>
        <w:jc w:val="both"/>
        <w:rPr>
          <w:sz w:val="22"/>
          <w:szCs w:val="22"/>
        </w:rPr>
      </w:pPr>
      <w:r>
        <w:rPr>
          <w:sz w:val="22"/>
          <w:szCs w:val="22"/>
        </w:rPr>
        <w:t>4.1. Передача Карт Поставщиком Заказчику оформляется актом приема-передачи Карт, с обязательным указанием номеров Карт, подписываемым Сторонами в момент фактической передачи Карт. Передача Карт осуществляется на складе Поставщика, указанном в Заявке.</w:t>
      </w:r>
    </w:p>
    <w:p w14:paraId="50F79DC2" w14:textId="77777777" w:rsidR="00A344FE" w:rsidRDefault="00C00BC4">
      <w:pPr>
        <w:pStyle w:val="Textbody"/>
        <w:widowControl w:val="0"/>
        <w:suppressAutoHyphens w:val="0"/>
        <w:spacing w:after="0"/>
        <w:ind w:firstLine="567"/>
        <w:jc w:val="both"/>
        <w:rPr>
          <w:sz w:val="22"/>
          <w:szCs w:val="22"/>
        </w:rPr>
      </w:pPr>
      <w:r>
        <w:rPr>
          <w:sz w:val="22"/>
          <w:szCs w:val="22"/>
        </w:rPr>
        <w:t>4.2. Поставщик обязан в срок не позднее 5 (Пятого) числа месяца следующего за отчетным оформлять и предоставлять Заказчику товарные накладные на Товары, счета-фактуры на Товары, реестр операций по Картам (далее – совместно именуются отчетные документы)</w:t>
      </w:r>
    </w:p>
    <w:p w14:paraId="466BF8FD" w14:textId="77777777" w:rsidR="00A344FE" w:rsidRDefault="00C00BC4">
      <w:pPr>
        <w:pStyle w:val="Standard"/>
        <w:widowControl w:val="0"/>
        <w:suppressAutoHyphens w:val="0"/>
        <w:ind w:firstLine="567"/>
        <w:jc w:val="both"/>
        <w:rPr>
          <w:sz w:val="22"/>
          <w:szCs w:val="22"/>
        </w:rPr>
      </w:pPr>
      <w:r>
        <w:rPr>
          <w:sz w:val="22"/>
          <w:szCs w:val="22"/>
        </w:rPr>
        <w:t>Фактическое количество, наименование (вид), цена и стоимость Товара, поставленного Заказчику, определяются исходя из данных учета Процессинговой системы.</w:t>
      </w:r>
    </w:p>
    <w:p w14:paraId="373BCFC3" w14:textId="77777777" w:rsidR="00A344FE" w:rsidRDefault="00C00BC4">
      <w:pPr>
        <w:pStyle w:val="Textbody"/>
        <w:widowControl w:val="0"/>
        <w:suppressAutoHyphens w:val="0"/>
        <w:spacing w:after="0"/>
        <w:ind w:firstLine="567"/>
        <w:jc w:val="both"/>
        <w:rPr>
          <w:sz w:val="22"/>
          <w:szCs w:val="22"/>
        </w:rPr>
      </w:pPr>
      <w:r>
        <w:rPr>
          <w:sz w:val="22"/>
          <w:szCs w:val="22"/>
        </w:rPr>
        <w:t>Первичные бухгалтерские документы, а также реестр операций по Картам оформляются Поставщиком после обработки и на основании данных, полученных из Процессинговой системы.</w:t>
      </w:r>
    </w:p>
    <w:p w14:paraId="0C9E3B1E" w14:textId="77777777" w:rsidR="00A344FE" w:rsidRDefault="00C00BC4">
      <w:pPr>
        <w:pStyle w:val="Textbody"/>
        <w:widowControl w:val="0"/>
        <w:suppressAutoHyphens w:val="0"/>
        <w:spacing w:after="0"/>
        <w:ind w:firstLine="567"/>
        <w:jc w:val="both"/>
        <w:rPr>
          <w:sz w:val="22"/>
          <w:szCs w:val="22"/>
        </w:rPr>
      </w:pPr>
      <w:r>
        <w:rPr>
          <w:sz w:val="22"/>
          <w:szCs w:val="22"/>
        </w:rPr>
        <w:t>Товарные накладные на Товары оформляются Поставщиком по форме ТОРГ-12.</w:t>
      </w:r>
    </w:p>
    <w:p w14:paraId="2D4EA81F" w14:textId="77777777" w:rsidR="00A344FE" w:rsidRDefault="00C00BC4">
      <w:pPr>
        <w:pStyle w:val="Textbody"/>
        <w:widowControl w:val="0"/>
        <w:suppressAutoHyphens w:val="0"/>
        <w:spacing w:after="0"/>
        <w:ind w:firstLine="567"/>
        <w:jc w:val="both"/>
        <w:rPr>
          <w:sz w:val="22"/>
          <w:szCs w:val="22"/>
        </w:rPr>
      </w:pPr>
      <w:r>
        <w:rPr>
          <w:sz w:val="22"/>
          <w:szCs w:val="22"/>
        </w:rPr>
        <w:t>Отчетные документы предоставляются за период с 01 (Первого) по последнее число отчетного месяца.</w:t>
      </w:r>
    </w:p>
    <w:p w14:paraId="3D9465E8" w14:textId="77777777" w:rsidR="00A344FE" w:rsidRDefault="00C00BC4">
      <w:pPr>
        <w:pStyle w:val="Textbody"/>
        <w:widowControl w:val="0"/>
        <w:suppressAutoHyphens w:val="0"/>
        <w:spacing w:after="0"/>
        <w:ind w:firstLine="567"/>
        <w:jc w:val="both"/>
        <w:rPr>
          <w:sz w:val="22"/>
          <w:szCs w:val="22"/>
        </w:rPr>
      </w:pPr>
      <w:r>
        <w:rPr>
          <w:sz w:val="22"/>
          <w:szCs w:val="22"/>
        </w:rPr>
        <w:t>В случае, если Заказчик в отчетном месяце не получал Товары, то отчетные документы не оформляются и Заказчику не направляются.</w:t>
      </w:r>
    </w:p>
    <w:p w14:paraId="01165B6A" w14:textId="77777777" w:rsidR="00A344FE" w:rsidRDefault="00C00BC4">
      <w:pPr>
        <w:pStyle w:val="Standard"/>
        <w:widowControl w:val="0"/>
        <w:suppressAutoHyphens w:val="0"/>
        <w:ind w:firstLine="567"/>
        <w:jc w:val="both"/>
        <w:rPr>
          <w:sz w:val="22"/>
          <w:szCs w:val="22"/>
        </w:rPr>
      </w:pPr>
      <w:r>
        <w:rPr>
          <w:sz w:val="22"/>
          <w:szCs w:val="22"/>
        </w:rPr>
        <w:t xml:space="preserve">4.3. Документом, подтверждающим количество, наименование (вид), цену и стоимость Товара приобретенного Заказчиком является реестр операций по Картам.  </w:t>
      </w:r>
    </w:p>
    <w:p w14:paraId="51BD94B9" w14:textId="77777777" w:rsidR="00A344FE" w:rsidRDefault="00C00BC4">
      <w:pPr>
        <w:pStyle w:val="Standard"/>
        <w:widowControl w:val="0"/>
        <w:suppressAutoHyphens w:val="0"/>
        <w:ind w:firstLine="567"/>
        <w:jc w:val="both"/>
        <w:rPr>
          <w:sz w:val="22"/>
          <w:szCs w:val="22"/>
        </w:rPr>
      </w:pPr>
      <w:r>
        <w:rPr>
          <w:sz w:val="22"/>
          <w:szCs w:val="22"/>
        </w:rPr>
        <w:t>Заказчик имеет право предоставлять Заказчику письменные мотивированные возражения к реестру операциям по Картам в срок до 28 (Двадцать восьмого) числа месяца следующего за отчетным.</w:t>
      </w:r>
    </w:p>
    <w:p w14:paraId="70FF6548" w14:textId="77777777" w:rsidR="00A344FE" w:rsidRDefault="00C00BC4">
      <w:pPr>
        <w:pStyle w:val="Standard"/>
        <w:widowControl w:val="0"/>
        <w:suppressAutoHyphens w:val="0"/>
        <w:ind w:firstLine="567"/>
        <w:jc w:val="both"/>
        <w:rPr>
          <w:sz w:val="22"/>
          <w:szCs w:val="22"/>
        </w:rPr>
      </w:pPr>
      <w:r>
        <w:rPr>
          <w:sz w:val="22"/>
          <w:szCs w:val="22"/>
        </w:rPr>
        <w:t xml:space="preserve"> 4.4. Заказчик обязан обеспечить подписание, возврат и получение Поставщиком товарных накладных на Товары в срок не позднее 28 (Двадцать восьмого) числа месяца следующего за отчетным либо предоставить в указанный срок мотивированный отказ от подписания товарных накладных на Товары.</w:t>
      </w:r>
    </w:p>
    <w:p w14:paraId="10DD6BED" w14:textId="77777777" w:rsidR="00A344FE" w:rsidRDefault="00C00BC4">
      <w:pPr>
        <w:pStyle w:val="Standard"/>
        <w:widowControl w:val="0"/>
        <w:suppressAutoHyphens w:val="0"/>
        <w:ind w:firstLine="567"/>
        <w:jc w:val="both"/>
        <w:rPr>
          <w:sz w:val="22"/>
          <w:szCs w:val="22"/>
        </w:rPr>
      </w:pPr>
      <w:r>
        <w:rPr>
          <w:sz w:val="22"/>
          <w:szCs w:val="22"/>
        </w:rPr>
        <w:t>В случае несоответствия товарных накладных полученных от Заказчика,  действующему законодательству Российской Федерации, в том числе:</w:t>
      </w:r>
    </w:p>
    <w:p w14:paraId="198224D0" w14:textId="77777777" w:rsidR="00A344FE" w:rsidRDefault="00C00BC4">
      <w:pPr>
        <w:pStyle w:val="Standard"/>
        <w:widowControl w:val="0"/>
        <w:suppressAutoHyphens w:val="0"/>
        <w:ind w:firstLine="567"/>
        <w:jc w:val="both"/>
        <w:rPr>
          <w:sz w:val="22"/>
          <w:szCs w:val="22"/>
        </w:rPr>
      </w:pPr>
      <w:r>
        <w:rPr>
          <w:sz w:val="22"/>
          <w:szCs w:val="22"/>
        </w:rPr>
        <w:t xml:space="preserve">- отсутствие в товарных накладных наименования должностей лиц, подписавших товарные накладные, их личных подписей и их расшифровок;  </w:t>
      </w:r>
    </w:p>
    <w:p w14:paraId="30CAFE81" w14:textId="77777777" w:rsidR="00A344FE" w:rsidRDefault="00C00BC4">
      <w:pPr>
        <w:pStyle w:val="Standard"/>
        <w:widowControl w:val="0"/>
        <w:suppressAutoHyphens w:val="0"/>
        <w:ind w:firstLine="567"/>
        <w:jc w:val="both"/>
        <w:rPr>
          <w:sz w:val="22"/>
          <w:szCs w:val="22"/>
        </w:rPr>
      </w:pPr>
      <w:r>
        <w:rPr>
          <w:sz w:val="22"/>
          <w:szCs w:val="22"/>
        </w:rPr>
        <w:t>- отсутствие в товарных накладных печати Заказчика;</w:t>
      </w:r>
    </w:p>
    <w:p w14:paraId="76926484" w14:textId="77777777" w:rsidR="00A344FE" w:rsidRDefault="00C00BC4">
      <w:pPr>
        <w:pStyle w:val="Standard"/>
        <w:widowControl w:val="0"/>
        <w:suppressAutoHyphens w:val="0"/>
        <w:ind w:firstLine="567"/>
        <w:jc w:val="both"/>
        <w:rPr>
          <w:sz w:val="22"/>
          <w:szCs w:val="22"/>
        </w:rPr>
      </w:pPr>
      <w:r>
        <w:rPr>
          <w:sz w:val="22"/>
          <w:szCs w:val="22"/>
        </w:rPr>
        <w:t>- отсутствие в товарных накладных даты их подписания;</w:t>
      </w:r>
    </w:p>
    <w:p w14:paraId="69270AFF" w14:textId="77777777" w:rsidR="00A344FE" w:rsidRDefault="00C00BC4">
      <w:pPr>
        <w:pStyle w:val="Standard"/>
        <w:widowControl w:val="0"/>
        <w:suppressAutoHyphens w:val="0"/>
        <w:ind w:firstLine="567"/>
        <w:jc w:val="both"/>
        <w:rPr>
          <w:sz w:val="22"/>
          <w:szCs w:val="22"/>
        </w:rPr>
      </w:pPr>
      <w:r>
        <w:rPr>
          <w:sz w:val="22"/>
          <w:szCs w:val="22"/>
        </w:rPr>
        <w:t>- подписание товарных накладных с использованием факсимильного воспроизведения подписи с помощью средств механического или иного копирования либо иного аналога собственноручной подписи</w:t>
      </w:r>
    </w:p>
    <w:p w14:paraId="19DDB9F9" w14:textId="77777777" w:rsidR="00A344FE" w:rsidRDefault="00C00BC4">
      <w:pPr>
        <w:pStyle w:val="Standard"/>
        <w:widowControl w:val="0"/>
        <w:suppressAutoHyphens w:val="0"/>
        <w:ind w:firstLine="567"/>
        <w:jc w:val="both"/>
        <w:rPr>
          <w:sz w:val="22"/>
          <w:szCs w:val="22"/>
        </w:rPr>
      </w:pPr>
      <w:r>
        <w:rPr>
          <w:sz w:val="22"/>
          <w:szCs w:val="22"/>
        </w:rPr>
        <w:t>Товарные накладные считаются не подписанными Заказчиком.</w:t>
      </w:r>
    </w:p>
    <w:p w14:paraId="6A34370F"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В случае неполучения Поставщиком подписанных Заказчиком товарных накладных на Товары или мотивированного отказа от подписания товарных накладных на Товары в срок, указанный в настоящем пункте,  товарные накладные на Товары считаются подписанными в редакции Поставщика, а Товары поставленными в количестве/объеме, указанных в товарных накладных на Товары.</w:t>
      </w:r>
    </w:p>
    <w:p w14:paraId="70311DBA" w14:textId="77777777" w:rsidR="00A344FE" w:rsidRDefault="00A344FE">
      <w:pPr>
        <w:pStyle w:val="Textbody"/>
        <w:widowControl w:val="0"/>
        <w:suppressAutoHyphens w:val="0"/>
        <w:spacing w:after="0"/>
        <w:ind w:firstLine="567"/>
        <w:jc w:val="both"/>
        <w:rPr>
          <w:b/>
          <w:sz w:val="22"/>
          <w:szCs w:val="22"/>
        </w:rPr>
      </w:pPr>
    </w:p>
    <w:p w14:paraId="274E5C43" w14:textId="77777777" w:rsidR="00A344FE" w:rsidRDefault="00C00BC4">
      <w:pPr>
        <w:pStyle w:val="Textbody"/>
        <w:widowControl w:val="0"/>
        <w:suppressAutoHyphens w:val="0"/>
        <w:spacing w:after="0"/>
        <w:ind w:firstLine="567"/>
        <w:jc w:val="center"/>
        <w:rPr>
          <w:b/>
          <w:sz w:val="22"/>
          <w:szCs w:val="22"/>
        </w:rPr>
      </w:pPr>
      <w:r>
        <w:rPr>
          <w:b/>
          <w:sz w:val="22"/>
          <w:szCs w:val="22"/>
        </w:rPr>
        <w:t>5. ПОРЯДОК ПОЛУЧЕНИЯ ЗАКАЗЧИКОМ ТОВАРОВ</w:t>
      </w:r>
    </w:p>
    <w:p w14:paraId="04363B34" w14:textId="77777777" w:rsidR="00A344FE" w:rsidRDefault="00C00BC4">
      <w:pPr>
        <w:pStyle w:val="Standard"/>
        <w:widowControl w:val="0"/>
        <w:tabs>
          <w:tab w:val="left" w:pos="1985"/>
        </w:tabs>
        <w:suppressAutoHyphens w:val="0"/>
        <w:ind w:firstLine="567"/>
        <w:jc w:val="both"/>
        <w:rPr>
          <w:sz w:val="22"/>
          <w:szCs w:val="22"/>
        </w:rPr>
      </w:pPr>
      <w:r>
        <w:rPr>
          <w:sz w:val="22"/>
          <w:szCs w:val="22"/>
        </w:rPr>
        <w:t>5.1. Для получения Товаров Держатель Карты обязан предъявить Карту оператору Торговой точки и ввести на Оборудовании пин-код Карты.</w:t>
      </w:r>
    </w:p>
    <w:p w14:paraId="2F89EA98" w14:textId="77777777" w:rsidR="00A344FE" w:rsidRDefault="00C00BC4">
      <w:pPr>
        <w:pStyle w:val="Standard"/>
        <w:widowControl w:val="0"/>
        <w:suppressAutoHyphens w:val="0"/>
        <w:ind w:firstLine="567"/>
        <w:jc w:val="both"/>
        <w:rPr>
          <w:sz w:val="22"/>
          <w:szCs w:val="22"/>
        </w:rPr>
      </w:pPr>
      <w:r>
        <w:rPr>
          <w:sz w:val="22"/>
          <w:szCs w:val="22"/>
        </w:rPr>
        <w:t>Наименование (вид) и количество Товаров, дата и место поставки (Торговая точка)  Товаров Поставщиком Заказчику определяются Сторонами на основании устной заявки, не требующей письменного доказательства, подаваемой  Держателем Карты в Торговой точке, непосредственно перед получением Товаров, исходя из наличия Товаров, имеющихся в Торговой точке, графика работы Торговой точки.</w:t>
      </w:r>
    </w:p>
    <w:p w14:paraId="58F9A59B" w14:textId="77777777" w:rsidR="00A344FE" w:rsidRDefault="00C00BC4">
      <w:pPr>
        <w:pStyle w:val="Standard"/>
        <w:widowControl w:val="0"/>
        <w:tabs>
          <w:tab w:val="left" w:pos="1985"/>
        </w:tabs>
        <w:suppressAutoHyphens w:val="0"/>
        <w:ind w:firstLine="567"/>
        <w:jc w:val="both"/>
        <w:rPr>
          <w:sz w:val="22"/>
          <w:szCs w:val="22"/>
        </w:rPr>
      </w:pPr>
      <w:r>
        <w:rPr>
          <w:sz w:val="22"/>
          <w:szCs w:val="22"/>
        </w:rPr>
        <w:t xml:space="preserve">5.2. Стороны пришли к соглашению, что любое лицо, предъявившее Карту и  осуществившее </w:t>
      </w:r>
      <w:r>
        <w:rPr>
          <w:sz w:val="22"/>
          <w:szCs w:val="22"/>
        </w:rPr>
        <w:lastRenderedPageBreak/>
        <w:t>действия, указанные в п.п. 5.1. договора, при условии принятия Карты Оборудованием и совершения операции по Карте на Оборудовании, будет считаться надлежащим получателем Товаров.</w:t>
      </w:r>
    </w:p>
    <w:p w14:paraId="7C5303B8" w14:textId="77777777" w:rsidR="00A344FE" w:rsidRDefault="00C00BC4">
      <w:pPr>
        <w:pStyle w:val="Standard"/>
        <w:widowControl w:val="0"/>
        <w:tabs>
          <w:tab w:val="left" w:pos="1985"/>
        </w:tabs>
        <w:suppressAutoHyphens w:val="0"/>
        <w:ind w:firstLine="567"/>
        <w:jc w:val="both"/>
        <w:rPr>
          <w:sz w:val="22"/>
          <w:szCs w:val="22"/>
        </w:rPr>
      </w:pPr>
      <w:r>
        <w:rPr>
          <w:sz w:val="22"/>
          <w:szCs w:val="22"/>
        </w:rPr>
        <w:t>Поставщик не несет ответственности за передачу Поставщиком Товаров лицу, неправомерно завладевшим Картой, если Карта была принята Оборудованием и на Оборудовании совершена операция по Карте.</w:t>
      </w:r>
    </w:p>
    <w:p w14:paraId="17C2B6F0" w14:textId="77777777" w:rsidR="00A344FE" w:rsidRDefault="00C00BC4">
      <w:pPr>
        <w:pStyle w:val="Standard"/>
        <w:widowControl w:val="0"/>
        <w:tabs>
          <w:tab w:val="left" w:pos="1985"/>
        </w:tabs>
        <w:suppressAutoHyphens w:val="0"/>
        <w:ind w:firstLine="567"/>
        <w:jc w:val="both"/>
        <w:rPr>
          <w:sz w:val="22"/>
          <w:szCs w:val="22"/>
        </w:rPr>
      </w:pPr>
      <w:r>
        <w:rPr>
          <w:sz w:val="22"/>
          <w:szCs w:val="22"/>
        </w:rPr>
        <w:t>Поставщик не несет ответственности за передачу Поставщиком Товаров лицу, неправомерно завладевшим Картой, в течение  24 часов с момента получения от Заказчика письменной заявки на блокировку Карты.</w:t>
      </w:r>
    </w:p>
    <w:p w14:paraId="23F0C9DD" w14:textId="77777777" w:rsidR="00A344FE" w:rsidRDefault="00C00BC4">
      <w:pPr>
        <w:pStyle w:val="Standard"/>
        <w:widowControl w:val="0"/>
        <w:tabs>
          <w:tab w:val="left" w:pos="1985"/>
        </w:tabs>
        <w:suppressAutoHyphens w:val="0"/>
        <w:ind w:firstLine="567"/>
        <w:jc w:val="both"/>
        <w:rPr>
          <w:sz w:val="22"/>
          <w:szCs w:val="22"/>
        </w:rPr>
      </w:pPr>
      <w:r>
        <w:rPr>
          <w:sz w:val="22"/>
          <w:szCs w:val="22"/>
        </w:rPr>
        <w:t>Отпуск Товаров любому предъявителю Карты, Карта которого была принята Оборудованием и на Оборудовании совершена операция по Карте, считается надлежащим исполнением Поставщиком и/или Продавцом обязательств по поставке Товаров со всеми вытекающими последствиями (подписанием товарной накладной на Товары, оплатой полученных Товаров и т.д.)</w:t>
      </w:r>
    </w:p>
    <w:p w14:paraId="677CF15C" w14:textId="77777777" w:rsidR="00A344FE" w:rsidRDefault="00C00BC4">
      <w:pPr>
        <w:pStyle w:val="Standard"/>
        <w:widowControl w:val="0"/>
        <w:suppressAutoHyphens w:val="0"/>
        <w:ind w:firstLine="567"/>
        <w:jc w:val="both"/>
        <w:rPr>
          <w:sz w:val="22"/>
          <w:szCs w:val="22"/>
        </w:rPr>
      </w:pPr>
      <w:r>
        <w:rPr>
          <w:sz w:val="22"/>
          <w:szCs w:val="22"/>
        </w:rPr>
        <w:t>5.3. Для получения Товаров в рамках договора Держатели Карт не обязаны предъявлять доверенности, либо иные документы, уполномочивающие их действия на получение Товаров.</w:t>
      </w:r>
    </w:p>
    <w:p w14:paraId="3F443A9A" w14:textId="330A6D7C" w:rsidR="00A344FE" w:rsidRDefault="00C00BC4">
      <w:pPr>
        <w:pStyle w:val="Standard"/>
        <w:widowControl w:val="0"/>
        <w:suppressAutoHyphens w:val="0"/>
        <w:ind w:firstLine="567"/>
        <w:jc w:val="both"/>
        <w:rPr>
          <w:sz w:val="22"/>
          <w:szCs w:val="22"/>
        </w:rPr>
      </w:pPr>
      <w:r>
        <w:rPr>
          <w:sz w:val="22"/>
          <w:szCs w:val="22"/>
        </w:rPr>
        <w:t xml:space="preserve">5.4. Срок поставки товаров: </w:t>
      </w:r>
      <w:r w:rsidR="009B2223" w:rsidRPr="009B2223">
        <w:rPr>
          <w:sz w:val="22"/>
          <w:szCs w:val="22"/>
        </w:rPr>
        <w:t>с 01.01.2027 г. по 31.12.2027 г. Товар отпускается ежедневно и круглосуточно.</w:t>
      </w:r>
    </w:p>
    <w:p w14:paraId="3788FA2A" w14:textId="7B3F541B" w:rsidR="00A344FE" w:rsidRDefault="00C00BC4" w:rsidP="009B2223">
      <w:pPr>
        <w:pStyle w:val="Standard"/>
        <w:suppressAutoHyphens w:val="0"/>
        <w:ind w:firstLine="567"/>
        <w:jc w:val="both"/>
        <w:rPr>
          <w:sz w:val="22"/>
          <w:szCs w:val="22"/>
        </w:rPr>
      </w:pPr>
      <w:r>
        <w:rPr>
          <w:sz w:val="22"/>
          <w:szCs w:val="22"/>
        </w:rPr>
        <w:t xml:space="preserve">5.5. Место поставки товара: </w:t>
      </w:r>
      <w:r w:rsidR="009B2223" w:rsidRPr="009B2223">
        <w:rPr>
          <w:sz w:val="22"/>
          <w:szCs w:val="22"/>
        </w:rPr>
        <w:t>поставка товара осуществляется через АЗС расположенные на территории Зерноградского района должно находится не менее 2-х АЗС, Веселовского, Егорлыкского, Кагальницкого районе, трасса Ростов на Дону — Таганрог, Аксайский район, трасса М4 Ростов на Дону-Москва, трасса Ростов на Дону-Ставрополь, Краснодарский край, Ставропольский край., Московская область, Ленинградская область. Разветвленная сеть АЗС на территории Ростовской области и Российской Федерации с круглосуточным графиком работы.</w:t>
      </w:r>
    </w:p>
    <w:p w14:paraId="1CF1FD65" w14:textId="77777777" w:rsidR="00A344FE" w:rsidRDefault="00C00BC4">
      <w:pPr>
        <w:pStyle w:val="Standard"/>
        <w:ind w:firstLine="567"/>
        <w:rPr>
          <w:sz w:val="22"/>
          <w:szCs w:val="22"/>
        </w:rPr>
      </w:pPr>
      <w:r>
        <w:rPr>
          <w:sz w:val="22"/>
          <w:szCs w:val="22"/>
        </w:rPr>
        <w:t>Отпуск Товара производится по топливным картам литрового номинала (пластиковая карта) путем заправки служебного автотранспорта Заказчика круглосуточно.</w:t>
      </w:r>
    </w:p>
    <w:p w14:paraId="0A92C0E5" w14:textId="77777777" w:rsidR="00A344FE" w:rsidRDefault="00C00BC4">
      <w:pPr>
        <w:pStyle w:val="Standard"/>
        <w:ind w:firstLine="567"/>
        <w:rPr>
          <w:sz w:val="22"/>
          <w:szCs w:val="22"/>
        </w:rPr>
      </w:pPr>
      <w:bookmarkStart w:id="0" w:name="_Ref119427085"/>
      <w:r>
        <w:rPr>
          <w:sz w:val="22"/>
          <w:szCs w:val="22"/>
        </w:rPr>
        <w:t>Топливные карты выдаются Поставщиком товара.</w:t>
      </w:r>
      <w:bookmarkEnd w:id="0"/>
    </w:p>
    <w:p w14:paraId="3AFEC352" w14:textId="77777777" w:rsidR="00A344FE" w:rsidRDefault="00A344FE">
      <w:pPr>
        <w:pStyle w:val="Standard"/>
        <w:widowControl w:val="0"/>
        <w:suppressAutoHyphens w:val="0"/>
        <w:ind w:firstLine="567"/>
        <w:jc w:val="both"/>
        <w:rPr>
          <w:sz w:val="22"/>
          <w:szCs w:val="22"/>
        </w:rPr>
      </w:pPr>
    </w:p>
    <w:p w14:paraId="5A97E81F" w14:textId="77777777" w:rsidR="00A344FE" w:rsidRDefault="00C00BC4">
      <w:pPr>
        <w:pStyle w:val="Textbody"/>
        <w:widowControl w:val="0"/>
        <w:suppressAutoHyphens w:val="0"/>
        <w:spacing w:after="0"/>
        <w:ind w:firstLine="567"/>
        <w:jc w:val="center"/>
      </w:pPr>
      <w:r>
        <w:rPr>
          <w:b/>
          <w:sz w:val="22"/>
          <w:szCs w:val="22"/>
        </w:rPr>
        <w:t xml:space="preserve">6. ПОРЯДОК ПОЛУЧЕНИЯ ЗАКАЗЧИКОМ ТОВАРОВ В </w:t>
      </w:r>
      <w:r>
        <w:rPr>
          <w:b/>
          <w:sz w:val="22"/>
          <w:szCs w:val="22"/>
          <w:lang w:val="en-US"/>
        </w:rPr>
        <w:t>OFF</w:t>
      </w:r>
      <w:r>
        <w:rPr>
          <w:b/>
          <w:sz w:val="22"/>
          <w:szCs w:val="22"/>
        </w:rPr>
        <w:t>-</w:t>
      </w:r>
      <w:r>
        <w:rPr>
          <w:b/>
          <w:sz w:val="22"/>
          <w:szCs w:val="22"/>
          <w:lang w:val="en-US"/>
        </w:rPr>
        <w:t>LINE</w:t>
      </w:r>
      <w:r>
        <w:rPr>
          <w:b/>
          <w:sz w:val="22"/>
          <w:szCs w:val="22"/>
        </w:rPr>
        <w:t xml:space="preserve"> РЕЖИМЕ</w:t>
      </w:r>
    </w:p>
    <w:p w14:paraId="10B0C41B" w14:textId="77777777" w:rsidR="00A344FE" w:rsidRDefault="00C00BC4">
      <w:pPr>
        <w:pStyle w:val="Standard"/>
        <w:widowControl w:val="0"/>
        <w:suppressAutoHyphens w:val="0"/>
        <w:ind w:firstLine="567"/>
        <w:jc w:val="both"/>
        <w:rPr>
          <w:sz w:val="22"/>
          <w:szCs w:val="22"/>
        </w:rPr>
      </w:pPr>
      <w:r>
        <w:rPr>
          <w:sz w:val="22"/>
          <w:szCs w:val="22"/>
        </w:rPr>
        <w:t>6.1. Получение Товаров в off-line режиме осуществляется на сумму, не превышающую 5 000,00  рублей с использование одной Карты.</w:t>
      </w:r>
    </w:p>
    <w:p w14:paraId="6860074A" w14:textId="77777777" w:rsidR="00A344FE" w:rsidRDefault="00C00BC4">
      <w:pPr>
        <w:pStyle w:val="Standard"/>
        <w:widowControl w:val="0"/>
        <w:suppressAutoHyphens w:val="0"/>
        <w:ind w:firstLine="567"/>
        <w:jc w:val="both"/>
        <w:rPr>
          <w:sz w:val="22"/>
          <w:szCs w:val="22"/>
        </w:rPr>
      </w:pPr>
      <w:r>
        <w:rPr>
          <w:sz w:val="22"/>
          <w:szCs w:val="22"/>
        </w:rPr>
        <w:t>В случае отсутствия связи в Торговой точке отпуск Заказчику Товаров осуществляется без учета лимитов Карт, указанных в Заявке.</w:t>
      </w:r>
    </w:p>
    <w:p w14:paraId="470486A9" w14:textId="77777777" w:rsidR="00A344FE" w:rsidRDefault="00C00BC4">
      <w:pPr>
        <w:pStyle w:val="Standard"/>
        <w:widowControl w:val="0"/>
        <w:suppressAutoHyphens w:val="0"/>
        <w:ind w:firstLine="567"/>
        <w:jc w:val="both"/>
      </w:pPr>
      <w:r>
        <w:rPr>
          <w:sz w:val="22"/>
          <w:szCs w:val="22"/>
        </w:rPr>
        <w:t xml:space="preserve">6.2. Поставщик получает информацию о получении Заказчиком Товаров в </w:t>
      </w:r>
      <w:r>
        <w:rPr>
          <w:sz w:val="22"/>
          <w:szCs w:val="22"/>
          <w:lang w:val="en-US"/>
        </w:rPr>
        <w:t>off</w:t>
      </w:r>
      <w:r>
        <w:rPr>
          <w:sz w:val="22"/>
          <w:szCs w:val="22"/>
        </w:rPr>
        <w:t>-</w:t>
      </w:r>
      <w:r>
        <w:rPr>
          <w:sz w:val="22"/>
          <w:szCs w:val="22"/>
          <w:lang w:val="en-US"/>
        </w:rPr>
        <w:t>line</w:t>
      </w:r>
      <w:r>
        <w:rPr>
          <w:sz w:val="22"/>
          <w:szCs w:val="22"/>
        </w:rPr>
        <w:t xml:space="preserve"> режиме после предъявления Заказчиком соответствующей Карты Оборудованию в любой Торговой точке, в которой связь установлена либо после получения Поставщиком соответствующей  информации из Оборудования при техническом обслуживании Оборудования.</w:t>
      </w:r>
    </w:p>
    <w:p w14:paraId="13AEE700" w14:textId="77777777" w:rsidR="00A344FE" w:rsidRDefault="00C00BC4">
      <w:pPr>
        <w:pStyle w:val="Standard"/>
        <w:widowControl w:val="0"/>
        <w:suppressAutoHyphens w:val="0"/>
        <w:ind w:firstLine="567"/>
        <w:jc w:val="both"/>
      </w:pPr>
      <w:r>
        <w:rPr>
          <w:sz w:val="22"/>
          <w:szCs w:val="22"/>
        </w:rPr>
        <w:t xml:space="preserve">6.3. После получения Поставщиком информации о получении Заказчиком Товаров в </w:t>
      </w:r>
      <w:r>
        <w:rPr>
          <w:sz w:val="22"/>
          <w:szCs w:val="22"/>
          <w:lang w:val="en-US"/>
        </w:rPr>
        <w:t>off</w:t>
      </w:r>
      <w:r>
        <w:rPr>
          <w:sz w:val="22"/>
          <w:szCs w:val="22"/>
        </w:rPr>
        <w:t>-</w:t>
      </w:r>
      <w:r>
        <w:rPr>
          <w:sz w:val="22"/>
          <w:szCs w:val="22"/>
          <w:lang w:val="en-US"/>
        </w:rPr>
        <w:t>line</w:t>
      </w:r>
      <w:r>
        <w:rPr>
          <w:sz w:val="22"/>
          <w:szCs w:val="22"/>
        </w:rPr>
        <w:t xml:space="preserve"> режиме Заказчик имеет право на  получение Товаров в </w:t>
      </w:r>
      <w:r>
        <w:rPr>
          <w:sz w:val="22"/>
          <w:szCs w:val="22"/>
          <w:lang w:val="en-US"/>
        </w:rPr>
        <w:t>off</w:t>
      </w:r>
      <w:r>
        <w:rPr>
          <w:sz w:val="22"/>
          <w:szCs w:val="22"/>
        </w:rPr>
        <w:t>-</w:t>
      </w:r>
      <w:r>
        <w:rPr>
          <w:sz w:val="22"/>
          <w:szCs w:val="22"/>
          <w:lang w:val="en-US"/>
        </w:rPr>
        <w:t>line</w:t>
      </w:r>
      <w:r>
        <w:rPr>
          <w:sz w:val="22"/>
          <w:szCs w:val="22"/>
        </w:rPr>
        <w:t xml:space="preserve"> режиме в порядке, предусмотренном п. 6.1. договора.</w:t>
      </w:r>
    </w:p>
    <w:p w14:paraId="37E0AA2A" w14:textId="77777777" w:rsidR="00A344FE" w:rsidRDefault="00A344FE">
      <w:pPr>
        <w:pStyle w:val="Standard"/>
        <w:widowControl w:val="0"/>
        <w:suppressAutoHyphens w:val="0"/>
        <w:ind w:firstLine="567"/>
        <w:jc w:val="both"/>
        <w:rPr>
          <w:sz w:val="22"/>
          <w:szCs w:val="22"/>
        </w:rPr>
      </w:pPr>
    </w:p>
    <w:p w14:paraId="40ECEBD1" w14:textId="77777777" w:rsidR="00A344FE" w:rsidRDefault="00C00BC4">
      <w:pPr>
        <w:pStyle w:val="6"/>
        <w:keepNext w:val="0"/>
        <w:keepLines w:val="0"/>
        <w:widowControl w:val="0"/>
        <w:suppressAutoHyphens w:val="0"/>
        <w:spacing w:before="0" w:after="0"/>
        <w:ind w:left="567"/>
        <w:jc w:val="center"/>
      </w:pPr>
      <w:r>
        <w:rPr>
          <w:rFonts w:ascii="Times New Roman" w:hAnsi="Times New Roman"/>
          <w:b/>
          <w:bCs/>
          <w:color w:val="00000A"/>
          <w:sz w:val="22"/>
          <w:szCs w:val="22"/>
        </w:rPr>
        <w:t>7. ОТВЕТСТВЕННОСТЬ СТОРОН</w:t>
      </w:r>
    </w:p>
    <w:p w14:paraId="5C1F939B" w14:textId="77777777" w:rsidR="00A344FE" w:rsidRDefault="00C00BC4">
      <w:pPr>
        <w:widowControl/>
        <w:numPr>
          <w:ilvl w:val="1"/>
          <w:numId w:val="3"/>
        </w:numPr>
        <w:suppressAutoHyphens w:val="0"/>
        <w:spacing w:after="160" w:line="240" w:lineRule="auto"/>
        <w:ind w:left="0" w:firstLine="709"/>
        <w:jc w:val="both"/>
        <w:textAlignment w:val="auto"/>
        <w:rPr>
          <w:rFonts w:ascii="Times New Roman" w:eastAsia="SimSun" w:hAnsi="Times New Roman" w:cs="Times New Roman"/>
          <w:kern w:val="0"/>
          <w:lang w:eastAsia="ru-RU"/>
        </w:rPr>
      </w:pPr>
      <w:r>
        <w:rPr>
          <w:rFonts w:ascii="Times New Roman" w:eastAsia="SimSun" w:hAnsi="Times New Roman" w:cs="Times New Roman"/>
          <w:kern w:val="0"/>
          <w:lang w:eastAsia="ru-RU"/>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426E839D" w14:textId="77777777" w:rsidR="00A344FE" w:rsidRDefault="00C00BC4">
      <w:pPr>
        <w:widowControl/>
        <w:numPr>
          <w:ilvl w:val="1"/>
          <w:numId w:val="3"/>
        </w:numPr>
        <w:suppressAutoHyphens w:val="0"/>
        <w:spacing w:after="160" w:line="240" w:lineRule="auto"/>
        <w:ind w:left="0" w:firstLine="709"/>
        <w:jc w:val="both"/>
        <w:textAlignment w:val="auto"/>
        <w:rPr>
          <w:rFonts w:ascii="Times New Roman" w:eastAsia="SimSun" w:hAnsi="Times New Roman" w:cs="Times New Roman"/>
          <w:kern w:val="0"/>
          <w:lang w:eastAsia="ru-RU"/>
        </w:rPr>
      </w:pPr>
      <w:r>
        <w:rPr>
          <w:rFonts w:ascii="Times New Roman" w:eastAsia="SimSun" w:hAnsi="Times New Roman" w:cs="Times New Roman"/>
          <w:kern w:val="0"/>
          <w:lang w:eastAsia="ru-RU"/>
        </w:rPr>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24BC03DD" w14:textId="77777777" w:rsidR="00A344FE" w:rsidRDefault="00C00BC4">
      <w:pPr>
        <w:widowControl/>
        <w:numPr>
          <w:ilvl w:val="1"/>
          <w:numId w:val="3"/>
        </w:numPr>
        <w:suppressAutoHyphens w:val="0"/>
        <w:spacing w:after="160" w:line="240" w:lineRule="auto"/>
        <w:ind w:left="0" w:firstLine="720"/>
        <w:jc w:val="both"/>
        <w:textAlignment w:val="auto"/>
        <w:rPr>
          <w:rFonts w:ascii="Times New Roman" w:eastAsia="SimSun" w:hAnsi="Times New Roman" w:cs="Times New Roman"/>
          <w:kern w:val="0"/>
          <w:lang w:eastAsia="ru-RU"/>
        </w:rPr>
      </w:pPr>
      <w:r>
        <w:rPr>
          <w:rFonts w:ascii="Times New Roman" w:eastAsia="SimSun" w:hAnsi="Times New Roman" w:cs="Times New Roman"/>
          <w:kern w:val="0"/>
          <w:lang w:eastAsia="ru-RU"/>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5BED095A" w14:textId="77777777" w:rsidR="00A344FE" w:rsidRDefault="00C00BC4">
      <w:pPr>
        <w:widowControl/>
        <w:numPr>
          <w:ilvl w:val="1"/>
          <w:numId w:val="3"/>
        </w:numPr>
        <w:suppressAutoHyphens w:val="0"/>
        <w:spacing w:after="160" w:line="240" w:lineRule="auto"/>
        <w:ind w:left="0" w:firstLine="720"/>
        <w:jc w:val="both"/>
        <w:textAlignment w:val="auto"/>
      </w:pPr>
      <w:r>
        <w:rPr>
          <w:rFonts w:ascii="Times New Roman" w:eastAsia="SimSun" w:hAnsi="Times New Roman" w:cs="Times New Roman"/>
          <w:kern w:val="0"/>
          <w:lang w:eastAsia="ru-RU"/>
        </w:rPr>
        <w:t xml:space="preserve">Пеня начисляется за каждый день просрочки </w:t>
      </w:r>
      <w:r>
        <w:rPr>
          <w:rFonts w:ascii="Times New Roman" w:eastAsia="SimSun" w:hAnsi="Times New Roman" w:cs="Times New Roman"/>
          <w:b/>
          <w:bCs/>
          <w:kern w:val="0"/>
          <w:lang w:eastAsia="ru-RU"/>
        </w:rPr>
        <w:t xml:space="preserve">Заказчиком </w:t>
      </w:r>
      <w:r>
        <w:rPr>
          <w:rFonts w:ascii="Times New Roman" w:eastAsia="SimSun" w:hAnsi="Times New Roman" w:cs="Times New Roman"/>
          <w:kern w:val="0"/>
          <w:lang w:eastAsia="ru-RU"/>
        </w:rPr>
        <w:t xml:space="preserve">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w:t>
      </w:r>
      <w:r>
        <w:rPr>
          <w:rFonts w:ascii="Times New Roman" w:eastAsia="SimSun" w:hAnsi="Times New Roman" w:cs="Times New Roman"/>
          <w:b/>
          <w:bCs/>
          <w:kern w:val="0"/>
          <w:lang w:eastAsia="ru-RU"/>
        </w:rPr>
        <w:t>одной трехсотой</w:t>
      </w:r>
      <w:r>
        <w:rPr>
          <w:rFonts w:ascii="Times New Roman" w:eastAsia="SimSun" w:hAnsi="Times New Roman" w:cs="Times New Roman"/>
          <w:kern w:val="0"/>
          <w:lang w:eastAsia="ru-RU"/>
        </w:rPr>
        <w:t xml:space="preserve"> действующей на дату уплаты пеней ключевой ставки Центрального банка Российской Федерации от не уплаченной в срок суммы.</w:t>
      </w:r>
    </w:p>
    <w:p w14:paraId="2F8CBA42" w14:textId="77777777" w:rsidR="00A344FE" w:rsidRDefault="00C00BC4">
      <w:pPr>
        <w:suppressAutoHyphens w:val="0"/>
        <w:spacing w:after="0" w:line="240" w:lineRule="auto"/>
        <w:jc w:val="both"/>
        <w:textAlignment w:val="auto"/>
      </w:pPr>
      <w:r>
        <w:rPr>
          <w:rFonts w:ascii="Times New Roman" w:eastAsia="SimSun" w:hAnsi="Times New Roman" w:cs="Times New Roman"/>
          <w:kern w:val="0"/>
          <w:lang w:eastAsia="ru-RU"/>
        </w:rPr>
        <w:lastRenderedPageBreak/>
        <w:t xml:space="preserve">           7.5.</w:t>
      </w:r>
      <w:r>
        <w:rPr>
          <w:rFonts w:eastAsia="Calibri" w:cs="Times New Roman"/>
          <w:kern w:val="0"/>
        </w:rPr>
        <w:t xml:space="preserve"> </w:t>
      </w:r>
      <w:r>
        <w:rPr>
          <w:rFonts w:ascii="Times New Roman" w:eastAsia="SimSun" w:hAnsi="Times New Roman" w:cs="Times New Roman"/>
          <w:kern w:val="0"/>
          <w:lang w:eastAsia="ru-RU"/>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определяется договором в порядке, установленном Положением о закупках, за каждый факт неисполнения заказчиком обязательства в размере:</w:t>
      </w:r>
    </w:p>
    <w:p w14:paraId="44D2336B" w14:textId="77777777" w:rsidR="00A344FE" w:rsidRDefault="00C00BC4">
      <w:pPr>
        <w:suppressAutoHyphens w:val="0"/>
        <w:spacing w:after="0" w:line="240" w:lineRule="auto"/>
        <w:jc w:val="both"/>
        <w:textAlignment w:val="auto"/>
        <w:rPr>
          <w:rFonts w:ascii="Times New Roman" w:eastAsia="SimSun" w:hAnsi="Times New Roman" w:cs="Times New Roman"/>
          <w:b/>
          <w:bCs/>
          <w:kern w:val="0"/>
          <w:lang w:eastAsia="ru-RU"/>
        </w:rPr>
      </w:pPr>
      <w:r>
        <w:rPr>
          <w:rFonts w:ascii="Times New Roman" w:eastAsia="SimSun" w:hAnsi="Times New Roman" w:cs="Times New Roman"/>
          <w:b/>
          <w:bCs/>
          <w:kern w:val="0"/>
          <w:lang w:eastAsia="ru-RU"/>
        </w:rPr>
        <w:t>1000 рублей, если цена договора не превышает 3 млн. рублей (включительно);</w:t>
      </w:r>
    </w:p>
    <w:p w14:paraId="4F0B679D" w14:textId="77777777" w:rsidR="00A344FE" w:rsidRDefault="00C00BC4">
      <w:pPr>
        <w:suppressAutoHyphens w:val="0"/>
        <w:spacing w:after="0" w:line="240" w:lineRule="auto"/>
        <w:jc w:val="both"/>
        <w:textAlignment w:val="auto"/>
      </w:pPr>
      <w:r>
        <w:rPr>
          <w:rFonts w:ascii="Times New Roman" w:eastAsia="SimSun" w:hAnsi="Times New Roman" w:cs="Times New Roman"/>
          <w:b/>
          <w:bCs/>
          <w:kern w:val="0"/>
          <w:lang w:eastAsia="ru-RU"/>
        </w:rPr>
        <w:t>5000 рублей, если цена договора составляет от 3 млн. рублей до 50 млн. рублей (включительно);</w:t>
      </w:r>
      <w:r>
        <w:rPr>
          <w:rFonts w:ascii="Times New Roman" w:eastAsia="SimSun" w:hAnsi="Times New Roman" w:cs="Times New Roman"/>
          <w:b/>
          <w:bCs/>
          <w:kern w:val="0"/>
          <w:lang w:eastAsia="ru-RU"/>
        </w:rPr>
        <w:br/>
      </w:r>
      <w:r>
        <w:rPr>
          <w:rFonts w:ascii="Times New Roman" w:eastAsia="Calibri" w:hAnsi="Times New Roman" w:cs="Times New Roman"/>
          <w:kern w:val="0"/>
          <w:lang w:eastAsia="ru-RU"/>
        </w:rPr>
        <w:t xml:space="preserve"> </w:t>
      </w:r>
      <w:r>
        <w:rPr>
          <w:rFonts w:ascii="Times New Roman" w:eastAsia="SimSun" w:hAnsi="Times New Roman" w:cs="Times New Roman"/>
          <w:b/>
          <w:bCs/>
          <w:kern w:val="0"/>
          <w:lang w:eastAsia="ru-RU"/>
        </w:rPr>
        <w:t xml:space="preserve">           </w:t>
      </w:r>
      <w:r>
        <w:rPr>
          <w:rFonts w:ascii="Times New Roman" w:eastAsia="Calibri" w:hAnsi="Times New Roman" w:cs="Times New Roman"/>
          <w:kern w:val="0"/>
          <w:lang w:eastAsia="ru-RU"/>
        </w:rPr>
        <w:t xml:space="preserve">7.6. Пеня начисляется за каждый день просрочки исполнения </w:t>
      </w:r>
      <w:r>
        <w:rPr>
          <w:rFonts w:ascii="Times New Roman" w:eastAsia="Calibri" w:hAnsi="Times New Roman" w:cs="Times New Roman"/>
          <w:b/>
          <w:bCs/>
          <w:kern w:val="0"/>
          <w:lang w:eastAsia="ru-RU"/>
        </w:rPr>
        <w:t>Поставщиком</w:t>
      </w:r>
      <w:r>
        <w:rPr>
          <w:rFonts w:ascii="Times New Roman" w:eastAsia="Calibri" w:hAnsi="Times New Roman" w:cs="Times New Roman"/>
          <w:kern w:val="0"/>
          <w:lang w:eastAsia="ru-RU"/>
        </w:rPr>
        <w:t xml:space="preserve"> обязательства, предусмотренного договором, в </w:t>
      </w:r>
      <w:r>
        <w:rPr>
          <w:rFonts w:ascii="Times New Roman" w:eastAsia="Calibri" w:hAnsi="Times New Roman" w:cs="Times New Roman"/>
          <w:b/>
          <w:bCs/>
          <w:kern w:val="0"/>
          <w:lang w:eastAsia="ru-RU"/>
        </w:rPr>
        <w:t>размере одной трехсотой</w:t>
      </w:r>
      <w:r>
        <w:rPr>
          <w:rFonts w:ascii="Times New Roman" w:eastAsia="Calibri" w:hAnsi="Times New Roman" w:cs="Times New Roman"/>
          <w:kern w:val="0"/>
          <w:lang w:eastAsia="ru-RU"/>
        </w:rPr>
        <w:t xml:space="preserve">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392C06A" w14:textId="77777777" w:rsidR="00A344FE" w:rsidRDefault="00C00BC4">
      <w:pPr>
        <w:suppressAutoHyphens w:val="0"/>
        <w:spacing w:after="0" w:line="240" w:lineRule="auto"/>
        <w:jc w:val="both"/>
        <w:textAlignment w:val="auto"/>
        <w:rPr>
          <w:rFonts w:ascii="Times New Roman" w:eastAsia="Calibri" w:hAnsi="Times New Roman" w:cs="Times New Roman"/>
          <w:kern w:val="0"/>
          <w:lang w:eastAsia="ru-RU"/>
        </w:rPr>
      </w:pPr>
      <w:r>
        <w:rPr>
          <w:rFonts w:ascii="Times New Roman" w:eastAsia="Calibri" w:hAnsi="Times New Roman" w:cs="Times New Roman"/>
          <w:kern w:val="0"/>
          <w:lang w:eastAsia="ru-RU"/>
        </w:rPr>
        <w:t xml:space="preserve">            7.7.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Положением о закупках,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2FEC55D6" w14:textId="77777777" w:rsidR="00A344FE" w:rsidRDefault="00C00BC4">
      <w:pPr>
        <w:suppressAutoHyphens w:val="0"/>
        <w:spacing w:after="0" w:line="240" w:lineRule="auto"/>
        <w:jc w:val="both"/>
        <w:textAlignment w:val="auto"/>
        <w:rPr>
          <w:rFonts w:ascii="Times New Roman" w:eastAsia="Calibri" w:hAnsi="Times New Roman" w:cs="Times New Roman"/>
          <w:b/>
          <w:bCs/>
          <w:kern w:val="0"/>
          <w:lang w:eastAsia="ru-RU"/>
        </w:rPr>
      </w:pPr>
      <w:r>
        <w:rPr>
          <w:rFonts w:ascii="Times New Roman" w:eastAsia="Calibri" w:hAnsi="Times New Roman" w:cs="Times New Roman"/>
          <w:b/>
          <w:bCs/>
          <w:kern w:val="0"/>
          <w:lang w:eastAsia="ru-RU"/>
        </w:rPr>
        <w:t>10 процентов цены договора (этапа) в случае, если цена договора (этапа) не превышает 3 млн. рублей;</w:t>
      </w:r>
    </w:p>
    <w:p w14:paraId="18A5B67B" w14:textId="77777777" w:rsidR="00A344FE" w:rsidRDefault="00C00BC4">
      <w:pPr>
        <w:suppressAutoHyphens w:val="0"/>
        <w:spacing w:after="0" w:line="240" w:lineRule="auto"/>
        <w:jc w:val="both"/>
        <w:textAlignment w:val="auto"/>
        <w:rPr>
          <w:rFonts w:ascii="Times New Roman" w:eastAsia="Calibri" w:hAnsi="Times New Roman" w:cs="Times New Roman"/>
          <w:b/>
          <w:bCs/>
          <w:kern w:val="0"/>
          <w:lang w:eastAsia="ru-RU"/>
        </w:rPr>
      </w:pPr>
      <w:r>
        <w:rPr>
          <w:rFonts w:ascii="Times New Roman" w:eastAsia="Calibri" w:hAnsi="Times New Roman" w:cs="Times New Roman"/>
          <w:b/>
          <w:bCs/>
          <w:kern w:val="0"/>
          <w:lang w:eastAsia="ru-RU"/>
        </w:rPr>
        <w:t>5 процентов цены договора (этапа) в случае, если цена договора (этапа) составляет от 3 млн. рублей до 50 млн. рублей (включительно);</w:t>
      </w:r>
    </w:p>
    <w:p w14:paraId="285647F4" w14:textId="77777777" w:rsidR="00A344FE" w:rsidRDefault="00C00BC4">
      <w:pPr>
        <w:keepLines/>
        <w:suppressAutoHyphens w:val="0"/>
        <w:spacing w:after="0" w:line="240" w:lineRule="auto"/>
        <w:jc w:val="both"/>
        <w:textAlignment w:val="auto"/>
        <w:rPr>
          <w:rFonts w:ascii="Times New Roman" w:eastAsia="Calibri" w:hAnsi="Times New Roman" w:cs="Times New Roman"/>
          <w:kern w:val="0"/>
          <w:lang w:eastAsia="ru-RU"/>
        </w:rPr>
      </w:pPr>
      <w:r>
        <w:rPr>
          <w:rFonts w:ascii="Times New Roman" w:eastAsia="Calibri" w:hAnsi="Times New Roman" w:cs="Times New Roman"/>
          <w:kern w:val="0"/>
          <w:lang w:eastAsia="ru-RU"/>
        </w:rPr>
        <w:t xml:space="preserve">           7.8.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1113291F" w14:textId="77777777" w:rsidR="00A344FE" w:rsidRDefault="00C00BC4">
      <w:pPr>
        <w:keepLines/>
        <w:suppressAutoHyphens w:val="0"/>
        <w:spacing w:after="0" w:line="240" w:lineRule="auto"/>
        <w:jc w:val="both"/>
        <w:textAlignment w:val="auto"/>
        <w:rPr>
          <w:rFonts w:ascii="Times New Roman" w:eastAsia="Calibri" w:hAnsi="Times New Roman" w:cs="Times New Roman"/>
          <w:kern w:val="0"/>
          <w:lang w:eastAsia="ru-RU"/>
        </w:rPr>
      </w:pPr>
      <w:r>
        <w:rPr>
          <w:rFonts w:ascii="Times New Roman" w:eastAsia="Calibri" w:hAnsi="Times New Roman" w:cs="Times New Roman"/>
          <w:kern w:val="0"/>
          <w:lang w:eastAsia="ru-RU"/>
        </w:rPr>
        <w:t xml:space="preserve"> в случае, если цена договора не превышает начальную (максимальную) цену договора:</w:t>
      </w:r>
    </w:p>
    <w:p w14:paraId="271D36B2" w14:textId="77777777" w:rsidR="00A344FE" w:rsidRDefault="00C00BC4">
      <w:pPr>
        <w:keepLines/>
        <w:suppressAutoHyphens w:val="0"/>
        <w:spacing w:after="0" w:line="240" w:lineRule="auto"/>
        <w:jc w:val="both"/>
        <w:textAlignment w:val="auto"/>
        <w:rPr>
          <w:rFonts w:ascii="Times New Roman" w:eastAsia="Calibri" w:hAnsi="Times New Roman" w:cs="Times New Roman"/>
          <w:b/>
          <w:bCs/>
          <w:kern w:val="0"/>
          <w:lang w:eastAsia="ru-RU"/>
        </w:rPr>
      </w:pPr>
      <w:r>
        <w:rPr>
          <w:rFonts w:ascii="Times New Roman" w:eastAsia="Calibri" w:hAnsi="Times New Roman" w:cs="Times New Roman"/>
          <w:b/>
          <w:bCs/>
          <w:kern w:val="0"/>
          <w:lang w:eastAsia="ru-RU"/>
        </w:rPr>
        <w:t>10 процентов начальной (максимальной) цены договора, если цена не превышает 3 млн. рублей;</w:t>
      </w:r>
    </w:p>
    <w:p w14:paraId="26C8197E" w14:textId="77777777" w:rsidR="00A344FE" w:rsidRDefault="00C00BC4">
      <w:pPr>
        <w:keepLines/>
        <w:suppressAutoHyphens w:val="0"/>
        <w:spacing w:after="0" w:line="240" w:lineRule="auto"/>
        <w:jc w:val="both"/>
        <w:textAlignment w:val="auto"/>
        <w:rPr>
          <w:rFonts w:ascii="Times New Roman" w:eastAsia="Calibri" w:hAnsi="Times New Roman" w:cs="Times New Roman"/>
          <w:b/>
          <w:bCs/>
          <w:kern w:val="0"/>
          <w:lang w:eastAsia="ru-RU"/>
        </w:rPr>
      </w:pPr>
      <w:r>
        <w:rPr>
          <w:rFonts w:ascii="Times New Roman" w:eastAsia="Calibri" w:hAnsi="Times New Roman" w:cs="Times New Roman"/>
          <w:b/>
          <w:bCs/>
          <w:kern w:val="0"/>
          <w:lang w:eastAsia="ru-RU"/>
        </w:rPr>
        <w:t>5 процентов начальной (максимальной) цены договора, если цена договора составляет от 3 млн. рублей до 50 млн. рублей (включительно);</w:t>
      </w:r>
    </w:p>
    <w:p w14:paraId="6586AD8B" w14:textId="77777777" w:rsidR="00A344FE" w:rsidRDefault="00C00BC4">
      <w:pPr>
        <w:keepLines/>
        <w:suppressAutoHyphens w:val="0"/>
        <w:spacing w:after="0" w:line="240" w:lineRule="auto"/>
        <w:jc w:val="both"/>
        <w:textAlignment w:val="auto"/>
        <w:rPr>
          <w:rFonts w:ascii="Times New Roman" w:eastAsia="Calibri" w:hAnsi="Times New Roman" w:cs="Times New Roman"/>
          <w:kern w:val="0"/>
          <w:lang w:eastAsia="ru-RU"/>
        </w:rPr>
      </w:pPr>
      <w:r>
        <w:rPr>
          <w:rFonts w:ascii="Times New Roman" w:eastAsia="Calibri" w:hAnsi="Times New Roman" w:cs="Times New Roman"/>
          <w:kern w:val="0"/>
          <w:lang w:eastAsia="ru-RU"/>
        </w:rPr>
        <w:t xml:space="preserve">           7.9.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7ABCA53A" w14:textId="77777777" w:rsidR="00A344FE" w:rsidRDefault="00C00BC4">
      <w:pPr>
        <w:keepLines/>
        <w:suppressAutoHyphens w:val="0"/>
        <w:spacing w:after="0" w:line="240" w:lineRule="auto"/>
        <w:jc w:val="both"/>
        <w:textAlignment w:val="auto"/>
        <w:rPr>
          <w:rFonts w:ascii="Times New Roman" w:eastAsia="Calibri" w:hAnsi="Times New Roman" w:cs="Times New Roman"/>
          <w:b/>
          <w:bCs/>
          <w:kern w:val="0"/>
          <w:lang w:eastAsia="ru-RU"/>
        </w:rPr>
      </w:pPr>
      <w:r>
        <w:rPr>
          <w:rFonts w:ascii="Times New Roman" w:eastAsia="Calibri" w:hAnsi="Times New Roman" w:cs="Times New Roman"/>
          <w:b/>
          <w:bCs/>
          <w:kern w:val="0"/>
          <w:lang w:eastAsia="ru-RU"/>
        </w:rPr>
        <w:t>1000 рублей, если цена договора не превышает 3 млн. рублей;</w:t>
      </w:r>
    </w:p>
    <w:p w14:paraId="321BAC50" w14:textId="77777777" w:rsidR="00A344FE" w:rsidRDefault="00C00BC4">
      <w:pPr>
        <w:keepLines/>
        <w:suppressAutoHyphens w:val="0"/>
        <w:spacing w:after="0" w:line="240" w:lineRule="auto"/>
        <w:jc w:val="both"/>
        <w:textAlignment w:val="auto"/>
        <w:rPr>
          <w:rFonts w:ascii="Times New Roman" w:eastAsia="Calibri" w:hAnsi="Times New Roman" w:cs="Times New Roman"/>
          <w:b/>
          <w:bCs/>
          <w:kern w:val="0"/>
          <w:lang w:eastAsia="ru-RU"/>
        </w:rPr>
      </w:pPr>
      <w:r>
        <w:rPr>
          <w:rFonts w:ascii="Times New Roman" w:eastAsia="Calibri" w:hAnsi="Times New Roman" w:cs="Times New Roman"/>
          <w:b/>
          <w:bCs/>
          <w:kern w:val="0"/>
          <w:lang w:eastAsia="ru-RU"/>
        </w:rPr>
        <w:t>5000 рублей, если цена договора составляет от 3 млн. рублей до 50 млн. рублей (включительно);</w:t>
      </w:r>
    </w:p>
    <w:p w14:paraId="6AAE57D8" w14:textId="77777777" w:rsidR="00A344FE" w:rsidRDefault="00C00BC4">
      <w:pPr>
        <w:keepLines/>
        <w:suppressAutoHyphens w:val="0"/>
        <w:spacing w:after="0" w:line="240" w:lineRule="auto"/>
        <w:ind w:firstLine="567"/>
        <w:jc w:val="both"/>
        <w:textAlignment w:val="auto"/>
      </w:pPr>
      <w:r>
        <w:rPr>
          <w:rFonts w:ascii="Times New Roman" w:eastAsia="Calibri" w:hAnsi="Times New Roman" w:cs="Times New Roman"/>
          <w:kern w:val="0"/>
          <w:lang w:eastAsia="ru-RU"/>
        </w:rPr>
        <w:t xml:space="preserve">7.10. Общая сумма начисленной неустойки (штрафов, пени) за неисполнение или ненадлежащее исполнение Поставщиком обязательств, предусмотренных договором, </w:t>
      </w:r>
      <w:r>
        <w:rPr>
          <w:rFonts w:ascii="Times New Roman" w:eastAsia="Calibri" w:hAnsi="Times New Roman" w:cs="Times New Roman"/>
          <w:b/>
          <w:bCs/>
          <w:kern w:val="0"/>
          <w:lang w:eastAsia="ru-RU"/>
        </w:rPr>
        <w:t>не может превышать цену договора.</w:t>
      </w:r>
    </w:p>
    <w:p w14:paraId="3D6CF10E" w14:textId="77777777" w:rsidR="00A344FE" w:rsidRDefault="00C00BC4">
      <w:pPr>
        <w:keepLines/>
        <w:suppressAutoHyphens w:val="0"/>
        <w:spacing w:after="0" w:line="240" w:lineRule="auto"/>
        <w:ind w:firstLine="567"/>
        <w:jc w:val="both"/>
        <w:textAlignment w:val="auto"/>
      </w:pPr>
      <w:r>
        <w:rPr>
          <w:rFonts w:ascii="Times New Roman" w:eastAsia="Calibri" w:hAnsi="Times New Roman" w:cs="Times New Roman"/>
          <w:kern w:val="0"/>
          <w:lang w:eastAsia="ru-RU"/>
        </w:rPr>
        <w:t xml:space="preserve">7.11. Общая сумма начисленной неустойки (штрафов, пени) за ненадлежащее исполнение Заказчиком обязательств, предусмотренных договором, </w:t>
      </w:r>
      <w:r>
        <w:rPr>
          <w:rFonts w:ascii="Times New Roman" w:eastAsia="Calibri" w:hAnsi="Times New Roman" w:cs="Times New Roman"/>
          <w:b/>
          <w:bCs/>
          <w:kern w:val="0"/>
          <w:lang w:eastAsia="ru-RU"/>
        </w:rPr>
        <w:t>не может превышать цену договора</w:t>
      </w:r>
      <w:r>
        <w:rPr>
          <w:rFonts w:ascii="Times New Roman" w:eastAsia="Calibri" w:hAnsi="Times New Roman" w:cs="Times New Roman"/>
          <w:kern w:val="0"/>
          <w:lang w:eastAsia="ru-RU"/>
        </w:rPr>
        <w:t>.</w:t>
      </w:r>
    </w:p>
    <w:p w14:paraId="17687C08" w14:textId="77777777" w:rsidR="00A344FE" w:rsidRDefault="00C00BC4">
      <w:pPr>
        <w:keepLines/>
        <w:suppressAutoHyphens w:val="0"/>
        <w:spacing w:after="0" w:line="240" w:lineRule="auto"/>
        <w:ind w:firstLine="567"/>
        <w:jc w:val="both"/>
        <w:textAlignment w:val="auto"/>
      </w:pPr>
      <w:r>
        <w:rPr>
          <w:rFonts w:ascii="Times New Roman" w:eastAsia="Calibri" w:hAnsi="Times New Roman" w:cs="Times New Roman"/>
          <w:kern w:val="0"/>
          <w:lang w:eastAsia="ru-RU"/>
        </w:rPr>
        <w:t xml:space="preserve">7.12. </w:t>
      </w:r>
      <w:r>
        <w:rPr>
          <w:rFonts w:ascii="Times New Roman" w:eastAsia="SimSun" w:hAnsi="Times New Roman" w:cs="Times New Roman"/>
          <w:kern w:val="0"/>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E6AFF7F" w14:textId="77777777" w:rsidR="00A344FE" w:rsidRDefault="00C00BC4">
      <w:pPr>
        <w:keepLines/>
        <w:suppressAutoHyphens w:val="0"/>
        <w:spacing w:after="0" w:line="240" w:lineRule="auto"/>
        <w:ind w:firstLine="567"/>
        <w:jc w:val="both"/>
        <w:textAlignment w:val="auto"/>
        <w:rPr>
          <w:rFonts w:ascii="Times New Roman" w:eastAsia="SimSun" w:hAnsi="Times New Roman" w:cs="Times New Roman"/>
          <w:kern w:val="0"/>
          <w:lang w:eastAsia="ru-RU"/>
        </w:rPr>
      </w:pPr>
      <w:r>
        <w:rPr>
          <w:rFonts w:ascii="Times New Roman" w:eastAsia="SimSun" w:hAnsi="Times New Roman" w:cs="Times New Roman"/>
          <w:kern w:val="0"/>
          <w:lang w:eastAsia="ru-RU"/>
        </w:rPr>
        <w:t>7.13.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09D874A5" w14:textId="77777777" w:rsidR="00A344FE" w:rsidRDefault="00C00BC4">
      <w:pPr>
        <w:keepLines/>
        <w:suppressAutoHyphens w:val="0"/>
        <w:spacing w:after="0" w:line="240" w:lineRule="auto"/>
        <w:ind w:firstLine="567"/>
        <w:jc w:val="both"/>
        <w:textAlignment w:val="auto"/>
        <w:rPr>
          <w:rFonts w:ascii="Times New Roman" w:eastAsia="SimSun" w:hAnsi="Times New Roman" w:cs="Times New Roman"/>
          <w:kern w:val="0"/>
          <w:lang w:eastAsia="ru-RU"/>
        </w:rPr>
      </w:pPr>
      <w:r>
        <w:rPr>
          <w:rFonts w:ascii="Times New Roman" w:eastAsia="SimSun" w:hAnsi="Times New Roman" w:cs="Times New Roman"/>
          <w:kern w:val="0"/>
          <w:lang w:eastAsia="ru-RU"/>
        </w:rPr>
        <w:t>7.14. В случае невозможности своевременной поставки Поставщик не менее чем за десять дней до наступления даты поставки обязан письменно известить об этом Заказчика и согласовать с ним дальнейшие действия. Такое извещение необходимо Заказчику для своевременного принятия мер по обеспечению срочной поставки товара для неотложных нужд. При этом Заказчик может потребовать от Поставщика уменьшения объема поставки с соответствующим перерасчетом цены договора и такое справедливое требование Заказчика подлежит обязательному удовлетворению Поставщиком. Извещение Заказчика Поставщиком о невозможности осуществить своевременную поставку не освобождает Поставщика от уплаты неустойки по настоящему договору.</w:t>
      </w:r>
    </w:p>
    <w:p w14:paraId="4FFF98AF" w14:textId="77777777" w:rsidR="00A344FE" w:rsidRDefault="00C00BC4">
      <w:pPr>
        <w:keepLines/>
        <w:suppressAutoHyphens w:val="0"/>
        <w:spacing w:after="0" w:line="240" w:lineRule="auto"/>
        <w:ind w:firstLine="567"/>
        <w:jc w:val="both"/>
        <w:textAlignment w:val="auto"/>
        <w:rPr>
          <w:rFonts w:ascii="Times New Roman" w:eastAsia="SimSun" w:hAnsi="Times New Roman" w:cs="Times New Roman"/>
          <w:kern w:val="0"/>
          <w:lang w:eastAsia="ru-RU"/>
        </w:rPr>
      </w:pPr>
      <w:r>
        <w:rPr>
          <w:rFonts w:ascii="Times New Roman" w:eastAsia="SimSun" w:hAnsi="Times New Roman" w:cs="Times New Roman"/>
          <w:kern w:val="0"/>
          <w:lang w:eastAsia="ru-RU"/>
        </w:rPr>
        <w:lastRenderedPageBreak/>
        <w:t>7.15.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1B915B00" w14:textId="77777777" w:rsidR="00A344FE" w:rsidRDefault="00C00BC4">
      <w:pPr>
        <w:keepLines/>
        <w:suppressAutoHyphens w:val="0"/>
        <w:spacing w:after="0" w:line="240" w:lineRule="auto"/>
        <w:ind w:firstLine="567"/>
        <w:jc w:val="both"/>
        <w:textAlignment w:val="auto"/>
      </w:pPr>
      <w:r>
        <w:rPr>
          <w:rFonts w:ascii="Times New Roman" w:eastAsia="SimSun" w:hAnsi="Times New Roman" w:cs="Times New Roman"/>
          <w:kern w:val="0"/>
          <w:lang w:eastAsia="ru-RU"/>
        </w:rPr>
        <w:t xml:space="preserve">7.16. </w:t>
      </w:r>
      <w:r>
        <w:rPr>
          <w:rFonts w:ascii="Times New Roman" w:eastAsia="SimSun" w:hAnsi="Times New Roman" w:cs="Times New Roman"/>
          <w:kern w:val="0"/>
          <w:lang w:eastAsia="ru-RU" w:bidi="ru-RU"/>
        </w:rPr>
        <w:t>Заказчик вправе требовать взыскания убытков в полной сумме сверх неустойки.</w:t>
      </w:r>
    </w:p>
    <w:p w14:paraId="325CD848" w14:textId="77777777" w:rsidR="00A344FE" w:rsidRDefault="00C00BC4">
      <w:pPr>
        <w:keepLines/>
        <w:suppressAutoHyphens w:val="0"/>
        <w:spacing w:after="0" w:line="240" w:lineRule="auto"/>
        <w:ind w:firstLine="567"/>
        <w:jc w:val="both"/>
        <w:textAlignment w:val="auto"/>
        <w:rPr>
          <w:rFonts w:ascii="Times New Roman" w:eastAsia="SimSun" w:hAnsi="Times New Roman" w:cs="Times New Roman"/>
          <w:kern w:val="0"/>
          <w:lang w:eastAsia="ru-RU" w:bidi="ru-RU"/>
        </w:rPr>
      </w:pPr>
      <w:r>
        <w:rPr>
          <w:rFonts w:ascii="Times New Roman" w:eastAsia="SimSun" w:hAnsi="Times New Roman" w:cs="Times New Roman"/>
          <w:kern w:val="0"/>
          <w:lang w:eastAsia="ru-RU" w:bidi="ru-RU"/>
        </w:rPr>
        <w:t>7.17. Возмещение убытков в случае неисполнения обязательства по договору и уплата неустойки за его неисполнение не освобождают поставщика от исполнения обязательства в натуре.</w:t>
      </w:r>
    </w:p>
    <w:p w14:paraId="2EE20E5C" w14:textId="77777777" w:rsidR="00A344FE" w:rsidRDefault="00C00BC4">
      <w:pPr>
        <w:keepLines/>
        <w:suppressAutoHyphens w:val="0"/>
        <w:spacing w:after="0" w:line="240" w:lineRule="auto"/>
        <w:ind w:firstLine="567"/>
        <w:jc w:val="both"/>
        <w:textAlignment w:val="auto"/>
        <w:rPr>
          <w:rFonts w:ascii="Times New Roman" w:eastAsia="SimSun" w:hAnsi="Times New Roman" w:cs="Times New Roman"/>
          <w:kern w:val="0"/>
          <w:lang w:eastAsia="ru-RU" w:bidi="ru-RU"/>
        </w:rPr>
      </w:pPr>
      <w:r>
        <w:rPr>
          <w:rFonts w:ascii="Times New Roman" w:eastAsia="SimSun" w:hAnsi="Times New Roman" w:cs="Times New Roman"/>
          <w:kern w:val="0"/>
          <w:lang w:eastAsia="ru-RU" w:bidi="ru-RU"/>
        </w:rPr>
        <w:t>7.18. Если вследствие просрочки исполнение поставщика утратило интерес для заказчика, заказчик вправе отказаться от принятия исполнения и требовать возмещения убытков.</w:t>
      </w:r>
    </w:p>
    <w:p w14:paraId="314DAED9" w14:textId="77777777" w:rsidR="00A344FE" w:rsidRDefault="00C00BC4">
      <w:pPr>
        <w:keepLines/>
        <w:suppressAutoHyphens w:val="0"/>
        <w:spacing w:after="0" w:line="240" w:lineRule="auto"/>
        <w:ind w:firstLine="567"/>
        <w:jc w:val="both"/>
        <w:textAlignment w:val="auto"/>
        <w:rPr>
          <w:rFonts w:ascii="Times New Roman" w:eastAsia="SimSun" w:hAnsi="Times New Roman" w:cs="Times New Roman"/>
          <w:kern w:val="0"/>
          <w:lang w:eastAsia="ru-RU"/>
        </w:rPr>
      </w:pPr>
      <w:r>
        <w:rPr>
          <w:rFonts w:ascii="Times New Roman" w:eastAsia="SimSun" w:hAnsi="Times New Roman" w:cs="Times New Roman"/>
          <w:kern w:val="0"/>
          <w:lang w:eastAsia="ru-RU"/>
        </w:rPr>
        <w:t>7.19. Ответственность Сторон в иных случаях определяется в соответствии с действующим законодательством Российской Федерации.</w:t>
      </w:r>
    </w:p>
    <w:p w14:paraId="0C3982FE" w14:textId="77777777" w:rsidR="00A344FE" w:rsidRDefault="00A344FE">
      <w:pPr>
        <w:pStyle w:val="6"/>
        <w:keepNext w:val="0"/>
        <w:keepLines w:val="0"/>
        <w:widowControl w:val="0"/>
        <w:numPr>
          <w:ilvl w:val="5"/>
          <w:numId w:val="2"/>
        </w:numPr>
        <w:suppressAutoHyphens w:val="0"/>
        <w:spacing w:before="0" w:after="0"/>
        <w:ind w:left="0" w:firstLine="567"/>
        <w:jc w:val="both"/>
        <w:rPr>
          <w:rFonts w:ascii="Times New Roman" w:hAnsi="Times New Roman"/>
          <w:sz w:val="22"/>
          <w:szCs w:val="22"/>
        </w:rPr>
      </w:pPr>
    </w:p>
    <w:p w14:paraId="1562FAAE" w14:textId="77777777" w:rsidR="00A344FE" w:rsidRDefault="00C00BC4">
      <w:pPr>
        <w:pStyle w:val="6"/>
        <w:keepNext w:val="0"/>
        <w:keepLines w:val="0"/>
        <w:widowControl w:val="0"/>
        <w:suppressAutoHyphens w:val="0"/>
        <w:spacing w:before="0" w:after="0"/>
        <w:ind w:left="567"/>
        <w:jc w:val="center"/>
      </w:pPr>
      <w:r>
        <w:rPr>
          <w:rFonts w:ascii="Times New Roman" w:hAnsi="Times New Roman"/>
          <w:b/>
          <w:bCs/>
          <w:color w:val="00000A"/>
          <w:sz w:val="22"/>
          <w:szCs w:val="22"/>
        </w:rPr>
        <w:t>8. РАССМОТРЕНИЕ  СПОРОВ</w:t>
      </w:r>
    </w:p>
    <w:p w14:paraId="1137A5BA" w14:textId="77777777" w:rsidR="00A344FE" w:rsidRDefault="00C00BC4">
      <w:pPr>
        <w:pStyle w:val="Standard"/>
        <w:widowControl w:val="0"/>
        <w:suppressAutoHyphens w:val="0"/>
        <w:ind w:firstLine="567"/>
        <w:jc w:val="both"/>
        <w:rPr>
          <w:sz w:val="22"/>
          <w:szCs w:val="22"/>
        </w:rPr>
      </w:pPr>
      <w:r>
        <w:rPr>
          <w:sz w:val="22"/>
          <w:szCs w:val="22"/>
        </w:rPr>
        <w:t>8.1. Все споры и разногласия, возникшие при исполнении договора, разрешаются путем переговоров.</w:t>
      </w:r>
    </w:p>
    <w:p w14:paraId="1EDD931C" w14:textId="77777777" w:rsidR="00A344FE" w:rsidRDefault="00C00BC4">
      <w:pPr>
        <w:pStyle w:val="Standard"/>
        <w:widowControl w:val="0"/>
        <w:suppressAutoHyphens w:val="0"/>
        <w:ind w:firstLine="567"/>
        <w:jc w:val="both"/>
        <w:rPr>
          <w:sz w:val="22"/>
          <w:szCs w:val="22"/>
        </w:rPr>
      </w:pPr>
      <w:r>
        <w:rPr>
          <w:sz w:val="22"/>
          <w:szCs w:val="22"/>
        </w:rPr>
        <w:t>8.2.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договора.</w:t>
      </w:r>
    </w:p>
    <w:p w14:paraId="3561580A" w14:textId="77777777" w:rsidR="00A344FE" w:rsidRDefault="00C00BC4">
      <w:pPr>
        <w:pStyle w:val="Standard"/>
        <w:widowControl w:val="0"/>
        <w:suppressAutoHyphens w:val="0"/>
        <w:ind w:firstLine="567"/>
        <w:jc w:val="both"/>
        <w:rPr>
          <w:sz w:val="22"/>
          <w:szCs w:val="22"/>
        </w:rPr>
      </w:pPr>
      <w:r>
        <w:rPr>
          <w:sz w:val="22"/>
          <w:szCs w:val="22"/>
        </w:rPr>
        <w:t>8.3.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дней с момента получения претензии.</w:t>
      </w:r>
    </w:p>
    <w:p w14:paraId="727B3A51" w14:textId="77777777" w:rsidR="00A344FE" w:rsidRDefault="00C00BC4">
      <w:pPr>
        <w:pStyle w:val="Standard"/>
        <w:widowControl w:val="0"/>
        <w:suppressAutoHyphens w:val="0"/>
        <w:ind w:firstLine="567"/>
        <w:jc w:val="both"/>
        <w:rPr>
          <w:sz w:val="22"/>
          <w:szCs w:val="22"/>
        </w:rPr>
      </w:pPr>
      <w:r>
        <w:rPr>
          <w:sz w:val="22"/>
          <w:szCs w:val="22"/>
        </w:rPr>
        <w:t>8.4. Если в ответе на претензию Сторона не отказывается уплатить (или исполнить иное действие), но не указывает конкретный срок оплаты, претензия не считается удовлетворенной.</w:t>
      </w:r>
    </w:p>
    <w:p w14:paraId="7C792896" w14:textId="77777777" w:rsidR="00A344FE" w:rsidRDefault="00C00BC4">
      <w:pPr>
        <w:pStyle w:val="Standard"/>
        <w:widowControl w:val="0"/>
        <w:suppressAutoHyphens w:val="0"/>
        <w:ind w:firstLine="567"/>
        <w:jc w:val="both"/>
        <w:rPr>
          <w:sz w:val="22"/>
          <w:szCs w:val="22"/>
        </w:rPr>
      </w:pPr>
      <w:r>
        <w:rPr>
          <w:sz w:val="22"/>
          <w:szCs w:val="22"/>
        </w:rPr>
        <w:t>8.5. При не достижении согласия, а именно: полный или частичный отказ в удовлетворении претензии, непредставление ответа на претензию в срок, указанный в п. 8.3. договора, спор подлежит разрешению в арбитражном суде в соответствии с действующим законодательством.</w:t>
      </w:r>
    </w:p>
    <w:p w14:paraId="4F1709BD" w14:textId="77777777" w:rsidR="00A344FE" w:rsidRDefault="00A344FE">
      <w:pPr>
        <w:pStyle w:val="Standard"/>
        <w:widowControl w:val="0"/>
        <w:suppressAutoHyphens w:val="0"/>
        <w:ind w:firstLine="567"/>
        <w:jc w:val="both"/>
        <w:rPr>
          <w:b/>
          <w:sz w:val="22"/>
          <w:szCs w:val="22"/>
        </w:rPr>
      </w:pPr>
    </w:p>
    <w:p w14:paraId="41DD6C41" w14:textId="77777777" w:rsidR="00A344FE" w:rsidRDefault="00C00BC4">
      <w:pPr>
        <w:widowControl/>
        <w:shd w:val="clear" w:color="auto" w:fill="FFFFFF"/>
        <w:suppressAutoHyphens w:val="0"/>
        <w:spacing w:after="120" w:line="240" w:lineRule="auto"/>
        <w:ind w:left="720"/>
        <w:jc w:val="center"/>
        <w:textAlignment w:val="auto"/>
      </w:pPr>
      <w:r>
        <w:rPr>
          <w:rFonts w:ascii="Times New Roman" w:eastAsia="MS PGothic" w:hAnsi="Times New Roman" w:cs="Times New Roman"/>
          <w:b/>
          <w:kern w:val="0"/>
          <w:lang w:eastAsia="ja-JP"/>
        </w:rPr>
        <w:t>9. Порядок изменения и расторжения договора</w:t>
      </w:r>
    </w:p>
    <w:p w14:paraId="668ED639" w14:textId="0E4C8FAB" w:rsidR="00A344FE" w:rsidRDefault="00C00BC4">
      <w:pPr>
        <w:widowControl/>
        <w:shd w:val="clear" w:color="auto" w:fill="FFFFFF"/>
        <w:suppressAutoHyphens w:val="0"/>
        <w:spacing w:after="0" w:line="240" w:lineRule="auto"/>
        <w:ind w:firstLine="426"/>
        <w:jc w:val="both"/>
        <w:textAlignment w:val="auto"/>
      </w:pPr>
      <w:r>
        <w:rPr>
          <w:rFonts w:ascii="Times New Roman" w:eastAsia="Times New Roman" w:hAnsi="Times New Roman" w:cs="Times New Roman"/>
          <w:b/>
          <w:kern w:val="0"/>
          <w:lang w:eastAsia="ru-RU"/>
        </w:rPr>
        <w:t xml:space="preserve">    </w:t>
      </w:r>
      <w:r>
        <w:rPr>
          <w:rFonts w:ascii="Times New Roman" w:eastAsia="Times New Roman" w:hAnsi="Times New Roman" w:cs="Times New Roman"/>
          <w:bCs/>
          <w:kern w:val="0"/>
          <w:lang w:eastAsia="ru-RU"/>
        </w:rPr>
        <w:t>9.1.  Изменение договора в ходе его исполнения допускается по соглашению сторон</w:t>
      </w:r>
      <w:r w:rsidR="009B2223">
        <w:rPr>
          <w:rFonts w:ascii="Times New Roman" w:eastAsia="Times New Roman" w:hAnsi="Times New Roman" w:cs="Times New Roman"/>
          <w:bCs/>
          <w:kern w:val="0"/>
          <w:lang w:eastAsia="ru-RU"/>
        </w:rPr>
        <w:t xml:space="preserve"> в соответствии с Положением о закупке Заказчика</w:t>
      </w:r>
      <w:r>
        <w:rPr>
          <w:rFonts w:ascii="Times New Roman" w:eastAsia="Times New Roman" w:hAnsi="Times New Roman" w:cs="Times New Roman"/>
          <w:bCs/>
          <w:kern w:val="0"/>
          <w:lang w:eastAsia="ru-RU"/>
        </w:rPr>
        <w:t>.</w:t>
      </w:r>
    </w:p>
    <w:p w14:paraId="10BD3608"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 xml:space="preserve">    9.2. Заказчик вправе изменить не более чем на 10 процентов предусмотренный договором объём товаров, работ (услуг) при изменении потребности в таких товарах, работах (услугах), на выполнение, оказание которых заключён договор, или при выявлении потребности в дополнительном объёме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45CE84E8"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 xml:space="preserve">   9.3.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ECD945F"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9.4. Договор может быть расторгнут Заказчиком в одностороннем порядке в случае, если это было предусмотрено документацией о закупке и договором.</w:t>
      </w:r>
    </w:p>
    <w:p w14:paraId="4FC1BD0E"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9.5.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67E92EF"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9.6.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50D7B44A"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9.7.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7E2C5013"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9.8. Договор считается изменённым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p w14:paraId="0508D6E7"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 Возможность одностороннего отказа от исполнения договора:</w:t>
      </w:r>
    </w:p>
    <w:p w14:paraId="3F2901E8"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33AFEA5"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lastRenderedPageBreak/>
        <w:t>9.9.2)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2947BFDB"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9.9.3)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40980C13"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14:paraId="241414BD"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14:paraId="316C565A"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9.9.6)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24397D4F"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9.9.7)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4C890588"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9.9.8)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3FA61756"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61DA0B6B"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 xml:space="preserve">9.9.10. Решение поставщика (подрядчика,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w:t>
      </w:r>
      <w:r>
        <w:rPr>
          <w:rFonts w:ascii="Times New Roman" w:eastAsia="Times New Roman" w:hAnsi="Times New Roman" w:cs="Times New Roman"/>
          <w:bCs/>
          <w:kern w:val="0"/>
          <w:lang w:eastAsia="ru-RU"/>
        </w:rPr>
        <w:lastRenderedPageBreak/>
        <w:t>поставщиком (подрядчиком, исполнителем) подтверждения о вручении заказчику указанного уведомления.</w:t>
      </w:r>
    </w:p>
    <w:p w14:paraId="04F4E529"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9.9.11) Решение поставщика (подрядчика,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договора.</w:t>
      </w:r>
    </w:p>
    <w:p w14:paraId="42080ED7"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9.9.12) Поставщик (подрядчик,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4A2E29BE"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8043D7B"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9.9.14)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05B78143"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9.9.15)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6BE69831" w14:textId="77777777" w:rsidR="00A344FE" w:rsidRDefault="00C00BC4">
      <w:pPr>
        <w:widowControl/>
        <w:shd w:val="clear" w:color="auto" w:fill="FFFFFF"/>
        <w:suppressAutoHyphens w:val="0"/>
        <w:spacing w:after="0" w:line="240" w:lineRule="auto"/>
        <w:ind w:firstLine="426"/>
        <w:jc w:val="both"/>
        <w:textAlignment w:val="auto"/>
        <w:rPr>
          <w:rFonts w:ascii="Times New Roman" w:eastAsia="Times New Roman" w:hAnsi="Times New Roman" w:cs="Times New Roman"/>
          <w:bCs/>
          <w:kern w:val="0"/>
          <w:lang w:eastAsia="ru-RU"/>
        </w:rPr>
      </w:pPr>
      <w:r>
        <w:rPr>
          <w:rFonts w:ascii="Times New Roman" w:eastAsia="Times New Roman" w:hAnsi="Times New Roman" w:cs="Times New Roman"/>
          <w:bCs/>
          <w:kern w:val="0"/>
          <w:lang w:eastAsia="ru-RU"/>
        </w:rPr>
        <w:t>9.10. Любые изменения и дополнения к договору оформляются дополнительным соглашением к договору и подписываются сторонами.</w:t>
      </w:r>
    </w:p>
    <w:p w14:paraId="08697A21" w14:textId="77777777" w:rsidR="00A344FE" w:rsidRDefault="00A344FE">
      <w:pPr>
        <w:pStyle w:val="Standard"/>
        <w:widowControl w:val="0"/>
        <w:suppressAutoHyphens w:val="0"/>
        <w:ind w:firstLine="567"/>
        <w:jc w:val="both"/>
        <w:rPr>
          <w:b/>
          <w:sz w:val="22"/>
          <w:szCs w:val="22"/>
        </w:rPr>
      </w:pPr>
    </w:p>
    <w:p w14:paraId="517EEDDF" w14:textId="77777777" w:rsidR="00A344FE" w:rsidRDefault="00A344FE">
      <w:pPr>
        <w:pStyle w:val="Standard"/>
        <w:widowControl w:val="0"/>
        <w:suppressAutoHyphens w:val="0"/>
        <w:ind w:firstLine="567"/>
        <w:jc w:val="both"/>
        <w:rPr>
          <w:b/>
          <w:sz w:val="22"/>
          <w:szCs w:val="22"/>
        </w:rPr>
      </w:pPr>
    </w:p>
    <w:p w14:paraId="0D787276" w14:textId="77777777" w:rsidR="00A344FE" w:rsidRDefault="00C00BC4">
      <w:pPr>
        <w:pStyle w:val="Standard"/>
        <w:widowControl w:val="0"/>
        <w:suppressAutoHyphens w:val="0"/>
        <w:ind w:firstLine="567"/>
        <w:jc w:val="center"/>
        <w:rPr>
          <w:b/>
          <w:sz w:val="22"/>
          <w:szCs w:val="22"/>
        </w:rPr>
      </w:pPr>
      <w:r>
        <w:rPr>
          <w:b/>
          <w:sz w:val="22"/>
          <w:szCs w:val="22"/>
        </w:rPr>
        <w:t>10. ПРОЧИЕ УСЛОВИЯ</w:t>
      </w:r>
    </w:p>
    <w:p w14:paraId="60CBC24D" w14:textId="18B53165"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 xml:space="preserve">10.1. Настоящий договор вступает в действие с даты подписания настоящего договора обеими Сторонами и действует </w:t>
      </w:r>
      <w:r w:rsidR="009B2223">
        <w:rPr>
          <w:rFonts w:ascii="Times New Roman" w:hAnsi="Times New Roman" w:cs="Times New Roman"/>
          <w:sz w:val="22"/>
        </w:rPr>
        <w:t>п</w:t>
      </w:r>
      <w:r>
        <w:rPr>
          <w:rFonts w:ascii="Times New Roman" w:hAnsi="Times New Roman" w:cs="Times New Roman"/>
          <w:sz w:val="22"/>
        </w:rPr>
        <w:t>о 31 декабря 2027 года включительно (далее - Дата окончания действия договора). Обязательства по взаиморасчетам действуют до полного их исполнения Сторонами.</w:t>
      </w:r>
    </w:p>
    <w:p w14:paraId="03E9EEF9"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С Даты окончания действия договора обязательства Поставщика по поставке Товара в рамках договора, а также  право требования Заказчика по поставке Товара в рамках договора прекращаются.</w:t>
      </w:r>
    </w:p>
    <w:p w14:paraId="4081889E"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10.2. Настоящий договор может быть расторгнут по требованию одной из сторон. При этом сторона, желающая расторгнуть настоящий договор, обязана в письменном виде предупредить об этом другую сторону не менее чем 30 (Тридцать) календарных дней до предполагаемой даты расторжения настоящего договора.</w:t>
      </w:r>
    </w:p>
    <w:p w14:paraId="4462FE26"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10.3. Стороны признают, что Процессинговая система допускает возникновение задолженности Заказчика по настоящему договору.</w:t>
      </w:r>
    </w:p>
    <w:p w14:paraId="24BCCF19"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В случае возникновения задолженности Заказчика по настоящему договору, Поставщик выставляет Заказчику счет на оплату задолженности по настоящему договору.</w:t>
      </w:r>
    </w:p>
    <w:p w14:paraId="7A61BD02"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Заказчик обязан оплатить счет, выставленный Поставщиком в соответствии с условиями настоящего пункта в течение 3 (Трех) банковских дней с момента выставления  указанного счета.</w:t>
      </w:r>
    </w:p>
    <w:p w14:paraId="129CE825"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До окончания срока действия настоящего договора возврат денежных средств Заказчику, перечисленных Заказчиком в оплату Товаров Поставщиком не производится</w:t>
      </w:r>
    </w:p>
    <w:p w14:paraId="28829501"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В случае нарушения Заказчиком сроков оплаты счетов Поставщика, выставленных в соответствии с настоящим пунктом, Поставщик имеет  право заблокировать обслуживание Карт без предварительного уведомления Заказчика.</w:t>
      </w:r>
    </w:p>
    <w:p w14:paraId="349B1EBB"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10.4. Стороны признают, что документы, связанные с исполнением обязательств по настоящему договору и направленные  по почтовому адресу, указанному в разделе 10 «Адреса и банковские реквизиты Сторон» настоящего договора считаются направленными надлежащим образом.</w:t>
      </w:r>
    </w:p>
    <w:p w14:paraId="3DF6BDD5"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 xml:space="preserve">Отказ Стороны от получения документов, направленных надлежащим образом, или отсутствие Стороны по почтовому адресу, указанному в разделе 10 «Адреса и банковские реквизиты Сторон» настоящего договора не является основанием для последующего заявления Стороной о </w:t>
      </w:r>
      <w:r>
        <w:rPr>
          <w:rFonts w:ascii="Times New Roman" w:hAnsi="Times New Roman" w:cs="Times New Roman"/>
          <w:sz w:val="22"/>
        </w:rPr>
        <w:lastRenderedPageBreak/>
        <w:t>неполучении вышеуказанных документов.</w:t>
      </w:r>
    </w:p>
    <w:p w14:paraId="3DDD5C4F"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10.5. Признание недействительным какого-либо из пунктов настоящего договора не влечет признания недействительным договора в целом.</w:t>
      </w:r>
    </w:p>
    <w:p w14:paraId="702B2AEC"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10.6. Изменение положений настоящего договора допускается по соглашению сторон в случаях, предусмотренных действующим законодательством Российской Федерации.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431A92F9" w14:textId="77777777" w:rsidR="00A344FE" w:rsidRDefault="00C00BC4">
      <w:pPr>
        <w:pStyle w:val="224"/>
        <w:widowControl w:val="0"/>
        <w:suppressAutoHyphens w:val="0"/>
        <w:spacing w:after="0"/>
        <w:rPr>
          <w:rFonts w:ascii="Times New Roman" w:hAnsi="Times New Roman" w:cs="Times New Roman"/>
          <w:sz w:val="22"/>
        </w:rPr>
      </w:pPr>
      <w:r>
        <w:rPr>
          <w:rFonts w:ascii="Times New Roman" w:hAnsi="Times New Roman" w:cs="Times New Roman"/>
          <w:sz w:val="22"/>
        </w:rPr>
        <w:t>10.7.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6D854261" w14:textId="77777777" w:rsidR="00A344FE" w:rsidRDefault="00A344FE">
      <w:pPr>
        <w:pStyle w:val="224"/>
        <w:widowControl w:val="0"/>
        <w:suppressAutoHyphens w:val="0"/>
        <w:spacing w:after="0"/>
        <w:rPr>
          <w:rFonts w:ascii="Times New Roman" w:hAnsi="Times New Roman" w:cs="Times New Roman"/>
          <w:sz w:val="22"/>
        </w:rPr>
      </w:pPr>
    </w:p>
    <w:p w14:paraId="2C5080F8" w14:textId="77777777" w:rsidR="00A344FE" w:rsidRDefault="00C00BC4">
      <w:pPr>
        <w:pStyle w:val="6"/>
        <w:keepNext w:val="0"/>
        <w:keepLines w:val="0"/>
        <w:widowControl w:val="0"/>
        <w:suppressAutoHyphens w:val="0"/>
        <w:spacing w:before="0" w:after="0"/>
        <w:ind w:left="567"/>
        <w:jc w:val="center"/>
      </w:pPr>
      <w:r>
        <w:rPr>
          <w:rFonts w:ascii="Times New Roman" w:hAnsi="Times New Roman"/>
          <w:b/>
          <w:bCs/>
          <w:color w:val="00000A"/>
          <w:sz w:val="22"/>
          <w:szCs w:val="22"/>
        </w:rPr>
        <w:t>10. АДРЕСА И  БАНКОВСКИЕ  РЕКВИЗИТЫ  СТОРОН</w:t>
      </w:r>
    </w:p>
    <w:p w14:paraId="27707C24" w14:textId="77777777" w:rsidR="00A344FE" w:rsidRDefault="00A344FE">
      <w:pPr>
        <w:pStyle w:val="Standard"/>
        <w:rPr>
          <w:b/>
          <w:bCs/>
          <w:i/>
          <w:iCs/>
        </w:rPr>
      </w:pPr>
    </w:p>
    <w:tbl>
      <w:tblPr>
        <w:tblW w:w="5000" w:type="pct"/>
        <w:tblLayout w:type="fixed"/>
        <w:tblLook w:val="04A0" w:firstRow="1" w:lastRow="0" w:firstColumn="1" w:lastColumn="0" w:noHBand="0" w:noVBand="1"/>
      </w:tblPr>
      <w:tblGrid>
        <w:gridCol w:w="4723"/>
        <w:gridCol w:w="4631"/>
      </w:tblGrid>
      <w:tr w:rsidR="00A344FE" w14:paraId="65C2AC8D" w14:textId="77777777">
        <w:trPr>
          <w:trHeight w:val="969"/>
        </w:trPr>
        <w:tc>
          <w:tcPr>
            <w:tcW w:w="4723" w:type="dxa"/>
            <w:shd w:val="clear" w:color="auto" w:fill="FFFFFF"/>
          </w:tcPr>
          <w:p w14:paraId="215746F3" w14:textId="77777777" w:rsidR="00A344FE" w:rsidRDefault="00C00BC4">
            <w:pPr>
              <w:pStyle w:val="224"/>
              <w:spacing w:after="0"/>
              <w:rPr>
                <w:rFonts w:ascii="Times New Roman" w:hAnsi="Times New Roman" w:cs="Times New Roman"/>
                <w:b/>
                <w:sz w:val="22"/>
              </w:rPr>
            </w:pPr>
            <w:r>
              <w:rPr>
                <w:rFonts w:ascii="Times New Roman" w:hAnsi="Times New Roman" w:cs="Times New Roman"/>
                <w:b/>
                <w:sz w:val="22"/>
              </w:rPr>
              <w:t>Поставщик:</w:t>
            </w:r>
          </w:p>
          <w:p w14:paraId="2C4991E6" w14:textId="77777777" w:rsidR="00A344FE" w:rsidRDefault="00A344FE">
            <w:pPr>
              <w:pStyle w:val="afff1"/>
              <w:rPr>
                <w:rFonts w:ascii="Times New Roman" w:hAnsi="Times New Roman" w:cs="Times New Roman"/>
              </w:rPr>
            </w:pPr>
          </w:p>
          <w:p w14:paraId="1D6EF22F" w14:textId="77777777" w:rsidR="00A344FE" w:rsidRDefault="00A344FE">
            <w:pPr>
              <w:pStyle w:val="afff1"/>
              <w:jc w:val="both"/>
              <w:rPr>
                <w:rFonts w:ascii="Times New Roman" w:hAnsi="Times New Roman" w:cs="Times New Roman"/>
              </w:rPr>
            </w:pPr>
          </w:p>
          <w:p w14:paraId="444DAF72" w14:textId="77777777" w:rsidR="00A344FE" w:rsidRDefault="00A344FE">
            <w:pPr>
              <w:pStyle w:val="Standard"/>
              <w:rPr>
                <w:sz w:val="22"/>
                <w:szCs w:val="22"/>
              </w:rPr>
            </w:pPr>
          </w:p>
        </w:tc>
        <w:tc>
          <w:tcPr>
            <w:tcW w:w="4631" w:type="dxa"/>
            <w:shd w:val="clear" w:color="auto" w:fill="FFFFFF"/>
          </w:tcPr>
          <w:p w14:paraId="73506EFE" w14:textId="77777777" w:rsidR="00A344FE" w:rsidRDefault="00C00BC4">
            <w:pPr>
              <w:pStyle w:val="224"/>
              <w:spacing w:after="0"/>
              <w:ind w:firstLine="0"/>
              <w:rPr>
                <w:rFonts w:ascii="Times New Roman" w:hAnsi="Times New Roman" w:cs="Times New Roman"/>
                <w:b/>
                <w:sz w:val="22"/>
              </w:rPr>
            </w:pPr>
            <w:r>
              <w:rPr>
                <w:rFonts w:ascii="Times New Roman" w:hAnsi="Times New Roman" w:cs="Times New Roman"/>
                <w:b/>
                <w:sz w:val="22"/>
              </w:rPr>
              <w:t>Заказчик:</w:t>
            </w:r>
          </w:p>
          <w:p w14:paraId="6FBF0A85" w14:textId="77777777" w:rsidR="00A344FE" w:rsidRDefault="00C00BC4">
            <w:pPr>
              <w:pStyle w:val="Textbody"/>
              <w:spacing w:after="0"/>
              <w:rPr>
                <w:sz w:val="22"/>
                <w:szCs w:val="22"/>
              </w:rPr>
            </w:pPr>
            <w:r>
              <w:rPr>
                <w:sz w:val="22"/>
                <w:szCs w:val="22"/>
              </w:rPr>
              <w:t>АО «Зерноградские тепловые сети»</w:t>
            </w:r>
          </w:p>
          <w:p w14:paraId="0F038116" w14:textId="77777777" w:rsidR="00A344FE" w:rsidRDefault="00C00BC4">
            <w:pPr>
              <w:pStyle w:val="Textbody"/>
              <w:spacing w:after="0"/>
              <w:rPr>
                <w:sz w:val="22"/>
                <w:szCs w:val="22"/>
              </w:rPr>
            </w:pPr>
            <w:r>
              <w:rPr>
                <w:sz w:val="22"/>
                <w:szCs w:val="22"/>
              </w:rPr>
              <w:t>ИНН 6111982106 КПП 611101001</w:t>
            </w:r>
          </w:p>
          <w:p w14:paraId="147BEAB5" w14:textId="77777777" w:rsidR="00A344FE" w:rsidRDefault="00C00BC4">
            <w:pPr>
              <w:pStyle w:val="Textbody"/>
              <w:spacing w:after="0"/>
              <w:rPr>
                <w:sz w:val="22"/>
                <w:szCs w:val="22"/>
              </w:rPr>
            </w:pPr>
            <w:r>
              <w:rPr>
                <w:sz w:val="22"/>
                <w:szCs w:val="22"/>
              </w:rPr>
              <w:t>Юридический адрес: 347740, Ростовская область,  г. Зерноград, ул. Специалистов,57</w:t>
            </w:r>
          </w:p>
          <w:p w14:paraId="70E7E0B1" w14:textId="77777777" w:rsidR="00A344FE" w:rsidRDefault="00C00BC4">
            <w:pPr>
              <w:pStyle w:val="Textbody"/>
              <w:spacing w:after="0"/>
              <w:rPr>
                <w:sz w:val="22"/>
                <w:szCs w:val="22"/>
              </w:rPr>
            </w:pPr>
            <w:r>
              <w:rPr>
                <w:sz w:val="22"/>
                <w:szCs w:val="22"/>
              </w:rPr>
              <w:t>Почтовый адрес: 347740, Ростовская область,                г. Зерноград, ул. Специалистов,57</w:t>
            </w:r>
          </w:p>
          <w:p w14:paraId="0AA3D652" w14:textId="77777777" w:rsidR="00A344FE" w:rsidRDefault="00C00BC4">
            <w:pPr>
              <w:pStyle w:val="Textbody"/>
              <w:spacing w:after="0"/>
              <w:rPr>
                <w:sz w:val="22"/>
                <w:szCs w:val="22"/>
              </w:rPr>
            </w:pPr>
            <w:r>
              <w:rPr>
                <w:sz w:val="22"/>
                <w:szCs w:val="22"/>
              </w:rPr>
              <w:t>Контактные телефоны:  8 86359 36447, 8 86359 42703</w:t>
            </w:r>
          </w:p>
          <w:p w14:paraId="4A61D08B" w14:textId="77777777" w:rsidR="00A344FE" w:rsidRDefault="00C00BC4">
            <w:pPr>
              <w:pStyle w:val="Textbody"/>
              <w:spacing w:after="0"/>
            </w:pPr>
            <w:r>
              <w:rPr>
                <w:sz w:val="22"/>
                <w:szCs w:val="22"/>
                <w:lang w:val="en-US"/>
              </w:rPr>
              <w:t>E</w:t>
            </w:r>
            <w:r>
              <w:rPr>
                <w:sz w:val="22"/>
                <w:szCs w:val="22"/>
              </w:rPr>
              <w:t>-</w:t>
            </w:r>
            <w:r>
              <w:rPr>
                <w:sz w:val="22"/>
                <w:szCs w:val="22"/>
                <w:lang w:val="en-US"/>
              </w:rPr>
              <w:t>Mail</w:t>
            </w:r>
            <w:r>
              <w:rPr>
                <w:sz w:val="22"/>
                <w:szCs w:val="22"/>
              </w:rPr>
              <w:t xml:space="preserve">: </w:t>
            </w:r>
            <w:r>
              <w:rPr>
                <w:sz w:val="22"/>
                <w:szCs w:val="22"/>
                <w:lang w:val="en-US"/>
              </w:rPr>
              <w:t>teplo</w:t>
            </w:r>
            <w:r>
              <w:rPr>
                <w:sz w:val="22"/>
                <w:szCs w:val="22"/>
              </w:rPr>
              <w:t>_</w:t>
            </w:r>
            <w:r>
              <w:rPr>
                <w:sz w:val="22"/>
                <w:szCs w:val="22"/>
                <w:lang w:val="en-US"/>
              </w:rPr>
              <w:t>zakupki</w:t>
            </w:r>
            <w:r>
              <w:rPr>
                <w:sz w:val="22"/>
                <w:szCs w:val="22"/>
              </w:rPr>
              <w:t>@</w:t>
            </w:r>
            <w:r>
              <w:rPr>
                <w:sz w:val="22"/>
                <w:szCs w:val="22"/>
                <w:lang w:val="en-US"/>
              </w:rPr>
              <w:t>inbox</w:t>
            </w:r>
            <w:r>
              <w:rPr>
                <w:sz w:val="22"/>
                <w:szCs w:val="22"/>
              </w:rPr>
              <w:t>.</w:t>
            </w:r>
            <w:r>
              <w:rPr>
                <w:sz w:val="22"/>
                <w:szCs w:val="22"/>
                <w:lang w:val="en-US"/>
              </w:rPr>
              <w:t>ru</w:t>
            </w:r>
          </w:p>
          <w:p w14:paraId="258A4CA6" w14:textId="77777777" w:rsidR="00A344FE" w:rsidRDefault="00C00BC4">
            <w:pPr>
              <w:pStyle w:val="Textbody"/>
              <w:spacing w:after="0"/>
            </w:pPr>
            <w:r>
              <w:rPr>
                <w:b/>
                <w:bCs/>
                <w:sz w:val="22"/>
                <w:szCs w:val="22"/>
              </w:rPr>
              <w:t>Банковские реквизиты:</w:t>
            </w:r>
          </w:p>
          <w:p w14:paraId="45AB4236" w14:textId="77777777" w:rsidR="00A344FE" w:rsidRDefault="00C00BC4">
            <w:pPr>
              <w:pStyle w:val="Textbody"/>
              <w:spacing w:after="0"/>
              <w:rPr>
                <w:sz w:val="22"/>
                <w:szCs w:val="22"/>
              </w:rPr>
            </w:pPr>
            <w:r>
              <w:rPr>
                <w:sz w:val="22"/>
                <w:szCs w:val="22"/>
              </w:rPr>
              <w:t>ЮГО-ЗАПАДНЫЙ ПАО СБЕРБАНК</w:t>
            </w:r>
          </w:p>
          <w:p w14:paraId="5617FD83" w14:textId="77777777" w:rsidR="00A344FE" w:rsidRDefault="00C00BC4">
            <w:pPr>
              <w:pStyle w:val="Textbody"/>
              <w:spacing w:after="0"/>
              <w:rPr>
                <w:sz w:val="22"/>
                <w:szCs w:val="22"/>
              </w:rPr>
            </w:pPr>
            <w:r>
              <w:rPr>
                <w:sz w:val="22"/>
                <w:szCs w:val="22"/>
              </w:rPr>
              <w:t>г. Ростов-на-Дону</w:t>
            </w:r>
          </w:p>
          <w:p w14:paraId="71657A01" w14:textId="77777777" w:rsidR="00A344FE" w:rsidRDefault="00C00BC4">
            <w:pPr>
              <w:pStyle w:val="Textbody"/>
              <w:spacing w:after="0"/>
              <w:rPr>
                <w:sz w:val="22"/>
                <w:szCs w:val="22"/>
              </w:rPr>
            </w:pPr>
            <w:r>
              <w:rPr>
                <w:sz w:val="22"/>
                <w:szCs w:val="22"/>
              </w:rPr>
              <w:t>расч./счет 40702810752100100446</w:t>
            </w:r>
          </w:p>
          <w:p w14:paraId="5D067C63" w14:textId="77777777" w:rsidR="00A344FE" w:rsidRDefault="00C00BC4">
            <w:pPr>
              <w:pStyle w:val="Textbody"/>
              <w:spacing w:after="0"/>
              <w:rPr>
                <w:sz w:val="22"/>
                <w:szCs w:val="22"/>
              </w:rPr>
            </w:pPr>
            <w:r>
              <w:rPr>
                <w:sz w:val="22"/>
                <w:szCs w:val="22"/>
              </w:rPr>
              <w:t>БИК 046015602</w:t>
            </w:r>
          </w:p>
          <w:p w14:paraId="5CDEBDE7" w14:textId="77777777" w:rsidR="00A344FE" w:rsidRDefault="00C00BC4">
            <w:pPr>
              <w:pStyle w:val="Textbody"/>
              <w:spacing w:after="0"/>
              <w:rPr>
                <w:sz w:val="22"/>
                <w:szCs w:val="22"/>
              </w:rPr>
            </w:pPr>
            <w:r>
              <w:rPr>
                <w:sz w:val="22"/>
                <w:szCs w:val="22"/>
              </w:rPr>
              <w:t>Код по ОКВЭД 35.30.14 ОГРН 1056111020481</w:t>
            </w:r>
          </w:p>
          <w:p w14:paraId="68281BE2" w14:textId="77777777" w:rsidR="00A344FE" w:rsidRDefault="00C00BC4">
            <w:pPr>
              <w:pStyle w:val="Textbody"/>
              <w:spacing w:after="0"/>
            </w:pPr>
            <w:r>
              <w:rPr>
                <w:sz w:val="22"/>
                <w:szCs w:val="22"/>
              </w:rPr>
              <w:t xml:space="preserve">Код по ОКПО </w:t>
            </w:r>
            <w:r>
              <w:rPr>
                <w:bCs/>
                <w:sz w:val="22"/>
                <w:szCs w:val="22"/>
              </w:rPr>
              <w:t>01686092</w:t>
            </w:r>
          </w:p>
        </w:tc>
      </w:tr>
    </w:tbl>
    <w:p w14:paraId="78629C4C" w14:textId="77777777" w:rsidR="00A344FE" w:rsidRDefault="00A344FE">
      <w:pPr>
        <w:pStyle w:val="6"/>
        <w:numPr>
          <w:ilvl w:val="5"/>
          <w:numId w:val="2"/>
        </w:numPr>
        <w:spacing w:before="200" w:after="0"/>
        <w:jc w:val="both"/>
        <w:rPr>
          <w:rFonts w:ascii="Times New Roman" w:hAnsi="Times New Roman"/>
        </w:rPr>
      </w:pPr>
    </w:p>
    <w:p w14:paraId="7A131235" w14:textId="77777777" w:rsidR="00A344FE" w:rsidRDefault="00C00BC4">
      <w:pPr>
        <w:pStyle w:val="6"/>
        <w:numPr>
          <w:ilvl w:val="5"/>
          <w:numId w:val="2"/>
        </w:numPr>
        <w:spacing w:before="200" w:after="0"/>
        <w:jc w:val="both"/>
      </w:pPr>
      <w:r>
        <w:t xml:space="preserve">                                                       </w:t>
      </w:r>
      <w:r>
        <w:rPr>
          <w:rFonts w:ascii="Times New Roman" w:hAnsi="Times New Roman"/>
          <w:b/>
          <w:bCs/>
          <w:color w:val="00000A"/>
        </w:rPr>
        <w:t xml:space="preserve"> ПОДПИСИ СТОРОН:</w:t>
      </w:r>
    </w:p>
    <w:p w14:paraId="48AE6C2C" w14:textId="77777777" w:rsidR="00A344FE" w:rsidRDefault="00A344FE">
      <w:pPr>
        <w:pStyle w:val="Standard"/>
      </w:pPr>
    </w:p>
    <w:tbl>
      <w:tblPr>
        <w:tblW w:w="5000" w:type="pct"/>
        <w:tblLayout w:type="fixed"/>
        <w:tblLook w:val="04A0" w:firstRow="1" w:lastRow="0" w:firstColumn="1" w:lastColumn="0" w:noHBand="0" w:noVBand="1"/>
      </w:tblPr>
      <w:tblGrid>
        <w:gridCol w:w="5016"/>
        <w:gridCol w:w="4338"/>
      </w:tblGrid>
      <w:tr w:rsidR="00A344FE" w14:paraId="1CEE8D6A" w14:textId="77777777">
        <w:tc>
          <w:tcPr>
            <w:tcW w:w="5016" w:type="dxa"/>
            <w:shd w:val="clear" w:color="auto" w:fill="FFFFFF"/>
          </w:tcPr>
          <w:p w14:paraId="6678A3A2" w14:textId="77777777" w:rsidR="00A344FE" w:rsidRDefault="00C00BC4">
            <w:pPr>
              <w:pStyle w:val="Standard"/>
            </w:pPr>
            <w:r>
              <w:t>От Поставщика:</w:t>
            </w:r>
          </w:p>
        </w:tc>
        <w:tc>
          <w:tcPr>
            <w:tcW w:w="4338" w:type="dxa"/>
            <w:shd w:val="clear" w:color="auto" w:fill="FFFFFF"/>
          </w:tcPr>
          <w:p w14:paraId="3D2A5AEA" w14:textId="77777777" w:rsidR="00A344FE" w:rsidRDefault="00C00BC4">
            <w:pPr>
              <w:pStyle w:val="Standard"/>
            </w:pPr>
            <w:r>
              <w:t xml:space="preserve">          От Заказчика:</w:t>
            </w:r>
          </w:p>
        </w:tc>
      </w:tr>
      <w:tr w:rsidR="00A344FE" w14:paraId="4A705CD8" w14:textId="77777777">
        <w:tc>
          <w:tcPr>
            <w:tcW w:w="5016" w:type="dxa"/>
            <w:shd w:val="clear" w:color="auto" w:fill="FFFFFF"/>
          </w:tcPr>
          <w:p w14:paraId="06B3DD26" w14:textId="77777777" w:rsidR="00A344FE" w:rsidRDefault="00A344FE">
            <w:pPr>
              <w:pStyle w:val="Standard"/>
              <w:rPr>
                <w:color w:val="000000"/>
              </w:rPr>
            </w:pPr>
          </w:p>
        </w:tc>
        <w:tc>
          <w:tcPr>
            <w:tcW w:w="4338" w:type="dxa"/>
            <w:shd w:val="clear" w:color="auto" w:fill="FFFFFF"/>
          </w:tcPr>
          <w:p w14:paraId="3D37B2C7" w14:textId="77777777" w:rsidR="00A344FE" w:rsidRDefault="00C00BC4">
            <w:pPr>
              <w:pStyle w:val="Standard"/>
            </w:pPr>
            <w:r>
              <w:t xml:space="preserve">          Генеральный директор</w:t>
            </w:r>
          </w:p>
          <w:p w14:paraId="1CD24A12" w14:textId="77777777" w:rsidR="00A344FE" w:rsidRDefault="00C00BC4">
            <w:pPr>
              <w:pStyle w:val="Standard"/>
            </w:pPr>
            <w:r>
              <w:t xml:space="preserve">           АО «Зерноградские тепловые сети»</w:t>
            </w:r>
          </w:p>
        </w:tc>
      </w:tr>
      <w:tr w:rsidR="00A344FE" w14:paraId="44651A5B" w14:textId="77777777">
        <w:trPr>
          <w:trHeight w:val="607"/>
        </w:trPr>
        <w:tc>
          <w:tcPr>
            <w:tcW w:w="5016" w:type="dxa"/>
            <w:shd w:val="clear" w:color="auto" w:fill="FFFFFF"/>
          </w:tcPr>
          <w:p w14:paraId="53A6AF2C" w14:textId="77777777" w:rsidR="00A344FE" w:rsidRDefault="00A344FE">
            <w:pPr>
              <w:pStyle w:val="Standard"/>
            </w:pPr>
          </w:p>
          <w:p w14:paraId="3C9B099F" w14:textId="77777777" w:rsidR="00A344FE" w:rsidRDefault="00C00BC4">
            <w:pPr>
              <w:pStyle w:val="Standard"/>
              <w:rPr>
                <w:color w:val="000000"/>
              </w:rPr>
            </w:pPr>
            <w:r>
              <w:rPr>
                <w:color w:val="000000"/>
              </w:rPr>
              <w:t>_________________ /                  /</w:t>
            </w:r>
          </w:p>
          <w:p w14:paraId="22CCDC0D" w14:textId="77777777" w:rsidR="00A344FE" w:rsidRDefault="00C00BC4">
            <w:pPr>
              <w:pStyle w:val="Standard"/>
              <w:rPr>
                <w:color w:val="000000"/>
              </w:rPr>
            </w:pPr>
            <w:r>
              <w:rPr>
                <w:color w:val="000000"/>
              </w:rPr>
              <w:t>«_____» ________ 202_ года</w:t>
            </w:r>
          </w:p>
        </w:tc>
        <w:tc>
          <w:tcPr>
            <w:tcW w:w="4338" w:type="dxa"/>
            <w:shd w:val="clear" w:color="auto" w:fill="FFFFFF"/>
          </w:tcPr>
          <w:p w14:paraId="2822968C" w14:textId="77777777" w:rsidR="00A344FE" w:rsidRDefault="00A344FE">
            <w:pPr>
              <w:pStyle w:val="Standard"/>
            </w:pPr>
          </w:p>
          <w:p w14:paraId="51F638B3" w14:textId="77777777" w:rsidR="00A344FE" w:rsidRDefault="00C00BC4">
            <w:pPr>
              <w:pStyle w:val="Standard"/>
            </w:pPr>
            <w:r>
              <w:t>_________________ / А.Н. Сердюков</w:t>
            </w:r>
          </w:p>
          <w:p w14:paraId="6DE9FB93" w14:textId="77777777" w:rsidR="00A344FE" w:rsidRDefault="00C00BC4">
            <w:pPr>
              <w:pStyle w:val="Standard"/>
              <w:rPr>
                <w:color w:val="000000"/>
              </w:rPr>
            </w:pPr>
            <w:r>
              <w:rPr>
                <w:color w:val="000000"/>
              </w:rPr>
              <w:t>«_____» __________  202_ года</w:t>
            </w:r>
          </w:p>
        </w:tc>
      </w:tr>
    </w:tbl>
    <w:p w14:paraId="75B0FAE2" w14:textId="77777777" w:rsidR="00A344FE" w:rsidRDefault="00A344FE">
      <w:pPr>
        <w:pStyle w:val="Standard"/>
      </w:pPr>
    </w:p>
    <w:p w14:paraId="2195AA89" w14:textId="77777777" w:rsidR="00A344FE" w:rsidRDefault="00A344FE">
      <w:pPr>
        <w:pStyle w:val="Standard"/>
      </w:pPr>
    </w:p>
    <w:p w14:paraId="05BC1C1F" w14:textId="77777777" w:rsidR="00A344FE" w:rsidRDefault="00A344FE">
      <w:pPr>
        <w:pStyle w:val="Standard"/>
      </w:pPr>
    </w:p>
    <w:p w14:paraId="1C8F7647" w14:textId="77777777" w:rsidR="00A344FE" w:rsidRDefault="00A344FE">
      <w:pPr>
        <w:pStyle w:val="Standard"/>
      </w:pPr>
    </w:p>
    <w:p w14:paraId="46B9514B" w14:textId="77777777" w:rsidR="00A344FE" w:rsidRDefault="00C00BC4">
      <w:pPr>
        <w:pStyle w:val="Standard"/>
      </w:pPr>
      <w:r>
        <w:br w:type="page"/>
      </w:r>
    </w:p>
    <w:p w14:paraId="4E70795F" w14:textId="77777777" w:rsidR="00A344FE" w:rsidRDefault="00A344FE"/>
    <w:p w14:paraId="4BED0428" w14:textId="77777777" w:rsidR="00A344FE" w:rsidRDefault="00C00BC4">
      <w:pPr>
        <w:pStyle w:val="212"/>
        <w:ind w:firstLine="0"/>
        <w:jc w:val="right"/>
        <w:rPr>
          <w:sz w:val="22"/>
          <w:szCs w:val="22"/>
        </w:rPr>
      </w:pPr>
      <w:r>
        <w:rPr>
          <w:sz w:val="22"/>
          <w:szCs w:val="22"/>
        </w:rPr>
        <w:t>Приложение № 1</w:t>
      </w:r>
    </w:p>
    <w:p w14:paraId="5EC559C8" w14:textId="77777777" w:rsidR="00A344FE" w:rsidRDefault="00C00BC4">
      <w:pPr>
        <w:pStyle w:val="Standard"/>
        <w:ind w:firstLine="567"/>
        <w:jc w:val="right"/>
      </w:pPr>
      <w:r>
        <w:rPr>
          <w:sz w:val="22"/>
          <w:szCs w:val="22"/>
        </w:rPr>
        <w:t xml:space="preserve">к договору № ____________ от </w:t>
      </w:r>
      <w:r>
        <w:rPr>
          <w:color w:val="000000"/>
          <w:sz w:val="22"/>
          <w:szCs w:val="22"/>
        </w:rPr>
        <w:t>«_____» _________ 202_ года</w:t>
      </w:r>
    </w:p>
    <w:p w14:paraId="54123309" w14:textId="77777777" w:rsidR="00A344FE" w:rsidRDefault="00A344FE">
      <w:pPr>
        <w:pStyle w:val="Standard"/>
        <w:ind w:firstLine="567"/>
        <w:jc w:val="center"/>
        <w:rPr>
          <w:b/>
          <w:sz w:val="22"/>
          <w:szCs w:val="22"/>
        </w:rPr>
      </w:pPr>
    </w:p>
    <w:p w14:paraId="593CB0E4" w14:textId="77777777" w:rsidR="00A344FE" w:rsidRDefault="00C00BC4">
      <w:pPr>
        <w:pStyle w:val="Standard"/>
        <w:ind w:firstLine="567"/>
        <w:jc w:val="center"/>
        <w:rPr>
          <w:b/>
          <w:sz w:val="22"/>
          <w:szCs w:val="22"/>
        </w:rPr>
      </w:pPr>
      <w:r>
        <w:rPr>
          <w:b/>
          <w:sz w:val="22"/>
          <w:szCs w:val="22"/>
        </w:rPr>
        <w:t>ЗАЯВКА НА КАРТЫ</w:t>
      </w:r>
    </w:p>
    <w:p w14:paraId="085B05C1" w14:textId="77777777" w:rsidR="00A344FE" w:rsidRDefault="00C00BC4">
      <w:pPr>
        <w:pStyle w:val="310"/>
        <w:spacing w:before="120"/>
        <w:rPr>
          <w:sz w:val="22"/>
          <w:szCs w:val="22"/>
        </w:rPr>
      </w:pPr>
      <w:r>
        <w:rPr>
          <w:sz w:val="22"/>
          <w:szCs w:val="22"/>
        </w:rPr>
        <w:tab/>
        <w:t>АО «Зерноградские тепловые сети», именуемое в дальнейшем «Заказчик» просит ____________________________, именуемое в дальнейшем «Поставщик» выдать Карты по договору                              № _________________ от ______________ (далее – договор) согласно нижеприведенной таблице:</w:t>
      </w:r>
    </w:p>
    <w:p w14:paraId="26F8784F" w14:textId="77777777" w:rsidR="00A344FE" w:rsidRDefault="00C00BC4">
      <w:pPr>
        <w:pStyle w:val="310"/>
        <w:spacing w:before="120"/>
        <w:rPr>
          <w:b/>
          <w:sz w:val="22"/>
          <w:szCs w:val="22"/>
        </w:rPr>
      </w:pPr>
      <w:r>
        <w:rPr>
          <w:b/>
          <w:sz w:val="22"/>
          <w:szCs w:val="22"/>
        </w:rPr>
        <w:t>1. Заявка на Карты</w:t>
      </w:r>
    </w:p>
    <w:tbl>
      <w:tblPr>
        <w:tblW w:w="5000" w:type="pct"/>
        <w:tblLayout w:type="fixed"/>
        <w:tblLook w:val="04A0" w:firstRow="1" w:lastRow="0" w:firstColumn="1" w:lastColumn="0" w:noHBand="0" w:noVBand="1"/>
      </w:tblPr>
      <w:tblGrid>
        <w:gridCol w:w="3502"/>
        <w:gridCol w:w="5839"/>
      </w:tblGrid>
      <w:tr w:rsidR="00A344FE" w14:paraId="6526AB6F" w14:textId="77777777">
        <w:trPr>
          <w:cantSplit/>
          <w:trHeight w:val="390"/>
        </w:trPr>
        <w:tc>
          <w:tcPr>
            <w:tcW w:w="3507" w:type="dxa"/>
            <w:tcBorders>
              <w:top w:val="double" w:sz="2" w:space="0" w:color="000001"/>
              <w:left w:val="double" w:sz="2" w:space="0" w:color="000001"/>
              <w:bottom w:val="single" w:sz="4" w:space="0" w:color="000001"/>
            </w:tcBorders>
            <w:shd w:val="clear" w:color="auto" w:fill="FFFFFF"/>
            <w:vAlign w:val="center"/>
          </w:tcPr>
          <w:p w14:paraId="252C3535" w14:textId="77777777" w:rsidR="00A344FE" w:rsidRDefault="00C00BC4">
            <w:pPr>
              <w:pStyle w:val="Standard"/>
              <w:spacing w:before="120"/>
              <w:rPr>
                <w:sz w:val="22"/>
                <w:szCs w:val="22"/>
              </w:rPr>
            </w:pPr>
            <w:r>
              <w:rPr>
                <w:sz w:val="22"/>
                <w:szCs w:val="22"/>
              </w:rPr>
              <w:t>Общее количество Карт</w:t>
            </w:r>
          </w:p>
        </w:tc>
        <w:tc>
          <w:tcPr>
            <w:tcW w:w="5847" w:type="dxa"/>
            <w:tcBorders>
              <w:top w:val="double" w:sz="2" w:space="0" w:color="000001"/>
              <w:left w:val="double" w:sz="2" w:space="0" w:color="000001"/>
              <w:bottom w:val="single" w:sz="4" w:space="0" w:color="000001"/>
              <w:right w:val="single" w:sz="4" w:space="0" w:color="000001"/>
            </w:tcBorders>
            <w:shd w:val="clear" w:color="auto" w:fill="FFFFFF"/>
          </w:tcPr>
          <w:p w14:paraId="2C02092C" w14:textId="77777777" w:rsidR="00A344FE" w:rsidRDefault="00A344FE">
            <w:pPr>
              <w:pStyle w:val="Standard"/>
              <w:spacing w:before="120"/>
              <w:rPr>
                <w:sz w:val="22"/>
                <w:szCs w:val="22"/>
              </w:rPr>
            </w:pPr>
          </w:p>
        </w:tc>
      </w:tr>
    </w:tbl>
    <w:p w14:paraId="178BA1FC" w14:textId="77777777" w:rsidR="00A344FE" w:rsidRDefault="00C00BC4">
      <w:pPr>
        <w:pStyle w:val="Standard"/>
        <w:rPr>
          <w:sz w:val="22"/>
          <w:szCs w:val="22"/>
        </w:rPr>
      </w:pPr>
      <w:r>
        <w:rPr>
          <w:sz w:val="22"/>
          <w:szCs w:val="22"/>
        </w:rPr>
        <w:tab/>
      </w:r>
    </w:p>
    <w:p w14:paraId="62D20029" w14:textId="77777777" w:rsidR="00A344FE" w:rsidRDefault="00C00BC4">
      <w:pPr>
        <w:pStyle w:val="Textbody"/>
        <w:rPr>
          <w:sz w:val="22"/>
          <w:szCs w:val="22"/>
        </w:rPr>
      </w:pPr>
      <w:r>
        <w:rPr>
          <w:sz w:val="22"/>
          <w:szCs w:val="22"/>
        </w:rPr>
        <w:t xml:space="preserve">         Место передачи Карт Поставщиком Заказчику _______________________</w:t>
      </w:r>
    </w:p>
    <w:p w14:paraId="2D5D06E7" w14:textId="77777777" w:rsidR="00A344FE" w:rsidRDefault="00C00BC4">
      <w:pPr>
        <w:pStyle w:val="Textbody"/>
        <w:rPr>
          <w:sz w:val="22"/>
          <w:szCs w:val="22"/>
        </w:rPr>
      </w:pPr>
      <w:r>
        <w:rPr>
          <w:sz w:val="22"/>
          <w:szCs w:val="22"/>
        </w:rPr>
        <w:t>_____________________________________________________________________________________</w:t>
      </w:r>
    </w:p>
    <w:p w14:paraId="64DE95DF" w14:textId="77777777" w:rsidR="00A344FE" w:rsidRDefault="00C00BC4">
      <w:pPr>
        <w:pStyle w:val="310"/>
        <w:spacing w:before="120"/>
        <w:rPr>
          <w:b/>
          <w:sz w:val="22"/>
          <w:szCs w:val="22"/>
        </w:rPr>
      </w:pPr>
      <w:r>
        <w:rPr>
          <w:b/>
          <w:sz w:val="22"/>
          <w:szCs w:val="22"/>
        </w:rPr>
        <w:t>2. Ограничения на получение Товаров  с использованием Карт по договору</w:t>
      </w:r>
    </w:p>
    <w:tbl>
      <w:tblPr>
        <w:tblW w:w="5000" w:type="pct"/>
        <w:tblLayout w:type="fixed"/>
        <w:tblLook w:val="04A0" w:firstRow="1" w:lastRow="0" w:firstColumn="1" w:lastColumn="0" w:noHBand="0" w:noVBand="1"/>
      </w:tblPr>
      <w:tblGrid>
        <w:gridCol w:w="1651"/>
        <w:gridCol w:w="1269"/>
        <w:gridCol w:w="1111"/>
        <w:gridCol w:w="2114"/>
        <w:gridCol w:w="719"/>
        <w:gridCol w:w="350"/>
        <w:gridCol w:w="236"/>
        <w:gridCol w:w="236"/>
        <w:gridCol w:w="236"/>
        <w:gridCol w:w="236"/>
        <w:gridCol w:w="236"/>
        <w:gridCol w:w="236"/>
        <w:gridCol w:w="236"/>
        <w:gridCol w:w="236"/>
        <w:gridCol w:w="236"/>
      </w:tblGrid>
      <w:tr w:rsidR="00A344FE" w14:paraId="34D9B772" w14:textId="77777777">
        <w:trPr>
          <w:cantSplit/>
          <w:trHeight w:val="287"/>
        </w:trPr>
        <w:tc>
          <w:tcPr>
            <w:tcW w:w="1684" w:type="dxa"/>
            <w:vMerge w:val="restart"/>
            <w:tcBorders>
              <w:top w:val="single" w:sz="4" w:space="0" w:color="000001"/>
              <w:left w:val="double" w:sz="2" w:space="0" w:color="000001"/>
              <w:bottom w:val="single" w:sz="4" w:space="0" w:color="000001"/>
            </w:tcBorders>
            <w:shd w:val="clear" w:color="auto" w:fill="FFFFFF"/>
            <w:vAlign w:val="center"/>
          </w:tcPr>
          <w:p w14:paraId="4A287091" w14:textId="77777777" w:rsidR="00A344FE" w:rsidRDefault="00C00BC4">
            <w:pPr>
              <w:pStyle w:val="310"/>
              <w:spacing w:before="120"/>
              <w:jc w:val="center"/>
              <w:rPr>
                <w:b/>
                <w:sz w:val="22"/>
                <w:szCs w:val="22"/>
              </w:rPr>
            </w:pPr>
            <w:r>
              <w:rPr>
                <w:b/>
                <w:sz w:val="22"/>
                <w:szCs w:val="22"/>
              </w:rPr>
              <w:t>Наименование  Товаров</w:t>
            </w:r>
          </w:p>
        </w:tc>
        <w:tc>
          <w:tcPr>
            <w:tcW w:w="1293" w:type="dxa"/>
            <w:vMerge w:val="restart"/>
            <w:tcBorders>
              <w:top w:val="single" w:sz="4" w:space="0" w:color="000001"/>
              <w:left w:val="double" w:sz="2" w:space="0" w:color="000001"/>
              <w:bottom w:val="single" w:sz="4" w:space="0" w:color="000001"/>
            </w:tcBorders>
            <w:shd w:val="clear" w:color="auto" w:fill="FFFFFF"/>
            <w:vAlign w:val="center"/>
          </w:tcPr>
          <w:p w14:paraId="0C733B61" w14:textId="77777777" w:rsidR="00A344FE" w:rsidRDefault="00C00BC4">
            <w:pPr>
              <w:pStyle w:val="310"/>
              <w:spacing w:before="120"/>
              <w:jc w:val="center"/>
            </w:pPr>
            <w:r>
              <w:rPr>
                <w:b/>
                <w:sz w:val="22"/>
                <w:szCs w:val="22"/>
              </w:rPr>
              <w:t>Разрешено (Да</w:t>
            </w:r>
            <w:r>
              <w:rPr>
                <w:b/>
                <w:sz w:val="22"/>
                <w:szCs w:val="22"/>
                <w:lang w:val="en-US"/>
              </w:rPr>
              <w:t>/</w:t>
            </w:r>
            <w:r>
              <w:rPr>
                <w:b/>
                <w:sz w:val="22"/>
                <w:szCs w:val="22"/>
              </w:rPr>
              <w:t>Нет)</w:t>
            </w:r>
          </w:p>
        </w:tc>
        <w:tc>
          <w:tcPr>
            <w:tcW w:w="3291" w:type="dxa"/>
            <w:gridSpan w:val="2"/>
            <w:tcBorders>
              <w:top w:val="single" w:sz="4" w:space="0" w:color="000001"/>
              <w:left w:val="double" w:sz="2" w:space="0" w:color="000001"/>
              <w:bottom w:val="single" w:sz="4" w:space="0" w:color="000001"/>
            </w:tcBorders>
            <w:shd w:val="clear" w:color="auto" w:fill="FFFFFF"/>
            <w:vAlign w:val="center"/>
          </w:tcPr>
          <w:p w14:paraId="3BB99D67" w14:textId="77777777" w:rsidR="00A344FE" w:rsidRDefault="00C00BC4">
            <w:pPr>
              <w:pStyle w:val="310"/>
              <w:jc w:val="center"/>
              <w:rPr>
                <w:b/>
                <w:sz w:val="22"/>
                <w:szCs w:val="22"/>
              </w:rPr>
            </w:pPr>
            <w:r>
              <w:rPr>
                <w:b/>
                <w:sz w:val="22"/>
                <w:szCs w:val="22"/>
              </w:rPr>
              <w:t>Лимиты и ограничения</w:t>
            </w:r>
          </w:p>
        </w:tc>
        <w:tc>
          <w:tcPr>
            <w:tcW w:w="731" w:type="dxa"/>
            <w:vMerge w:val="restart"/>
            <w:tcBorders>
              <w:top w:val="single" w:sz="4" w:space="0" w:color="000001"/>
              <w:left w:val="double" w:sz="2" w:space="0" w:color="000001"/>
              <w:bottom w:val="single" w:sz="4" w:space="0" w:color="000001"/>
            </w:tcBorders>
            <w:shd w:val="clear" w:color="auto" w:fill="FFFFFF"/>
            <w:vAlign w:val="center"/>
          </w:tcPr>
          <w:p w14:paraId="5AD855DA" w14:textId="77777777" w:rsidR="00A344FE" w:rsidRDefault="00C00BC4">
            <w:pPr>
              <w:pStyle w:val="310"/>
              <w:jc w:val="center"/>
              <w:rPr>
                <w:b/>
                <w:sz w:val="22"/>
                <w:szCs w:val="22"/>
              </w:rPr>
            </w:pPr>
            <w:r>
              <w:rPr>
                <w:b/>
                <w:sz w:val="22"/>
                <w:szCs w:val="22"/>
              </w:rPr>
              <w:t>Кол-во карт</w:t>
            </w:r>
          </w:p>
        </w:tc>
        <w:tc>
          <w:tcPr>
            <w:tcW w:w="2355" w:type="dxa"/>
            <w:gridSpan w:val="10"/>
            <w:vMerge w:val="restart"/>
            <w:tcBorders>
              <w:top w:val="single" w:sz="4" w:space="0" w:color="000001"/>
              <w:left w:val="double" w:sz="2" w:space="0" w:color="000001"/>
              <w:bottom w:val="single" w:sz="4" w:space="0" w:color="000001"/>
              <w:right w:val="double" w:sz="2" w:space="0" w:color="000001"/>
            </w:tcBorders>
            <w:shd w:val="clear" w:color="auto" w:fill="FFFFFF"/>
            <w:vAlign w:val="center"/>
          </w:tcPr>
          <w:p w14:paraId="38627971" w14:textId="77777777" w:rsidR="00A344FE" w:rsidRDefault="00C00BC4">
            <w:pPr>
              <w:pStyle w:val="310"/>
              <w:jc w:val="center"/>
              <w:rPr>
                <w:b/>
                <w:sz w:val="22"/>
                <w:szCs w:val="22"/>
              </w:rPr>
            </w:pPr>
            <w:r>
              <w:rPr>
                <w:b/>
                <w:sz w:val="22"/>
                <w:szCs w:val="22"/>
              </w:rPr>
              <w:t>Пин код Карты</w:t>
            </w:r>
          </w:p>
        </w:tc>
      </w:tr>
      <w:tr w:rsidR="00A344FE" w14:paraId="3DDB463A" w14:textId="77777777">
        <w:trPr>
          <w:cantSplit/>
          <w:trHeight w:val="590"/>
        </w:trPr>
        <w:tc>
          <w:tcPr>
            <w:tcW w:w="1684" w:type="dxa"/>
            <w:vMerge/>
            <w:tcBorders>
              <w:top w:val="single" w:sz="4" w:space="0" w:color="000001"/>
              <w:left w:val="double" w:sz="2" w:space="0" w:color="000001"/>
              <w:bottom w:val="single" w:sz="4" w:space="0" w:color="000001"/>
            </w:tcBorders>
            <w:shd w:val="clear" w:color="auto" w:fill="FFFFFF"/>
            <w:vAlign w:val="center"/>
          </w:tcPr>
          <w:p w14:paraId="1F5F70A0" w14:textId="77777777" w:rsidR="00A344FE" w:rsidRDefault="00A344FE">
            <w:pPr>
              <w:rPr>
                <w:rFonts w:ascii="Times New Roman" w:hAnsi="Times New Roman" w:cs="Times New Roman"/>
              </w:rPr>
            </w:pPr>
          </w:p>
        </w:tc>
        <w:tc>
          <w:tcPr>
            <w:tcW w:w="1293" w:type="dxa"/>
            <w:vMerge/>
            <w:tcBorders>
              <w:top w:val="single" w:sz="4" w:space="0" w:color="000001"/>
              <w:left w:val="double" w:sz="2" w:space="0" w:color="000001"/>
              <w:bottom w:val="single" w:sz="4" w:space="0" w:color="000001"/>
            </w:tcBorders>
            <w:shd w:val="clear" w:color="auto" w:fill="FFFFFF"/>
            <w:vAlign w:val="center"/>
          </w:tcPr>
          <w:p w14:paraId="2B70664B" w14:textId="77777777" w:rsidR="00A344FE" w:rsidRDefault="00A344FE">
            <w:pPr>
              <w:rPr>
                <w:rFonts w:ascii="Times New Roman" w:hAnsi="Times New Roman" w:cs="Times New Roman"/>
              </w:rPr>
            </w:pPr>
          </w:p>
        </w:tc>
        <w:tc>
          <w:tcPr>
            <w:tcW w:w="3291" w:type="dxa"/>
            <w:gridSpan w:val="2"/>
            <w:tcBorders>
              <w:top w:val="single" w:sz="4" w:space="0" w:color="000001"/>
              <w:left w:val="double" w:sz="2" w:space="0" w:color="000001"/>
              <w:bottom w:val="single" w:sz="4" w:space="0" w:color="000001"/>
            </w:tcBorders>
            <w:shd w:val="clear" w:color="auto" w:fill="FFFFFF"/>
            <w:vAlign w:val="center"/>
          </w:tcPr>
          <w:p w14:paraId="12111F9E" w14:textId="77777777" w:rsidR="00A344FE" w:rsidRDefault="00C00BC4">
            <w:pPr>
              <w:pStyle w:val="310"/>
              <w:jc w:val="center"/>
              <w:rPr>
                <w:b/>
                <w:sz w:val="22"/>
                <w:szCs w:val="22"/>
              </w:rPr>
            </w:pPr>
            <w:r>
              <w:rPr>
                <w:b/>
                <w:sz w:val="22"/>
                <w:szCs w:val="22"/>
              </w:rPr>
              <w:t>Количество Товаров (в литрах), которое разрешено получать с использованием Карт в сутки/месяц</w:t>
            </w:r>
          </w:p>
        </w:tc>
        <w:tc>
          <w:tcPr>
            <w:tcW w:w="731" w:type="dxa"/>
            <w:vMerge/>
            <w:tcBorders>
              <w:top w:val="single" w:sz="4" w:space="0" w:color="000001"/>
              <w:left w:val="double" w:sz="2" w:space="0" w:color="000001"/>
              <w:bottom w:val="single" w:sz="4" w:space="0" w:color="000001"/>
            </w:tcBorders>
            <w:shd w:val="clear" w:color="auto" w:fill="FFFFFF"/>
            <w:vAlign w:val="center"/>
          </w:tcPr>
          <w:p w14:paraId="35F6B81B" w14:textId="77777777" w:rsidR="00A344FE" w:rsidRDefault="00A344FE">
            <w:pPr>
              <w:rPr>
                <w:rFonts w:ascii="Times New Roman" w:hAnsi="Times New Roman" w:cs="Times New Roman"/>
              </w:rPr>
            </w:pPr>
          </w:p>
        </w:tc>
        <w:tc>
          <w:tcPr>
            <w:tcW w:w="2355" w:type="dxa"/>
            <w:gridSpan w:val="10"/>
            <w:vMerge/>
            <w:tcBorders>
              <w:top w:val="single" w:sz="4" w:space="0" w:color="000001"/>
              <w:left w:val="double" w:sz="2" w:space="0" w:color="000001"/>
              <w:bottom w:val="single" w:sz="4" w:space="0" w:color="000001"/>
              <w:right w:val="double" w:sz="2" w:space="0" w:color="000001"/>
            </w:tcBorders>
            <w:shd w:val="clear" w:color="auto" w:fill="FFFFFF"/>
            <w:vAlign w:val="center"/>
          </w:tcPr>
          <w:p w14:paraId="5501B721" w14:textId="77777777" w:rsidR="00A344FE" w:rsidRDefault="00A344FE">
            <w:pPr>
              <w:rPr>
                <w:rFonts w:ascii="Times New Roman" w:hAnsi="Times New Roman" w:cs="Times New Roman"/>
              </w:rPr>
            </w:pPr>
          </w:p>
        </w:tc>
      </w:tr>
      <w:tr w:rsidR="00A344FE" w14:paraId="4013CBBE" w14:textId="77777777">
        <w:trPr>
          <w:cantSplit/>
          <w:trHeight w:val="1075"/>
        </w:trPr>
        <w:tc>
          <w:tcPr>
            <w:tcW w:w="1684" w:type="dxa"/>
            <w:vMerge/>
            <w:tcBorders>
              <w:top w:val="single" w:sz="4" w:space="0" w:color="000001"/>
              <w:left w:val="double" w:sz="2" w:space="0" w:color="000001"/>
              <w:bottom w:val="single" w:sz="4" w:space="0" w:color="000001"/>
            </w:tcBorders>
            <w:shd w:val="clear" w:color="auto" w:fill="FFFFFF"/>
            <w:vAlign w:val="center"/>
          </w:tcPr>
          <w:p w14:paraId="202205B9" w14:textId="77777777" w:rsidR="00A344FE" w:rsidRDefault="00A344FE">
            <w:pPr>
              <w:rPr>
                <w:rFonts w:ascii="Times New Roman" w:hAnsi="Times New Roman" w:cs="Times New Roman"/>
              </w:rPr>
            </w:pPr>
          </w:p>
        </w:tc>
        <w:tc>
          <w:tcPr>
            <w:tcW w:w="1293" w:type="dxa"/>
            <w:vMerge/>
            <w:tcBorders>
              <w:top w:val="single" w:sz="4" w:space="0" w:color="000001"/>
              <w:left w:val="double" w:sz="2" w:space="0" w:color="000001"/>
              <w:bottom w:val="single" w:sz="4" w:space="0" w:color="000001"/>
            </w:tcBorders>
            <w:shd w:val="clear" w:color="auto" w:fill="FFFFFF"/>
            <w:vAlign w:val="center"/>
          </w:tcPr>
          <w:p w14:paraId="54425E33" w14:textId="77777777" w:rsidR="00A344FE" w:rsidRDefault="00A344FE">
            <w:pPr>
              <w:rPr>
                <w:rFonts w:ascii="Times New Roman" w:hAnsi="Times New Roman" w:cs="Times New Roman"/>
              </w:rPr>
            </w:pPr>
          </w:p>
        </w:tc>
        <w:tc>
          <w:tcPr>
            <w:tcW w:w="1132" w:type="dxa"/>
            <w:tcBorders>
              <w:top w:val="single" w:sz="4" w:space="0" w:color="000001"/>
              <w:left w:val="double" w:sz="2" w:space="0" w:color="000001"/>
              <w:bottom w:val="single" w:sz="4" w:space="0" w:color="000001"/>
            </w:tcBorders>
            <w:shd w:val="clear" w:color="auto" w:fill="FFFFFF"/>
          </w:tcPr>
          <w:p w14:paraId="1124BC1F" w14:textId="77777777" w:rsidR="00A344FE" w:rsidRDefault="00C00BC4">
            <w:pPr>
              <w:pStyle w:val="310"/>
              <w:jc w:val="center"/>
              <w:rPr>
                <w:b/>
                <w:sz w:val="22"/>
                <w:szCs w:val="22"/>
              </w:rPr>
            </w:pPr>
            <w:r>
              <w:rPr>
                <w:b/>
                <w:sz w:val="22"/>
                <w:szCs w:val="22"/>
              </w:rPr>
              <w:t>В сутки (литры)</w:t>
            </w:r>
          </w:p>
          <w:p w14:paraId="4951B2D3" w14:textId="77777777" w:rsidR="00A344FE" w:rsidRDefault="00C00BC4">
            <w:pPr>
              <w:pStyle w:val="310"/>
              <w:jc w:val="center"/>
              <w:rPr>
                <w:b/>
                <w:sz w:val="22"/>
                <w:szCs w:val="22"/>
              </w:rPr>
            </w:pPr>
            <w:r>
              <w:rPr>
                <w:b/>
                <w:sz w:val="22"/>
                <w:szCs w:val="22"/>
              </w:rPr>
              <w:t>(с 00.00 до 23.59 по Мск. времени)</w:t>
            </w:r>
          </w:p>
        </w:tc>
        <w:tc>
          <w:tcPr>
            <w:tcW w:w="2159" w:type="dxa"/>
            <w:tcBorders>
              <w:top w:val="single" w:sz="4" w:space="0" w:color="000001"/>
              <w:left w:val="single" w:sz="4" w:space="0" w:color="000001"/>
              <w:bottom w:val="single" w:sz="4" w:space="0" w:color="000001"/>
            </w:tcBorders>
            <w:shd w:val="clear" w:color="auto" w:fill="FFFFFF"/>
          </w:tcPr>
          <w:p w14:paraId="5E462004" w14:textId="77777777" w:rsidR="00A344FE" w:rsidRDefault="00C00BC4">
            <w:pPr>
              <w:pStyle w:val="310"/>
              <w:jc w:val="center"/>
              <w:rPr>
                <w:b/>
                <w:sz w:val="22"/>
                <w:szCs w:val="22"/>
              </w:rPr>
            </w:pPr>
            <w:r>
              <w:rPr>
                <w:b/>
                <w:sz w:val="22"/>
                <w:szCs w:val="22"/>
              </w:rPr>
              <w:t>В месяц</w:t>
            </w:r>
          </w:p>
          <w:p w14:paraId="434731B7" w14:textId="77777777" w:rsidR="00A344FE" w:rsidRDefault="00C00BC4">
            <w:pPr>
              <w:pStyle w:val="310"/>
              <w:jc w:val="center"/>
              <w:rPr>
                <w:b/>
                <w:sz w:val="22"/>
                <w:szCs w:val="22"/>
              </w:rPr>
            </w:pPr>
            <w:r>
              <w:rPr>
                <w:b/>
                <w:sz w:val="22"/>
                <w:szCs w:val="22"/>
              </w:rPr>
              <w:t>(литры)</w:t>
            </w:r>
          </w:p>
          <w:p w14:paraId="1D4B016A" w14:textId="77777777" w:rsidR="00A344FE" w:rsidRDefault="00C00BC4">
            <w:pPr>
              <w:pStyle w:val="310"/>
              <w:jc w:val="center"/>
              <w:rPr>
                <w:b/>
                <w:sz w:val="22"/>
                <w:szCs w:val="22"/>
              </w:rPr>
            </w:pPr>
            <w:r>
              <w:rPr>
                <w:b/>
                <w:sz w:val="22"/>
                <w:szCs w:val="22"/>
              </w:rPr>
              <w:t xml:space="preserve"> (с 00.00. 1-го числа месяца по 23.59 последнего числа месяца по Мск. времени )</w:t>
            </w:r>
          </w:p>
        </w:tc>
        <w:tc>
          <w:tcPr>
            <w:tcW w:w="731" w:type="dxa"/>
            <w:vMerge/>
            <w:tcBorders>
              <w:top w:val="single" w:sz="4" w:space="0" w:color="000001"/>
              <w:left w:val="double" w:sz="2" w:space="0" w:color="000001"/>
              <w:bottom w:val="single" w:sz="4" w:space="0" w:color="000001"/>
            </w:tcBorders>
            <w:shd w:val="clear" w:color="auto" w:fill="FFFFFF"/>
            <w:vAlign w:val="center"/>
          </w:tcPr>
          <w:p w14:paraId="6182015E" w14:textId="77777777" w:rsidR="00A344FE" w:rsidRDefault="00A344FE">
            <w:pPr>
              <w:rPr>
                <w:rFonts w:ascii="Times New Roman" w:hAnsi="Times New Roman" w:cs="Times New Roman"/>
              </w:rPr>
            </w:pPr>
          </w:p>
        </w:tc>
        <w:tc>
          <w:tcPr>
            <w:tcW w:w="2355" w:type="dxa"/>
            <w:gridSpan w:val="10"/>
            <w:vMerge/>
            <w:tcBorders>
              <w:top w:val="single" w:sz="4" w:space="0" w:color="000001"/>
              <w:left w:val="double" w:sz="2" w:space="0" w:color="000001"/>
              <w:bottom w:val="single" w:sz="4" w:space="0" w:color="000001"/>
              <w:right w:val="double" w:sz="2" w:space="0" w:color="000001"/>
            </w:tcBorders>
            <w:shd w:val="clear" w:color="auto" w:fill="FFFFFF"/>
            <w:vAlign w:val="center"/>
          </w:tcPr>
          <w:p w14:paraId="537B6663" w14:textId="77777777" w:rsidR="00A344FE" w:rsidRDefault="00A344FE">
            <w:pPr>
              <w:rPr>
                <w:rFonts w:ascii="Times New Roman" w:hAnsi="Times New Roman" w:cs="Times New Roman"/>
              </w:rPr>
            </w:pPr>
          </w:p>
        </w:tc>
      </w:tr>
      <w:tr w:rsidR="00A344FE" w14:paraId="3E83A09C" w14:textId="77777777">
        <w:trPr>
          <w:trHeight w:val="413"/>
        </w:trPr>
        <w:tc>
          <w:tcPr>
            <w:tcW w:w="1684" w:type="dxa"/>
            <w:tcBorders>
              <w:top w:val="single" w:sz="4" w:space="0" w:color="000001"/>
              <w:left w:val="double" w:sz="2" w:space="0" w:color="000001"/>
              <w:bottom w:val="single" w:sz="4" w:space="0" w:color="000001"/>
            </w:tcBorders>
            <w:shd w:val="clear" w:color="auto" w:fill="FFFFFF"/>
          </w:tcPr>
          <w:p w14:paraId="527C0174" w14:textId="77777777" w:rsidR="00A344FE" w:rsidRDefault="00A344FE">
            <w:pPr>
              <w:pStyle w:val="Standard"/>
              <w:rPr>
                <w:sz w:val="22"/>
                <w:szCs w:val="22"/>
              </w:rPr>
            </w:pPr>
          </w:p>
        </w:tc>
        <w:tc>
          <w:tcPr>
            <w:tcW w:w="1293" w:type="dxa"/>
            <w:tcBorders>
              <w:top w:val="single" w:sz="4" w:space="0" w:color="000001"/>
              <w:left w:val="double" w:sz="2" w:space="0" w:color="000001"/>
              <w:bottom w:val="single" w:sz="4" w:space="0" w:color="000001"/>
            </w:tcBorders>
            <w:shd w:val="clear" w:color="auto" w:fill="FFFFFF"/>
          </w:tcPr>
          <w:p w14:paraId="7A509947" w14:textId="77777777" w:rsidR="00A344FE" w:rsidRDefault="00A344FE">
            <w:pPr>
              <w:pStyle w:val="310"/>
              <w:spacing w:before="120"/>
              <w:rPr>
                <w:sz w:val="22"/>
                <w:szCs w:val="22"/>
              </w:rPr>
            </w:pPr>
          </w:p>
        </w:tc>
        <w:tc>
          <w:tcPr>
            <w:tcW w:w="1132" w:type="dxa"/>
            <w:tcBorders>
              <w:top w:val="single" w:sz="4" w:space="0" w:color="000001"/>
              <w:left w:val="double" w:sz="2" w:space="0" w:color="000001"/>
              <w:bottom w:val="single" w:sz="4" w:space="0" w:color="000001"/>
            </w:tcBorders>
            <w:shd w:val="clear" w:color="auto" w:fill="FFFFFF"/>
          </w:tcPr>
          <w:p w14:paraId="01152658" w14:textId="77777777" w:rsidR="00A344FE" w:rsidRDefault="00A344FE">
            <w:pPr>
              <w:pStyle w:val="310"/>
              <w:spacing w:before="120"/>
              <w:rPr>
                <w:sz w:val="22"/>
                <w:szCs w:val="22"/>
              </w:rPr>
            </w:pPr>
          </w:p>
        </w:tc>
        <w:tc>
          <w:tcPr>
            <w:tcW w:w="2159" w:type="dxa"/>
            <w:tcBorders>
              <w:top w:val="single" w:sz="4" w:space="0" w:color="000001"/>
              <w:left w:val="single" w:sz="4" w:space="0" w:color="000001"/>
              <w:bottom w:val="single" w:sz="4" w:space="0" w:color="000001"/>
            </w:tcBorders>
            <w:shd w:val="clear" w:color="auto" w:fill="FFFFFF"/>
          </w:tcPr>
          <w:p w14:paraId="236CA0AA" w14:textId="77777777" w:rsidR="00A344FE" w:rsidRDefault="00A344FE">
            <w:pPr>
              <w:pStyle w:val="310"/>
              <w:spacing w:before="120"/>
              <w:rPr>
                <w:sz w:val="22"/>
                <w:szCs w:val="22"/>
              </w:rPr>
            </w:pPr>
          </w:p>
        </w:tc>
        <w:tc>
          <w:tcPr>
            <w:tcW w:w="731" w:type="dxa"/>
            <w:tcBorders>
              <w:top w:val="single" w:sz="4" w:space="0" w:color="000001"/>
              <w:left w:val="single" w:sz="4" w:space="0" w:color="000001"/>
              <w:bottom w:val="single" w:sz="4" w:space="0" w:color="000001"/>
            </w:tcBorders>
            <w:shd w:val="clear" w:color="auto" w:fill="FFFFFF"/>
          </w:tcPr>
          <w:p w14:paraId="195C510F" w14:textId="77777777" w:rsidR="00A344FE" w:rsidRDefault="00A344FE">
            <w:pPr>
              <w:pStyle w:val="310"/>
              <w:spacing w:before="120"/>
              <w:rPr>
                <w:sz w:val="22"/>
                <w:szCs w:val="22"/>
              </w:rPr>
            </w:pPr>
          </w:p>
        </w:tc>
        <w:tc>
          <w:tcPr>
            <w:tcW w:w="353" w:type="dxa"/>
            <w:tcBorders>
              <w:top w:val="single" w:sz="4" w:space="0" w:color="000001"/>
              <w:left w:val="single" w:sz="4" w:space="0" w:color="000001"/>
              <w:bottom w:val="single" w:sz="4" w:space="0" w:color="000001"/>
            </w:tcBorders>
            <w:shd w:val="clear" w:color="auto" w:fill="FFFFFF"/>
          </w:tcPr>
          <w:p w14:paraId="059E6D61" w14:textId="77777777" w:rsidR="00A344FE" w:rsidRDefault="00A344FE">
            <w:pPr>
              <w:pStyle w:val="310"/>
              <w:spacing w:before="120"/>
              <w:rPr>
                <w:sz w:val="22"/>
                <w:szCs w:val="22"/>
              </w:rPr>
            </w:pPr>
          </w:p>
        </w:tc>
        <w:tc>
          <w:tcPr>
            <w:tcW w:w="221" w:type="dxa"/>
            <w:tcBorders>
              <w:left w:val="single" w:sz="4" w:space="0" w:color="000001"/>
            </w:tcBorders>
            <w:shd w:val="clear" w:color="auto" w:fill="FFFFFF"/>
          </w:tcPr>
          <w:p w14:paraId="29D6D18F" w14:textId="77777777" w:rsidR="00A344FE" w:rsidRDefault="00A344FE">
            <w:pPr>
              <w:pStyle w:val="Standard"/>
              <w:rPr>
                <w:sz w:val="22"/>
                <w:szCs w:val="22"/>
              </w:rPr>
            </w:pPr>
          </w:p>
        </w:tc>
        <w:tc>
          <w:tcPr>
            <w:tcW w:w="223" w:type="dxa"/>
            <w:shd w:val="clear" w:color="auto" w:fill="FFFFFF"/>
          </w:tcPr>
          <w:p w14:paraId="31321655" w14:textId="77777777" w:rsidR="00A344FE" w:rsidRDefault="00A344FE">
            <w:pPr>
              <w:pStyle w:val="Standard"/>
              <w:rPr>
                <w:sz w:val="22"/>
                <w:szCs w:val="22"/>
              </w:rPr>
            </w:pPr>
          </w:p>
        </w:tc>
        <w:tc>
          <w:tcPr>
            <w:tcW w:w="224" w:type="dxa"/>
            <w:shd w:val="clear" w:color="auto" w:fill="FFFFFF"/>
          </w:tcPr>
          <w:p w14:paraId="698F7FA0" w14:textId="77777777" w:rsidR="00A344FE" w:rsidRDefault="00A344FE">
            <w:pPr>
              <w:pStyle w:val="Standard"/>
              <w:rPr>
                <w:sz w:val="22"/>
                <w:szCs w:val="22"/>
              </w:rPr>
            </w:pPr>
          </w:p>
        </w:tc>
        <w:tc>
          <w:tcPr>
            <w:tcW w:w="220" w:type="dxa"/>
            <w:shd w:val="clear" w:color="auto" w:fill="FFFFFF"/>
          </w:tcPr>
          <w:p w14:paraId="411FFCEC" w14:textId="77777777" w:rsidR="00A344FE" w:rsidRDefault="00A344FE">
            <w:pPr>
              <w:pStyle w:val="Standard"/>
              <w:rPr>
                <w:sz w:val="22"/>
                <w:szCs w:val="22"/>
              </w:rPr>
            </w:pPr>
          </w:p>
        </w:tc>
        <w:tc>
          <w:tcPr>
            <w:tcW w:w="224" w:type="dxa"/>
            <w:shd w:val="clear" w:color="auto" w:fill="FFFFFF"/>
          </w:tcPr>
          <w:p w14:paraId="0336B92A" w14:textId="77777777" w:rsidR="00A344FE" w:rsidRDefault="00A344FE">
            <w:pPr>
              <w:pStyle w:val="Standard"/>
              <w:rPr>
                <w:sz w:val="22"/>
                <w:szCs w:val="22"/>
              </w:rPr>
            </w:pPr>
          </w:p>
        </w:tc>
        <w:tc>
          <w:tcPr>
            <w:tcW w:w="223" w:type="dxa"/>
            <w:shd w:val="clear" w:color="auto" w:fill="FFFFFF"/>
          </w:tcPr>
          <w:p w14:paraId="656A220C" w14:textId="77777777" w:rsidR="00A344FE" w:rsidRDefault="00A344FE">
            <w:pPr>
              <w:pStyle w:val="Standard"/>
              <w:rPr>
                <w:sz w:val="22"/>
                <w:szCs w:val="22"/>
              </w:rPr>
            </w:pPr>
          </w:p>
        </w:tc>
        <w:tc>
          <w:tcPr>
            <w:tcW w:w="221" w:type="dxa"/>
            <w:shd w:val="clear" w:color="auto" w:fill="FFFFFF"/>
          </w:tcPr>
          <w:p w14:paraId="33A9237E" w14:textId="77777777" w:rsidR="00A344FE" w:rsidRDefault="00A344FE">
            <w:pPr>
              <w:pStyle w:val="Standard"/>
              <w:rPr>
                <w:sz w:val="22"/>
                <w:szCs w:val="22"/>
              </w:rPr>
            </w:pPr>
          </w:p>
        </w:tc>
        <w:tc>
          <w:tcPr>
            <w:tcW w:w="223" w:type="dxa"/>
            <w:shd w:val="clear" w:color="auto" w:fill="FFFFFF"/>
          </w:tcPr>
          <w:p w14:paraId="7AC37049" w14:textId="77777777" w:rsidR="00A344FE" w:rsidRDefault="00A344FE">
            <w:pPr>
              <w:pStyle w:val="Standard"/>
              <w:rPr>
                <w:sz w:val="22"/>
                <w:szCs w:val="22"/>
              </w:rPr>
            </w:pPr>
          </w:p>
        </w:tc>
        <w:tc>
          <w:tcPr>
            <w:tcW w:w="223" w:type="dxa"/>
            <w:shd w:val="clear" w:color="auto" w:fill="FFFFFF"/>
          </w:tcPr>
          <w:p w14:paraId="36B7A6B8" w14:textId="77777777" w:rsidR="00A344FE" w:rsidRDefault="00A344FE">
            <w:pPr>
              <w:pStyle w:val="Standard"/>
              <w:rPr>
                <w:sz w:val="22"/>
                <w:szCs w:val="22"/>
              </w:rPr>
            </w:pPr>
          </w:p>
        </w:tc>
      </w:tr>
      <w:tr w:rsidR="00A344FE" w14:paraId="6EF23ACB" w14:textId="77777777">
        <w:trPr>
          <w:trHeight w:val="413"/>
        </w:trPr>
        <w:tc>
          <w:tcPr>
            <w:tcW w:w="1684" w:type="dxa"/>
            <w:tcBorders>
              <w:top w:val="single" w:sz="4" w:space="0" w:color="000001"/>
              <w:left w:val="double" w:sz="2" w:space="0" w:color="000001"/>
              <w:bottom w:val="single" w:sz="4" w:space="0" w:color="000001"/>
            </w:tcBorders>
            <w:shd w:val="clear" w:color="auto" w:fill="FFFFFF"/>
          </w:tcPr>
          <w:p w14:paraId="5AB54A40" w14:textId="77777777" w:rsidR="00A344FE" w:rsidRDefault="00A344FE">
            <w:pPr>
              <w:pStyle w:val="Standard"/>
              <w:rPr>
                <w:sz w:val="22"/>
                <w:szCs w:val="22"/>
              </w:rPr>
            </w:pPr>
          </w:p>
        </w:tc>
        <w:tc>
          <w:tcPr>
            <w:tcW w:w="1293" w:type="dxa"/>
            <w:tcBorders>
              <w:top w:val="single" w:sz="4" w:space="0" w:color="000001"/>
              <w:left w:val="double" w:sz="2" w:space="0" w:color="000001"/>
              <w:bottom w:val="single" w:sz="4" w:space="0" w:color="000001"/>
            </w:tcBorders>
            <w:shd w:val="clear" w:color="auto" w:fill="FFFFFF"/>
          </w:tcPr>
          <w:p w14:paraId="77EE6153" w14:textId="77777777" w:rsidR="00A344FE" w:rsidRDefault="00A344FE">
            <w:pPr>
              <w:pStyle w:val="310"/>
              <w:spacing w:before="120"/>
              <w:rPr>
                <w:sz w:val="22"/>
                <w:szCs w:val="22"/>
              </w:rPr>
            </w:pPr>
          </w:p>
        </w:tc>
        <w:tc>
          <w:tcPr>
            <w:tcW w:w="1132" w:type="dxa"/>
            <w:tcBorders>
              <w:top w:val="single" w:sz="4" w:space="0" w:color="000001"/>
              <w:left w:val="double" w:sz="2" w:space="0" w:color="000001"/>
              <w:bottom w:val="single" w:sz="4" w:space="0" w:color="000001"/>
            </w:tcBorders>
            <w:shd w:val="clear" w:color="auto" w:fill="FFFFFF"/>
          </w:tcPr>
          <w:p w14:paraId="0F189275" w14:textId="77777777" w:rsidR="00A344FE" w:rsidRDefault="00A344FE">
            <w:pPr>
              <w:pStyle w:val="310"/>
              <w:spacing w:before="120"/>
              <w:rPr>
                <w:sz w:val="22"/>
                <w:szCs w:val="22"/>
              </w:rPr>
            </w:pPr>
          </w:p>
        </w:tc>
        <w:tc>
          <w:tcPr>
            <w:tcW w:w="2159" w:type="dxa"/>
            <w:tcBorders>
              <w:top w:val="single" w:sz="4" w:space="0" w:color="000001"/>
              <w:left w:val="single" w:sz="4" w:space="0" w:color="000001"/>
              <w:bottom w:val="single" w:sz="4" w:space="0" w:color="000001"/>
            </w:tcBorders>
            <w:shd w:val="clear" w:color="auto" w:fill="FFFFFF"/>
          </w:tcPr>
          <w:p w14:paraId="3CB75C29" w14:textId="77777777" w:rsidR="00A344FE" w:rsidRDefault="00A344FE">
            <w:pPr>
              <w:pStyle w:val="310"/>
              <w:spacing w:before="120"/>
              <w:rPr>
                <w:sz w:val="22"/>
                <w:szCs w:val="22"/>
              </w:rPr>
            </w:pPr>
          </w:p>
        </w:tc>
        <w:tc>
          <w:tcPr>
            <w:tcW w:w="731" w:type="dxa"/>
            <w:tcBorders>
              <w:top w:val="single" w:sz="4" w:space="0" w:color="000001"/>
              <w:left w:val="single" w:sz="4" w:space="0" w:color="000001"/>
              <w:bottom w:val="single" w:sz="4" w:space="0" w:color="000001"/>
            </w:tcBorders>
            <w:shd w:val="clear" w:color="auto" w:fill="FFFFFF"/>
          </w:tcPr>
          <w:p w14:paraId="61575993" w14:textId="77777777" w:rsidR="00A344FE" w:rsidRDefault="00A344FE">
            <w:pPr>
              <w:pStyle w:val="310"/>
              <w:spacing w:before="120"/>
              <w:rPr>
                <w:sz w:val="22"/>
                <w:szCs w:val="22"/>
              </w:rPr>
            </w:pPr>
          </w:p>
        </w:tc>
        <w:tc>
          <w:tcPr>
            <w:tcW w:w="353" w:type="dxa"/>
            <w:tcBorders>
              <w:top w:val="single" w:sz="4" w:space="0" w:color="000001"/>
              <w:left w:val="single" w:sz="4" w:space="0" w:color="000001"/>
              <w:bottom w:val="single" w:sz="4" w:space="0" w:color="000001"/>
            </w:tcBorders>
            <w:shd w:val="clear" w:color="auto" w:fill="FFFFFF"/>
          </w:tcPr>
          <w:p w14:paraId="6F143D95" w14:textId="77777777" w:rsidR="00A344FE" w:rsidRDefault="00A344FE">
            <w:pPr>
              <w:pStyle w:val="310"/>
              <w:spacing w:before="120"/>
              <w:rPr>
                <w:sz w:val="22"/>
                <w:szCs w:val="22"/>
              </w:rPr>
            </w:pPr>
          </w:p>
        </w:tc>
        <w:tc>
          <w:tcPr>
            <w:tcW w:w="221" w:type="dxa"/>
            <w:tcBorders>
              <w:left w:val="single" w:sz="4" w:space="0" w:color="000001"/>
            </w:tcBorders>
            <w:shd w:val="clear" w:color="auto" w:fill="FFFFFF"/>
          </w:tcPr>
          <w:p w14:paraId="768B6D85" w14:textId="77777777" w:rsidR="00A344FE" w:rsidRDefault="00A344FE">
            <w:pPr>
              <w:pStyle w:val="Standard"/>
              <w:rPr>
                <w:sz w:val="22"/>
                <w:szCs w:val="22"/>
              </w:rPr>
            </w:pPr>
          </w:p>
        </w:tc>
        <w:tc>
          <w:tcPr>
            <w:tcW w:w="223" w:type="dxa"/>
            <w:shd w:val="clear" w:color="auto" w:fill="FFFFFF"/>
          </w:tcPr>
          <w:p w14:paraId="5DF572D6" w14:textId="77777777" w:rsidR="00A344FE" w:rsidRDefault="00A344FE">
            <w:pPr>
              <w:pStyle w:val="Standard"/>
              <w:rPr>
                <w:sz w:val="22"/>
                <w:szCs w:val="22"/>
              </w:rPr>
            </w:pPr>
          </w:p>
        </w:tc>
        <w:tc>
          <w:tcPr>
            <w:tcW w:w="224" w:type="dxa"/>
            <w:shd w:val="clear" w:color="auto" w:fill="FFFFFF"/>
          </w:tcPr>
          <w:p w14:paraId="2C436EC2" w14:textId="77777777" w:rsidR="00A344FE" w:rsidRDefault="00A344FE">
            <w:pPr>
              <w:pStyle w:val="Standard"/>
              <w:rPr>
                <w:sz w:val="22"/>
                <w:szCs w:val="22"/>
              </w:rPr>
            </w:pPr>
          </w:p>
        </w:tc>
        <w:tc>
          <w:tcPr>
            <w:tcW w:w="220" w:type="dxa"/>
            <w:shd w:val="clear" w:color="auto" w:fill="FFFFFF"/>
          </w:tcPr>
          <w:p w14:paraId="31FCDB59" w14:textId="77777777" w:rsidR="00A344FE" w:rsidRDefault="00A344FE">
            <w:pPr>
              <w:pStyle w:val="Standard"/>
              <w:rPr>
                <w:sz w:val="22"/>
                <w:szCs w:val="22"/>
              </w:rPr>
            </w:pPr>
          </w:p>
        </w:tc>
        <w:tc>
          <w:tcPr>
            <w:tcW w:w="224" w:type="dxa"/>
            <w:shd w:val="clear" w:color="auto" w:fill="FFFFFF"/>
          </w:tcPr>
          <w:p w14:paraId="4C77BB20" w14:textId="77777777" w:rsidR="00A344FE" w:rsidRDefault="00A344FE">
            <w:pPr>
              <w:pStyle w:val="Standard"/>
              <w:rPr>
                <w:sz w:val="22"/>
                <w:szCs w:val="22"/>
              </w:rPr>
            </w:pPr>
          </w:p>
        </w:tc>
        <w:tc>
          <w:tcPr>
            <w:tcW w:w="223" w:type="dxa"/>
            <w:shd w:val="clear" w:color="auto" w:fill="FFFFFF"/>
          </w:tcPr>
          <w:p w14:paraId="285293A4" w14:textId="77777777" w:rsidR="00A344FE" w:rsidRDefault="00A344FE">
            <w:pPr>
              <w:pStyle w:val="Standard"/>
              <w:rPr>
                <w:sz w:val="22"/>
                <w:szCs w:val="22"/>
              </w:rPr>
            </w:pPr>
          </w:p>
        </w:tc>
        <w:tc>
          <w:tcPr>
            <w:tcW w:w="221" w:type="dxa"/>
            <w:shd w:val="clear" w:color="auto" w:fill="FFFFFF"/>
          </w:tcPr>
          <w:p w14:paraId="02F6CC54" w14:textId="77777777" w:rsidR="00A344FE" w:rsidRDefault="00A344FE">
            <w:pPr>
              <w:pStyle w:val="Standard"/>
              <w:rPr>
                <w:sz w:val="22"/>
                <w:szCs w:val="22"/>
              </w:rPr>
            </w:pPr>
          </w:p>
        </w:tc>
        <w:tc>
          <w:tcPr>
            <w:tcW w:w="223" w:type="dxa"/>
            <w:shd w:val="clear" w:color="auto" w:fill="FFFFFF"/>
          </w:tcPr>
          <w:p w14:paraId="51096C82" w14:textId="77777777" w:rsidR="00A344FE" w:rsidRDefault="00A344FE">
            <w:pPr>
              <w:pStyle w:val="Standard"/>
              <w:rPr>
                <w:sz w:val="22"/>
                <w:szCs w:val="22"/>
              </w:rPr>
            </w:pPr>
          </w:p>
        </w:tc>
        <w:tc>
          <w:tcPr>
            <w:tcW w:w="223" w:type="dxa"/>
            <w:shd w:val="clear" w:color="auto" w:fill="FFFFFF"/>
          </w:tcPr>
          <w:p w14:paraId="7194A7B2" w14:textId="77777777" w:rsidR="00A344FE" w:rsidRDefault="00A344FE">
            <w:pPr>
              <w:pStyle w:val="Standard"/>
              <w:rPr>
                <w:sz w:val="22"/>
                <w:szCs w:val="22"/>
              </w:rPr>
            </w:pPr>
          </w:p>
        </w:tc>
      </w:tr>
      <w:tr w:rsidR="00A344FE" w14:paraId="5614ABDD" w14:textId="77777777">
        <w:trPr>
          <w:trHeight w:val="413"/>
        </w:trPr>
        <w:tc>
          <w:tcPr>
            <w:tcW w:w="6268" w:type="dxa"/>
            <w:gridSpan w:val="4"/>
            <w:tcBorders>
              <w:top w:val="double" w:sz="2" w:space="0" w:color="000001"/>
              <w:left w:val="double" w:sz="2" w:space="0" w:color="000001"/>
              <w:bottom w:val="single" w:sz="4" w:space="0" w:color="000001"/>
            </w:tcBorders>
            <w:shd w:val="clear" w:color="auto" w:fill="FFFFFF"/>
            <w:vAlign w:val="bottom"/>
          </w:tcPr>
          <w:p w14:paraId="5DC66392" w14:textId="77777777" w:rsidR="00A344FE" w:rsidRDefault="00C00BC4">
            <w:pPr>
              <w:pStyle w:val="310"/>
              <w:spacing w:before="120"/>
              <w:jc w:val="center"/>
              <w:rPr>
                <w:b/>
                <w:sz w:val="22"/>
                <w:szCs w:val="22"/>
              </w:rPr>
            </w:pPr>
            <w:r>
              <w:rPr>
                <w:b/>
                <w:sz w:val="22"/>
                <w:szCs w:val="22"/>
              </w:rPr>
              <w:t>Перечень Торговых точек</w:t>
            </w:r>
          </w:p>
        </w:tc>
        <w:tc>
          <w:tcPr>
            <w:tcW w:w="731" w:type="dxa"/>
            <w:tcBorders>
              <w:top w:val="double" w:sz="2" w:space="0" w:color="000001"/>
              <w:left w:val="double" w:sz="2" w:space="0" w:color="000001"/>
              <w:bottom w:val="single" w:sz="4" w:space="0" w:color="000001"/>
            </w:tcBorders>
            <w:shd w:val="clear" w:color="auto" w:fill="FFFFFF"/>
          </w:tcPr>
          <w:p w14:paraId="1EE6D28D" w14:textId="77777777" w:rsidR="00A344FE" w:rsidRDefault="00A344FE">
            <w:pPr>
              <w:pStyle w:val="310"/>
              <w:spacing w:before="120"/>
              <w:jc w:val="center"/>
              <w:rPr>
                <w:b/>
                <w:sz w:val="22"/>
                <w:szCs w:val="22"/>
              </w:rPr>
            </w:pPr>
          </w:p>
        </w:tc>
        <w:tc>
          <w:tcPr>
            <w:tcW w:w="2355" w:type="dxa"/>
            <w:gridSpan w:val="10"/>
            <w:tcBorders>
              <w:top w:val="double" w:sz="2" w:space="0" w:color="000001"/>
              <w:left w:val="double" w:sz="2" w:space="0" w:color="000001"/>
              <w:bottom w:val="single" w:sz="4" w:space="0" w:color="000001"/>
              <w:right w:val="double" w:sz="2" w:space="0" w:color="000001"/>
            </w:tcBorders>
            <w:shd w:val="clear" w:color="auto" w:fill="FFFFFF"/>
          </w:tcPr>
          <w:p w14:paraId="18281E07" w14:textId="77777777" w:rsidR="00A344FE" w:rsidRDefault="00A344FE">
            <w:pPr>
              <w:pStyle w:val="310"/>
              <w:spacing w:before="120"/>
              <w:jc w:val="center"/>
              <w:rPr>
                <w:b/>
                <w:sz w:val="22"/>
                <w:szCs w:val="22"/>
              </w:rPr>
            </w:pPr>
          </w:p>
        </w:tc>
      </w:tr>
      <w:tr w:rsidR="00A344FE" w14:paraId="1AF32B10" w14:textId="77777777">
        <w:trPr>
          <w:trHeight w:val="1226"/>
        </w:trPr>
        <w:tc>
          <w:tcPr>
            <w:tcW w:w="6268" w:type="dxa"/>
            <w:gridSpan w:val="4"/>
            <w:tcBorders>
              <w:top w:val="single" w:sz="4" w:space="0" w:color="000001"/>
              <w:left w:val="double" w:sz="2" w:space="0" w:color="000001"/>
              <w:bottom w:val="double" w:sz="2" w:space="0" w:color="000001"/>
            </w:tcBorders>
            <w:shd w:val="clear" w:color="auto" w:fill="FFFFFF"/>
          </w:tcPr>
          <w:p w14:paraId="72121566" w14:textId="77777777" w:rsidR="00A344FE" w:rsidRDefault="00C00BC4">
            <w:pPr>
              <w:pStyle w:val="310"/>
              <w:spacing w:before="120"/>
              <w:rPr>
                <w:b/>
                <w:sz w:val="22"/>
                <w:szCs w:val="22"/>
              </w:rPr>
            </w:pPr>
            <w:r>
              <w:rPr>
                <w:b/>
                <w:sz w:val="22"/>
                <w:szCs w:val="22"/>
              </w:rPr>
              <w:t>1.</w:t>
            </w:r>
          </w:p>
          <w:p w14:paraId="3ACBDB46" w14:textId="77777777" w:rsidR="00A344FE" w:rsidRDefault="00C00BC4">
            <w:pPr>
              <w:pStyle w:val="310"/>
              <w:spacing w:before="120"/>
              <w:rPr>
                <w:b/>
                <w:sz w:val="22"/>
                <w:szCs w:val="22"/>
              </w:rPr>
            </w:pPr>
            <w:r>
              <w:rPr>
                <w:b/>
                <w:sz w:val="22"/>
                <w:szCs w:val="22"/>
              </w:rPr>
              <w:t>2.</w:t>
            </w:r>
          </w:p>
          <w:p w14:paraId="39A7D197" w14:textId="77777777" w:rsidR="00A344FE" w:rsidRDefault="00C00BC4">
            <w:pPr>
              <w:pStyle w:val="310"/>
              <w:spacing w:before="120"/>
              <w:rPr>
                <w:b/>
                <w:sz w:val="22"/>
                <w:szCs w:val="22"/>
              </w:rPr>
            </w:pPr>
            <w:r>
              <w:rPr>
                <w:b/>
                <w:sz w:val="22"/>
                <w:szCs w:val="22"/>
              </w:rPr>
              <w:t>…</w:t>
            </w:r>
          </w:p>
        </w:tc>
        <w:tc>
          <w:tcPr>
            <w:tcW w:w="731" w:type="dxa"/>
            <w:tcBorders>
              <w:top w:val="single" w:sz="4" w:space="0" w:color="000001"/>
              <w:left w:val="double" w:sz="2" w:space="0" w:color="000001"/>
              <w:bottom w:val="double" w:sz="2" w:space="0" w:color="000001"/>
            </w:tcBorders>
            <w:shd w:val="clear" w:color="auto" w:fill="FFFFFF"/>
          </w:tcPr>
          <w:p w14:paraId="76205A6E" w14:textId="77777777" w:rsidR="00A344FE" w:rsidRDefault="00A344FE">
            <w:pPr>
              <w:pStyle w:val="310"/>
              <w:spacing w:before="120"/>
              <w:rPr>
                <w:b/>
                <w:sz w:val="22"/>
                <w:szCs w:val="22"/>
              </w:rPr>
            </w:pPr>
          </w:p>
        </w:tc>
        <w:tc>
          <w:tcPr>
            <w:tcW w:w="2355" w:type="dxa"/>
            <w:gridSpan w:val="10"/>
            <w:tcBorders>
              <w:top w:val="single" w:sz="4" w:space="0" w:color="000001"/>
              <w:left w:val="double" w:sz="2" w:space="0" w:color="000001"/>
              <w:bottom w:val="double" w:sz="2" w:space="0" w:color="000001"/>
              <w:right w:val="double" w:sz="2" w:space="0" w:color="000001"/>
            </w:tcBorders>
            <w:shd w:val="clear" w:color="auto" w:fill="FFFFFF"/>
          </w:tcPr>
          <w:p w14:paraId="523A203A" w14:textId="77777777" w:rsidR="00A344FE" w:rsidRDefault="00A344FE">
            <w:pPr>
              <w:pStyle w:val="310"/>
              <w:spacing w:before="120"/>
              <w:rPr>
                <w:b/>
                <w:sz w:val="22"/>
                <w:szCs w:val="22"/>
              </w:rPr>
            </w:pPr>
          </w:p>
        </w:tc>
      </w:tr>
    </w:tbl>
    <w:p w14:paraId="7DC7BE0E" w14:textId="77777777" w:rsidR="00A344FE" w:rsidRDefault="00A344FE">
      <w:pPr>
        <w:pStyle w:val="Standard"/>
        <w:jc w:val="center"/>
        <w:rPr>
          <w:sz w:val="22"/>
          <w:szCs w:val="22"/>
        </w:rPr>
      </w:pPr>
    </w:p>
    <w:p w14:paraId="72D31698" w14:textId="77777777" w:rsidR="00A344FE" w:rsidRDefault="00C00BC4">
      <w:pPr>
        <w:pStyle w:val="6"/>
        <w:tabs>
          <w:tab w:val="left" w:pos="1152"/>
        </w:tabs>
      </w:pPr>
      <w:r>
        <w:rPr>
          <w:rFonts w:ascii="Times New Roman" w:hAnsi="Times New Roman"/>
          <w:sz w:val="22"/>
          <w:szCs w:val="22"/>
        </w:rPr>
        <w:t xml:space="preserve">                               </w:t>
      </w:r>
      <w:r>
        <w:rPr>
          <w:rFonts w:ascii="Times New Roman" w:hAnsi="Times New Roman"/>
          <w:b/>
          <w:bCs/>
          <w:color w:val="00000A"/>
          <w:sz w:val="22"/>
          <w:szCs w:val="22"/>
        </w:rPr>
        <w:t xml:space="preserve">   ПОДПИСИ СТОРОН:</w:t>
      </w:r>
    </w:p>
    <w:p w14:paraId="2716BAA2" w14:textId="77777777" w:rsidR="00A344FE" w:rsidRDefault="00A344FE">
      <w:pPr>
        <w:pStyle w:val="Standard"/>
        <w:tabs>
          <w:tab w:val="left" w:pos="1152"/>
        </w:tabs>
        <w:jc w:val="center"/>
        <w:rPr>
          <w:sz w:val="22"/>
          <w:szCs w:val="22"/>
        </w:rPr>
      </w:pPr>
    </w:p>
    <w:tbl>
      <w:tblPr>
        <w:tblW w:w="10420" w:type="dxa"/>
        <w:tblInd w:w="-109" w:type="dxa"/>
        <w:tblLayout w:type="fixed"/>
        <w:tblLook w:val="04A0" w:firstRow="1" w:lastRow="0" w:firstColumn="1" w:lastColumn="0" w:noHBand="0" w:noVBand="1"/>
      </w:tblPr>
      <w:tblGrid>
        <w:gridCol w:w="5415"/>
        <w:gridCol w:w="5005"/>
      </w:tblGrid>
      <w:tr w:rsidR="00A344FE" w14:paraId="3F38C367" w14:textId="77777777">
        <w:tc>
          <w:tcPr>
            <w:tcW w:w="5415" w:type="dxa"/>
            <w:shd w:val="clear" w:color="auto" w:fill="FFFFFF"/>
          </w:tcPr>
          <w:p w14:paraId="2E02A49B" w14:textId="77777777" w:rsidR="00A344FE" w:rsidRDefault="00C00BC4">
            <w:pPr>
              <w:pStyle w:val="Standard"/>
              <w:rPr>
                <w:b/>
                <w:sz w:val="22"/>
                <w:szCs w:val="22"/>
              </w:rPr>
            </w:pPr>
            <w:r>
              <w:rPr>
                <w:b/>
                <w:sz w:val="22"/>
                <w:szCs w:val="22"/>
              </w:rPr>
              <w:t>От Поставщика:</w:t>
            </w:r>
          </w:p>
        </w:tc>
        <w:tc>
          <w:tcPr>
            <w:tcW w:w="5005" w:type="dxa"/>
            <w:shd w:val="clear" w:color="auto" w:fill="FFFFFF"/>
          </w:tcPr>
          <w:p w14:paraId="36719A49" w14:textId="77777777" w:rsidR="00A344FE" w:rsidRDefault="00C00BC4">
            <w:pPr>
              <w:pStyle w:val="Standard"/>
              <w:rPr>
                <w:b/>
                <w:sz w:val="22"/>
                <w:szCs w:val="22"/>
              </w:rPr>
            </w:pPr>
            <w:r>
              <w:rPr>
                <w:b/>
                <w:sz w:val="22"/>
                <w:szCs w:val="22"/>
              </w:rPr>
              <w:t>От Заказчика:</w:t>
            </w:r>
          </w:p>
        </w:tc>
      </w:tr>
      <w:tr w:rsidR="00A344FE" w14:paraId="6EF559D2" w14:textId="77777777">
        <w:trPr>
          <w:trHeight w:val="998"/>
        </w:trPr>
        <w:tc>
          <w:tcPr>
            <w:tcW w:w="5415" w:type="dxa"/>
            <w:shd w:val="clear" w:color="auto" w:fill="FFFFFF"/>
          </w:tcPr>
          <w:p w14:paraId="7FAD1AEF" w14:textId="77777777" w:rsidR="00A344FE" w:rsidRDefault="00A344FE">
            <w:pPr>
              <w:pStyle w:val="Standard"/>
              <w:rPr>
                <w:sz w:val="22"/>
                <w:szCs w:val="22"/>
              </w:rPr>
            </w:pPr>
          </w:p>
          <w:p w14:paraId="2EEF3ED5" w14:textId="77777777" w:rsidR="00A344FE" w:rsidRDefault="00A344FE">
            <w:pPr>
              <w:pStyle w:val="Standard"/>
              <w:rPr>
                <w:sz w:val="22"/>
                <w:szCs w:val="22"/>
              </w:rPr>
            </w:pPr>
          </w:p>
          <w:p w14:paraId="2B4A3C89" w14:textId="77777777" w:rsidR="00A344FE" w:rsidRDefault="00A344FE">
            <w:pPr>
              <w:pStyle w:val="Standard"/>
              <w:rPr>
                <w:sz w:val="22"/>
                <w:szCs w:val="22"/>
              </w:rPr>
            </w:pPr>
          </w:p>
          <w:p w14:paraId="5A010E5D" w14:textId="77777777" w:rsidR="00A344FE" w:rsidRDefault="00A344FE">
            <w:pPr>
              <w:pStyle w:val="Standard"/>
              <w:rPr>
                <w:sz w:val="22"/>
                <w:szCs w:val="22"/>
              </w:rPr>
            </w:pPr>
          </w:p>
          <w:p w14:paraId="7590E145" w14:textId="77777777" w:rsidR="00A344FE" w:rsidRDefault="00C00BC4">
            <w:pPr>
              <w:pStyle w:val="Standard"/>
            </w:pPr>
            <w:r>
              <w:rPr>
                <w:sz w:val="22"/>
                <w:szCs w:val="22"/>
              </w:rPr>
              <w:t xml:space="preserve">__________________________/ </w:t>
            </w:r>
            <w:r>
              <w:rPr>
                <w:color w:val="000000"/>
                <w:sz w:val="22"/>
                <w:szCs w:val="22"/>
              </w:rPr>
              <w:t xml:space="preserve">            </w:t>
            </w:r>
            <w:r>
              <w:rPr>
                <w:sz w:val="22"/>
                <w:szCs w:val="22"/>
              </w:rPr>
              <w:t xml:space="preserve"> /</w:t>
            </w:r>
          </w:p>
          <w:p w14:paraId="521F0BF3" w14:textId="77777777" w:rsidR="00A344FE" w:rsidRDefault="00A344FE">
            <w:pPr>
              <w:pStyle w:val="Standard"/>
              <w:rPr>
                <w:sz w:val="22"/>
                <w:szCs w:val="22"/>
              </w:rPr>
            </w:pPr>
          </w:p>
          <w:p w14:paraId="0C1A5B19" w14:textId="77777777" w:rsidR="00A344FE" w:rsidRDefault="00C00BC4">
            <w:pPr>
              <w:pStyle w:val="Standard"/>
              <w:rPr>
                <w:color w:val="000000"/>
                <w:sz w:val="22"/>
                <w:szCs w:val="22"/>
              </w:rPr>
            </w:pPr>
            <w:r>
              <w:rPr>
                <w:color w:val="000000"/>
                <w:sz w:val="22"/>
                <w:szCs w:val="22"/>
              </w:rPr>
              <w:t>«_____»__________  202 года</w:t>
            </w:r>
          </w:p>
        </w:tc>
        <w:tc>
          <w:tcPr>
            <w:tcW w:w="5005" w:type="dxa"/>
            <w:shd w:val="clear" w:color="auto" w:fill="FFFFFF"/>
          </w:tcPr>
          <w:p w14:paraId="6A257E2F" w14:textId="77777777" w:rsidR="00A344FE" w:rsidRDefault="00C00BC4">
            <w:pPr>
              <w:pStyle w:val="Standard"/>
              <w:tabs>
                <w:tab w:val="left" w:pos="3119"/>
              </w:tabs>
              <w:ind w:right="-426"/>
              <w:rPr>
                <w:sz w:val="22"/>
                <w:szCs w:val="22"/>
              </w:rPr>
            </w:pPr>
            <w:r>
              <w:rPr>
                <w:sz w:val="22"/>
                <w:szCs w:val="22"/>
              </w:rPr>
              <w:t>Генеральный директор</w:t>
            </w:r>
          </w:p>
          <w:p w14:paraId="3B66C271" w14:textId="77777777" w:rsidR="00A344FE" w:rsidRDefault="00C00BC4">
            <w:pPr>
              <w:pStyle w:val="Standard"/>
              <w:tabs>
                <w:tab w:val="left" w:pos="3119"/>
              </w:tabs>
              <w:ind w:right="-426"/>
              <w:rPr>
                <w:sz w:val="22"/>
                <w:szCs w:val="22"/>
              </w:rPr>
            </w:pPr>
            <w:r>
              <w:rPr>
                <w:sz w:val="22"/>
                <w:szCs w:val="22"/>
              </w:rPr>
              <w:t xml:space="preserve"> АО «Зерноградские тепловые сети»</w:t>
            </w:r>
          </w:p>
          <w:p w14:paraId="703E3C12" w14:textId="77777777" w:rsidR="00A344FE" w:rsidRDefault="00A344FE">
            <w:pPr>
              <w:pStyle w:val="Standard"/>
              <w:tabs>
                <w:tab w:val="left" w:pos="3119"/>
              </w:tabs>
              <w:ind w:right="-426"/>
              <w:rPr>
                <w:sz w:val="22"/>
                <w:szCs w:val="22"/>
              </w:rPr>
            </w:pPr>
          </w:p>
          <w:p w14:paraId="1E936245" w14:textId="77777777" w:rsidR="00A344FE" w:rsidRDefault="00A344FE">
            <w:pPr>
              <w:pStyle w:val="Standard"/>
              <w:tabs>
                <w:tab w:val="left" w:pos="3119"/>
              </w:tabs>
              <w:ind w:right="-426"/>
              <w:rPr>
                <w:sz w:val="22"/>
                <w:szCs w:val="22"/>
              </w:rPr>
            </w:pPr>
          </w:p>
          <w:p w14:paraId="172DC1EB" w14:textId="77777777" w:rsidR="00A344FE" w:rsidRDefault="00A344FE">
            <w:pPr>
              <w:pStyle w:val="Standard"/>
              <w:tabs>
                <w:tab w:val="left" w:pos="3119"/>
              </w:tabs>
              <w:ind w:right="-426"/>
              <w:rPr>
                <w:sz w:val="22"/>
                <w:szCs w:val="22"/>
              </w:rPr>
            </w:pPr>
          </w:p>
          <w:p w14:paraId="51750779" w14:textId="77777777" w:rsidR="00A344FE" w:rsidRDefault="00C00BC4">
            <w:pPr>
              <w:pStyle w:val="Standard"/>
              <w:tabs>
                <w:tab w:val="left" w:pos="3119"/>
              </w:tabs>
              <w:ind w:right="-426"/>
              <w:rPr>
                <w:sz w:val="22"/>
                <w:szCs w:val="22"/>
              </w:rPr>
            </w:pPr>
            <w:r>
              <w:rPr>
                <w:sz w:val="22"/>
                <w:szCs w:val="22"/>
              </w:rPr>
              <w:t>___________________А. Н. Сердюков</w:t>
            </w:r>
          </w:p>
          <w:p w14:paraId="11AC8227" w14:textId="77777777" w:rsidR="00A344FE" w:rsidRDefault="00A344FE">
            <w:pPr>
              <w:pStyle w:val="Standard"/>
              <w:rPr>
                <w:sz w:val="22"/>
                <w:szCs w:val="22"/>
              </w:rPr>
            </w:pPr>
          </w:p>
          <w:p w14:paraId="2209D9CD" w14:textId="77777777" w:rsidR="00A344FE" w:rsidRDefault="00C00BC4">
            <w:pPr>
              <w:pStyle w:val="Standard"/>
              <w:rPr>
                <w:color w:val="000000"/>
                <w:sz w:val="22"/>
                <w:szCs w:val="22"/>
              </w:rPr>
            </w:pPr>
            <w:r>
              <w:rPr>
                <w:color w:val="000000"/>
                <w:sz w:val="22"/>
                <w:szCs w:val="22"/>
              </w:rPr>
              <w:t>«_____» _________  202 года</w:t>
            </w:r>
          </w:p>
        </w:tc>
      </w:tr>
    </w:tbl>
    <w:p w14:paraId="5583D103" w14:textId="77777777" w:rsidR="00A344FE" w:rsidRDefault="00A344FE">
      <w:pPr>
        <w:pStyle w:val="Standard"/>
        <w:jc w:val="right"/>
      </w:pPr>
    </w:p>
    <w:p w14:paraId="3CF64684" w14:textId="77777777" w:rsidR="00A344FE" w:rsidRDefault="00A344FE">
      <w:pPr>
        <w:pStyle w:val="Standard"/>
        <w:jc w:val="right"/>
      </w:pPr>
    </w:p>
    <w:p w14:paraId="4EFC1B68" w14:textId="77777777" w:rsidR="00A344FE" w:rsidRDefault="00C00BC4">
      <w:pPr>
        <w:pStyle w:val="Standard"/>
        <w:jc w:val="right"/>
      </w:pPr>
      <w:r>
        <w:br w:type="page"/>
      </w:r>
    </w:p>
    <w:p w14:paraId="38B43C60" w14:textId="77777777" w:rsidR="00A344FE" w:rsidRDefault="00A344FE"/>
    <w:p w14:paraId="757CEF4F" w14:textId="77777777" w:rsidR="00A344FE" w:rsidRDefault="00C00BC4">
      <w:pPr>
        <w:pStyle w:val="Standard"/>
        <w:jc w:val="right"/>
      </w:pPr>
      <w:r>
        <w:t>Приложение № 2</w:t>
      </w:r>
    </w:p>
    <w:p w14:paraId="54F5B1FE" w14:textId="77777777" w:rsidR="00A344FE" w:rsidRDefault="00C00BC4">
      <w:pPr>
        <w:pStyle w:val="Standard"/>
        <w:tabs>
          <w:tab w:val="left" w:pos="5640"/>
        </w:tabs>
        <w:jc w:val="right"/>
      </w:pPr>
      <w:r>
        <w:t xml:space="preserve">к договору № _____________________ от </w:t>
      </w:r>
      <w:r>
        <w:rPr>
          <w:color w:val="000000"/>
        </w:rPr>
        <w:t>«_____» декабря  202__ года</w:t>
      </w:r>
    </w:p>
    <w:p w14:paraId="70BA46B2" w14:textId="77777777" w:rsidR="00A344FE" w:rsidRDefault="00A344FE">
      <w:pPr>
        <w:pStyle w:val="Standard"/>
        <w:tabs>
          <w:tab w:val="left" w:pos="5640"/>
        </w:tabs>
      </w:pPr>
    </w:p>
    <w:p w14:paraId="35370A4F" w14:textId="77777777" w:rsidR="00A344FE" w:rsidRDefault="00C00BC4">
      <w:pPr>
        <w:pStyle w:val="Standard"/>
        <w:jc w:val="right"/>
      </w:pPr>
      <w:r>
        <w:t xml:space="preserve"> </w:t>
      </w:r>
    </w:p>
    <w:p w14:paraId="1B93450E" w14:textId="77777777" w:rsidR="00A344FE" w:rsidRDefault="00A344FE">
      <w:pPr>
        <w:pStyle w:val="212"/>
        <w:jc w:val="right"/>
        <w:rPr>
          <w:sz w:val="24"/>
        </w:rPr>
      </w:pPr>
    </w:p>
    <w:p w14:paraId="7BCCE114" w14:textId="77777777" w:rsidR="00A344FE" w:rsidRDefault="00A344FE">
      <w:pPr>
        <w:pStyle w:val="212"/>
        <w:jc w:val="right"/>
        <w:rPr>
          <w:sz w:val="24"/>
        </w:rPr>
      </w:pPr>
    </w:p>
    <w:p w14:paraId="7DE3C8E7" w14:textId="77777777" w:rsidR="00A344FE" w:rsidRDefault="00A344FE">
      <w:pPr>
        <w:pStyle w:val="212"/>
        <w:jc w:val="right"/>
        <w:rPr>
          <w:sz w:val="24"/>
        </w:rPr>
      </w:pPr>
    </w:p>
    <w:p w14:paraId="269F43E0" w14:textId="77777777" w:rsidR="00A344FE" w:rsidRDefault="00C00BC4">
      <w:pPr>
        <w:pStyle w:val="Standard"/>
        <w:jc w:val="center"/>
        <w:rPr>
          <w:b/>
        </w:rPr>
      </w:pPr>
      <w:r>
        <w:rPr>
          <w:b/>
        </w:rPr>
        <w:t>СПЕЦИФИКАЦИЯ</w:t>
      </w:r>
    </w:p>
    <w:p w14:paraId="46FBA8E3" w14:textId="77777777" w:rsidR="00A344FE" w:rsidRDefault="00A344FE">
      <w:pPr>
        <w:pStyle w:val="Standard"/>
        <w:jc w:val="center"/>
      </w:pPr>
    </w:p>
    <w:p w14:paraId="3F8AF55D" w14:textId="77777777" w:rsidR="00A344FE" w:rsidRDefault="00A344FE">
      <w:pPr>
        <w:pStyle w:val="Standard"/>
      </w:pPr>
    </w:p>
    <w:tbl>
      <w:tblPr>
        <w:tblW w:w="9912" w:type="dxa"/>
        <w:tblInd w:w="-101" w:type="dxa"/>
        <w:tblLayout w:type="fixed"/>
        <w:tblLook w:val="04A0" w:firstRow="1" w:lastRow="0" w:firstColumn="1" w:lastColumn="0" w:noHBand="0" w:noVBand="1"/>
      </w:tblPr>
      <w:tblGrid>
        <w:gridCol w:w="1926"/>
        <w:gridCol w:w="1929"/>
        <w:gridCol w:w="1865"/>
        <w:gridCol w:w="2062"/>
        <w:gridCol w:w="2130"/>
      </w:tblGrid>
      <w:tr w:rsidR="00A344FE" w14:paraId="531CA452" w14:textId="77777777">
        <w:trPr>
          <w:trHeight w:val="1835"/>
        </w:trPr>
        <w:tc>
          <w:tcPr>
            <w:tcW w:w="1926" w:type="dxa"/>
            <w:tcBorders>
              <w:top w:val="single" w:sz="4" w:space="0" w:color="000001"/>
              <w:left w:val="single" w:sz="4" w:space="0" w:color="000001"/>
              <w:bottom w:val="single" w:sz="4" w:space="0" w:color="000001"/>
            </w:tcBorders>
            <w:shd w:val="clear" w:color="auto" w:fill="FFFFFF"/>
          </w:tcPr>
          <w:p w14:paraId="50F3D603" w14:textId="77777777" w:rsidR="00A344FE" w:rsidRDefault="00C00BC4">
            <w:pPr>
              <w:pStyle w:val="311"/>
              <w:ind w:firstLine="0"/>
              <w:jc w:val="center"/>
            </w:pPr>
            <w:r>
              <w:t>Наименование Товара</w:t>
            </w:r>
          </w:p>
        </w:tc>
        <w:tc>
          <w:tcPr>
            <w:tcW w:w="1929" w:type="dxa"/>
            <w:tcBorders>
              <w:top w:val="single" w:sz="4" w:space="0" w:color="000001"/>
              <w:left w:val="single" w:sz="4" w:space="0" w:color="000001"/>
              <w:bottom w:val="single" w:sz="4" w:space="0" w:color="000001"/>
            </w:tcBorders>
            <w:shd w:val="clear" w:color="auto" w:fill="FFFFFF"/>
          </w:tcPr>
          <w:p w14:paraId="35661A24" w14:textId="77777777" w:rsidR="00A344FE" w:rsidRDefault="00C00BC4">
            <w:pPr>
              <w:pStyle w:val="311"/>
              <w:ind w:firstLine="0"/>
              <w:jc w:val="center"/>
            </w:pPr>
            <w:r>
              <w:t>Наименование страны происхождения товара</w:t>
            </w:r>
          </w:p>
        </w:tc>
        <w:tc>
          <w:tcPr>
            <w:tcW w:w="1865" w:type="dxa"/>
            <w:tcBorders>
              <w:top w:val="single" w:sz="4" w:space="0" w:color="000001"/>
              <w:left w:val="single" w:sz="4" w:space="0" w:color="000001"/>
              <w:bottom w:val="single" w:sz="4" w:space="0" w:color="000001"/>
            </w:tcBorders>
            <w:shd w:val="clear" w:color="auto" w:fill="FFFFFF"/>
          </w:tcPr>
          <w:p w14:paraId="2905A3E2" w14:textId="77777777" w:rsidR="00A344FE" w:rsidRDefault="00C00BC4">
            <w:pPr>
              <w:pStyle w:val="311"/>
              <w:ind w:firstLine="0"/>
              <w:jc w:val="center"/>
            </w:pPr>
            <w:r>
              <w:t>Кол-во Товара,  литров</w:t>
            </w:r>
          </w:p>
        </w:tc>
        <w:tc>
          <w:tcPr>
            <w:tcW w:w="2062" w:type="dxa"/>
            <w:tcBorders>
              <w:top w:val="single" w:sz="4" w:space="0" w:color="000001"/>
              <w:left w:val="single" w:sz="4" w:space="0" w:color="000001"/>
              <w:bottom w:val="single" w:sz="4" w:space="0" w:color="000001"/>
            </w:tcBorders>
            <w:shd w:val="clear" w:color="auto" w:fill="FFFFFF"/>
          </w:tcPr>
          <w:p w14:paraId="586CCF8B" w14:textId="77777777" w:rsidR="00A344FE" w:rsidRDefault="00C00BC4">
            <w:pPr>
              <w:pStyle w:val="311"/>
              <w:ind w:firstLine="0"/>
              <w:jc w:val="center"/>
            </w:pPr>
            <w:r>
              <w:t>Цена</w:t>
            </w:r>
          </w:p>
          <w:p w14:paraId="6162FB69" w14:textId="77777777" w:rsidR="00A344FE" w:rsidRDefault="00C00BC4">
            <w:pPr>
              <w:pStyle w:val="311"/>
              <w:ind w:firstLine="0"/>
              <w:jc w:val="center"/>
            </w:pPr>
            <w:r>
              <w:t>единицы  Товара</w:t>
            </w:r>
          </w:p>
          <w:p w14:paraId="2D53C4E9" w14:textId="77777777" w:rsidR="00A344FE" w:rsidRDefault="00C00BC4">
            <w:pPr>
              <w:pStyle w:val="311"/>
              <w:ind w:firstLine="0"/>
              <w:jc w:val="center"/>
            </w:pPr>
            <w:r>
              <w:t>(в том числе НДС), руб./литр</w:t>
            </w:r>
          </w:p>
        </w:tc>
        <w:tc>
          <w:tcPr>
            <w:tcW w:w="2130" w:type="dxa"/>
            <w:tcBorders>
              <w:top w:val="single" w:sz="4" w:space="0" w:color="000001"/>
              <w:left w:val="single" w:sz="4" w:space="0" w:color="000001"/>
              <w:bottom w:val="single" w:sz="4" w:space="0" w:color="000001"/>
              <w:right w:val="single" w:sz="4" w:space="0" w:color="000001"/>
            </w:tcBorders>
            <w:shd w:val="clear" w:color="auto" w:fill="FFFFFF"/>
          </w:tcPr>
          <w:p w14:paraId="01B5E95A" w14:textId="77777777" w:rsidR="00A344FE" w:rsidRDefault="00C00BC4">
            <w:pPr>
              <w:pStyle w:val="311"/>
              <w:ind w:firstLine="0"/>
              <w:jc w:val="center"/>
            </w:pPr>
            <w:r>
              <w:t>Общая стоимость Товара (в том числе НДС),</w:t>
            </w:r>
          </w:p>
          <w:p w14:paraId="3AC5D8D8" w14:textId="77777777" w:rsidR="00A344FE" w:rsidRDefault="00C00BC4">
            <w:pPr>
              <w:pStyle w:val="311"/>
              <w:ind w:firstLine="0"/>
              <w:jc w:val="center"/>
            </w:pPr>
            <w:r>
              <w:t>рублей</w:t>
            </w:r>
          </w:p>
        </w:tc>
      </w:tr>
      <w:tr w:rsidR="00A344FE" w14:paraId="79DBFD90" w14:textId="77777777">
        <w:trPr>
          <w:trHeight w:val="634"/>
        </w:trPr>
        <w:tc>
          <w:tcPr>
            <w:tcW w:w="1926" w:type="dxa"/>
            <w:tcBorders>
              <w:top w:val="single" w:sz="4" w:space="0" w:color="000001"/>
              <w:left w:val="single" w:sz="4" w:space="0" w:color="000001"/>
              <w:bottom w:val="single" w:sz="4" w:space="0" w:color="000001"/>
            </w:tcBorders>
            <w:shd w:val="clear" w:color="auto" w:fill="FFFFFF"/>
          </w:tcPr>
          <w:p w14:paraId="0CD8C412" w14:textId="77777777" w:rsidR="00A344FE" w:rsidRDefault="00A344FE">
            <w:pPr>
              <w:pStyle w:val="311"/>
              <w:ind w:firstLine="0"/>
            </w:pPr>
          </w:p>
        </w:tc>
        <w:tc>
          <w:tcPr>
            <w:tcW w:w="1929" w:type="dxa"/>
            <w:tcBorders>
              <w:top w:val="single" w:sz="4" w:space="0" w:color="000001"/>
              <w:left w:val="single" w:sz="4" w:space="0" w:color="000001"/>
              <w:bottom w:val="single" w:sz="4" w:space="0" w:color="000001"/>
            </w:tcBorders>
            <w:shd w:val="clear" w:color="auto" w:fill="FFFFFF"/>
          </w:tcPr>
          <w:p w14:paraId="72E697B0" w14:textId="77777777" w:rsidR="00A344FE" w:rsidRDefault="00A344FE">
            <w:pPr>
              <w:pStyle w:val="311"/>
              <w:ind w:firstLine="0"/>
            </w:pPr>
          </w:p>
        </w:tc>
        <w:tc>
          <w:tcPr>
            <w:tcW w:w="1865" w:type="dxa"/>
            <w:tcBorders>
              <w:top w:val="single" w:sz="4" w:space="0" w:color="000001"/>
              <w:left w:val="single" w:sz="4" w:space="0" w:color="000001"/>
              <w:bottom w:val="single" w:sz="4" w:space="0" w:color="000001"/>
            </w:tcBorders>
            <w:shd w:val="clear" w:color="auto" w:fill="FFFFFF"/>
          </w:tcPr>
          <w:p w14:paraId="13564123" w14:textId="77777777" w:rsidR="00A344FE" w:rsidRDefault="00A344FE">
            <w:pPr>
              <w:pStyle w:val="311"/>
              <w:ind w:firstLine="567"/>
            </w:pPr>
          </w:p>
        </w:tc>
        <w:tc>
          <w:tcPr>
            <w:tcW w:w="2062" w:type="dxa"/>
            <w:tcBorders>
              <w:top w:val="single" w:sz="4" w:space="0" w:color="000001"/>
              <w:left w:val="single" w:sz="4" w:space="0" w:color="000001"/>
              <w:bottom w:val="single" w:sz="4" w:space="0" w:color="000001"/>
            </w:tcBorders>
            <w:shd w:val="clear" w:color="auto" w:fill="FFFFFF"/>
          </w:tcPr>
          <w:p w14:paraId="6F0D9B7A" w14:textId="77777777" w:rsidR="00A344FE" w:rsidRDefault="00A344FE">
            <w:pPr>
              <w:pStyle w:val="311"/>
              <w:ind w:firstLine="567"/>
              <w:jc w:val="center"/>
            </w:pPr>
          </w:p>
        </w:tc>
        <w:tc>
          <w:tcPr>
            <w:tcW w:w="2130" w:type="dxa"/>
            <w:tcBorders>
              <w:top w:val="single" w:sz="4" w:space="0" w:color="000001"/>
              <w:left w:val="single" w:sz="4" w:space="0" w:color="000001"/>
              <w:bottom w:val="single" w:sz="4" w:space="0" w:color="000001"/>
              <w:right w:val="single" w:sz="4" w:space="0" w:color="000001"/>
            </w:tcBorders>
            <w:shd w:val="clear" w:color="auto" w:fill="FFFFFF"/>
          </w:tcPr>
          <w:p w14:paraId="78128743" w14:textId="77777777" w:rsidR="00A344FE" w:rsidRDefault="00A344FE">
            <w:pPr>
              <w:pStyle w:val="311"/>
              <w:ind w:firstLine="567"/>
              <w:jc w:val="center"/>
            </w:pPr>
          </w:p>
        </w:tc>
      </w:tr>
      <w:tr w:rsidR="00A344FE" w14:paraId="2AACCF74" w14:textId="77777777">
        <w:trPr>
          <w:trHeight w:val="600"/>
        </w:trPr>
        <w:tc>
          <w:tcPr>
            <w:tcW w:w="1926" w:type="dxa"/>
            <w:tcBorders>
              <w:top w:val="single" w:sz="4" w:space="0" w:color="000001"/>
              <w:left w:val="single" w:sz="4" w:space="0" w:color="000001"/>
              <w:bottom w:val="single" w:sz="4" w:space="0" w:color="000001"/>
            </w:tcBorders>
            <w:shd w:val="clear" w:color="auto" w:fill="FFFFFF"/>
          </w:tcPr>
          <w:p w14:paraId="079B70A2" w14:textId="77777777" w:rsidR="00A344FE" w:rsidRDefault="00A344FE">
            <w:pPr>
              <w:pStyle w:val="311"/>
              <w:ind w:firstLine="0"/>
            </w:pPr>
          </w:p>
        </w:tc>
        <w:tc>
          <w:tcPr>
            <w:tcW w:w="1929" w:type="dxa"/>
            <w:tcBorders>
              <w:top w:val="single" w:sz="4" w:space="0" w:color="000001"/>
              <w:left w:val="single" w:sz="4" w:space="0" w:color="000001"/>
              <w:bottom w:val="single" w:sz="4" w:space="0" w:color="000001"/>
            </w:tcBorders>
            <w:shd w:val="clear" w:color="auto" w:fill="FFFFFF"/>
          </w:tcPr>
          <w:p w14:paraId="713C98F1" w14:textId="77777777" w:rsidR="00A344FE" w:rsidRDefault="00A344FE">
            <w:pPr>
              <w:pStyle w:val="311"/>
              <w:ind w:firstLine="0"/>
            </w:pPr>
          </w:p>
        </w:tc>
        <w:tc>
          <w:tcPr>
            <w:tcW w:w="1865" w:type="dxa"/>
            <w:tcBorders>
              <w:top w:val="single" w:sz="4" w:space="0" w:color="000001"/>
              <w:left w:val="single" w:sz="4" w:space="0" w:color="000001"/>
              <w:bottom w:val="single" w:sz="4" w:space="0" w:color="000001"/>
            </w:tcBorders>
            <w:shd w:val="clear" w:color="auto" w:fill="FFFFFF"/>
          </w:tcPr>
          <w:p w14:paraId="3CC44831" w14:textId="77777777" w:rsidR="00A344FE" w:rsidRDefault="00A344FE">
            <w:pPr>
              <w:pStyle w:val="311"/>
              <w:ind w:firstLine="567"/>
            </w:pPr>
          </w:p>
        </w:tc>
        <w:tc>
          <w:tcPr>
            <w:tcW w:w="2062" w:type="dxa"/>
            <w:tcBorders>
              <w:top w:val="single" w:sz="4" w:space="0" w:color="000001"/>
              <w:left w:val="single" w:sz="4" w:space="0" w:color="000001"/>
              <w:bottom w:val="single" w:sz="4" w:space="0" w:color="000001"/>
            </w:tcBorders>
            <w:shd w:val="clear" w:color="auto" w:fill="FFFFFF"/>
          </w:tcPr>
          <w:p w14:paraId="51125658" w14:textId="77777777" w:rsidR="00A344FE" w:rsidRDefault="00A344FE">
            <w:pPr>
              <w:pStyle w:val="311"/>
              <w:ind w:firstLine="567"/>
              <w:jc w:val="center"/>
            </w:pPr>
          </w:p>
        </w:tc>
        <w:tc>
          <w:tcPr>
            <w:tcW w:w="2130" w:type="dxa"/>
            <w:tcBorders>
              <w:top w:val="single" w:sz="4" w:space="0" w:color="000001"/>
              <w:left w:val="single" w:sz="4" w:space="0" w:color="000001"/>
              <w:bottom w:val="single" w:sz="4" w:space="0" w:color="000001"/>
              <w:right w:val="single" w:sz="4" w:space="0" w:color="000001"/>
            </w:tcBorders>
            <w:shd w:val="clear" w:color="auto" w:fill="FFFFFF"/>
          </w:tcPr>
          <w:p w14:paraId="47873FF1" w14:textId="77777777" w:rsidR="00A344FE" w:rsidRDefault="00A344FE">
            <w:pPr>
              <w:pStyle w:val="311"/>
              <w:ind w:firstLine="567"/>
              <w:jc w:val="center"/>
            </w:pPr>
          </w:p>
        </w:tc>
      </w:tr>
      <w:tr w:rsidR="00A344FE" w14:paraId="18D0D93F" w14:textId="77777777">
        <w:trPr>
          <w:trHeight w:val="1201"/>
        </w:trPr>
        <w:tc>
          <w:tcPr>
            <w:tcW w:w="1926" w:type="dxa"/>
            <w:tcBorders>
              <w:top w:val="single" w:sz="4" w:space="0" w:color="000001"/>
              <w:left w:val="single" w:sz="4" w:space="0" w:color="000001"/>
              <w:bottom w:val="single" w:sz="4" w:space="0" w:color="000001"/>
            </w:tcBorders>
            <w:shd w:val="clear" w:color="auto" w:fill="FFFFFF"/>
          </w:tcPr>
          <w:p w14:paraId="429F52E2" w14:textId="77777777" w:rsidR="00A344FE" w:rsidRDefault="00A344FE">
            <w:pPr>
              <w:pStyle w:val="311"/>
              <w:ind w:firstLine="0"/>
            </w:pPr>
          </w:p>
        </w:tc>
        <w:tc>
          <w:tcPr>
            <w:tcW w:w="1929" w:type="dxa"/>
            <w:tcBorders>
              <w:top w:val="single" w:sz="4" w:space="0" w:color="000001"/>
              <w:left w:val="single" w:sz="4" w:space="0" w:color="000001"/>
              <w:bottom w:val="single" w:sz="4" w:space="0" w:color="000001"/>
            </w:tcBorders>
            <w:shd w:val="clear" w:color="auto" w:fill="FFFFFF"/>
          </w:tcPr>
          <w:p w14:paraId="753B755A" w14:textId="77777777" w:rsidR="00A344FE" w:rsidRDefault="00A344FE">
            <w:pPr>
              <w:pStyle w:val="311"/>
              <w:ind w:firstLine="0"/>
            </w:pPr>
          </w:p>
        </w:tc>
        <w:tc>
          <w:tcPr>
            <w:tcW w:w="1865" w:type="dxa"/>
            <w:tcBorders>
              <w:top w:val="single" w:sz="4" w:space="0" w:color="000001"/>
              <w:left w:val="single" w:sz="4" w:space="0" w:color="000001"/>
              <w:bottom w:val="single" w:sz="4" w:space="0" w:color="000001"/>
            </w:tcBorders>
            <w:shd w:val="clear" w:color="auto" w:fill="FFFFFF"/>
          </w:tcPr>
          <w:p w14:paraId="0511E1F4" w14:textId="77777777" w:rsidR="00A344FE" w:rsidRDefault="00A344FE">
            <w:pPr>
              <w:pStyle w:val="311"/>
              <w:ind w:firstLine="567"/>
            </w:pPr>
          </w:p>
        </w:tc>
        <w:tc>
          <w:tcPr>
            <w:tcW w:w="2062" w:type="dxa"/>
            <w:tcBorders>
              <w:top w:val="single" w:sz="4" w:space="0" w:color="000001"/>
              <w:left w:val="single" w:sz="4" w:space="0" w:color="000001"/>
              <w:bottom w:val="single" w:sz="4" w:space="0" w:color="000001"/>
            </w:tcBorders>
            <w:shd w:val="clear" w:color="auto" w:fill="FFFFFF"/>
          </w:tcPr>
          <w:p w14:paraId="1A16029E" w14:textId="77777777" w:rsidR="00A344FE" w:rsidRDefault="00A344FE">
            <w:pPr>
              <w:pStyle w:val="311"/>
              <w:ind w:firstLine="567"/>
              <w:jc w:val="center"/>
            </w:pPr>
          </w:p>
        </w:tc>
        <w:tc>
          <w:tcPr>
            <w:tcW w:w="2130" w:type="dxa"/>
            <w:tcBorders>
              <w:top w:val="single" w:sz="4" w:space="0" w:color="000001"/>
              <w:left w:val="single" w:sz="4" w:space="0" w:color="000001"/>
              <w:bottom w:val="single" w:sz="4" w:space="0" w:color="000001"/>
              <w:right w:val="single" w:sz="4" w:space="0" w:color="000001"/>
            </w:tcBorders>
            <w:shd w:val="clear" w:color="auto" w:fill="FFFFFF"/>
          </w:tcPr>
          <w:p w14:paraId="596F2AFC" w14:textId="77777777" w:rsidR="00A344FE" w:rsidRDefault="00A344FE">
            <w:pPr>
              <w:pStyle w:val="311"/>
              <w:ind w:firstLine="567"/>
              <w:jc w:val="center"/>
            </w:pPr>
          </w:p>
        </w:tc>
      </w:tr>
    </w:tbl>
    <w:p w14:paraId="1F2AF53E" w14:textId="77777777" w:rsidR="00A344FE" w:rsidRDefault="00A344FE">
      <w:pPr>
        <w:pStyle w:val="Standard"/>
        <w:jc w:val="center"/>
      </w:pPr>
    </w:p>
    <w:p w14:paraId="4E0F1D92" w14:textId="77777777" w:rsidR="00A344FE" w:rsidRDefault="00A344FE">
      <w:pPr>
        <w:pStyle w:val="Standard"/>
        <w:tabs>
          <w:tab w:val="left" w:pos="5640"/>
        </w:tabs>
      </w:pPr>
    </w:p>
    <w:p w14:paraId="34EE3FE8" w14:textId="77777777" w:rsidR="00A344FE" w:rsidRDefault="00A344FE">
      <w:pPr>
        <w:pStyle w:val="6"/>
        <w:tabs>
          <w:tab w:val="left" w:pos="1152"/>
        </w:tabs>
        <w:rPr>
          <w:color w:val="000000"/>
        </w:rPr>
      </w:pPr>
    </w:p>
    <w:p w14:paraId="33168744" w14:textId="77777777" w:rsidR="00A344FE" w:rsidRDefault="00C00BC4">
      <w:pPr>
        <w:pStyle w:val="6"/>
        <w:numPr>
          <w:ilvl w:val="5"/>
          <w:numId w:val="2"/>
        </w:numPr>
        <w:tabs>
          <w:tab w:val="left" w:pos="-5760"/>
        </w:tabs>
        <w:spacing w:before="200" w:after="0"/>
        <w:jc w:val="both"/>
      </w:pPr>
      <w:r>
        <w:rPr>
          <w:bCs/>
          <w:color w:val="000000"/>
        </w:rPr>
        <w:t xml:space="preserve">                                                            </w:t>
      </w:r>
      <w:r>
        <w:rPr>
          <w:rFonts w:ascii="Times New Roman" w:hAnsi="Times New Roman"/>
          <w:bCs/>
          <w:color w:val="000000"/>
        </w:rPr>
        <w:t xml:space="preserve"> </w:t>
      </w:r>
      <w:r>
        <w:rPr>
          <w:rFonts w:ascii="Times New Roman" w:hAnsi="Times New Roman"/>
          <w:b/>
          <w:bCs/>
          <w:color w:val="000000"/>
        </w:rPr>
        <w:t xml:space="preserve"> ПОДПИСИ СТОРОН:</w:t>
      </w:r>
    </w:p>
    <w:p w14:paraId="02500955" w14:textId="77777777" w:rsidR="00A344FE" w:rsidRDefault="00A344FE">
      <w:pPr>
        <w:pStyle w:val="Standard"/>
        <w:tabs>
          <w:tab w:val="left" w:pos="1152"/>
        </w:tabs>
        <w:jc w:val="center"/>
      </w:pPr>
    </w:p>
    <w:tbl>
      <w:tblPr>
        <w:tblW w:w="10598" w:type="dxa"/>
        <w:tblInd w:w="-109" w:type="dxa"/>
        <w:tblLayout w:type="fixed"/>
        <w:tblLook w:val="04A0" w:firstRow="1" w:lastRow="0" w:firstColumn="1" w:lastColumn="0" w:noHBand="0" w:noVBand="1"/>
      </w:tblPr>
      <w:tblGrid>
        <w:gridCol w:w="5350"/>
        <w:gridCol w:w="5248"/>
      </w:tblGrid>
      <w:tr w:rsidR="00A344FE" w14:paraId="5DF6AB49" w14:textId="77777777">
        <w:tc>
          <w:tcPr>
            <w:tcW w:w="5350" w:type="dxa"/>
            <w:shd w:val="clear" w:color="auto" w:fill="FFFFFF"/>
          </w:tcPr>
          <w:p w14:paraId="5382BC3F" w14:textId="77777777" w:rsidR="00A344FE" w:rsidRDefault="00C00BC4">
            <w:pPr>
              <w:pStyle w:val="Standard"/>
            </w:pPr>
            <w:r>
              <w:rPr>
                <w:b/>
              </w:rPr>
              <w:t>От Поставщика</w:t>
            </w:r>
            <w:r>
              <w:t>:</w:t>
            </w:r>
          </w:p>
          <w:p w14:paraId="597CA9D5" w14:textId="77777777" w:rsidR="00A344FE" w:rsidRDefault="00A344FE">
            <w:pPr>
              <w:pStyle w:val="Standard"/>
            </w:pPr>
          </w:p>
          <w:p w14:paraId="1E8C4545" w14:textId="77777777" w:rsidR="00A344FE" w:rsidRDefault="00A344FE">
            <w:pPr>
              <w:pStyle w:val="Standard"/>
              <w:rPr>
                <w:lang w:val="en-US"/>
              </w:rPr>
            </w:pPr>
          </w:p>
          <w:p w14:paraId="064A2955" w14:textId="77777777" w:rsidR="00A344FE" w:rsidRDefault="00A344FE">
            <w:pPr>
              <w:pStyle w:val="Standard"/>
              <w:rPr>
                <w:lang w:val="en-US"/>
              </w:rPr>
            </w:pPr>
          </w:p>
          <w:p w14:paraId="66205D5F" w14:textId="77777777" w:rsidR="00A344FE" w:rsidRDefault="00C00BC4">
            <w:pPr>
              <w:pStyle w:val="Standard"/>
            </w:pPr>
            <w:r>
              <w:t>________________________ /</w:t>
            </w:r>
            <w:r>
              <w:rPr>
                <w:color w:val="000000"/>
              </w:rPr>
              <w:t xml:space="preserve">                 /</w:t>
            </w:r>
          </w:p>
          <w:p w14:paraId="02AAE7E6" w14:textId="77777777" w:rsidR="00A344FE" w:rsidRDefault="00C00BC4">
            <w:pPr>
              <w:pStyle w:val="Standard"/>
              <w:rPr>
                <w:color w:val="000000"/>
              </w:rPr>
            </w:pPr>
            <w:r>
              <w:rPr>
                <w:color w:val="000000"/>
              </w:rPr>
              <w:t>«_____» ___________ 202_ года</w:t>
            </w:r>
          </w:p>
        </w:tc>
        <w:tc>
          <w:tcPr>
            <w:tcW w:w="5248" w:type="dxa"/>
            <w:shd w:val="clear" w:color="auto" w:fill="FFFFFF"/>
          </w:tcPr>
          <w:p w14:paraId="718F029F" w14:textId="77777777" w:rsidR="00A344FE" w:rsidRDefault="00C00BC4">
            <w:pPr>
              <w:pStyle w:val="Standard"/>
              <w:tabs>
                <w:tab w:val="left" w:pos="3119"/>
              </w:tabs>
              <w:ind w:right="-426"/>
              <w:rPr>
                <w:b/>
              </w:rPr>
            </w:pPr>
            <w:r>
              <w:rPr>
                <w:b/>
              </w:rPr>
              <w:t>От Заказчика</w:t>
            </w:r>
          </w:p>
          <w:p w14:paraId="16648414" w14:textId="77777777" w:rsidR="00A344FE" w:rsidRDefault="00C00BC4">
            <w:pPr>
              <w:pStyle w:val="Standard"/>
              <w:tabs>
                <w:tab w:val="left" w:pos="3119"/>
              </w:tabs>
              <w:ind w:right="-426"/>
            </w:pPr>
            <w:r>
              <w:t>Генеральный директор</w:t>
            </w:r>
          </w:p>
          <w:p w14:paraId="292BB67A" w14:textId="77777777" w:rsidR="00A344FE" w:rsidRDefault="00C00BC4">
            <w:pPr>
              <w:pStyle w:val="Standard"/>
              <w:tabs>
                <w:tab w:val="left" w:pos="3119"/>
              </w:tabs>
              <w:ind w:right="-426"/>
            </w:pPr>
            <w:r>
              <w:t xml:space="preserve"> АО «Зерноградские тепловые сети»</w:t>
            </w:r>
          </w:p>
          <w:p w14:paraId="0D043D8A" w14:textId="77777777" w:rsidR="00A344FE" w:rsidRDefault="00A344FE">
            <w:pPr>
              <w:pStyle w:val="Standard"/>
              <w:tabs>
                <w:tab w:val="left" w:pos="3119"/>
              </w:tabs>
              <w:ind w:right="-426"/>
            </w:pPr>
          </w:p>
          <w:p w14:paraId="76B99B17" w14:textId="77777777" w:rsidR="00A344FE" w:rsidRDefault="00A344FE">
            <w:pPr>
              <w:pStyle w:val="Standard"/>
              <w:tabs>
                <w:tab w:val="left" w:pos="3119"/>
              </w:tabs>
              <w:ind w:right="-426"/>
            </w:pPr>
          </w:p>
          <w:p w14:paraId="497FB7E4" w14:textId="77777777" w:rsidR="00A344FE" w:rsidRDefault="00A344FE">
            <w:pPr>
              <w:pStyle w:val="Standard"/>
              <w:tabs>
                <w:tab w:val="left" w:pos="3119"/>
              </w:tabs>
              <w:ind w:right="-426"/>
            </w:pPr>
          </w:p>
          <w:p w14:paraId="43BE8D74" w14:textId="77777777" w:rsidR="00A344FE" w:rsidRDefault="00C00BC4">
            <w:pPr>
              <w:pStyle w:val="Standard"/>
              <w:tabs>
                <w:tab w:val="left" w:pos="3119"/>
              </w:tabs>
              <w:ind w:right="-426"/>
            </w:pPr>
            <w:r>
              <w:t>___________________А. Н. Сердюков</w:t>
            </w:r>
          </w:p>
          <w:p w14:paraId="00457D00" w14:textId="77777777" w:rsidR="00A344FE" w:rsidRDefault="00A344FE">
            <w:pPr>
              <w:pStyle w:val="Standard"/>
            </w:pPr>
          </w:p>
          <w:p w14:paraId="04D92506" w14:textId="77777777" w:rsidR="00A344FE" w:rsidRDefault="00C00BC4">
            <w:pPr>
              <w:pStyle w:val="Standard"/>
              <w:rPr>
                <w:color w:val="000000"/>
              </w:rPr>
            </w:pPr>
            <w:r>
              <w:rPr>
                <w:color w:val="000000"/>
              </w:rPr>
              <w:t>«_____» ___________  202_ года</w:t>
            </w:r>
          </w:p>
          <w:p w14:paraId="196DF741" w14:textId="77777777" w:rsidR="00A344FE" w:rsidRDefault="00A344FE">
            <w:pPr>
              <w:pStyle w:val="Standard"/>
              <w:rPr>
                <w:color w:val="000000"/>
              </w:rPr>
            </w:pPr>
          </w:p>
          <w:p w14:paraId="2AB33093" w14:textId="77777777" w:rsidR="00A344FE" w:rsidRDefault="00A344FE">
            <w:pPr>
              <w:pStyle w:val="Standard"/>
              <w:rPr>
                <w:color w:val="000000"/>
              </w:rPr>
            </w:pPr>
          </w:p>
          <w:p w14:paraId="375B2E4A" w14:textId="77777777" w:rsidR="00A344FE" w:rsidRDefault="00A344FE">
            <w:pPr>
              <w:pStyle w:val="Standard"/>
              <w:rPr>
                <w:color w:val="000000"/>
              </w:rPr>
            </w:pPr>
          </w:p>
          <w:p w14:paraId="400B9587" w14:textId="77777777" w:rsidR="00A344FE" w:rsidRDefault="00A344FE">
            <w:pPr>
              <w:pStyle w:val="Standard"/>
              <w:rPr>
                <w:color w:val="000000"/>
              </w:rPr>
            </w:pPr>
          </w:p>
          <w:p w14:paraId="17742686" w14:textId="77777777" w:rsidR="00A344FE" w:rsidRDefault="00A344FE">
            <w:pPr>
              <w:pStyle w:val="Standard"/>
              <w:rPr>
                <w:color w:val="000000"/>
              </w:rPr>
            </w:pPr>
          </w:p>
        </w:tc>
      </w:tr>
    </w:tbl>
    <w:p w14:paraId="5B15E9BB" w14:textId="77777777" w:rsidR="00A344FE" w:rsidRDefault="00C00BC4">
      <w:pPr>
        <w:pStyle w:val="212"/>
        <w:jc w:val="right"/>
        <w:rPr>
          <w:sz w:val="24"/>
        </w:rPr>
      </w:pPr>
      <w:r>
        <w:br w:type="page"/>
      </w:r>
      <w:r>
        <w:rPr>
          <w:sz w:val="24"/>
        </w:rPr>
        <w:lastRenderedPageBreak/>
        <w:tab/>
      </w:r>
      <w:r>
        <w:rPr>
          <w:sz w:val="24"/>
        </w:rPr>
        <w:tab/>
      </w:r>
      <w:r>
        <w:rPr>
          <w:sz w:val="24"/>
        </w:rPr>
        <w:tab/>
      </w:r>
      <w:r>
        <w:rPr>
          <w:sz w:val="24"/>
        </w:rPr>
        <w:tab/>
      </w:r>
      <w:r>
        <w:rPr>
          <w:sz w:val="24"/>
        </w:rPr>
        <w:tab/>
      </w:r>
      <w:r>
        <w:rPr>
          <w:sz w:val="24"/>
        </w:rPr>
        <w:tab/>
      </w:r>
      <w:r>
        <w:rPr>
          <w:sz w:val="24"/>
        </w:rPr>
        <w:tab/>
      </w:r>
      <w:r>
        <w:rPr>
          <w:sz w:val="24"/>
        </w:rPr>
        <w:tab/>
        <w:t>Приложение № 3</w:t>
      </w:r>
    </w:p>
    <w:p w14:paraId="72B49F72" w14:textId="77777777" w:rsidR="00A344FE" w:rsidRDefault="00C00BC4">
      <w:pPr>
        <w:pStyle w:val="Standard"/>
        <w:tabs>
          <w:tab w:val="left" w:pos="5640"/>
        </w:tabs>
        <w:jc w:val="right"/>
      </w:pPr>
      <w:r>
        <w:t xml:space="preserve">к договору № _________________ от </w:t>
      </w:r>
      <w:r>
        <w:rPr>
          <w:color w:val="000000"/>
        </w:rPr>
        <w:t>«_____» декабря  202_ года</w:t>
      </w:r>
    </w:p>
    <w:p w14:paraId="1655C390" w14:textId="77777777" w:rsidR="00A344FE" w:rsidRDefault="00A344FE">
      <w:pPr>
        <w:pStyle w:val="Standard"/>
        <w:tabs>
          <w:tab w:val="left" w:pos="5640"/>
        </w:tabs>
        <w:jc w:val="right"/>
      </w:pPr>
    </w:p>
    <w:p w14:paraId="733C3B8F" w14:textId="77777777" w:rsidR="00A344FE" w:rsidRDefault="00C00BC4">
      <w:pPr>
        <w:pStyle w:val="Standard"/>
        <w:jc w:val="right"/>
      </w:pPr>
      <w:r>
        <w:t xml:space="preserve"> </w:t>
      </w:r>
    </w:p>
    <w:p w14:paraId="68C5CB64" w14:textId="77777777" w:rsidR="00A344FE" w:rsidRDefault="00C00BC4">
      <w:pPr>
        <w:pStyle w:val="Standard"/>
        <w:tabs>
          <w:tab w:val="left" w:pos="5640"/>
        </w:tabs>
        <w:jc w:val="center"/>
        <w:rPr>
          <w:b/>
        </w:rPr>
      </w:pPr>
      <w:r>
        <w:rPr>
          <w:b/>
        </w:rPr>
        <w:t>Акт согласования использования карт</w:t>
      </w:r>
    </w:p>
    <w:p w14:paraId="0718B1A5" w14:textId="77777777" w:rsidR="00A344FE" w:rsidRDefault="00A344FE">
      <w:pPr>
        <w:pStyle w:val="Standard"/>
        <w:tabs>
          <w:tab w:val="left" w:pos="5640"/>
        </w:tabs>
        <w:jc w:val="center"/>
      </w:pPr>
    </w:p>
    <w:p w14:paraId="5963B326" w14:textId="77777777" w:rsidR="00A344FE" w:rsidRDefault="00C00BC4">
      <w:pPr>
        <w:pStyle w:val="Standard"/>
        <w:tabs>
          <w:tab w:val="left" w:pos="5640"/>
        </w:tabs>
      </w:pPr>
      <w:r>
        <w:t xml:space="preserve">___________________                                                                      </w:t>
      </w:r>
      <w:r>
        <w:rPr>
          <w:color w:val="000000"/>
        </w:rPr>
        <w:t>«_____» ________  202_ года</w:t>
      </w:r>
    </w:p>
    <w:p w14:paraId="60DC9916" w14:textId="77777777" w:rsidR="00A344FE" w:rsidRDefault="00A344FE">
      <w:pPr>
        <w:pStyle w:val="Standard"/>
        <w:tabs>
          <w:tab w:val="left" w:pos="5640"/>
        </w:tabs>
      </w:pPr>
    </w:p>
    <w:p w14:paraId="09E9CA7F" w14:textId="77777777" w:rsidR="00A344FE" w:rsidRDefault="00C00BC4">
      <w:pPr>
        <w:pStyle w:val="320"/>
        <w:spacing w:before="120" w:after="120"/>
        <w:rPr>
          <w:rFonts w:ascii="Times New Roman" w:hAnsi="Times New Roman" w:cs="Times New Roman"/>
          <w:sz w:val="24"/>
          <w:szCs w:val="24"/>
        </w:rPr>
      </w:pPr>
      <w:r>
        <w:rPr>
          <w:rFonts w:ascii="Times New Roman" w:hAnsi="Times New Roman" w:cs="Times New Roman"/>
          <w:sz w:val="24"/>
          <w:szCs w:val="24"/>
        </w:rPr>
        <w:tab/>
        <w:t>Акционерное общество «Зерноградские тепловые сети», именуемое в дальнейшем «Заказчик», в лице Сердюкова Александра Николаевича, действующего на основании Устава с одной стороны, и  _______________________________________ подписали настоящий Акт о нижеследующем:</w:t>
      </w:r>
    </w:p>
    <w:p w14:paraId="690A1405" w14:textId="77777777" w:rsidR="00A344FE" w:rsidRDefault="00C00BC4">
      <w:pPr>
        <w:pStyle w:val="Standard"/>
        <w:tabs>
          <w:tab w:val="left" w:pos="5640"/>
        </w:tabs>
      </w:pPr>
      <w:r>
        <w:t xml:space="preserve">1. В связи с наличием у Заказчика карт технически совместимых с Оборудованием, стороны пришли к соглашению использовать по договору № __________________ от </w:t>
      </w:r>
      <w:r>
        <w:rPr>
          <w:color w:val="000000"/>
        </w:rPr>
        <w:t>«_____» ____________  202__ года</w:t>
      </w:r>
      <w:r>
        <w:t xml:space="preserve">  (далее – договор) следующие карты:</w:t>
      </w:r>
    </w:p>
    <w:p w14:paraId="42AEF243" w14:textId="77777777" w:rsidR="00A344FE" w:rsidRDefault="00A344FE">
      <w:pPr>
        <w:pStyle w:val="Standard"/>
        <w:tabs>
          <w:tab w:val="left" w:pos="5640"/>
        </w:tabs>
      </w:pPr>
    </w:p>
    <w:p w14:paraId="4C90C423" w14:textId="77777777" w:rsidR="00A344FE" w:rsidRDefault="00C00BC4">
      <w:pPr>
        <w:pStyle w:val="Standard"/>
        <w:tabs>
          <w:tab w:val="left" w:pos="5640"/>
        </w:tabs>
      </w:pPr>
      <w:r>
        <w:t>2. Настоящий Акт является неотъемлемой частью договора.</w:t>
      </w:r>
    </w:p>
    <w:p w14:paraId="68C15DB6" w14:textId="77777777" w:rsidR="00A344FE" w:rsidRDefault="00C00BC4">
      <w:pPr>
        <w:pStyle w:val="Standard"/>
        <w:tabs>
          <w:tab w:val="left" w:pos="5640"/>
        </w:tabs>
      </w:pPr>
      <w:r>
        <w:t>3. Настоящий Акт вступает в действие с момента его подписания Сторонами.</w:t>
      </w:r>
    </w:p>
    <w:p w14:paraId="5D34F7A4" w14:textId="77777777" w:rsidR="00A344FE" w:rsidRDefault="00C00BC4">
      <w:pPr>
        <w:pStyle w:val="Standard"/>
        <w:tabs>
          <w:tab w:val="left" w:pos="5640"/>
        </w:tabs>
      </w:pPr>
      <w:r>
        <w:t>4. Настоящий Акт составлен в 2-х экз. по одному для каждой из Сторон.</w:t>
      </w:r>
    </w:p>
    <w:p w14:paraId="540D3754" w14:textId="77777777" w:rsidR="00A344FE" w:rsidRDefault="00A344FE">
      <w:pPr>
        <w:pStyle w:val="6"/>
        <w:numPr>
          <w:ilvl w:val="0"/>
          <w:numId w:val="2"/>
        </w:numPr>
        <w:spacing w:before="200" w:after="0"/>
        <w:jc w:val="both"/>
        <w:rPr>
          <w:rFonts w:ascii="Times New Roman" w:eastAsia="Calibri" w:hAnsi="Times New Roman"/>
          <w:bCs/>
        </w:rPr>
      </w:pPr>
    </w:p>
    <w:p w14:paraId="1A1068CF" w14:textId="77777777" w:rsidR="00A344FE" w:rsidRDefault="00C00BC4">
      <w:pPr>
        <w:pStyle w:val="6"/>
        <w:numPr>
          <w:ilvl w:val="5"/>
          <w:numId w:val="2"/>
        </w:numPr>
        <w:spacing w:before="200" w:after="0"/>
        <w:jc w:val="both"/>
      </w:pPr>
      <w:r>
        <w:rPr>
          <w:rFonts w:ascii="Times New Roman" w:eastAsia="Calibri" w:hAnsi="Times New Roman"/>
          <w:bCs/>
        </w:rPr>
        <w:t xml:space="preserve">                                                          </w:t>
      </w:r>
      <w:r>
        <w:rPr>
          <w:rFonts w:ascii="Times New Roman" w:eastAsia="Calibri" w:hAnsi="Times New Roman"/>
          <w:b/>
          <w:bCs/>
          <w:color w:val="00000A"/>
        </w:rPr>
        <w:t xml:space="preserve">   ПОДПИСИ СТОРОН:</w:t>
      </w:r>
    </w:p>
    <w:p w14:paraId="02919822" w14:textId="77777777" w:rsidR="00A344FE" w:rsidRDefault="00A344FE">
      <w:pPr>
        <w:pStyle w:val="Standard"/>
      </w:pPr>
    </w:p>
    <w:tbl>
      <w:tblPr>
        <w:tblW w:w="10598" w:type="dxa"/>
        <w:tblInd w:w="-109" w:type="dxa"/>
        <w:tblLayout w:type="fixed"/>
        <w:tblLook w:val="04A0" w:firstRow="1" w:lastRow="0" w:firstColumn="1" w:lastColumn="0" w:noHBand="0" w:noVBand="1"/>
      </w:tblPr>
      <w:tblGrid>
        <w:gridCol w:w="5350"/>
        <w:gridCol w:w="5248"/>
      </w:tblGrid>
      <w:tr w:rsidR="00A344FE" w14:paraId="42710D73" w14:textId="77777777">
        <w:tc>
          <w:tcPr>
            <w:tcW w:w="5350" w:type="dxa"/>
            <w:shd w:val="clear" w:color="auto" w:fill="FFFFFF"/>
          </w:tcPr>
          <w:p w14:paraId="2685F60B" w14:textId="77777777" w:rsidR="00A344FE" w:rsidRDefault="00C00BC4">
            <w:pPr>
              <w:pStyle w:val="Standard"/>
            </w:pPr>
            <w:r>
              <w:t>От Поставщика:</w:t>
            </w:r>
          </w:p>
        </w:tc>
        <w:tc>
          <w:tcPr>
            <w:tcW w:w="5248" w:type="dxa"/>
            <w:shd w:val="clear" w:color="auto" w:fill="FFFFFF"/>
          </w:tcPr>
          <w:p w14:paraId="7C3CC57B" w14:textId="77777777" w:rsidR="00A344FE" w:rsidRDefault="00C00BC4">
            <w:pPr>
              <w:pStyle w:val="Standard"/>
            </w:pPr>
            <w:r>
              <w:t>От Заказчика:</w:t>
            </w:r>
          </w:p>
        </w:tc>
      </w:tr>
      <w:tr w:rsidR="00A344FE" w14:paraId="7433E79D" w14:textId="77777777">
        <w:tc>
          <w:tcPr>
            <w:tcW w:w="5350" w:type="dxa"/>
            <w:shd w:val="clear" w:color="auto" w:fill="FFFFFF"/>
          </w:tcPr>
          <w:p w14:paraId="061DC1BC" w14:textId="77777777" w:rsidR="00A344FE" w:rsidRDefault="00A344FE">
            <w:pPr>
              <w:pStyle w:val="Standard"/>
            </w:pPr>
          </w:p>
          <w:p w14:paraId="3E9DEB51" w14:textId="77777777" w:rsidR="00A344FE" w:rsidRDefault="00A344FE">
            <w:pPr>
              <w:pStyle w:val="Standard"/>
            </w:pPr>
          </w:p>
          <w:p w14:paraId="4B5947BC" w14:textId="77777777" w:rsidR="00A344FE" w:rsidRDefault="00A344FE">
            <w:pPr>
              <w:pStyle w:val="Standard"/>
            </w:pPr>
          </w:p>
          <w:p w14:paraId="3B21D1D0" w14:textId="77777777" w:rsidR="00A344FE" w:rsidRDefault="00C00BC4">
            <w:pPr>
              <w:pStyle w:val="Standard"/>
            </w:pPr>
            <w:r>
              <w:t xml:space="preserve"> _________________________ /                   /</w:t>
            </w:r>
          </w:p>
          <w:p w14:paraId="1B7ADC3A" w14:textId="77777777" w:rsidR="00A344FE" w:rsidRDefault="00C00BC4">
            <w:pPr>
              <w:pStyle w:val="Standard"/>
              <w:rPr>
                <w:color w:val="000000"/>
              </w:rPr>
            </w:pPr>
            <w:r>
              <w:rPr>
                <w:color w:val="000000"/>
              </w:rPr>
              <w:t>«_____» ___________ 202_ года</w:t>
            </w:r>
          </w:p>
        </w:tc>
        <w:tc>
          <w:tcPr>
            <w:tcW w:w="5248" w:type="dxa"/>
            <w:shd w:val="clear" w:color="auto" w:fill="FFFFFF"/>
          </w:tcPr>
          <w:p w14:paraId="535F515F" w14:textId="77777777" w:rsidR="00A344FE" w:rsidRDefault="00C00BC4">
            <w:pPr>
              <w:pStyle w:val="Standard"/>
              <w:tabs>
                <w:tab w:val="left" w:pos="3119"/>
              </w:tabs>
              <w:ind w:right="-426"/>
            </w:pPr>
            <w:r>
              <w:t>Генеральный директор</w:t>
            </w:r>
          </w:p>
          <w:p w14:paraId="0AC17B1D" w14:textId="77777777" w:rsidR="00A344FE" w:rsidRDefault="00C00BC4">
            <w:pPr>
              <w:pStyle w:val="Standard"/>
              <w:tabs>
                <w:tab w:val="left" w:pos="3119"/>
              </w:tabs>
              <w:ind w:right="-426"/>
            </w:pPr>
            <w:r>
              <w:t xml:space="preserve"> АО «Зерноградские тепловые сети»</w:t>
            </w:r>
          </w:p>
          <w:p w14:paraId="3B9CB398" w14:textId="77777777" w:rsidR="00A344FE" w:rsidRDefault="00A344FE">
            <w:pPr>
              <w:pStyle w:val="Standard"/>
              <w:tabs>
                <w:tab w:val="left" w:pos="3119"/>
              </w:tabs>
              <w:ind w:right="-426"/>
            </w:pPr>
          </w:p>
          <w:p w14:paraId="05A2A092" w14:textId="77777777" w:rsidR="00A344FE" w:rsidRDefault="00A344FE">
            <w:pPr>
              <w:pStyle w:val="Standard"/>
              <w:tabs>
                <w:tab w:val="left" w:pos="3119"/>
              </w:tabs>
              <w:ind w:right="-426"/>
            </w:pPr>
          </w:p>
          <w:p w14:paraId="4AF6A60E" w14:textId="77777777" w:rsidR="00A344FE" w:rsidRDefault="00C00BC4">
            <w:pPr>
              <w:pStyle w:val="Standard"/>
              <w:tabs>
                <w:tab w:val="left" w:pos="3119"/>
              </w:tabs>
              <w:ind w:right="-426"/>
            </w:pPr>
            <w:r>
              <w:t>___________________А. Н. Сердюков</w:t>
            </w:r>
          </w:p>
          <w:p w14:paraId="734D3695" w14:textId="77777777" w:rsidR="00A344FE" w:rsidRDefault="00C00BC4">
            <w:pPr>
              <w:pStyle w:val="Standard"/>
              <w:rPr>
                <w:color w:val="000000"/>
              </w:rPr>
            </w:pPr>
            <w:r>
              <w:rPr>
                <w:color w:val="000000"/>
              </w:rPr>
              <w:t>«_____» ___________ 202_ года</w:t>
            </w:r>
          </w:p>
        </w:tc>
      </w:tr>
    </w:tbl>
    <w:p w14:paraId="06496B0C" w14:textId="77777777" w:rsidR="00A344FE" w:rsidRDefault="00A344FE">
      <w:pPr>
        <w:pStyle w:val="Standard"/>
        <w:jc w:val="both"/>
      </w:pPr>
    </w:p>
    <w:sectPr w:rsidR="00A344FE">
      <w:footerReference w:type="even" r:id="rId7"/>
      <w:footerReference w:type="default" r:id="rId8"/>
      <w:footerReference w:type="first" r:id="rId9"/>
      <w:pgSz w:w="11906" w:h="16838"/>
      <w:pgMar w:top="709" w:right="851" w:bottom="568" w:left="1701" w:header="0" w:footer="176"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DEAD0" w14:textId="77777777" w:rsidR="00CA2139" w:rsidRDefault="00CA2139">
      <w:pPr>
        <w:spacing w:after="0" w:line="240" w:lineRule="auto"/>
      </w:pPr>
      <w:r>
        <w:separator/>
      </w:r>
    </w:p>
  </w:endnote>
  <w:endnote w:type="continuationSeparator" w:id="0">
    <w:p w14:paraId="072DDFF0" w14:textId="77777777" w:rsidR="00CA2139" w:rsidRDefault="00CA2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ET">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ADCD3" w14:textId="77777777" w:rsidR="00A344FE" w:rsidRDefault="00A344FE">
    <w:pPr>
      <w:pStyle w:val="af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5C2AA0" w14:textId="77777777" w:rsidR="00A344FE" w:rsidRDefault="00A344FE">
    <w:pPr>
      <w:pStyle w:val="af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46AE8" w14:textId="77777777" w:rsidR="00A344FE" w:rsidRDefault="00A344FE">
    <w:pPr>
      <w:pStyle w:val="af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8C891E" w14:textId="77777777" w:rsidR="00CA2139" w:rsidRDefault="00CA2139">
      <w:pPr>
        <w:spacing w:after="0" w:line="240" w:lineRule="auto"/>
      </w:pPr>
      <w:r>
        <w:separator/>
      </w:r>
    </w:p>
  </w:footnote>
  <w:footnote w:type="continuationSeparator" w:id="0">
    <w:p w14:paraId="60E05A64" w14:textId="77777777" w:rsidR="00CA2139" w:rsidRDefault="00CA21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54679"/>
    <w:multiLevelType w:val="multilevel"/>
    <w:tmpl w:val="AA5AC620"/>
    <w:lvl w:ilvl="0">
      <w:start w:val="1"/>
      <w:numFmt w:val="decimal"/>
      <w:pStyle w:val="a"/>
      <w:lvlText w:val="%1."/>
      <w:lvlJc w:val="left"/>
      <w:pPr>
        <w:tabs>
          <w:tab w:val="num" w:pos="0"/>
        </w:tabs>
        <w:ind w:left="3840" w:hanging="360"/>
      </w:pPr>
      <w:rPr>
        <w:rFonts w:cs="Times New Roman"/>
        <w:b/>
        <w:bCs/>
        <w:i w:val="0"/>
        <w:iCs w:val="0"/>
        <w:color w:val="00000A"/>
      </w:rPr>
    </w:lvl>
    <w:lvl w:ilvl="1">
      <w:start w:val="1"/>
      <w:numFmt w:val="decimal"/>
      <w:lvlText w:val="%1.%2."/>
      <w:lvlJc w:val="left"/>
      <w:pPr>
        <w:tabs>
          <w:tab w:val="num" w:pos="0"/>
        </w:tabs>
        <w:ind w:left="0" w:firstLine="851"/>
      </w:pPr>
      <w:rPr>
        <w:b/>
      </w:rPr>
    </w:lvl>
    <w:lvl w:ilvl="2">
      <w:start w:val="1"/>
      <w:numFmt w:val="decimal"/>
      <w:lvlText w:val="%1.%2.%3."/>
      <w:lvlJc w:val="left"/>
      <w:pPr>
        <w:tabs>
          <w:tab w:val="num" w:pos="0"/>
        </w:tabs>
        <w:ind w:left="851" w:firstLine="0"/>
      </w:pPr>
      <w:rPr>
        <w:b w:val="0"/>
      </w:rPr>
    </w:lvl>
    <w:lvl w:ilvl="3">
      <w:start w:val="1"/>
      <w:numFmt w:val="decimal"/>
      <w:lvlText w:val="%1.%2.%3.%4."/>
      <w:lvlJc w:val="left"/>
      <w:pPr>
        <w:tabs>
          <w:tab w:val="num" w:pos="0"/>
        </w:tabs>
        <w:ind w:left="0" w:firstLine="851"/>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 w15:restartNumberingAfterBreak="0">
    <w:nsid w:val="24812ECD"/>
    <w:multiLevelType w:val="multilevel"/>
    <w:tmpl w:val="739ED982"/>
    <w:lvl w:ilvl="0">
      <w:start w:val="1"/>
      <w:numFmt w:val="none"/>
      <w:suff w:val="nothing"/>
      <w:lvlText w:val="%1"/>
      <w:lvlJc w:val="left"/>
      <w:pPr>
        <w:tabs>
          <w:tab w:val="num" w:pos="0"/>
        </w:tabs>
        <w:ind w:left="432" w:hanging="432"/>
      </w:pPr>
      <w:rPr>
        <w:rFonts w:eastAsia="Times New Roman" w:cs="Symbol"/>
        <w:strike w:val="0"/>
        <w:dstrike w:val="0"/>
        <w:color w:val="000000"/>
        <w:lang w:val="ru-RU"/>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 w15:restartNumberingAfterBreak="0">
    <w:nsid w:val="7DBE2E7F"/>
    <w:multiLevelType w:val="multilevel"/>
    <w:tmpl w:val="07D26B1E"/>
    <w:lvl w:ilvl="0">
      <w:start w:val="7"/>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4FE"/>
    <w:rsid w:val="0074336C"/>
    <w:rsid w:val="009B2223"/>
    <w:rsid w:val="00A344FE"/>
    <w:rsid w:val="00C00BC4"/>
    <w:rsid w:val="00CA21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192BC"/>
  <w15:docId w15:val="{80B446BD-0903-4C9A-91C1-1BEF94533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Lucida Sans Unicode" w:hAnsi="Calibri" w:cs="Tahoma"/>
        <w:kern w:val="2"/>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pacing w:after="200" w:line="276" w:lineRule="auto"/>
      <w:textAlignment w:val="baseline"/>
    </w:pPr>
  </w:style>
  <w:style w:type="paragraph" w:styleId="1">
    <w:name w:val="heading 1"/>
    <w:basedOn w:val="Standard"/>
    <w:next w:val="Textbody"/>
    <w:uiPriority w:val="9"/>
    <w:qFormat/>
    <w:pPr>
      <w:keepNext/>
      <w:keepLines/>
      <w:spacing w:before="480" w:after="120"/>
      <w:outlineLvl w:val="0"/>
    </w:pPr>
    <w:rPr>
      <w:rFonts w:ascii="Cambria" w:hAnsi="Cambria"/>
      <w:b/>
      <w:bCs/>
      <w:color w:val="365F91"/>
      <w:sz w:val="28"/>
      <w:szCs w:val="28"/>
    </w:rPr>
  </w:style>
  <w:style w:type="paragraph" w:styleId="2">
    <w:name w:val="heading 2"/>
    <w:basedOn w:val="Standard"/>
    <w:next w:val="Textbody"/>
    <w:uiPriority w:val="9"/>
    <w:unhideWhenUsed/>
    <w:qFormat/>
    <w:pPr>
      <w:keepNext/>
      <w:keepLines/>
      <w:spacing w:before="200" w:after="120"/>
      <w:outlineLvl w:val="1"/>
    </w:pPr>
    <w:rPr>
      <w:rFonts w:ascii="Cambria" w:hAnsi="Cambria"/>
      <w:b/>
      <w:bCs/>
      <w:color w:val="4F81BD"/>
      <w:sz w:val="26"/>
      <w:szCs w:val="26"/>
    </w:rPr>
  </w:style>
  <w:style w:type="paragraph" w:styleId="3">
    <w:name w:val="heading 3"/>
    <w:basedOn w:val="1"/>
    <w:next w:val="Textbody"/>
    <w:uiPriority w:val="9"/>
    <w:unhideWhenUsed/>
    <w:qFormat/>
    <w:pPr>
      <w:keepLines w:val="0"/>
      <w:widowControl w:val="0"/>
      <w:spacing w:before="240"/>
      <w:ind w:left="6380"/>
      <w:jc w:val="center"/>
      <w:outlineLvl w:val="2"/>
    </w:pPr>
    <w:rPr>
      <w:rFonts w:ascii="Times New Roman" w:eastAsia="Times New Roman" w:hAnsi="Times New Roman" w:cs="Arial"/>
      <w:caps/>
      <w:color w:val="00000A"/>
      <w:sz w:val="24"/>
      <w:szCs w:val="32"/>
    </w:rPr>
  </w:style>
  <w:style w:type="paragraph" w:styleId="4">
    <w:name w:val="heading 4"/>
    <w:basedOn w:val="Standard"/>
    <w:next w:val="Textbody"/>
    <w:uiPriority w:val="9"/>
    <w:unhideWhenUsed/>
    <w:qFormat/>
    <w:pPr>
      <w:keepNext/>
      <w:keepLines/>
      <w:spacing w:before="200" w:after="120"/>
      <w:outlineLvl w:val="3"/>
    </w:pPr>
    <w:rPr>
      <w:rFonts w:ascii="Cambria" w:hAnsi="Cambria"/>
      <w:b/>
      <w:bCs/>
      <w:i/>
      <w:iCs/>
      <w:color w:val="4F81BD"/>
    </w:rPr>
  </w:style>
  <w:style w:type="paragraph" w:styleId="6">
    <w:name w:val="heading 6"/>
    <w:basedOn w:val="Standard"/>
    <w:next w:val="Textbody"/>
    <w:uiPriority w:val="9"/>
    <w:unhideWhenUsed/>
    <w:qFormat/>
    <w:pPr>
      <w:keepNext/>
      <w:keepLines/>
      <w:spacing w:before="40" w:after="120"/>
      <w:outlineLvl w:val="5"/>
    </w:pPr>
    <w:rPr>
      <w:rFonts w:ascii="Cambria" w:hAnsi="Cambria"/>
      <w:color w:val="243F60"/>
    </w:rPr>
  </w:style>
  <w:style w:type="paragraph" w:styleId="9">
    <w:name w:val="heading 9"/>
    <w:basedOn w:val="Standard"/>
    <w:next w:val="Textbody"/>
    <w:qFormat/>
    <w:pPr>
      <w:keepNext/>
      <w:keepLines/>
      <w:spacing w:before="200" w:after="120" w:line="276" w:lineRule="auto"/>
      <w:outlineLvl w:val="8"/>
    </w:pPr>
    <w:rPr>
      <w:rFonts w:ascii="Cambria" w:hAnsi="Cambria"/>
      <w:i/>
      <w:iCs/>
      <w:color w:val="404040"/>
      <w:sz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Internetlink">
    <w:name w:val="Internet link"/>
    <w:qFormat/>
    <w:rPr>
      <w:color w:val="0000FF"/>
      <w:u w:val="single"/>
    </w:rPr>
  </w:style>
  <w:style w:type="character" w:customStyle="1" w:styleId="ConsPlusNormal">
    <w:name w:val="ConsPlusNormal Знак"/>
    <w:qFormat/>
    <w:rPr>
      <w:rFonts w:ascii="Arial" w:eastAsia="Times New Roman" w:hAnsi="Arial" w:cs="Arial"/>
      <w:sz w:val="20"/>
      <w:szCs w:val="20"/>
      <w:lang w:eastAsia="ru-RU"/>
    </w:rPr>
  </w:style>
  <w:style w:type="character" w:customStyle="1" w:styleId="-">
    <w:name w:val="АМ - а булиты Знак"/>
    <w:basedOn w:val="a1"/>
    <w:qFormat/>
    <w:rPr>
      <w:rFonts w:ascii="Times New Roman" w:eastAsia="Calibri" w:hAnsi="Times New Roman" w:cs="Times New Roman"/>
    </w:rPr>
  </w:style>
  <w:style w:type="character" w:customStyle="1" w:styleId="a4">
    <w:name w:val="Основной текст с отступом Знак"/>
    <w:basedOn w:val="a1"/>
    <w:qFormat/>
    <w:rPr>
      <w:rFonts w:ascii="Times New Roman" w:eastAsia="Times New Roman" w:hAnsi="Times New Roman" w:cs="Times New Roman"/>
      <w:sz w:val="24"/>
      <w:szCs w:val="20"/>
      <w:lang w:eastAsia="ru-RU"/>
    </w:rPr>
  </w:style>
  <w:style w:type="character" w:customStyle="1" w:styleId="a5">
    <w:name w:val="Основной текст Знак"/>
    <w:basedOn w:val="a1"/>
    <w:qFormat/>
    <w:rPr>
      <w:rFonts w:ascii="Times New Roman" w:eastAsia="Times New Roman" w:hAnsi="Times New Roman" w:cs="Times New Roman"/>
      <w:sz w:val="24"/>
      <w:szCs w:val="20"/>
      <w:lang w:eastAsia="ru-RU"/>
    </w:rPr>
  </w:style>
  <w:style w:type="character" w:customStyle="1" w:styleId="apple-converted-space">
    <w:name w:val="apple-converted-space"/>
    <w:basedOn w:val="a1"/>
    <w:qFormat/>
  </w:style>
  <w:style w:type="character" w:customStyle="1" w:styleId="20">
    <w:name w:val="Основной текст 2 Знак"/>
    <w:basedOn w:val="a1"/>
    <w:qFormat/>
    <w:rPr>
      <w:rFonts w:ascii="Times New Roman" w:eastAsia="Times New Roman" w:hAnsi="Times New Roman" w:cs="Times New Roman"/>
      <w:sz w:val="24"/>
      <w:szCs w:val="20"/>
      <w:lang w:eastAsia="ru-RU"/>
    </w:rPr>
  </w:style>
  <w:style w:type="character" w:customStyle="1" w:styleId="21">
    <w:name w:val="Основной текст (2)_"/>
    <w:basedOn w:val="a1"/>
    <w:qFormat/>
  </w:style>
  <w:style w:type="character" w:customStyle="1" w:styleId="a6">
    <w:name w:val="Верхний колонтитул Знак"/>
    <w:basedOn w:val="a1"/>
    <w:qFormat/>
    <w:rPr>
      <w:rFonts w:ascii="Times New Roman" w:eastAsia="Times New Roman" w:hAnsi="Times New Roman" w:cs="Times New Roman"/>
      <w:sz w:val="24"/>
      <w:szCs w:val="20"/>
      <w:lang w:eastAsia="ru-RU"/>
    </w:rPr>
  </w:style>
  <w:style w:type="character" w:customStyle="1" w:styleId="a7">
    <w:name w:val="Нижний колонтитул Знак"/>
    <w:basedOn w:val="a1"/>
    <w:qFormat/>
    <w:rPr>
      <w:rFonts w:ascii="Times New Roman" w:eastAsia="Times New Roman" w:hAnsi="Times New Roman" w:cs="Times New Roman"/>
      <w:sz w:val="24"/>
      <w:szCs w:val="20"/>
      <w:lang w:eastAsia="ru-RU"/>
    </w:rPr>
  </w:style>
  <w:style w:type="character" w:customStyle="1" w:styleId="a8">
    <w:name w:val="Текст выноски Знак"/>
    <w:basedOn w:val="a1"/>
    <w:qFormat/>
    <w:rPr>
      <w:rFonts w:ascii="Tahoma" w:eastAsia="Times New Roman" w:hAnsi="Tahoma" w:cs="Tahoma"/>
      <w:sz w:val="16"/>
      <w:szCs w:val="16"/>
      <w:lang w:eastAsia="ru-RU"/>
    </w:rPr>
  </w:style>
  <w:style w:type="character" w:customStyle="1" w:styleId="a9">
    <w:name w:val="Без интервала Знак"/>
    <w:qFormat/>
    <w:rPr>
      <w:lang w:eastAsia="ru-RU"/>
    </w:rPr>
  </w:style>
  <w:style w:type="character" w:customStyle="1" w:styleId="aa">
    <w:name w:val="Абзац списка Знак"/>
    <w:qFormat/>
    <w:rPr>
      <w:rFonts w:ascii="Times New Roman" w:eastAsia="Times New Roman" w:hAnsi="Times New Roman" w:cs="Times New Roman"/>
      <w:color w:val="000000"/>
      <w:szCs w:val="20"/>
      <w:lang w:eastAsia="ru-RU"/>
    </w:rPr>
  </w:style>
  <w:style w:type="character" w:customStyle="1" w:styleId="10">
    <w:name w:val="Пункт Знак1"/>
    <w:qFormat/>
    <w:rPr>
      <w:rFonts w:ascii="Times New Roman" w:eastAsia="Times New Roman" w:hAnsi="Times New Roman" w:cs="Times New Roman"/>
      <w:sz w:val="28"/>
      <w:szCs w:val="20"/>
      <w:lang w:eastAsia="ru-RU"/>
    </w:rPr>
  </w:style>
  <w:style w:type="character" w:customStyle="1" w:styleId="user">
    <w:name w:val="Символ сноски (user)"/>
    <w:basedOn w:val="a1"/>
    <w:qFormat/>
    <w:rPr>
      <w:rFonts w:cs="Times New Roman"/>
      <w:vertAlign w:val="superscript"/>
    </w:rPr>
  </w:style>
  <w:style w:type="character" w:customStyle="1" w:styleId="ab">
    <w:name w:val="Символ сноски"/>
    <w:qFormat/>
    <w:rPr>
      <w:rFonts w:cs="Times New Roman"/>
      <w:vertAlign w:val="superscript"/>
    </w:rPr>
  </w:style>
  <w:style w:type="character" w:styleId="ac">
    <w:name w:val="footnote reference"/>
    <w:rPr>
      <w:rFonts w:cs="Times New Roman"/>
      <w:vertAlign w:val="superscript"/>
    </w:rPr>
  </w:style>
  <w:style w:type="character" w:customStyle="1" w:styleId="ad">
    <w:name w:val="Текст сноски Знак"/>
    <w:basedOn w:val="a1"/>
    <w:qFormat/>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Pr>
      <w:i/>
      <w:iCs/>
      <w:spacing w:val="12"/>
      <w:sz w:val="23"/>
      <w:szCs w:val="23"/>
      <w:shd w:val="clear" w:color="auto" w:fill="FFFFFF"/>
    </w:rPr>
  </w:style>
  <w:style w:type="character" w:styleId="ae">
    <w:name w:val="annotation reference"/>
    <w:basedOn w:val="a1"/>
    <w:qFormat/>
    <w:rPr>
      <w:sz w:val="16"/>
      <w:szCs w:val="16"/>
    </w:rPr>
  </w:style>
  <w:style w:type="character" w:customStyle="1" w:styleId="af">
    <w:name w:val="Текст примечания Знак"/>
    <w:basedOn w:val="a1"/>
    <w:qFormat/>
    <w:rPr>
      <w:rFonts w:ascii="Times New Roman" w:eastAsia="Times New Roman" w:hAnsi="Times New Roman" w:cs="Times New Roman"/>
      <w:sz w:val="20"/>
      <w:szCs w:val="20"/>
      <w:lang w:eastAsia="ru-RU"/>
    </w:rPr>
  </w:style>
  <w:style w:type="character" w:customStyle="1" w:styleId="af0">
    <w:name w:val="Тема примечания Знак"/>
    <w:basedOn w:val="af"/>
    <w:qFormat/>
    <w:rPr>
      <w:rFonts w:ascii="Times New Roman" w:eastAsia="Times New Roman" w:hAnsi="Times New Roman" w:cs="Times New Roman"/>
      <w:b/>
      <w:bCs/>
      <w:sz w:val="20"/>
      <w:szCs w:val="20"/>
      <w:lang w:eastAsia="ru-RU"/>
    </w:rPr>
  </w:style>
  <w:style w:type="character" w:styleId="af1">
    <w:name w:val="Placeholder Text"/>
    <w:basedOn w:val="a1"/>
    <w:qFormat/>
    <w:rPr>
      <w:color w:val="808080"/>
    </w:rPr>
  </w:style>
  <w:style w:type="character" w:customStyle="1" w:styleId="90">
    <w:name w:val="Заголовок 9 Знак"/>
    <w:basedOn w:val="a1"/>
    <w:qFormat/>
    <w:rPr>
      <w:rFonts w:ascii="Cambria" w:hAnsi="Cambria"/>
      <w:i/>
      <w:iCs/>
      <w:color w:val="404040"/>
      <w:sz w:val="20"/>
      <w:szCs w:val="20"/>
    </w:rPr>
  </w:style>
  <w:style w:type="character" w:customStyle="1" w:styleId="af2">
    <w:name w:val="Основной шрифт"/>
    <w:qFormat/>
  </w:style>
  <w:style w:type="character" w:styleId="af3">
    <w:name w:val="Emphasis"/>
    <w:basedOn w:val="a1"/>
    <w:qFormat/>
    <w:rPr>
      <w:i/>
      <w:iCs/>
    </w:rPr>
  </w:style>
  <w:style w:type="character" w:customStyle="1" w:styleId="s10">
    <w:name w:val="s_10"/>
    <w:basedOn w:val="a1"/>
    <w:qFormat/>
  </w:style>
  <w:style w:type="character" w:customStyle="1" w:styleId="11">
    <w:name w:val="Заголовок 1 Знак"/>
    <w:basedOn w:val="a1"/>
    <w:qFormat/>
    <w:rPr>
      <w:rFonts w:ascii="Cambria" w:hAnsi="Cambria"/>
      <w:b/>
      <w:bCs/>
      <w:color w:val="365F91"/>
      <w:sz w:val="28"/>
      <w:szCs w:val="28"/>
      <w:lang w:eastAsia="ru-RU"/>
    </w:rPr>
  </w:style>
  <w:style w:type="character" w:customStyle="1" w:styleId="ConsNonformat">
    <w:name w:val="ConsNonformat Знак"/>
    <w:qFormat/>
    <w:rPr>
      <w:rFonts w:ascii="Courier New" w:eastAsia="Times New Roman" w:hAnsi="Courier New" w:cs="Courier New"/>
      <w:sz w:val="20"/>
      <w:szCs w:val="20"/>
      <w:lang w:eastAsia="ru-RU"/>
    </w:rPr>
  </w:style>
  <w:style w:type="character" w:customStyle="1" w:styleId="af4">
    <w:name w:val="Сноска_"/>
    <w:qFormat/>
    <w:rPr>
      <w:sz w:val="19"/>
      <w:szCs w:val="19"/>
    </w:rPr>
  </w:style>
  <w:style w:type="character" w:customStyle="1" w:styleId="22">
    <w:name w:val="Сноска (2)_"/>
    <w:qFormat/>
    <w:rPr>
      <w:sz w:val="21"/>
      <w:szCs w:val="21"/>
    </w:rPr>
  </w:style>
  <w:style w:type="character" w:customStyle="1" w:styleId="af5">
    <w:name w:val="Текст таблицы Знак"/>
    <w:qFormat/>
    <w:rPr>
      <w:rFonts w:ascii="Times New Roman" w:eastAsia="Times New Roman" w:hAnsi="Times New Roman" w:cs="Times New Roman"/>
      <w:sz w:val="28"/>
      <w:szCs w:val="24"/>
      <w:lang w:eastAsia="ru-RU"/>
    </w:rPr>
  </w:style>
  <w:style w:type="character" w:customStyle="1" w:styleId="23">
    <w:name w:val="Заголовок 2 Знак"/>
    <w:basedOn w:val="a1"/>
    <w:qFormat/>
    <w:rPr>
      <w:rFonts w:ascii="Cambria" w:hAnsi="Cambria"/>
      <w:b/>
      <w:bCs/>
      <w:color w:val="4F81BD"/>
      <w:sz w:val="26"/>
      <w:szCs w:val="26"/>
      <w:lang w:eastAsia="ru-RU"/>
    </w:rPr>
  </w:style>
  <w:style w:type="character" w:customStyle="1" w:styleId="40">
    <w:name w:val="Заголовок 4 Знак"/>
    <w:basedOn w:val="a1"/>
    <w:qFormat/>
    <w:rPr>
      <w:rFonts w:ascii="Cambria" w:hAnsi="Cambria"/>
      <w:b/>
      <w:bCs/>
      <w:i/>
      <w:iCs/>
      <w:color w:val="4F81BD"/>
      <w:sz w:val="24"/>
      <w:szCs w:val="20"/>
      <w:lang w:eastAsia="ru-RU"/>
    </w:rPr>
  </w:style>
  <w:style w:type="character" w:customStyle="1" w:styleId="41">
    <w:name w:val="Заголовок №4_"/>
    <w:qFormat/>
    <w:rPr>
      <w:rFonts w:ascii="Arial" w:eastAsia="Arial" w:hAnsi="Arial" w:cs="Arial"/>
      <w:sz w:val="18"/>
      <w:szCs w:val="18"/>
    </w:rPr>
  </w:style>
  <w:style w:type="character" w:customStyle="1" w:styleId="af6">
    <w:name w:val="Гипертекстовая ссылка"/>
    <w:qFormat/>
    <w:rPr>
      <w:rFonts w:cs="Times New Roman"/>
      <w:color w:val="106BBE"/>
    </w:rPr>
  </w:style>
  <w:style w:type="character" w:customStyle="1" w:styleId="af7">
    <w:name w:val="_абзац Знак"/>
    <w:qFormat/>
    <w:rPr>
      <w:rFonts w:ascii="Times New Roman" w:eastAsia="Times New Roman" w:hAnsi="Times New Roman" w:cs="Times New Roman"/>
      <w:sz w:val="24"/>
      <w:szCs w:val="24"/>
      <w:lang w:eastAsia="ru-RU"/>
    </w:rPr>
  </w:style>
  <w:style w:type="character" w:customStyle="1" w:styleId="af8">
    <w:name w:val="Подпись к таблице_"/>
    <w:basedOn w:val="a1"/>
    <w:qFormat/>
    <w:rPr>
      <w:rFonts w:ascii="Times New Roman" w:eastAsia="Times New Roman" w:hAnsi="Times New Roman" w:cs="Times New Roman"/>
      <w:b/>
      <w:bCs/>
      <w:sz w:val="68"/>
      <w:szCs w:val="68"/>
    </w:rPr>
  </w:style>
  <w:style w:type="character" w:customStyle="1" w:styleId="af9">
    <w:name w:val="Другое_"/>
    <w:basedOn w:val="a1"/>
    <w:qFormat/>
    <w:rPr>
      <w:rFonts w:ascii="Times New Roman" w:eastAsia="Times New Roman" w:hAnsi="Times New Roman" w:cs="Times New Roman"/>
    </w:rPr>
  </w:style>
  <w:style w:type="character" w:customStyle="1" w:styleId="30">
    <w:name w:val="Заголовок 3 Знак"/>
    <w:basedOn w:val="a1"/>
    <w:qFormat/>
    <w:rPr>
      <w:rFonts w:ascii="Times New Roman" w:eastAsia="Times New Roman" w:hAnsi="Times New Roman" w:cs="Arial"/>
      <w:b/>
      <w:bCs/>
      <w:caps/>
      <w:kern w:val="2"/>
      <w:sz w:val="24"/>
      <w:szCs w:val="32"/>
      <w:lang w:eastAsia="ar-SA"/>
    </w:rPr>
  </w:style>
  <w:style w:type="character" w:customStyle="1" w:styleId="afa">
    <w:name w:val="Текст ТД Знак"/>
    <w:qFormat/>
    <w:rPr>
      <w:sz w:val="24"/>
    </w:rPr>
  </w:style>
  <w:style w:type="character" w:customStyle="1" w:styleId="WW8Num4z0">
    <w:name w:val="WW8Num4z0"/>
    <w:qFormat/>
    <w:rPr>
      <w:rFonts w:ascii="Times New Roman" w:hAnsi="Times New Roman" w:cs="Times New Roman"/>
    </w:rPr>
  </w:style>
  <w:style w:type="character" w:customStyle="1" w:styleId="Absatz-Standardschriftart">
    <w:name w:val="Absatz-Standardschriftart"/>
    <w:qFormat/>
  </w:style>
  <w:style w:type="character" w:customStyle="1" w:styleId="afb">
    <w:name w:val="Текст концевой сноски Знак"/>
    <w:basedOn w:val="a1"/>
    <w:qFormat/>
    <w:rPr>
      <w:rFonts w:ascii="Times New Roman" w:eastAsia="Times New Roman" w:hAnsi="Times New Roman" w:cs="Times New Roman"/>
      <w:sz w:val="20"/>
      <w:szCs w:val="20"/>
      <w:lang w:eastAsia="ar-SA"/>
    </w:rPr>
  </w:style>
  <w:style w:type="character" w:customStyle="1" w:styleId="user0">
    <w:name w:val="Символ концевой сноски (user)"/>
    <w:qFormat/>
    <w:rPr>
      <w:vertAlign w:val="superscript"/>
    </w:rPr>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customStyle="1" w:styleId="afe">
    <w:name w:val="Схема документа Знак"/>
    <w:basedOn w:val="a1"/>
    <w:qFormat/>
    <w:rPr>
      <w:rFonts w:ascii="Tahoma" w:eastAsia="Times New Roman" w:hAnsi="Tahoma" w:cs="Tahoma"/>
      <w:sz w:val="20"/>
      <w:szCs w:val="20"/>
      <w:lang w:eastAsia="ar-SA"/>
    </w:rPr>
  </w:style>
  <w:style w:type="character" w:customStyle="1" w:styleId="aff">
    <w:name w:val="Текст Знак"/>
    <w:basedOn w:val="a1"/>
    <w:qFormat/>
    <w:rPr>
      <w:rFonts w:ascii="Courier New" w:eastAsia="Times New Roman" w:hAnsi="Courier New" w:cs="Times New Roman"/>
      <w:sz w:val="20"/>
      <w:szCs w:val="20"/>
    </w:rPr>
  </w:style>
  <w:style w:type="character" w:customStyle="1" w:styleId="aff0">
    <w:name w:val="Заголовок Знак"/>
    <w:basedOn w:val="a1"/>
    <w:qFormat/>
    <w:rPr>
      <w:rFonts w:ascii="Times New Roman" w:eastAsia="Times New Roman" w:hAnsi="Times New Roman" w:cs="Times New Roman"/>
      <w:b/>
      <w:bCs/>
      <w:caps/>
      <w:kern w:val="2"/>
      <w:sz w:val="28"/>
      <w:szCs w:val="32"/>
      <w:lang w:eastAsia="ar-SA"/>
    </w:rPr>
  </w:style>
  <w:style w:type="character" w:customStyle="1" w:styleId="red">
    <w:name w:val="red"/>
    <w:qFormat/>
  </w:style>
  <w:style w:type="character" w:customStyle="1" w:styleId="yellow">
    <w:name w:val="yellow"/>
    <w:qFormat/>
  </w:style>
  <w:style w:type="character" w:customStyle="1" w:styleId="StrongEmphasis">
    <w:name w:val="Strong Emphasis"/>
    <w:qFormat/>
    <w:rPr>
      <w:b/>
      <w:bCs/>
    </w:rPr>
  </w:style>
  <w:style w:type="character" w:customStyle="1" w:styleId="24">
    <w:name w:val="Основной шрифт абзаца2"/>
    <w:qFormat/>
    <w:rPr>
      <w:sz w:val="22"/>
    </w:rPr>
  </w:style>
  <w:style w:type="character" w:customStyle="1" w:styleId="25">
    <w:name w:val="Основной текст с отступом 2 Знак"/>
    <w:basedOn w:val="a1"/>
    <w:qFormat/>
    <w:rPr>
      <w:rFonts w:ascii="Times New Roman" w:eastAsia="Times New Roman" w:hAnsi="Times New Roman" w:cs="Times New Roman"/>
      <w:sz w:val="24"/>
      <w:szCs w:val="24"/>
      <w:lang w:eastAsia="ru-RU"/>
    </w:rPr>
  </w:style>
  <w:style w:type="character" w:customStyle="1" w:styleId="apple-tab-span">
    <w:name w:val="apple-tab-span"/>
    <w:qFormat/>
  </w:style>
  <w:style w:type="character" w:styleId="aff1">
    <w:name w:val="page number"/>
    <w:basedOn w:val="a1"/>
  </w:style>
  <w:style w:type="character" w:customStyle="1" w:styleId="navbreadcrumbtext">
    <w:name w:val="navbreadcrumb__text"/>
    <w:qFormat/>
  </w:style>
  <w:style w:type="character" w:styleId="aff2">
    <w:name w:val="Unresolved Mention"/>
    <w:basedOn w:val="a1"/>
    <w:qFormat/>
    <w:rPr>
      <w:color w:val="605E5C"/>
    </w:rPr>
  </w:style>
  <w:style w:type="character" w:customStyle="1" w:styleId="60">
    <w:name w:val="Заголовок 6 Знак"/>
    <w:basedOn w:val="a1"/>
    <w:qFormat/>
    <w:rPr>
      <w:rFonts w:ascii="Cambria" w:hAnsi="Cambria"/>
      <w:color w:val="243F60"/>
      <w:sz w:val="24"/>
      <w:szCs w:val="20"/>
      <w:lang w:eastAsia="ru-RU"/>
    </w:rPr>
  </w:style>
  <w:style w:type="character" w:styleId="aff3">
    <w:name w:val="Hyperlink"/>
    <w:basedOn w:val="a1"/>
    <w:rPr>
      <w:color w:val="0563C1"/>
      <w:u w:val="single"/>
    </w:rPr>
  </w:style>
  <w:style w:type="character" w:customStyle="1" w:styleId="12">
    <w:name w:val="Основной текст с отступом Знак1"/>
    <w:basedOn w:val="a1"/>
    <w:qFormat/>
  </w:style>
  <w:style w:type="paragraph" w:styleId="a">
    <w:name w:val="Title"/>
    <w:basedOn w:val="Standard"/>
    <w:next w:val="aff4"/>
    <w:uiPriority w:val="10"/>
    <w:qFormat/>
    <w:pPr>
      <w:numPr>
        <w:numId w:val="1"/>
      </w:numPr>
      <w:spacing w:before="240" w:after="240" w:line="276" w:lineRule="auto"/>
      <w:jc w:val="center"/>
      <w:outlineLvl w:val="0"/>
    </w:pPr>
    <w:rPr>
      <w:b/>
      <w:bCs/>
      <w:caps/>
      <w:sz w:val="28"/>
      <w:szCs w:val="32"/>
    </w:rPr>
  </w:style>
  <w:style w:type="paragraph" w:styleId="aff5">
    <w:name w:val="Body Text"/>
    <w:basedOn w:val="a0"/>
    <w:pPr>
      <w:spacing w:after="140"/>
    </w:pPr>
  </w:style>
  <w:style w:type="paragraph" w:styleId="aff6">
    <w:name w:val="List"/>
    <w:basedOn w:val="Textbody"/>
    <w:pPr>
      <w:widowControl w:val="0"/>
      <w:spacing w:before="60" w:after="60"/>
      <w:jc w:val="both"/>
    </w:pPr>
    <w:rPr>
      <w:rFonts w:cs="Mangal"/>
    </w:rPr>
  </w:style>
  <w:style w:type="paragraph" w:styleId="aff7">
    <w:name w:val="caption"/>
    <w:basedOn w:val="Standard"/>
    <w:qFormat/>
    <w:pPr>
      <w:spacing w:after="200"/>
      <w:jc w:val="both"/>
    </w:pPr>
    <w:rPr>
      <w:b/>
      <w:bCs/>
      <w:color w:val="4F81BD"/>
      <w:sz w:val="18"/>
      <w:szCs w:val="18"/>
      <w:lang w:eastAsia="en-US"/>
    </w:rPr>
  </w:style>
  <w:style w:type="paragraph" w:styleId="aff8">
    <w:name w:val="index heading"/>
    <w:basedOn w:val="a0"/>
    <w:qFormat/>
    <w:pPr>
      <w:suppressLineNumbers/>
    </w:pPr>
    <w:rPr>
      <w:rFonts w:cs="Arial"/>
    </w:rPr>
  </w:style>
  <w:style w:type="paragraph" w:customStyle="1" w:styleId="user1">
    <w:name w:val="Заголовок (user)"/>
    <w:basedOn w:val="Standard"/>
    <w:next w:val="Textbody"/>
    <w:qFormat/>
    <w:pPr>
      <w:keepNext/>
      <w:spacing w:before="240" w:after="120"/>
    </w:pPr>
    <w:rPr>
      <w:rFonts w:ascii="Arial" w:eastAsia="Lucida Sans Unicode" w:hAnsi="Arial" w:cs="Mangal"/>
      <w:sz w:val="28"/>
      <w:szCs w:val="28"/>
    </w:rPr>
  </w:style>
  <w:style w:type="paragraph" w:customStyle="1" w:styleId="user2">
    <w:name w:val="Указатель (user)"/>
    <w:basedOn w:val="Standard"/>
    <w:qFormat/>
    <w:pPr>
      <w:suppressLineNumbers/>
    </w:pPr>
    <w:rPr>
      <w:rFonts w:cs="Mangal"/>
    </w:rPr>
  </w:style>
  <w:style w:type="paragraph" w:customStyle="1" w:styleId="aff9">
    <w:name w:val="Текст ТД"/>
    <w:basedOn w:val="Standard"/>
    <w:qFormat/>
    <w:pPr>
      <w:spacing w:after="200"/>
      <w:jc w:val="both"/>
      <w:outlineLvl w:val="0"/>
    </w:pPr>
    <w:rPr>
      <w:rFonts w:ascii="Calibri" w:hAnsi="Calibri"/>
      <w:szCs w:val="22"/>
      <w:lang w:eastAsia="en-US"/>
    </w:rPr>
  </w:style>
  <w:style w:type="paragraph" w:customStyle="1" w:styleId="220">
    <w:name w:val="Прил2_Нумеров2"/>
    <w:basedOn w:val="Standard"/>
    <w:qFormat/>
    <w:pPr>
      <w:spacing w:after="120" w:line="360" w:lineRule="auto"/>
      <w:ind w:firstLine="851"/>
      <w:jc w:val="both"/>
      <w:outlineLvl w:val="1"/>
    </w:pPr>
  </w:style>
  <w:style w:type="paragraph" w:customStyle="1" w:styleId="230">
    <w:name w:val="Прил2_Заголовок 3"/>
    <w:basedOn w:val="affa"/>
    <w:qFormat/>
    <w:pPr>
      <w:keepNext/>
      <w:keepLines/>
      <w:tabs>
        <w:tab w:val="left" w:pos="1211"/>
      </w:tabs>
      <w:spacing w:before="120" w:after="120" w:line="360" w:lineRule="auto"/>
      <w:ind w:left="851"/>
      <w:jc w:val="both"/>
      <w:outlineLvl w:val="2"/>
    </w:pPr>
    <w:rPr>
      <w:rFonts w:eastAsia="Calibri"/>
      <w:b/>
      <w:color w:val="00000A"/>
      <w:sz w:val="24"/>
      <w:lang w:eastAsia="hi-IN" w:bidi="hi-IN"/>
    </w:rPr>
  </w:style>
  <w:style w:type="paragraph" w:customStyle="1" w:styleId="240">
    <w:name w:val="Прил2_Заголовок 4"/>
    <w:basedOn w:val="affa"/>
    <w:qFormat/>
    <w:pPr>
      <w:keepNext/>
      <w:keepLines/>
      <w:tabs>
        <w:tab w:val="left" w:pos="360"/>
      </w:tabs>
      <w:spacing w:line="360" w:lineRule="auto"/>
      <w:ind w:left="0" w:firstLine="851"/>
      <w:jc w:val="both"/>
      <w:outlineLvl w:val="3"/>
    </w:pPr>
    <w:rPr>
      <w:rFonts w:eastAsia="Calibri"/>
      <w:b/>
      <w:color w:val="00000A"/>
      <w:sz w:val="24"/>
    </w:rPr>
  </w:style>
  <w:style w:type="paragraph" w:customStyle="1" w:styleId="Standard">
    <w:name w:val="Standard"/>
    <w:qFormat/>
    <w:pPr>
      <w:textAlignment w:val="baseline"/>
    </w:pPr>
    <w:rPr>
      <w:rFonts w:ascii="Times New Roman" w:eastAsia="Arial" w:hAnsi="Times New Roman" w:cs="Times New Roman"/>
      <w:sz w:val="24"/>
      <w:szCs w:val="24"/>
      <w:lang w:eastAsia="ar-SA"/>
    </w:rPr>
  </w:style>
  <w:style w:type="paragraph" w:customStyle="1" w:styleId="Textbody">
    <w:name w:val="Text body"/>
    <w:basedOn w:val="Standard"/>
    <w:qFormat/>
    <w:pPr>
      <w:spacing w:after="120"/>
    </w:pPr>
  </w:style>
  <w:style w:type="paragraph" w:customStyle="1" w:styleId="ConsPlusNormal0">
    <w:name w:val="ConsPlusNormal"/>
    <w:qFormat/>
    <w:pPr>
      <w:widowControl w:val="0"/>
      <w:textAlignment w:val="baseline"/>
    </w:pPr>
    <w:rPr>
      <w:rFonts w:ascii="Arial" w:eastAsia="Times New Roman" w:hAnsi="Arial" w:cs="Arial"/>
      <w:sz w:val="20"/>
      <w:szCs w:val="20"/>
      <w:lang w:eastAsia="ru-RU"/>
    </w:rPr>
  </w:style>
  <w:style w:type="paragraph" w:styleId="affa">
    <w:name w:val="List Paragraph"/>
    <w:basedOn w:val="Standard"/>
    <w:qFormat/>
    <w:pPr>
      <w:spacing w:after="200"/>
      <w:ind w:left="720"/>
      <w:jc w:val="center"/>
    </w:pPr>
    <w:rPr>
      <w:color w:val="000000"/>
      <w:sz w:val="22"/>
    </w:rPr>
  </w:style>
  <w:style w:type="paragraph" w:styleId="affb">
    <w:name w:val="Normal (Web)"/>
    <w:basedOn w:val="Standard"/>
    <w:qFormat/>
    <w:pPr>
      <w:spacing w:before="150"/>
    </w:pPr>
  </w:style>
  <w:style w:type="paragraph" w:customStyle="1" w:styleId="affc">
    <w:name w:val="Подпункт"/>
    <w:basedOn w:val="Standard"/>
    <w:qFormat/>
    <w:pPr>
      <w:tabs>
        <w:tab w:val="left" w:pos="1844"/>
        <w:tab w:val="left" w:pos="1986"/>
        <w:tab w:val="left" w:pos="2837"/>
      </w:tabs>
      <w:spacing w:after="200" w:line="360" w:lineRule="auto"/>
      <w:ind w:left="993" w:hanging="851"/>
      <w:jc w:val="both"/>
    </w:pPr>
    <w:rPr>
      <w:b/>
      <w:bCs/>
      <w:sz w:val="28"/>
      <w:szCs w:val="28"/>
    </w:rPr>
  </w:style>
  <w:style w:type="paragraph" w:customStyle="1" w:styleId="-0">
    <w:name w:val="АМ - а булиты"/>
    <w:basedOn w:val="Standard"/>
    <w:qFormat/>
    <w:pPr>
      <w:widowControl w:val="0"/>
      <w:spacing w:before="120" w:after="120"/>
      <w:jc w:val="both"/>
    </w:pPr>
    <w:rPr>
      <w:rFonts w:eastAsia="Calibri"/>
      <w:sz w:val="22"/>
      <w:szCs w:val="22"/>
      <w:lang w:eastAsia="en-US"/>
    </w:rPr>
  </w:style>
  <w:style w:type="paragraph" w:customStyle="1" w:styleId="Style12">
    <w:name w:val="Style12"/>
    <w:basedOn w:val="Standard"/>
    <w:qFormat/>
    <w:pPr>
      <w:widowControl w:val="0"/>
      <w:spacing w:after="200" w:line="317" w:lineRule="exact"/>
      <w:ind w:firstLine="691"/>
      <w:jc w:val="both"/>
    </w:pPr>
  </w:style>
  <w:style w:type="paragraph" w:customStyle="1" w:styleId="Textbodyindent">
    <w:name w:val="Text body indent"/>
    <w:basedOn w:val="Standard"/>
    <w:qFormat/>
    <w:pPr>
      <w:spacing w:after="120"/>
      <w:ind w:left="283"/>
    </w:pPr>
  </w:style>
  <w:style w:type="paragraph" w:customStyle="1" w:styleId="13">
    <w:name w:val="Стиль1"/>
    <w:basedOn w:val="Standard"/>
    <w:qFormat/>
    <w:pPr>
      <w:spacing w:after="200" w:line="360" w:lineRule="auto"/>
      <w:ind w:firstLine="709"/>
      <w:jc w:val="both"/>
    </w:pPr>
    <w:rPr>
      <w:rFonts w:ascii="TimesET" w:hAnsi="TimesET"/>
      <w:sz w:val="28"/>
    </w:rPr>
  </w:style>
  <w:style w:type="paragraph" w:customStyle="1" w:styleId="ConsPlusNonformat">
    <w:name w:val="ConsPlusNonformat"/>
    <w:qFormat/>
    <w:pPr>
      <w:textAlignment w:val="baseline"/>
    </w:pPr>
    <w:rPr>
      <w:rFonts w:ascii="Courier New" w:eastAsia="Calibri" w:hAnsi="Courier New" w:cs="Courier New"/>
      <w:sz w:val="20"/>
      <w:szCs w:val="20"/>
      <w:lang w:eastAsia="ru-RU"/>
    </w:rPr>
  </w:style>
  <w:style w:type="paragraph" w:customStyle="1" w:styleId="8">
    <w:name w:val="8 пт (нум. список)"/>
    <w:basedOn w:val="Standard"/>
    <w:qFormat/>
    <w:pPr>
      <w:spacing w:before="40" w:after="40"/>
      <w:jc w:val="both"/>
    </w:pPr>
    <w:rPr>
      <w:sz w:val="16"/>
      <w:lang w:val="en-US"/>
    </w:rPr>
  </w:style>
  <w:style w:type="paragraph" w:customStyle="1" w:styleId="91">
    <w:name w:val="9 пт (нум. список)"/>
    <w:basedOn w:val="Standard"/>
    <w:qFormat/>
    <w:pPr>
      <w:spacing w:before="144" w:after="144"/>
      <w:jc w:val="both"/>
    </w:pPr>
  </w:style>
  <w:style w:type="paragraph" w:customStyle="1" w:styleId="NumberList">
    <w:name w:val="Number List"/>
    <w:basedOn w:val="Standard"/>
    <w:qFormat/>
    <w:pPr>
      <w:spacing w:before="120"/>
      <w:jc w:val="both"/>
    </w:pPr>
  </w:style>
  <w:style w:type="paragraph" w:styleId="26">
    <w:name w:val="Body Text 2"/>
    <w:basedOn w:val="Standard"/>
    <w:qFormat/>
    <w:pPr>
      <w:spacing w:after="120" w:line="480" w:lineRule="auto"/>
    </w:pPr>
  </w:style>
  <w:style w:type="paragraph" w:customStyle="1" w:styleId="27">
    <w:name w:val="Основной текст (2)"/>
    <w:basedOn w:val="Standard"/>
    <w:qFormat/>
    <w:pPr>
      <w:widowControl w:val="0"/>
      <w:shd w:val="clear" w:color="auto" w:fill="FFFFFF"/>
      <w:spacing w:before="300" w:line="0" w:lineRule="atLeast"/>
    </w:pPr>
    <w:rPr>
      <w:rFonts w:ascii="Calibri" w:hAnsi="Calibri"/>
      <w:sz w:val="22"/>
      <w:szCs w:val="22"/>
      <w:lang w:eastAsia="en-US"/>
    </w:rPr>
  </w:style>
  <w:style w:type="paragraph" w:customStyle="1" w:styleId="31">
    <w:name w:val="Пункт_3"/>
    <w:basedOn w:val="Standard"/>
    <w:qFormat/>
    <w:pPr>
      <w:tabs>
        <w:tab w:val="left" w:pos="2268"/>
      </w:tabs>
      <w:spacing w:after="200" w:line="360" w:lineRule="auto"/>
      <w:ind w:left="1134" w:hanging="1133"/>
      <w:jc w:val="both"/>
    </w:pPr>
    <w:rPr>
      <w:sz w:val="28"/>
      <w:szCs w:val="28"/>
    </w:rPr>
  </w:style>
  <w:style w:type="paragraph" w:customStyle="1" w:styleId="user3">
    <w:name w:val="Колонтитулы (user)"/>
    <w:basedOn w:val="a0"/>
    <w:qFormat/>
  </w:style>
  <w:style w:type="paragraph" w:customStyle="1" w:styleId="affd">
    <w:name w:val="Колонтитулы"/>
    <w:basedOn w:val="a0"/>
    <w:qFormat/>
  </w:style>
  <w:style w:type="paragraph" w:styleId="affe">
    <w:name w:val="header"/>
    <w:basedOn w:val="Standard"/>
    <w:pPr>
      <w:suppressLineNumbers/>
      <w:tabs>
        <w:tab w:val="center" w:pos="4677"/>
        <w:tab w:val="right" w:pos="9355"/>
      </w:tabs>
    </w:pPr>
  </w:style>
  <w:style w:type="paragraph" w:styleId="afff">
    <w:name w:val="footer"/>
    <w:basedOn w:val="Standard"/>
    <w:pPr>
      <w:suppressLineNumbers/>
      <w:tabs>
        <w:tab w:val="center" w:pos="4677"/>
        <w:tab w:val="right" w:pos="9355"/>
      </w:tabs>
    </w:pPr>
  </w:style>
  <w:style w:type="paragraph" w:styleId="afff0">
    <w:name w:val="Balloon Text"/>
    <w:basedOn w:val="Standard"/>
    <w:qFormat/>
    <w:rPr>
      <w:rFonts w:ascii="Tahoma" w:hAnsi="Tahoma" w:cs="Tahoma"/>
      <w:sz w:val="16"/>
      <w:szCs w:val="16"/>
    </w:rPr>
  </w:style>
  <w:style w:type="paragraph" w:styleId="afff1">
    <w:name w:val="No Spacing"/>
    <w:qFormat/>
    <w:pPr>
      <w:textAlignment w:val="baseline"/>
    </w:pPr>
    <w:rPr>
      <w:lang w:eastAsia="ru-RU"/>
    </w:rPr>
  </w:style>
  <w:style w:type="paragraph" w:customStyle="1" w:styleId="NoSpacing1">
    <w:name w:val="No Spacing1"/>
    <w:qFormat/>
    <w:pPr>
      <w:jc w:val="both"/>
      <w:textAlignment w:val="baseline"/>
    </w:pPr>
    <w:rPr>
      <w:rFonts w:ascii="Times New Roman" w:eastAsia="Calibri" w:hAnsi="Times New Roman" w:cs="Times New Roman"/>
      <w:sz w:val="24"/>
      <w:szCs w:val="24"/>
      <w:lang w:eastAsia="ru-RU"/>
    </w:rPr>
  </w:style>
  <w:style w:type="paragraph" w:customStyle="1" w:styleId="210">
    <w:name w:val="Основной текст 21"/>
    <w:basedOn w:val="Standard"/>
    <w:qFormat/>
    <w:pPr>
      <w:spacing w:after="120" w:line="480" w:lineRule="auto"/>
    </w:pPr>
  </w:style>
  <w:style w:type="paragraph" w:customStyle="1" w:styleId="p5">
    <w:name w:val="p5"/>
    <w:basedOn w:val="Standard"/>
    <w:qFormat/>
    <w:pPr>
      <w:spacing w:before="100" w:after="100"/>
    </w:pPr>
  </w:style>
  <w:style w:type="paragraph" w:customStyle="1" w:styleId="p1">
    <w:name w:val="p1"/>
    <w:basedOn w:val="Standard"/>
    <w:qFormat/>
    <w:pPr>
      <w:spacing w:before="100" w:after="100"/>
    </w:pPr>
  </w:style>
  <w:style w:type="paragraph" w:customStyle="1" w:styleId="afff2">
    <w:name w:val="Пункт"/>
    <w:basedOn w:val="Standard"/>
    <w:qFormat/>
    <w:pPr>
      <w:spacing w:line="360" w:lineRule="auto"/>
      <w:jc w:val="both"/>
    </w:pPr>
    <w:rPr>
      <w:sz w:val="28"/>
    </w:rPr>
  </w:style>
  <w:style w:type="paragraph" w:styleId="afff3">
    <w:name w:val="footnote text"/>
    <w:basedOn w:val="Standard"/>
    <w:rPr>
      <w:sz w:val="20"/>
    </w:rPr>
  </w:style>
  <w:style w:type="paragraph" w:customStyle="1" w:styleId="32">
    <w:name w:val="Основной текст3"/>
    <w:basedOn w:val="Standard"/>
    <w:qFormat/>
    <w:pPr>
      <w:shd w:val="clear" w:color="auto" w:fill="FFFFFF"/>
      <w:spacing w:before="600" w:after="600" w:line="320" w:lineRule="exact"/>
      <w:ind w:hanging="340"/>
      <w:jc w:val="both"/>
    </w:pPr>
    <w:rPr>
      <w:spacing w:val="12"/>
      <w:sz w:val="23"/>
      <w:szCs w:val="23"/>
    </w:rPr>
  </w:style>
  <w:style w:type="paragraph" w:styleId="afff4">
    <w:name w:val="annotation text"/>
    <w:basedOn w:val="Standard"/>
    <w:rPr>
      <w:sz w:val="20"/>
    </w:rPr>
  </w:style>
  <w:style w:type="paragraph" w:styleId="afff5">
    <w:name w:val="annotation subject"/>
    <w:basedOn w:val="afff4"/>
    <w:qFormat/>
    <w:rPr>
      <w:b/>
      <w:bCs/>
    </w:rPr>
  </w:style>
  <w:style w:type="paragraph" w:customStyle="1" w:styleId="s1">
    <w:name w:val="s_1"/>
    <w:basedOn w:val="Standard"/>
    <w:qFormat/>
    <w:pPr>
      <w:spacing w:before="100" w:after="100"/>
    </w:pPr>
  </w:style>
  <w:style w:type="paragraph" w:customStyle="1" w:styleId="ConsNormal">
    <w:name w:val="ConsNormal"/>
    <w:qFormat/>
    <w:pPr>
      <w:widowControl w:val="0"/>
      <w:ind w:right="19772" w:firstLine="720"/>
      <w:textAlignment w:val="baseline"/>
    </w:pPr>
    <w:rPr>
      <w:rFonts w:ascii="Arial" w:eastAsia="Times New Roman" w:hAnsi="Arial" w:cs="Arial"/>
      <w:sz w:val="20"/>
      <w:szCs w:val="20"/>
      <w:lang w:eastAsia="ru-RU"/>
    </w:rPr>
  </w:style>
  <w:style w:type="paragraph" w:customStyle="1" w:styleId="s3">
    <w:name w:val="s_3"/>
    <w:basedOn w:val="Standard"/>
    <w:qFormat/>
    <w:pPr>
      <w:spacing w:before="100" w:after="100"/>
    </w:pPr>
  </w:style>
  <w:style w:type="paragraph" w:customStyle="1" w:styleId="empty">
    <w:name w:val="empty"/>
    <w:basedOn w:val="Standard"/>
    <w:qFormat/>
    <w:pPr>
      <w:spacing w:before="100" w:after="100"/>
    </w:pPr>
  </w:style>
  <w:style w:type="paragraph" w:customStyle="1" w:styleId="s16">
    <w:name w:val="s_16"/>
    <w:basedOn w:val="Standard"/>
    <w:qFormat/>
    <w:pPr>
      <w:spacing w:before="100" w:after="100"/>
    </w:pPr>
  </w:style>
  <w:style w:type="paragraph" w:styleId="afff6">
    <w:name w:val="Revision"/>
    <w:qFormat/>
    <w:pPr>
      <w:textAlignment w:val="baseline"/>
    </w:pPr>
    <w:rPr>
      <w:rFonts w:ascii="Times New Roman" w:eastAsia="Times New Roman" w:hAnsi="Times New Roman" w:cs="Times New Roman"/>
      <w:sz w:val="24"/>
      <w:szCs w:val="20"/>
      <w:lang w:eastAsia="ru-RU"/>
    </w:rPr>
  </w:style>
  <w:style w:type="paragraph" w:customStyle="1" w:styleId="ConsNonformat0">
    <w:name w:val="ConsNonformat"/>
    <w:qFormat/>
    <w:pPr>
      <w:widowControl w:val="0"/>
      <w:textAlignment w:val="baseline"/>
    </w:pPr>
    <w:rPr>
      <w:rFonts w:ascii="Courier New" w:eastAsia="Times New Roman" w:hAnsi="Courier New" w:cs="Courier New"/>
      <w:sz w:val="20"/>
      <w:szCs w:val="20"/>
      <w:lang w:eastAsia="ru-RU"/>
    </w:rPr>
  </w:style>
  <w:style w:type="paragraph" w:customStyle="1" w:styleId="-1">
    <w:name w:val="Ячейка - Текст слева"/>
    <w:basedOn w:val="Standard"/>
    <w:qFormat/>
    <w:pPr>
      <w:spacing w:after="200" w:line="288" w:lineRule="auto"/>
    </w:pPr>
    <w:rPr>
      <w:sz w:val="28"/>
      <w:szCs w:val="22"/>
      <w:lang w:eastAsia="en-US"/>
    </w:rPr>
  </w:style>
  <w:style w:type="paragraph" w:customStyle="1" w:styleId="28">
    <w:name w:val="Прил2_Основной текст"/>
    <w:basedOn w:val="Standard"/>
    <w:qFormat/>
    <w:pPr>
      <w:spacing w:before="120" w:line="360" w:lineRule="auto"/>
      <w:ind w:firstLine="851"/>
      <w:jc w:val="both"/>
    </w:pPr>
    <w:rPr>
      <w:rFonts w:eastAsia="Calibri"/>
    </w:rPr>
  </w:style>
  <w:style w:type="paragraph" w:customStyle="1" w:styleId="211">
    <w:name w:val="Прил2_заголовок 1"/>
    <w:basedOn w:val="affa"/>
    <w:qFormat/>
    <w:pPr>
      <w:keepNext/>
      <w:keepLines/>
      <w:tabs>
        <w:tab w:val="left" w:pos="1211"/>
        <w:tab w:val="left" w:pos="1571"/>
        <w:tab w:val="left" w:pos="1713"/>
      </w:tabs>
      <w:spacing w:before="240" w:after="240" w:line="360" w:lineRule="auto"/>
      <w:ind w:left="851"/>
      <w:jc w:val="both"/>
    </w:pPr>
    <w:rPr>
      <w:b/>
      <w:bCs/>
      <w:caps/>
      <w:color w:val="00000A"/>
      <w:sz w:val="26"/>
    </w:rPr>
  </w:style>
  <w:style w:type="paragraph" w:customStyle="1" w:styleId="221">
    <w:name w:val="Прил2_Заголовок 2"/>
    <w:basedOn w:val="affa"/>
    <w:qFormat/>
    <w:pPr>
      <w:keepNext/>
      <w:keepLines/>
      <w:tabs>
        <w:tab w:val="left" w:pos="1211"/>
        <w:tab w:val="left" w:pos="1713"/>
      </w:tabs>
      <w:spacing w:before="240" w:after="120" w:line="360" w:lineRule="auto"/>
      <w:ind w:left="851"/>
      <w:jc w:val="both"/>
    </w:pPr>
    <w:rPr>
      <w:rFonts w:eastAsia="Calibri"/>
      <w:b/>
      <w:color w:val="00000A"/>
      <w:sz w:val="26"/>
      <w:szCs w:val="26"/>
      <w:lang w:eastAsia="hi-IN" w:bidi="hi-IN"/>
    </w:rPr>
  </w:style>
  <w:style w:type="paragraph" w:customStyle="1" w:styleId="afff7">
    <w:name w:val="ТЛ_Наим_документа"/>
    <w:basedOn w:val="Standard"/>
    <w:qFormat/>
    <w:pPr>
      <w:jc w:val="center"/>
    </w:pPr>
    <w:rPr>
      <w:b/>
      <w:bCs/>
      <w:sz w:val="32"/>
    </w:rPr>
  </w:style>
  <w:style w:type="paragraph" w:customStyle="1" w:styleId="afff8">
    <w:name w:val="Таблица_строки"/>
    <w:basedOn w:val="Standard"/>
    <w:qFormat/>
    <w:pPr>
      <w:widowControl w:val="0"/>
      <w:tabs>
        <w:tab w:val="left" w:pos="2468"/>
        <w:tab w:val="left" w:pos="4931"/>
        <w:tab w:val="left" w:pos="7394"/>
      </w:tabs>
      <w:spacing w:before="20" w:after="20"/>
    </w:pPr>
    <w:rPr>
      <w:sz w:val="20"/>
    </w:rPr>
  </w:style>
  <w:style w:type="paragraph" w:customStyle="1" w:styleId="Footnote">
    <w:name w:val="Footnote"/>
    <w:basedOn w:val="Standard"/>
    <w:qFormat/>
    <w:pPr>
      <w:suppressLineNumbers/>
      <w:shd w:val="clear" w:color="auto" w:fill="FFFFFF"/>
      <w:spacing w:after="200" w:line="240" w:lineRule="atLeast"/>
      <w:ind w:left="283" w:firstLine="709"/>
      <w:jc w:val="both"/>
    </w:pPr>
    <w:rPr>
      <w:rFonts w:ascii="Calibri" w:hAnsi="Calibri"/>
      <w:sz w:val="19"/>
      <w:szCs w:val="19"/>
      <w:lang w:eastAsia="en-US"/>
    </w:rPr>
  </w:style>
  <w:style w:type="paragraph" w:customStyle="1" w:styleId="29">
    <w:name w:val="Сноска (2)"/>
    <w:basedOn w:val="Standard"/>
    <w:qFormat/>
    <w:pPr>
      <w:shd w:val="clear" w:color="auto" w:fill="FFFFFF"/>
      <w:spacing w:after="200" w:line="240" w:lineRule="atLeast"/>
      <w:ind w:firstLine="709"/>
      <w:jc w:val="both"/>
    </w:pPr>
    <w:rPr>
      <w:rFonts w:ascii="Calibri" w:hAnsi="Calibri"/>
      <w:sz w:val="21"/>
      <w:szCs w:val="21"/>
      <w:lang w:eastAsia="en-US"/>
    </w:rPr>
  </w:style>
  <w:style w:type="paragraph" w:customStyle="1" w:styleId="2a">
    <w:name w:val="Прил2_перечисление"/>
    <w:basedOn w:val="affa"/>
    <w:qFormat/>
    <w:pPr>
      <w:tabs>
        <w:tab w:val="left" w:pos="1276"/>
      </w:tabs>
      <w:spacing w:after="120" w:line="360" w:lineRule="auto"/>
      <w:ind w:left="0" w:firstLine="851"/>
      <w:jc w:val="both"/>
    </w:pPr>
    <w:rPr>
      <w:rFonts w:eastAsia="Calibri"/>
      <w:color w:val="00000A"/>
      <w:sz w:val="24"/>
    </w:rPr>
  </w:style>
  <w:style w:type="paragraph" w:customStyle="1" w:styleId="222">
    <w:name w:val="Прил2_Перечисление_2"/>
    <w:basedOn w:val="affa"/>
    <w:qFormat/>
    <w:pPr>
      <w:spacing w:after="120" w:line="360" w:lineRule="auto"/>
      <w:ind w:left="1418"/>
      <w:jc w:val="both"/>
    </w:pPr>
    <w:rPr>
      <w:rFonts w:eastAsia="Calibri"/>
      <w:color w:val="00000A"/>
      <w:sz w:val="24"/>
    </w:rPr>
  </w:style>
  <w:style w:type="paragraph" w:customStyle="1" w:styleId="231">
    <w:name w:val="Прил2_Перечисление_3"/>
    <w:basedOn w:val="affa"/>
    <w:qFormat/>
    <w:pPr>
      <w:tabs>
        <w:tab w:val="left" w:pos="1996"/>
      </w:tabs>
      <w:spacing w:after="120" w:line="360" w:lineRule="auto"/>
      <w:ind w:hanging="357"/>
      <w:jc w:val="both"/>
    </w:pPr>
    <w:rPr>
      <w:rFonts w:eastAsia="Calibri"/>
      <w:color w:val="00000A"/>
      <w:sz w:val="24"/>
    </w:rPr>
  </w:style>
  <w:style w:type="paragraph" w:customStyle="1" w:styleId="afff9">
    <w:name w:val="Текст таблицы"/>
    <w:basedOn w:val="Standard"/>
    <w:qFormat/>
    <w:pPr>
      <w:spacing w:after="200" w:line="360" w:lineRule="auto"/>
      <w:ind w:firstLine="709"/>
      <w:jc w:val="center"/>
    </w:pPr>
    <w:rPr>
      <w:sz w:val="28"/>
    </w:rPr>
  </w:style>
  <w:style w:type="paragraph" w:customStyle="1" w:styleId="14">
    <w:name w:val="Прил1_Основной текст"/>
    <w:qFormat/>
    <w:pPr>
      <w:widowControl w:val="0"/>
      <w:spacing w:before="120" w:after="200" w:line="360" w:lineRule="auto"/>
      <w:ind w:firstLine="851"/>
      <w:jc w:val="both"/>
      <w:textAlignment w:val="baseline"/>
    </w:pPr>
    <w:rPr>
      <w:szCs w:val="24"/>
    </w:rPr>
  </w:style>
  <w:style w:type="paragraph" w:styleId="afffa">
    <w:name w:val="Normal Indent"/>
    <w:basedOn w:val="Standard"/>
    <w:qFormat/>
    <w:pPr>
      <w:spacing w:after="200"/>
      <w:ind w:left="708"/>
    </w:pPr>
  </w:style>
  <w:style w:type="paragraph" w:customStyle="1" w:styleId="afffb">
    <w:name w:val="ТЛ_город_год"/>
    <w:basedOn w:val="Standard"/>
    <w:qFormat/>
    <w:pPr>
      <w:spacing w:after="200" w:line="276" w:lineRule="auto"/>
      <w:jc w:val="center"/>
    </w:pPr>
    <w:rPr>
      <w:b/>
      <w:sz w:val="28"/>
    </w:rPr>
  </w:style>
  <w:style w:type="paragraph" w:customStyle="1" w:styleId="afffc">
    <w:name w:val="ТЛ_Восход_Наим_разработчика"/>
    <w:basedOn w:val="Standard"/>
    <w:qFormat/>
    <w:pPr>
      <w:jc w:val="center"/>
    </w:pPr>
    <w:rPr>
      <w:caps/>
      <w:sz w:val="28"/>
    </w:rPr>
  </w:style>
  <w:style w:type="paragraph" w:customStyle="1" w:styleId="42">
    <w:name w:val="Заголовок №4"/>
    <w:basedOn w:val="Standard"/>
    <w:qFormat/>
    <w:pPr>
      <w:shd w:val="clear" w:color="auto" w:fill="FFFFFF"/>
      <w:spacing w:after="420" w:line="227" w:lineRule="exact"/>
      <w:outlineLvl w:val="3"/>
    </w:pPr>
    <w:rPr>
      <w:rFonts w:ascii="Arial" w:hAnsi="Arial" w:cs="Arial"/>
      <w:sz w:val="18"/>
      <w:szCs w:val="18"/>
      <w:lang w:eastAsia="en-US"/>
    </w:rPr>
  </w:style>
  <w:style w:type="paragraph" w:customStyle="1" w:styleId="afffd">
    <w:name w:val="_абзац"/>
    <w:basedOn w:val="Standard"/>
    <w:qFormat/>
    <w:pPr>
      <w:spacing w:after="200" w:line="288" w:lineRule="auto"/>
      <w:ind w:firstLine="709"/>
      <w:jc w:val="both"/>
    </w:pPr>
  </w:style>
  <w:style w:type="paragraph" w:customStyle="1" w:styleId="afffe">
    <w:name w:val="Подпись к таблице"/>
    <w:basedOn w:val="Standard"/>
    <w:qFormat/>
    <w:pPr>
      <w:widowControl w:val="0"/>
      <w:spacing w:after="200"/>
      <w:ind w:left="1090"/>
    </w:pPr>
    <w:rPr>
      <w:b/>
      <w:bCs/>
      <w:sz w:val="68"/>
      <w:szCs w:val="68"/>
      <w:lang w:eastAsia="en-US"/>
    </w:rPr>
  </w:style>
  <w:style w:type="paragraph" w:customStyle="1" w:styleId="affff">
    <w:name w:val="Другое"/>
    <w:basedOn w:val="Standard"/>
    <w:qFormat/>
    <w:pPr>
      <w:widowControl w:val="0"/>
      <w:spacing w:after="200"/>
      <w:ind w:firstLine="400"/>
    </w:pPr>
    <w:rPr>
      <w:sz w:val="22"/>
      <w:szCs w:val="22"/>
      <w:lang w:eastAsia="en-US"/>
    </w:rPr>
  </w:style>
  <w:style w:type="paragraph" w:customStyle="1" w:styleId="223">
    <w:name w:val="Основной текст 22"/>
    <w:basedOn w:val="Standard"/>
    <w:qFormat/>
    <w:pPr>
      <w:spacing w:after="120" w:line="480" w:lineRule="auto"/>
    </w:pPr>
    <w:rPr>
      <w:sz w:val="20"/>
    </w:rPr>
  </w:style>
  <w:style w:type="paragraph" w:customStyle="1" w:styleId="Default">
    <w:name w:val="Default"/>
    <w:qFormat/>
    <w:pPr>
      <w:textAlignment w:val="baseline"/>
    </w:pPr>
    <w:rPr>
      <w:rFonts w:ascii="Times New Roman" w:eastAsia="Times New Roman" w:hAnsi="Times New Roman" w:cs="Times New Roman"/>
      <w:color w:val="000000"/>
      <w:sz w:val="24"/>
      <w:szCs w:val="24"/>
      <w:lang w:eastAsia="ru-RU"/>
    </w:rPr>
  </w:style>
  <w:style w:type="paragraph" w:customStyle="1" w:styleId="affff0">
    <w:name w:val="Элемент списка"/>
    <w:basedOn w:val="26"/>
    <w:qFormat/>
    <w:pPr>
      <w:widowControl w:val="0"/>
      <w:tabs>
        <w:tab w:val="left" w:pos="1440"/>
      </w:tabs>
      <w:spacing w:before="120" w:line="240" w:lineRule="auto"/>
      <w:ind w:left="720" w:hanging="360"/>
      <w:jc w:val="both"/>
    </w:pPr>
    <w:rPr>
      <w:rFonts w:cs="Tahoma"/>
    </w:rPr>
  </w:style>
  <w:style w:type="paragraph" w:customStyle="1" w:styleId="affff1">
    <w:name w:val="Элемент подсписка"/>
    <w:basedOn w:val="affff0"/>
    <w:qFormat/>
    <w:pPr>
      <w:spacing w:before="60" w:after="60"/>
    </w:pPr>
  </w:style>
  <w:style w:type="paragraph" w:customStyle="1" w:styleId="15">
    <w:name w:val="Обычный1"/>
    <w:qFormat/>
    <w:pPr>
      <w:widowControl w:val="0"/>
      <w:ind w:firstLine="400"/>
      <w:jc w:val="both"/>
      <w:textAlignment w:val="baseline"/>
    </w:pPr>
    <w:rPr>
      <w:rFonts w:ascii="Times New Roman" w:eastAsia="Times New Roman" w:hAnsi="Times New Roman" w:cs="Times New Roman"/>
      <w:sz w:val="24"/>
      <w:szCs w:val="20"/>
      <w:lang w:eastAsia="ru-RU"/>
    </w:rPr>
  </w:style>
  <w:style w:type="paragraph" w:customStyle="1" w:styleId="user4">
    <w:name w:val="Содержимое таблицы (user)"/>
    <w:basedOn w:val="Standard"/>
    <w:qFormat/>
    <w:pPr>
      <w:widowControl w:val="0"/>
      <w:suppressLineNumbers/>
    </w:pPr>
  </w:style>
  <w:style w:type="paragraph" w:customStyle="1" w:styleId="user5">
    <w:name w:val="Заголовок таблицы (user)"/>
    <w:basedOn w:val="user4"/>
    <w:qFormat/>
    <w:pPr>
      <w:jc w:val="center"/>
    </w:pPr>
    <w:rPr>
      <w:b/>
      <w:bCs/>
    </w:rPr>
  </w:style>
  <w:style w:type="paragraph" w:customStyle="1" w:styleId="affff2">
    <w:name w:val="Заголовок договора"/>
    <w:basedOn w:val="Textbody"/>
    <w:qFormat/>
    <w:pPr>
      <w:widowControl w:val="0"/>
      <w:spacing w:before="240"/>
      <w:ind w:firstLine="709"/>
      <w:jc w:val="center"/>
    </w:pPr>
    <w:rPr>
      <w:b/>
      <w:caps/>
      <w:sz w:val="28"/>
    </w:rPr>
  </w:style>
  <w:style w:type="paragraph" w:customStyle="1" w:styleId="affff3">
    <w:name w:val="Наименование договора"/>
    <w:basedOn w:val="Textbody"/>
    <w:qFormat/>
    <w:pPr>
      <w:widowControl w:val="0"/>
      <w:spacing w:before="240"/>
      <w:ind w:firstLine="709"/>
      <w:jc w:val="center"/>
    </w:pPr>
    <w:rPr>
      <w:b/>
    </w:rPr>
  </w:style>
  <w:style w:type="paragraph" w:styleId="affff4">
    <w:name w:val="endnote text"/>
    <w:basedOn w:val="Standard"/>
    <w:pPr>
      <w:widowControl w:val="0"/>
    </w:pPr>
    <w:rPr>
      <w:sz w:val="20"/>
    </w:rPr>
  </w:style>
  <w:style w:type="paragraph" w:styleId="affff5">
    <w:name w:val="Document Map"/>
    <w:basedOn w:val="Standard"/>
    <w:qFormat/>
    <w:pPr>
      <w:widowControl w:val="0"/>
      <w:shd w:val="clear" w:color="auto" w:fill="000080"/>
    </w:pPr>
    <w:rPr>
      <w:rFonts w:ascii="Tahoma" w:hAnsi="Tahoma" w:cs="Tahoma"/>
      <w:sz w:val="20"/>
    </w:rPr>
  </w:style>
  <w:style w:type="paragraph" w:styleId="affff6">
    <w:name w:val="Plain Text"/>
    <w:basedOn w:val="Standard"/>
    <w:qFormat/>
    <w:rPr>
      <w:rFonts w:ascii="Courier New" w:hAnsi="Courier New"/>
      <w:sz w:val="20"/>
    </w:rPr>
  </w:style>
  <w:style w:type="paragraph" w:customStyle="1" w:styleId="16">
    <w:name w:val="Список маркированный уровня 1"/>
    <w:basedOn w:val="Standard"/>
    <w:qFormat/>
    <w:pPr>
      <w:spacing w:before="60" w:after="60" w:line="276" w:lineRule="auto"/>
      <w:ind w:left="709" w:hanging="425"/>
      <w:jc w:val="both"/>
    </w:pPr>
  </w:style>
  <w:style w:type="paragraph" w:styleId="aff4">
    <w:name w:val="Subtitle"/>
    <w:basedOn w:val="user1"/>
    <w:next w:val="Textbody"/>
    <w:uiPriority w:val="11"/>
    <w:qFormat/>
    <w:pPr>
      <w:jc w:val="center"/>
    </w:pPr>
    <w:rPr>
      <w:i/>
      <w:iCs/>
    </w:rPr>
  </w:style>
  <w:style w:type="paragraph" w:customStyle="1" w:styleId="affff7">
    <w:name w:val="Подсписок"/>
    <w:basedOn w:val="aff6"/>
    <w:qFormat/>
  </w:style>
  <w:style w:type="paragraph" w:customStyle="1" w:styleId="western">
    <w:name w:val="western"/>
    <w:basedOn w:val="Standard"/>
    <w:qFormat/>
    <w:pPr>
      <w:spacing w:before="113" w:after="57"/>
      <w:ind w:firstLine="709"/>
      <w:jc w:val="both"/>
    </w:pPr>
  </w:style>
  <w:style w:type="paragraph" w:customStyle="1" w:styleId="--">
    <w:name w:val="список-хороший-маркированный"/>
    <w:basedOn w:val="Standard"/>
    <w:qFormat/>
    <w:pPr>
      <w:spacing w:after="200"/>
      <w:ind w:firstLine="709"/>
      <w:jc w:val="both"/>
    </w:pPr>
  </w:style>
  <w:style w:type="paragraph" w:styleId="33">
    <w:name w:val="List 3"/>
    <w:basedOn w:val="Standard"/>
    <w:qFormat/>
    <w:pPr>
      <w:spacing w:after="120"/>
      <w:ind w:left="849" w:hanging="283"/>
    </w:pPr>
  </w:style>
  <w:style w:type="paragraph" w:customStyle="1" w:styleId="17">
    <w:name w:val="Без интервала1"/>
    <w:qFormat/>
    <w:pPr>
      <w:textAlignment w:val="baseline"/>
    </w:pPr>
    <w:rPr>
      <w:rFonts w:eastAsia="Times New Roman" w:cs="Times New Roman"/>
    </w:rPr>
  </w:style>
  <w:style w:type="paragraph" w:styleId="2b">
    <w:name w:val="Body Text Indent 2"/>
    <w:basedOn w:val="Standard"/>
    <w:qFormat/>
    <w:pPr>
      <w:spacing w:after="120" w:line="480" w:lineRule="auto"/>
      <w:ind w:left="283"/>
    </w:pPr>
  </w:style>
  <w:style w:type="paragraph" w:customStyle="1" w:styleId="2c">
    <w:name w:val="Абзац списка2"/>
    <w:basedOn w:val="Standard"/>
    <w:qFormat/>
    <w:pPr>
      <w:spacing w:after="200" w:line="276" w:lineRule="auto"/>
      <w:ind w:left="720"/>
    </w:pPr>
    <w:rPr>
      <w:rFonts w:ascii="Calibri" w:hAnsi="Calibri"/>
      <w:sz w:val="22"/>
      <w:szCs w:val="22"/>
    </w:rPr>
  </w:style>
  <w:style w:type="paragraph" w:customStyle="1" w:styleId="34">
    <w:name w:val="Абзац списка3"/>
    <w:basedOn w:val="Standard"/>
    <w:qFormat/>
    <w:pPr>
      <w:spacing w:after="200" w:line="276" w:lineRule="auto"/>
      <w:ind w:left="720"/>
    </w:pPr>
    <w:rPr>
      <w:rFonts w:ascii="Calibri" w:hAnsi="Calibri"/>
      <w:sz w:val="22"/>
      <w:szCs w:val="22"/>
    </w:rPr>
  </w:style>
  <w:style w:type="paragraph" w:customStyle="1" w:styleId="ConsPlusCell">
    <w:name w:val="ConsPlusCell"/>
    <w:qFormat/>
    <w:pPr>
      <w:textAlignment w:val="baseline"/>
    </w:pPr>
    <w:rPr>
      <w:rFonts w:ascii="Courier New" w:eastAsia="Calibri" w:hAnsi="Courier New" w:cs="Courier New"/>
      <w:sz w:val="20"/>
      <w:szCs w:val="20"/>
    </w:rPr>
  </w:style>
  <w:style w:type="paragraph" w:customStyle="1" w:styleId="FORMATTEXT">
    <w:name w:val=".FORMATTEXT"/>
    <w:qFormat/>
    <w:pPr>
      <w:widowControl w:val="0"/>
      <w:textAlignment w:val="baseline"/>
    </w:pPr>
    <w:rPr>
      <w:rFonts w:ascii="Times New Roman" w:eastAsia="Times New Roman" w:hAnsi="Times New Roman" w:cs="Times New Roman"/>
      <w:sz w:val="24"/>
      <w:szCs w:val="24"/>
      <w:lang w:eastAsia="ru-RU"/>
    </w:rPr>
  </w:style>
  <w:style w:type="paragraph" w:customStyle="1" w:styleId="310">
    <w:name w:val="Основной текст 31"/>
    <w:basedOn w:val="Standard"/>
    <w:qFormat/>
    <w:pPr>
      <w:spacing w:before="80"/>
      <w:jc w:val="both"/>
    </w:pPr>
    <w:rPr>
      <w:sz w:val="20"/>
    </w:rPr>
  </w:style>
  <w:style w:type="paragraph" w:customStyle="1" w:styleId="311">
    <w:name w:val="Основной текст с отступом 31"/>
    <w:basedOn w:val="Standard"/>
    <w:qFormat/>
    <w:pPr>
      <w:spacing w:after="200"/>
      <w:ind w:firstLine="720"/>
      <w:jc w:val="both"/>
    </w:pPr>
  </w:style>
  <w:style w:type="paragraph" w:customStyle="1" w:styleId="212">
    <w:name w:val="Основной текст с отступом 21"/>
    <w:basedOn w:val="Standard"/>
    <w:qFormat/>
    <w:pPr>
      <w:spacing w:after="200"/>
      <w:ind w:firstLine="567"/>
      <w:jc w:val="both"/>
    </w:pPr>
    <w:rPr>
      <w:sz w:val="20"/>
    </w:rPr>
  </w:style>
  <w:style w:type="paragraph" w:customStyle="1" w:styleId="320">
    <w:name w:val="Основной текст 32"/>
    <w:basedOn w:val="Standard"/>
    <w:qFormat/>
    <w:pPr>
      <w:spacing w:before="80"/>
      <w:jc w:val="both"/>
    </w:pPr>
    <w:rPr>
      <w:rFonts w:ascii="Calibri" w:eastAsia="Calibri" w:hAnsi="Calibri" w:cs="Calibri"/>
      <w:sz w:val="20"/>
      <w:szCs w:val="22"/>
    </w:rPr>
  </w:style>
  <w:style w:type="paragraph" w:customStyle="1" w:styleId="321">
    <w:name w:val="Основной текст с отступом 32"/>
    <w:basedOn w:val="Standard"/>
    <w:qFormat/>
    <w:pPr>
      <w:spacing w:after="200"/>
      <w:ind w:firstLine="720"/>
      <w:jc w:val="both"/>
    </w:pPr>
    <w:rPr>
      <w:rFonts w:ascii="Calibri" w:eastAsia="Calibri" w:hAnsi="Calibri" w:cs="Calibri"/>
      <w:sz w:val="22"/>
      <w:szCs w:val="22"/>
    </w:rPr>
  </w:style>
  <w:style w:type="paragraph" w:customStyle="1" w:styleId="224">
    <w:name w:val="Основной текст с отступом 22"/>
    <w:basedOn w:val="Standard"/>
    <w:qFormat/>
    <w:pPr>
      <w:spacing w:after="200"/>
      <w:ind w:firstLine="567"/>
      <w:jc w:val="both"/>
    </w:pPr>
    <w:rPr>
      <w:rFonts w:ascii="Calibri" w:eastAsia="Calibri" w:hAnsi="Calibri" w:cs="Calibri"/>
      <w:sz w:val="20"/>
      <w:szCs w:val="22"/>
    </w:rPr>
  </w:style>
  <w:style w:type="paragraph" w:styleId="affff8">
    <w:name w:val="Body Text Indent"/>
    <w:basedOn w:val="a0"/>
    <w:pPr>
      <w:spacing w:after="120"/>
      <w:ind w:left="283"/>
    </w:pPr>
  </w:style>
  <w:style w:type="numbering" w:customStyle="1" w:styleId="user6">
    <w:name w:val="Без списка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5897</Words>
  <Characters>33619</Characters>
  <Application>Microsoft Office Word</Application>
  <DocSecurity>0</DocSecurity>
  <Lines>280</Lines>
  <Paragraphs>78</Paragraphs>
  <ScaleCrop>false</ScaleCrop>
  <Company/>
  <LinksUpToDate>false</LinksUpToDate>
  <CharactersWithSpaces>39438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dc:description>DOC-MARKER-B5Pt9wRRKKNNIlTwn4fXkqfOR6hTLOABGw_oxB4TjQk</dc:description>
  <cp:lastModifiedBy>User119</cp:lastModifiedBy>
  <cp:revision>3</cp:revision>
  <cp:lastPrinted>2022-11-18T07:58:00Z</cp:lastPrinted>
  <dcterms:created xsi:type="dcterms:W3CDTF">2026-10-02T09:22:00Z</dcterms:created>
  <dcterms:modified xsi:type="dcterms:W3CDTF">2026-10-02T10:14:00Z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