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816E4" w14:textId="77777777" w:rsidR="00B2180E" w:rsidRPr="00861CC3" w:rsidRDefault="00B2180E" w:rsidP="00861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9C01F0" w14:textId="1916BA54" w:rsidR="00F363C8" w:rsidRDefault="00F363C8" w:rsidP="00861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ejaVu Sans" w:hAnsi="Times New Roman" w:cs="Times New Roman"/>
          <w:b/>
          <w:sz w:val="24"/>
          <w:szCs w:val="24"/>
          <w:lang w:eastAsia="ru-RU"/>
        </w:rPr>
      </w:pPr>
      <w:r w:rsidRPr="00861CC3">
        <w:rPr>
          <w:rFonts w:ascii="Times New Roman" w:eastAsia="DejaVu Sans" w:hAnsi="Times New Roman" w:cs="Times New Roman"/>
          <w:b/>
          <w:sz w:val="24"/>
          <w:szCs w:val="24"/>
          <w:lang w:eastAsia="ru-RU"/>
        </w:rPr>
        <w:t>Техническое задание</w:t>
      </w:r>
    </w:p>
    <w:p w14:paraId="17F6DAA5" w14:textId="2B1866E3" w:rsidR="000E34CD" w:rsidRDefault="000E34CD" w:rsidP="00861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ejaVu Sans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DejaVu Sans" w:hAnsi="Times New Roman" w:cs="Times New Roman"/>
          <w:b/>
          <w:sz w:val="24"/>
          <w:szCs w:val="24"/>
          <w:lang w:eastAsia="ru-RU"/>
        </w:rPr>
        <w:t>на о</w:t>
      </w:r>
      <w:r w:rsidRPr="000E34CD">
        <w:rPr>
          <w:rFonts w:ascii="Times New Roman" w:eastAsia="DejaVu Sans" w:hAnsi="Times New Roman" w:cs="Times New Roman"/>
          <w:b/>
          <w:sz w:val="24"/>
          <w:szCs w:val="24"/>
          <w:lang w:eastAsia="ru-RU"/>
        </w:rPr>
        <w:t>казание услуг по организации питания в МАДОУ-д/с № 5 ЗАТО Межгорье Республики Башкортостан</w:t>
      </w:r>
    </w:p>
    <w:p w14:paraId="3FAC5B63" w14:textId="77777777" w:rsidR="000E34CD" w:rsidRPr="00861CC3" w:rsidRDefault="000E34CD" w:rsidP="00861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ejaVu Sans" w:hAnsi="Times New Roman" w:cs="Times New Roman"/>
          <w:b/>
          <w:sz w:val="24"/>
          <w:szCs w:val="24"/>
          <w:lang w:eastAsia="ru-RU"/>
        </w:rPr>
      </w:pPr>
    </w:p>
    <w:p w14:paraId="62031599" w14:textId="349DF144" w:rsidR="00F363C8" w:rsidRDefault="000E34CD" w:rsidP="00861C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  <w:t>ОКПД2-</w:t>
      </w:r>
      <w:r w:rsidRPr="000E34CD">
        <w:t xml:space="preserve"> </w:t>
      </w:r>
      <w:r w:rsidRPr="000E34CD"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  <w:t>56.29.19.000 Услуги по обеспечению питанием, осуществляемые по договору, прочие</w:t>
      </w:r>
    </w:p>
    <w:p w14:paraId="61027B1B" w14:textId="77777777" w:rsidR="000E34CD" w:rsidRPr="00861CC3" w:rsidRDefault="000E34CD" w:rsidP="00861C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</w:pPr>
    </w:p>
    <w:p w14:paraId="2B607E60" w14:textId="064F6D8B" w:rsidR="00F363C8" w:rsidRPr="00861CC3" w:rsidRDefault="00F363C8" w:rsidP="00861C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  <w:t>1. Сроки оказания Услуг: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с </w:t>
      </w:r>
      <w:r w:rsidR="002913F5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01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</w:t>
      </w:r>
      <w:r w:rsidR="003A2C04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января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202</w:t>
      </w:r>
      <w:r w:rsidR="004219EE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7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года</w:t>
      </w:r>
      <w:r w:rsidR="00B6076D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(но не ранее</w:t>
      </w:r>
      <w:r w:rsidR="000E34CD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даты</w:t>
      </w:r>
      <w:r w:rsidR="00B6076D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заключения договора) 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по 31 </w:t>
      </w:r>
      <w:r w:rsidR="002913F5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декабря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202</w:t>
      </w:r>
      <w:r w:rsidR="004219EE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7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года.</w:t>
      </w:r>
    </w:p>
    <w:p w14:paraId="2FDD0304" w14:textId="77777777" w:rsidR="00F363C8" w:rsidRPr="00861CC3" w:rsidRDefault="00F363C8" w:rsidP="00861CC3">
      <w:pPr>
        <w:shd w:val="clear" w:color="auto" w:fill="FFFFFF" w:themeFill="background1"/>
        <w:autoSpaceDN w:val="0"/>
        <w:spacing w:after="0" w:line="240" w:lineRule="auto"/>
        <w:ind w:firstLine="709"/>
        <w:textAlignment w:val="baseline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  <w:t>2. Объемы оказываемых Услуг:</w:t>
      </w: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4394"/>
        <w:gridCol w:w="1985"/>
      </w:tblGrid>
      <w:tr w:rsidR="000E34CD" w:rsidRPr="00C438FE" w14:paraId="6BF0E80C" w14:textId="3CE577F5" w:rsidTr="00AC6083">
        <w:trPr>
          <w:trHeight w:val="1489"/>
        </w:trPr>
        <w:tc>
          <w:tcPr>
            <w:tcW w:w="567" w:type="dxa"/>
          </w:tcPr>
          <w:p w14:paraId="67FF711E" w14:textId="77777777" w:rsidR="000E34CD" w:rsidRPr="00C438FE" w:rsidRDefault="000E34CD" w:rsidP="000E3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14:paraId="4DA381FC" w14:textId="77777777" w:rsidR="000E34CD" w:rsidRPr="00C438FE" w:rsidRDefault="000E34CD" w:rsidP="000E3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оказываемых услуг</w:t>
            </w:r>
          </w:p>
        </w:tc>
        <w:tc>
          <w:tcPr>
            <w:tcW w:w="4394" w:type="dxa"/>
          </w:tcPr>
          <w:p w14:paraId="14BE8494" w14:textId="77777777" w:rsidR="000E34CD" w:rsidRPr="00C438FE" w:rsidRDefault="000E34CD" w:rsidP="000E3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товаров, работ, услуг (функциональные, технические, качественные, эксплуатационные и количественные характеристики)</w:t>
            </w:r>
            <w:r w:rsidRPr="00C438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985" w:type="dxa"/>
          </w:tcPr>
          <w:p w14:paraId="4A37B700" w14:textId="3AEB3A3F" w:rsidR="000E34CD" w:rsidRPr="00C438FE" w:rsidRDefault="000E34CD" w:rsidP="000E3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детодней</w:t>
            </w:r>
          </w:p>
        </w:tc>
      </w:tr>
      <w:tr w:rsidR="000E34CD" w:rsidRPr="00C438FE" w14:paraId="559ED132" w14:textId="5674549D" w:rsidTr="00AC6083">
        <w:trPr>
          <w:trHeight w:val="1489"/>
        </w:trPr>
        <w:tc>
          <w:tcPr>
            <w:tcW w:w="567" w:type="dxa"/>
          </w:tcPr>
          <w:p w14:paraId="1402FCBD" w14:textId="77777777" w:rsidR="000E34CD" w:rsidRPr="00C438FE" w:rsidRDefault="000E34CD" w:rsidP="000E3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1A6932F" w14:textId="77777777" w:rsidR="000E34CD" w:rsidRPr="00C438FE" w:rsidRDefault="000E34CD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организации качественного и безопасного питания воспитанников </w:t>
            </w:r>
          </w:p>
          <w:p w14:paraId="7E695893" w14:textId="77777777" w:rsidR="000E34CD" w:rsidRPr="00C438FE" w:rsidRDefault="000E34CD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sz w:val="24"/>
                <w:szCs w:val="24"/>
              </w:rPr>
              <w:t>с 1,5 до 3-х лет с учетом льготной категории воспитанников</w:t>
            </w:r>
          </w:p>
        </w:tc>
        <w:tc>
          <w:tcPr>
            <w:tcW w:w="4394" w:type="dxa"/>
          </w:tcPr>
          <w:p w14:paraId="2A77EBD3" w14:textId="77777777" w:rsidR="000E34CD" w:rsidRPr="00C438FE" w:rsidRDefault="000E34CD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sz w:val="24"/>
                <w:szCs w:val="24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  <w:tc>
          <w:tcPr>
            <w:tcW w:w="1985" w:type="dxa"/>
          </w:tcPr>
          <w:p w14:paraId="47DEEE2A" w14:textId="7B9D0FBB" w:rsidR="000E34CD" w:rsidRPr="00C438FE" w:rsidRDefault="00DE6C58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3875</w:t>
            </w:r>
          </w:p>
        </w:tc>
      </w:tr>
      <w:tr w:rsidR="000E34CD" w:rsidRPr="00C438FE" w14:paraId="7BC00882" w14:textId="4E63A703" w:rsidTr="00AC6083">
        <w:trPr>
          <w:trHeight w:val="1437"/>
        </w:trPr>
        <w:tc>
          <w:tcPr>
            <w:tcW w:w="567" w:type="dxa"/>
          </w:tcPr>
          <w:p w14:paraId="48CC594F" w14:textId="77777777" w:rsidR="000E34CD" w:rsidRPr="00C438FE" w:rsidRDefault="000E34CD" w:rsidP="000E3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628B05FC" w14:textId="77777777" w:rsidR="000E34CD" w:rsidRPr="00C438FE" w:rsidRDefault="000E34CD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организации качественного и безопасного питания воспитанников </w:t>
            </w:r>
          </w:p>
          <w:p w14:paraId="0A719008" w14:textId="77777777" w:rsidR="000E34CD" w:rsidRPr="00C438FE" w:rsidRDefault="000E34CD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sz w:val="24"/>
                <w:szCs w:val="24"/>
              </w:rPr>
              <w:t>с 3-х до 7 лет с учетом льготной категории воспитанников</w:t>
            </w:r>
          </w:p>
        </w:tc>
        <w:tc>
          <w:tcPr>
            <w:tcW w:w="4394" w:type="dxa"/>
          </w:tcPr>
          <w:p w14:paraId="41AF4392" w14:textId="77777777" w:rsidR="000E34CD" w:rsidRPr="00C438FE" w:rsidRDefault="000E34CD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sz w:val="24"/>
                <w:szCs w:val="24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  <w:tc>
          <w:tcPr>
            <w:tcW w:w="1985" w:type="dxa"/>
          </w:tcPr>
          <w:p w14:paraId="600AEB30" w14:textId="43520E2D" w:rsidR="000E34CD" w:rsidRPr="00C438FE" w:rsidRDefault="00DE6C58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11088</w:t>
            </w:r>
          </w:p>
        </w:tc>
      </w:tr>
    </w:tbl>
    <w:p w14:paraId="6C996347" w14:textId="77777777" w:rsidR="001D7AF2" w:rsidRPr="00861CC3" w:rsidRDefault="001D7AF2" w:rsidP="00C438FE">
      <w:pPr>
        <w:shd w:val="clear" w:color="auto" w:fill="FFFFFF" w:themeFill="background1"/>
        <w:autoSpaceDN w:val="0"/>
        <w:spacing w:after="0" w:line="240" w:lineRule="auto"/>
        <w:textAlignment w:val="baseline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</w:pPr>
    </w:p>
    <w:p w14:paraId="53827B26" w14:textId="77777777" w:rsidR="00F363C8" w:rsidRPr="00861CC3" w:rsidRDefault="00F363C8" w:rsidP="00861CC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*Точное количество рационов питания определяется в соответствии с заявкой Заказчика в зависимости от фактического количества детей. Заявка подается ответственным лицом Заказчика до 12-00 часов рабочего дня, предшествующего дню оказания услуги ответственному работнику Исполнителя на пищеблоке. </w:t>
      </w:r>
    </w:p>
    <w:p w14:paraId="4FBB516C" w14:textId="77777777" w:rsidR="00F363C8" w:rsidRPr="00861CC3" w:rsidRDefault="00F363C8" w:rsidP="00861CC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день оказания услуги в срок до 08.30 часов допускается коррекция количества рационов питания с учетом количества фактически присутствующих обучающихся путем подачи уточненной заявки.</w:t>
      </w:r>
    </w:p>
    <w:p w14:paraId="602F764C" w14:textId="77777777" w:rsidR="00F363C8" w:rsidRPr="00861CC3" w:rsidRDefault="00F363C8" w:rsidP="00861CC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17DA2830" w14:textId="77777777" w:rsidR="00F363C8" w:rsidRPr="00861CC3" w:rsidRDefault="00F363C8" w:rsidP="00861CC3">
      <w:pPr>
        <w:numPr>
          <w:ilvl w:val="0"/>
          <w:numId w:val="15"/>
        </w:numPr>
        <w:shd w:val="clear" w:color="auto" w:fill="FFFFFF" w:themeFill="background1"/>
        <w:autoSpaceDN w:val="0"/>
        <w:spacing w:after="0" w:line="240" w:lineRule="auto"/>
        <w:contextualSpacing/>
        <w:textAlignment w:val="baseline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  <w:t xml:space="preserve">Место (места) оказания Услуг: </w:t>
      </w:r>
    </w:p>
    <w:p w14:paraId="27448677" w14:textId="77777777" w:rsidR="00F363C8" w:rsidRPr="00861CC3" w:rsidRDefault="00EB6CD9" w:rsidP="00861CC3">
      <w:pPr>
        <w:shd w:val="clear" w:color="auto" w:fill="FFFFFF" w:themeFill="background1"/>
        <w:autoSpaceDN w:val="0"/>
        <w:spacing w:after="0" w:line="240" w:lineRule="auto"/>
        <w:ind w:firstLine="709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Пищеблок</w:t>
      </w:r>
    </w:p>
    <w:p w14:paraId="0AE75295" w14:textId="77777777" w:rsidR="00F363C8" w:rsidRPr="00861CC3" w:rsidRDefault="00F363C8" w:rsidP="00861CC3">
      <w:pPr>
        <w:shd w:val="clear" w:color="auto" w:fill="FFFFFF" w:themeFill="background1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Наименование образовательного учреждения: </w:t>
      </w:r>
      <w:r w:rsidR="00EB6CD9"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Муниципальное автономное дошкольное образовательное учреждение «Детский сад № 5» городского округа закрытое административно-территориальное образование город Межгорье Республики Башкортостан.</w:t>
      </w:r>
    </w:p>
    <w:p w14:paraId="6757DF50" w14:textId="77777777" w:rsidR="00F363C8" w:rsidRPr="00861CC3" w:rsidRDefault="00F363C8" w:rsidP="00861CC3">
      <w:pPr>
        <w:shd w:val="clear" w:color="auto" w:fill="FFFFFF" w:themeFill="background1"/>
        <w:autoSpaceDN w:val="0"/>
        <w:spacing w:after="0" w:line="240" w:lineRule="auto"/>
        <w:ind w:firstLine="709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Адрес: </w:t>
      </w:r>
      <w:r w:rsidR="00EB6CD9"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453571, Республика Башкортостан, г. Межгорье, ул. Советская, дом 14.</w:t>
      </w:r>
    </w:p>
    <w:p w14:paraId="311F0151" w14:textId="77777777" w:rsidR="00EB6CD9" w:rsidRPr="00861CC3" w:rsidRDefault="00EB6CD9" w:rsidP="00861CC3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 xml:space="preserve"> Питание воспит</w:t>
      </w:r>
      <w:r w:rsidR="006D5177">
        <w:rPr>
          <w:rFonts w:ascii="Times New Roman" w:hAnsi="Times New Roman" w:cs="Times New Roman"/>
          <w:sz w:val="24"/>
          <w:szCs w:val="24"/>
        </w:rPr>
        <w:t>анников осуществляется по адресу</w:t>
      </w:r>
      <w:r w:rsidRPr="00861CC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D824091" w14:textId="77777777" w:rsidR="00EB6CD9" w:rsidRPr="00861CC3" w:rsidRDefault="00EB6CD9" w:rsidP="00861CC3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>- Республика Башкортостан, г. Межгорье, ул. Советская, дом 14</w:t>
      </w:r>
      <w:r w:rsidR="006D5177">
        <w:rPr>
          <w:rFonts w:ascii="Times New Roman" w:hAnsi="Times New Roman" w:cs="Times New Roman"/>
          <w:sz w:val="24"/>
          <w:szCs w:val="24"/>
        </w:rPr>
        <w:t>.</w:t>
      </w:r>
    </w:p>
    <w:p w14:paraId="58F3C0BC" w14:textId="77777777" w:rsidR="00F363C8" w:rsidRPr="00861CC3" w:rsidRDefault="00F363C8" w:rsidP="00861CC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A35BFC5" w14:textId="77777777" w:rsidR="00F363C8" w:rsidRPr="00861CC3" w:rsidRDefault="00EB6CD9" w:rsidP="00861CC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</w:t>
      </w:r>
      <w:r w:rsidR="00F363C8" w:rsidRPr="00861CC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 Содержание оказываемых услуг</w:t>
      </w:r>
    </w:p>
    <w:p w14:paraId="1B0AA962" w14:textId="77777777" w:rsidR="00F363C8" w:rsidRPr="00861CC3" w:rsidRDefault="00F363C8" w:rsidP="00861CC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Организация горячего питания обучающихся в виде завтраков, обедов, полдников (далее-рационы питания) осуществляется по </w:t>
      </w:r>
      <w:r w:rsidR="001D7AF2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согласованному с </w:t>
      </w:r>
      <w:r w:rsidR="00F86678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примерному </w:t>
      </w:r>
      <w:r w:rsidR="001D7AF2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10-дневному </w:t>
      </w:r>
      <w:r w:rsidR="00F86678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меню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 учетом </w:t>
      </w:r>
      <w:bookmarkStart w:id="0" w:name="_Hlk76645267"/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СанПин 2</w:t>
      </w:r>
      <w:r w:rsidR="00C84388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.3/2.4.3590-20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bookmarkEnd w:id="0"/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 и Рекомендуемыми среднесуточными наборами продуктов для питания </w:t>
      </w:r>
      <w:r w:rsidR="001D7AF2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детей дошкольного возраста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  в соответствии с Методическими рекомендациями 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№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МР 2.4.0179-20 и МР 2.4.0162-19.</w:t>
      </w:r>
    </w:p>
    <w:p w14:paraId="0310CCA7" w14:textId="77777777" w:rsidR="00F363C8" w:rsidRPr="00861CC3" w:rsidRDefault="00F363C8" w:rsidP="00861CC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61CC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lastRenderedPageBreak/>
        <w:t xml:space="preserve">При организации питания Исполнитель должен 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Pr="00861CC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спользовать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 утвержденный Государственным комитетом Республики Башкортостан по торго</w:t>
      </w:r>
      <w:r w:rsidR="00EB6CD9" w:rsidRPr="00861CC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вле и защите прав потребителей.</w:t>
      </w:r>
    </w:p>
    <w:p w14:paraId="136BA3EA" w14:textId="512899D0" w:rsidR="00F363C8" w:rsidRPr="00861CC3" w:rsidRDefault="00F363C8" w:rsidP="00861CC3">
      <w:pPr>
        <w:shd w:val="clear" w:color="auto" w:fill="FFFFFF" w:themeFill="background1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Приготовление пищи должно осуществляться в пищеблоке, который должен отвечать требованиям действующих нормативных документов, в том числе требованиям Федерального закона от 30 марта 1999г. № 52-ФЗ «О санитарно-эпидемиологическом благополучии населения», </w:t>
      </w:r>
      <w:r w:rsidR="00C8438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СанПиН 1.2.3685-21, </w:t>
      </w:r>
      <w:r w:rsidR="00C84388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СанПин 2.3/2.4.3590-20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СанПиН 2.3.2.1324-03, СанПиН 2.3.2.1078-01, технических регламентов, иных соответствующих государственных стандартов и который должен быть оснащен необходимым технологическим оборудованием, инвентарем.</w:t>
      </w:r>
      <w:r w:rsidRPr="00861CC3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 </w:t>
      </w:r>
    </w:p>
    <w:p w14:paraId="237BF75D" w14:textId="77777777" w:rsidR="00F363C8" w:rsidRPr="00861CC3" w:rsidRDefault="00F363C8" w:rsidP="00861C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целях оказания услуг, являющихся объектом настоящего </w:t>
      </w:r>
      <w:r w:rsidR="00D97759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Договор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а, Исполнителю предоставляется право пользования помещениями, технологическим оборудованием и предметами материально-технического оснащения, необходимыми для организации питания, переданными Заказчиком в пользование Исполнителю на условиях договора безвозмездного пользования, а также технологического оборудования и имущества</w:t>
      </w:r>
      <w:r w:rsidR="006D5177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имеющегося в</w:t>
      </w:r>
      <w:r w:rsidR="001D7AF2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наличии в пищеблоке Заказчика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14:paraId="65CD7CD4" w14:textId="77777777" w:rsidR="00F363C8" w:rsidRPr="00861CC3" w:rsidRDefault="00F44A68" w:rsidP="00861C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Услуги</w:t>
      </w:r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оказываются</w:t>
      </w:r>
      <w:r w:rsidR="00F8667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полном объеме на базе помещений </w:t>
      </w:r>
      <w:r w:rsidR="00F363C8" w:rsidRPr="00861CC3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пищеблока</w:t>
      </w:r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учреждения Заказчика, расположенного по адресу: </w:t>
      </w:r>
      <w:r w:rsidR="00135C53"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453571, Республика Башкортостан, г. Межгорье, ул. Советская, дом 14 </w:t>
      </w:r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общей площадью </w:t>
      </w:r>
      <w:r w:rsidR="00135C53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46,7</w:t>
      </w:r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кв.м. для целей исполнения договора на оказание услуг по организации, обеспечению, приготовлению горячего питания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обучающихся</w:t>
      </w:r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</w:p>
    <w:p w14:paraId="173ACD40" w14:textId="77777777" w:rsidR="00F363C8" w:rsidRPr="00861CC3" w:rsidRDefault="00F363C8" w:rsidP="00861CC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 менее чем за 5 дней до начала срока оказания Услуг Заказчик передает, а Исполнитель принимает помещения</w:t>
      </w:r>
      <w:r w:rsidR="00F44A68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пищеблока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 всеми коммуникациями, исправным оборудованием и иным имуществом, а после окончания срока оказания услуг Исполнитель передает данный имущественный комплекс в целостности и сохранности, в срок не позднее 5 дней со дня окончания срока оказания услуг, а также возмещает Заказчику стоимость основных средств, другого имущества в случае их поломки, приведения в непригодность по вине Исполнителя. Передача имущества и оборудования Заказчика производится по форме согласно </w:t>
      </w:r>
      <w:r w:rsidR="00F44A68" w:rsidRPr="00861CC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Акту приема-передачи.</w:t>
      </w:r>
      <w:r w:rsidRPr="00861CC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</w:p>
    <w:p w14:paraId="45E0C9DF" w14:textId="77777777" w:rsidR="00F363C8" w:rsidRPr="00861CC3" w:rsidRDefault="00F363C8" w:rsidP="00861CC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Питание обучающихся обеспечивается </w:t>
      </w:r>
      <w:r w:rsidR="00135C53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организацией общественного питания Исполнителя,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соответствующей требованиям </w:t>
      </w:r>
      <w:r w:rsidRPr="00861CC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 технологическому и холодильному оборудованию, инвентарю, режиму обработки сырья, технологии приготовления пищи, правилам личной гигиены персонала, предъявляемых к организации общественного питания, изготовлению и оборотоспособности в них продовольственного сырья и пищевых продуктов.</w:t>
      </w:r>
    </w:p>
    <w:p w14:paraId="5BAD3DA3" w14:textId="77777777" w:rsidR="00F363C8" w:rsidRPr="00861CC3" w:rsidRDefault="00F363C8" w:rsidP="00861CC3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детей.</w:t>
      </w:r>
    </w:p>
    <w:p w14:paraId="202276F3" w14:textId="77777777" w:rsidR="00F363C8" w:rsidRPr="00861CC3" w:rsidRDefault="00F363C8" w:rsidP="00861CC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Исполнитель несет ответственность за качество приобретаемых продуктов питания, иных товаров</w:t>
      </w:r>
      <w:r w:rsidRPr="00861CC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653A0EDC" w14:textId="77777777" w:rsidR="00F363C8" w:rsidRPr="00861CC3" w:rsidRDefault="00F363C8" w:rsidP="00861CC3">
      <w:pPr>
        <w:shd w:val="clear" w:color="auto" w:fill="FFFFFF" w:themeFill="background1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Оборудование, инвентарь, посуда, тара, являющиеся предметами производственного окружения, должны соответствовать санитарно-эпидемиологическим требованиям, предъявляемым к организациям общественного питания, и быть выполнены из материалов, допущенных для контакта с пищевыми продуктами в установленном порядке.</w:t>
      </w:r>
    </w:p>
    <w:p w14:paraId="7F58EBCE" w14:textId="77777777" w:rsidR="00F363C8" w:rsidRPr="00861CC3" w:rsidRDefault="00F363C8" w:rsidP="00861CC3">
      <w:pPr>
        <w:shd w:val="clear" w:color="auto" w:fill="FFFFFF" w:themeFill="background1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Посуда для приготовления и хранения рационов питания должна отвечать требованиям безопасности для материалов, контактирующих с пищевыми продуктами. Столовые приборы (ложки, вилки, ножи), при их использовании для производства пищи, должны быть изготовлены из нержавеющей стали или аналогичных по гигиеническим свойствам материалам.</w:t>
      </w:r>
    </w:p>
    <w:p w14:paraId="115B2E88" w14:textId="77777777" w:rsidR="00F363C8" w:rsidRPr="00861CC3" w:rsidRDefault="00F363C8" w:rsidP="00861CC3">
      <w:pPr>
        <w:shd w:val="clear" w:color="auto" w:fill="FFFFFF" w:themeFill="background1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 допускается использование кухонной и столовой посуды деформированной, с отбитыми краями, трещинами, сколами, с поврежденной эмалью; столовых приборов из алюминия; разделочных досок из пластмассы и прессованной фанеры; разделочных досок и мелкого деревянного инвентаря с трещинами и механическими повреждениями.</w:t>
      </w:r>
    </w:p>
    <w:p w14:paraId="7214D213" w14:textId="77777777" w:rsidR="00F363C8" w:rsidRPr="00861CC3" w:rsidRDefault="00F363C8" w:rsidP="00861CC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Исполнитель должен осуществлять систематический производственный контроль, включая лабораторно-инструментальный проводимый в аккредитованных испытательных </w:t>
      </w:r>
      <w:r w:rsidR="00135C53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лабораториях в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соответствии с рекомендуемыми номенклатурой, объемами и периодичностью проведения лабораторных и инструментальных исследований Санитарными правилами </w:t>
      </w:r>
      <w:hyperlink r:id="rId8" w:anchor="/document/12161898/entry/1000" w:history="1">
        <w:r w:rsidRPr="00861CC3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СанПиН 2.</w:t>
        </w:r>
        <w:r w:rsidR="0028013B" w:rsidRPr="00861CC3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3/2.4.3590-20.</w:t>
        </w:r>
      </w:hyperlink>
    </w:p>
    <w:p w14:paraId="23CC055C" w14:textId="77777777" w:rsidR="00F363C8" w:rsidRPr="00861CC3" w:rsidRDefault="00F363C8" w:rsidP="00861CC3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Обязательное соответствие услуг горячего питания и процессов их производства, безопасности пищевых продуктов, предназначенных для питания детей, процессов их обработки, хранения, перевозки, реализации и утилизации </w:t>
      </w:r>
      <w:r w:rsidR="00135C53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следующим требованиям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</w:p>
    <w:p w14:paraId="64F667F9" w14:textId="77777777" w:rsidR="00F363C8" w:rsidRPr="00861CC3" w:rsidRDefault="00F363C8" w:rsidP="00861C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требования к безопасности оказания услуг:</w:t>
      </w:r>
    </w:p>
    <w:p w14:paraId="5BFF9538" w14:textId="77777777" w:rsidR="00F363C8" w:rsidRPr="00861CC3" w:rsidRDefault="00F363C8" w:rsidP="00861CC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Наличие </w:t>
      </w:r>
      <w:r w:rsidR="0028013B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Программы производственного контроля за соблюдением санитарных правил при осуществлении услуг общественного питания с применением принципов ХАССП.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14:paraId="770C7668" w14:textId="77777777" w:rsidR="00F363C8" w:rsidRPr="00861CC3" w:rsidRDefault="00F363C8" w:rsidP="00861CC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требования к качеству оказываемых Услуг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14:paraId="342777A8" w14:textId="2B2FF39D" w:rsidR="00F363C8" w:rsidRPr="00861CC3" w:rsidRDefault="00F363C8" w:rsidP="00861CC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требования, установленные нормативными документами </w:t>
      </w:r>
      <w:r w:rsidR="00F8667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Евразийского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Экономического союза (Таможенного союза), законодательством Российской Федерации, санитарно-эпидемиологическими правилами, нормами и гигиеническими нормативами, иными нормативными и техническими документами, в том числе:</w:t>
      </w:r>
    </w:p>
    <w:p w14:paraId="692635E1" w14:textId="35F594A5" w:rsidR="00F363C8" w:rsidRPr="00861CC3" w:rsidRDefault="00F363C8" w:rsidP="00DF715C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1"/>
          <w:sz w:val="24"/>
          <w:szCs w:val="24"/>
          <w:lang w:eastAsia="ru-RU"/>
        </w:rPr>
        <w:t xml:space="preserve">–Закон Российской Федерации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07.02.1992г. № 2300-1 «О защите прав потребителей»;</w:t>
      </w:r>
    </w:p>
    <w:p w14:paraId="79EDEE5F" w14:textId="77777777" w:rsidR="00F363C8" w:rsidRPr="00861CC3" w:rsidRDefault="00F363C8" w:rsidP="00DF71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–Федеральный закон от 30.03.1999г. №52-ФЗ «О санитарно-эпидемиологическом благополучии населения»;</w:t>
      </w:r>
    </w:p>
    <w:p w14:paraId="37DEB975" w14:textId="4D5AF854" w:rsidR="00F363C8" w:rsidRPr="00861CC3" w:rsidRDefault="00F363C8" w:rsidP="00DF71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1"/>
          <w:sz w:val="24"/>
          <w:szCs w:val="24"/>
          <w:lang w:eastAsia="ru-RU"/>
        </w:rPr>
        <w:t>–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Федеральный закон от 27 декабря 2002 г. № 184-ФЗ «О техническом регулировании»;</w:t>
      </w:r>
    </w:p>
    <w:p w14:paraId="767D9C96" w14:textId="7A645EA1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1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1"/>
          <w:sz w:val="24"/>
          <w:szCs w:val="24"/>
          <w:lang w:eastAsia="ru-RU"/>
        </w:rPr>
        <w:t>–Федеральный закон от 29.12.2012г. № 273-ФЗ «Об образовании в Российской Федерации»;</w:t>
      </w:r>
    </w:p>
    <w:p w14:paraId="4BED1396" w14:textId="242C4269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–Единые санитарно-эпидемиологические и гигиенические требования к товарам, подлежащим санитарно-эпидемиологическому надзору (контролю) (утверждены Решением Комиссии таможенного союза от 28.05.2010 № 299)</w:t>
      </w:r>
      <w:r w:rsidRPr="00861CC3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 </w:t>
      </w:r>
    </w:p>
    <w:p w14:paraId="61154D50" w14:textId="77777777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 Технический регламент Таможенного союза «О безопасности пищевой продукции» (ТР ТС 021/2011, утв. решением Комиссии Таможенного союза от 09.12.2011 № 880) и перечень стандартов к техническому регламенту;</w:t>
      </w:r>
    </w:p>
    <w:p w14:paraId="0943DE84" w14:textId="77777777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 Технический регламент Таможенного союза «Пищевая продукция в части ее маркировки» (ТР ТС 022/2011, утв. решением Комиссии Таможенного союза от 09.12.2011 № 881);</w:t>
      </w:r>
    </w:p>
    <w:p w14:paraId="0BBC2960" w14:textId="77777777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 xml:space="preserve">– Технический регламент Таможенного союза «О безопасности отдельных видов специализированной пищевой продукции, в том числе диетического лечебного и диетического профилактического питания (ТР ТС 027/2012, утв. решением Комиссии Таможенного союза от 15.06.2012 № 34); </w:t>
      </w:r>
    </w:p>
    <w:p w14:paraId="4C8BFCEC" w14:textId="77777777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–Технический регламент на масложировую продукцию (ТР ТС 024/2011, утв. решением Комиссии Таможенного союза от 09.12.2011 № 883) и перечень стандартов к техническому регламенту;</w:t>
      </w:r>
    </w:p>
    <w:p w14:paraId="3172DAA7" w14:textId="77777777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 Технический регламент на соковую продукцию из фруктов и овощей (ТР ТС 023/2011, утв. решением Комиссии Таможенного союза от 09.12.2011 № 882) и перечень стандартов к техническому регламенту;</w:t>
      </w:r>
    </w:p>
    <w:p w14:paraId="1E3B083F" w14:textId="77777777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 Технический регламент Таможенного союза «О безопасности упаковки» (ТР ТС 005/2011, утв. решением Комиссии Таможенного союза от 16.08.2011 № 769);</w:t>
      </w:r>
    </w:p>
    <w:p w14:paraId="59B8089D" w14:textId="77777777" w:rsidR="00F363C8" w:rsidRPr="00861CC3" w:rsidRDefault="00F363C8" w:rsidP="00DF7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 Т</w:t>
      </w:r>
      <w:r w:rsidRPr="00861CC3">
        <w:rPr>
          <w:rFonts w:ascii="Times New Roman" w:eastAsiaTheme="minorEastAsia" w:hAnsi="Times New Roman" w:cs="Times New Roman"/>
          <w:spacing w:val="2"/>
          <w:kern w:val="2"/>
          <w:sz w:val="24"/>
          <w:szCs w:val="24"/>
          <w:lang w:eastAsia="ru-RU"/>
        </w:rPr>
        <w:t>ехнический регламент Таможенного союза «О безопасности мяса и мясной продукции» (ТР ТС 034/2013 утв. р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ешением Совета Евразийской экономической комиссии от 09.10.2013 № 68</w:t>
      </w:r>
      <w:r w:rsidRPr="00861CC3">
        <w:rPr>
          <w:rFonts w:ascii="Times New Roman" w:eastAsiaTheme="minorEastAsia" w:hAnsi="Times New Roman" w:cs="Times New Roman"/>
          <w:spacing w:val="2"/>
          <w:kern w:val="2"/>
          <w:sz w:val="24"/>
          <w:szCs w:val="24"/>
          <w:lang w:eastAsia="ru-RU"/>
        </w:rPr>
        <w:t>);</w:t>
      </w:r>
    </w:p>
    <w:p w14:paraId="042F63ED" w14:textId="77777777" w:rsidR="00F363C8" w:rsidRPr="00861CC3" w:rsidRDefault="00F363C8" w:rsidP="00DF71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Технический регламент Таможенного союза «О безопасности молока и молочной продукции» (ТР ТС 033/2013, принят </w:t>
      </w:r>
      <w:r w:rsidR="00D16F59"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"kodeks://link/d?nd=499049950"\o"’’О техническом регламенте Таможенного союза ’’О безопасности молока и молочной продукции’’</w:instrText>
      </w:r>
    </w:p>
    <w:p w14:paraId="29193C5D" w14:textId="77777777" w:rsidR="00F363C8" w:rsidRPr="00861CC3" w:rsidRDefault="00F363C8" w:rsidP="00861C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Решение Совета ЕЭК от 09.10.2013 N 67</w:instrText>
      </w:r>
    </w:p>
    <w:p w14:paraId="482D7747" w14:textId="77777777" w:rsidR="00F363C8" w:rsidRPr="00861CC3" w:rsidRDefault="00F363C8" w:rsidP="00861C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Статус: действует с 10.11.2013"</w:instrText>
      </w:r>
      <w:r w:rsidR="00D16F59"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Евразийской экономической комиссии от 09.10.2013 года № 67); </w:t>
      </w:r>
      <w:r w:rsidR="00D16F59"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14:paraId="1345C12D" w14:textId="77777777" w:rsidR="00F363C8" w:rsidRPr="00861CC3" w:rsidRDefault="00F363C8" w:rsidP="00DF71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Технический регламент Евразийского экономического союза «О безопасности рыбы и рыбной продукции» (ТР ЕАЭС 040/2016, принят </w:t>
      </w:r>
      <w:r w:rsidR="00D16F59"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"kodeks://link/d?nd=456050502&amp;point=mark=000000000000000000000000000000000000000000000000007D20K3"\o"’’О техническом регламенте Евразийского экономического союза ’’О безопасности рыбы и рыбной продукции’’</w:instrText>
      </w:r>
    </w:p>
    <w:p w14:paraId="7610A1C7" w14:textId="77777777" w:rsidR="00F363C8" w:rsidRPr="00861CC3" w:rsidRDefault="00F363C8" w:rsidP="00861C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Решение Совета ЕЭК от 18.10.2016 N 162</w:instrText>
      </w:r>
    </w:p>
    <w:p w14:paraId="771B459A" w14:textId="77777777" w:rsidR="00F363C8" w:rsidRPr="00861CC3" w:rsidRDefault="00F363C8" w:rsidP="00861C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Статус: действует с 19.04.2017"</w:instrText>
      </w:r>
      <w:r w:rsidR="00D16F59"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Совета Евразийской экономической комиссии от 18.10.2016 года № 162)</w:t>
      </w:r>
      <w:r w:rsidR="00D16F59"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C4A1DF4" w14:textId="77777777" w:rsidR="00F363C8" w:rsidRPr="00861CC3" w:rsidRDefault="00F363C8" w:rsidP="00DF71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Технический регламент Евразийского экономического союза «О безопасности упакованной питьевой воды, включая природную минеральную воду» (ТР ЕАЭС 044/2017, принят решением Совета Евразийской экономической комиссии от 23.06. 2017 года №45);</w:t>
      </w:r>
    </w:p>
    <w:p w14:paraId="726C00F7" w14:textId="109169EA" w:rsidR="00F363C8" w:rsidRPr="00861CC3" w:rsidRDefault="00F363C8" w:rsidP="00FA1002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– </w:t>
      </w:r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r w:rsid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остановление </w:t>
      </w:r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21 сентября 2020 года N 1515</w:t>
      </w:r>
      <w:r w:rsid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 утверждении Правил оказания услуг общественного питания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46DF027" w14:textId="77777777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</w:t>
      </w:r>
      <w:r w:rsidR="0028013B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СанПиН 2.3/2.4.3590-20 «Санитарно-эпидемиологические требования к организации общественного питания населения»;</w:t>
      </w:r>
    </w:p>
    <w:p w14:paraId="78A2DBB6" w14:textId="77777777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 СанПиН 2.3.2.1078-01 «Продовольственное сырье и пищевые продукты. Гигиенические требования безопасности и пищевой ценности пищевых продуктов. Санитарно-эпидемиологические правила и нормативы»;</w:t>
      </w:r>
    </w:p>
    <w:p w14:paraId="1AD3C344" w14:textId="77777777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– СанПиН 2.3.2.1324-03 «Продовольственное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нормативы»;</w:t>
      </w:r>
    </w:p>
    <w:p w14:paraId="48F6BBC7" w14:textId="77777777" w:rsidR="00F363C8" w:rsidRPr="00861CC3" w:rsidRDefault="00F363C8" w:rsidP="00FA100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– Санитарные правила 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мероприятий»; </w:t>
      </w:r>
    </w:p>
    <w:p w14:paraId="3C8EA459" w14:textId="77777777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30389-2013. Межгосударственный стандарт. «Услуги общественного питания. Предприятия общественного питания. Классификация и общие требования»;</w:t>
      </w:r>
    </w:p>
    <w:p w14:paraId="4743C91E" w14:textId="77777777" w:rsidR="00F363C8" w:rsidRPr="00861CC3" w:rsidRDefault="00F363C8" w:rsidP="00FA100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30390-2013. Межгосударственный стандарт. «Услуги общественного питания. Продукция общественного питания, реализуемая населению. Общие технические условия»;</w:t>
      </w:r>
    </w:p>
    <w:p w14:paraId="0E875520" w14:textId="77777777" w:rsidR="00F363C8" w:rsidRPr="00861CC3" w:rsidRDefault="00F363C8" w:rsidP="00FA1002">
      <w:pPr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30524-2013. Межгосударственный стандарт. «Услуги общественного питания. Требования к персоналу»;</w:t>
      </w:r>
    </w:p>
    <w:p w14:paraId="78D95C34" w14:textId="77777777" w:rsidR="00F363C8" w:rsidRPr="00861CC3" w:rsidRDefault="00F363C8" w:rsidP="00FA1002">
      <w:pPr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31984-2012. Межгосударственный стандарт. «Услуги общественного питания. Общие требования»;</w:t>
      </w:r>
    </w:p>
    <w:p w14:paraId="45B31DD8" w14:textId="77777777" w:rsidR="00F363C8" w:rsidRPr="00861CC3" w:rsidRDefault="00F363C8" w:rsidP="00FA1002">
      <w:pPr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  ГОСТ 31985-2013. Межгосударственный стандарт. «Услуги общественного питания. Термины и определения»;</w:t>
      </w:r>
    </w:p>
    <w:p w14:paraId="038CB121" w14:textId="77777777" w:rsidR="00F363C8" w:rsidRPr="00861CC3" w:rsidRDefault="00F363C8" w:rsidP="00FA1002">
      <w:pPr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31986-2012. Межгосударственный стандарт. «Услуги общественного питания. Метод органолептической оценки качества продукции общественного питания»;</w:t>
      </w:r>
    </w:p>
    <w:p w14:paraId="4773E14E" w14:textId="77777777" w:rsidR="00F363C8" w:rsidRPr="00861CC3" w:rsidRDefault="00F363C8" w:rsidP="00FA100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31987-2012. Межгосударственный стандарт. «Услуги общественного питания. Технологические документы на продукцию общественного питания. Общие требования к оформлению, построению и содержанию»;</w:t>
      </w:r>
    </w:p>
    <w:p w14:paraId="43974E85" w14:textId="77777777" w:rsidR="00F363C8" w:rsidRPr="00861CC3" w:rsidRDefault="00F363C8" w:rsidP="00FA100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31988-2012. Межгосударственный стандарт. «Услуги общественного питания. Метод расчета отходов и потерь сырья и пищевых продуктов при производстве продукции общественного питания»;</w:t>
      </w:r>
    </w:p>
    <w:p w14:paraId="1EAC0E59" w14:textId="77777777" w:rsidR="00F363C8" w:rsidRPr="00861CC3" w:rsidRDefault="00F363C8" w:rsidP="00FA100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31989-2012. Межгосударственный стандарт. «Услуги общественного питания. Общие требования к заготовочным предприятиям общественного питания»;</w:t>
      </w:r>
    </w:p>
    <w:p w14:paraId="49AF317E" w14:textId="77777777" w:rsidR="00F363C8" w:rsidRPr="00861CC3" w:rsidRDefault="00F363C8" w:rsidP="00FA100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Р 54607.2-2012. Национальный стандарт Российской Федерации. «Услуги общественного питания. Методы лабораторного контроля продукции общественного питания»;</w:t>
      </w:r>
    </w:p>
    <w:p w14:paraId="610A7B59" w14:textId="77777777" w:rsidR="00F363C8" w:rsidRPr="00861CC3" w:rsidRDefault="00F363C8" w:rsidP="00FA100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 ОСТ 28-1-95 «Общественное питание. Требования к производственному персоналу»;</w:t>
      </w:r>
    </w:p>
    <w:p w14:paraId="6A2AF798" w14:textId="77777777" w:rsidR="00F363C8" w:rsidRPr="00861CC3" w:rsidRDefault="00F363C8" w:rsidP="00FA100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Приказ Минздравсоцразвития России № 213н, Минобрнауки России № 178 от 11.03.2012г. «Об утверждении методических рекомендаций по организации питания обучающихся и воспитанников образовательных учреждений»;</w:t>
      </w:r>
    </w:p>
    <w:p w14:paraId="0D698280" w14:textId="1214E6B3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– </w:t>
      </w:r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r w:rsid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риказ </w:t>
      </w:r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31 декабря 2020 года N 988н/1420н</w:t>
      </w:r>
      <w:r w:rsid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23C01AC7" w14:textId="77777777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1CC3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>– МР 2.4.0179-20 «Гигиена детей и подростков. Рекомендации по организации питания обучающихся общеобразовательных организаций. Методические рекомендации»;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1BD01990" w14:textId="77777777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– </w:t>
      </w:r>
      <w:r w:rsidRPr="00861CC3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>МР 2.4.0162-19 «Гигиена детей и подростков. Особенности организации питания детей, страдающих сахарным диабетом и иными заболеваниями, сопровождающимися ограничениями в питании (в образовательных и оздоровительных организациях). Методические рекомендации»</w:t>
      </w:r>
    </w:p>
    <w:p w14:paraId="197177EA" w14:textId="38511381" w:rsidR="00F363C8" w:rsidRPr="00861CC3" w:rsidRDefault="00F363C8" w:rsidP="000E34CD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2.3.3. Исполнитель должен соблюдать технологию приготовления продукции общественного питания, нормы закладки продуктов, в соответствии с действующими в Российской Федерации сборниками рецептур и технолог</w:t>
      </w:r>
      <w:r w:rsidR="00C2523B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ическими нормативами.</w:t>
      </w:r>
    </w:p>
    <w:p w14:paraId="3112143D" w14:textId="77777777" w:rsidR="00861CC3" w:rsidRDefault="00F363C8" w:rsidP="000E34CD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случае прекращения действия нормативных актов, определяющих оказание услуг, услуги должны оказываться в соответствии с нормативными актами, действующим на момент оказания услуг. Исполнитель самостоятельно изучает нормативные акты в отношении оказываемых услуг, отслеживает изменение или отмену таких актов и введение в действие новых. </w:t>
      </w:r>
    </w:p>
    <w:p w14:paraId="1D9F45E6" w14:textId="77777777" w:rsidR="002913F5" w:rsidRDefault="002913F5" w:rsidP="000E34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 Исполнитель обязан:</w:t>
      </w:r>
    </w:p>
    <w:p w14:paraId="024944F3" w14:textId="6FF5A5F9" w:rsidR="002913F5" w:rsidRPr="00861CC3" w:rsidRDefault="002913F5" w:rsidP="000E34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2.3.4.1.</w:t>
      </w:r>
      <w:r w:rsidR="00FA10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Оказать услуги в соответствии с принятыми на себя обязательствами и руководствуясь нормативными правовыми актами, указанными в </w:t>
      </w:r>
      <w:r w:rsidR="00FA10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техническом задании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861CC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</w:p>
    <w:p w14:paraId="4FE6E130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2.3.4.2.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1C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Использовать при организации питания методические рекомендации «О применении единого стандарта по организации питания обучающихся в образовательных организациях Республики </w:t>
      </w:r>
      <w:r w:rsidRPr="00861CC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Башкортостан» утвержденный Государственным комитетом Республики Башкортостан по торговле и защите прав потребителей.</w:t>
      </w:r>
    </w:p>
    <w:p w14:paraId="6759D025" w14:textId="77777777" w:rsidR="002913F5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2.3.4.3.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Принять производственные и складские помещения, в том числе пищеблок, торгово-технологическое, холодильное и другое оборудование на условиях договора безвозмездного пользования, предусматривающего переход прав пользования в отношении муниципального имущества Заказчика (</w:t>
      </w:r>
      <w:r w:rsidRPr="00861CC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Приложение № 2 к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у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в соответствии с перечнем (согласно Акту передачи помещения, Акту передачи имущества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 форме согласно Приложения № 3 к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Договор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у).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14:paraId="7B9306E3" w14:textId="40ADBDF5" w:rsidR="002913F5" w:rsidRPr="005E4CC7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Исполнитель, не зарегистрированный на территории ЗАТО Межгорье Республики Башкортостан обязан подать заявление в Администрацию ЗАТО Межгорье Республики Башкортостан с целью</w:t>
      </w:r>
      <w:r w:rsidRPr="00676C28">
        <w:rPr>
          <w:rFonts w:ascii="Times New Roman" w:hAnsi="Times New Roman" w:cs="Times New Roman"/>
          <w:sz w:val="28"/>
          <w:szCs w:val="28"/>
        </w:rPr>
        <w:t xml:space="preserve"> </w:t>
      </w:r>
      <w:r w:rsidRPr="005E4CC7">
        <w:rPr>
          <w:rFonts w:ascii="Times New Roman" w:hAnsi="Times New Roman" w:cs="Times New Roman"/>
          <w:sz w:val="24"/>
          <w:szCs w:val="24"/>
        </w:rPr>
        <w:t>получения разрешения об участии Исполнителя в сделке аренды недвижимого имущества (основание пункт 2 статьи 8 Закона Российской Федерации от 14 июля 1992 года № 3297-1 «О закрытом административно-территориальном образовании»)</w:t>
      </w:r>
      <w:r w:rsidR="009927AD">
        <w:rPr>
          <w:rFonts w:ascii="Times New Roman" w:hAnsi="Times New Roman" w:cs="Times New Roman"/>
          <w:sz w:val="24"/>
          <w:szCs w:val="24"/>
        </w:rPr>
        <w:t>.</w:t>
      </w:r>
    </w:p>
    <w:p w14:paraId="527C1E70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2.3.4.5.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Согласовывать с Заказчиком примерное меню, которое должно соответствовать требованиям действующего законодательства, в течение 10 (десяти) дней с момента заключения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в следующем порядке:</w:t>
      </w:r>
    </w:p>
    <w:p w14:paraId="7EA87EC8" w14:textId="77777777" w:rsidR="002913F5" w:rsidRPr="00861CC3" w:rsidRDefault="002913F5" w:rsidP="000E34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начала оказания услуг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Заказчику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согласованное с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Заказчиком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примерное меню на период не менее двух недель (10 дней);</w:t>
      </w:r>
    </w:p>
    <w:p w14:paraId="2114C588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примерное меню должно быть разработано на основе Методических рекомендаций, утвержденных </w:t>
      </w:r>
      <w:r w:rsidRPr="00861CC3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Главным государственным санитарным врачом РФ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18 мая 2020 г. № </w:t>
      </w:r>
      <w:r w:rsidRPr="00861CC3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>МР 2.4.0179-20 «Гигиена детей и подростков. Рекомендации по организации питания обучающихся общеобразовательных организаций. Методические рекомендации»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учетом указанных выше Правил;</w:t>
      </w:r>
    </w:p>
    <w:p w14:paraId="34EAA416" w14:textId="77777777" w:rsidR="002913F5" w:rsidRPr="00861CC3" w:rsidRDefault="002913F5" w:rsidP="000E34CD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в случае непредвиденных обстоятельств (в случае отсутствия продуктов для приготовления блюда) допускается замена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одних продуктов, блюд и кулинарных изделий на другие при условии их соответствия по пищевой ценности таблицы замены пищевых продуктов и подтверждать такую замену продуктов необходимыми расчетами, направляя Заказчику служебные записки о необходимости замены.</w:t>
      </w:r>
    </w:p>
    <w:p w14:paraId="28A5A3E1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2.3.4.6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sz w:val="24"/>
          <w:szCs w:val="24"/>
        </w:rPr>
        <w:t>Ежедневно вывешивать утвержденное Заказчиком меню продукции в местах ее реализации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61CC3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с указанием всей информации для потребителя в соответствии с требованиями действующих нормативных актов, в том числе </w:t>
      </w:r>
      <w:r w:rsidRPr="00861CC3">
        <w:rPr>
          <w:rFonts w:ascii="Times New Roman" w:eastAsiaTheme="minorEastAsia" w:hAnsi="Times New Roman" w:cs="Times New Roman"/>
          <w:bCs/>
          <w:color w:val="000000"/>
          <w:spacing w:val="-1"/>
          <w:sz w:val="24"/>
          <w:szCs w:val="24"/>
          <w:lang w:eastAsia="ru-RU"/>
        </w:rPr>
        <w:t>с указанием наименований и выходов готовых блюд и изделий, энергетической и пищевой ценности.</w:t>
      </w:r>
    </w:p>
    <w:p w14:paraId="758CB7F1" w14:textId="77777777" w:rsidR="002913F5" w:rsidRPr="00861CC3" w:rsidRDefault="002913F5" w:rsidP="000E3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2.3.4.7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исправности. За свой счет обеспечивать проверку и клеймение весоизмерительного оборудования, техническое обслуживание и ремонт торгово-технологического, холодильного и санитарно-технического оборудования, систем обеспечения, а также замену вышедшего из строя оборудования, переданного в пользование Исполнителя. По запросу Заказчика предоставлять копии актов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ACF7959" w14:textId="60598F65" w:rsidR="002913F5" w:rsidRPr="00861CC3" w:rsidRDefault="002913F5" w:rsidP="000E3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2.3.4.8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Осуществлять профилактику витаминной и микроэлементной недостаточности блюд с этой целью выполнить следующее:</w:t>
      </w:r>
    </w:p>
    <w:p w14:paraId="046F397B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Включить в меню для дополнительного обогащения рациона микронутриентами специализированные продукты питания, обогащенные микронутриентами, или осуществить витаминизацию третьих блюд специальными витаминно-минеральными премиксами.</w:t>
      </w:r>
    </w:p>
    <w:p w14:paraId="39FCD7C2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Витаминизацию блюд проводить под контролем медицинского работника. </w:t>
      </w:r>
    </w:p>
    <w:p w14:paraId="33EE1088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допускать подогрев витаминизированной пищи.</w:t>
      </w:r>
    </w:p>
    <w:p w14:paraId="4EFD1031" w14:textId="130515A8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2.3.4.</w:t>
      </w:r>
      <w:r w:rsidR="00C97DCD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Замена витаминизации блюд выдачей поливитаминных препаратов в виде драже, таблетки, пастилки и других форм не допускается. </w:t>
      </w:r>
    </w:p>
    <w:p w14:paraId="5D62F906" w14:textId="739DF301" w:rsidR="002913F5" w:rsidRPr="00861CC3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2.3.4.1</w:t>
      </w:r>
      <w:r w:rsidR="00C97DCD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eastAsiaTheme="minorEastAsia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Производить отпуск готовой продукции обучающимся согласно графику выдачи пищи с пищеблока и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весу с выходом блюд и количеством порций</w:t>
      </w:r>
      <w:r w:rsidRPr="00861CC3">
        <w:rPr>
          <w:rFonts w:ascii="Times New Roman" w:eastAsiaTheme="minorEastAsia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в соответствии с заявкой Заказчика.</w:t>
      </w:r>
    </w:p>
    <w:p w14:paraId="38F83120" w14:textId="12D2C72F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2.3.4.1</w:t>
      </w:r>
      <w:r w:rsidR="00C97DCD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 допускать замены горячего питания выдачей продуктов в потребительской таре.</w:t>
      </w:r>
    </w:p>
    <w:p w14:paraId="24815937" w14:textId="3B786894" w:rsidR="002913F5" w:rsidRPr="00861CC3" w:rsidRDefault="002913F5" w:rsidP="000E34CD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2.3.4.1</w:t>
      </w:r>
      <w:r w:rsidR="00C97DC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Ежедневно участвовать в бракераже готовой продукции </w:t>
      </w:r>
      <w:r w:rsidRPr="00861CC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в составе бракеражной комиссии, в порядке согласно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Санитарных правил СанПиН 2.3/2.4.3590-20 «Санитарно-эпидемиологические требования к организации общественного питания населения», утвержденных Постановлением Главного государственного санитарного врача Российской Федерации от 27.10.2020 № 32.</w:t>
      </w:r>
      <w:r w:rsidRPr="00861CC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</w:p>
    <w:p w14:paraId="11485C7D" w14:textId="77777777" w:rsidR="002913F5" w:rsidRPr="00861CC3" w:rsidRDefault="002913F5" w:rsidP="000E34CD">
      <w:pPr>
        <w:widowControl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Суточная проба отбирается за счет Исполнителя в объеме: порционные блюда – в полном объеме; холодные закуски, первые блюда, гарниры и напитки (третьи блюда) – в количестве не менее 100 г.; порционные вторые блюда, биточки, котлеты, колбаса, бутерброды и т.д. отбирают поштучно, целиком (в объеме одной порции).</w:t>
      </w:r>
    </w:p>
    <w:p w14:paraId="2010E228" w14:textId="57562932" w:rsidR="002913F5" w:rsidRPr="000E34CD" w:rsidRDefault="002913F5" w:rsidP="000E34CD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2.3.4.1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Обеспечить непосредственно после приготовления пищи отбор и хранение суточной пробы, проводимой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бракеражной комиссией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14:paraId="42C0DB98" w14:textId="3F26A19C" w:rsidR="002913F5" w:rsidRPr="000E34CD" w:rsidRDefault="002913F5" w:rsidP="000E34CD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2.3.4.1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Назначить в день заключения Договора ответственное лицо для оперативного решения текущих вопросов по Договору и передать Заказчику информацию об ответственном лице письменно лично либо заказным письмом с уведомлением о вручении, либо по адресу электронной почты Заказчика. </w:t>
      </w:r>
    </w:p>
    <w:p w14:paraId="7BB51F7F" w14:textId="106D55E5" w:rsidR="002913F5" w:rsidRPr="000E34CD" w:rsidRDefault="002913F5" w:rsidP="000E34CD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2.3.4.1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Организовывать питание в соответствии с принципами щадящего питания, предусматривающих использование определенных способов приготовления блюд, таких как варка, тушение, запекание, и исключающих продукты с раздражающими свойствами.</w:t>
      </w:r>
    </w:p>
    <w:p w14:paraId="6E863DB3" w14:textId="004BAD33" w:rsidR="002913F5" w:rsidRPr="000E34CD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2.3.4.1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. 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необходимости доукомплектовать пищеблок Заказчика оборудованием, инвентарем, мебелью, иным имуществом, необходимым Исполнителю для оказания услуг с обеспечением гарантии качества и безопасности.</w:t>
      </w:r>
    </w:p>
    <w:p w14:paraId="2EF9F1E4" w14:textId="23ECA1CE" w:rsidR="002913F5" w:rsidRPr="000E34CD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2.3.4.1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Укомплектовать столовую достаточным количеством посуды, столовых приборов (в том числе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контрольно-измерительными приборами, согласно ФЗ от 26.06.2008 г. № 102-ФЗ «Об обеспечении единицы измерений»)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кухонного инвентаря. </w:t>
      </w:r>
    </w:p>
    <w:p w14:paraId="45C18707" w14:textId="5649069F" w:rsidR="002913F5" w:rsidRPr="000E34CD" w:rsidRDefault="002913F5" w:rsidP="000E34CD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2.3.4.1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Обеспечить чистоту и соблюдение санитарно-эпидемиологического режима в производственных помещениях и кладовых. Содержать в надлежащем порядке помещения в соответствии с санитарно-эпидемиологическими требованиями.</w:t>
      </w:r>
      <w:r w:rsidR="008276CF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 мере необходимости производить очистку  канализации на пищеблоке и в подвальном помещении</w:t>
      </w:r>
      <w:r w:rsidR="008F0DF4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 свой счет.</w:t>
      </w:r>
      <w:r w:rsidR="008276CF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F0DF4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Так же о</w:t>
      </w:r>
      <w:r w:rsidR="008276CF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беспечить хозяйственным инвентарем, дезин</w:t>
      </w:r>
      <w:r w:rsidR="008F0DF4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фицирующими,  моющими средствами и иными средствами бытовой химии.</w:t>
      </w:r>
    </w:p>
    <w:p w14:paraId="2C65F129" w14:textId="41B9A34B" w:rsidR="002913F5" w:rsidRPr="000E34CD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19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Обеспечить правильную и бережную эксплуатацию оборудования и помещений пищеблока Заказчика, с соблюдением установленных правил и требований санитарной, технической и пожарной безопасности.</w:t>
      </w:r>
    </w:p>
    <w:p w14:paraId="5DE16EA9" w14:textId="491F0D03" w:rsidR="002913F5" w:rsidRPr="000E34CD" w:rsidRDefault="002913F5" w:rsidP="000E34CD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2.3.4.2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0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Производить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своевременное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техобслуживание и при необходимости ремонт технологического, холодильного, сантехнического оборудования пищеблока в соответствии с требованиями нормативных правовых актов, регламентов, Технических паспортов.</w:t>
      </w:r>
    </w:p>
    <w:p w14:paraId="2C5F2F26" w14:textId="71868A49" w:rsidR="002913F5" w:rsidRPr="00861CC3" w:rsidRDefault="002913F5" w:rsidP="000E34CD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2.3.4.2</w:t>
      </w:r>
      <w:r w:rsidR="00C97DCD">
        <w:rPr>
          <w:rFonts w:ascii="Times New Roman" w:eastAsiaTheme="minorEastAsia" w:hAnsi="Times New Roman" w:cs="Times New Roman"/>
          <w:sz w:val="24"/>
          <w:szCs w:val="24"/>
          <w:lang w:eastAsia="ru-RU"/>
        </w:rPr>
        <w:t>1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В случае приведения в непригодность по вине Исполнителя помещений пищеблока, технологического и холодильного оборудования, инвентаря, мебели, иного имущества переданных Исполнителю для оказания Услуг, возмещать Заказчику стоимость основных средств, другого имущества по рыночной цене, действующей на момент установления такого факта. </w:t>
      </w:r>
    </w:p>
    <w:p w14:paraId="5AA091E8" w14:textId="6AD72DC8" w:rsidR="002913F5" w:rsidRPr="00861CC3" w:rsidRDefault="002913F5" w:rsidP="000E34CD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2.3.4.2</w:t>
      </w:r>
      <w:r w:rsidR="00C97D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Производить экономный расход электроэнергии и воды.</w:t>
      </w:r>
    </w:p>
    <w:p w14:paraId="5D0A4799" w14:textId="2B976453" w:rsidR="002913F5" w:rsidRPr="00861CC3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2.3.4.2</w:t>
      </w:r>
      <w:r w:rsidR="00C97DCD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Обеспечить ведение необходимой технологической и нормативной документации (разработать технологические и технико-технологические карты, картотек блюд, инструкции по охране труда, инструкции по эксплуатации производственного оборудования в производственных помещений, журнал бракеража пищевых продуктов и продовольственного сырья, журнал бракеража готовой кулинарной продукции, журнал здоровья, журнал проведения витаминизации третьих и сладких блюд, журнал учета температурного режима холодильного оборудования, меню-раскладки, ежедневное меню, программу производственного контроля, а также иных документов в соответствии с действующим законодательством).</w:t>
      </w:r>
    </w:p>
    <w:p w14:paraId="6E699C02" w14:textId="4CCAA363" w:rsidR="002913F5" w:rsidRPr="00861CC3" w:rsidRDefault="002913F5" w:rsidP="000E3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2.3.4.2</w:t>
      </w:r>
      <w:r w:rsidR="00C97DCD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наличие на пищеблоке Заказчика аптечки для оказания первой медицинской помощи и ее своевременное пополнение.</w:t>
      </w:r>
    </w:p>
    <w:p w14:paraId="6492FA5A" w14:textId="1EC00A28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3CED">
        <w:rPr>
          <w:rFonts w:ascii="Times New Roman" w:eastAsia="Times New Roman" w:hAnsi="Times New Roman" w:cs="Times New Roman"/>
          <w:sz w:val="24"/>
          <w:szCs w:val="24"/>
          <w:lang w:eastAsia="ar-SA"/>
        </w:rPr>
        <w:t>2.3.4.2</w:t>
      </w:r>
      <w:r w:rsidR="00C97DCD" w:rsidRPr="00BB3CED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BB3CE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B3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Обеспечить оказание услуг квалифицированными кадрами,</w:t>
      </w:r>
      <w:r w:rsidRPr="00BB3C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имеющими ограничений, установленных трудовым законодательством Российской Федерации</w:t>
      </w:r>
      <w:r w:rsidR="00BB3CED" w:rsidRPr="00BB3C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(наличие справки об отсутствии судимости)</w:t>
      </w:r>
      <w:r w:rsidRPr="00BB3C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B3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</w:t>
      </w:r>
      <w:r w:rsidR="00BB3CED" w:rsidRPr="00BB3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медицинского </w:t>
      </w:r>
      <w:r w:rsidRPr="00BB3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осмотр</w:t>
      </w:r>
      <w:r w:rsidR="00BB3CED" w:rsidRPr="00BB3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BB3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обследований, прививок, согласно санитарному законодательству, включая аттестацию по гигиеническому обучению.</w:t>
      </w:r>
    </w:p>
    <w:p w14:paraId="759B31D3" w14:textId="2354F8DC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2.3.4.2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Отстранять от работы лиц, не имеющих специальной одежды и действующей медицинской книжки, установленного образца с результатами медицинских обследований и лабораторных исследований, сведений о прививках, перенесенных инфекционных заболеваниях, сведений о прохождении профессиональной гигиенической подготовки и аттестации, допуска к работе, а также лиц, находящихся в нетрезвом состоянии, лиц с гнойничковыми заболеваниями кожи, иными явными признаками заболеваний.</w:t>
      </w:r>
    </w:p>
    <w:p w14:paraId="5DD35167" w14:textId="4664C960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2.3.4.2</w:t>
      </w:r>
      <w:r w:rsidR="00C97DCD"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Контролировать состояние условий труда на рабочих местах, соблюдение правил безопасности и охраны труда, правильность применения работниками средств индивидуальной и коллективной защиты.</w:t>
      </w:r>
    </w:p>
    <w:p w14:paraId="0EE6D009" w14:textId="26337BDB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2.3.4.2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Обеспечить предоставление качественного и безопасного питания,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соблюдение правил приемки поступающих продуктов питания, требований к кулинарной обработке продуктов питания, соблюдение условий и сроков хранения и реализации продуктов питания с соблюдением технологии приготовления блюд, а также всех санитарно-противоэпидемических правил и норм, а также других норм и правил питания, выполняя все требования Заказчика.</w:t>
      </w:r>
    </w:p>
    <w:p w14:paraId="47C7A729" w14:textId="62542D65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Производить оперативный внутренний, производственный контроль всех этапов процесса получения, обработки продуктов питания, а также выдачи готовых блюд в соответствии с санитарно-эпидемиологическими и другими правилами и нормами.</w:t>
      </w:r>
    </w:p>
    <w:p w14:paraId="5164AB15" w14:textId="0BCCC880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Осуществлять за свой счет систематический производственный контроль, включая лабораторно-инструментальный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качества и безопасности приготовляемой пищи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проводимый в аккредитованных испытательных лабораториях в номенклатуре, объеме и периодичности проведения лабораторных и инструментальных исследований в соответствии с </w:t>
      </w:r>
      <w:hyperlink r:id="rId9" w:anchor="/document/12161898/entry/1000" w:history="1">
        <w:r w:rsidRPr="00AC6083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СанПиН 2.3/2.4.3590-20</w:t>
        </w:r>
      </w:hyperlink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 основываясь на принципах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ХАССП согласно 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Технического регламента Таможенного союза ТР ТС 021/2011, принятый решением Комиссии Таможенного Союза от 9 декабря 2011 года № 880 «О безопасности пищевой продукции»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предоставлением результатов Заказчику в сроки, определяемые законодательством Российской Федерации.</w:t>
      </w:r>
    </w:p>
    <w:p w14:paraId="1E0420A5" w14:textId="5B64BB96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Обеспечить транспортировку продуктов питания специализированным автотранспортом, в исправном и чистом состоянии, с обязательным проведением с установленной периодичностью санитарной обработки транспорта с применением моющих и дезинфицирующих средств,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действующим санитарным правилам.</w:t>
      </w:r>
    </w:p>
    <w:p w14:paraId="1F650F84" w14:textId="5E8F1761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Своими силами осуществлять погрузочно-разгрузочные работы. Лица, сопровождающие продовольственное сырье и пищевые продукты в пути следования и выполняющие их погрузку и выгрузку, должны использовать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обследований, и отметкой о прохождении профессиональной гигиенической подготовки.</w:t>
      </w:r>
    </w:p>
    <w:p w14:paraId="03110FED" w14:textId="13B4CCA7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В соответствии с условиями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 Срок предоставления информации о ходе исполнения обязательств составляет 3 (три) рабочих дня с момента получения запроса Заказчика.</w:t>
      </w:r>
    </w:p>
    <w:p w14:paraId="409CA9D3" w14:textId="3827044C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Предоставлять Заказчику по его требованию документы о качестве продуктов питания в соответствии с разделом 5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</w:t>
      </w:r>
    </w:p>
    <w:p w14:paraId="552BDC5E" w14:textId="6A5A13ED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 Обеспечивать проведение необходимых противопожарных мероприятий и мероприятий по технике безопасности, электробезопасности, а также надлежащее соблюдение законодательства об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окружающей среде. 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Исполнитель несет полную ответственность за соблюдение указанных правил и требований сотрудниками пищеблока перед соответствующими органами государственного надзора.</w:t>
      </w:r>
    </w:p>
    <w:p w14:paraId="0EB1F564" w14:textId="582DD2E6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 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Обеспечить своими силами и за свой счет или по заключенному договору силами третьих лиц вывоз ежедневно пищевых отходов, образующихся в результате деятельности пищеблока.</w:t>
      </w:r>
    </w:p>
    <w:p w14:paraId="5C1FBEBD" w14:textId="437533E7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Обеспечивать использование переданных производственных помещений и иного имущества только для предоставления услуги по организации питания по данному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у.</w:t>
      </w:r>
    </w:p>
    <w:p w14:paraId="48E54874" w14:textId="0254EE21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2.3.4.39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Предоставлять Заказчику документы о качестве продуктов питания, из которых будет приготовлена пища в соответствии с разделом 5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а, в том числе документы, подтверждающие соответствие продуктов питания, приготовленной пищи требованиям нормативных документов (декларации о соответствии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свидетельства о государственной регистрации, документов о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проведении ветеринарно-санитарной экспертизы), сопроводительные документы, обеспечивающие прослеживаемость продуктов питания, результаты бракеражной оценки приготовленной пищи, результаты производственного контроля.</w:t>
      </w:r>
    </w:p>
    <w:p w14:paraId="1F196448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2.3.4.40. Обеспечить допуск должностных лиц и представителей Заказчика в помещения, в которых осуществляются технологические процессы, связанные с оказанием Услуг.</w:t>
      </w:r>
    </w:p>
    <w:p w14:paraId="2C28E557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2.3.4.41. Обеспечить работников пищеблока специальной одеждой в соответствии с требованиями СанПиН 2.3/2.4.3590-20. Организовать централизованную стирку специальной санитарной одежды для персонала пищеблока с предоставлением подтверждающих документов Заказчику.</w:t>
      </w:r>
    </w:p>
    <w:p w14:paraId="37F30383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2.3.4.42. Не реже одного раза в полгода участвовать в проведении инвентаризации имущества, переданного Заказчиком по акту приема-передачи. </w:t>
      </w:r>
    </w:p>
    <w:p w14:paraId="00DA8851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2.3.4.43. Для оказания услуг и приема родительской платы заключить с родителями договор на оказание услуг по приготовлению пищи воспитанникам, формировать платёжные документы для внесения платы родителями воспитанников, обеспечивать автоматизированный учет родительской платы и соблюдать законодательство о персональных данных.</w:t>
      </w:r>
    </w:p>
    <w:p w14:paraId="5AAC4917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2.3.4.44. Принимать участие в подготовке помещения пищеблока к проверкам надзорными органами (ЦГСЭН), а также к приемке учреждения к новому учебному году.</w:t>
      </w:r>
    </w:p>
    <w:p w14:paraId="1E7CE401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2.3.4.45. Письменно в течение 10 дней сообщать Заказчику об изменениях своего наименования, банковских реквизитах, реорганизации или ликвидации.</w:t>
      </w:r>
    </w:p>
    <w:p w14:paraId="3843C7D7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2.3.4.46. Исполнитель не вправе предоставлять передаваемое имущество в субаренду, в безвозмездное пользование, передавать свои права и обязанности по настоящему договору третьим лицам, отдавать их в залог.</w:t>
      </w:r>
    </w:p>
    <w:p w14:paraId="1B5655E7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2.3.4.47. По окончании срока действия договора Исполнитель обязан возвратить имущество Заказчика по акту приёма-передачи. </w:t>
      </w:r>
    </w:p>
    <w:p w14:paraId="5A2A4DBE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2.3.4.48. Не допускать проведение ремонтных работ (косметического ремонта помещений, ремонта санитарно-технического и технологического оборудования) при эксплуатации пищеблока в период обслуживания воспитанников образовательного учреждения.</w:t>
      </w:r>
    </w:p>
    <w:p w14:paraId="23F54F29" w14:textId="53E407DB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2.3.4.49. Проводить ревизию вентиляционной системы с предоставлением копии акта Заказчику</w:t>
      </w:r>
      <w:r w:rsidR="00415C23"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целях осуществления выявления необходимости проведения ремонтных работ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96C7996" w14:textId="3259E34C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2.3.4.50.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Устранить за свой счет все выявленные недостатки при оказании услуг.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Исполнитель в случае установления расхождений с меню по качеству, наименованиям блюд или выхода порций, обеспечивать приготовление продукции общественного питания (горячее питание, выпечка) соответствующего наименования, качества, веса и количества в течение текущего дня, но не более 2-х часов. Расходы, связанные с транспортировкой некачественной и опасной продукции, ее хранением, экспертизой, использованием или уничтожением, оплачиваются Исполнителем.</w:t>
      </w:r>
    </w:p>
    <w:sectPr w:rsidR="002913F5" w:rsidRPr="00AC6083" w:rsidSect="00B6076D">
      <w:footerReference w:type="default" r:id="rId10"/>
      <w:footerReference w:type="first" r:id="rId11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FDDA54" w14:textId="77777777" w:rsidR="00AC3228" w:rsidRDefault="00AC3228" w:rsidP="00995C59">
      <w:pPr>
        <w:spacing w:after="0" w:line="240" w:lineRule="auto"/>
      </w:pPr>
      <w:r>
        <w:separator/>
      </w:r>
    </w:p>
  </w:endnote>
  <w:endnote w:type="continuationSeparator" w:id="0">
    <w:p w14:paraId="29A837DC" w14:textId="77777777" w:rsidR="00AC3228" w:rsidRDefault="00AC3228" w:rsidP="00995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301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92F2DA" w14:textId="77777777" w:rsidR="00676C28" w:rsidRDefault="00676C28">
    <w:pPr>
      <w:pStyle w:val="afa"/>
      <w:jc w:val="right"/>
    </w:pPr>
  </w:p>
  <w:p w14:paraId="327B67B1" w14:textId="77777777" w:rsidR="00676C28" w:rsidRDefault="00676C28">
    <w:pPr>
      <w:pStyle w:val="af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7AD6A7" w14:textId="77777777" w:rsidR="00676C28" w:rsidRDefault="00D16F59" w:rsidP="00B97982">
    <w:pPr>
      <w:pStyle w:val="afa"/>
      <w:jc w:val="right"/>
    </w:pPr>
    <w:r>
      <w:rPr>
        <w:rStyle w:val="aff"/>
      </w:rPr>
      <w:fldChar w:fldCharType="begin"/>
    </w:r>
    <w:r w:rsidR="00676C28">
      <w:rPr>
        <w:rStyle w:val="aff"/>
      </w:rPr>
      <w:instrText xml:space="preserve"> PAGE </w:instrText>
    </w:r>
    <w:r>
      <w:rPr>
        <w:rStyle w:val="aff"/>
      </w:rPr>
      <w:fldChar w:fldCharType="separate"/>
    </w:r>
    <w:r w:rsidR="00676C28">
      <w:rPr>
        <w:rStyle w:val="aff"/>
        <w:noProof/>
      </w:rPr>
      <w:t>42</w:t>
    </w:r>
    <w:r>
      <w:rPr>
        <w:rStyle w:val="a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FA334D" w14:textId="77777777" w:rsidR="00AC3228" w:rsidRDefault="00AC3228" w:rsidP="00995C59">
      <w:pPr>
        <w:spacing w:after="0" w:line="240" w:lineRule="auto"/>
      </w:pPr>
      <w:r>
        <w:separator/>
      </w:r>
    </w:p>
  </w:footnote>
  <w:footnote w:type="continuationSeparator" w:id="0">
    <w:p w14:paraId="5851798B" w14:textId="77777777" w:rsidR="00AC3228" w:rsidRDefault="00AC3228" w:rsidP="00995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C9391B"/>
    <w:multiLevelType w:val="hybridMultilevel"/>
    <w:tmpl w:val="9BDAA658"/>
    <w:lvl w:ilvl="0" w:tplc="A1BE6D2C">
      <w:start w:val="2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0D1B7998"/>
    <w:multiLevelType w:val="multilevel"/>
    <w:tmpl w:val="4152607E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F373654"/>
    <w:multiLevelType w:val="hybridMultilevel"/>
    <w:tmpl w:val="1D06DB24"/>
    <w:lvl w:ilvl="0" w:tplc="AB348F2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37533530"/>
    <w:multiLevelType w:val="hybridMultilevel"/>
    <w:tmpl w:val="465A5002"/>
    <w:lvl w:ilvl="0" w:tplc="C882B694">
      <w:start w:val="1"/>
      <w:numFmt w:val="decimal"/>
      <w:lvlText w:val="%1."/>
      <w:lvlJc w:val="left"/>
      <w:pPr>
        <w:ind w:left="720" w:hanging="360"/>
      </w:pPr>
    </w:lvl>
    <w:lvl w:ilvl="1" w:tplc="C1405A1E">
      <w:start w:val="1"/>
      <w:numFmt w:val="lowerLetter"/>
      <w:lvlText w:val="%2."/>
      <w:lvlJc w:val="left"/>
      <w:pPr>
        <w:ind w:left="1440" w:hanging="360"/>
      </w:pPr>
    </w:lvl>
    <w:lvl w:ilvl="2" w:tplc="8B54A82E">
      <w:start w:val="1"/>
      <w:numFmt w:val="lowerRoman"/>
      <w:lvlText w:val="%3."/>
      <w:lvlJc w:val="right"/>
      <w:pPr>
        <w:ind w:left="2160" w:hanging="180"/>
      </w:pPr>
    </w:lvl>
    <w:lvl w:ilvl="3" w:tplc="5E72B8C4">
      <w:start w:val="1"/>
      <w:numFmt w:val="decimal"/>
      <w:lvlText w:val="%4."/>
      <w:lvlJc w:val="left"/>
      <w:pPr>
        <w:ind w:left="2880" w:hanging="360"/>
      </w:pPr>
    </w:lvl>
    <w:lvl w:ilvl="4" w:tplc="D5D85064">
      <w:start w:val="1"/>
      <w:numFmt w:val="lowerLetter"/>
      <w:lvlText w:val="%5."/>
      <w:lvlJc w:val="left"/>
      <w:pPr>
        <w:ind w:left="3600" w:hanging="360"/>
      </w:pPr>
    </w:lvl>
    <w:lvl w:ilvl="5" w:tplc="74681990">
      <w:start w:val="1"/>
      <w:numFmt w:val="lowerRoman"/>
      <w:lvlText w:val="%6."/>
      <w:lvlJc w:val="right"/>
      <w:pPr>
        <w:ind w:left="4320" w:hanging="180"/>
      </w:pPr>
    </w:lvl>
    <w:lvl w:ilvl="6" w:tplc="17A80DBC">
      <w:start w:val="1"/>
      <w:numFmt w:val="decimal"/>
      <w:lvlText w:val="%7."/>
      <w:lvlJc w:val="left"/>
      <w:pPr>
        <w:ind w:left="5040" w:hanging="360"/>
      </w:pPr>
    </w:lvl>
    <w:lvl w:ilvl="7" w:tplc="38B25A68">
      <w:start w:val="1"/>
      <w:numFmt w:val="lowerLetter"/>
      <w:lvlText w:val="%8."/>
      <w:lvlJc w:val="left"/>
      <w:pPr>
        <w:ind w:left="5760" w:hanging="360"/>
      </w:pPr>
    </w:lvl>
    <w:lvl w:ilvl="8" w:tplc="D786E77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61931"/>
    <w:multiLevelType w:val="hybridMultilevel"/>
    <w:tmpl w:val="47867100"/>
    <w:lvl w:ilvl="0" w:tplc="37288922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6" w15:restartNumberingAfterBreak="0">
    <w:nsid w:val="3E132932"/>
    <w:multiLevelType w:val="hybridMultilevel"/>
    <w:tmpl w:val="E2544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05E9C"/>
    <w:multiLevelType w:val="hybridMultilevel"/>
    <w:tmpl w:val="51B0408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92EE7"/>
    <w:multiLevelType w:val="hybridMultilevel"/>
    <w:tmpl w:val="81726F54"/>
    <w:lvl w:ilvl="0" w:tplc="CFE62F6A">
      <w:start w:val="1"/>
      <w:numFmt w:val="decimal"/>
      <w:lvlText w:val="%1."/>
      <w:lvlJc w:val="left"/>
      <w:pPr>
        <w:ind w:left="383" w:hanging="360"/>
      </w:pPr>
      <w:rPr>
        <w:rFonts w:hint="default"/>
        <w:w w:val="117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9" w15:restartNumberingAfterBreak="0">
    <w:nsid w:val="450C2CDD"/>
    <w:multiLevelType w:val="multilevel"/>
    <w:tmpl w:val="AC34D014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71B29C2"/>
    <w:multiLevelType w:val="hybridMultilevel"/>
    <w:tmpl w:val="7F789AC2"/>
    <w:lvl w:ilvl="0" w:tplc="5AE68E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DC8275F"/>
    <w:multiLevelType w:val="multilevel"/>
    <w:tmpl w:val="44585AE6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 w15:restartNumberingAfterBreak="0">
    <w:nsid w:val="4F4F56DC"/>
    <w:multiLevelType w:val="hybridMultilevel"/>
    <w:tmpl w:val="9B3A7656"/>
    <w:lvl w:ilvl="0" w:tplc="54D6F0E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625F89"/>
    <w:multiLevelType w:val="hybridMultilevel"/>
    <w:tmpl w:val="B232B5FE"/>
    <w:lvl w:ilvl="0" w:tplc="4C5830AA">
      <w:start w:val="1"/>
      <w:numFmt w:val="decimal"/>
      <w:lvlText w:val="3.%1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C6D7B8C"/>
    <w:multiLevelType w:val="multilevel"/>
    <w:tmpl w:val="CE0C16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657056DA"/>
    <w:multiLevelType w:val="multilevel"/>
    <w:tmpl w:val="4FF830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57" w:hanging="9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64" w:hanging="9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71" w:hanging="9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16" w15:restartNumberingAfterBreak="0">
    <w:nsid w:val="69220D74"/>
    <w:multiLevelType w:val="hybridMultilevel"/>
    <w:tmpl w:val="FE98B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733B0F"/>
    <w:multiLevelType w:val="hybridMultilevel"/>
    <w:tmpl w:val="774623F4"/>
    <w:lvl w:ilvl="0" w:tplc="2618D96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146EF0"/>
    <w:multiLevelType w:val="hybridMultilevel"/>
    <w:tmpl w:val="57F275EE"/>
    <w:lvl w:ilvl="0" w:tplc="0E7603D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C656B9"/>
    <w:multiLevelType w:val="hybridMultilevel"/>
    <w:tmpl w:val="7A625C8E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C15CB8"/>
    <w:multiLevelType w:val="hybridMultilevel"/>
    <w:tmpl w:val="7346E8D0"/>
    <w:lvl w:ilvl="0" w:tplc="27AEA5EA">
      <w:start w:val="1"/>
      <w:numFmt w:val="decimal"/>
      <w:lvlText w:val="%1)"/>
      <w:lvlJc w:val="left"/>
      <w:pPr>
        <w:ind w:left="9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  <w:rPr>
        <w:rFonts w:cs="Times New Roman"/>
      </w:rPr>
    </w:lvl>
  </w:abstractNum>
  <w:num w:numId="1">
    <w:abstractNumId w:val="4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18"/>
  </w:num>
  <w:num w:numId="6">
    <w:abstractNumId w:val="3"/>
  </w:num>
  <w:num w:numId="7">
    <w:abstractNumId w:val="1"/>
  </w:num>
  <w:num w:numId="8">
    <w:abstractNumId w:val="10"/>
  </w:num>
  <w:num w:numId="9">
    <w:abstractNumId w:val="0"/>
  </w:num>
  <w:num w:numId="10">
    <w:abstractNumId w:val="16"/>
  </w:num>
  <w:num w:numId="11">
    <w:abstractNumId w:val="13"/>
  </w:num>
  <w:num w:numId="12">
    <w:abstractNumId w:val="8"/>
  </w:num>
  <w:num w:numId="13">
    <w:abstractNumId w:val="15"/>
  </w:num>
  <w:num w:numId="14">
    <w:abstractNumId w:val="9"/>
  </w:num>
  <w:num w:numId="15">
    <w:abstractNumId w:val="14"/>
  </w:num>
  <w:num w:numId="16">
    <w:abstractNumId w:val="2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991"/>
    <w:rsid w:val="000022E1"/>
    <w:rsid w:val="0000308F"/>
    <w:rsid w:val="00005D4B"/>
    <w:rsid w:val="00005D7C"/>
    <w:rsid w:val="0000604E"/>
    <w:rsid w:val="000069B4"/>
    <w:rsid w:val="00010F8E"/>
    <w:rsid w:val="000114E1"/>
    <w:rsid w:val="00011D84"/>
    <w:rsid w:val="00013B10"/>
    <w:rsid w:val="000145AF"/>
    <w:rsid w:val="00014753"/>
    <w:rsid w:val="00016159"/>
    <w:rsid w:val="00020936"/>
    <w:rsid w:val="00020F37"/>
    <w:rsid w:val="0002181F"/>
    <w:rsid w:val="00023A2A"/>
    <w:rsid w:val="000243E8"/>
    <w:rsid w:val="00024A14"/>
    <w:rsid w:val="00030E05"/>
    <w:rsid w:val="00031616"/>
    <w:rsid w:val="00033F83"/>
    <w:rsid w:val="0003599B"/>
    <w:rsid w:val="00036E6F"/>
    <w:rsid w:val="00036EBA"/>
    <w:rsid w:val="00042668"/>
    <w:rsid w:val="00042C32"/>
    <w:rsid w:val="00044916"/>
    <w:rsid w:val="00047DAA"/>
    <w:rsid w:val="0005028F"/>
    <w:rsid w:val="0005076C"/>
    <w:rsid w:val="00050B71"/>
    <w:rsid w:val="000511C3"/>
    <w:rsid w:val="00051A58"/>
    <w:rsid w:val="00051CB3"/>
    <w:rsid w:val="000532FA"/>
    <w:rsid w:val="00057023"/>
    <w:rsid w:val="00057668"/>
    <w:rsid w:val="0006299E"/>
    <w:rsid w:val="0006325A"/>
    <w:rsid w:val="00064CEA"/>
    <w:rsid w:val="00065B7A"/>
    <w:rsid w:val="00066B38"/>
    <w:rsid w:val="00067591"/>
    <w:rsid w:val="00070646"/>
    <w:rsid w:val="000706DE"/>
    <w:rsid w:val="0007088B"/>
    <w:rsid w:val="000711C4"/>
    <w:rsid w:val="00072FF6"/>
    <w:rsid w:val="00076435"/>
    <w:rsid w:val="000766F4"/>
    <w:rsid w:val="000777BC"/>
    <w:rsid w:val="00077F79"/>
    <w:rsid w:val="00080B40"/>
    <w:rsid w:val="00081412"/>
    <w:rsid w:val="00081AEE"/>
    <w:rsid w:val="00084379"/>
    <w:rsid w:val="0008636C"/>
    <w:rsid w:val="00090D9A"/>
    <w:rsid w:val="0009118F"/>
    <w:rsid w:val="0009122E"/>
    <w:rsid w:val="00092D09"/>
    <w:rsid w:val="00092E2B"/>
    <w:rsid w:val="000931E9"/>
    <w:rsid w:val="0009449A"/>
    <w:rsid w:val="000949B7"/>
    <w:rsid w:val="00096057"/>
    <w:rsid w:val="00096293"/>
    <w:rsid w:val="000A16C6"/>
    <w:rsid w:val="000A6143"/>
    <w:rsid w:val="000A715F"/>
    <w:rsid w:val="000A7F14"/>
    <w:rsid w:val="000B049F"/>
    <w:rsid w:val="000B06CD"/>
    <w:rsid w:val="000B23B9"/>
    <w:rsid w:val="000B7E87"/>
    <w:rsid w:val="000C068F"/>
    <w:rsid w:val="000C1580"/>
    <w:rsid w:val="000C21E4"/>
    <w:rsid w:val="000C23EF"/>
    <w:rsid w:val="000C6480"/>
    <w:rsid w:val="000D094C"/>
    <w:rsid w:val="000D1D30"/>
    <w:rsid w:val="000D2D05"/>
    <w:rsid w:val="000D4EA8"/>
    <w:rsid w:val="000D5386"/>
    <w:rsid w:val="000D72E3"/>
    <w:rsid w:val="000E34CD"/>
    <w:rsid w:val="000E4249"/>
    <w:rsid w:val="000E42BA"/>
    <w:rsid w:val="000E6762"/>
    <w:rsid w:val="000E6B43"/>
    <w:rsid w:val="000E6EE4"/>
    <w:rsid w:val="000F08C5"/>
    <w:rsid w:val="000F0E6A"/>
    <w:rsid w:val="000F296F"/>
    <w:rsid w:val="000F3559"/>
    <w:rsid w:val="000F53B8"/>
    <w:rsid w:val="0010291F"/>
    <w:rsid w:val="00103905"/>
    <w:rsid w:val="00104EC7"/>
    <w:rsid w:val="00105BAA"/>
    <w:rsid w:val="001062C0"/>
    <w:rsid w:val="00106CB2"/>
    <w:rsid w:val="001108D6"/>
    <w:rsid w:val="001110CA"/>
    <w:rsid w:val="001118E0"/>
    <w:rsid w:val="001127A3"/>
    <w:rsid w:val="00116BD9"/>
    <w:rsid w:val="00117ADA"/>
    <w:rsid w:val="0012124B"/>
    <w:rsid w:val="00121797"/>
    <w:rsid w:val="001217C7"/>
    <w:rsid w:val="00125C21"/>
    <w:rsid w:val="00126B11"/>
    <w:rsid w:val="00126DC3"/>
    <w:rsid w:val="0013188F"/>
    <w:rsid w:val="00132480"/>
    <w:rsid w:val="001332D0"/>
    <w:rsid w:val="001339EA"/>
    <w:rsid w:val="00135162"/>
    <w:rsid w:val="00135C53"/>
    <w:rsid w:val="0014196A"/>
    <w:rsid w:val="00142224"/>
    <w:rsid w:val="00143635"/>
    <w:rsid w:val="00145826"/>
    <w:rsid w:val="001461E1"/>
    <w:rsid w:val="001472BB"/>
    <w:rsid w:val="00150ECF"/>
    <w:rsid w:val="00151A7C"/>
    <w:rsid w:val="0015566D"/>
    <w:rsid w:val="00155FFC"/>
    <w:rsid w:val="001568A0"/>
    <w:rsid w:val="00160C96"/>
    <w:rsid w:val="00161469"/>
    <w:rsid w:val="00161A20"/>
    <w:rsid w:val="00161DF3"/>
    <w:rsid w:val="00167685"/>
    <w:rsid w:val="001721C5"/>
    <w:rsid w:val="001723E3"/>
    <w:rsid w:val="0017289B"/>
    <w:rsid w:val="00174FD6"/>
    <w:rsid w:val="00175781"/>
    <w:rsid w:val="00176BBC"/>
    <w:rsid w:val="00177BF6"/>
    <w:rsid w:val="001808CA"/>
    <w:rsid w:val="00181493"/>
    <w:rsid w:val="00182BAF"/>
    <w:rsid w:val="00183A86"/>
    <w:rsid w:val="001855FE"/>
    <w:rsid w:val="001859AF"/>
    <w:rsid w:val="00187ADC"/>
    <w:rsid w:val="001909AA"/>
    <w:rsid w:val="00190B85"/>
    <w:rsid w:val="0019155E"/>
    <w:rsid w:val="00192B32"/>
    <w:rsid w:val="00193888"/>
    <w:rsid w:val="00196766"/>
    <w:rsid w:val="00197BCD"/>
    <w:rsid w:val="00197DF0"/>
    <w:rsid w:val="001A18ED"/>
    <w:rsid w:val="001A27C9"/>
    <w:rsid w:val="001A3378"/>
    <w:rsid w:val="001A3E88"/>
    <w:rsid w:val="001A4042"/>
    <w:rsid w:val="001A4D76"/>
    <w:rsid w:val="001A4F13"/>
    <w:rsid w:val="001A66C5"/>
    <w:rsid w:val="001A6FA5"/>
    <w:rsid w:val="001A7D1E"/>
    <w:rsid w:val="001B3C13"/>
    <w:rsid w:val="001B5A19"/>
    <w:rsid w:val="001B7C7A"/>
    <w:rsid w:val="001C05C9"/>
    <w:rsid w:val="001C281A"/>
    <w:rsid w:val="001C2C0A"/>
    <w:rsid w:val="001C372D"/>
    <w:rsid w:val="001C42DE"/>
    <w:rsid w:val="001C62B3"/>
    <w:rsid w:val="001C6CD1"/>
    <w:rsid w:val="001D0548"/>
    <w:rsid w:val="001D0C4C"/>
    <w:rsid w:val="001D33E1"/>
    <w:rsid w:val="001D36C8"/>
    <w:rsid w:val="001D4FD2"/>
    <w:rsid w:val="001D5C5C"/>
    <w:rsid w:val="001D66A7"/>
    <w:rsid w:val="001D6707"/>
    <w:rsid w:val="001D6D0D"/>
    <w:rsid w:val="001D74C6"/>
    <w:rsid w:val="001D7AF2"/>
    <w:rsid w:val="001E09FB"/>
    <w:rsid w:val="001E3E3B"/>
    <w:rsid w:val="001E4413"/>
    <w:rsid w:val="001E5405"/>
    <w:rsid w:val="001E7380"/>
    <w:rsid w:val="001F1487"/>
    <w:rsid w:val="001F2189"/>
    <w:rsid w:val="001F5A59"/>
    <w:rsid w:val="001F5D60"/>
    <w:rsid w:val="001F6F47"/>
    <w:rsid w:val="001F793B"/>
    <w:rsid w:val="00203012"/>
    <w:rsid w:val="0020443B"/>
    <w:rsid w:val="002051CF"/>
    <w:rsid w:val="00207E16"/>
    <w:rsid w:val="002107EE"/>
    <w:rsid w:val="00211755"/>
    <w:rsid w:val="002126F0"/>
    <w:rsid w:val="00212B37"/>
    <w:rsid w:val="00212C30"/>
    <w:rsid w:val="00215BFA"/>
    <w:rsid w:val="00216425"/>
    <w:rsid w:val="00217BAE"/>
    <w:rsid w:val="00221109"/>
    <w:rsid w:val="002223F6"/>
    <w:rsid w:val="00223165"/>
    <w:rsid w:val="00223A62"/>
    <w:rsid w:val="00230E33"/>
    <w:rsid w:val="00231D02"/>
    <w:rsid w:val="00232D9B"/>
    <w:rsid w:val="0023464F"/>
    <w:rsid w:val="00234D4D"/>
    <w:rsid w:val="002363CB"/>
    <w:rsid w:val="002369AA"/>
    <w:rsid w:val="002403CB"/>
    <w:rsid w:val="0024236C"/>
    <w:rsid w:val="0024264D"/>
    <w:rsid w:val="0024413B"/>
    <w:rsid w:val="00247A6F"/>
    <w:rsid w:val="0025001C"/>
    <w:rsid w:val="002526AB"/>
    <w:rsid w:val="002613E8"/>
    <w:rsid w:val="00261BD1"/>
    <w:rsid w:val="00262249"/>
    <w:rsid w:val="00263A02"/>
    <w:rsid w:val="002663B1"/>
    <w:rsid w:val="00274A23"/>
    <w:rsid w:val="00274D10"/>
    <w:rsid w:val="00274F14"/>
    <w:rsid w:val="002753E6"/>
    <w:rsid w:val="002769EC"/>
    <w:rsid w:val="00276E7E"/>
    <w:rsid w:val="00277BE5"/>
    <w:rsid w:val="0028013B"/>
    <w:rsid w:val="00281AFD"/>
    <w:rsid w:val="00282A4B"/>
    <w:rsid w:val="00285D52"/>
    <w:rsid w:val="0028646A"/>
    <w:rsid w:val="002868DD"/>
    <w:rsid w:val="00286C5C"/>
    <w:rsid w:val="00287D1F"/>
    <w:rsid w:val="0029045E"/>
    <w:rsid w:val="00290B26"/>
    <w:rsid w:val="00291135"/>
    <w:rsid w:val="002913F5"/>
    <w:rsid w:val="002A09BD"/>
    <w:rsid w:val="002A603E"/>
    <w:rsid w:val="002A79D6"/>
    <w:rsid w:val="002A7A40"/>
    <w:rsid w:val="002B051A"/>
    <w:rsid w:val="002B0941"/>
    <w:rsid w:val="002B0FBB"/>
    <w:rsid w:val="002B24D2"/>
    <w:rsid w:val="002B303A"/>
    <w:rsid w:val="002B4F8E"/>
    <w:rsid w:val="002B76D2"/>
    <w:rsid w:val="002C0F65"/>
    <w:rsid w:val="002C3188"/>
    <w:rsid w:val="002D198C"/>
    <w:rsid w:val="002D35A2"/>
    <w:rsid w:val="002E19A8"/>
    <w:rsid w:val="002E1BB2"/>
    <w:rsid w:val="002E6E0C"/>
    <w:rsid w:val="002F2946"/>
    <w:rsid w:val="002F3C68"/>
    <w:rsid w:val="002F4FF1"/>
    <w:rsid w:val="002F5043"/>
    <w:rsid w:val="002F7941"/>
    <w:rsid w:val="003013F4"/>
    <w:rsid w:val="00302318"/>
    <w:rsid w:val="00302AD8"/>
    <w:rsid w:val="00304349"/>
    <w:rsid w:val="003043FA"/>
    <w:rsid w:val="003049A0"/>
    <w:rsid w:val="00304E36"/>
    <w:rsid w:val="003062A9"/>
    <w:rsid w:val="00306AFB"/>
    <w:rsid w:val="00306BAF"/>
    <w:rsid w:val="00310B05"/>
    <w:rsid w:val="003119D1"/>
    <w:rsid w:val="0031514B"/>
    <w:rsid w:val="003157D9"/>
    <w:rsid w:val="0032026D"/>
    <w:rsid w:val="0032064D"/>
    <w:rsid w:val="003208C3"/>
    <w:rsid w:val="003221E6"/>
    <w:rsid w:val="00322430"/>
    <w:rsid w:val="0032409B"/>
    <w:rsid w:val="003243AE"/>
    <w:rsid w:val="0032645F"/>
    <w:rsid w:val="00330927"/>
    <w:rsid w:val="00332DFC"/>
    <w:rsid w:val="0033481E"/>
    <w:rsid w:val="00340E0D"/>
    <w:rsid w:val="00341259"/>
    <w:rsid w:val="0034269C"/>
    <w:rsid w:val="00344DAD"/>
    <w:rsid w:val="00345DF7"/>
    <w:rsid w:val="00347154"/>
    <w:rsid w:val="003547E6"/>
    <w:rsid w:val="00355725"/>
    <w:rsid w:val="00355F1B"/>
    <w:rsid w:val="00360015"/>
    <w:rsid w:val="00360268"/>
    <w:rsid w:val="00360862"/>
    <w:rsid w:val="00360DA4"/>
    <w:rsid w:val="00361F68"/>
    <w:rsid w:val="00362ADF"/>
    <w:rsid w:val="00363C98"/>
    <w:rsid w:val="0036427B"/>
    <w:rsid w:val="00365137"/>
    <w:rsid w:val="003669F1"/>
    <w:rsid w:val="003704F0"/>
    <w:rsid w:val="00370C03"/>
    <w:rsid w:val="00373729"/>
    <w:rsid w:val="003740D4"/>
    <w:rsid w:val="00375496"/>
    <w:rsid w:val="00375969"/>
    <w:rsid w:val="00375CDB"/>
    <w:rsid w:val="00376993"/>
    <w:rsid w:val="00377E2E"/>
    <w:rsid w:val="00380436"/>
    <w:rsid w:val="00380692"/>
    <w:rsid w:val="0038323A"/>
    <w:rsid w:val="00387E61"/>
    <w:rsid w:val="00390625"/>
    <w:rsid w:val="00391ACC"/>
    <w:rsid w:val="00391AF4"/>
    <w:rsid w:val="003A2C04"/>
    <w:rsid w:val="003A7B5B"/>
    <w:rsid w:val="003A7E36"/>
    <w:rsid w:val="003B0790"/>
    <w:rsid w:val="003B3C57"/>
    <w:rsid w:val="003B47ED"/>
    <w:rsid w:val="003B5E11"/>
    <w:rsid w:val="003C0BB5"/>
    <w:rsid w:val="003C384A"/>
    <w:rsid w:val="003C4EA0"/>
    <w:rsid w:val="003C5930"/>
    <w:rsid w:val="003C59B9"/>
    <w:rsid w:val="003C7008"/>
    <w:rsid w:val="003C7E78"/>
    <w:rsid w:val="003D7206"/>
    <w:rsid w:val="003E2537"/>
    <w:rsid w:val="003E2E7E"/>
    <w:rsid w:val="003E4151"/>
    <w:rsid w:val="003E4CA3"/>
    <w:rsid w:val="003E6192"/>
    <w:rsid w:val="003E7236"/>
    <w:rsid w:val="003E7EF1"/>
    <w:rsid w:val="003F08B1"/>
    <w:rsid w:val="003F1F68"/>
    <w:rsid w:val="003F244C"/>
    <w:rsid w:val="00401274"/>
    <w:rsid w:val="00402870"/>
    <w:rsid w:val="00403863"/>
    <w:rsid w:val="0040427E"/>
    <w:rsid w:val="004045C5"/>
    <w:rsid w:val="00405DD8"/>
    <w:rsid w:val="004072B5"/>
    <w:rsid w:val="00407F73"/>
    <w:rsid w:val="00411336"/>
    <w:rsid w:val="0041330C"/>
    <w:rsid w:val="00413688"/>
    <w:rsid w:val="00414B00"/>
    <w:rsid w:val="00415C23"/>
    <w:rsid w:val="00415E09"/>
    <w:rsid w:val="00416E60"/>
    <w:rsid w:val="00420858"/>
    <w:rsid w:val="004219EE"/>
    <w:rsid w:val="004250AA"/>
    <w:rsid w:val="00425839"/>
    <w:rsid w:val="00425BD0"/>
    <w:rsid w:val="004269B4"/>
    <w:rsid w:val="00427194"/>
    <w:rsid w:val="00430101"/>
    <w:rsid w:val="0043140C"/>
    <w:rsid w:val="00432379"/>
    <w:rsid w:val="00432D39"/>
    <w:rsid w:val="00432F00"/>
    <w:rsid w:val="00433CFD"/>
    <w:rsid w:val="0043408B"/>
    <w:rsid w:val="00435CC6"/>
    <w:rsid w:val="00435D51"/>
    <w:rsid w:val="0043628A"/>
    <w:rsid w:val="004363F0"/>
    <w:rsid w:val="00436757"/>
    <w:rsid w:val="00437231"/>
    <w:rsid w:val="00437983"/>
    <w:rsid w:val="00443441"/>
    <w:rsid w:val="00444AF0"/>
    <w:rsid w:val="00446BCE"/>
    <w:rsid w:val="00446F14"/>
    <w:rsid w:val="00452D64"/>
    <w:rsid w:val="004532EC"/>
    <w:rsid w:val="004537EE"/>
    <w:rsid w:val="00455C6D"/>
    <w:rsid w:val="00460AF4"/>
    <w:rsid w:val="00462680"/>
    <w:rsid w:val="004642BE"/>
    <w:rsid w:val="00464449"/>
    <w:rsid w:val="004663A7"/>
    <w:rsid w:val="00471288"/>
    <w:rsid w:val="00471359"/>
    <w:rsid w:val="00471C2D"/>
    <w:rsid w:val="0047228F"/>
    <w:rsid w:val="00472412"/>
    <w:rsid w:val="004729DF"/>
    <w:rsid w:val="004749AB"/>
    <w:rsid w:val="004766DB"/>
    <w:rsid w:val="00477839"/>
    <w:rsid w:val="0048048D"/>
    <w:rsid w:val="00481F70"/>
    <w:rsid w:val="00482A19"/>
    <w:rsid w:val="0048311D"/>
    <w:rsid w:val="00486216"/>
    <w:rsid w:val="00490803"/>
    <w:rsid w:val="00490C50"/>
    <w:rsid w:val="00494A4E"/>
    <w:rsid w:val="00495F0E"/>
    <w:rsid w:val="004A0BEC"/>
    <w:rsid w:val="004A183D"/>
    <w:rsid w:val="004A2E85"/>
    <w:rsid w:val="004A3FF6"/>
    <w:rsid w:val="004A4884"/>
    <w:rsid w:val="004B05E3"/>
    <w:rsid w:val="004B08F8"/>
    <w:rsid w:val="004B0CC5"/>
    <w:rsid w:val="004B3CAF"/>
    <w:rsid w:val="004B4914"/>
    <w:rsid w:val="004B6185"/>
    <w:rsid w:val="004B6EA6"/>
    <w:rsid w:val="004B7E7C"/>
    <w:rsid w:val="004C0D99"/>
    <w:rsid w:val="004C10CD"/>
    <w:rsid w:val="004C1447"/>
    <w:rsid w:val="004C3CE2"/>
    <w:rsid w:val="004C4041"/>
    <w:rsid w:val="004C4839"/>
    <w:rsid w:val="004D1531"/>
    <w:rsid w:val="004D21A5"/>
    <w:rsid w:val="004D233A"/>
    <w:rsid w:val="004D35BC"/>
    <w:rsid w:val="004D624A"/>
    <w:rsid w:val="004D6BEE"/>
    <w:rsid w:val="004E07C1"/>
    <w:rsid w:val="004E0ADB"/>
    <w:rsid w:val="004E17A0"/>
    <w:rsid w:val="004E1AE6"/>
    <w:rsid w:val="004E22BD"/>
    <w:rsid w:val="004E2F57"/>
    <w:rsid w:val="004F0BEC"/>
    <w:rsid w:val="004F3036"/>
    <w:rsid w:val="004F6114"/>
    <w:rsid w:val="005001A5"/>
    <w:rsid w:val="0050105F"/>
    <w:rsid w:val="0050344D"/>
    <w:rsid w:val="00505342"/>
    <w:rsid w:val="00505405"/>
    <w:rsid w:val="00505448"/>
    <w:rsid w:val="00507028"/>
    <w:rsid w:val="0050741C"/>
    <w:rsid w:val="005110C2"/>
    <w:rsid w:val="00514CEE"/>
    <w:rsid w:val="00515347"/>
    <w:rsid w:val="00515673"/>
    <w:rsid w:val="005163C6"/>
    <w:rsid w:val="00517157"/>
    <w:rsid w:val="00520096"/>
    <w:rsid w:val="00520E9F"/>
    <w:rsid w:val="00522233"/>
    <w:rsid w:val="005229EC"/>
    <w:rsid w:val="005238DD"/>
    <w:rsid w:val="00524504"/>
    <w:rsid w:val="00524A97"/>
    <w:rsid w:val="00533871"/>
    <w:rsid w:val="00534111"/>
    <w:rsid w:val="00534144"/>
    <w:rsid w:val="005362AB"/>
    <w:rsid w:val="00536D63"/>
    <w:rsid w:val="00541127"/>
    <w:rsid w:val="005431A4"/>
    <w:rsid w:val="005431D7"/>
    <w:rsid w:val="005469E6"/>
    <w:rsid w:val="00546B52"/>
    <w:rsid w:val="00546D5D"/>
    <w:rsid w:val="00550BBF"/>
    <w:rsid w:val="00550CDB"/>
    <w:rsid w:val="00553D0C"/>
    <w:rsid w:val="00555589"/>
    <w:rsid w:val="00560BB6"/>
    <w:rsid w:val="00561D2A"/>
    <w:rsid w:val="005620C3"/>
    <w:rsid w:val="00562A10"/>
    <w:rsid w:val="005651B6"/>
    <w:rsid w:val="00567296"/>
    <w:rsid w:val="00570069"/>
    <w:rsid w:val="00574FEF"/>
    <w:rsid w:val="00575E8E"/>
    <w:rsid w:val="0057602C"/>
    <w:rsid w:val="005777ED"/>
    <w:rsid w:val="0058068D"/>
    <w:rsid w:val="00580D52"/>
    <w:rsid w:val="0059322D"/>
    <w:rsid w:val="00594DB6"/>
    <w:rsid w:val="0059641C"/>
    <w:rsid w:val="00596EEC"/>
    <w:rsid w:val="005A1696"/>
    <w:rsid w:val="005A32D8"/>
    <w:rsid w:val="005A4071"/>
    <w:rsid w:val="005A5337"/>
    <w:rsid w:val="005A6352"/>
    <w:rsid w:val="005A6F66"/>
    <w:rsid w:val="005B187B"/>
    <w:rsid w:val="005B240B"/>
    <w:rsid w:val="005B3577"/>
    <w:rsid w:val="005B4FBE"/>
    <w:rsid w:val="005B502C"/>
    <w:rsid w:val="005B5B00"/>
    <w:rsid w:val="005B6D29"/>
    <w:rsid w:val="005B7B55"/>
    <w:rsid w:val="005B7B9C"/>
    <w:rsid w:val="005C0FA9"/>
    <w:rsid w:val="005C39C9"/>
    <w:rsid w:val="005C4C6B"/>
    <w:rsid w:val="005D007C"/>
    <w:rsid w:val="005D0D16"/>
    <w:rsid w:val="005D29F2"/>
    <w:rsid w:val="005D2C5B"/>
    <w:rsid w:val="005D3863"/>
    <w:rsid w:val="005D4E93"/>
    <w:rsid w:val="005D6C8D"/>
    <w:rsid w:val="005E1DA1"/>
    <w:rsid w:val="005E2008"/>
    <w:rsid w:val="005E38E8"/>
    <w:rsid w:val="005E4C2F"/>
    <w:rsid w:val="005E4CC7"/>
    <w:rsid w:val="005E56D5"/>
    <w:rsid w:val="005E56E5"/>
    <w:rsid w:val="005E67BA"/>
    <w:rsid w:val="005F05D4"/>
    <w:rsid w:val="005F098C"/>
    <w:rsid w:val="005F6971"/>
    <w:rsid w:val="00602126"/>
    <w:rsid w:val="006022C0"/>
    <w:rsid w:val="0060338C"/>
    <w:rsid w:val="00604B70"/>
    <w:rsid w:val="00605391"/>
    <w:rsid w:val="006054D1"/>
    <w:rsid w:val="00605729"/>
    <w:rsid w:val="00606FB3"/>
    <w:rsid w:val="0061073A"/>
    <w:rsid w:val="00610790"/>
    <w:rsid w:val="00611CA8"/>
    <w:rsid w:val="006127B1"/>
    <w:rsid w:val="00612DE8"/>
    <w:rsid w:val="00612F93"/>
    <w:rsid w:val="00622882"/>
    <w:rsid w:val="0062504B"/>
    <w:rsid w:val="00627653"/>
    <w:rsid w:val="0063022D"/>
    <w:rsid w:val="0063274B"/>
    <w:rsid w:val="0063356C"/>
    <w:rsid w:val="00633B62"/>
    <w:rsid w:val="00637CA5"/>
    <w:rsid w:val="0064239E"/>
    <w:rsid w:val="00647723"/>
    <w:rsid w:val="00651F8A"/>
    <w:rsid w:val="00652E30"/>
    <w:rsid w:val="00652F2E"/>
    <w:rsid w:val="00656CB9"/>
    <w:rsid w:val="00662431"/>
    <w:rsid w:val="00662CF2"/>
    <w:rsid w:val="00664FAC"/>
    <w:rsid w:val="00666891"/>
    <w:rsid w:val="00671F97"/>
    <w:rsid w:val="00672BA6"/>
    <w:rsid w:val="00672D2A"/>
    <w:rsid w:val="00673264"/>
    <w:rsid w:val="006738D4"/>
    <w:rsid w:val="00676C28"/>
    <w:rsid w:val="006776A2"/>
    <w:rsid w:val="00681B9B"/>
    <w:rsid w:val="00682D76"/>
    <w:rsid w:val="006837DD"/>
    <w:rsid w:val="00686237"/>
    <w:rsid w:val="00690820"/>
    <w:rsid w:val="006913CE"/>
    <w:rsid w:val="00691872"/>
    <w:rsid w:val="00691A77"/>
    <w:rsid w:val="006936ED"/>
    <w:rsid w:val="00695745"/>
    <w:rsid w:val="006A0871"/>
    <w:rsid w:val="006A25D8"/>
    <w:rsid w:val="006A2934"/>
    <w:rsid w:val="006A3DAE"/>
    <w:rsid w:val="006A58C8"/>
    <w:rsid w:val="006A5F3B"/>
    <w:rsid w:val="006A6C80"/>
    <w:rsid w:val="006A710B"/>
    <w:rsid w:val="006A735F"/>
    <w:rsid w:val="006B0508"/>
    <w:rsid w:val="006B2166"/>
    <w:rsid w:val="006B3A2E"/>
    <w:rsid w:val="006B4260"/>
    <w:rsid w:val="006C0695"/>
    <w:rsid w:val="006C404C"/>
    <w:rsid w:val="006C76AF"/>
    <w:rsid w:val="006C7DBB"/>
    <w:rsid w:val="006D0317"/>
    <w:rsid w:val="006D03EC"/>
    <w:rsid w:val="006D0B2F"/>
    <w:rsid w:val="006D10A6"/>
    <w:rsid w:val="006D5177"/>
    <w:rsid w:val="006D5C55"/>
    <w:rsid w:val="006D5D3F"/>
    <w:rsid w:val="006E0F68"/>
    <w:rsid w:val="006E3C04"/>
    <w:rsid w:val="006E3C67"/>
    <w:rsid w:val="006E42F3"/>
    <w:rsid w:val="006E44AD"/>
    <w:rsid w:val="006F25FD"/>
    <w:rsid w:val="006F2D01"/>
    <w:rsid w:val="006F51A2"/>
    <w:rsid w:val="00702AD7"/>
    <w:rsid w:val="00702C97"/>
    <w:rsid w:val="00702E9B"/>
    <w:rsid w:val="00703A01"/>
    <w:rsid w:val="00704D95"/>
    <w:rsid w:val="00705B7A"/>
    <w:rsid w:val="007072F2"/>
    <w:rsid w:val="0070765F"/>
    <w:rsid w:val="007112F2"/>
    <w:rsid w:val="007130DD"/>
    <w:rsid w:val="00713741"/>
    <w:rsid w:val="00717D66"/>
    <w:rsid w:val="00717EF8"/>
    <w:rsid w:val="007216D6"/>
    <w:rsid w:val="00722462"/>
    <w:rsid w:val="00722594"/>
    <w:rsid w:val="00724267"/>
    <w:rsid w:val="0072437C"/>
    <w:rsid w:val="00725016"/>
    <w:rsid w:val="00727452"/>
    <w:rsid w:val="0073609C"/>
    <w:rsid w:val="00737075"/>
    <w:rsid w:val="00737EBC"/>
    <w:rsid w:val="00740E9A"/>
    <w:rsid w:val="007427B8"/>
    <w:rsid w:val="007430D5"/>
    <w:rsid w:val="007440A2"/>
    <w:rsid w:val="00744154"/>
    <w:rsid w:val="00746457"/>
    <w:rsid w:val="00746BF7"/>
    <w:rsid w:val="00747715"/>
    <w:rsid w:val="0075131A"/>
    <w:rsid w:val="00752BC1"/>
    <w:rsid w:val="0075517B"/>
    <w:rsid w:val="007558D4"/>
    <w:rsid w:val="007641E3"/>
    <w:rsid w:val="00765333"/>
    <w:rsid w:val="0076573F"/>
    <w:rsid w:val="00765B0C"/>
    <w:rsid w:val="00765DA2"/>
    <w:rsid w:val="0076741B"/>
    <w:rsid w:val="00772CCE"/>
    <w:rsid w:val="007732E4"/>
    <w:rsid w:val="00773C42"/>
    <w:rsid w:val="00773E8D"/>
    <w:rsid w:val="00774222"/>
    <w:rsid w:val="0077566F"/>
    <w:rsid w:val="00776196"/>
    <w:rsid w:val="00776669"/>
    <w:rsid w:val="00780B3A"/>
    <w:rsid w:val="00781592"/>
    <w:rsid w:val="00782257"/>
    <w:rsid w:val="00782D5F"/>
    <w:rsid w:val="007833C9"/>
    <w:rsid w:val="00784089"/>
    <w:rsid w:val="00784A9A"/>
    <w:rsid w:val="00785516"/>
    <w:rsid w:val="00785EEF"/>
    <w:rsid w:val="00786DFE"/>
    <w:rsid w:val="00792691"/>
    <w:rsid w:val="0079550F"/>
    <w:rsid w:val="00796876"/>
    <w:rsid w:val="007A2AED"/>
    <w:rsid w:val="007B05CB"/>
    <w:rsid w:val="007B6B56"/>
    <w:rsid w:val="007B7415"/>
    <w:rsid w:val="007C1538"/>
    <w:rsid w:val="007C21D9"/>
    <w:rsid w:val="007C2BA8"/>
    <w:rsid w:val="007C3C94"/>
    <w:rsid w:val="007C3D0B"/>
    <w:rsid w:val="007C483D"/>
    <w:rsid w:val="007C65B9"/>
    <w:rsid w:val="007C6806"/>
    <w:rsid w:val="007C713D"/>
    <w:rsid w:val="007D051E"/>
    <w:rsid w:val="007D1266"/>
    <w:rsid w:val="007D5B29"/>
    <w:rsid w:val="007D5C1E"/>
    <w:rsid w:val="007D68E9"/>
    <w:rsid w:val="007D741D"/>
    <w:rsid w:val="007D7FDE"/>
    <w:rsid w:val="007E1541"/>
    <w:rsid w:val="007E6981"/>
    <w:rsid w:val="007F3292"/>
    <w:rsid w:val="007F33BE"/>
    <w:rsid w:val="007F426E"/>
    <w:rsid w:val="007F52B5"/>
    <w:rsid w:val="007F5722"/>
    <w:rsid w:val="007F5A91"/>
    <w:rsid w:val="007F5CDE"/>
    <w:rsid w:val="007F674C"/>
    <w:rsid w:val="007F70A5"/>
    <w:rsid w:val="0080109D"/>
    <w:rsid w:val="00802C09"/>
    <w:rsid w:val="00802CBE"/>
    <w:rsid w:val="00803648"/>
    <w:rsid w:val="00805CDF"/>
    <w:rsid w:val="00807E5B"/>
    <w:rsid w:val="00810237"/>
    <w:rsid w:val="00811960"/>
    <w:rsid w:val="00811A6D"/>
    <w:rsid w:val="008136D3"/>
    <w:rsid w:val="00815761"/>
    <w:rsid w:val="00817999"/>
    <w:rsid w:val="00817D2A"/>
    <w:rsid w:val="00821DDD"/>
    <w:rsid w:val="00822CB1"/>
    <w:rsid w:val="00822E70"/>
    <w:rsid w:val="008244A9"/>
    <w:rsid w:val="00825621"/>
    <w:rsid w:val="008276CF"/>
    <w:rsid w:val="00827C7C"/>
    <w:rsid w:val="00834319"/>
    <w:rsid w:val="00835E13"/>
    <w:rsid w:val="008362BA"/>
    <w:rsid w:val="008369C3"/>
    <w:rsid w:val="00840DDB"/>
    <w:rsid w:val="00840E21"/>
    <w:rsid w:val="0084744B"/>
    <w:rsid w:val="0085032B"/>
    <w:rsid w:val="00852419"/>
    <w:rsid w:val="008529E3"/>
    <w:rsid w:val="00853AE5"/>
    <w:rsid w:val="00855233"/>
    <w:rsid w:val="00855778"/>
    <w:rsid w:val="00856203"/>
    <w:rsid w:val="008562AB"/>
    <w:rsid w:val="00857F46"/>
    <w:rsid w:val="00861CC3"/>
    <w:rsid w:val="00862C09"/>
    <w:rsid w:val="00864561"/>
    <w:rsid w:val="00866E4C"/>
    <w:rsid w:val="00873589"/>
    <w:rsid w:val="008739E3"/>
    <w:rsid w:val="00876DA6"/>
    <w:rsid w:val="00880C4E"/>
    <w:rsid w:val="008813EA"/>
    <w:rsid w:val="0088163D"/>
    <w:rsid w:val="00881781"/>
    <w:rsid w:val="0088507C"/>
    <w:rsid w:val="008855B7"/>
    <w:rsid w:val="008859E1"/>
    <w:rsid w:val="0088663E"/>
    <w:rsid w:val="0088688A"/>
    <w:rsid w:val="0088690A"/>
    <w:rsid w:val="00891721"/>
    <w:rsid w:val="008927F0"/>
    <w:rsid w:val="00893196"/>
    <w:rsid w:val="00893CA5"/>
    <w:rsid w:val="00897005"/>
    <w:rsid w:val="008A0BE7"/>
    <w:rsid w:val="008A0E30"/>
    <w:rsid w:val="008A3671"/>
    <w:rsid w:val="008A4175"/>
    <w:rsid w:val="008A435F"/>
    <w:rsid w:val="008A5A67"/>
    <w:rsid w:val="008A7CC3"/>
    <w:rsid w:val="008B0DCC"/>
    <w:rsid w:val="008B16C5"/>
    <w:rsid w:val="008B2A45"/>
    <w:rsid w:val="008B2E49"/>
    <w:rsid w:val="008B4EF7"/>
    <w:rsid w:val="008B5A92"/>
    <w:rsid w:val="008B6A59"/>
    <w:rsid w:val="008C1C32"/>
    <w:rsid w:val="008C1CC2"/>
    <w:rsid w:val="008C1FEF"/>
    <w:rsid w:val="008C2F9D"/>
    <w:rsid w:val="008C3048"/>
    <w:rsid w:val="008C49D4"/>
    <w:rsid w:val="008C5519"/>
    <w:rsid w:val="008C5C84"/>
    <w:rsid w:val="008D0039"/>
    <w:rsid w:val="008D01C7"/>
    <w:rsid w:val="008D34F1"/>
    <w:rsid w:val="008D393B"/>
    <w:rsid w:val="008D3D14"/>
    <w:rsid w:val="008E06B3"/>
    <w:rsid w:val="008E2C2B"/>
    <w:rsid w:val="008E313C"/>
    <w:rsid w:val="008E327D"/>
    <w:rsid w:val="008E3507"/>
    <w:rsid w:val="008E3BFF"/>
    <w:rsid w:val="008E3D84"/>
    <w:rsid w:val="008E5B19"/>
    <w:rsid w:val="008E6610"/>
    <w:rsid w:val="008E6C49"/>
    <w:rsid w:val="008E7B70"/>
    <w:rsid w:val="008F0DF4"/>
    <w:rsid w:val="008F0F95"/>
    <w:rsid w:val="008F1E6D"/>
    <w:rsid w:val="008F27CF"/>
    <w:rsid w:val="008F7A77"/>
    <w:rsid w:val="008F7E43"/>
    <w:rsid w:val="00900CCC"/>
    <w:rsid w:val="00901342"/>
    <w:rsid w:val="009018AB"/>
    <w:rsid w:val="009018C9"/>
    <w:rsid w:val="00903A0E"/>
    <w:rsid w:val="00906790"/>
    <w:rsid w:val="00907672"/>
    <w:rsid w:val="0091153D"/>
    <w:rsid w:val="009127C1"/>
    <w:rsid w:val="00913115"/>
    <w:rsid w:val="009215A9"/>
    <w:rsid w:val="0093014E"/>
    <w:rsid w:val="009307DA"/>
    <w:rsid w:val="009311E4"/>
    <w:rsid w:val="00931C6E"/>
    <w:rsid w:val="00932C09"/>
    <w:rsid w:val="00933EDB"/>
    <w:rsid w:val="00933EE9"/>
    <w:rsid w:val="009373BF"/>
    <w:rsid w:val="009401FC"/>
    <w:rsid w:val="009420B5"/>
    <w:rsid w:val="00942432"/>
    <w:rsid w:val="0094439D"/>
    <w:rsid w:val="00946166"/>
    <w:rsid w:val="009477C5"/>
    <w:rsid w:val="0095303D"/>
    <w:rsid w:val="00957FE9"/>
    <w:rsid w:val="00960B26"/>
    <w:rsid w:val="00960D06"/>
    <w:rsid w:val="00963976"/>
    <w:rsid w:val="00965EEF"/>
    <w:rsid w:val="00966AEC"/>
    <w:rsid w:val="0097210E"/>
    <w:rsid w:val="00973F6F"/>
    <w:rsid w:val="00974044"/>
    <w:rsid w:val="009743EF"/>
    <w:rsid w:val="00974D65"/>
    <w:rsid w:val="00975DC2"/>
    <w:rsid w:val="0097642E"/>
    <w:rsid w:val="00977320"/>
    <w:rsid w:val="0097732D"/>
    <w:rsid w:val="009839D6"/>
    <w:rsid w:val="009917DA"/>
    <w:rsid w:val="0099264D"/>
    <w:rsid w:val="009927AD"/>
    <w:rsid w:val="00993C2A"/>
    <w:rsid w:val="009958D6"/>
    <w:rsid w:val="00995C59"/>
    <w:rsid w:val="00996187"/>
    <w:rsid w:val="00997279"/>
    <w:rsid w:val="009975FD"/>
    <w:rsid w:val="009A0110"/>
    <w:rsid w:val="009A1260"/>
    <w:rsid w:val="009A24F4"/>
    <w:rsid w:val="009A2B98"/>
    <w:rsid w:val="009A494B"/>
    <w:rsid w:val="009A4E70"/>
    <w:rsid w:val="009A56F3"/>
    <w:rsid w:val="009A572F"/>
    <w:rsid w:val="009A5B4F"/>
    <w:rsid w:val="009A5DCF"/>
    <w:rsid w:val="009B06FA"/>
    <w:rsid w:val="009B1EC5"/>
    <w:rsid w:val="009B2F30"/>
    <w:rsid w:val="009B40B9"/>
    <w:rsid w:val="009B4946"/>
    <w:rsid w:val="009B51AE"/>
    <w:rsid w:val="009B7729"/>
    <w:rsid w:val="009C065D"/>
    <w:rsid w:val="009C143B"/>
    <w:rsid w:val="009C3DF2"/>
    <w:rsid w:val="009C645B"/>
    <w:rsid w:val="009D0F2E"/>
    <w:rsid w:val="009D1580"/>
    <w:rsid w:val="009D45E2"/>
    <w:rsid w:val="009D53A0"/>
    <w:rsid w:val="009D746D"/>
    <w:rsid w:val="009D76E0"/>
    <w:rsid w:val="009D7BEC"/>
    <w:rsid w:val="009D7E03"/>
    <w:rsid w:val="009E51A2"/>
    <w:rsid w:val="009E6265"/>
    <w:rsid w:val="009E6D71"/>
    <w:rsid w:val="009F0C8C"/>
    <w:rsid w:val="009F1678"/>
    <w:rsid w:val="009F1E50"/>
    <w:rsid w:val="009F2EA9"/>
    <w:rsid w:val="009F4131"/>
    <w:rsid w:val="009F6764"/>
    <w:rsid w:val="009F7A8D"/>
    <w:rsid w:val="00A00E12"/>
    <w:rsid w:val="00A03727"/>
    <w:rsid w:val="00A0568E"/>
    <w:rsid w:val="00A10BC8"/>
    <w:rsid w:val="00A10D6A"/>
    <w:rsid w:val="00A1140B"/>
    <w:rsid w:val="00A126DB"/>
    <w:rsid w:val="00A129FA"/>
    <w:rsid w:val="00A1357F"/>
    <w:rsid w:val="00A14141"/>
    <w:rsid w:val="00A14A9E"/>
    <w:rsid w:val="00A15139"/>
    <w:rsid w:val="00A168BF"/>
    <w:rsid w:val="00A16FFA"/>
    <w:rsid w:val="00A176EA"/>
    <w:rsid w:val="00A2072E"/>
    <w:rsid w:val="00A23960"/>
    <w:rsid w:val="00A2513B"/>
    <w:rsid w:val="00A25FDF"/>
    <w:rsid w:val="00A2718C"/>
    <w:rsid w:val="00A32544"/>
    <w:rsid w:val="00A33816"/>
    <w:rsid w:val="00A3564B"/>
    <w:rsid w:val="00A3735D"/>
    <w:rsid w:val="00A37E55"/>
    <w:rsid w:val="00A42266"/>
    <w:rsid w:val="00A431F6"/>
    <w:rsid w:val="00A43B5C"/>
    <w:rsid w:val="00A43ECD"/>
    <w:rsid w:val="00A44969"/>
    <w:rsid w:val="00A466CF"/>
    <w:rsid w:val="00A479FB"/>
    <w:rsid w:val="00A5071B"/>
    <w:rsid w:val="00A536CD"/>
    <w:rsid w:val="00A53C32"/>
    <w:rsid w:val="00A546D6"/>
    <w:rsid w:val="00A56886"/>
    <w:rsid w:val="00A606DF"/>
    <w:rsid w:val="00A60872"/>
    <w:rsid w:val="00A61A0C"/>
    <w:rsid w:val="00A61CDC"/>
    <w:rsid w:val="00A647A1"/>
    <w:rsid w:val="00A66DEC"/>
    <w:rsid w:val="00A67BA7"/>
    <w:rsid w:val="00A713F4"/>
    <w:rsid w:val="00A73140"/>
    <w:rsid w:val="00A73B00"/>
    <w:rsid w:val="00A73DAE"/>
    <w:rsid w:val="00A74D23"/>
    <w:rsid w:val="00A7547C"/>
    <w:rsid w:val="00A76482"/>
    <w:rsid w:val="00A76A36"/>
    <w:rsid w:val="00A819C7"/>
    <w:rsid w:val="00A82CC7"/>
    <w:rsid w:val="00A87D0B"/>
    <w:rsid w:val="00A87F9C"/>
    <w:rsid w:val="00A9173F"/>
    <w:rsid w:val="00A93BCE"/>
    <w:rsid w:val="00A973FB"/>
    <w:rsid w:val="00AA0CC3"/>
    <w:rsid w:val="00AA1394"/>
    <w:rsid w:val="00AA44DF"/>
    <w:rsid w:val="00AA627B"/>
    <w:rsid w:val="00AA6380"/>
    <w:rsid w:val="00AA737B"/>
    <w:rsid w:val="00AB03FA"/>
    <w:rsid w:val="00AB2976"/>
    <w:rsid w:val="00AB30A5"/>
    <w:rsid w:val="00AB3555"/>
    <w:rsid w:val="00AB5546"/>
    <w:rsid w:val="00AB7DCD"/>
    <w:rsid w:val="00AC1E5B"/>
    <w:rsid w:val="00AC1EF3"/>
    <w:rsid w:val="00AC21C7"/>
    <w:rsid w:val="00AC2916"/>
    <w:rsid w:val="00AC3228"/>
    <w:rsid w:val="00AC42E9"/>
    <w:rsid w:val="00AC6083"/>
    <w:rsid w:val="00AD3460"/>
    <w:rsid w:val="00AD6272"/>
    <w:rsid w:val="00AE0F3B"/>
    <w:rsid w:val="00AE1624"/>
    <w:rsid w:val="00AE2420"/>
    <w:rsid w:val="00AE2A63"/>
    <w:rsid w:val="00AE40B2"/>
    <w:rsid w:val="00AE4307"/>
    <w:rsid w:val="00AE5B9F"/>
    <w:rsid w:val="00AE5D8E"/>
    <w:rsid w:val="00AE5E00"/>
    <w:rsid w:val="00AE6751"/>
    <w:rsid w:val="00AF0691"/>
    <w:rsid w:val="00AF10A0"/>
    <w:rsid w:val="00AF1556"/>
    <w:rsid w:val="00AF3C7F"/>
    <w:rsid w:val="00AF4143"/>
    <w:rsid w:val="00AF46BC"/>
    <w:rsid w:val="00AF4D64"/>
    <w:rsid w:val="00AF566D"/>
    <w:rsid w:val="00AF56EE"/>
    <w:rsid w:val="00AF5D24"/>
    <w:rsid w:val="00AF5EDE"/>
    <w:rsid w:val="00AF76DB"/>
    <w:rsid w:val="00B035B1"/>
    <w:rsid w:val="00B03F74"/>
    <w:rsid w:val="00B059E2"/>
    <w:rsid w:val="00B06EB9"/>
    <w:rsid w:val="00B06EEE"/>
    <w:rsid w:val="00B078E3"/>
    <w:rsid w:val="00B10028"/>
    <w:rsid w:val="00B13B33"/>
    <w:rsid w:val="00B21454"/>
    <w:rsid w:val="00B21748"/>
    <w:rsid w:val="00B2180E"/>
    <w:rsid w:val="00B21ABB"/>
    <w:rsid w:val="00B21FA7"/>
    <w:rsid w:val="00B22E26"/>
    <w:rsid w:val="00B233AB"/>
    <w:rsid w:val="00B23BEA"/>
    <w:rsid w:val="00B24529"/>
    <w:rsid w:val="00B27135"/>
    <w:rsid w:val="00B32BAE"/>
    <w:rsid w:val="00B33044"/>
    <w:rsid w:val="00B35487"/>
    <w:rsid w:val="00B429B7"/>
    <w:rsid w:val="00B42BE9"/>
    <w:rsid w:val="00B471ED"/>
    <w:rsid w:val="00B47BD6"/>
    <w:rsid w:val="00B515D5"/>
    <w:rsid w:val="00B54B1A"/>
    <w:rsid w:val="00B553D2"/>
    <w:rsid w:val="00B57679"/>
    <w:rsid w:val="00B60618"/>
    <w:rsid w:val="00B60647"/>
    <w:rsid w:val="00B6076D"/>
    <w:rsid w:val="00B61098"/>
    <w:rsid w:val="00B61394"/>
    <w:rsid w:val="00B64508"/>
    <w:rsid w:val="00B6565F"/>
    <w:rsid w:val="00B6622E"/>
    <w:rsid w:val="00B70B0A"/>
    <w:rsid w:val="00B7272E"/>
    <w:rsid w:val="00B73CFD"/>
    <w:rsid w:val="00B757BD"/>
    <w:rsid w:val="00B75DAB"/>
    <w:rsid w:val="00B81DE2"/>
    <w:rsid w:val="00B82390"/>
    <w:rsid w:val="00B82781"/>
    <w:rsid w:val="00B82D6A"/>
    <w:rsid w:val="00B832AD"/>
    <w:rsid w:val="00B84758"/>
    <w:rsid w:val="00B85C41"/>
    <w:rsid w:val="00B86387"/>
    <w:rsid w:val="00B91C20"/>
    <w:rsid w:val="00B9227F"/>
    <w:rsid w:val="00B948F4"/>
    <w:rsid w:val="00B95357"/>
    <w:rsid w:val="00B95CB6"/>
    <w:rsid w:val="00B96A91"/>
    <w:rsid w:val="00B97982"/>
    <w:rsid w:val="00BA0DA4"/>
    <w:rsid w:val="00BA1149"/>
    <w:rsid w:val="00BA2F19"/>
    <w:rsid w:val="00BA4F98"/>
    <w:rsid w:val="00BA6CE7"/>
    <w:rsid w:val="00BB3C4F"/>
    <w:rsid w:val="00BB3CED"/>
    <w:rsid w:val="00BC4C6D"/>
    <w:rsid w:val="00BC5535"/>
    <w:rsid w:val="00BC58C3"/>
    <w:rsid w:val="00BC6BC1"/>
    <w:rsid w:val="00BC6D6D"/>
    <w:rsid w:val="00BC7789"/>
    <w:rsid w:val="00BC7A65"/>
    <w:rsid w:val="00BD08FD"/>
    <w:rsid w:val="00BD2933"/>
    <w:rsid w:val="00BD7DE9"/>
    <w:rsid w:val="00BE4677"/>
    <w:rsid w:val="00BE6360"/>
    <w:rsid w:val="00BF1C52"/>
    <w:rsid w:val="00BF2F83"/>
    <w:rsid w:val="00C00CC6"/>
    <w:rsid w:val="00C01556"/>
    <w:rsid w:val="00C01A87"/>
    <w:rsid w:val="00C0209A"/>
    <w:rsid w:val="00C05409"/>
    <w:rsid w:val="00C057ED"/>
    <w:rsid w:val="00C05A70"/>
    <w:rsid w:val="00C061E5"/>
    <w:rsid w:val="00C10B66"/>
    <w:rsid w:val="00C11F89"/>
    <w:rsid w:val="00C12A4B"/>
    <w:rsid w:val="00C14667"/>
    <w:rsid w:val="00C169EA"/>
    <w:rsid w:val="00C16B49"/>
    <w:rsid w:val="00C17F58"/>
    <w:rsid w:val="00C23BBA"/>
    <w:rsid w:val="00C251C8"/>
    <w:rsid w:val="00C2523B"/>
    <w:rsid w:val="00C26537"/>
    <w:rsid w:val="00C27073"/>
    <w:rsid w:val="00C27581"/>
    <w:rsid w:val="00C30D50"/>
    <w:rsid w:val="00C31202"/>
    <w:rsid w:val="00C31F09"/>
    <w:rsid w:val="00C359C4"/>
    <w:rsid w:val="00C3754F"/>
    <w:rsid w:val="00C41B5C"/>
    <w:rsid w:val="00C4357F"/>
    <w:rsid w:val="00C438FE"/>
    <w:rsid w:val="00C45260"/>
    <w:rsid w:val="00C479D6"/>
    <w:rsid w:val="00C47F1C"/>
    <w:rsid w:val="00C50500"/>
    <w:rsid w:val="00C51BE8"/>
    <w:rsid w:val="00C527B7"/>
    <w:rsid w:val="00C52B03"/>
    <w:rsid w:val="00C53829"/>
    <w:rsid w:val="00C54DAB"/>
    <w:rsid w:val="00C55A23"/>
    <w:rsid w:val="00C614AF"/>
    <w:rsid w:val="00C627C9"/>
    <w:rsid w:val="00C6324A"/>
    <w:rsid w:val="00C63C65"/>
    <w:rsid w:val="00C63D50"/>
    <w:rsid w:val="00C65FBD"/>
    <w:rsid w:val="00C66A1D"/>
    <w:rsid w:val="00C67059"/>
    <w:rsid w:val="00C67F29"/>
    <w:rsid w:val="00C70387"/>
    <w:rsid w:val="00C731A2"/>
    <w:rsid w:val="00C752FD"/>
    <w:rsid w:val="00C7539A"/>
    <w:rsid w:val="00C76D68"/>
    <w:rsid w:val="00C7780A"/>
    <w:rsid w:val="00C82CF7"/>
    <w:rsid w:val="00C84388"/>
    <w:rsid w:val="00C84540"/>
    <w:rsid w:val="00C8646A"/>
    <w:rsid w:val="00C95E82"/>
    <w:rsid w:val="00C97DCD"/>
    <w:rsid w:val="00CA079A"/>
    <w:rsid w:val="00CA1C59"/>
    <w:rsid w:val="00CA6CD4"/>
    <w:rsid w:val="00CB056A"/>
    <w:rsid w:val="00CB0DCB"/>
    <w:rsid w:val="00CB0FC8"/>
    <w:rsid w:val="00CB4981"/>
    <w:rsid w:val="00CB5E9D"/>
    <w:rsid w:val="00CB6BB8"/>
    <w:rsid w:val="00CC4A43"/>
    <w:rsid w:val="00CC5B43"/>
    <w:rsid w:val="00CC6B67"/>
    <w:rsid w:val="00CD0532"/>
    <w:rsid w:val="00CD0F23"/>
    <w:rsid w:val="00CD2CF4"/>
    <w:rsid w:val="00CD482D"/>
    <w:rsid w:val="00CD5CD6"/>
    <w:rsid w:val="00CD786B"/>
    <w:rsid w:val="00CD79F6"/>
    <w:rsid w:val="00CE221E"/>
    <w:rsid w:val="00CE223F"/>
    <w:rsid w:val="00CE33F4"/>
    <w:rsid w:val="00CE3415"/>
    <w:rsid w:val="00CE382B"/>
    <w:rsid w:val="00CE4682"/>
    <w:rsid w:val="00CE5263"/>
    <w:rsid w:val="00CE6571"/>
    <w:rsid w:val="00CF1528"/>
    <w:rsid w:val="00CF1658"/>
    <w:rsid w:val="00CF23A2"/>
    <w:rsid w:val="00CF4228"/>
    <w:rsid w:val="00CF438A"/>
    <w:rsid w:val="00CF595D"/>
    <w:rsid w:val="00CF6106"/>
    <w:rsid w:val="00CF7830"/>
    <w:rsid w:val="00D05858"/>
    <w:rsid w:val="00D070C6"/>
    <w:rsid w:val="00D104D5"/>
    <w:rsid w:val="00D16F59"/>
    <w:rsid w:val="00D20C4C"/>
    <w:rsid w:val="00D2253F"/>
    <w:rsid w:val="00D22EFE"/>
    <w:rsid w:val="00D23235"/>
    <w:rsid w:val="00D2497A"/>
    <w:rsid w:val="00D24B44"/>
    <w:rsid w:val="00D251D2"/>
    <w:rsid w:val="00D2626A"/>
    <w:rsid w:val="00D26FB3"/>
    <w:rsid w:val="00D270C6"/>
    <w:rsid w:val="00D34563"/>
    <w:rsid w:val="00D348C6"/>
    <w:rsid w:val="00D34A0A"/>
    <w:rsid w:val="00D34EB3"/>
    <w:rsid w:val="00D3548C"/>
    <w:rsid w:val="00D37901"/>
    <w:rsid w:val="00D37C02"/>
    <w:rsid w:val="00D40EAE"/>
    <w:rsid w:val="00D41F35"/>
    <w:rsid w:val="00D43EB3"/>
    <w:rsid w:val="00D44418"/>
    <w:rsid w:val="00D453CA"/>
    <w:rsid w:val="00D46851"/>
    <w:rsid w:val="00D5011A"/>
    <w:rsid w:val="00D51D26"/>
    <w:rsid w:val="00D52093"/>
    <w:rsid w:val="00D53569"/>
    <w:rsid w:val="00D625E6"/>
    <w:rsid w:val="00D627C8"/>
    <w:rsid w:val="00D721A7"/>
    <w:rsid w:val="00D729D7"/>
    <w:rsid w:val="00D76AF4"/>
    <w:rsid w:val="00D801A6"/>
    <w:rsid w:val="00D810F4"/>
    <w:rsid w:val="00D81D6E"/>
    <w:rsid w:val="00D85730"/>
    <w:rsid w:val="00D86522"/>
    <w:rsid w:val="00D906E4"/>
    <w:rsid w:val="00D90A86"/>
    <w:rsid w:val="00D92842"/>
    <w:rsid w:val="00D92A39"/>
    <w:rsid w:val="00D93277"/>
    <w:rsid w:val="00D9663B"/>
    <w:rsid w:val="00D966E1"/>
    <w:rsid w:val="00D970C5"/>
    <w:rsid w:val="00D97759"/>
    <w:rsid w:val="00DA000D"/>
    <w:rsid w:val="00DA1856"/>
    <w:rsid w:val="00DA1E22"/>
    <w:rsid w:val="00DA21AB"/>
    <w:rsid w:val="00DA3B55"/>
    <w:rsid w:val="00DA3C69"/>
    <w:rsid w:val="00DA4B8A"/>
    <w:rsid w:val="00DA6903"/>
    <w:rsid w:val="00DA7784"/>
    <w:rsid w:val="00DA79F2"/>
    <w:rsid w:val="00DB1CAF"/>
    <w:rsid w:val="00DB372E"/>
    <w:rsid w:val="00DB4646"/>
    <w:rsid w:val="00DB691F"/>
    <w:rsid w:val="00DC03C7"/>
    <w:rsid w:val="00DC0D92"/>
    <w:rsid w:val="00DC0FF2"/>
    <w:rsid w:val="00DC1B93"/>
    <w:rsid w:val="00DC2BD4"/>
    <w:rsid w:val="00DC372F"/>
    <w:rsid w:val="00DC5555"/>
    <w:rsid w:val="00DC586E"/>
    <w:rsid w:val="00DC697D"/>
    <w:rsid w:val="00DC7F21"/>
    <w:rsid w:val="00DD1EFD"/>
    <w:rsid w:val="00DD2F7D"/>
    <w:rsid w:val="00DD38EE"/>
    <w:rsid w:val="00DD4B7C"/>
    <w:rsid w:val="00DD6CC3"/>
    <w:rsid w:val="00DE097A"/>
    <w:rsid w:val="00DE105A"/>
    <w:rsid w:val="00DE1588"/>
    <w:rsid w:val="00DE446A"/>
    <w:rsid w:val="00DE48B0"/>
    <w:rsid w:val="00DE53C5"/>
    <w:rsid w:val="00DE5F70"/>
    <w:rsid w:val="00DE69A5"/>
    <w:rsid w:val="00DE6C58"/>
    <w:rsid w:val="00DF0551"/>
    <w:rsid w:val="00DF5239"/>
    <w:rsid w:val="00DF715C"/>
    <w:rsid w:val="00DF723D"/>
    <w:rsid w:val="00E01A99"/>
    <w:rsid w:val="00E0243B"/>
    <w:rsid w:val="00E04CC4"/>
    <w:rsid w:val="00E05337"/>
    <w:rsid w:val="00E10CCD"/>
    <w:rsid w:val="00E169A3"/>
    <w:rsid w:val="00E20B75"/>
    <w:rsid w:val="00E20D30"/>
    <w:rsid w:val="00E23110"/>
    <w:rsid w:val="00E243E3"/>
    <w:rsid w:val="00E251B3"/>
    <w:rsid w:val="00E25DF8"/>
    <w:rsid w:val="00E264C9"/>
    <w:rsid w:val="00E30681"/>
    <w:rsid w:val="00E30A1B"/>
    <w:rsid w:val="00E323CA"/>
    <w:rsid w:val="00E354D0"/>
    <w:rsid w:val="00E3567F"/>
    <w:rsid w:val="00E35761"/>
    <w:rsid w:val="00E36289"/>
    <w:rsid w:val="00E362FD"/>
    <w:rsid w:val="00E372C2"/>
    <w:rsid w:val="00E408D9"/>
    <w:rsid w:val="00E40F55"/>
    <w:rsid w:val="00E410F6"/>
    <w:rsid w:val="00E41E66"/>
    <w:rsid w:val="00E431E5"/>
    <w:rsid w:val="00E43407"/>
    <w:rsid w:val="00E443FE"/>
    <w:rsid w:val="00E4448F"/>
    <w:rsid w:val="00E44A39"/>
    <w:rsid w:val="00E44A5C"/>
    <w:rsid w:val="00E44D2A"/>
    <w:rsid w:val="00E453F1"/>
    <w:rsid w:val="00E46A21"/>
    <w:rsid w:val="00E46C14"/>
    <w:rsid w:val="00E51936"/>
    <w:rsid w:val="00E51977"/>
    <w:rsid w:val="00E51991"/>
    <w:rsid w:val="00E5214D"/>
    <w:rsid w:val="00E53563"/>
    <w:rsid w:val="00E5482F"/>
    <w:rsid w:val="00E54D64"/>
    <w:rsid w:val="00E641DA"/>
    <w:rsid w:val="00E651B8"/>
    <w:rsid w:val="00E6599B"/>
    <w:rsid w:val="00E65E4B"/>
    <w:rsid w:val="00E66214"/>
    <w:rsid w:val="00E7009F"/>
    <w:rsid w:val="00E71C64"/>
    <w:rsid w:val="00E7337D"/>
    <w:rsid w:val="00E757D1"/>
    <w:rsid w:val="00E759A1"/>
    <w:rsid w:val="00E815C3"/>
    <w:rsid w:val="00E82B87"/>
    <w:rsid w:val="00E840E8"/>
    <w:rsid w:val="00E84F4F"/>
    <w:rsid w:val="00E8715F"/>
    <w:rsid w:val="00E92706"/>
    <w:rsid w:val="00E941A3"/>
    <w:rsid w:val="00E944B8"/>
    <w:rsid w:val="00E950D1"/>
    <w:rsid w:val="00E952DD"/>
    <w:rsid w:val="00E961AD"/>
    <w:rsid w:val="00E97FD8"/>
    <w:rsid w:val="00EA01CF"/>
    <w:rsid w:val="00EA114A"/>
    <w:rsid w:val="00EA3B99"/>
    <w:rsid w:val="00EA407F"/>
    <w:rsid w:val="00EA4A23"/>
    <w:rsid w:val="00EA55E5"/>
    <w:rsid w:val="00EA56C7"/>
    <w:rsid w:val="00EB220C"/>
    <w:rsid w:val="00EB6BE9"/>
    <w:rsid w:val="00EB6CD9"/>
    <w:rsid w:val="00EB6D10"/>
    <w:rsid w:val="00EC30B7"/>
    <w:rsid w:val="00EC4C75"/>
    <w:rsid w:val="00EC513C"/>
    <w:rsid w:val="00EC613D"/>
    <w:rsid w:val="00ED073D"/>
    <w:rsid w:val="00ED1579"/>
    <w:rsid w:val="00ED18C4"/>
    <w:rsid w:val="00ED1E93"/>
    <w:rsid w:val="00ED1F60"/>
    <w:rsid w:val="00ED45F5"/>
    <w:rsid w:val="00ED46C0"/>
    <w:rsid w:val="00ED5D54"/>
    <w:rsid w:val="00ED676C"/>
    <w:rsid w:val="00ED6AE1"/>
    <w:rsid w:val="00EE5C8D"/>
    <w:rsid w:val="00EF054C"/>
    <w:rsid w:val="00EF1BF2"/>
    <w:rsid w:val="00EF2080"/>
    <w:rsid w:val="00EF2F65"/>
    <w:rsid w:val="00EF396A"/>
    <w:rsid w:val="00EF3C3B"/>
    <w:rsid w:val="00EF5A5E"/>
    <w:rsid w:val="00F01178"/>
    <w:rsid w:val="00F02AE9"/>
    <w:rsid w:val="00F02FD8"/>
    <w:rsid w:val="00F03274"/>
    <w:rsid w:val="00F03838"/>
    <w:rsid w:val="00F137DF"/>
    <w:rsid w:val="00F1581E"/>
    <w:rsid w:val="00F1687F"/>
    <w:rsid w:val="00F201ED"/>
    <w:rsid w:val="00F20315"/>
    <w:rsid w:val="00F204E5"/>
    <w:rsid w:val="00F20753"/>
    <w:rsid w:val="00F211CC"/>
    <w:rsid w:val="00F23DEC"/>
    <w:rsid w:val="00F23F4F"/>
    <w:rsid w:val="00F25174"/>
    <w:rsid w:val="00F25D0C"/>
    <w:rsid w:val="00F26B54"/>
    <w:rsid w:val="00F26BAC"/>
    <w:rsid w:val="00F30DB3"/>
    <w:rsid w:val="00F30E85"/>
    <w:rsid w:val="00F3242E"/>
    <w:rsid w:val="00F33D9E"/>
    <w:rsid w:val="00F355DC"/>
    <w:rsid w:val="00F363C8"/>
    <w:rsid w:val="00F401B9"/>
    <w:rsid w:val="00F420D1"/>
    <w:rsid w:val="00F42DC1"/>
    <w:rsid w:val="00F4424E"/>
    <w:rsid w:val="00F44A68"/>
    <w:rsid w:val="00F47AAE"/>
    <w:rsid w:val="00F5438A"/>
    <w:rsid w:val="00F554C4"/>
    <w:rsid w:val="00F55DF1"/>
    <w:rsid w:val="00F604AF"/>
    <w:rsid w:val="00F621AD"/>
    <w:rsid w:val="00F64472"/>
    <w:rsid w:val="00F656A1"/>
    <w:rsid w:val="00F6584C"/>
    <w:rsid w:val="00F65C81"/>
    <w:rsid w:val="00F66C83"/>
    <w:rsid w:val="00F6789E"/>
    <w:rsid w:val="00F67B77"/>
    <w:rsid w:val="00F7004F"/>
    <w:rsid w:val="00F704B5"/>
    <w:rsid w:val="00F712FD"/>
    <w:rsid w:val="00F7143D"/>
    <w:rsid w:val="00F7336F"/>
    <w:rsid w:val="00F75BD8"/>
    <w:rsid w:val="00F76E31"/>
    <w:rsid w:val="00F77342"/>
    <w:rsid w:val="00F77A80"/>
    <w:rsid w:val="00F806C7"/>
    <w:rsid w:val="00F8423A"/>
    <w:rsid w:val="00F86678"/>
    <w:rsid w:val="00F8676A"/>
    <w:rsid w:val="00F86A70"/>
    <w:rsid w:val="00F86B10"/>
    <w:rsid w:val="00F903F1"/>
    <w:rsid w:val="00F921CF"/>
    <w:rsid w:val="00F95489"/>
    <w:rsid w:val="00F96C77"/>
    <w:rsid w:val="00FA1002"/>
    <w:rsid w:val="00FA1FC0"/>
    <w:rsid w:val="00FA285D"/>
    <w:rsid w:val="00FA4278"/>
    <w:rsid w:val="00FA6194"/>
    <w:rsid w:val="00FA6431"/>
    <w:rsid w:val="00FA6B77"/>
    <w:rsid w:val="00FA715B"/>
    <w:rsid w:val="00FB1485"/>
    <w:rsid w:val="00FB1969"/>
    <w:rsid w:val="00FB325B"/>
    <w:rsid w:val="00FB7BC3"/>
    <w:rsid w:val="00FB7F53"/>
    <w:rsid w:val="00FC35AE"/>
    <w:rsid w:val="00FC3DA8"/>
    <w:rsid w:val="00FC47E9"/>
    <w:rsid w:val="00FC6BFB"/>
    <w:rsid w:val="00FC7B32"/>
    <w:rsid w:val="00FD1C34"/>
    <w:rsid w:val="00FD268E"/>
    <w:rsid w:val="00FD39B1"/>
    <w:rsid w:val="00FD4648"/>
    <w:rsid w:val="00FD51D8"/>
    <w:rsid w:val="00FD65E3"/>
    <w:rsid w:val="00FD71C6"/>
    <w:rsid w:val="00FD7406"/>
    <w:rsid w:val="00FE0515"/>
    <w:rsid w:val="00FE1473"/>
    <w:rsid w:val="00FE24C5"/>
    <w:rsid w:val="00FE2981"/>
    <w:rsid w:val="00FE3464"/>
    <w:rsid w:val="00FE48D5"/>
    <w:rsid w:val="00FE59C7"/>
    <w:rsid w:val="00FE6385"/>
    <w:rsid w:val="00FF0099"/>
    <w:rsid w:val="00FF0D1D"/>
    <w:rsid w:val="00FF3923"/>
    <w:rsid w:val="00FF3EF0"/>
    <w:rsid w:val="00FF40A1"/>
    <w:rsid w:val="00FF4DEF"/>
    <w:rsid w:val="00FF5D36"/>
    <w:rsid w:val="00FF7F85"/>
    <w:rsid w:val="49F9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680DC"/>
  <w15:docId w15:val="{6A037A56-7A8A-412A-8F00-FDD0AA2C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6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6CE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6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6CE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65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styleId="a6">
    <w:name w:val="annotation reference"/>
    <w:basedOn w:val="a0"/>
    <w:uiPriority w:val="99"/>
    <w:semiHidden/>
    <w:unhideWhenUsed/>
    <w:rsid w:val="000C21E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C21E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C21E4"/>
    <w:rPr>
      <w:sz w:val="20"/>
      <w:szCs w:val="20"/>
    </w:rPr>
  </w:style>
  <w:style w:type="paragraph" w:styleId="a9">
    <w:name w:val="Normal (Web)"/>
    <w:basedOn w:val="a"/>
    <w:unhideWhenUsed/>
    <w:rsid w:val="00E81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annotation subject"/>
    <w:basedOn w:val="a7"/>
    <w:next w:val="a7"/>
    <w:link w:val="ab"/>
    <w:uiPriority w:val="99"/>
    <w:semiHidden/>
    <w:unhideWhenUsed/>
    <w:rsid w:val="00BC5535"/>
    <w:rPr>
      <w:b/>
      <w:bCs/>
    </w:rPr>
  </w:style>
  <w:style w:type="character" w:customStyle="1" w:styleId="ab">
    <w:name w:val="Тема примечания Знак"/>
    <w:basedOn w:val="a8"/>
    <w:link w:val="aa"/>
    <w:uiPriority w:val="99"/>
    <w:semiHidden/>
    <w:rsid w:val="00BC5535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785516"/>
    <w:pPr>
      <w:ind w:left="720"/>
      <w:contextualSpacing/>
    </w:pPr>
  </w:style>
  <w:style w:type="character" w:styleId="ad">
    <w:name w:val="Emphasis"/>
    <w:basedOn w:val="a0"/>
    <w:uiPriority w:val="20"/>
    <w:qFormat/>
    <w:rsid w:val="00A647A1"/>
    <w:rPr>
      <w:i/>
      <w:iCs/>
    </w:rPr>
  </w:style>
  <w:style w:type="table" w:styleId="ae">
    <w:name w:val="Table Grid"/>
    <w:basedOn w:val="a1"/>
    <w:rsid w:val="008F7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qFormat/>
    <w:rsid w:val="00435CC6"/>
    <w:pPr>
      <w:spacing w:after="0" w:line="240" w:lineRule="auto"/>
    </w:pPr>
    <w:rPr>
      <w:rFonts w:eastAsiaTheme="minorEastAsia"/>
      <w:lang w:eastAsia="ru-RU"/>
    </w:rPr>
  </w:style>
  <w:style w:type="paragraph" w:styleId="af1">
    <w:name w:val="footnote text"/>
    <w:basedOn w:val="a"/>
    <w:link w:val="af2"/>
    <w:unhideWhenUsed/>
    <w:rsid w:val="00995C59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995C59"/>
    <w:rPr>
      <w:sz w:val="20"/>
      <w:szCs w:val="20"/>
    </w:rPr>
  </w:style>
  <w:style w:type="character" w:styleId="af3">
    <w:name w:val="footnote reference"/>
    <w:basedOn w:val="a0"/>
    <w:unhideWhenUsed/>
    <w:rsid w:val="00995C59"/>
    <w:rPr>
      <w:vertAlign w:val="superscript"/>
    </w:rPr>
  </w:style>
  <w:style w:type="paragraph" w:styleId="af4">
    <w:name w:val="Body Text"/>
    <w:basedOn w:val="a"/>
    <w:link w:val="af5"/>
    <w:rsid w:val="00907672"/>
    <w:pPr>
      <w:suppressAutoHyphens/>
      <w:spacing w:after="120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f5">
    <w:name w:val="Основной текст Знак"/>
    <w:basedOn w:val="a0"/>
    <w:link w:val="af4"/>
    <w:rsid w:val="00907672"/>
    <w:rPr>
      <w:rFonts w:ascii="Calibri" w:eastAsia="Times New Roman" w:hAnsi="Calibri" w:cs="Times New Roman"/>
      <w:kern w:val="1"/>
      <w:lang w:eastAsia="ar-SA"/>
    </w:rPr>
  </w:style>
  <w:style w:type="table" w:customStyle="1" w:styleId="1">
    <w:name w:val="Сетка таблицы1"/>
    <w:basedOn w:val="a1"/>
    <w:next w:val="ae"/>
    <w:rsid w:val="00304E36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E0243B"/>
    <w:rPr>
      <w:color w:val="800080" w:themeColor="followedHyperlink"/>
      <w:u w:val="single"/>
    </w:rPr>
  </w:style>
  <w:style w:type="table" w:customStyle="1" w:styleId="11">
    <w:name w:val="Сетка таблицы11"/>
    <w:basedOn w:val="a1"/>
    <w:next w:val="ae"/>
    <w:rsid w:val="00F21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e"/>
    <w:rsid w:val="00FF4DEF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e"/>
    <w:rsid w:val="00FF4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F23F4F"/>
  </w:style>
  <w:style w:type="table" w:customStyle="1" w:styleId="2">
    <w:name w:val="Сетка таблицы2"/>
    <w:basedOn w:val="a1"/>
    <w:next w:val="ae"/>
    <w:uiPriority w:val="59"/>
    <w:rsid w:val="00F23F4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F23F4F"/>
  </w:style>
  <w:style w:type="paragraph" w:styleId="af7">
    <w:name w:val="header"/>
    <w:basedOn w:val="a"/>
    <w:link w:val="af8"/>
    <w:uiPriority w:val="99"/>
    <w:rsid w:val="00F23F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f8">
    <w:name w:val="Верхний колонтитул Знак"/>
    <w:basedOn w:val="a0"/>
    <w:link w:val="af7"/>
    <w:uiPriority w:val="99"/>
    <w:rsid w:val="00F23F4F"/>
    <w:rPr>
      <w:rFonts w:ascii="Calibri" w:eastAsia="Times New Roman" w:hAnsi="Calibri" w:cs="Times New Roman"/>
      <w:kern w:val="1"/>
      <w:lang w:eastAsia="ar-SA"/>
    </w:rPr>
  </w:style>
  <w:style w:type="paragraph" w:customStyle="1" w:styleId="3">
    <w:name w:val="Стиль3 Знак Знак"/>
    <w:rsid w:val="00F23F4F"/>
    <w:pPr>
      <w:widowControl w:val="0"/>
      <w:tabs>
        <w:tab w:val="num" w:pos="227"/>
      </w:tabs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9">
    <w:name w:val="Îáû÷íûé"/>
    <w:rsid w:val="00F23F4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a">
    <w:name w:val="footer"/>
    <w:basedOn w:val="a"/>
    <w:link w:val="afb"/>
    <w:unhideWhenUsed/>
    <w:rsid w:val="00F23F4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b">
    <w:name w:val="Нижний колонтитул Знак"/>
    <w:basedOn w:val="a0"/>
    <w:link w:val="afa"/>
    <w:rsid w:val="00F23F4F"/>
    <w:rPr>
      <w:rFonts w:eastAsiaTheme="minorEastAsia"/>
      <w:lang w:eastAsia="ru-RU"/>
    </w:rPr>
  </w:style>
  <w:style w:type="character" w:customStyle="1" w:styleId="r">
    <w:name w:val="r"/>
    <w:rsid w:val="00F23F4F"/>
  </w:style>
  <w:style w:type="table" w:customStyle="1" w:styleId="12">
    <w:name w:val="Сетка таблицы12"/>
    <w:basedOn w:val="a1"/>
    <w:next w:val="ae"/>
    <w:rsid w:val="00F23F4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Title"/>
    <w:basedOn w:val="a"/>
    <w:link w:val="afd"/>
    <w:qFormat/>
    <w:rsid w:val="00F23F4F"/>
    <w:pPr>
      <w:suppressLineNumbers/>
      <w:spacing w:before="120" w:after="120" w:line="240" w:lineRule="auto"/>
      <w:jc w:val="both"/>
    </w:pPr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character" w:customStyle="1" w:styleId="afd">
    <w:name w:val="Заголовок Знак"/>
    <w:basedOn w:val="a0"/>
    <w:link w:val="afc"/>
    <w:rsid w:val="00F23F4F"/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character" w:customStyle="1" w:styleId="Heading2Char">
    <w:name w:val="Heading 2 Char"/>
    <w:basedOn w:val="a0"/>
    <w:locked/>
    <w:rsid w:val="00F23F4F"/>
    <w:rPr>
      <w:rFonts w:cs="font301"/>
      <w:b/>
      <w:kern w:val="1"/>
      <w:sz w:val="32"/>
      <w:szCs w:val="32"/>
      <w:lang w:val="ru-RU" w:eastAsia="ar-SA" w:bidi="ar-SA"/>
    </w:rPr>
  </w:style>
  <w:style w:type="character" w:customStyle="1" w:styleId="FontStyle12">
    <w:name w:val="Font Style12"/>
    <w:basedOn w:val="a0"/>
    <w:rsid w:val="00F23F4F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rsid w:val="00F23F4F"/>
    <w:rPr>
      <w:rFonts w:ascii="Calibri" w:hAnsi="Calibri" w:cs="Calibri"/>
      <w:sz w:val="20"/>
      <w:szCs w:val="20"/>
    </w:rPr>
  </w:style>
  <w:style w:type="paragraph" w:customStyle="1" w:styleId="FORMATTEXT">
    <w:name w:val=".FORMATTEXT"/>
    <w:uiPriority w:val="99"/>
    <w:rsid w:val="00F23F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F23F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character" w:styleId="afe">
    <w:name w:val="Strong"/>
    <w:uiPriority w:val="22"/>
    <w:qFormat/>
    <w:rsid w:val="00F23F4F"/>
    <w:rPr>
      <w:b/>
      <w:bCs/>
    </w:rPr>
  </w:style>
  <w:style w:type="character" w:customStyle="1" w:styleId="af0">
    <w:name w:val="Без интервала Знак"/>
    <w:link w:val="af"/>
    <w:locked/>
    <w:rsid w:val="00F23F4F"/>
    <w:rPr>
      <w:rFonts w:eastAsiaTheme="minorEastAsia"/>
      <w:lang w:eastAsia="ru-RU"/>
    </w:rPr>
  </w:style>
  <w:style w:type="paragraph" w:customStyle="1" w:styleId="ConsPlusNonformat">
    <w:name w:val="ConsPlusNonformat"/>
    <w:rsid w:val="00F23F4F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13">
    <w:name w:val="Без интервала1"/>
    <w:rsid w:val="00F23F4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ff">
    <w:name w:val="page number"/>
    <w:rsid w:val="00F23F4F"/>
    <w:rPr>
      <w:rFonts w:cs="Times New Roman"/>
    </w:rPr>
  </w:style>
  <w:style w:type="table" w:customStyle="1" w:styleId="112">
    <w:name w:val="Сетка таблицы112"/>
    <w:basedOn w:val="a1"/>
    <w:next w:val="ae"/>
    <w:rsid w:val="00F23F4F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next w:val="ae"/>
    <w:rsid w:val="00F23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Revision"/>
    <w:hidden/>
    <w:uiPriority w:val="99"/>
    <w:semiHidden/>
    <w:rsid w:val="00F23F4F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F23F4F"/>
  </w:style>
  <w:style w:type="character" w:customStyle="1" w:styleId="ConsPlusNormal0">
    <w:name w:val="ConsPlusNormal Знак"/>
    <w:link w:val="ConsPlusNormal"/>
    <w:uiPriority w:val="99"/>
    <w:locked/>
    <w:rsid w:val="00F23F4F"/>
    <w:rPr>
      <w:rFonts w:ascii="Times New Roman" w:hAnsi="Times New Roman" w:cs="Times New Roman"/>
    </w:rPr>
  </w:style>
  <w:style w:type="character" w:customStyle="1" w:styleId="blk">
    <w:name w:val="blk"/>
    <w:basedOn w:val="a0"/>
    <w:rsid w:val="00F23F4F"/>
  </w:style>
  <w:style w:type="paragraph" w:customStyle="1" w:styleId="ConsNormal">
    <w:name w:val="ConsNormal"/>
    <w:rsid w:val="00F23F4F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20">
    <w:name w:val="Нет списка2"/>
    <w:next w:val="a2"/>
    <w:uiPriority w:val="99"/>
    <w:semiHidden/>
    <w:unhideWhenUsed/>
    <w:rsid w:val="00F23F4F"/>
  </w:style>
  <w:style w:type="table" w:customStyle="1" w:styleId="30">
    <w:name w:val="Сетка таблицы3"/>
    <w:basedOn w:val="a1"/>
    <w:next w:val="ae"/>
    <w:uiPriority w:val="59"/>
    <w:rsid w:val="00F23F4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F23F4F"/>
  </w:style>
  <w:style w:type="table" w:customStyle="1" w:styleId="130">
    <w:name w:val="Сетка таблицы13"/>
    <w:basedOn w:val="a1"/>
    <w:next w:val="ae"/>
    <w:rsid w:val="00F23F4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e"/>
    <w:rsid w:val="00F23F4F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1"/>
    <w:next w:val="ae"/>
    <w:rsid w:val="00F23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9401FC"/>
  </w:style>
  <w:style w:type="table" w:customStyle="1" w:styleId="4">
    <w:name w:val="Сетка таблицы4"/>
    <w:basedOn w:val="a1"/>
    <w:next w:val="ae"/>
    <w:uiPriority w:val="59"/>
    <w:rsid w:val="009401F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9401FC"/>
  </w:style>
  <w:style w:type="table" w:customStyle="1" w:styleId="14">
    <w:name w:val="Сетка таблицы14"/>
    <w:basedOn w:val="a1"/>
    <w:next w:val="ae"/>
    <w:rsid w:val="009401F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e"/>
    <w:rsid w:val="009401FC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">
    <w:name w:val="Сетка таблицы1114"/>
    <w:basedOn w:val="a1"/>
    <w:next w:val="ae"/>
    <w:rsid w:val="00940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e"/>
    <w:uiPriority w:val="59"/>
    <w:rsid w:val="009401F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F363C8"/>
  </w:style>
  <w:style w:type="table" w:customStyle="1" w:styleId="6">
    <w:name w:val="Сетка таблицы6"/>
    <w:basedOn w:val="a1"/>
    <w:next w:val="ae"/>
    <w:uiPriority w:val="59"/>
    <w:rsid w:val="00F363C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F363C8"/>
  </w:style>
  <w:style w:type="table" w:customStyle="1" w:styleId="15">
    <w:name w:val="Сетка таблицы15"/>
    <w:basedOn w:val="a1"/>
    <w:next w:val="ae"/>
    <w:rsid w:val="00F363C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e"/>
    <w:rsid w:val="00F363C8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">
    <w:name w:val="Сетка таблицы1115"/>
    <w:basedOn w:val="a1"/>
    <w:next w:val="ae"/>
    <w:rsid w:val="00F36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-accountsubname">
    <w:name w:val="user-account__subname"/>
    <w:basedOn w:val="a0"/>
    <w:rsid w:val="00960B26"/>
  </w:style>
  <w:style w:type="character" w:customStyle="1" w:styleId="b-mail-dropdownitemcontent">
    <w:name w:val="b-mail-dropdown__item__content"/>
    <w:basedOn w:val="a0"/>
    <w:rsid w:val="0032409B"/>
  </w:style>
  <w:style w:type="character" w:customStyle="1" w:styleId="21">
    <w:name w:val="Основной текст (2)_"/>
    <w:link w:val="22"/>
    <w:locked/>
    <w:rsid w:val="00A5071B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5071B"/>
    <w:pPr>
      <w:widowControl w:val="0"/>
      <w:shd w:val="clear" w:color="auto" w:fill="FFFFFF"/>
      <w:spacing w:after="480" w:line="254" w:lineRule="exact"/>
      <w:ind w:hanging="360"/>
    </w:pPr>
    <w:rPr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993C3-0EB3-4CF2-8FF3-5E5242F27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8</Pages>
  <Words>4474</Words>
  <Characters>25506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Муфазалова Камила Ринатовна</dc:creator>
  <cp:lastModifiedBy>Медведева Екатерина Сергеевна</cp:lastModifiedBy>
  <cp:revision>50</cp:revision>
  <cp:lastPrinted>2023-09-19T10:45:00Z</cp:lastPrinted>
  <dcterms:created xsi:type="dcterms:W3CDTF">2021-07-30T06:49:00Z</dcterms:created>
  <dcterms:modified xsi:type="dcterms:W3CDTF">2026-10-15T05:33:00Z</dcterms:modified>
</cp:coreProperties>
</file>