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7" w:type="default"/>
    </w:sectPr>
    <w:p>
      <w:pPr>
        <w:pStyle w:val="Heading1"/>
        <w:jc w:val="right"/>
        <w:spacing w:lineRule="exact"/>
      </w:pPr>
      <w:r>
        <w:rPr>
          <w:b/>
        </w:rPr>
        <w:t xml:space="preserve">УТВЕРЖДАЮ</w:t>
      </w:r>
    </w:p>
    <w:p>
      <w:pPr>
        <w:jc w:val="right"/>
        <w:spacing w:lineRule="exact"/>
      </w:pPr>
      <w:r>
        <w:rPr/>
        <w:t xml:space="preserve"> </w:t>
      </w:r>
    </w:p>
    <w:p>
      <w:pPr>
        <w:jc w:val="right"/>
        <w:spacing w:lineRule="exact"/>
      </w:pPr>
      <w:r>
        <w:rPr/>
        <w:t xml:space="preserve">МАОУ "Мулянская средняя школа"</w:t>
      </w:r>
    </w:p>
    <w:p>
      <w:pPr>
        <w:jc w:val="right"/>
        <w:spacing w:lineRule="exact"/>
      </w:pPr>
      <w:r>
        <w:rPr/>
        <w:t xml:space="preserve"> </w:t>
      </w:r>
    </w:p>
    <w:p>
      <w:pPr>
        <w:jc w:val="right"/>
        <w:spacing w:lineRule="exact"/>
      </w:pPr>
      <w:r>
        <w:rPr/>
        <w:t xml:space="preserve">___________________/ </w:t>
      </w:r>
      <w:r>
        <w:rPr/>
        <w:t xml:space="preserve">Ханжина Татьяна Александровна, специалист в сфере закупок</w:t>
      </w:r>
    </w:p>
    <w:p>
      <w:pPr>
        <w:jc w:val="right"/>
        <w:spacing w:lineRule="exact"/>
      </w:pPr>
      <w:r>
        <w:rPr/>
        <w:t xml:space="preserve"> </w:t>
      </w:r>
    </w:p>
    <w:p>
      <w:pPr>
        <w:jc w:val="right"/>
        <w:spacing w:lineRule="exact"/>
      </w:pPr>
      <w:r>
        <w:rPr/>
        <w:t xml:space="preserve">«_____»_____________ 20 </w:t>
      </w:r>
      <w:r>
        <w:rPr/>
        <w:t xml:space="preserve">26</w:t>
      </w:r>
      <w:r>
        <w:rPr/>
        <w:t xml:space="preserve"> года</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pStyle w:val="Heading1"/>
        <w:jc w:val="center"/>
        <w:spacing w:lineRule="exact"/>
      </w:pPr>
      <w:r>
        <w:rPr>
          <w:b/>
        </w:rPr>
        <w:t xml:space="preserve">ИЗВЕЩЕНИЕ ОБ ОСУЩЕСТВЛЕНИИ ЗАКУПКИ</w:t>
      </w:r>
    </w:p>
    <w:p>
      <w:pPr>
        <w:pStyle w:val="Heading1"/>
        <w:jc w:val="center"/>
        <w:spacing w:lineRule="exact"/>
      </w:pPr>
      <w:r>
        <w:rPr>
          <w:b/>
        </w:rPr>
        <w:t xml:space="preserve">(ПРИЛОЖЕНИЕ)</w:t>
      </w:r>
    </w:p>
    <w:p>
      <w:pPr>
        <w:jc w:val="center"/>
        <w:spacing w:lineRule="exact"/>
      </w:pPr>
      <w:r>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5128"/>
        <w:gridCol w:w="5128"/>
      </w:tblGrid>
      <w:tr>
        <w:trPr/>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b/>
              </w:rPr>
              <w:t xml:space="preserve">Способ закупки</w:t>
            </w:r>
          </w:p>
        </w:tc>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t xml:space="preserve">      Запрос котировок в электронной форме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b/>
              </w:rPr>
              <w:t xml:space="preserve">Предмет закупки</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Покупка канцелярских принадлежностей для воспитательного процесса и нужд учреждения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b/>
              </w:rPr>
              <w:t xml:space="preserve">Заказчик</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Муниципальное автономное общеобразовательное учреждение "Мулянская средняя школа"</w:t>
            </w:r>
          </w:p>
        </w:tc>
      </w:tr>
    </w:tbl>
    <w:p>
      <w:pPr>
        <w:spacing w:lineRule="exact"/>
      </w:pPr>
      <w:r>
        <w:rPr/>
      </w:r>
    </w:p>
    <w:p>
      <w:pPr>
        <w:spacing w:lineRule="exact"/>
      </w:pPr>
      <w:r>
        <w:rPr/>
      </w:r>
    </w:p>
    <w:p>
      <w:pPr>
        <w:jc w:val="both"/>
        <w:spacing w:lineRule="exact"/>
      </w:pPr>
      <w:r>
        <w:rPr/>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t xml:space="preserve"> </w:t>
      </w:r>
    </w:p>
    <w:p>
      <w:pPr>
        <w:jc w:val="center"/>
        <w:spacing w:lineRule="exact"/>
      </w:pPr>
      <w:r>
        <w:rPr/>
      </w:r>
    </w:p>
    <w:p>
      <w:r>
        <w:br w:type="page"/>
      </w:r>
    </w:p>
    <w:p>
      <w:pPr>
        <w:spacing w:lineRule="exact"/>
      </w:pPr>
      <w:r>
        <w:rPr>
          <w:b/>
        </w:rPr>
        <w:t xml:space="preserve"> </w:t>
      </w:r>
    </w:p>
    <w:p>
      <w:pPr>
        <w:spacing w:lineRule="exact"/>
      </w:pPr>
      <w:r>
        <w:rPr/>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op w:val="single" w:sz="1" w:space="0" w:color="000000"/>
              <w:bottom w:val="single" w:sz="1" w:space="0" w:color="000000"/>
              <w:left w:val="single" w:sz="1" w:space="0" w:color="000000"/>
              <w:right w:val="single" w:sz="1" w:space="0" w:color="000000"/>
            </w:tcBorders>
            <w:gridSpan w:val="3"/>
          </w:tcPr>
          <w:p>
            <w:pPr>
              <w:jc w:val="both"/>
              <w:spacing w:lineRule="exact"/>
            </w:pPr>
            <w:r>
              <w:rPr>
                <w:b/>
              </w:rPr>
              <w:t xml:space="preserve">ОБЩИЕ ПОЛОЖЕНИЯ</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t xml:space="preserve">Нормативное правовое регулирование закупки:</w:t>
            </w:r>
          </w:p>
          <w:p>
            <w:pPr>
              <w:numPr>
                <w:ilvl w:val="0"/>
                <w:numId w:val="1"/>
              </w:numPr>
              <w:jc w:val="both"/>
              <w:spacing w:lineRule="exact"/>
            </w:pPr>
            <w:r>
              <w:rPr/>
              <w:t xml:space="preserve">Конституция Российской Федерации;</w:t>
            </w:r>
          </w:p>
          <w:p>
            <w:pPr>
              <w:numPr>
                <w:ilvl w:val="0"/>
                <w:numId w:val="1"/>
              </w:numPr>
              <w:jc w:val="both"/>
              <w:spacing w:lineRule="exact"/>
            </w:pPr>
            <w:r>
              <w:rPr/>
              <w:t xml:space="preserve">Гражданский кодекс Российской Федерации;</w:t>
            </w:r>
          </w:p>
          <w:p>
            <w:pPr>
              <w:numPr>
                <w:ilvl w:val="0"/>
                <w:numId w:val="1"/>
              </w:numPr>
              <w:jc w:val="both"/>
              <w:spacing w:lineRule="exact"/>
            </w:pPr>
            <w:r>
              <w:rPr/>
              <w:t xml:space="preserve">Бюджетный кодекс Российской Федерации;</w:t>
            </w:r>
          </w:p>
          <w:p>
            <w:pPr>
              <w:numPr>
                <w:ilvl w:val="0"/>
                <w:numId w:val="1"/>
              </w:numPr>
              <w:jc w:val="both"/>
              <w:spacing w:lineRule="exact"/>
            </w:pPr>
            <w:r>
              <w:rPr/>
              <w:t xml:space="preserve">Федеральный закон от 18.07.2011 № 223-ФЗ «О закупках товаров, работ, услуг отдельными видами юридических лиц» (далее – Закон № 223-ФЗ);</w:t>
            </w:r>
          </w:p>
          <w:p>
            <w:pPr>
              <w:numPr>
                <w:ilvl w:val="0"/>
                <w:numId w:val="1"/>
              </w:numPr>
              <w:jc w:val="both"/>
              <w:spacing w:lineRule="exact"/>
            </w:pPr>
            <w:r>
              <w:rPr/>
              <w:t xml:space="preserve">Постановление Правительства Российской Федерации от 10.09.2012 №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(далее - Постановление № 908);</w:t>
            </w:r>
          </w:p>
          <w:p>
            <w:pPr>
              <w:numPr>
                <w:ilvl w:val="0"/>
                <w:numId w:val="1"/>
              </w:numPr>
              <w:jc w:val="both"/>
              <w:spacing w:lineRule="exact"/>
            </w:pPr>
            <w:r>
              <w:rPr/>
              <w:t xml:space="preserve">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pPr>
              <w:numPr>
                <w:ilvl w:val="0"/>
                <w:numId w:val="1"/>
              </w:numPr>
              <w:jc w:val="both"/>
              <w:spacing w:lineRule="exact"/>
            </w:pPr>
            <w:r>
              <w:rPr/>
              <w:t xml:space="preserve">Положение о закупке заказчика (далее – Положение);</w:t>
            </w:r>
          </w:p>
          <w:p>
            <w:pPr>
              <w:numPr>
                <w:ilvl w:val="0"/>
                <w:numId w:val="1"/>
              </w:numPr>
              <w:jc w:val="both"/>
              <w:spacing w:lineRule="exact"/>
            </w:pPr>
            <w:r>
              <w:rPr/>
              <w:t xml:space="preserve">иные правовые акты Российской Федерации, Пермского края, регулирующие закупки товаров, работ, услуг.</w:t>
            </w:r>
          </w:p>
          <w:p>
            <w:pPr>
              <w:jc w:val="both"/>
              <w:spacing w:lineRule="exact"/>
            </w:pPr>
            <w:r>
              <w:rPr>
                <w:color w:val="000000"/>
              </w:rPr>
              <w:t xml:space="preserve">Закупка осуществляется в порядке, предусмотренном статьей 3.2 Закона № 223-ФЗ, на основании требований, предусмотренных статьей 3.3 Закона № 223-ФЗ, и Положения.</w:t>
            </w:r>
          </w:p>
          <w:p>
            <w:pPr>
              <w:jc w:val="both"/>
              <w:spacing w:lineRule="exact"/>
            </w:pPr>
            <w:r>
              <w:rPr/>
              <w:t xml:space="preserve">При осуществлении закупки извещение об осуществлении закупки (запроса котировок в электронной форме) размещается заказчиком в единой информационной системе в сфере закупок, на официальном сайте, электронной площадке, за исключением случаев, предусмотренных Законом № 223-ФЗ и Положением.</w:t>
            </w:r>
          </w:p>
          <w:p>
            <w:pPr>
              <w:jc w:val="both"/>
              <w:spacing w:lineRule="exact"/>
            </w:pPr>
            <w:r>
              <w:rPr/>
              <w:t xml:space="preserve"> </w:t>
            </w:r>
          </w:p>
          <w:p>
            <w:pPr>
              <w:jc w:val="both"/>
              <w:spacing w:lineRule="exact"/>
            </w:pPr>
            <w:r>
              <w:rPr/>
              <w:t xml:space="preserve">В соответствии с Постановлением № 908 извещение формируется с помощью функционала единой информационной системы.</w:t>
            </w:r>
          </w:p>
          <w:p>
            <w:pPr>
              <w:jc w:val="both"/>
              <w:spacing w:lineRule="exact"/>
            </w:pPr>
            <w:r>
              <w:rPr/>
              <w:t xml:space="preserve"> </w:t>
            </w:r>
          </w:p>
          <w:p>
            <w:pPr>
              <w:jc w:val="both"/>
              <w:spacing w:lineRule="exact"/>
            </w:pPr>
            <w:r>
              <w:rPr/>
              <w:t xml:space="preserve">Предусмотренные Законом № 223-ФЗ и (или) Положением сведения, которые должны быть указаны в извещении об осуществлении закупки, но не формируются с помощью функционала единой информационной системы, содержатся в настоящем документе.</w:t>
            </w:r>
          </w:p>
        </w:tc>
      </w:tr>
      <w:tr>
        <w:trPr/>
        <w:tc>
          <w:tcPr>
            <w:tcBorders>
              <w:top w:val="single" w:sz="1" w:space="0" w:color="000000"/>
              <w:bottom w:val="single" w:sz="1" w:space="0" w:color="000000"/>
              <w:left w:val="single" w:sz="1" w:space="0" w:color="000000"/>
              <w:right w:val="single" w:sz="1" w:space="0" w:color="000000"/>
            </w:tcBorders>
            <w:gridSpan w:val="3"/>
          </w:tcPr>
          <w:p>
            <w:pPr>
              <w:jc w:val="both"/>
              <w:spacing w:lineRule="exact"/>
            </w:pPr>
            <w:r>
              <w:rPr>
                <w:b/>
              </w:rPr>
              <w:t xml:space="preserve">РАЗДЕЛ 1. СВЕДЕНИЯ О ЗАКАЗЧИКЕ</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Наименование</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Муниципальное автономное общеобразовательное учреждение "Мулянская средняя школа"</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нахождения</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614535, Пермский край, Пермский м.о., п Мулянка, ул Школьная, 1</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Почтовый адрес</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614535, Пермский край, Пермский м.о., п Мулянка, ул Школьная, 1</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Контактное лицо</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Ханжина Татьяна Александровна</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Адрес электронной почты</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flower_on_black@bk.ru</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Номер контактного телефона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00</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2. СВЕДЕНИЯ ОБ ОРГАНИЗАТОРЕ ЗАКУПКИ</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Наименование</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Муниципальное автономное общеобразовательное учреждение "Мулянская средняя школа"</w:t>
            </w:r>
          </w:p>
          <w:p>
            <w:pPr>
              <w:spacing w:lineRule="exact"/>
            </w:pPr>
            <w:r>
              <w:rPr/>
              <w:t xml:space="preserve">/в случае, если организатором закупки является заказчик, пункты 2-6 настоящего раздела соответствуют пунктам 2-6 раздела 1 и не заполняются/</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нахождения</w:t>
            </w:r>
          </w:p>
        </w:tc>
        <w:tc>
          <w:tcPr>
            <w:tcBorders>
              <w:top w:val="single" w:sz="1" w:space="0" w:color="000000"/>
              <w:bottom w:val="single" w:sz="1" w:space="0" w:color="000000"/>
              <w:left w:val="single" w:sz="1" w:space="0" w:color="000000"/>
              <w:right w:val="single" w:sz="1" w:space="0" w:color="000000"/>
            </w:tcBorders>
          </w:tcPr>
          <w:p>
            <w:pPr>
              <w:spacing w:lineRule="exact"/>
            </w:pP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Почтовый адрес</w:t>
            </w:r>
          </w:p>
        </w:tc>
        <w:tc>
          <w:tcPr>
            <w:tcBorders>
              <w:top w:val="single" w:sz="1" w:space="0" w:color="000000"/>
              <w:bottom w:val="single" w:sz="1" w:space="0" w:color="000000"/>
              <w:left w:val="single" w:sz="1" w:space="0" w:color="000000"/>
              <w:right w:val="single" w:sz="1" w:space="0" w:color="000000"/>
            </w:tcBorders>
          </w:tcPr>
          <w:p>
            <w:pPr>
              <w:spacing w:lineRule="exact"/>
            </w:pP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Контактное лицо</w:t>
            </w:r>
          </w:p>
        </w:tc>
        <w:tc>
          <w:tcPr>
            <w:tcBorders>
              <w:top w:val="single" w:sz="1" w:space="0" w:color="000000"/>
              <w:bottom w:val="single" w:sz="1" w:space="0" w:color="000000"/>
              <w:left w:val="single" w:sz="1" w:space="0" w:color="000000"/>
              <w:right w:val="single" w:sz="1" w:space="0" w:color="000000"/>
            </w:tcBorders>
          </w:tcPr>
          <w:p>
            <w:pPr>
              <w:spacing w:lineRule="exact"/>
            </w:pP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Адрес электронной почты</w:t>
            </w:r>
          </w:p>
        </w:tc>
        <w:tc>
          <w:tcPr>
            <w:tcBorders>
              <w:top w:val="single" w:sz="1" w:space="0" w:color="000000"/>
              <w:bottom w:val="single" w:sz="1" w:space="0" w:color="000000"/>
              <w:left w:val="single" w:sz="1" w:space="0" w:color="000000"/>
              <w:right w:val="single" w:sz="1" w:space="0" w:color="000000"/>
            </w:tcBorders>
          </w:tcPr>
          <w:p>
            <w:pPr>
              <w:spacing w:lineRule="exact"/>
            </w:pP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Номер контактного телефона</w:t>
            </w:r>
          </w:p>
        </w:tc>
        <w:tc>
          <w:tcPr>
            <w:tcBorders>
              <w:top w:val="single" w:sz="1" w:space="0" w:color="000000"/>
              <w:bottom w:val="single" w:sz="1" w:space="0" w:color="000000"/>
              <w:left w:val="single" w:sz="1" w:space="0" w:color="000000"/>
              <w:right w:val="single" w:sz="1" w:space="0" w:color="000000"/>
            </w:tcBorders>
          </w:tcPr>
          <w:p>
            <w:pPr>
              <w:spacing w:lineRule="exact"/>
            </w:pP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3. ОБЩИЕ СВЕДЕНИЯ О ЗАКУПКЕ</w:t>
            </w:r>
          </w:p>
        </w:tc>
      </w:tr>
      <w:tr>
        <w:trPr/>
        <w:tc>
          <w:tcPr>
            <w:tcBorders>
              <w:top w:val="single" w:sz="1" w:space="0" w:color="000000"/>
              <w:bottom w:val="single" w:sz="1" w:space="0" w:color="000000"/>
              <w:left w:val="single" w:sz="1" w:space="0" w:color="000000"/>
              <w:right w:val="single" w:sz="1" w:space="0" w:color="000000"/>
            </w:tcBorders>
            <w:gridSpan w:val="3"/>
          </w:tcPr>
          <w:p>
            <w:pPr>
              <w:jc w:val="center"/>
              <w:spacing w:lineRule="exact"/>
            </w:pPr>
            <w:r>
              <w:rPr>
                <w:b/>
              </w:rPr>
              <w:t xml:space="preserve">ЛОТ № 1</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Способ закупки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Запрос котировок в электронной форме. </w:t>
            </w:r>
          </w:p>
          <w:p>
            <w:pPr>
              <w:jc w:val="both"/>
              <w:spacing w:lineRule="exact"/>
            </w:pPr>
            <w:r>
              <w:rPr/>
              <w:t xml:space="preserve">Под запросом котировок в электронной форме понимается форма торгов, при которой информация о закупке сообщается заказчиком неограниченному кругу лиц путем размещения в единой информационной системе и на электронной площадке извещения о проведении запроса котировок в электронной форме и победителем запроса котировок в электронной форме признается участник запроса котировок в электронной форме, заявка на участие в запросе котировок в электронной форме которого соответствует требованиям, установленным в извещении о проведении запроса котировок в электронной форме, и содержит наиболее низкую цену договора</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Обоснование выбора способа закупки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Пункт 3.10.2 подраздела 3.10 Положения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Адрес электронной площадки в информационно-телекоммуникационной сети «Интернет»</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http://etp-region.ru</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3.1</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shd w:val="clear" w:fill="ffffff"/>
              </w:rPr>
              <w:t xml:space="preserve">Функционирование электронной площадки для целей проведения закупки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shd w:val="clear" w:fill="ffffff"/>
              </w:rPr>
              <w:t xml:space="preserve">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участников конкурентной закупки в электронной форме, формирование проектов протоколов, составляемых в соответствии с </w:t>
            </w:r>
            <w:hyperlink r:id="rId5">
              <w:r>
                <w:rPr>
                  <w:rStyle w:val="Hyperlink"/>
                  <w:color w:val="000000"/>
                </w:rPr>
                <w:t xml:space="preserve">Законом</w:t>
              </w:r>
            </w:hyperlink>
            <w:r>
              <w:rPr>
                <w:color w:val="000000"/>
                <w:shd w:val="clear" w:fill="ffffff"/>
              </w:rPr>
              <w:t xml:space="preserve"> № 223-ФЗ, обеспечиваются оператором электронной площадки на электронной площадке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Предмет закупки (предмет договора)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Покупка канцелярских принадлежностей для воспитательного процесса и нужд учреждения</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Количество лотов, по которым осуществляется закупка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1</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Количество товара, объем работ, услуг</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В соответствии с Техническим заданием (приложение 1), проектом Договора (приложение 3).</w:t>
            </w:r>
          </w:p>
          <w:p>
            <w:pPr>
              <w:jc w:val="both"/>
              <w:spacing w:lineRule="exact"/>
            </w:pPr>
          </w:p>
          <w:p>
            <w:pPr>
              <w:jc w:val="both"/>
              <w:spacing w:lineRule="exact"/>
            </w:pPr>
            <w:r>
              <w:rPr/>
            </w:r>
          </w:p>
          <w:p>
            <w:pPr>
              <w:jc w:val="both"/>
              <w:spacing w:lineRule="exact"/>
            </w:pPr>
          </w:p>
          <w:p>
            <w:pPr>
              <w:jc w:val="both"/>
              <w:spacing w:lineRule="exact"/>
            </w:pPr>
            <w:r>
              <w:rPr/>
              <w:t xml:space="preserve"> </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7</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В соответствии с Техническим заданием (приложение 1), проектом Договора (приложение 3).</w:t>
            </w:r>
          </w:p>
          <w:p>
            <w:pPr>
              <w:jc w:val="both"/>
              <w:spacing w:lineRule="exact"/>
            </w:pP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8</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Описание предмета закупки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В соответствии с Техническим заданием (приложение 1), проектом Договора (приложение 3).</w:t>
            </w:r>
          </w:p>
          <w:p>
            <w:pPr>
              <w:jc w:val="both"/>
              <w:spacing w:lineRule="exact"/>
            </w:pPr>
          </w:p>
          <w:p>
            <w:pPr>
              <w:jc w:val="both"/>
              <w:spacing w:lineRule="exact"/>
            </w:pPr>
            <w:r>
              <w:rPr>
                <w:color w:val="000000"/>
                <w:shd w:val="clear" w:fill="ffffff"/>
              </w:rPr>
              <w:t xml:space="preserve">В случае использования в описании предмета закупки указания на товарный знак, необходимо читать такие товарные знаки со словами «(или эквивалент)».</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9</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условия и сроки (периоды) поставки товара, выполнения работы, оказания услуги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Место:       </w:t>
            </w:r>
            <w:r>
              <w:rPr/>
              <w:t xml:space="preserve">Пермский край, Пермский муниципальный округ, п. Мулянка, ул. Школьная. 1</w:t>
            </w:r>
          </w:p>
          <w:p>
            <w:pPr>
              <w:jc w:val="both"/>
              <w:spacing w:lineRule="exact"/>
            </w:pPr>
            <w:r>
              <w:rPr/>
              <w:t xml:space="preserve"> </w:t>
            </w:r>
          </w:p>
          <w:p>
            <w:pPr>
              <w:jc w:val="both"/>
              <w:spacing w:lineRule="exact"/>
            </w:pPr>
            <w:r>
              <w:rPr/>
              <w:t xml:space="preserve">Условия поставки: в соответствии с Техническим заданием (приложение 1), проектом Договора (приложение 3).</w:t>
            </w:r>
          </w:p>
          <w:p>
            <w:pPr>
              <w:jc w:val="both"/>
              <w:spacing w:lineRule="exact"/>
            </w:pPr>
            <w:r>
              <w:rPr/>
              <w:t xml:space="preserve"> </w:t>
            </w:r>
          </w:p>
          <w:p>
            <w:pPr>
              <w:spacing w:lineRule="exact"/>
            </w:pPr>
            <w:r>
              <w:rPr/>
              <w:t xml:space="preserve">Срок начала:       </w:t>
            </w:r>
            <w:r>
              <w:rPr/>
              <w:t xml:space="preserve">С даты заключения Договора</w:t>
            </w:r>
          </w:p>
          <w:p>
            <w:pPr>
              <w:spacing w:lineRule="exact"/>
            </w:pPr>
            <w:r>
              <w:rPr/>
              <w:t xml:space="preserve">Срок окончания:       </w:t>
            </w:r>
            <w:r>
              <w:rPr/>
              <w:t xml:space="preserve">15 календарных дней с даты начала поставки</w:t>
            </w:r>
          </w:p>
          <w:p>
            <w:pPr>
              <w:jc w:val="both"/>
              <w:spacing w:lineRule="exact"/>
            </w:pPr>
            <w:r>
              <w:rPr/>
              <w:t xml:space="preserve"> </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10</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Форма, сроки и порядок оплаты товара, работы, услуги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Форма оплаты: безналичный расчет.</w:t>
            </w:r>
          </w:p>
          <w:p>
            <w:pPr>
              <w:jc w:val="both"/>
              <w:spacing w:lineRule="exact"/>
            </w:pPr>
            <w:r>
              <w:rPr/>
              <w:t xml:space="preserve"> </w:t>
            </w:r>
          </w:p>
          <w:p>
            <w:pPr>
              <w:jc w:val="both"/>
              <w:spacing w:lineRule="exact"/>
            </w:pPr>
            <w:r>
              <w:rPr/>
              <w:t xml:space="preserve">Срок оплаты: в течение       </w:t>
            </w:r>
            <w:r>
              <w:rPr/>
              <w:t xml:space="preserve">7 рабочих дней</w:t>
            </w:r>
            <w:r>
              <w:rPr/>
              <w:t xml:space="preserve"> с </w:t>
            </w:r>
            <w:r>
              <w:rPr>
                <w:color w:val="000000"/>
              </w:rPr>
              <w:t xml:space="preserve">даты приемки поставленного товара, выполненной работы (ее результатов), оказанной услуги. Дата приемки поставленного товара, выполненной работы (ее результатов), оказанной услуги - </w:t>
            </w:r>
            <w:r>
              <w:rPr/>
              <w:t xml:space="preserve">день подписания заказчиком документа о приемке поставленного товара, </w:t>
            </w:r>
            <w:r>
              <w:rPr>
                <w:color w:val="000000"/>
              </w:rPr>
              <w:t xml:space="preserve">выполненной работы (ее результатов), оказанной услуги</w:t>
            </w:r>
            <w:r>
              <w:rPr/>
              <w:t xml:space="preserve"> по договору (отдельному этапу договора).</w:t>
            </w:r>
          </w:p>
          <w:p>
            <w:pPr>
              <w:jc w:val="both"/>
              <w:spacing w:lineRule="exact"/>
            </w:pPr>
            <w:r>
              <w:rPr/>
              <w:t xml:space="preserve"> </w:t>
            </w:r>
          </w:p>
          <w:p>
            <w:pPr>
              <w:jc w:val="both"/>
              <w:spacing w:lineRule="exact"/>
            </w:pPr>
            <w:r>
              <w:rPr/>
            </w:r>
          </w:p>
          <w:p>
            <w:pPr>
              <w:jc w:val="both"/>
              <w:spacing w:lineRule="exact"/>
            </w:pPr>
            <w:r>
              <w:rPr/>
              <w:t xml:space="preserve"> </w:t>
            </w:r>
          </w:p>
          <w:p>
            <w:pPr>
              <w:jc w:val="both"/>
              <w:spacing w:lineRule="exact"/>
            </w:pPr>
            <w:r>
              <w:rPr/>
              <w:t xml:space="preserve">Порядок оплаты: в соответствии с проектом Договора (приложение 3).</w:t>
            </w:r>
          </w:p>
          <w:p>
            <w:pPr>
              <w:jc w:val="both"/>
              <w:spacing w:lineRule="exact"/>
            </w:pPr>
            <w:r>
              <w:rPr/>
              <w:t xml:space="preserve">Аванс не предусмотрен.      </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Начальная (максимальная) цена договора, начальная (максимальная) цена единицы товара, работы, услуги, либо формула цены и максимальное значение цены договора, либо цена единицы товара, работы, услуги и максимальное значение цены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Начальная (максимальная) цена договора составляет:      </w:t>
            </w:r>
          </w:p>
          <w:p>
            <w:pPr>
              <w:jc w:val="both"/>
              <w:spacing w:lineRule="exact"/>
            </w:pPr>
            <w:r>
              <w:rPr/>
            </w:r>
          </w:p>
          <w:p>
            <w:pPr>
              <w:spacing w:lineRule="exact"/>
            </w:pPr>
            <w:r>
              <w:rPr/>
              <w:t xml:space="preserve">81 191,31</w:t>
            </w:r>
            <w:r>
              <w:rPr/>
              <w:t xml:space="preserve"> руб.</w:t>
            </w:r>
          </w:p>
          <w:p>
            <w:pPr>
              <w:spacing w:lineRule="exact"/>
            </w:pPr>
            <w:r>
              <w:rPr/>
              <w:t xml:space="preserve"> </w:t>
            </w:r>
          </w:p>
          <w:p>
            <w:pPr>
              <w:jc w:val="both"/>
              <w:spacing w:lineRule="exact"/>
            </w:pPr>
            <w:r>
              <w:rPr/>
            </w:r>
          </w:p>
          <w:p>
            <w:pPr>
              <w:spacing w:lineRule="exact"/>
            </w:pPr>
            <w:r>
              <w:rPr/>
              <w:t xml:space="preserve"> </w:t>
            </w:r>
          </w:p>
          <w:p>
            <w:pPr>
              <w:jc w:val="both"/>
              <w:spacing w:lineRule="exact"/>
            </w:pPr>
            <w:r>
              <w:rPr/>
              <w:t xml:space="preserve">Начальная(максимальная) цена единицы товара, работы, услуги (цена единицы товара, работы, услуги), обоснование начальной (максимальной) цены договора, начальной (максимальной) цены единицы товара, работы, услуги либо цены единицы товара, работы, услуги содержится в приложении 2.</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формирования цены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В соответствии с проектом Договора (приложение 3).</w:t>
            </w:r>
          </w:p>
          <w:p>
            <w:pPr>
              <w:jc w:val="both"/>
              <w:spacing w:lineRule="exact"/>
            </w:pPr>
            <w:r>
              <w:rPr/>
              <w:t xml:space="preserve"> </w:t>
            </w:r>
          </w:p>
          <w:p>
            <w:pPr>
              <w:jc w:val="both"/>
              <w:spacing w:lineRule="exact"/>
            </w:pPr>
            <w:r>
              <w:rPr/>
              <w:t xml:space="preserve">Информация о расходах на перевозку, страхование, уплату таможенных пошлин, налогов и других обязательных платежей указана в проекте Договора (приложение 3).</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Информация о валюте, используемой для формирования цены договора и расчетов с поставщиками (подрядчиками, исполнителями)</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Российский рубль</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14</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Информация о запрете или об ограничении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о преимуществе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В соответствии с Постановлением № 1875, Положением и подпунктом д), пункта 2.3 раздела 7, разделом 9 настоящего извещения</w:t>
            </w:r>
          </w:p>
        </w:tc>
      </w:tr>
      <w:tr>
        <w:trPr/>
        <w:tc>
          <w:tcPr>
            <w:tcBorders>
              <w:top w:val="single" w:sz="1" w:space="0" w:color="000000"/>
              <w:bottom w:val="single" w:sz="1" w:space="0" w:color="000000"/>
              <w:left w:val="single" w:sz="1" w:space="0" w:color="000000"/>
              <w:right w:val="single" w:sz="1" w:space="0" w:color="000000"/>
            </w:tcBorders>
            <w:gridSpan w:val="3"/>
          </w:tcPr>
          <w:p>
            <w:pPr>
              <w:jc w:val="both"/>
              <w:spacing w:lineRule="exact"/>
            </w:pPr>
            <w:r>
              <w:rPr>
                <w:b/>
              </w:rPr>
              <w:t xml:space="preserve">РАЗДЕЛ 4. ПОРЯДОК ВНЕСЕНИЯ ИЗМЕНЕНИЙ В ИЗВЕЩЕНИЕ ОБ ОСУЩЕСТВЛЕНИИ ЗАКУПКИ, ПОРЯДОК ОТМЕНЫ ЗАКУПКИ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Срок и порядок внесения изменений в извещение об осуществлении закупки </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Заказчик вправе принять решение о внесении изменений в извещение об осуществлении закупки в любое время с момента размещения извещения об осуществлении закупки до предусмотренных таким извещением даты и времени окончания срока подачи заявок на участие в закупке.</w:t>
            </w:r>
          </w:p>
          <w:p>
            <w:pPr>
              <w:jc w:val="both"/>
              <w:spacing w:lineRule="exact"/>
            </w:pPr>
            <w:r>
              <w:rPr/>
              <w:t xml:space="preserve"> </w:t>
            </w:r>
          </w:p>
          <w:p>
            <w:pPr>
              <w:jc w:val="both"/>
              <w:spacing w:lineRule="exact"/>
            </w:pPr>
            <w:r>
              <w:rPr/>
              <w:t xml:space="preserve">В случае внесения изменений в извещение об осуществлении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w:t>
            </w:r>
          </w:p>
          <w:p>
            <w:pPr>
              <w:jc w:val="both"/>
              <w:spacing w:lineRule="exact"/>
            </w:pPr>
            <w:r>
              <w:rPr/>
              <w:t xml:space="preserve"> </w:t>
            </w:r>
          </w:p>
          <w:p>
            <w:pPr>
              <w:jc w:val="both"/>
              <w:spacing w:lineRule="exact"/>
            </w:pPr>
            <w:r>
              <w:rPr/>
              <w:t xml:space="preserve">Изменения, вносимые в извещение об осуществлении закупки размещаются заказчиком в единой информационной системе, на официальном сайте, за исключением случаев, предусмотренных Законом № 223-ФЗ и Положением, не позднее чем в течение трех дней со дня принятия решения о внесении указанных изменений.</w:t>
            </w:r>
          </w:p>
          <w:p>
            <w:pPr>
              <w:jc w:val="both"/>
              <w:spacing w:lineRule="exact"/>
            </w:pPr>
            <w:r>
              <w:rPr/>
              <w:t xml:space="preserve"> </w:t>
            </w:r>
          </w:p>
          <w:p>
            <w:pPr>
              <w:jc w:val="both"/>
              <w:spacing w:lineRule="exact"/>
            </w:pPr>
            <w:r>
              <w:rPr/>
              <w:t xml:space="preserve">В течение одного часа с момента размещения в единой информационной системе изменений, внесенных в извещение об осуществлении закупки, оператор электронной площадки размещает указанные изменения на электронной площадке, направляет уведомление об указанных изменениях всем участникам закупки, подавшим заявки на участие в закупке, по адресам электронной почты, указанным этими участниками закупки при аккредитации на электронной площадке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Срок и порядок отмены закупки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Заказчик вправе отменить закупку по одному и более лоту до наступления даты и времени окончания срока подачи заявок на участие в закупке.</w:t>
            </w:r>
          </w:p>
          <w:p>
            <w:pPr>
              <w:jc w:val="both"/>
              <w:spacing w:lineRule="exact"/>
            </w:pPr>
            <w:r>
              <w:rPr/>
              <w:t xml:space="preserve"> </w:t>
            </w:r>
          </w:p>
          <w:p>
            <w:pPr>
              <w:jc w:val="both"/>
              <w:spacing w:lineRule="exact"/>
            </w:pPr>
            <w:r>
              <w:rPr/>
              <w:t xml:space="preserve">По истечении срока отмены закупки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w:t>
            </w:r>
          </w:p>
          <w:p>
            <w:pPr>
              <w:jc w:val="both"/>
              <w:spacing w:lineRule="exact"/>
            </w:pPr>
            <w:r>
              <w:rPr/>
              <w:t xml:space="preserve"> </w:t>
            </w:r>
          </w:p>
          <w:p>
            <w:pPr>
              <w:jc w:val="both"/>
              <w:spacing w:lineRule="exact"/>
            </w:pPr>
            <w:r>
              <w:rPr/>
              <w:t xml:space="preserve">Решение об отмене закупки размещается заказчиком в единой информационной системе, на официальном сайте в день принятия такого решения.</w:t>
            </w:r>
          </w:p>
          <w:p>
            <w:pPr>
              <w:jc w:val="both"/>
              <w:spacing w:lineRule="exact"/>
            </w:pPr>
            <w:r>
              <w:rPr/>
              <w:t xml:space="preserve"> </w:t>
            </w:r>
          </w:p>
          <w:p>
            <w:pPr>
              <w:jc w:val="both"/>
              <w:spacing w:lineRule="exact"/>
            </w:pPr>
            <w:r>
              <w:rPr/>
              <w:t xml:space="preserve">В течение одного часа с момента размещения в единой информационной системе решения об отмене закупки оператор электронной площадки размещает указанное решение на электронной площадке, направляет уведомление об отмене закупки всем участникам закупки, подавшим заявки на участие в закупке, по адресам электронной почты, указанным этими участниками закупки при аккредитации на электронной площадке.</w:t>
            </w:r>
          </w:p>
        </w:tc>
      </w:tr>
      <w:tr>
        <w:trPr/>
        <w:tc>
          <w:tcPr>
            <w:tcBorders>
              <w:top w:val="single" w:sz="1" w:space="0" w:color="000000"/>
              <w:bottom w:val="single" w:sz="1" w:space="0" w:color="000000"/>
              <w:left w:val="single" w:sz="1" w:space="0" w:color="000000"/>
              <w:right w:val="single" w:sz="1" w:space="0" w:color="000000"/>
            </w:tcBorders>
            <w:gridSpan w:val="3"/>
          </w:tcPr>
          <w:p>
            <w:pPr>
              <w:jc w:val="both"/>
              <w:spacing w:lineRule="exact"/>
            </w:pPr>
            <w:r>
              <w:rPr>
                <w:b/>
              </w:rPr>
              <w:t xml:space="preserve">РАЗДЕЛ 5. СВЕДЕНИЯ О ПРЕДОСТАВЛЕНИИ РАЗЪЯСНЕНИЙ ПОЛОЖЕНИЙ ИЗВЕЩЕНИЯ ОБ ОСУЩЕСТВЛЕНИИ ЗАКУПКИ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Дата и время окончания срока предоставления участникам закупки разъяснений положений извещения об осуществлении закупки </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16.10.2026</w:t>
            </w:r>
          </w:p>
          <w:p>
            <w:pPr>
              <w:spacing w:lineRule="exact"/>
            </w:pPr>
            <w:r>
              <w:rPr/>
              <w:t xml:space="preserve">12-00</w:t>
            </w:r>
            <w:r>
              <w:rPr/>
              <w:t xml:space="preserve">      (время местное)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Формы, порядок предоставления участникам закупки разъяснений положений извещения об осуществлении закупки </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Любой участник закупки вправе направить заказчику запрос о даче разъяснений положений извещения об осуществлении закупки.</w:t>
            </w:r>
          </w:p>
          <w:p>
            <w:pPr>
              <w:jc w:val="both"/>
              <w:spacing w:lineRule="exact"/>
            </w:pPr>
            <w:r>
              <w:rPr/>
              <w:t xml:space="preserve"> </w:t>
            </w:r>
          </w:p>
          <w:p>
            <w:pPr>
              <w:jc w:val="both"/>
              <w:spacing w:lineRule="exact"/>
            </w:pPr>
            <w:r>
              <w:rPr/>
              <w:t xml:space="preserve">В течение трех рабочих дней с даты поступления такого запроса заказчик осуществляет разъяснение положений извещения об осуществлении закупки.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pPr>
              <w:jc w:val="both"/>
              <w:spacing w:lineRule="exact"/>
            </w:pPr>
            <w:r>
              <w:rPr/>
              <w:t xml:space="preserve"> </w:t>
            </w:r>
          </w:p>
          <w:p>
            <w:pPr>
              <w:jc w:val="both"/>
              <w:spacing w:lineRule="exact"/>
            </w:pPr>
            <w:r>
              <w:rPr/>
              <w:t xml:space="preserve">Разъяснения положений извещения об осуществлении закупки не должны изменять предмет закупки и существенные условия проекта договора.</w:t>
            </w:r>
          </w:p>
          <w:p>
            <w:pPr>
              <w:jc w:val="both"/>
              <w:spacing w:lineRule="exact"/>
            </w:pPr>
            <w:r>
              <w:rPr/>
              <w:t xml:space="preserve"> </w:t>
            </w:r>
          </w:p>
          <w:p>
            <w:pPr>
              <w:jc w:val="both"/>
              <w:spacing w:lineRule="exact"/>
            </w:pPr>
            <w:r>
              <w:rPr/>
              <w:t xml:space="preserve">Разъяснения положений извещения об осуществлении закупки размещаются заказчиком в единой информационной системе, на официальном сайте, за исключением случаев, предусмотренных Законом № 223-ФЗ и Положением, не позднее чем в течение трех дней со дня предоставления указанных разъяснений и трех рабочих дней с даты поступления соответствующего запроса с указанием предмета запроса, но без указания участника закупки, от которого поступил запрос.</w:t>
            </w:r>
          </w:p>
          <w:p>
            <w:pPr>
              <w:jc w:val="both"/>
              <w:spacing w:lineRule="exact"/>
            </w:pPr>
            <w:r>
              <w:rPr/>
              <w:t xml:space="preserve"> </w:t>
            </w:r>
          </w:p>
          <w:p>
            <w:pPr>
              <w:jc w:val="both"/>
              <w:spacing w:lineRule="exact"/>
            </w:pPr>
            <w:r>
              <w:rPr/>
              <w:t xml:space="preserve">В течение одного часа с момента размещения в единой информационной системе разъяснений положений извещения об осуществлении закупки оператор электронной площадки размещает указанные разъяснения на электронной площадке, направляет уведомление об указанных разъяснениях всем участникам закупки, подавшим заявки на участие в закупке, уведомление об указанных разъяснениях также лицу, направившему запрос о даче разъяснений положений извещения об осуществлении закупки, по адресам электронной почты, указанным этими участниками закупки при аккредитации на электронной площадке или этим лицом при направлении запроса.</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6. ТРЕБОВАНИЯ К УЧАСТНИКАМ ЗАКУПКИ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Участие в закупках </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pPr>
              <w:jc w:val="both"/>
              <w:spacing w:lineRule="exact"/>
            </w:pPr>
            <w:r>
              <w:rPr/>
              <w:t xml:space="preserve">  </w:t>
            </w:r>
          </w:p>
          <w:p>
            <w:pPr>
              <w:jc w:val="both"/>
              <w:spacing w:lineRule="exact"/>
            </w:pPr>
            <w:r>
              <w:rPr/>
              <w:t xml:space="preserve">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Требования к участникам закупки:</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неприостановление деятельности участника закупки в порядке, предусмотренном Кодексом Российской Федерации об административных правонарушениях;</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6)</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7)</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 голосующих акций хозяйственного общества либо долей, превышающей десять % в уставном капитале хозяйственного общества;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8)</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 голосующих акций хозяйственного общества либо долей, превышающей десять % в уставном (складочном) капитале хозяйственного товарищества или общества;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9)</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сведений об участнике закупки в реестре недобросовестных поставщиков, предусмотренном Законом № 223-ФЗ;</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10)</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сведений об участнике закупки в реестре недобросовестных поставщиков, предусмотренном Законом № 44-ФЗ;</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11)</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отсутствие у физического лица - участника закупки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случае если исполнение договора связано с непосредственным присутствием поставщика (подрядчика, исполнителя) в здании, помещении и (или) на территории заказчика);</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12)</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опыта поставки товара, выполнения работы, оказания услуги, являющихся предметом закупки, и деловой репутации:</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13)</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t xml:space="preserve">наличие у участника закупки финансовых ресурсов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14)</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на праве собственности или ином законном основании оборудования и других материальных ресурсов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15)</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необходимого количества специалистов и иных работников определенного уровня квалификации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16)</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17)</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18)</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участник закупки не является юридическим лицом, физическим лицом и находящейся под их контролем организацией, в отношении которых применяются специальные экономические меры;</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19)</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2.1</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В случае участия в закупке нескольких лиц, выступающих на стороне одного участника закупки, требованиям, установленным в подпунктах 2) - 11), 18), 19) пункта 2 настоящего раздела извещения, должно соответствовать каждое такое лицо по отдельности, требованиям, установленным в подпунктах 1), 12)-17) </w:t>
            </w:r>
            <w:r>
              <w:rPr>
                <w:i/>
              </w:rPr>
              <w:t xml:space="preserve">(при установлении таких требований)</w:t>
            </w:r>
            <w:r>
              <w:rPr/>
              <w:t xml:space="preserve"> пункта 2 настоящего раздела извещения, должны соответствовать такие лица в совокупности.</w:t>
            </w:r>
          </w:p>
          <w:p>
            <w:pPr>
              <w:jc w:val="both"/>
              <w:spacing w:lineRule="exact"/>
            </w:pPr>
            <w:r>
              <w:rPr/>
              <w:t xml:space="preserve"> </w:t>
            </w:r>
          </w:p>
          <w:p>
            <w:pPr>
              <w:jc w:val="both"/>
              <w:spacing w:lineRule="exact"/>
            </w:pPr>
            <w:r>
              <w:rPr/>
              <w:t xml:space="preserve">Требования к участникам закупки, установленные заказчиком, применяются в равной степени ко всем участникам закупки.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привлекаемым участниками закупки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не установлены</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не установлены.      </w:t>
            </w:r>
          </w:p>
          <w:p>
            <w:pPr>
              <w:spacing w:lineRule="exact"/>
            </w:pPr>
            <w:r>
              <w:rPr/>
              <w:t xml:space="preserve">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6. СВЕДЕНИЯ О ПОДАЧЕ ЗАЯВОК НА УЧАСТИЕ В ЗАКУПКЕ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 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Дата начала, дата и время окончания срока подачи заявок на участие в закупке</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Дата начала:      </w:t>
            </w:r>
            <w:r>
              <w:rPr/>
              <w:t xml:space="preserve">14.10.2026</w:t>
            </w:r>
            <w:r>
              <w:rPr/>
              <w:t xml:space="preserve"> </w:t>
            </w:r>
          </w:p>
          <w:p>
            <w:pPr>
              <w:spacing w:lineRule="exact"/>
            </w:pPr>
            <w:r>
              <w:rPr/>
              <w:t xml:space="preserve">Дата окончания:      </w:t>
            </w:r>
            <w:r>
              <w:rPr/>
              <w:t xml:space="preserve">22.10.2026</w:t>
            </w:r>
            <w:r>
              <w:rPr/>
              <w:t xml:space="preserve"> </w:t>
            </w:r>
          </w:p>
          <w:p>
            <w:pPr>
              <w:spacing w:lineRule="exact"/>
            </w:pPr>
            <w:r>
              <w:rPr/>
              <w:t xml:space="preserve">Время окончания:      </w:t>
            </w:r>
            <w:r>
              <w:rPr/>
              <w:t xml:space="preserve">08:00</w:t>
            </w:r>
            <w:r>
              <w:rPr/>
              <w:t xml:space="preserve">(время местное)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 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порядок подачи заявок на участие в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настоящем извещении </w:t>
            </w:r>
            <w:r>
              <w:rPr>
                <w:color w:val="000000"/>
              </w:rPr>
              <w:t xml:space="preserve">в соответствии с Законом № 223-ФЗ и Положением</w:t>
            </w:r>
            <w:r>
              <w:rPr/>
              <w:t xml:space="preserve">.</w:t>
            </w:r>
          </w:p>
          <w:p>
            <w:pPr>
              <w:jc w:val="both"/>
              <w:spacing w:lineRule="exact"/>
            </w:pPr>
            <w:r>
              <w:rPr/>
              <w:t xml:space="preserve"> </w:t>
            </w:r>
          </w:p>
          <w:p>
            <w:pPr>
              <w:jc w:val="both"/>
              <w:spacing w:lineRule="exact"/>
            </w:pPr>
            <w:r>
              <w:rPr/>
              <w:t xml:space="preserve">Участник закупки подает заявку на участие в запросе котировок в электронной форме в форме электронного документа на электронной площадке по адресу       </w:t>
            </w:r>
            <w:r>
              <w:rPr/>
              <w:t xml:space="preserve">http://etp-region.ru</w:t>
            </w:r>
          </w:p>
          <w:p>
            <w:pPr>
              <w:jc w:val="both"/>
              <w:spacing w:lineRule="exact"/>
            </w:pPr>
            <w:r>
              <w:rPr/>
              <w:t xml:space="preserve"> </w:t>
            </w:r>
          </w:p>
          <w:p>
            <w:pPr>
              <w:jc w:val="both"/>
              <w:spacing w:lineRule="exact"/>
            </w:pPr>
            <w:r>
              <w:rPr/>
              <w:t xml:space="preserve">Заявка на участие в конкурентной закупке в электронной форме составляется путем включения в нее информации с использованием программно-аппаратных средств электронной площадки и документов в виде файлов. Такие информация и документы должны быть подписаны усиленной квалифицированной электронной подписью лица, имеющего право действовать от имени участника закупки.</w:t>
            </w:r>
          </w:p>
          <w:p>
            <w:pPr>
              <w:jc w:val="both"/>
              <w:spacing w:lineRule="exact"/>
            </w:pPr>
            <w:r>
              <w:rPr/>
              <w:t xml:space="preserve"> </w:t>
            </w:r>
          </w:p>
          <w:p>
            <w:pPr>
              <w:jc w:val="both"/>
              <w:spacing w:lineRule="exact"/>
            </w:pPr>
            <w:r>
              <w:rPr/>
              <w:t xml:space="preserve">Участник конкурентной закупки вправе подать только одну заявку на участие в такой закупке в отношении каждого лота в любое время с момента размещения извещения о ее проведении до предусмотренных извещением даты и времени окончания срока подачи заявок на участие в такой закупке.</w:t>
            </w:r>
          </w:p>
          <w:p>
            <w:pPr>
              <w:jc w:val="both"/>
              <w:spacing w:lineRule="exact"/>
            </w:pPr>
            <w:r>
              <w:rPr/>
              <w:t xml:space="preserve"> </w:t>
            </w:r>
          </w:p>
          <w:p>
            <w:pPr>
              <w:jc w:val="both"/>
              <w:spacing w:lineRule="exact"/>
            </w:pPr>
            <w:r>
              <w:rPr/>
              <w:t xml:space="preserve">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pPr>
              <w:jc w:val="both"/>
              <w:spacing w:lineRule="exact"/>
            </w:pPr>
            <w:r>
              <w:rPr/>
              <w:t xml:space="preserve"> </w:t>
            </w:r>
          </w:p>
          <w:p>
            <w:pPr>
              <w:jc w:val="both"/>
              <w:spacing w:lineRule="exact"/>
            </w:pPr>
            <w:r>
              <w:rPr/>
              <w:t xml:space="preserve">Лицо, подавшее заявку на участие в закупке в составе нескольких лиц, выступающих на стороне одного участника закупки, не вправе подать другую заявку на участие в закупке в отношении того же лота самостоятельно или в составе нескольких лиц, выступающих на стороне другого участника закупки.</w:t>
            </w:r>
          </w:p>
          <w:p>
            <w:pPr>
              <w:jc w:val="both"/>
              <w:spacing w:lineRule="exact"/>
            </w:pPr>
            <w:r>
              <w:rPr/>
              <w:t xml:space="preserve"> </w:t>
            </w:r>
          </w:p>
          <w:p>
            <w:pPr>
              <w:jc w:val="both"/>
              <w:spacing w:lineRule="exact"/>
            </w:pPr>
            <w:r>
              <w:rPr/>
              <w:t xml:space="preserve">В случае установления факта подачи одним участником закупки двух и более заявок на участие в закупке в отношении одного и того же лота при условии, что поданные ранее этим участником закупки заявки на участие в закупке не отозваны, все заявки на участие в закупке этого участника закупки в отношении одного и того же лота считаются неподанными.</w:t>
            </w:r>
          </w:p>
          <w:p>
            <w:pPr>
              <w:jc w:val="both"/>
              <w:spacing w:lineRule="exact"/>
            </w:pPr>
            <w:r>
              <w:rPr/>
              <w:t xml:space="preserve"> </w:t>
            </w:r>
          </w:p>
          <w:p>
            <w:pPr>
              <w:jc w:val="both"/>
              <w:spacing w:lineRule="exact"/>
            </w:pPr>
            <w:r>
              <w:rPr/>
              <w:t xml:space="preserve">В случае установления факта подачи одним лицом, подавшим заявку на участие в закупке в составе нескольких лиц, выступающих на стороне одного участника закупки, двух и более заявок на участие в закупке в отношении одного и того же лота, в том числе поданных самостоятельно или в составе нескольких лиц, выступающих на стороне одного участника закупки, при условии, что поданные ранее этим лицом заявки на участие в закупке не отозваны, все заявки на участие в закупке этого лица в отношении одного и того же лота, в том числе поданные самостоятельно и в составе нескольких лиц, выступающих на стороне одного участника закупки, считаются неподанными.</w:t>
            </w:r>
          </w:p>
          <w:p>
            <w:pPr>
              <w:jc w:val="both"/>
              <w:spacing w:lineRule="exact"/>
            </w:pPr>
            <w:r>
              <w:rPr/>
              <w:t xml:space="preserve"> </w:t>
            </w:r>
          </w:p>
          <w:p>
            <w:pPr>
              <w:jc w:val="both"/>
              <w:spacing w:lineRule="exact"/>
            </w:pPr>
            <w:r>
              <w:rPr/>
              <w:t xml:space="preserve">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p>
            <w:pPr>
              <w:jc w:val="both"/>
              <w:spacing w:lineRule="exact"/>
            </w:pPr>
            <w:r>
              <w:rPr/>
              <w:t xml:space="preserve"> </w:t>
            </w:r>
          </w:p>
          <w:p>
            <w:pPr>
              <w:jc w:val="both"/>
              <w:spacing w:lineRule="exact"/>
            </w:pPr>
            <w:r>
              <w:rPr/>
              <w:t xml:space="preserve">Каждая заявка на участие в закупке в электронной форме, поступившая в срок, указанный в извещении о закупке, регистрируется оператором электронной площадки. Оператор электронной площадки подтверждает в форме электронного документа участнику закупки в электронной форме, подавшему заявку на участие в закупке, ее получение.</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7. ТРЕБОВАНИЯ К СОДЕРЖАНИЮ, ФОРМЕ, ОФОРМЛЕНИЮ И СОСТАВУ ЗАЯВКИ НА УЧАСТИЕ В ЗАКУПКЕ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 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составу заявки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Участник запроса котировок в электронной форме подает заявку на участие в запросе котировок в электронной форме в форме электронного документа на электронной площадке.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 2</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t xml:space="preserve">Заявка на участие в запросе котировок в электронной форме должна содержать:</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2.1</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color w:val="000000"/>
              </w:rPr>
              <w:t xml:space="preserve">информацию об участнике запроса котировок в электронной форме, включая: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а)</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t xml:space="preserve">для юридического лица:</w:t>
            </w:r>
          </w:p>
          <w:p>
            <w:pPr>
              <w:spacing w:lineRule="exact"/>
            </w:pPr>
            <w:r>
              <w:rPr/>
              <w:t xml:space="preserve">- наименование;</w:t>
            </w:r>
          </w:p>
          <w:p>
            <w:pPr>
              <w:spacing w:lineRule="exact"/>
            </w:pPr>
            <w:r>
              <w:rPr/>
              <w:t xml:space="preserve">- фирменное наименование (при наличии);</w:t>
            </w:r>
          </w:p>
          <w:p>
            <w:pPr>
              <w:jc w:val="both"/>
              <w:spacing w:lineRule="exact"/>
            </w:pPr>
            <w:r>
              <w:rPr/>
              <w:t xml:space="preserve">- место нахождения;</w:t>
            </w:r>
          </w:p>
          <w:p>
            <w:pPr>
              <w:spacing w:lineRule="exact"/>
            </w:pPr>
            <w:r>
              <w:rPr/>
              <w:t xml:space="preserve">- почтовый адрес;</w:t>
            </w:r>
          </w:p>
          <w:p>
            <w:pPr>
              <w:spacing w:lineRule="exact"/>
            </w:pPr>
            <w:r>
              <w:rPr/>
              <w:t xml:space="preserve">- номер контактного телефона;</w:t>
            </w:r>
          </w:p>
          <w:p>
            <w:pPr>
              <w:spacing w:lineRule="exact"/>
            </w:pPr>
            <w:r>
              <w:rPr/>
              <w:t xml:space="preserve">- адрес электронной почты;</w:t>
            </w:r>
          </w:p>
          <w:p>
            <w:pPr>
              <w:spacing w:lineRule="exact"/>
            </w:pPr>
            <w:r>
              <w:rPr/>
              <w:t xml:space="preserve">-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pPr>
              <w:spacing w:lineRule="exact"/>
            </w:pPr>
            <w:r>
              <w:rPr/>
              <w:t xml:space="preserve">- код причины постановки на учет в налоговом органе (для российского лица);</w:t>
            </w:r>
          </w:p>
          <w:p>
            <w:pPr>
              <w:spacing w:lineRule="exact"/>
            </w:pPr>
            <w:r>
              <w:rPr/>
              <w:t xml:space="preserve">- основной государственный регистрационный номер (для российского лица);</w:t>
            </w:r>
          </w:p>
          <w:p>
            <w:pPr>
              <w:spacing w:lineRule="exact"/>
            </w:pPr>
            <w:r>
              <w:rPr/>
              <w:t xml:space="preserve">- дату регистрации юридического лица (для российского лица);</w:t>
            </w:r>
          </w:p>
          <w:p>
            <w:pPr>
              <w:jc w:val="both"/>
              <w:spacing w:lineRule="exact"/>
            </w:pPr>
            <w:r>
              <w:rPr/>
              <w:t xml:space="preserve">- код по Общероссийскому классификатору предприятий и организаций (для российского лица);</w:t>
            </w:r>
          </w:p>
          <w:p>
            <w:pPr>
              <w:spacing w:lineRule="exact"/>
            </w:pPr>
            <w:r>
              <w:rPr/>
              <w:t xml:space="preserve">- банковские реквизиты;</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exact"/>
            </w:pPr>
            <w:r>
              <w:rPr/>
              <w:t xml:space="preserve">б)</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для физического лица, в том числе индивидуального предпринимателя:</w:t>
            </w:r>
          </w:p>
          <w:p>
            <w:pPr>
              <w:spacing w:lineRule="exact"/>
            </w:pPr>
            <w:r>
              <w:rPr/>
              <w:t xml:space="preserve">- фамилию, имя, отчество (при наличии);</w:t>
            </w:r>
          </w:p>
          <w:p>
            <w:pPr>
              <w:spacing w:lineRule="exact"/>
            </w:pPr>
            <w:r>
              <w:rPr/>
              <w:t xml:space="preserve">- паспортные данные;</w:t>
            </w:r>
          </w:p>
          <w:p>
            <w:pPr>
              <w:spacing w:lineRule="exact"/>
            </w:pPr>
            <w:r>
              <w:rPr/>
              <w:t xml:space="preserve">- место жительства;</w:t>
            </w:r>
          </w:p>
          <w:p>
            <w:pPr>
              <w:spacing w:lineRule="exact"/>
            </w:pPr>
            <w:r>
              <w:rPr/>
              <w:t xml:space="preserve">- почтовый адрес;</w:t>
            </w:r>
          </w:p>
          <w:p>
            <w:pPr>
              <w:spacing w:lineRule="exact"/>
            </w:pPr>
            <w:r>
              <w:rPr/>
              <w:t xml:space="preserve">- номер контактного телефона;</w:t>
            </w:r>
          </w:p>
          <w:p>
            <w:pPr>
              <w:spacing w:lineRule="exact"/>
            </w:pPr>
            <w:r>
              <w:rPr/>
              <w:t xml:space="preserve">- адрес электронной почты;</w:t>
            </w:r>
          </w:p>
          <w:p>
            <w:pPr>
              <w:jc w:val="both"/>
              <w:spacing w:lineRule="exact"/>
            </w:pPr>
            <w:r>
              <w:rPr/>
              <w:t xml:space="preserve">-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pPr>
              <w:spacing w:lineRule="exact"/>
            </w:pPr>
            <w:r>
              <w:rPr/>
              <w:t xml:space="preserve">- основной государственный регистрационный номер индивидуального предпринимателя (для российского индивидуального предпринимателя);</w:t>
            </w:r>
          </w:p>
          <w:p>
            <w:pPr>
              <w:jc w:val="both"/>
              <w:spacing w:lineRule="exact"/>
            </w:pPr>
            <w:r>
              <w:rPr/>
              <w:t xml:space="preserve">- дату регистрации в качестве индивидуального предпринимателя (для российского индивидуального предпринимателя);</w:t>
            </w:r>
          </w:p>
          <w:p>
            <w:pPr>
              <w:spacing w:lineRule="exact"/>
            </w:pPr>
            <w:r>
              <w:rPr/>
              <w:t xml:space="preserve">- банковские реквизиты;</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exact"/>
            </w:pPr>
            <w:r>
              <w:rPr/>
              <w:t xml:space="preserve">2.2</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документы, подтверждающие соответствие участника запроса котировок в электронной форме требованиям, установленным в Положении, извещении о проведении запроса котировок в электронной форме: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а)</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декларация о соответствии участника закупки требованиям, установленным подпунктами 2)-8),11),18),19) пункта 2 раздела 6 извещения. </w:t>
            </w:r>
          </w:p>
          <w:p>
            <w:pPr>
              <w:jc w:val="both"/>
              <w:spacing w:lineRule="exact"/>
            </w:pPr>
            <w:r>
              <w:rPr/>
              <w:t xml:space="preserve"> </w:t>
            </w:r>
          </w:p>
          <w:p>
            <w:pPr>
              <w:jc w:val="both"/>
              <w:spacing w:lineRule="exact"/>
            </w:pPr>
            <w:r>
              <w:rPr>
                <w:i/>
              </w:rPr>
              <w:t xml:space="preserve">Декларация может быть представлена по форме, установленной приложением 4 к извещению.</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б)</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документы, подтверждающие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в)</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опыта поставки товара, выполнения работы, оказания услуги, являющихся предметом закупки, и деловой репутации:</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jc w:val="both"/>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г)</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финансовых ресурсов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jc w:val="both"/>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д)</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наличие у участника закупки на праве собственности или ином законном основании оборудования и других материальных ресурсов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jc w:val="both"/>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е)</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t xml:space="preserve">наличие у участника закупки необходимого количества специалистов и иных работников определенного уровня квалификации для исполнения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ж)</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jc w:val="both"/>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з)</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и)</w:t>
            </w: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t xml:space="preserve">наличие плана привлечения субподрядчиков (соисполнителей) из числа субъектов малого и среднего предпринимательства, содержащего сведения в соответствии с п. 30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 декабря 2014 г. № 1352.</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exact"/>
            </w:pPr>
            <w:r>
              <w:rPr/>
              <w:t xml:space="preserve">2.3</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Предложение участника запроса котировок в электронной форме в отношении предмета закупки, включая: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а)</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w:t>
            </w:r>
          </w:p>
          <w:p>
            <w:pPr>
              <w:jc w:val="both"/>
              <w:spacing w:lineRule="exact"/>
            </w:pPr>
            <w:r>
              <w:rPr>
                <w:i/>
              </w:rPr>
              <w:t xml:space="preserve">Такое согласие может включаться в состав заявки на участие в запросе котировок в электронной форме с использованием программно-аппаратных средств электронной площадки</w:t>
            </w:r>
            <w:r>
              <w:rPr/>
              <w:t xml:space="preserve">;</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б)</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конкретные показатели в отношении товара, работы, услуги, соответствующие значениям, установленным в извещении о проведении запроса котировок в электронной форме </w:t>
            </w:r>
          </w:p>
          <w:p>
            <w:pPr>
              <w:jc w:val="both"/>
              <w:spacing w:lineRule="exact"/>
            </w:pPr>
            <w:r>
              <w:rPr>
                <w:i/>
              </w:rPr>
              <w:t xml:space="preserve">(за исключением случаев включения в извещение о проведении запроса котировок в электронной форме проектной документации, утвержденной в порядке, установленном законодательством Российской Федерации о градостроительной деятельности);</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в)</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г)</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наименование страны происхождения товара (в том числе поставляемого при выполнении закупаемых работ, оказании закупаемых услуг).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д)</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color w:val="000000"/>
              </w:rPr>
              <w:t xml:space="preserve">информация и документы, определенные Правительством Российской Федерации, которые подтверждают страну происхождения товара, в случае </w:t>
            </w:r>
            <w:r>
              <w:rPr/>
              <w:t xml:space="preserve">принятия Правительством Российской Федерации мер, устанавливающих:</w:t>
            </w:r>
            <w:r>
              <w:rPr>
                <w:color w:val="000000"/>
              </w:rPr>
              <w:t xml:space="preserve"> </w:t>
            </w:r>
          </w:p>
          <w:p>
            <w:pPr>
              <w:jc w:val="both"/>
              <w:spacing w:lineRule="exact"/>
            </w:pPr>
            <w:r>
              <w:rPr>
                <w:color w:val="000000"/>
              </w:rPr>
              <w:t xml:space="preserve">а) </w:t>
            </w:r>
            <w:r>
              <w:rPr>
                <w:color w:val="000000"/>
                <w:b/>
              </w:rPr>
              <w:t xml:space="preserve">запрет</w:t>
            </w:r>
            <w:r>
              <w:rPr>
                <w:color w:val="000000"/>
              </w:rPr>
              <w:t xml:space="preserve"> закупки товара (в том числе поставляемого при выполнении закупаемых работ, оказании закупаемых услуг), происходящего из иностранного государства, либо</w:t>
            </w:r>
          </w:p>
          <w:p>
            <w:pPr>
              <w:jc w:val="both"/>
              <w:spacing w:lineRule="exact"/>
            </w:pPr>
            <w:r>
              <w:rPr>
                <w:color w:val="000000"/>
              </w:rPr>
              <w:t xml:space="preserve">б) </w:t>
            </w:r>
            <w:r>
              <w:rPr>
                <w:color w:val="000000"/>
                <w:b/>
              </w:rPr>
              <w:t xml:space="preserve">ограничение</w:t>
            </w:r>
            <w:r>
              <w:rPr>
                <w:color w:val="000000"/>
              </w:rPr>
              <w:t xml:space="preserve">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w:t>
            </w:r>
          </w:p>
          <w:p>
            <w:pPr>
              <w:jc w:val="both"/>
              <w:spacing w:lineRule="exact"/>
            </w:pPr>
            <w:r>
              <w:rPr>
                <w:color w:val="000000"/>
              </w:rPr>
              <w:t xml:space="preserve">в)</w:t>
            </w:r>
            <w:r>
              <w:rPr>
                <w:color w:val="000000"/>
                <w:b/>
              </w:rPr>
              <w:t xml:space="preserve"> преимущество</w:t>
            </w:r>
            <w:r>
              <w:rPr>
                <w:color w:val="000000"/>
              </w:rPr>
              <w:t xml:space="preserve"> в отношении товара российского происхождения (в том числе поставляемого при выполнении закупаемых работ, оказании закупаемых услуг):</w:t>
            </w:r>
          </w:p>
          <w:p>
            <w:pPr>
              <w:jc w:val="both"/>
              <w:spacing w:lineRule="exact"/>
            </w:pPr>
            <w:r>
              <w:rPr/>
              <w:t xml:space="preserve">ТРЕБОВАНИЕ НЕ УСТАНОВЛЕНО</w:t>
            </w:r>
          </w:p>
          <w:p>
            <w:pPr>
              <w:jc w:val="both"/>
              <w:spacing w:lineRule="exact"/>
            </w:pPr>
            <w:r>
              <w:rPr/>
            </w:r>
          </w:p>
          <w:p>
            <w:pPr>
              <w:jc w:val="both"/>
              <w:spacing w:lineRule="exact"/>
            </w:pPr>
            <w:r>
              <w:rPr>
                <w:color w:val="000000"/>
                <w:i/>
              </w:rPr>
              <w:t xml:space="preserve">Отсутствие указанных информации и документов в составе заявки на участие в запросе котировок в электронной форме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е)</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предложение о цене договора </w:t>
            </w:r>
            <w:r>
              <w:rPr>
                <w:i/>
              </w:rPr>
              <w:t xml:space="preserve">(включается в состав заявки на участие в запросе котировок в электронной форме с использованием программно-аппаратных средств электронной площадки).</w:t>
            </w:r>
          </w:p>
        </w:tc>
      </w:tr>
      <w:tr>
        <w:trPr/>
        <w:tc>
          <w:tcPr>
            <w:tcBorders>
              <w:top w:val="single" w:sz="1" w:space="0" w:color="000000"/>
              <w:bottom w:val="single" w:sz="1" w:space="0" w:color="000000"/>
              <w:left w:val="single" w:sz="1" w:space="0" w:color="000000"/>
              <w:right w:val="single" w:sz="1" w:space="0" w:color="000000"/>
            </w:tcBorders>
            <w:vMerge w:val="restart"/>
          </w:tcPr>
          <w:p>
            <w:pPr>
              <w:spacing w:lineRule="exact"/>
            </w:pPr>
            <w:r>
              <w:rPr/>
              <w:t xml:space="preserve">2.4</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Документы, подтверждающие соответствие товара, работы или услуги требованиям, установленным в извещении о проведении запроса котировок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1" w:space="0" w:color="000000"/>
              <w:bottom w:val="single" w:sz="1" w:space="0" w:color="000000"/>
              <w:left w:val="single" w:sz="1" w:space="0" w:color="000000"/>
              <w:right w:val="single" w:sz="1" w:space="0" w:color="000000"/>
            </w:tcBorders>
            <w:gridSpan w:val="2"/>
          </w:tcPr>
          <w:p>
            <w:pPr>
              <w:spacing w:lineRule="exact"/>
            </w:pPr>
            <w:r>
              <w:rPr/>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2.5</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r>
          </w:p>
          <w:p>
            <w:pPr>
              <w:jc w:val="both"/>
              <w:spacing w:lineRule="exact"/>
            </w:pPr>
            <w:r>
              <w:rPr/>
            </w:r>
          </w:p>
          <w:p>
            <w:pPr>
              <w:jc w:val="both"/>
              <w:spacing w:lineRule="exact"/>
            </w:pPr>
            <w:r>
              <w:rPr/>
              <w:t xml:space="preserve">Документы, подтверждающие предоставление обеспечения заявки на участие в закупке в электронной форме:</w:t>
            </w:r>
          </w:p>
          <w:p>
            <w:pPr>
              <w:jc w:val="both"/>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2.6</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Соглашение между лицами, выступающими на стороне одного участника запроса котировок в электронной форме, или копию такого соглашения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котировок в электронной форме, по участию в запросе котировок в электронной форме и исполнению договора. При этом такое распределение должно учитывать соответствие таких лиц требованиям к участникам запроса котировок в электронной форме, установленным в Положении, извещении о проведении запроса котировок в электронной форме, и наличие у таких лиц документов, которые должна содержать заявка на участие в запросе котировок в электронной форме в соответствии с извещением о проведении запроса котировок в электронной форме.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2.7</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Согласие участника запроса котировок в электронной форме на обработку его персональных данных (для физического лица, в том числе индивидуального предпринимателя).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информация и документы, указанные в пунктах 2.1,2.2,7 настоящего раздела, документы, указанные в подпункте 3 настоящего раздела и подтверждающие соответствие участника запроса котировок в электронной форме требованиям, установленным в Положении, извещении о проведении запроса котировок в электронной форме в соответствии с подпунктами 2)-11) пункта 2 раздела 6 настоящего извещения, должны быть представлены в отношении каждого такого лица, документы, указанные в подпунктах 5,6 настоящего пункта, документы, указанные в подпункте 3 настоящего пункта и подтверждающие соответствие участника запроса котировок в электронной форме требованиям, установленным в Положении, извещении о проведении запроса котировок в электронной форме в соответствии с подпунктами 1), 12)-17) пункта 2 раздела 6 настоящего извещения, должны быть представлены в отношении хотя бы одного из таких лиц.</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t xml:space="preserve">Заявка на участие в запросе котировок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оформлению заявки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Заявка должна содержать информацию и документы и должна быть оформлена в соответствии с требованиями, установленными настоящим извещением.</w:t>
            </w:r>
          </w:p>
          <w:p>
            <w:pPr>
              <w:jc w:val="both"/>
              <w:spacing w:lineRule="exact"/>
            </w:pPr>
            <w:r>
              <w:rPr/>
              <w:t xml:space="preserve"> </w:t>
            </w:r>
          </w:p>
          <w:p>
            <w:pPr>
              <w:jc w:val="both"/>
              <w:spacing w:lineRule="exact"/>
            </w:pPr>
            <w:r>
              <w:rPr/>
              <w:t xml:space="preserve">Заявка на участие в закупке должна быть заполнена на русском языке. Отдельные документы (или их части), предоставленные участником закупки в составе заявки на участие в закупке, могут быть подготовлены на другом языке при условии, что к ним будет прилагаться точный перевод необходимых разделов на русский язык.</w:t>
            </w:r>
          </w:p>
          <w:p>
            <w:pPr>
              <w:jc w:val="both"/>
              <w:spacing w:lineRule="exact"/>
            </w:pPr>
            <w:r>
              <w:rPr/>
              <w:t xml:space="preserve"> </w:t>
            </w:r>
          </w:p>
          <w:p>
            <w:pPr>
              <w:jc w:val="both"/>
              <w:spacing w:lineRule="exact"/>
            </w:pPr>
            <w:r>
              <w:rPr/>
              <w:t xml:space="preserve">Все документы, входящие в состав заявки, должны иметь четко читаемый текст, не допускающий двусмысленных толкований.</w:t>
            </w:r>
          </w:p>
          <w:p>
            <w:pPr>
              <w:jc w:val="both"/>
              <w:spacing w:lineRule="exact"/>
            </w:pPr>
            <w:r>
              <w:rPr/>
              <w:t xml:space="preserve"> </w:t>
            </w:r>
          </w:p>
          <w:p>
            <w:pPr>
              <w:jc w:val="both"/>
              <w:spacing w:lineRule="exact"/>
            </w:pPr>
            <w:r>
              <w:rPr/>
              <w:t xml:space="preserve">Отдельные сведения, документы (или их части), предоставленные участником закупки в составе заявки на участие в закупке, могут быть подготовлены в соответствии с рекомендуемыми формами (приложение 4 к извещению).</w:t>
            </w:r>
          </w:p>
          <w:p>
            <w:pPr>
              <w:jc w:val="both"/>
              <w:spacing w:lineRule="exact"/>
            </w:pP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Сведения, указанные в подпункте б-д) 2.3 пункта 2 настоящего раздела извещения (при установлении требований),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носить предположительный характер.</w:t>
            </w:r>
          </w:p>
          <w:p>
            <w:pPr>
              <w:jc w:val="both"/>
              <w:spacing w:lineRule="exact"/>
            </w:pPr>
          </w:p>
          <w:p>
            <w:pPr>
              <w:jc w:val="both"/>
              <w:spacing w:lineRule="exact"/>
            </w:pPr>
            <w:r>
              <w:rPr>
                <w:color w:val="000000"/>
                <w:shd w:val="clear" w:fill="ffffff"/>
              </w:rPr>
              <w:t xml:space="preserve">Указанные сведения должны быть составлены с учетом положений, указанных в приложении 5.</w:t>
            </w:r>
          </w:p>
          <w:p>
            <w:pPr>
              <w:jc w:val="both"/>
              <w:spacing w:lineRule="exact"/>
            </w:pPr>
            <w:r>
              <w:rPr/>
            </w:r>
          </w:p>
          <w:p>
            <w:pPr>
              <w:jc w:val="both"/>
              <w:spacing w:lineRule="exact"/>
            </w:pP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7</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Положение об ответственности участников закупки за предоставление недостоверных сведений </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При наличии недостоверных (в том числе неполных, противоречивых) сведений в заявке на участие в закупке, такая заявка отклоняется либо комиссия по осуществлению закупок заказчика (далее - комиссия) обязана принять решение об отказе от заключения договора с таким участником закупки.</w:t>
            </w:r>
          </w:p>
          <w:p>
            <w:pPr>
              <w:jc w:val="both"/>
              <w:spacing w:lineRule="exact"/>
            </w:pPr>
            <w:r>
              <w:rPr/>
              <w:t xml:space="preserve"> </w:t>
            </w:r>
          </w:p>
          <w:p>
            <w:pPr>
              <w:jc w:val="both"/>
              <w:spacing w:lineRule="exact"/>
            </w:pPr>
            <w:r>
              <w:rPr/>
              <w:t xml:space="preserve">Заявка на участие в закупке отклоняется в случае наличия недостоверных (в том числе неполных, противоречивых) сведений в заявке на участие в закупке.</w:t>
            </w:r>
          </w:p>
          <w:p>
            <w:pPr>
              <w:jc w:val="both"/>
              <w:spacing w:lineRule="exact"/>
            </w:pPr>
            <w:r>
              <w:rPr/>
              <w:t xml:space="preserve"> </w:t>
            </w:r>
          </w:p>
          <w:p>
            <w:pPr>
              <w:jc w:val="both"/>
              <w:spacing w:lineRule="exact"/>
            </w:pPr>
            <w:r>
              <w:rPr/>
              <w:t xml:space="preserve">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Положении, извещении об осуществлении закупки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участником закупки, с которым заключен договор.</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8. ТРЕБОВАНИЯ К ОБЕСПЕЧЕНИЮ ЗАЯВКИ НА УЧАСТИЕ В ЗАКУПКЕ</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Размер обеспечения заявки на участие в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r>
              <w:rPr/>
              <w:t xml:space="preserve">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условия и сроки предоставления обеспечения заявки на участие в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r>
              <w:rPr/>
              <w:t xml:space="preserve"> </w:t>
            </w:r>
          </w:p>
          <w:p>
            <w:pPr>
              <w:jc w:val="both"/>
              <w:spacing w:lineRule="exact"/>
            </w:pPr>
            <w:r>
              <w:rPr/>
            </w:r>
          </w:p>
          <w:p>
            <w:pPr>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возврата и удержания обеспечения заявки, а также порядок и случаи блокирования денежных средств, внесенных участниками закупки в целях обеспечения заявок на участие в закупке</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Требование не установлено      </w:t>
            </w:r>
          </w:p>
          <w:p>
            <w:pPr>
              <w:jc w:val="both"/>
              <w:spacing w:lineRule="exact"/>
            </w:pPr>
            <w:r>
              <w:rPr/>
            </w:r>
          </w:p>
          <w:p>
            <w:pPr>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Реквизиты счета заказчика, на который оператор электронной площадки направляет заблокированные денежные средства, внесенные в качестве обеспечения заявки на участие в закупке</w:t>
            </w:r>
          </w:p>
        </w:tc>
        <w:tc>
          <w:tcPr>
            <w:tcBorders>
              <w:top w:val="single" w:sz="1" w:space="0" w:color="000000"/>
              <w:bottom w:val="single" w:sz="1" w:space="0" w:color="000000"/>
              <w:left w:val="single" w:sz="1" w:space="0" w:color="000000"/>
              <w:right w:val="single" w:sz="1" w:space="0" w:color="000000"/>
            </w:tcBorders>
          </w:tcPr>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gridSpan w:val="3"/>
          </w:tcPr>
          <w:p>
            <w:pPr>
              <w:jc w:val="both"/>
              <w:spacing w:lineRule="exact"/>
            </w:pPr>
            <w:r>
              <w:rPr>
                <w:b/>
              </w:rPr>
              <w:t xml:space="preserve">РАЗДЕЛ 9. ПОРЯДОК ПРОВЕДЕНИЯ ЭТАПОВ ЗАКУПКИ И ПОДВЕДЕНИЯ ИТОГОВ ЗАКУПКИ (ЭТАПОВ ЗАКУПКИ)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Место подведения итогов</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614535, Пермский край, Пермский м.о., п Мулянка, ул Школьная, 1</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Дата подведения итогов</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22.10.2026</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рассмотрения заявок (подведения итогов)</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Прием заявок на участие в запросе котировок в электронной форме прекращается с наступлением даты и времени окончания срока подачи заявок на участие в запросе котировок в электронной форме, установленных в извещении о проведении запроса котировок в электронной форме.</w:t>
            </w:r>
          </w:p>
          <w:p>
            <w:pPr>
              <w:jc w:val="both"/>
              <w:spacing w:lineRule="exact"/>
            </w:pPr>
            <w:r>
              <w:rPr/>
              <w:t xml:space="preserve"> </w:t>
            </w:r>
          </w:p>
          <w:p>
            <w:pPr>
              <w:jc w:val="both"/>
              <w:spacing w:lineRule="exact"/>
            </w:pPr>
            <w:r>
              <w:rPr/>
              <w:t xml:space="preserve">Оператор электронной площадки обеспечивает на электронной площадке предоставление заказчику доступа к заявкам на участие в запросе котировок в электронной форме  в течение одного часа с даты и времени окончания срока подачи заявок на участие в запросе котировок в электронной форме.</w:t>
            </w:r>
          </w:p>
          <w:p>
            <w:pPr>
              <w:jc w:val="both"/>
              <w:spacing w:lineRule="exact"/>
            </w:pPr>
            <w:r>
              <w:rPr/>
              <w:t xml:space="preserve"> </w:t>
            </w:r>
          </w:p>
          <w:p>
            <w:pPr>
              <w:jc w:val="both"/>
              <w:spacing w:lineRule="exact"/>
            </w:pPr>
            <w:r>
              <w:rPr/>
              <w:t xml:space="preserve">С целью подведения итогов запроса котировок в электронной форме комиссия осуществляет рассмотрение, сопоставление заявок на участие в запросе котировок в электронной форме в течение одного рабочего дня, следующего после даты окончания срока подачи заявок на участие в запросе котировок в электронной форме.</w:t>
            </w:r>
          </w:p>
          <w:p>
            <w:pPr>
              <w:jc w:val="both"/>
              <w:spacing w:lineRule="exact"/>
            </w:pPr>
            <w:r>
              <w:rPr/>
              <w:t xml:space="preserve"> </w:t>
            </w:r>
          </w:p>
          <w:p>
            <w:pPr>
              <w:jc w:val="both"/>
              <w:spacing w:lineRule="exact"/>
            </w:pPr>
            <w:r>
              <w:rPr/>
              <w:t xml:space="preserve">Комиссия осуществляет рассмотрение заявок на участие в запросе котировок в электронной форме, в том числе заявки на участие в запросе котировок в электронной форме </w:t>
            </w:r>
            <w:r>
              <w:rPr>
                <w:color w:val="000000"/>
              </w:rPr>
              <w:t xml:space="preserve">единственного участника запроса котировок в электронной форме</w:t>
            </w:r>
            <w:r>
              <w:rPr/>
              <w:t xml:space="preserve">.</w:t>
            </w:r>
          </w:p>
          <w:p>
            <w:pPr>
              <w:jc w:val="both"/>
              <w:spacing w:lineRule="exact"/>
            </w:pPr>
            <w:r>
              <w:rPr/>
              <w:t xml:space="preserve"> </w:t>
            </w:r>
          </w:p>
          <w:p>
            <w:pPr>
              <w:jc w:val="both"/>
              <w:spacing w:lineRule="exact"/>
            </w:pPr>
            <w:r>
              <w:rPr/>
              <w:t xml:space="preserve">По результатам рассмотрения заявок на участие в запросе котировок в электронной форме комиссия принимает решение о признании заявки на участие в запросе котировок в электронной форме, соответствующей требованиям, установленным в Положении, извещении о проведении запроса котировок в электронной форме, или об отклонении заявки на участие в запросе котировок в электронной форме.</w:t>
            </w:r>
          </w:p>
          <w:p>
            <w:pPr>
              <w:jc w:val="both"/>
              <w:spacing w:lineRule="exact"/>
            </w:pPr>
            <w:r>
              <w:rPr/>
              <w:t xml:space="preserve"> </w:t>
            </w:r>
          </w:p>
          <w:p>
            <w:pPr>
              <w:jc w:val="both"/>
              <w:spacing w:lineRule="exact"/>
            </w:pPr>
            <w:r>
              <w:rPr/>
              <w:t xml:space="preserve">Комиссия осуществляет сопоставление заявок на участие в запросе котировок в электронной форме, которые не были отклонены, за исключением заявки единственного участника запроса котировок в электронной форме, при котором определяется победитель запроса котировок в электронной форме.</w:t>
            </w:r>
          </w:p>
          <w:p>
            <w:pPr>
              <w:jc w:val="both"/>
              <w:spacing w:lineRule="exact"/>
            </w:pPr>
            <w:r>
              <w:rPr/>
              <w:t xml:space="preserve"> </w:t>
            </w:r>
          </w:p>
          <w:p>
            <w:pPr>
              <w:jc w:val="both"/>
              <w:spacing w:lineRule="exact"/>
            </w:pPr>
            <w:r>
              <w:rPr>
                <w:color w:val="000000"/>
              </w:rPr>
              <w:t xml:space="preserve">Заявке на участие в запросе котировок, содержащей предложение о наиболее низкой цене договора, присваивается первый номер. В случае, если в нескольких заявках на участие в запросе котировок в электронной форме содержатся одинаковые предложения о цене договора, меньший порядковый номер присваивается заявке на участие в запросе котировок в электронной форме, которая поступила ранее других заявок на участие в таком запросе, в которых предложена такая же цена договора.</w:t>
            </w:r>
          </w:p>
          <w:p>
            <w:pPr>
              <w:jc w:val="both"/>
              <w:spacing w:lineRule="exact"/>
            </w:pPr>
            <w:r>
              <w:rPr/>
              <w:t xml:space="preserve"> </w:t>
            </w:r>
          </w:p>
          <w:p>
            <w:pPr>
              <w:jc w:val="both"/>
              <w:spacing w:lineRule="exact"/>
            </w:pPr>
            <w:r>
              <w:rPr/>
              <w:t xml:space="preserve">Победителем запроса котировок в электронной форме признается участник запроса котировок в электронной форме, заявка на участие в запросе котировок в электронной форме которого признана соответствующей требованиям, установленным в Положении, извещении о проведении запроса котировок в электронной форме, и заявке на участие в запросе котировок в электронной форме которого присвоен первый номер.</w:t>
            </w:r>
          </w:p>
          <w:p>
            <w:pPr>
              <w:jc w:val="both"/>
              <w:spacing w:lineRule="exact"/>
            </w:pPr>
            <w:r>
              <w:rPr/>
              <w:t xml:space="preserve"> </w:t>
            </w:r>
          </w:p>
          <w:p>
            <w:pPr>
              <w:jc w:val="both"/>
              <w:spacing w:lineRule="exact"/>
            </w:pPr>
            <w:r>
              <w:rPr/>
              <w:t xml:space="preserve">Вторым участником запроса котировок в электронной форме признается участник запроса котировок в электронной форме, заявка на участие в запросе котировок в электронной форме которого признана соответствующей требованиям, установленным в Положении, извещении о проведении запроса котировок в электронной форме, и заявке на участие в запросе котировок в электронной форме которого присвоен второй номер.</w:t>
            </w:r>
          </w:p>
          <w:p>
            <w:pPr>
              <w:jc w:val="both"/>
              <w:spacing w:lineRule="exact"/>
            </w:pPr>
            <w:r>
              <w:rPr/>
              <w:t xml:space="preserve"> </w:t>
            </w:r>
          </w:p>
          <w:p>
            <w:pPr>
              <w:jc w:val="both"/>
              <w:spacing w:lineRule="exact"/>
            </w:pPr>
            <w:r>
              <w:rPr/>
              <w:t xml:space="preserve">Результаты рассмотрения, сопоставления заявок на участие в запросе котировок в электронной форме вносятся в протокол проведения запроса котировок в электронной форме, являющийся итоговым протоколом.</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Критерии и порядок сопоставления заявок на участие в закупке, окончательных предложений</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В случае если Правительством Российской Федерации установлено предусмотренное подпунктом «в» подпункта 1 пункта 2.13.2 Положения преимущество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при сопоставлении заявок на участие в закупке, окончательных предложений осуществляется: </w:t>
            </w:r>
          </w:p>
          <w:p>
            <w:pPr>
              <w:numPr>
                <w:ilvl w:val="0"/>
                <w:numId w:val="2"/>
              </w:numPr>
              <w:jc w:val="both"/>
              <w:spacing w:lineRule="exact"/>
            </w:pPr>
            <w:r>
              <w:rPr>
                <w:color w:val="000000"/>
              </w:rPr>
              <w:t xml:space="preserve">снижение на 15% ценового предложения, поданного в соответствии с Законом № 223-ФЗ и Положением участником закупки, </w:t>
            </w:r>
            <w:r>
              <w:rPr>
                <w:color w:val="000000"/>
                <w:b/>
              </w:rPr>
              <w:t xml:space="preserve">предлагающим к поставке товар только российского происхождения</w:t>
            </w:r>
            <w:r>
              <w:rPr>
                <w:color w:val="000000"/>
              </w:rPr>
              <w:t xml:space="preserve">,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pPr>
              <w:numPr>
                <w:ilvl w:val="0"/>
                <w:numId w:val="2"/>
              </w:numPr>
              <w:jc w:val="both"/>
              <w:spacing w:lineRule="exact"/>
            </w:pPr>
            <w:r>
              <w:rPr>
                <w:color w:val="000000"/>
              </w:rPr>
              <w:t xml:space="preserve">снижение на 15% ценового предложения, поданного в соответствии с Законом № 223-ФЗ и Положением </w:t>
            </w:r>
            <w:r>
              <w:rPr>
                <w:color w:val="000000"/>
                <w:b/>
              </w:rPr>
              <w:t xml:space="preserve">участником закупки, являющимся российским лицом</w:t>
            </w:r>
            <w:r>
              <w:rPr>
                <w:color w:val="000000"/>
              </w:rPr>
              <w:t xml:space="preserve">, либо увеличение на 15% ценового предложения этого участника закупки в случае подачи им предложения о размере платы, подлежащей внесению за заключение с ним договора.</w:t>
            </w:r>
          </w:p>
          <w:p>
            <w:pPr>
              <w:jc w:val="both"/>
              <w:spacing w:lineRule="exact"/>
            </w:pPr>
            <w:r>
              <w:rPr>
                <w:color w:val="000000"/>
              </w:rPr>
              <w:t xml:space="preserve">По результатам рассмотрения заявок на участие в закупке при проведении запроса котировок осуществляется сопоставление заявок на участие в закупке, при котором заявкам на участие в закупке, которые не были отклонены, за исключением заявки единственного участника закупки, окончательным предложениям присваиваются порядковые номера в порядке уменьшения степени выгодности содержащихся в них условий исполнения договора.</w:t>
            </w:r>
          </w:p>
          <w:p>
            <w:pPr>
              <w:jc w:val="both"/>
              <w:spacing w:lineRule="exact"/>
            </w:pPr>
            <w:r>
              <w:rPr>
                <w:color w:val="000000"/>
              </w:rPr>
              <w:t xml:space="preserve">Заявке на участие в закупке, окончательному предложению, в которых содержатся лучшие условия исполнения договора присваивается первый номер.</w:t>
            </w:r>
          </w:p>
          <w:p>
            <w:pPr>
              <w:jc w:val="both"/>
              <w:spacing w:lineRule="exact"/>
            </w:pPr>
            <w:r>
              <w:rPr/>
              <w:t xml:space="preserve"> </w:t>
            </w:r>
          </w:p>
          <w:p>
            <w:pPr>
              <w:jc w:val="both"/>
              <w:spacing w:lineRule="exact"/>
            </w:pPr>
            <w:r>
              <w:rPr>
                <w:color w:val="000000"/>
              </w:rPr>
              <w:t xml:space="preserve">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pPr>
              <w:jc w:val="both"/>
              <w:spacing w:lineRule="exact"/>
            </w:pPr>
            <w:r>
              <w:rPr/>
              <w:t xml:space="preserve"> </w:t>
            </w:r>
          </w:p>
          <w:p>
            <w:pPr>
              <w:jc w:val="both"/>
              <w:spacing w:lineRule="exact"/>
            </w:pPr>
            <w:r>
              <w:rPr>
                <w:color w:val="000000"/>
              </w:rPr>
              <w:t xml:space="preserve">В случае если конкурентная закупка признана несостоявшейся в связи с тем, что подана только одна заявка на участие в конкурентной закупке, либо в связи с тем, что отклонены все заявки на участие в конкурентной закупке, за исключением одной заявки на участие в конкурентной закупке, участник закупки, подавший такую заявку, считается единственным участником закупки.</w:t>
            </w:r>
          </w:p>
          <w:p>
            <w:pPr>
              <w:jc w:val="both"/>
              <w:spacing w:lineRule="exact"/>
            </w:pPr>
            <w:r>
              <w:rPr/>
              <w:t xml:space="preserve"> </w:t>
            </w:r>
          </w:p>
          <w:p>
            <w:pPr>
              <w:jc w:val="both"/>
              <w:spacing w:lineRule="exact"/>
            </w:pPr>
            <w:r>
              <w:rPr/>
              <w:t xml:space="preserve">Сведения о признании закупки несостоявшейся по основаниям, предусмотренным настоящим пунктом, вносятся в </w:t>
            </w:r>
            <w:r>
              <w:rPr>
                <w:color w:val="000000"/>
              </w:rPr>
              <w:t xml:space="preserve">протокол проведения запроса котировок в электронной форме</w:t>
            </w:r>
            <w:r>
              <w:rPr/>
              <w:t xml:space="preserve">.</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Случаи отклонения заявки на участие в закупке</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Заявка на участие в закупке отклоняется в случаях:</w:t>
            </w:r>
          </w:p>
          <w:p>
            <w:pPr>
              <w:jc w:val="both"/>
              <w:spacing w:lineRule="exact"/>
            </w:pPr>
            <w:r>
              <w:rPr/>
              <w:t xml:space="preserve">1) несоответствия заявки на участие в закупке требованиям, установленным в Положении, извещении об осуществлении закупки;</w:t>
            </w:r>
          </w:p>
          <w:p>
            <w:pPr>
              <w:jc w:val="both"/>
              <w:spacing w:lineRule="exact"/>
            </w:pPr>
            <w:r>
              <w:rPr/>
              <w:t xml:space="preserve">2) несоответствия участника закупки требованиям, установленным в Положении, извещении об осуществлении закупки;</w:t>
            </w:r>
          </w:p>
          <w:p>
            <w:pPr>
              <w:jc w:val="both"/>
              <w:spacing w:lineRule="exact"/>
            </w:pPr>
            <w:r>
              <w:rPr/>
              <w:t xml:space="preserve">3) наличия недостоверных (в том числе неполных, противоречивых) сведений в заявке на участие в закупке.</w:t>
            </w:r>
          </w:p>
          <w:p>
            <w:pPr>
              <w:jc w:val="both"/>
              <w:spacing w:lineRule="exact"/>
            </w:pPr>
            <w:r>
              <w:rPr>
                <w:color w:val="000000"/>
              </w:rPr>
              <w:t xml:space="preserve">4) предложения участником закупки в заявке на участие в закупке товара (в том числе поставляемого при выполнении закупаемых работ, оказании закупаемых услуг), происходящего из иностранного государства, в случае если Правительством Российской Федерации установлен предусмотренный подпунктом «а» подпункта 1 пункта 2.13.2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w:t>
            </w:r>
          </w:p>
          <w:p>
            <w:pPr>
              <w:jc w:val="both"/>
              <w:spacing w:lineRule="exact"/>
            </w:pPr>
            <w:r>
              <w:rPr>
                <w:color w:val="000000"/>
              </w:rPr>
              <w:t xml:space="preserve">5) подачи заявки на участие в закупке иностранным лицом, в случае если Правительством Российской Федерации установлен предусмотренный подпунктом «а» подпункта 1 пункта 2.13.2 Положения запрет закупки работы, услуги, соответственно выполняемой, оказываемой иностранным лицом;</w:t>
            </w:r>
          </w:p>
          <w:p>
            <w:pPr>
              <w:jc w:val="both"/>
              <w:spacing w:lineRule="exact"/>
            </w:pPr>
            <w:r>
              <w:rPr>
                <w:color w:val="000000"/>
              </w:rPr>
              <w:t xml:space="preserve">6) предложения участником закупки в заявке на участие в закупке товара (в том числе поставляемого при выполнении закупаемых работ, оказании закупаемых услуг),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закупки и содержащие предложения о поставке товара российского происхождения, в случае если Правительством Российской Федерации установлено предусмотренное подпунктом «б» подпункта 1 пункта 2.13.2 Положения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w:t>
            </w:r>
          </w:p>
          <w:p>
            <w:pPr>
              <w:jc w:val="both"/>
              <w:spacing w:lineRule="exact"/>
            </w:pPr>
            <w:r>
              <w:rPr>
                <w:color w:val="000000"/>
              </w:rPr>
              <w:t xml:space="preserve">7) подачи заявки на участие в закупке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закупки, в случае если Правительством Российской Федерации установлено предусмотренное подпунктом «б» подпункта 1 пункта 2.13.2 Положения ограничение закупки работы, услуги, соответственно выполняемой, оказываемой иностранным лицом.</w:t>
            </w:r>
          </w:p>
          <w:p>
            <w:pPr>
              <w:jc w:val="both"/>
              <w:spacing w:lineRule="exact"/>
            </w:pPr>
            <w:r>
              <w:rPr>
                <w:color w:val="000000"/>
              </w:rPr>
              <w:t xml:space="preserve">Отклонение заявки на участие в закупке по иным основаниям не допускается.</w:t>
            </w:r>
          </w:p>
          <w:p>
            <w:pPr>
              <w:jc w:val="both"/>
              <w:spacing w:lineRule="exact"/>
            </w:pPr>
            <w:r>
              <w:rPr/>
              <w:t xml:space="preserve"> </w:t>
            </w:r>
          </w:p>
          <w:p>
            <w:pPr>
              <w:jc w:val="both"/>
              <w:spacing w:lineRule="exact"/>
            </w:pPr>
            <w:r>
              <w:rPr/>
              <w:t xml:space="preserve">В случае обнаружения оснований отклонения заявки на участие в закупке в отношении одного из лиц, выступающих на стороне одного участника закупки, подавшего такую заявку, соответствующая заявка на участие в закупке отклоняется целиком.</w:t>
            </w:r>
          </w:p>
          <w:p>
            <w:pPr>
              <w:jc w:val="both"/>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10. ТРЕБОВАНИЯ К ОБЕСПЕЧЕНИЮ ИСПОЛНЕНИЯ ДОГОВОРА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Размер обеспечения исполнения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p>
          <w:p>
            <w:pPr>
              <w:jc w:val="both"/>
              <w:spacing w:lineRule="exact"/>
            </w:pPr>
            <w:r>
              <w:rPr/>
            </w:r>
          </w:p>
          <w:p>
            <w:pPr>
              <w:jc w:val="both"/>
              <w:spacing w:lineRule="exact"/>
            </w:pPr>
            <w:r>
              <w:rPr/>
            </w:r>
          </w:p>
          <w:p>
            <w:pPr>
              <w:jc w:val="both"/>
              <w:spacing w:lineRule="exact"/>
            </w:pPr>
            <w:r>
              <w:rPr/>
              <w:t xml:space="preserve"> </w:t>
            </w:r>
          </w:p>
          <w:p>
            <w:pPr>
              <w:jc w:val="both"/>
              <w:spacing w:lineRule="exact"/>
            </w:pPr>
            <w:r>
              <w:rPr/>
              <w:t xml:space="preserve">Если начальная (максимальная) цена договора, максимальное значение цены договора составляют более чем один миллион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единиц товара, работы, услуги, обеспечение исполнения договора предоставляется в размере, превышающем в полтора раза размер обеспечения исполнения договора, указанный в извещении об осуществлении закупки.</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условия и сроки предоставления обеспечения исполнения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возврата и удержания обеспечения исполнения договора </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p>
          <w:p>
            <w:pPr>
              <w:jc w:val="both"/>
              <w:spacing w:lineRule="exact"/>
            </w:pPr>
            <w:r>
              <w:rPr/>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Основное обязательство, исполнение которого обеспечивается, и срок его исполнения</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Требование не установлено.      </w:t>
            </w:r>
          </w:p>
          <w:p>
            <w:pPr>
              <w:jc w:val="both"/>
              <w:spacing w:lineRule="exact"/>
            </w:pPr>
            <w:r>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Реквизиты счета заказчика для внесения денежных средств в качестве обеспечения исполнения договора </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p>
            <w:pPr>
              <w:spacing w:lineRule="exact"/>
            </w:pPr>
            <w:r>
              <w:rPr/>
            </w:r>
          </w:p>
          <w:p>
            <w:pPr>
              <w:spacing w:lineRule="exact"/>
            </w:pPr>
            <w:r>
              <w:rPr/>
              <w:t xml:space="preserve"> </w:t>
            </w:r>
          </w:p>
          <w:p>
            <w:pPr>
              <w:spacing w:lineRule="exact"/>
            </w:pPr>
            <w:r>
              <w:rPr/>
              <w:t xml:space="preserve">Требование не установлено      </w:t>
            </w:r>
          </w:p>
        </w:tc>
      </w:tr>
      <w:tr>
        <w:trPr/>
        <w:tc>
          <w:tcPr>
            <w:tcBorders>
              <w:top w:val="single" w:sz="1" w:space="0" w:color="000000"/>
              <w:bottom w:val="single" w:sz="1" w:space="0" w:color="000000"/>
              <w:left w:val="single" w:sz="1" w:space="0" w:color="000000"/>
              <w:right w:val="single" w:sz="1" w:space="0" w:color="000000"/>
            </w:tcBorders>
            <w:gridSpan w:val="3"/>
          </w:tcPr>
          <w:p>
            <w:pPr>
              <w:spacing w:lineRule="exact"/>
            </w:pPr>
            <w:r>
              <w:rPr>
                <w:b/>
              </w:rPr>
              <w:t xml:space="preserve">РАЗДЕЛ 11. СВЕДЕНИЯ О ПОРЯДКЕ ЗАКЛЮЧЕНИЯ ДОГОВОРА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Срок заключения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Договор заключается не ранее чем через </w:t>
            </w:r>
            <w:r>
              <w:rPr>
                <w:b/>
              </w:rPr>
              <w:t xml:space="preserve">десять дней</w:t>
            </w:r>
            <w:r>
              <w:rPr/>
              <w:t xml:space="preserve"> и не позднее чем через </w:t>
            </w:r>
            <w:r>
              <w:rPr>
                <w:b/>
              </w:rPr>
              <w:t xml:space="preserve">двадцать дней</w:t>
            </w:r>
            <w:r>
              <w:rPr/>
              <w:t xml:space="preserve"> с даты размещения в единой информационной системе 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w:t>
            </w:r>
            <w:r>
              <w:rPr>
                <w:b/>
              </w:rPr>
              <w:t xml:space="preserve">пять дней</w:t>
            </w:r>
            <w:r>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pPr>
              <w:spacing w:lineRule="exact"/>
            </w:pPr>
            <w:r>
              <w:rPr/>
              <w:t xml:space="preserve"> </w:t>
            </w:r>
          </w:p>
          <w:p>
            <w:pPr>
              <w:jc w:val="both"/>
              <w:spacing w:lineRule="exact"/>
            </w:pPr>
            <w:r>
              <w:rPr/>
              <w:t xml:space="preserve">В случае если в извещении об осуществлении закупки установлены требование обеспечения исполнения договора и срок его предоставления до заключения договора, договор заключается только после предоставления заказчику такого обеспечения.</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заключения договора</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Участниками закупки, с которыми заключается договор, являются:</w:t>
            </w:r>
          </w:p>
          <w:p>
            <w:pPr>
              <w:spacing w:lineRule="exact"/>
            </w:pPr>
            <w:r>
              <w:rPr/>
              <w:t xml:space="preserve"> </w:t>
            </w:r>
          </w:p>
          <w:p>
            <w:pPr>
              <w:spacing w:lineRule="exact"/>
            </w:pPr>
            <w:r>
              <w:rPr/>
              <w:t xml:space="preserve">1) победитель закупки;</w:t>
            </w:r>
          </w:p>
          <w:p>
            <w:pPr>
              <w:jc w:val="both"/>
              <w:spacing w:lineRule="exact"/>
            </w:pPr>
            <w:r>
              <w:rPr/>
              <w:t xml:space="preserve">2) второй участник закупки, в случаях если принято решение об отказе от заключения договора с победителем закупки, либо если победитель закупки уклонился от заключения договора, либо если договор, заключенный с победителем закупки, расторгнут (при условии согласия такого участника закупки заключить договор), при принятии заказчиком решения о заключении договора с таким участником закупки;</w:t>
            </w:r>
          </w:p>
          <w:p>
            <w:pPr>
              <w:jc w:val="both"/>
              <w:spacing w:lineRule="exact"/>
            </w:pPr>
            <w:r>
              <w:rPr/>
              <w:t xml:space="preserve">3) единственный участник закупки, 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Положении, извещении об осуществлении закупки), либо в связи с тем, что отклонены все заявки на участие в закупке, за исключением одной заявки на участие в закупке, при принятии заказчиком решения о заключении договора с таким участником закупки.</w:t>
            </w:r>
          </w:p>
          <w:p>
            <w:pPr>
              <w:jc w:val="both"/>
              <w:spacing w:lineRule="exact"/>
            </w:pPr>
            <w:r>
              <w:rPr/>
              <w:t xml:space="preserve"> </w:t>
            </w:r>
          </w:p>
          <w:p>
            <w:pPr>
              <w:jc w:val="both"/>
              <w:spacing w:lineRule="exact"/>
            </w:pPr>
            <w:r>
              <w:rPr/>
              <w:t xml:space="preserve">В случае заключения договора с участником закупки, на стороне которого выступало несколько лиц, заключается один договор со всеми такими лицами. При этом от имени всех таких лиц договор может быть подписан одним лицом, действующим на основании документов, подтверждающих соответствующие полномочия.</w:t>
            </w:r>
          </w:p>
          <w:p>
            <w:pPr>
              <w:jc w:val="both"/>
              <w:spacing w:lineRule="exact"/>
            </w:pPr>
            <w:r>
              <w:rPr/>
              <w:t xml:space="preserve"> </w:t>
            </w:r>
          </w:p>
          <w:p>
            <w:pPr>
              <w:jc w:val="both"/>
              <w:spacing w:lineRule="exact"/>
            </w:pPr>
            <w:r>
              <w:rPr/>
              <w:t xml:space="preserve">Договор заключается на условиях, указанных в извещении об осуществлении закупки, проекте договора и предложенных участником закупки, с которым заключается договор, при осуществлении закупки.</w:t>
            </w:r>
          </w:p>
          <w:p>
            <w:pPr>
              <w:jc w:val="both"/>
              <w:spacing w:lineRule="exact"/>
            </w:pPr>
            <w:r>
              <w:rPr/>
              <w:t xml:space="preserve"> </w:t>
            </w:r>
          </w:p>
          <w:p>
            <w:pPr>
              <w:jc w:val="both"/>
              <w:spacing w:lineRule="exact"/>
            </w:pPr>
            <w:r>
              <w:rPr>
                <w:color w:val="000000"/>
              </w:rPr>
              <w:t xml:space="preserve">Если Правительством Российской Федерации установлено предусмотренное подпунктом «в» подпункта 1 пункта 2.13.2 Положения </w:t>
            </w:r>
            <w:r>
              <w:rPr>
                <w:color w:val="000000"/>
                <w:b/>
              </w:rPr>
              <w:t xml:space="preserve">преимущество</w:t>
            </w:r>
            <w:r>
              <w:rPr>
                <w:color w:val="000000"/>
              </w:rPr>
              <w:t xml:space="preserve">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в случае заключения договора с таким участником закупки, </w:t>
            </w:r>
            <w:r>
              <w:rPr>
                <w:color w:val="000000"/>
                <w:b/>
              </w:rPr>
              <w:t xml:space="preserve">договор заключается без учета снижения либо увеличения ценового предложения</w:t>
            </w:r>
            <w:r>
              <w:rPr>
                <w:color w:val="000000"/>
              </w:rPr>
              <w:t xml:space="preserve">, осуществленного в соответствии с пунктом 4 раздела 9 настоящего извещения.</w:t>
            </w:r>
          </w:p>
          <w:p>
            <w:pPr>
              <w:jc w:val="both"/>
              <w:spacing w:lineRule="exact"/>
            </w:pPr>
            <w:r>
              <w:rPr/>
              <w:t xml:space="preserve"> </w:t>
            </w:r>
          </w:p>
          <w:p>
            <w:pPr>
              <w:jc w:val="both"/>
              <w:spacing w:lineRule="exact"/>
            </w:pPr>
            <w:r>
              <w:rPr/>
              <w:t xml:space="preserve">В случае если договор, заключенный с победителем закупки, расторгнут, договор со вторым участником закупки заключается с учетом пункта 4.5.13 Положения.</w:t>
            </w:r>
          </w:p>
          <w:p>
            <w:pPr>
              <w:jc w:val="both"/>
              <w:spacing w:lineRule="exact"/>
            </w:pPr>
            <w:r>
              <w:rPr/>
              <w:t xml:space="preserve"> </w:t>
            </w:r>
          </w:p>
          <w:p>
            <w:pPr>
              <w:jc w:val="both"/>
              <w:spacing w:lineRule="exact"/>
            </w:pPr>
            <w:r>
              <w:rPr/>
              <w:t xml:space="preserve">По результатам конкурентной закупки заказчик в течение пяти дней со дня размещения в единой информационной системе итогового протокола передает победителю закупки проект договора без своей подписи.</w:t>
            </w:r>
          </w:p>
          <w:p>
            <w:pPr>
              <w:jc w:val="both"/>
              <w:spacing w:lineRule="exact"/>
            </w:pPr>
            <w:r>
              <w:rPr/>
              <w:t xml:space="preserve"> </w:t>
            </w:r>
          </w:p>
          <w:p>
            <w:pPr>
              <w:jc w:val="both"/>
              <w:spacing w:lineRule="exact"/>
            </w:pPr>
            <w:r>
              <w:rPr/>
              <w:t xml:space="preserve">В случаях если принято решение об отказе от заключения договора с победителем закупки либо если победитель закупки уклонился от заключения договора, заказчик вправе заключить договор со вторым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принятия решения об отказе от заключения договора с победителем закупки либо признания победителя закупки уклонившимся от заключения договора передает такому участнику закупки проект договора без своей подписи.</w:t>
            </w:r>
          </w:p>
          <w:p>
            <w:pPr>
              <w:spacing w:lineRule="exact"/>
            </w:pPr>
            <w:r>
              <w:rPr/>
              <w:t xml:space="preserve"> </w:t>
            </w:r>
          </w:p>
          <w:p>
            <w:pPr>
              <w:jc w:val="both"/>
              <w:spacing w:lineRule="exact"/>
            </w:pPr>
            <w:r>
              <w:rPr/>
              <w:t xml:space="preserve">В случае если договор, заключенный с победителем закупки, расторгнут, заказчик вправе заключить договор со вторым участником закупки при условии согласия такого участника закупки заключить договор. В случае если заказчиком принято решение о заключении договора с таким участником закупки, заказчик в течение пяти дней со дня расторжения договора, заключенного с победителем закупки, передает такому участнику закупки проект договора без своей подписи.</w:t>
            </w:r>
          </w:p>
          <w:p>
            <w:pPr>
              <w:jc w:val="both"/>
              <w:spacing w:lineRule="exact"/>
            </w:pPr>
            <w:r>
              <w:rPr/>
              <w:t xml:space="preserve"> </w:t>
            </w:r>
          </w:p>
          <w:p>
            <w:pPr>
              <w:jc w:val="both"/>
              <w:spacing w:lineRule="exact"/>
            </w:pPr>
            <w:r>
              <w:rPr/>
              <w:t xml:space="preserve">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Положении, извещении об осуществлении закупки), либо в связи с тем, что отклонены все заявки на участие в закупке, за исключением одной заявки на участие в закупке, заказчик вправе заключить договор с единственным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признания закупки несостоявшейся и признания заявки такого участника закупки соответствующей требованиям, установленным в Положении, извещении об осуществлении закупки, передает такому участнику закупки проект договора без своей подписи.</w:t>
            </w:r>
          </w:p>
          <w:p>
            <w:pPr>
              <w:jc w:val="both"/>
              <w:spacing w:lineRule="exact"/>
            </w:pPr>
            <w:r>
              <w:rPr/>
              <w:t xml:space="preserve"> </w:t>
            </w:r>
          </w:p>
          <w:p>
            <w:pPr>
              <w:jc w:val="both"/>
              <w:spacing w:lineRule="exact"/>
            </w:pPr>
            <w:r>
              <w:rPr/>
              <w:t xml:space="preserve">Участник закупки, с которым заключается договор, в течение пяти дней со дня получения от заказчика проекта договора подписывает и передает его заказчику либо в случае наличия разногласий по проекту договора передает заказчику протокол разногласий. Указанный протокол разногласий может быть передан в отношении соответствующего договора не более чем один раз. При этом участник закупки, с которым заключается договор, указывает в протоколе разногласий замечания к положениям проекта договора, не соответствующим извещению об осуществлении закупки, и (или) своей заявке на участие в закупке, с указанием соответствующих положений данных документов.</w:t>
            </w:r>
          </w:p>
          <w:p>
            <w:pPr>
              <w:jc w:val="both"/>
              <w:spacing w:lineRule="exact"/>
            </w:pPr>
            <w:r>
              <w:rPr/>
              <w:t xml:space="preserve"> </w:t>
            </w:r>
          </w:p>
          <w:p>
            <w:pPr>
              <w:jc w:val="both"/>
              <w:spacing w:lineRule="exact"/>
            </w:pPr>
            <w:r>
              <w:rPr/>
              <w:t xml:space="preserve">В течение трех рабочих дней с даты получения протокола разногласий заказчик рассматривает такой протокол разногласий и передает доработанный проект договора либо повторно передает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участнику закупки, с которым заключается договор, без своей подписи.</w:t>
            </w:r>
          </w:p>
          <w:p>
            <w:pPr>
              <w:jc w:val="both"/>
              <w:spacing w:lineRule="exact"/>
            </w:pPr>
            <w:r>
              <w:rPr/>
              <w:t xml:space="preserve"> </w:t>
            </w:r>
          </w:p>
          <w:p>
            <w:pPr>
              <w:jc w:val="both"/>
              <w:spacing w:lineRule="exact"/>
            </w:pPr>
            <w:r>
              <w:rPr/>
              <w:t xml:space="preserve">Участник закупки, с которым заключается договор, в течение трех рабочих дней со дня получения от заказчика доработанного проекта договора либо проекта договора с указанием в отдельном документе причин отказа учесть полностью или частично содержащиеся в протоколе разногласий замечания подписывает договор и передает его заказчику.</w:t>
            </w:r>
          </w:p>
          <w:p>
            <w:pPr>
              <w:jc w:val="both"/>
              <w:spacing w:lineRule="exact"/>
            </w:pPr>
            <w:r>
              <w:rPr/>
              <w:t xml:space="preserve"> </w:t>
            </w:r>
          </w:p>
          <w:p>
            <w:pPr>
              <w:jc w:val="both"/>
              <w:spacing w:lineRule="exact"/>
            </w:pPr>
            <w:r>
              <w:rPr/>
              <w:t xml:space="preserve">Заказчик подписывает договор в срок, установленный пунктом 1 настоящего раздела. В случае расторжения договора, заключенного с победителем закупки, и заключения договора со вторым участником закупки заказчик подписывает договор в течение трех рабочих дней со дня получения от такого участника закупки договора, подписанного с его стороны.</w:t>
            </w:r>
          </w:p>
          <w:p>
            <w:pPr>
              <w:jc w:val="both"/>
              <w:spacing w:lineRule="exact"/>
            </w:pPr>
            <w:r>
              <w:rPr/>
              <w:t xml:space="preserve"> </w:t>
            </w:r>
          </w:p>
          <w:p>
            <w:pPr>
              <w:jc w:val="both"/>
              <w:spacing w:lineRule="exact"/>
            </w:pPr>
            <w:r>
              <w:rPr/>
              <w:t xml:space="preserve">Передача и подписание проекта договора, протокола разногласий и договора заказчиком и участником закупки, с которым заключается договор, осуществляются на электронной площадке с использованием электронной подписи лиц, имеющих право действовать от имени соответственно заказчика и участника закупки, с которым заключается договор.</w:t>
            </w:r>
          </w:p>
          <w:p>
            <w:pPr>
              <w:jc w:val="both"/>
              <w:spacing w:lineRule="exact"/>
            </w:pPr>
            <w:r>
              <w:rPr/>
              <w:t xml:space="preserve"> </w:t>
            </w:r>
          </w:p>
          <w:p>
            <w:pPr>
              <w:jc w:val="both"/>
              <w:spacing w:lineRule="exact"/>
            </w:pPr>
            <w:r>
              <w:rPr/>
              <w:t xml:space="preserve">В случае наличия принятых судом судебных актов либо возникновения обстоятельств непреодолимой силы, препятствующих подписанию договора одной из сторон в установленные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pPr>
              <w:jc w:val="both"/>
              <w:spacing w:lineRule="exact"/>
            </w:pPr>
            <w:r>
              <w:rPr/>
              <w:t xml:space="preserve"> </w:t>
            </w:r>
          </w:p>
          <w:p>
            <w:pPr>
              <w:jc w:val="both"/>
              <w:spacing w:lineRule="exact"/>
            </w:pPr>
            <w:r>
              <w:rPr/>
              <w:t xml:space="preserve">Победитель закупки или другой участник закупки, с которым заключается договор и для которого заключение договора является обязательным, считаются уклонившимися от заключения договора в случаях, если и они в установленный срок не подписали договор, и (или) не передали заказчику протокол разногласий по проекту договора, и (или) не предоставили обеспечение исполнения договора в случае, если в извещении об осуществлении закупки установлены требование обеспечения исполнения договора и срок его предоставления до заключения договора.</w:t>
            </w:r>
          </w:p>
          <w:p>
            <w:pPr>
              <w:jc w:val="both"/>
              <w:spacing w:lineRule="exact"/>
            </w:pPr>
            <w:r>
              <w:rPr/>
              <w:t xml:space="preserve"> </w:t>
            </w:r>
          </w:p>
          <w:p>
            <w:pPr>
              <w:jc w:val="both"/>
              <w:spacing w:lineRule="exact"/>
            </w:pPr>
            <w:r>
              <w:rPr>
                <w:color w:val="000000"/>
                <w:shd w:val="clear" w:fill="ffffff"/>
              </w:rPr>
              <w:t xml:space="preserve">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pPr>
              <w:jc w:val="both"/>
              <w:spacing w:lineRule="exact"/>
            </w:pPr>
            <w:r>
              <w:rPr/>
              <w:t xml:space="preserve"> </w:t>
            </w:r>
          </w:p>
          <w:p>
            <w:pPr>
              <w:jc w:val="both"/>
              <w:spacing w:lineRule="exact"/>
            </w:pPr>
            <w:r>
              <w:rPr/>
              <w:t xml:space="preserve">Сведения об уклонении участника закупки от заключения договора вносятся в протокол признания участника закупки уклонившимся от заключения договора.</w:t>
            </w:r>
          </w:p>
          <w:p>
            <w:pPr>
              <w:jc w:val="both"/>
              <w:spacing w:lineRule="exact"/>
            </w:pPr>
            <w:r>
              <w:rPr/>
              <w:t xml:space="preserve"> </w:t>
            </w:r>
          </w:p>
          <w:p>
            <w:pPr>
              <w:jc w:val="both"/>
              <w:spacing w:lineRule="exact"/>
            </w:pPr>
            <w:r>
              <w:rPr/>
              <w:t xml:space="preserve">В случае если участник закупки уклонился от заключения договора, заказчик вправе обратиться в суд с иском о понуждении такого участника закупки заключить договор, а также с требованием о возмещении убытков, причиненных уклонением от заключения договора в части, не покрытой суммой обеспечения заявки на участие в закупке такого участника закупки.</w:t>
            </w:r>
          </w:p>
          <w:p>
            <w:pPr>
              <w:jc w:val="both"/>
              <w:spacing w:lineRule="exact"/>
            </w:pPr>
            <w:r>
              <w:rPr/>
              <w:t xml:space="preserve"> </w:t>
            </w:r>
          </w:p>
          <w:p>
            <w:pPr>
              <w:jc w:val="both"/>
              <w:spacing w:lineRule="exact"/>
            </w:pPr>
            <w:r>
              <w:rPr/>
              <w:t xml:space="preserve">В случае если победитель закупки уклонился от заключения договора, сведения о победителе закупки включаются в реестр недобросовестных поставщиков, предусмотренный Законом № 223-ФЗ.</w:t>
            </w:r>
          </w:p>
          <w:p>
            <w:pPr>
              <w:jc w:val="both"/>
              <w:spacing w:lineRule="exact"/>
            </w:pPr>
            <w:r>
              <w:rPr/>
              <w:t xml:space="preserve"> </w:t>
            </w:r>
          </w:p>
          <w:p>
            <w:pPr>
              <w:jc w:val="both"/>
              <w:spacing w:lineRule="exact"/>
            </w:pPr>
            <w:r>
              <w:rPr/>
              <w:t xml:space="preserve">В случае если победитель закупки и второй участник закупки уклонились от заключения договора, сведения о втором участнике закупки включаются в реестр недобросовестных поставщиков, предусмотренный Законом № 223-ФЗ.</w:t>
            </w:r>
          </w:p>
          <w:p>
            <w:pPr>
              <w:jc w:val="both"/>
              <w:spacing w:lineRule="exact"/>
            </w:pPr>
            <w:r>
              <w:rPr/>
              <w:t xml:space="preserve"> </w:t>
            </w:r>
          </w:p>
          <w:p>
            <w:pPr>
              <w:jc w:val="both"/>
              <w:spacing w:lineRule="exact"/>
            </w:pPr>
            <w:r>
              <w:rPr/>
              <w:t xml:space="preserve">В случае если единственный участник закупки уклонился от заключения договора, сведения о единственном участнике закупки включаются в реестр недобросовестных поставщиков, предусмотренный Законом № 223-ФЗ.</w:t>
            </w:r>
          </w:p>
          <w:p>
            <w:pPr>
              <w:jc w:val="both"/>
              <w:spacing w:lineRule="exact"/>
            </w:pPr>
            <w:r>
              <w:rPr/>
              <w:t xml:space="preserve"> </w:t>
            </w:r>
          </w:p>
          <w:p>
            <w:pPr>
              <w:jc w:val="both"/>
              <w:spacing w:lineRule="exact"/>
            </w:pPr>
            <w:r>
              <w:rPr/>
              <w:t xml:space="preserve">В случае если все участники закупки, с которыми заключается договор, уклонились от заключения договора, закупка признается несостоявшейся.</w:t>
            </w:r>
          </w:p>
          <w:p>
            <w:pPr>
              <w:jc w:val="both"/>
              <w:spacing w:lineRule="exact"/>
            </w:pPr>
            <w:r>
              <w:rPr/>
              <w:t xml:space="preserve"> </w:t>
            </w:r>
          </w:p>
          <w:p>
            <w:pPr>
              <w:jc w:val="both"/>
              <w:spacing w:lineRule="exact"/>
            </w:pPr>
            <w:r>
              <w:rPr/>
              <w:t xml:space="preserve">Сведения о признании закупки несостоявшейся по основанию, предусмотренному настоящим пунктом, вносятся в протокол признания участника закупки уклонившимся от заключения договора.</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Сведения о праве заказчика заключить договоры с несколькими участниками закупки с указанием количества таких договоров</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Не предусмотрено</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Порядок изменения договора</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При исполнении договора договор может быть изменен по соглашению сторон.</w:t>
            </w:r>
          </w:p>
          <w:p>
            <w:pPr>
              <w:jc w:val="both"/>
              <w:spacing w:lineRule="exact"/>
            </w:pPr>
            <w:r>
              <w:rPr/>
              <w:t xml:space="preserve"> </w:t>
            </w:r>
          </w:p>
          <w:p>
            <w:pPr>
              <w:jc w:val="both"/>
              <w:spacing w:lineRule="exact"/>
            </w:pPr>
            <w:r>
              <w:rPr/>
              <w:t xml:space="preserve">Изменение существенных условий договора, заключенного по результатам конкурентной закупки либо заключенного с единственным поставщиком (подрядчиком, исполнителем) по результатам конкурентной закупки, признанной несостоявшейся, при его исполнении не допускается, за исключением их изменения по соглашению сторон в следующих случаях:</w:t>
            </w:r>
          </w:p>
          <w:p>
            <w:pPr>
              <w:jc w:val="both"/>
              <w:spacing w:lineRule="exact"/>
            </w:pPr>
            <w:r>
              <w:rPr/>
              <w:t xml:space="preserve">1) если возможность изменения условий договора была предусмотрена извещением и договором:</w:t>
            </w:r>
          </w:p>
          <w:p>
            <w:pPr>
              <w:jc w:val="both"/>
              <w:spacing w:lineRule="exact"/>
            </w:pPr>
            <w:r>
              <w:rPr/>
              <w:t xml:space="preserve">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pPr>
              <w:jc w:val="both"/>
              <w:spacing w:lineRule="exact"/>
            </w:pPr>
            <w:r>
              <w:rPr/>
              <w:t xml:space="preserve">б) </w:t>
            </w:r>
            <w:r>
              <w:rPr>
                <w:color w:val="000000"/>
              </w:rPr>
              <w:t xml:space="preserve">если по предложению заказчика увеличиваются или уменьшаются предусмотренные договором количество товара, объем работы или услуги. При этом по соглашению сторон с учетом положений бюджетного законодательства Российской Федерации изменяется цена договора пропорционально увеличению или уменьшению количества товара, объема работы или услуги исходя из установленной в договоре цены единицы товара, работы или услуги, но не более чем на 10% цены договора.</w:t>
            </w:r>
          </w:p>
          <w:p>
            <w:pPr>
              <w:jc w:val="both"/>
              <w:spacing w:lineRule="exact"/>
            </w:pPr>
            <w:r>
              <w:rPr>
                <w:color w:val="000000"/>
              </w:rPr>
              <w:t xml:space="preserve">Цена единицы товара, работы или услуги должна определяться как частное от деления первоначальной цены договора на предусмотренное в договоре количество товара, работы или услуги</w:t>
            </w:r>
            <w:r>
              <w:rPr/>
              <w:t xml:space="preserve">;</w:t>
            </w:r>
          </w:p>
          <w:p>
            <w:pPr>
              <w:jc w:val="both"/>
              <w:spacing w:lineRule="exact"/>
            </w:pPr>
            <w:r>
              <w:rPr/>
              <w:t xml:space="preserve">в) при изменении сроков исполнения договора.</w:t>
            </w:r>
          </w:p>
          <w:p>
            <w:pPr>
              <w:jc w:val="both"/>
              <w:spacing w:lineRule="exact"/>
            </w:pPr>
            <w:r>
              <w:rPr/>
              <w:t xml:space="preserve">2) изменение цен (тарифов) на товары, работы, услуги, подлежащих в соответствии с законодательством Российской Федерации государственному регулированию или установленных муниципальными правовыми актами;</w:t>
            </w:r>
          </w:p>
          <w:p>
            <w:pPr>
              <w:jc w:val="both"/>
              <w:spacing w:lineRule="exact"/>
            </w:pPr>
            <w:r>
              <w:rPr/>
              <w:t xml:space="preserve">3) изменение размера, и (или) сроков оплаты, и (или) объема товаров, работ, услуг, установленных в договоре, который подлежит оплате за счет субсидий на финансовое обеспечение выполнения государственного (муниципального) задания или субсидий на иные цели,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pPr>
              <w:jc w:val="both"/>
              <w:spacing w:lineRule="exact"/>
            </w:pPr>
            <w:r>
              <w:rPr/>
              <w:t xml:space="preserve">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pPr>
              <w:jc w:val="both"/>
              <w:spacing w:lineRule="exact"/>
            </w:pPr>
            <w:r>
              <w:rPr/>
              <w:t xml:space="preserve">5) изменение размера процентов за пользование займом при изменении ключевой ставки Банка России (соразмерно такому изменению) в случае заключения договора займа (кредита) на торгах;</w:t>
            </w:r>
          </w:p>
          <w:p>
            <w:pPr>
              <w:jc w:val="both"/>
              <w:spacing w:lineRule="exact"/>
            </w:pPr>
            <w:r>
              <w:rPr/>
              <w:t xml:space="preserve">6) если при исполнении договора, заключенного до 1 января       </w:t>
            </w:r>
            <w:r>
              <w:rPr/>
              <w:t xml:space="preserve">2027</w:t>
            </w:r>
            <w:r>
              <w:rPr/>
              <w:t xml:space="preserve"> г., возникли независящие от сторон договора обстоятельства, влекущие невозможность его исполнения. При этом такое изменение допускается при наличии соответствующего положительного решения рабочей группы;</w:t>
            </w:r>
          </w:p>
          <w:p>
            <w:pPr>
              <w:jc w:val="both"/>
              <w:spacing w:lineRule="exact"/>
            </w:pPr>
            <w:r>
              <w:rPr/>
              <w:t xml:space="preserve">7) увеличение количества поставляемого товара на сумму, не превышающую разницы между ценой договора и начальной (максимальной) ценой договора. При этом цена единицы товара не должна превышать цену такой единицы, определяемую как частное от деления цены договора на количество товара, предусмотренное в извещении об осуществлении закупки, документации о закупке; 8) изменение существенных условий договора, предметом которого является поставка лекарственных препаратов, медицинских изделий, расходных материалов, в случаях и порядке, установленных частью 65.2 статьи 112 Закона №44-ФЗ; 9) изменение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При этом допускается изменение с учетом положений бюджетного законодательства Российской Федерации цены договора не более чем на десять процентов цены договора.</w:t>
            </w:r>
          </w:p>
          <w:p>
            <w:pPr>
              <w:jc w:val="both"/>
              <w:spacing w:lineRule="exact"/>
            </w:pPr>
            <w:r>
              <w:rPr/>
            </w:r>
          </w:p>
          <w:p>
            <w:pPr>
              <w:jc w:val="both"/>
              <w:spacing w:lineRule="exact"/>
            </w:pPr>
            <w:r>
              <w:rPr/>
              <w:t xml:space="preserve"> </w:t>
            </w:r>
          </w:p>
          <w:p>
            <w:pPr>
              <w:jc w:val="both"/>
              <w:spacing w:lineRule="exact"/>
            </w:pPr>
            <w:r>
              <w:rPr/>
              <w:t xml:space="preserve">При изменении по соглашению сторон цены договора, заключенного с единственным поставщиком (подрядчиком, исполнителем), цена такого договора с учетом изменения не должна превышать размер, установленный соответствующим подпунктом пункта 3.2.2 Положения, на основании которого была осуществлена закупка, по результатам которой был заключен такой договор.</w:t>
            </w:r>
          </w:p>
          <w:p>
            <w:pPr>
              <w:jc w:val="both"/>
              <w:spacing w:lineRule="exact"/>
            </w:pPr>
            <w:r>
              <w:rPr/>
              <w:t xml:space="preserve"> </w:t>
            </w:r>
          </w:p>
          <w:p>
            <w:pPr>
              <w:jc w:val="both"/>
              <w:spacing w:lineRule="exact"/>
            </w:pPr>
            <w:r>
              <w:rPr/>
              <w:t xml:space="preserve">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pPr>
              <w:jc w:val="both"/>
              <w:spacing w:lineRule="exact"/>
            </w:pPr>
            <w:r>
              <w:rPr/>
              <w:t xml:space="preserve"> </w:t>
            </w:r>
          </w:p>
          <w:p>
            <w:pPr>
              <w:jc w:val="both"/>
              <w:spacing w:lineRule="exact"/>
            </w:pPr>
            <w:r>
              <w:rPr/>
              <w:t xml:space="preserve">В случае перемены заказчика права и обязанности заказчика, предусмотренные договором, переходят к новому заказчику.</w:t>
            </w:r>
          </w:p>
          <w:p>
            <w:pPr>
              <w:jc w:val="both"/>
              <w:spacing w:lineRule="exact"/>
            </w:pPr>
            <w:r>
              <w:rPr/>
              <w:t xml:space="preserve"> </w:t>
            </w:r>
          </w:p>
          <w:p>
            <w:pPr>
              <w:jc w:val="both"/>
              <w:spacing w:lineRule="exact"/>
            </w:pPr>
            <w:r>
              <w:rPr>
                <w:color w:val="000000"/>
              </w:rPr>
              <w:t xml:space="preserve">В случае если Правительством Российской Федерации установлены предусмотренные подпунктом 1 пункта 2.13.2 Положения </w:t>
            </w:r>
            <w:r>
              <w:rPr>
                <w:color w:val="000000"/>
                <w:b/>
              </w:rPr>
              <w:t xml:space="preserve">запрет</w:t>
            </w:r>
            <w:r>
              <w:rPr>
                <w:color w:val="000000"/>
              </w:rPr>
              <w:t xml:space="preserve">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либо </w:t>
            </w:r>
            <w:r>
              <w:rPr>
                <w:color w:val="000000"/>
                <w:b/>
              </w:rPr>
              <w:t xml:space="preserve">ограничение</w:t>
            </w:r>
            <w:r>
              <w:rPr>
                <w:color w:val="000000"/>
              </w:rPr>
              <w:t xml:space="preserve">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в том числе минимальная обязательная доля закупок товаров российского происхождения, либо </w:t>
            </w:r>
            <w:r>
              <w:rPr>
                <w:color w:val="000000"/>
                <w:b/>
              </w:rPr>
              <w:t xml:space="preserve">преимущество</w:t>
            </w:r>
            <w:r>
              <w:rPr>
                <w:color w:val="000000"/>
              </w:rPr>
              <w:t xml:space="preserve">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при исполнении договора замена товара, перемена подрядчика (исполнителя) осуществляются с учетом следующего:</w:t>
            </w:r>
          </w:p>
          <w:p>
            <w:pPr>
              <w:numPr>
                <w:ilvl w:val="0"/>
                <w:numId w:val="3"/>
              </w:numPr>
              <w:jc w:val="both"/>
              <w:spacing w:lineRule="exact"/>
            </w:pPr>
            <w:r>
              <w:rPr>
                <w:color w:val="000000"/>
              </w:rPr>
              <w:t xml:space="preserve">при осуществлении закупки товара:</w:t>
            </w:r>
          </w:p>
          <w:p>
            <w:pPr>
              <w:jc w:val="both"/>
              <w:spacing w:lineRule="exact"/>
            </w:pPr>
            <w:r>
              <w:rPr>
                <w:color w:val="000000"/>
              </w:rPr>
              <w:t xml:space="preserve">не допускается замена такого товара на происходящий из иностранного государства товар, в отношении которого установлен данный </w:t>
            </w:r>
            <w:r>
              <w:rPr>
                <w:color w:val="000000"/>
                <w:b/>
              </w:rPr>
              <w:t xml:space="preserve">запрет</w:t>
            </w:r>
            <w:r>
              <w:rPr>
                <w:color w:val="000000"/>
              </w:rPr>
              <w:t xml:space="preserve">,</w:t>
            </w:r>
          </w:p>
          <w:p>
            <w:pPr>
              <w:jc w:val="both"/>
              <w:spacing w:lineRule="exact"/>
            </w:pPr>
            <w:r>
              <w:rPr/>
              <w:t xml:space="preserve"> </w:t>
            </w:r>
          </w:p>
          <w:p>
            <w:pPr>
              <w:jc w:val="both"/>
              <w:spacing w:lineRule="exact"/>
            </w:pPr>
            <w:r>
              <w:rPr>
                <w:color w:val="000000"/>
              </w:rPr>
              <w:t xml:space="preserve">не допускается замена товара на происходящий из иностранного государства товар, в отношении которого установлено данное </w:t>
            </w:r>
            <w:r>
              <w:rPr>
                <w:color w:val="000000"/>
                <w:b/>
              </w:rPr>
              <w:t xml:space="preserve">ограничение</w:t>
            </w:r>
            <w:r>
              <w:rPr>
                <w:color w:val="000000"/>
              </w:rPr>
              <w:t xml:space="preserve">, если договор предусматривает поставку товара российского происхождения,</w:t>
            </w:r>
          </w:p>
          <w:p>
            <w:pPr>
              <w:jc w:val="both"/>
              <w:spacing w:lineRule="exact"/>
            </w:pPr>
            <w:r>
              <w:rPr/>
              <w:t xml:space="preserve"> </w:t>
            </w:r>
          </w:p>
          <w:p>
            <w:pPr>
              <w:jc w:val="both"/>
              <w:spacing w:lineRule="exact"/>
            </w:pPr>
            <w:r>
              <w:rPr>
                <w:color w:val="000000"/>
              </w:rPr>
              <w:t xml:space="preserve">допускается замена товара исключительно на товар российского происхождения, если договор предусматривает поставку товара российского происхождения и установлено </w:t>
            </w:r>
            <w:r>
              <w:rPr>
                <w:color w:val="000000"/>
                <w:b/>
              </w:rPr>
              <w:t xml:space="preserve">преимущество</w:t>
            </w:r>
            <w:r>
              <w:rPr>
                <w:color w:val="000000"/>
              </w:rPr>
              <w:t xml:space="preserve"> в отношении товара российского происхождения;</w:t>
            </w:r>
          </w:p>
          <w:p>
            <w:pPr>
              <w:jc w:val="both"/>
              <w:spacing w:lineRule="exact"/>
            </w:pPr>
            <w:r>
              <w:rPr/>
              <w:t xml:space="preserve"> </w:t>
            </w:r>
          </w:p>
          <w:p>
            <w:pPr>
              <w:numPr>
                <w:ilvl w:val="0"/>
                <w:numId w:val="4"/>
              </w:numPr>
              <w:jc w:val="both"/>
              <w:spacing w:lineRule="exact"/>
            </w:pPr>
            <w:r>
              <w:rPr>
                <w:color w:val="000000"/>
              </w:rPr>
              <w:t xml:space="preserve">при осуществлении закупки работы, услуги:</w:t>
            </w:r>
          </w:p>
          <w:p>
            <w:pPr>
              <w:jc w:val="both"/>
              <w:spacing w:lineRule="exact"/>
            </w:pPr>
            <w:r>
              <w:rPr>
                <w:color w:val="000000"/>
              </w:rPr>
              <w:t xml:space="preserve">не допускается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w:t>
            </w:r>
            <w:r>
              <w:rPr>
                <w:color w:val="000000"/>
                <w:b/>
              </w:rPr>
              <w:t xml:space="preserve">запрет</w:t>
            </w:r>
            <w:r>
              <w:rPr>
                <w:color w:val="000000"/>
              </w:rPr>
              <w:t xml:space="preserve">,</w:t>
            </w:r>
          </w:p>
          <w:p>
            <w:pPr>
              <w:jc w:val="both"/>
              <w:spacing w:lineRule="exact"/>
            </w:pPr>
            <w:r>
              <w:rPr/>
              <w:t xml:space="preserve"> </w:t>
            </w:r>
          </w:p>
          <w:p>
            <w:pPr>
              <w:jc w:val="both"/>
              <w:spacing w:lineRule="exact"/>
            </w:pPr>
            <w:r>
              <w:rPr>
                <w:color w:val="000000"/>
              </w:rPr>
              <w:t xml:space="preserve">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w:t>
            </w:r>
            <w:r>
              <w:rPr>
                <w:color w:val="000000"/>
                <w:b/>
              </w:rPr>
              <w:t xml:space="preserve">ограничение</w:t>
            </w:r>
            <w:r>
              <w:rPr>
                <w:color w:val="000000"/>
              </w:rPr>
              <w:t xml:space="preserve">, если договор заключен с российским лицом,</w:t>
            </w:r>
          </w:p>
          <w:p>
            <w:pPr>
              <w:jc w:val="both"/>
              <w:spacing w:lineRule="exact"/>
            </w:pPr>
            <w:r>
              <w:rPr/>
              <w:t xml:space="preserve"> </w:t>
            </w:r>
          </w:p>
          <w:p>
            <w:pPr>
              <w:jc w:val="both"/>
              <w:spacing w:lineRule="exact"/>
            </w:pPr>
            <w:r>
              <w:rPr>
                <w:color w:val="000000"/>
              </w:rPr>
              <w:t xml:space="preserve">допускается перемена подрядчика (исполнителя) (в случае, если эта перемена допускается гражданским законодательством), с которым заключен договор, исключительно на российское лицо, если договор заключен с российским лицом и установлено </w:t>
            </w:r>
            <w:r>
              <w:rPr>
                <w:color w:val="000000"/>
                <w:b/>
              </w:rPr>
              <w:t xml:space="preserve">преимущество</w:t>
            </w:r>
            <w:r>
              <w:rPr>
                <w:color w:val="000000"/>
              </w:rPr>
              <w:t xml:space="preserve"> в отношении таких работы, услуги, соответственно выполняемой, оказываемой российским лицом.</w:t>
            </w:r>
          </w:p>
          <w:p>
            <w:pPr>
              <w:jc w:val="both"/>
              <w:spacing w:lineRule="exact"/>
            </w:pPr>
            <w:r>
              <w:rPr/>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exact"/>
            </w:pPr>
            <w:r>
              <w:rPr/>
              <w:t xml:space="preserve">Последствия признания закупки несостоявшейся</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В случае если закупка признана несостоявшейся </w:t>
            </w:r>
            <w:r>
              <w:rPr>
                <w:color w:val="000000"/>
              </w:rPr>
              <w:t xml:space="preserve">в связи с тем, что подана только одна заявка на участие в закупке (при условии, что такая заявка признана соответствующей требованиям, установленным в Положении, извещении об осуществлении закупки), либо в связи с тем, что отклонены все заявки на участие в закупке, за исключением одной заявки на участие в закупке, договор может быть заключен на основании </w:t>
            </w:r>
            <w:r>
              <w:rPr/>
              <w:t xml:space="preserve">подпункта 11 пункта 3.2.2, 4.1.8 Положения</w:t>
            </w:r>
            <w:r>
              <w:rPr>
                <w:color w:val="000000"/>
              </w:rPr>
              <w:t xml:space="preserve"> с единственным участником такой закупки только на условиях, предусмотренных извещением об осуществлении закупки и предложенных единственным участником закупки при осуществлении конкурентной закупки.</w:t>
            </w:r>
          </w:p>
          <w:p>
            <w:pPr>
              <w:jc w:val="both"/>
              <w:spacing w:lineRule="exact"/>
            </w:pPr>
            <w:r>
              <w:rPr/>
              <w:t xml:space="preserve"> </w:t>
            </w:r>
          </w:p>
          <w:p>
            <w:pPr>
              <w:jc w:val="both"/>
              <w:spacing w:lineRule="exact"/>
            </w:pPr>
            <w:r>
              <w:rPr/>
              <w:t xml:space="preserve">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признания закупки несостоявшейся и признания заявки такого участника закупки, соответствующей требованиям, установленным в Положении, извещении об осуществлении закупки, передает такому участнику закупки проект договора без своей подписи.</w:t>
            </w:r>
          </w:p>
          <w:p>
            <w:pPr>
              <w:jc w:val="both"/>
              <w:spacing w:lineRule="exact"/>
            </w:pPr>
            <w:r>
              <w:rPr/>
              <w:t xml:space="preserve"> </w:t>
            </w:r>
          </w:p>
          <w:p>
            <w:pPr>
              <w:jc w:val="both"/>
              <w:spacing w:lineRule="exact"/>
            </w:pPr>
            <w:r>
              <w:rPr/>
              <w:t xml:space="preserve">В случае если закупка признана несостоявшейся в связи с тем, что не подано ни одной заявки на участие в закупке, либо в связи с тем, что отклонены все заявки на участие в закупке, либо в связи с тем, что все участники закупки, с которыми заключается договор, уклонились от заключения договора, договор может быть заключен на основании подпункта 11 пункта 3.2.2 Положения с единственным поставщиком (подрядчиком, исполнителем) только на условиях, предусмотренных извещением об осуществлении закупки.</w:t>
            </w:r>
          </w:p>
          <w:p>
            <w:pPr>
              <w:jc w:val="both"/>
              <w:spacing w:lineRule="exact"/>
            </w:pPr>
            <w:r>
              <w:rPr/>
              <w:t xml:space="preserve"> </w:t>
            </w:r>
          </w:p>
          <w:p>
            <w:pPr>
              <w:jc w:val="both"/>
              <w:spacing w:lineRule="exact"/>
            </w:pPr>
            <w:r>
              <w:rPr/>
              <w:t xml:space="preserve">Дополнительно:</w:t>
            </w:r>
          </w:p>
          <w:p>
            <w:pPr>
              <w:jc w:val="both"/>
              <w:spacing w:lineRule="exact"/>
            </w:pPr>
            <w:r>
              <w:rPr/>
              <w:t xml:space="preserve">В случае принятия решения об отказе от заключения договора со всеми участниками закупки, с которыми заключается договор, договор может быть заключен на основании подпункта 11 пункта 3.2.2 Положения с единственным поставщиком (подрядчиком, исполнителем) только на условиях, предусмотренных извещением об осуществлении закупки.</w:t>
            </w:r>
          </w:p>
          <w:p>
            <w:pPr>
              <w:jc w:val="both"/>
              <w:spacing w:lineRule="exact"/>
            </w:pPr>
            <w:r>
              <w:rPr/>
              <w:t xml:space="preserve"> </w:t>
            </w:r>
          </w:p>
          <w:p>
            <w:pPr>
              <w:jc w:val="both"/>
              <w:spacing w:lineRule="exact"/>
            </w:pPr>
            <w:r>
              <w:rPr/>
              <w:t xml:space="preserve">В случае принятия решение об отказе от заключения договора с победителем закупки и уклонении второго участника закупки от заключения договора, договор может быть заключен на основании подпункта 11 пункта 3.2.2 Положения с единственным поставщиком (подрядчиком, исполнителем) только на условиях, предусмотренных извещением об осуществлении закупки.</w:t>
            </w:r>
          </w:p>
          <w:p>
            <w:pPr>
              <w:jc w:val="both"/>
              <w:spacing w:lineRule="exact"/>
            </w:pPr>
            <w:r>
              <w:rPr/>
              <w:t xml:space="preserve"> </w:t>
            </w:r>
          </w:p>
          <w:p>
            <w:pPr>
              <w:jc w:val="both"/>
              <w:spacing w:lineRule="exact"/>
            </w:pPr>
            <w:r>
              <w:rPr/>
              <w:t xml:space="preserve">В случае уклонения победителя закупки от заключения договора и принятия решения об отказе от заключения договора со вторым участником закупки договор может быть заключен на основании подпункта 11 пункта 3.2.2 Положения с единственным поставщиком (подрядчиком, исполнителем) только на условиях, предусмотренных извещением об осуществлении закупки.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t xml:space="preserve">      </w:t>
            </w:r>
          </w:p>
        </w:tc>
        <w:tc>
          <w:tcPr>
            <w:tcBorders>
              <w:top w:val="single" w:sz="1" w:space="0" w:color="000000"/>
              <w:bottom w:val="single" w:sz="1" w:space="0" w:color="000000"/>
              <w:left w:val="single" w:sz="1" w:space="0" w:color="000000"/>
              <w:right w:val="single" w:sz="1" w:space="0" w:color="000000"/>
            </w:tcBorders>
          </w:tcPr>
          <w:p>
            <w:pPr>
              <w:spacing w:lineRule="exact"/>
            </w:pPr>
          </w:p>
        </w:tc>
        <w:tc>
          <w:tcPr>
            <w:tcBorders>
              <w:top w:val="single" w:sz="1" w:space="0" w:color="000000"/>
              <w:bottom w:val="single" w:sz="1" w:space="0" w:color="000000"/>
              <w:left w:val="single" w:sz="1" w:space="0" w:color="000000"/>
              <w:right w:val="single" w:sz="1" w:space="0" w:color="000000"/>
            </w:tcBorders>
          </w:tcPr>
          <w:p>
            <w:pPr>
              <w:spacing w:lineRule="exact"/>
            </w:pPr>
          </w:p>
        </w:tc>
      </w:tr>
    </w:tbl>
    <w:p>
      <w:pPr>
        <w:spacing w:lineRule="exact"/>
      </w:pPr>
      <w:r>
        <w:rPr/>
      </w:r>
    </w:p>
    <w:p>
      <w:pPr>
        <w:spacing w:lineRule="exact"/>
      </w:pPr>
      <w:r>
        <w:rPr/>
        <w:t xml:space="preserve"> </w:t>
      </w:r>
    </w:p>
    <w:p>
      <w:pPr>
        <w:spacing w:lineRule="exact"/>
      </w:pPr>
      <w:r>
        <w:rPr/>
        <w:t xml:space="preserve"> </w:t>
      </w:r>
    </w:p>
    <w:p>
      <w:pPr>
        <w:spacing w:lineRule="exact"/>
      </w:pPr>
      <w:r>
        <w:rPr/>
        <w:t xml:space="preserve"> </w:t>
      </w:r>
    </w:p>
    <w:p>
      <w:pPr>
        <w:spacing w:lineRule="exact"/>
      </w:pPr>
      <w:r>
        <w:rPr/>
        <w:t xml:space="preserve"> </w:t>
      </w:r>
    </w:p>
    <w:p>
      <w:pPr>
        <w:jc w:val="right"/>
        <w:spacing w:lineRule="exact"/>
      </w:pPr>
      <w:r>
        <w:rPr/>
        <w:t xml:space="preserve">Приложение 1</w:t>
      </w:r>
    </w:p>
    <w:p>
      <w:pPr>
        <w:jc w:val="right"/>
        <w:spacing w:lineRule="exact"/>
      </w:pPr>
      <w:r>
        <w:rPr/>
        <w:t xml:space="preserve">к извещению об осуществлении закупки</w:t>
      </w:r>
    </w:p>
    <w:p>
      <w:pPr>
        <w:jc w:val="right"/>
        <w:spacing w:lineRule="exact"/>
      </w:pPr>
      <w:r>
        <w:rPr/>
        <w:t xml:space="preserve"> </w:t>
      </w:r>
    </w:p>
    <w:p>
      <w:pPr>
        <w:jc w:val="right"/>
        <w:spacing w:lineRule="exact"/>
      </w:pPr>
      <w:r>
        <w:rPr/>
        <w:t xml:space="preserve"> </w:t>
      </w:r>
    </w:p>
    <w:p>
      <w:pPr>
        <w:jc w:val="center"/>
        <w:spacing w:lineRule="exact"/>
      </w:pPr>
      <w:r>
        <w:rPr>
          <w:b/>
        </w:rPr>
        <w:t xml:space="preserve">ТЕХНИЧЕСКОЕ ЗАДАНИЕ</w:t>
      </w:r>
    </w:p>
    <w:p>
      <w:pPr>
        <w:jc w:val="center"/>
        <w:spacing w:lineRule="exact"/>
      </w:pPr>
      <w:r>
        <w:rPr/>
        <w:t xml:space="preserve"> </w:t>
      </w:r>
    </w:p>
    <w:p>
      <w:pPr>
        <w:jc w:val="both"/>
        <w:spacing w:lineRule="exact"/>
      </w:pPr>
      <w:r>
        <w:rPr>
          <w:i/>
        </w:rPr>
        <w:t xml:space="preserve">Описание предмета закупки (техническое задание) является неотъемлемой частью извещения об осуществлении закупки, размещено отдельным файлом</w:t>
      </w:r>
    </w:p>
    <w:p>
      <w:pPr>
        <w:spacing w:lineRule="exact"/>
      </w:pPr>
      <w:r>
        <w:rPr/>
        <w:t xml:space="preserve"> </w:t>
      </w:r>
    </w:p>
    <w:p>
      <w:pPr>
        <w:spacing w:lineRule="exact"/>
      </w:pPr>
      <w:r>
        <w:rPr/>
        <w:t xml:space="preserve"> </w:t>
      </w:r>
    </w:p>
    <w:p>
      <w:pPr>
        <w:spacing w:lineRule="exact"/>
      </w:pPr>
      <w:r>
        <w:rPr/>
        <w:t xml:space="preserve"> </w:t>
      </w:r>
    </w:p>
    <w:p>
      <w:pPr>
        <w:jc w:val="right"/>
        <w:spacing w:lineRule="exact"/>
      </w:pPr>
      <w:r>
        <w:rPr/>
        <w:t xml:space="preserve">Приложение 2</w:t>
      </w:r>
    </w:p>
    <w:p>
      <w:pPr>
        <w:jc w:val="right"/>
        <w:spacing w:lineRule="exact"/>
      </w:pPr>
      <w:r>
        <w:rPr/>
        <w:t xml:space="preserve">к извещению об осуществлении закупки</w:t>
      </w:r>
    </w:p>
    <w:p>
      <w:pPr>
        <w:jc w:val="right"/>
        <w:spacing w:lineRule="exact"/>
      </w:pPr>
      <w:r>
        <w:rPr/>
        <w:t xml:space="preserve"> </w:t>
      </w:r>
    </w:p>
    <w:p>
      <w:pPr>
        <w:jc w:val="right"/>
        <w:spacing w:lineRule="exact"/>
      </w:pPr>
      <w:r>
        <w:rPr/>
        <w:t xml:space="preserve"> </w:t>
      </w:r>
    </w:p>
    <w:p>
      <w:pPr>
        <w:jc w:val="center"/>
        <w:spacing w:lineRule="exact"/>
      </w:pPr>
      <w:r>
        <w:rPr>
          <w:b/>
        </w:rPr>
        <w:t xml:space="preserve">ОБОСНОВАНИЕ НАЧАЛЬНОЙ (МАКСИМАЛЬНОЙ) ЦЕНЫ ДОГОВОРА</w:t>
      </w:r>
    </w:p>
    <w:p>
      <w:pPr>
        <w:jc w:val="center"/>
        <w:spacing w:lineRule="exact"/>
      </w:pPr>
      <w:r>
        <w:rPr/>
        <w:t xml:space="preserve"> </w:t>
      </w:r>
    </w:p>
    <w:p>
      <w:pPr>
        <w:jc w:val="both"/>
        <w:spacing w:lineRule="exact"/>
      </w:pPr>
      <w:r>
        <w:rPr>
          <w:i/>
        </w:rPr>
        <w:t xml:space="preserve">Обоснование начальной(максимальной) цены договора размещено отдельным файлом  </w:t>
      </w:r>
    </w:p>
    <w:p>
      <w:pPr>
        <w:jc w:val="right"/>
        <w:spacing w:lineRule="exact"/>
      </w:pPr>
      <w:r>
        <w:rPr/>
        <w:t xml:space="preserve"> </w:t>
      </w:r>
    </w:p>
    <w:p>
      <w:pPr>
        <w:spacing w:lineRule="exact"/>
      </w:pPr>
      <w:r>
        <w:rPr/>
        <w:t xml:space="preserve"> </w:t>
      </w:r>
    </w:p>
    <w:p>
      <w:pPr>
        <w:jc w:val="right"/>
        <w:spacing w:lineRule="exact"/>
      </w:pPr>
      <w:r>
        <w:rPr/>
        <w:t xml:space="preserve">Приложение 3</w:t>
      </w:r>
    </w:p>
    <w:p>
      <w:pPr>
        <w:jc w:val="right"/>
        <w:spacing w:lineRule="exact"/>
      </w:pPr>
      <w:r>
        <w:rPr/>
        <w:t xml:space="preserve">к извещению об осуществлении закупки</w:t>
      </w:r>
    </w:p>
    <w:p>
      <w:pPr>
        <w:jc w:val="right"/>
        <w:spacing w:lineRule="exact"/>
      </w:pPr>
      <w:r>
        <w:rPr/>
        <w:t xml:space="preserve"> </w:t>
      </w:r>
    </w:p>
    <w:p>
      <w:pPr>
        <w:jc w:val="center"/>
        <w:spacing w:lineRule="exact"/>
      </w:pPr>
      <w:r>
        <w:rPr/>
        <w:t xml:space="preserve"> </w:t>
      </w:r>
    </w:p>
    <w:p>
      <w:pPr>
        <w:jc w:val="center"/>
        <w:spacing w:lineRule="exact"/>
      </w:pPr>
      <w:r>
        <w:rPr>
          <w:b/>
        </w:rPr>
        <w:t xml:space="preserve">ПРОЕКТ ДОГОВОРА</w:t>
      </w:r>
    </w:p>
    <w:p>
      <w:pPr>
        <w:jc w:val="center"/>
        <w:spacing w:lineRule="exact"/>
      </w:pPr>
      <w:r>
        <w:rPr/>
        <w:t xml:space="preserve"> </w:t>
      </w:r>
    </w:p>
    <w:p>
      <w:pPr>
        <w:jc w:val="both"/>
        <w:spacing w:lineRule="exact"/>
      </w:pPr>
      <w:r>
        <w:rPr>
          <w:i/>
        </w:rPr>
        <w:t xml:space="preserve">Проект договора является неотъемлемой частью извещения об осуществлении закупки, размещен отдельным файлом </w:t>
      </w:r>
    </w:p>
    <w:p>
      <w:pPr>
        <w:spacing w:lineRule="exact"/>
      </w:pPr>
      <w:r>
        <w:rPr/>
        <w:t xml:space="preserve"> </w:t>
      </w:r>
    </w:p>
    <w:p>
      <w:pPr>
        <w:spacing w:lineRule="exact"/>
      </w:pPr>
      <w:r>
        <w:rPr/>
        <w:t xml:space="preserve"> </w:t>
      </w:r>
    </w:p>
    <w:p>
      <w:pPr>
        <w:jc w:val="right"/>
        <w:spacing w:lineRule="exact"/>
      </w:pPr>
      <w:r>
        <w:rPr/>
        <w:t xml:space="preserve"> </w:t>
      </w:r>
    </w:p>
    <w:p>
      <w:pPr>
        <w:jc w:val="right"/>
        <w:spacing w:lineRule="exact"/>
      </w:pPr>
      <w:r>
        <w:rPr/>
        <w:t xml:space="preserve">Приложение 4</w:t>
      </w:r>
    </w:p>
    <w:p>
      <w:pPr>
        <w:jc w:val="right"/>
        <w:spacing w:lineRule="exact"/>
      </w:pPr>
      <w:r>
        <w:rPr/>
        <w:t xml:space="preserve">к извещению об осуществлении закупки</w:t>
      </w:r>
    </w:p>
    <w:p>
      <w:pPr>
        <w:jc w:val="right"/>
        <w:spacing w:lineRule="exact"/>
      </w:pPr>
      <w:r>
        <w:rPr/>
        <w:t xml:space="preserve"> </w:t>
      </w:r>
    </w:p>
    <w:p>
      <w:pPr>
        <w:jc w:val="right"/>
        <w:spacing w:lineRule="exact"/>
      </w:pPr>
      <w:r>
        <w:rPr/>
        <w:t xml:space="preserve"> </w:t>
      </w:r>
    </w:p>
    <w:p>
      <w:pPr>
        <w:jc w:val="center"/>
        <w:spacing w:lineRule="exact"/>
      </w:pPr>
      <w:r>
        <w:rPr>
          <w:b/>
        </w:rPr>
        <w:t xml:space="preserve">ФОРМЫ ДОКУМЕНТОВ, </w:t>
      </w:r>
    </w:p>
    <w:p>
      <w:pPr>
        <w:jc w:val="center"/>
        <w:spacing w:lineRule="exact"/>
      </w:pPr>
      <w:r>
        <w:rPr>
          <w:b/>
        </w:rPr>
        <w:t xml:space="preserve">ПРЕДСТАВЛЯЕМЫХ В СОСТАВЕ ЗАЯВКИ НА УЧАСТИЕ В ЗАКУПКЕ</w:t>
      </w:r>
    </w:p>
    <w:p>
      <w:pPr>
        <w:jc w:val="center"/>
        <w:spacing w:lineRule="exact"/>
      </w:pPr>
      <w:r>
        <w:rPr/>
        <w:t xml:space="preserve"> </w:t>
      </w:r>
    </w:p>
    <w:p>
      <w:pPr>
        <w:jc w:val="center"/>
        <w:spacing w:lineRule="exact"/>
      </w:pPr>
      <w:r>
        <w:rPr>
          <w:i/>
        </w:rPr>
        <w:t xml:space="preserve">Формы являются рекомендуемыми</w:t>
      </w:r>
    </w:p>
    <w:p>
      <w:pPr>
        <w:spacing w:lineRule="exact"/>
      </w:pPr>
      <w:r>
        <w:rPr/>
        <w:t xml:space="preserve"> </w:t>
      </w:r>
    </w:p>
    <w:p>
      <w:pPr>
        <w:spacing w:lineRule="exact"/>
      </w:pPr>
      <w:r>
        <w:rPr/>
        <w:t xml:space="preserve"> </w:t>
      </w:r>
    </w:p>
    <w:p>
      <w:pPr>
        <w:jc w:val="right"/>
        <w:spacing w:lineRule="exact"/>
      </w:pPr>
      <w:r>
        <w:rPr/>
        <w:t xml:space="preserve">ФОРМА 1</w:t>
      </w:r>
    </w:p>
    <w:p>
      <w:pPr>
        <w:jc w:val="right"/>
        <w:spacing w:lineRule="exact"/>
      </w:pPr>
      <w:r>
        <w:rPr/>
        <w:t xml:space="preserve"> </w:t>
      </w:r>
    </w:p>
    <w:p>
      <w:pPr>
        <w:pStyle w:val="Heading2"/>
        <w:jc w:val="center"/>
        <w:spacing w:lineRule="exact"/>
      </w:pPr>
      <w:r>
        <w:rPr>
          <w:b/>
        </w:rPr>
        <w:t xml:space="preserve">Предложение участника запроса котировок в электронной форме в отношении предмета закупки</w:t>
      </w:r>
    </w:p>
    <w:p>
      <w:pPr>
        <w:jc w:val="center"/>
        <w:spacing w:lineRule="exact"/>
      </w:pPr>
      <w:r>
        <w:rPr/>
        <w:t xml:space="preserve"> </w:t>
      </w:r>
    </w:p>
    <w:p>
      <w:pPr>
        <w:jc w:val="both"/>
        <w:spacing w:lineRule="exact"/>
      </w:pPr>
      <w:r>
        <w:rPr/>
        <w:t xml:space="preserve"> </w:t>
      </w:r>
    </w:p>
    <w:p>
      <w:pPr>
        <w:jc w:val="both"/>
        <w:spacing w:lineRule="exact"/>
      </w:pPr>
      <w:r>
        <w:rPr>
          <w:b/>
        </w:rPr>
        <w:t xml:space="preserve">Предмет закупки: </w:t>
      </w:r>
      <w:r>
        <w:rPr/>
        <w:t xml:space="preserve">Покупка канцелярских принадлежностей для воспитательного процесса и нужд учреждения</w:t>
      </w:r>
    </w:p>
    <w:p>
      <w:pPr>
        <w:jc w:val="both"/>
        <w:spacing w:lineRule="exact"/>
      </w:pPr>
      <w:r>
        <w:rPr>
          <w:b/>
        </w:rPr>
        <w:t xml:space="preserve">Заказчик: </w:t>
      </w:r>
      <w:r>
        <w:rPr/>
        <w:t xml:space="preserve">Муниципальное автономное общеобразовательное учреждение "Мулянская средняя школа"</w:t>
      </w:r>
    </w:p>
    <w:p>
      <w:pPr>
        <w:spacing w:lineRule="exact"/>
      </w:pPr>
      <w:r>
        <w:rPr/>
        <w:t xml:space="preserve"> </w:t>
      </w:r>
    </w:p>
    <w:p>
      <w:pPr>
        <w:jc w:val="both"/>
        <w:spacing w:lineRule="exact"/>
      </w:pPr>
      <w:r>
        <w:rPr/>
        <w:t xml:space="preserve"> </w:t>
      </w:r>
    </w:p>
    <w:p>
      <w:pPr>
        <w:jc w:val="both"/>
        <w:spacing w:lineRule="exact"/>
      </w:pPr>
      <w:r>
        <w:rPr/>
        <w:t xml:space="preserve">Настоящая заявка на участие в закупке означает согласие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закупки.</w:t>
      </w:r>
    </w:p>
    <w:p>
      <w:pPr>
        <w:jc w:val="both"/>
        <w:spacing w:lineRule="exact"/>
      </w:pPr>
      <w:r>
        <w:rPr/>
        <w:t xml:space="preserve"> </w:t>
      </w:r>
    </w:p>
    <w:p>
      <w:pPr>
        <w:jc w:val="both"/>
        <w:spacing w:lineRule="exact"/>
      </w:pPr>
    </w:p>
    <w:p>
      <w:pPr>
        <w:jc w:val="both"/>
        <w:spacing w:lineRule="exact"/>
      </w:pPr>
      <w:r>
        <w:rPr/>
        <w:t xml:space="preserve"> </w:t>
      </w:r>
    </w:p>
    <w:p>
      <w:pPr>
        <w:spacing w:lineRule="exact"/>
      </w:pPr>
      <w:r>
        <w:rPr/>
        <w:t xml:space="preserve"> </w:t>
      </w:r>
    </w:p>
    <w:p>
      <w:pPr>
        <w:jc w:val="right"/>
        <w:spacing w:lineRule="exact"/>
      </w:pPr>
      <w:r>
        <w:rPr/>
        <w:t xml:space="preserve">ФОРМА 2</w:t>
      </w:r>
    </w:p>
    <w:p>
      <w:pPr>
        <w:jc w:val="right"/>
        <w:spacing w:lineRule="exact"/>
      </w:pPr>
      <w:r>
        <w:rPr/>
        <w:t xml:space="preserve"> </w:t>
      </w:r>
    </w:p>
    <w:p>
      <w:pPr>
        <w:jc w:val="right"/>
        <w:spacing w:lineRule="exact"/>
      </w:pPr>
      <w:r>
        <w:rPr/>
        <w:t xml:space="preserve"> </w:t>
      </w:r>
    </w:p>
    <w:p>
      <w:pPr>
        <w:jc w:val="center"/>
        <w:spacing w:lineRule="exact"/>
      </w:pPr>
      <w:r>
        <w:rPr>
          <w:b/>
        </w:rPr>
        <w:t xml:space="preserve">ИНФОРМАЦИЯ ОБ УЧАСТНИКЕ ЗАКУПКИ</w:t>
      </w:r>
    </w:p>
    <w:p>
      <w:pPr>
        <w:spacing w:lineRule="exact"/>
      </w:pPr>
      <w:r>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5128"/>
        <w:gridCol w:w="5128"/>
      </w:tblGrid>
      <w:tr>
        <w:trPr/>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color w:val="000000"/>
                <w:i/>
                <w:b/>
              </w:rPr>
              <w:t xml:space="preserve">Для юридического лица:</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Наименование</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Фирменное наименование (при наличии)</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Место нахождения</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Почтовый адрес</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Номер контактного телефона</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Адрес электронной почты</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Идентификационный номер налогоплательщика или </w:t>
            </w:r>
            <w:r>
              <w:rPr/>
              <w:br w:type="textWrapping"/>
            </w:r>
            <w:r>
              <w:rPr>
                <w:color w:val="000000"/>
              </w:rPr>
              <w:t xml:space="preserve">в соответствии с законодательством соответствующего </w:t>
            </w:r>
            <w:r>
              <w:rPr/>
              <w:br w:type="textWrapping"/>
            </w:r>
            <w:r>
              <w:rPr>
                <w:color w:val="000000"/>
              </w:rPr>
              <w:t xml:space="preserve">иностранного государства аналог идентификационного</w:t>
            </w:r>
          </w:p>
          <w:p>
            <w:pPr>
              <w:jc w:val="both"/>
              <w:spacing w:lineRule="exact"/>
            </w:pPr>
            <w:r>
              <w:rPr>
                <w:color w:val="000000"/>
              </w:rPr>
              <w:t xml:space="preserve"> номера налогоплательщика (для иностранного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Код причины постановки на учет в налоговом органе </w:t>
            </w:r>
          </w:p>
          <w:p>
            <w:pPr>
              <w:jc w:val="both"/>
              <w:spacing w:lineRule="exact"/>
            </w:pPr>
            <w:r>
              <w:rPr>
                <w:color w:val="000000"/>
              </w:rPr>
              <w:t xml:space="preserve">(для российского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Основной государственный регистрационный номер </w:t>
            </w:r>
          </w:p>
          <w:p>
            <w:pPr>
              <w:jc w:val="both"/>
              <w:spacing w:lineRule="exact"/>
            </w:pPr>
            <w:r>
              <w:rPr>
                <w:color w:val="000000"/>
              </w:rPr>
              <w:t xml:space="preserve">(для российского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Дата регистрации юридического лица (для российского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Код по Общероссийскому классификатору предприятий и организаций </w:t>
            </w:r>
          </w:p>
          <w:p>
            <w:pPr>
              <w:jc w:val="both"/>
              <w:spacing w:lineRule="exact"/>
            </w:pPr>
            <w:r>
              <w:rPr>
                <w:color w:val="000000"/>
              </w:rPr>
              <w:t xml:space="preserve">(для российского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Банковские реквизиты</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Декларация о соответствии участника закупки требованиям, установленным подпунктами 2)-8),11),18),19) пункта 2 раздела 6 извещения</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i/>
              </w:rPr>
              <w:t xml:space="preserve">Декларирую свое соответствие установленным в извещении о закупке требованиям к участникам закупки</w:t>
            </w:r>
          </w:p>
        </w:tc>
      </w:tr>
      <w:tr>
        <w:trPr/>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color w:val="000000"/>
                <w:i/>
                <w:b/>
              </w:rPr>
              <w:t xml:space="preserve">Для физического лица, в том числе индивидуального предпринимателя:</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Фамилия, имя, отчество (при наличии)</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Паспортные данные </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Место жительства</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Почтовый адрес</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Номер контактного телефона</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Адрес электронной почты</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Идентификационный номер налогоплательщика или </w:t>
            </w:r>
          </w:p>
          <w:p>
            <w:pPr>
              <w:jc w:val="both"/>
              <w:spacing w:lineRule="exact"/>
            </w:pPr>
            <w:r>
              <w:rPr>
                <w:color w:val="000000"/>
              </w:rPr>
              <w:t xml:space="preserve">в соответствии с законодательством соответствующего </w:t>
            </w:r>
          </w:p>
          <w:p>
            <w:pPr>
              <w:jc w:val="both"/>
              <w:spacing w:lineRule="exact"/>
            </w:pPr>
            <w:r>
              <w:rPr>
                <w:color w:val="000000"/>
              </w:rPr>
              <w:t xml:space="preserve">иностранного государства аналог идентификационного </w:t>
            </w:r>
          </w:p>
          <w:p>
            <w:pPr>
              <w:jc w:val="both"/>
              <w:spacing w:lineRule="exact"/>
            </w:pPr>
            <w:r>
              <w:rPr>
                <w:color w:val="000000"/>
              </w:rPr>
              <w:t xml:space="preserve">номера налогоплательщика (для иностранного лица)</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Основной государственный регистрационный номер </w:t>
            </w:r>
          </w:p>
          <w:p>
            <w:pPr>
              <w:jc w:val="both"/>
              <w:spacing w:lineRule="exact"/>
            </w:pPr>
            <w:r>
              <w:rPr>
                <w:color w:val="000000"/>
              </w:rPr>
              <w:t xml:space="preserve">индивидуального предпринимателя </w:t>
            </w:r>
          </w:p>
          <w:p>
            <w:pPr>
              <w:jc w:val="both"/>
              <w:spacing w:lineRule="exact"/>
            </w:pPr>
            <w:r>
              <w:rPr>
                <w:color w:val="000000"/>
              </w:rPr>
              <w:t xml:space="preserve">(для российского индивидуального предпринимателя)</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rPr>
              <w:t xml:space="preserve">Дата регистрации в качестве индивидуального </w:t>
            </w:r>
          </w:p>
          <w:p>
            <w:pPr>
              <w:jc w:val="both"/>
              <w:spacing w:lineRule="exact"/>
            </w:pPr>
            <w:r>
              <w:rPr>
                <w:color w:val="000000"/>
              </w:rPr>
              <w:t xml:space="preserve">предпринимателя </w:t>
            </w:r>
          </w:p>
          <w:p>
            <w:pPr>
              <w:jc w:val="both"/>
              <w:spacing w:lineRule="exact"/>
            </w:pPr>
            <w:r>
              <w:rPr>
                <w:color w:val="000000"/>
              </w:rPr>
              <w:t xml:space="preserve">(для российского индивидуального предпринимателя)</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Банковские реквизиты</w:t>
            </w:r>
          </w:p>
        </w:tc>
        <w:tc>
          <w:tcPr>
            <w:tcBorders>
              <w:top w:val="single" w:sz="1" w:space="0" w:color="000000"/>
              <w:bottom w:val="single" w:sz="1" w:space="0" w:color="000000"/>
              <w:left w:val="single" w:sz="1" w:space="0" w:color="000000"/>
              <w:right w:val="single" w:sz="1" w:space="0" w:color="000000"/>
            </w:tcBorders>
          </w:tcPr>
          <w:p>
            <w:pPr>
              <w:spacing w:lineRule="exact"/>
            </w:pPr>
            <w:r>
              <w:rPr>
                <w:color w:val="000000"/>
              </w:rPr>
              <w:t xml:space="preserve"> </w:t>
            </w:r>
          </w:p>
        </w:tc>
      </w:tr>
      <w:tr>
        <w:trPr/>
        <w:tc>
          <w:tcPr>
            <w:tcBorders>
              <w:top w:val="single" w:sz="1" w:space="0" w:color="000000"/>
              <w:bottom w:val="single" w:sz="1" w:space="0" w:color="000000"/>
              <w:left w:val="single" w:sz="1" w:space="0" w:color="000000"/>
              <w:right w:val="single" w:sz="1" w:space="0" w:color="000000"/>
            </w:tcBorders>
          </w:tcPr>
          <w:p>
            <w:pPr>
              <w:jc w:val="both"/>
              <w:spacing w:lineRule="exact"/>
            </w:pPr>
            <w:r>
              <w:rPr/>
              <w:t xml:space="preserve">Декларация о соответствии участника закупки требованиям, установленным подпунктами 2)-8),11),18),19) пункта 2 раздела 6 извещения (при установлении таких требований)</w:t>
            </w:r>
          </w:p>
        </w:tc>
        <w:tc>
          <w:tcPr>
            <w:tcBorders>
              <w:top w:val="single" w:sz="1" w:space="0" w:color="000000"/>
              <w:bottom w:val="single" w:sz="1" w:space="0" w:color="000000"/>
              <w:left w:val="single" w:sz="1" w:space="0" w:color="000000"/>
              <w:right w:val="single" w:sz="1" w:space="0" w:color="000000"/>
            </w:tcBorders>
          </w:tcPr>
          <w:p>
            <w:pPr>
              <w:jc w:val="both"/>
              <w:spacing w:lineRule="exact"/>
            </w:pPr>
            <w:r>
              <w:rPr>
                <w:color w:val="000000"/>
                <w:i/>
              </w:rPr>
              <w:t xml:space="preserve">Декларирую свое соответствие установленным в извещении о закупке требованиям к участникам закупки</w:t>
            </w:r>
          </w:p>
        </w:tc>
      </w:tr>
      <w:tr>
        <w:trPr/>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color w:val="000000"/>
              </w:rPr>
              <w:t xml:space="preserve">Согласие на обработку персональных данных:</w:t>
            </w:r>
          </w:p>
        </w:tc>
      </w:tr>
      <w:tr>
        <w:trPr/>
        <w:tc>
          <w:tcPr>
            <w:tcBorders>
              <w:top w:val="single" w:sz="1" w:space="0" w:color="000000"/>
              <w:bottom w:val="single" w:sz="1" w:space="0" w:color="000000"/>
              <w:left w:val="single" w:sz="1" w:space="0" w:color="000000"/>
              <w:right w:val="single" w:sz="1" w:space="0" w:color="000000"/>
            </w:tcBorders>
            <w:gridSpan w:val="2"/>
          </w:tcPr>
          <w:p>
            <w:pPr>
              <w:jc w:val="both"/>
              <w:spacing w:lineRule="exact"/>
            </w:pPr>
            <w:r>
              <w:rPr>
                <w:color w:val="000000"/>
              </w:rPr>
              <w:t xml:space="preserve">Участник закупки - субъект персональных данных (</w:t>
            </w:r>
            <w:r>
              <w:rPr>
                <w:color w:val="000000"/>
                <w:i/>
              </w:rPr>
              <w:t xml:space="preserve">представитель субъекта персональных данных)</w:t>
            </w:r>
            <w:r>
              <w:rPr>
                <w:color w:val="000000"/>
              </w:rPr>
              <w:t xml:space="preserve"> дает согласие на обработку оператором (Заказчик: </w:t>
            </w:r>
            <w:r>
              <w:rPr/>
              <w:t xml:space="preserve">Муниципальное автономное общеобразовательное учреждение "Мулянская средняя школа"</w:t>
            </w:r>
            <w:r>
              <w:rPr>
                <w:color w:val="000000"/>
              </w:rPr>
              <w:t xml:space="preserve">; Организатор закупки: </w:t>
            </w:r>
            <w:r>
              <w:rPr/>
              <w:t xml:space="preserve">Муниципальное автономное общеобразовательное учреждение "Мулянская средняя школа"</w:t>
            </w:r>
            <w:r>
              <w:rPr>
                <w:color w:val="000000"/>
              </w:rPr>
              <w:t xml:space="preserve">)следующих категорий персональных данных:</w:t>
            </w:r>
          </w:p>
          <w:p>
            <w:pPr>
              <w:jc w:val="both"/>
              <w:spacing w:lineRule="exact"/>
            </w:pPr>
            <w:r>
              <w:rPr>
                <w:color w:val="000000"/>
              </w:rPr>
              <w:t xml:space="preserve">фамилия, имя, отчество (при наличии), паспортные данные, место жительства, почтовый адрес, номер контактного телефона, адрес электронной почты,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основной государственный регистрационный номер индивидуального предпринимателя, дата регистрации в качестве индивидуального предпринимателя, банковские реквизиты; сведения о судимости.</w:t>
            </w:r>
          </w:p>
          <w:p>
            <w:pPr>
              <w:jc w:val="both"/>
              <w:spacing w:lineRule="exact"/>
            </w:pPr>
            <w:r>
              <w:rPr>
                <w:color w:val="000000"/>
              </w:rPr>
              <w:t xml:space="preserve"> </w:t>
            </w:r>
          </w:p>
          <w:p>
            <w:pPr>
              <w:jc w:val="both"/>
              <w:spacing w:lineRule="exact"/>
            </w:pPr>
            <w:r>
              <w:rPr>
                <w:color w:val="000000"/>
              </w:rPr>
              <w:t xml:space="preserve">Согласие на обработку персональных данных 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 даю в целях осуществления закупки, заключения и исполнения договора по результатам закупки с использованием информационно-телекоммуникационных сетей (информационных ресурсов) </w:t>
            </w:r>
            <w:hyperlink r:id="rId6">
              <w:r>
                <w:rPr>
                  <w:rStyle w:val="Hyperlink"/>
                  <w:color w:val="000000"/>
                </w:rPr>
                <w:t xml:space="preserve">https://zakupki.gov.ru</w:t>
              </w:r>
            </w:hyperlink>
            <w:r>
              <w:rPr>
                <w:color w:val="000000"/>
              </w:rPr>
              <w:t xml:space="preserve">, </w:t>
            </w:r>
            <w:r>
              <w:rPr/>
              <w:t xml:space="preserve">http://etp-region.ru</w:t>
            </w:r>
            <w:r>
              <w:rPr>
                <w:color w:val="000000"/>
              </w:rPr>
              <w:t xml:space="preserve">.</w:t>
            </w:r>
          </w:p>
          <w:p>
            <w:pPr>
              <w:jc w:val="both"/>
              <w:spacing w:lineRule="exact"/>
            </w:pPr>
            <w:r>
              <w:rPr>
                <w:color w:val="000000"/>
              </w:rPr>
              <w:t xml:space="preserve"> </w:t>
            </w:r>
          </w:p>
          <w:p>
            <w:pPr>
              <w:jc w:val="both"/>
              <w:spacing w:lineRule="exact"/>
            </w:pPr>
            <w:r>
              <w:rPr>
                <w:color w:val="000000"/>
              </w:rPr>
              <w:t xml:space="preserve">Настоящее согласие действует бессрочно с момента его составления и может быть отозвано в любой момент путем направления заказчику соответствующего письменного уведомления.</w:t>
            </w:r>
          </w:p>
        </w:tc>
      </w:tr>
    </w:tbl>
    <w:p>
      <w:pPr>
        <w:spacing w:lineRule="exact"/>
      </w:pPr>
      <w:r>
        <w:rPr/>
      </w:r>
    </w:p>
    <w:p>
      <w:pPr>
        <w:jc w:val="right"/>
        <w:spacing w:lineRule="exact"/>
      </w:pPr>
      <w:r>
        <w:rPr/>
        <w:t xml:space="preserve"> </w:t>
      </w:r>
    </w:p>
    <w:p>
      <w:pPr>
        <w:jc w:val="right"/>
        <w:spacing w:lineRule="exact"/>
      </w:pPr>
      <w:r>
        <w:rPr/>
        <w:t xml:space="preserve"> </w:t>
      </w:r>
    </w:p>
    <w:p>
      <w:pPr>
        <w:jc w:val="right"/>
        <w:spacing w:lineRule="exact"/>
      </w:pPr>
      <w:r>
        <w:rPr/>
        <w:t xml:space="preserve">Приложение 5</w:t>
      </w:r>
    </w:p>
    <w:p>
      <w:pPr>
        <w:jc w:val="right"/>
        <w:spacing w:lineRule="exact"/>
      </w:pPr>
      <w:r>
        <w:rPr/>
        <w:t xml:space="preserve">к извещению об осуществлении закупки</w:t>
      </w:r>
    </w:p>
    <w:p>
      <w:pPr>
        <w:jc w:val="right"/>
        <w:spacing w:lineRule="exact"/>
      </w:pPr>
      <w:r>
        <w:rPr/>
        <w:t xml:space="preserve"> </w:t>
      </w:r>
    </w:p>
    <w:p>
      <w:pPr>
        <w:jc w:val="right"/>
        <w:spacing w:lineRule="exact"/>
      </w:pPr>
      <w:r>
        <w:rPr/>
        <w:t xml:space="preserve"> </w:t>
      </w:r>
    </w:p>
    <w:p>
      <w:pPr>
        <w:jc w:val="center"/>
        <w:spacing w:lineRule="exact"/>
      </w:pPr>
      <w:r>
        <w:rPr>
          <w:b/>
        </w:rPr>
        <w:t xml:space="preserve">ИНСТРУКЦИЯ ПО ЗАПОЛНЕНИЮ ЗАЯВКИ НА УЧАСТИЕ В ЗАКУПКЕ</w:t>
      </w:r>
    </w:p>
    <w:p>
      <w:pPr>
        <w:jc w:val="center"/>
        <w:spacing w:lineRule="exact"/>
      </w:pPr>
      <w:r>
        <w:rPr/>
        <w:t xml:space="preserve"> </w:t>
      </w:r>
    </w:p>
    <w:p>
      <w:pPr>
        <w:jc w:val="center"/>
        <w:spacing w:lineRule="exact"/>
      </w:pPr>
      <w:r>
        <w:rPr/>
        <w:t xml:space="preserve"> </w:t>
      </w:r>
    </w:p>
    <w:p>
      <w:pPr>
        <w:jc w:val="both"/>
        <w:spacing w:lineRule="exact"/>
      </w:pPr>
      <w:r>
        <w:rPr>
          <w:i/>
        </w:rPr>
        <w:t xml:space="preserve">Инструкция по заполнению заявки на участие в закупке размещена отдельным файлом</w:t>
      </w:r>
    </w:p>
    <w:p>
      <w:pPr>
        <w:jc w:val="both"/>
        <w:spacing w:lineRule="exact"/>
      </w:pPr>
      <w:r>
        <w:rPr/>
        <w:t xml:space="preserve"> </w:t>
      </w:r>
    </w:p>
    <w:p>
      <w:pPr>
        <w:jc w:val="both"/>
        <w:spacing w:lineRule="exact"/>
      </w:pPr>
    </w:p>
    <w:p>
      <w:pPr>
        <w:spacing w:lineRule="exact"/>
      </w:pPr>
      <w:r>
        <w:rPr/>
        <w:t xml:space="preserve"> </w:t>
      </w:r>
    </w:p>
    <w:p>
      <w:pPr>
        <w:spacing w:lineRule="exact"/>
      </w:pPr>
      <w:r>
        <w:rPr/>
        <w:t xml:space="preserve"> </w:t>
      </w:r>
    </w:p>
    <w:p>
      <w:pPr>
        <w:spacing w:lineRule="exact"/>
      </w:pP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abstractNum>
  <w:abstractNum w:abstractNumId="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abstractNum>
  <w:abstractNum w:abstractNumId="3">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abstractNum>
  <w:abstractNum w:abstractNumId="4">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hyperlink" Target="consultantplus://offline/ref=8621BC841E4C86520366EECD1DB9D3398125E02DF31ABEF8B067944C99EA5114AC422BCD93AE90AD6B82D0AED6G1I0L" TargetMode="External"/>
  <Relationship Id="rId6" Type="http://schemas.openxmlformats.org/officeDocument/2006/relationships/hyperlink" Target="https://zakupki.gov.ru/epz/main/public/home.html" TargetMode="Ex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2026-09-29T16:54:40.242Z</dcterms:created>
  <dcterms:modified xsi:type="dcterms:W3CDTF">2026-09-29T16:54:40.242Z</dcterms:modified>
</cp:coreProperties>
</file>