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53F" w:rsidRDefault="0014253F" w:rsidP="00A97D3D">
      <w:pPr>
        <w:pStyle w:val="211112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</w:pPr>
    </w:p>
    <w:p w:rsidR="0014253F" w:rsidRDefault="0014253F" w:rsidP="0014253F">
      <w:pPr>
        <w:pStyle w:val="211112"/>
        <w:ind w:firstLine="709"/>
        <w:jc w:val="right"/>
        <w:outlineLvl w:val="0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>УТВЕРЖДАЮ</w:t>
      </w:r>
    </w:p>
    <w:p w:rsidR="00A97D3D" w:rsidRDefault="00C9183C" w:rsidP="0014253F">
      <w:pPr>
        <w:pStyle w:val="211112"/>
        <w:ind w:firstLine="709"/>
        <w:jc w:val="right"/>
        <w:outlineLvl w:val="0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>Генеральный директор</w:t>
      </w:r>
    </w:p>
    <w:p w:rsidR="00C9183C" w:rsidRDefault="00C9183C" w:rsidP="0014253F">
      <w:pPr>
        <w:pStyle w:val="211112"/>
        <w:ind w:firstLine="709"/>
        <w:jc w:val="right"/>
        <w:outlineLvl w:val="0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 xml:space="preserve">ООО «Михайловское </w:t>
      </w:r>
      <w:r w:rsidR="00C81D6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>т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 xml:space="preserve">епловое </w:t>
      </w:r>
      <w:r w:rsidR="00C81D63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>х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>озяйство»</w:t>
      </w:r>
    </w:p>
    <w:p w:rsidR="0014253F" w:rsidRDefault="0014253F" w:rsidP="0014253F">
      <w:pPr>
        <w:pStyle w:val="211112"/>
        <w:ind w:firstLine="709"/>
        <w:jc w:val="right"/>
        <w:outlineLvl w:val="0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>_____________</w:t>
      </w:r>
      <w:r w:rsidR="00C9183C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>В.В. Галанов</w:t>
      </w:r>
    </w:p>
    <w:p w:rsidR="0014253F" w:rsidRPr="0014253F" w:rsidRDefault="00EE196C" w:rsidP="0014253F">
      <w:pPr>
        <w:pStyle w:val="211112"/>
        <w:ind w:firstLine="709"/>
        <w:jc w:val="right"/>
        <w:outlineLvl w:val="0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>1</w:t>
      </w:r>
      <w:r w:rsidR="00063761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>9</w:t>
      </w:r>
      <w:r w:rsidR="0014253F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>.</w:t>
      </w:r>
      <w:r w:rsidR="00341BF1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>10</w:t>
      </w:r>
      <w:r w:rsidR="0014253F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  <w:t>.2026г.</w:t>
      </w:r>
    </w:p>
    <w:p w:rsidR="00A97D3D" w:rsidRPr="007C1970" w:rsidRDefault="00A97D3D" w:rsidP="0014253F">
      <w:pPr>
        <w:pStyle w:val="211112"/>
        <w:ind w:firstLine="709"/>
        <w:jc w:val="right"/>
        <w:outlineLvl w:val="0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u-RU"/>
        </w:rPr>
      </w:pPr>
    </w:p>
    <w:p w:rsidR="00A97D3D" w:rsidRPr="007C1970" w:rsidRDefault="00A97D3D" w:rsidP="00A97D3D">
      <w:pPr>
        <w:tabs>
          <w:tab w:val="left" w:pos="5442"/>
        </w:tabs>
        <w:jc w:val="both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:rsidR="00A97D3D" w:rsidRPr="007C1970" w:rsidRDefault="00A97D3D" w:rsidP="00A97D3D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:rsidR="00A97D3D" w:rsidRPr="007C1970" w:rsidRDefault="00A97D3D" w:rsidP="00A97D3D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:rsidR="00A97D3D" w:rsidRPr="007C1970" w:rsidRDefault="00A97D3D" w:rsidP="00A97D3D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:rsidR="00A97D3D" w:rsidRPr="007C1970" w:rsidRDefault="00A97D3D" w:rsidP="00A97D3D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:rsidR="00A97D3D" w:rsidRPr="007C1970" w:rsidRDefault="00A97D3D" w:rsidP="00A97D3D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:rsidR="00A97D3D" w:rsidRPr="007C1970" w:rsidRDefault="00A97D3D" w:rsidP="00A97D3D">
      <w:pPr>
        <w:tabs>
          <w:tab w:val="left" w:pos="5442"/>
        </w:tabs>
        <w:jc w:val="center"/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:rsidR="00A97D3D" w:rsidRPr="007C1970" w:rsidRDefault="00A97D3D" w:rsidP="00A97D3D">
      <w:pPr>
        <w:tabs>
          <w:tab w:val="left" w:pos="5442"/>
        </w:tabs>
        <w:rPr>
          <w:rFonts w:cs="Times New Roman"/>
          <w:b/>
          <w:color w:val="000000" w:themeColor="text1"/>
          <w:spacing w:val="1"/>
          <w:sz w:val="22"/>
          <w:szCs w:val="22"/>
        </w:rPr>
      </w:pPr>
    </w:p>
    <w:p w:rsidR="00A97D3D" w:rsidRPr="007C1970" w:rsidRDefault="00A97D3D" w:rsidP="00A97D3D">
      <w:pPr>
        <w:tabs>
          <w:tab w:val="left" w:pos="5442"/>
        </w:tabs>
        <w:jc w:val="center"/>
        <w:rPr>
          <w:rFonts w:cs="Times New Roman"/>
          <w:color w:val="000000" w:themeColor="text1"/>
          <w:spacing w:val="1"/>
          <w:sz w:val="22"/>
          <w:szCs w:val="22"/>
        </w:rPr>
      </w:pPr>
      <w:bookmarkStart w:id="0" w:name="_Hlk238138588"/>
    </w:p>
    <w:p w:rsidR="00A97D3D" w:rsidRPr="007C1970" w:rsidRDefault="00A97D3D" w:rsidP="00A97D3D">
      <w:pPr>
        <w:tabs>
          <w:tab w:val="left" w:pos="5442"/>
        </w:tabs>
        <w:jc w:val="center"/>
        <w:rPr>
          <w:rFonts w:cs="Times New Roman"/>
          <w:color w:val="000000" w:themeColor="text1"/>
          <w:spacing w:val="1"/>
          <w:sz w:val="22"/>
          <w:szCs w:val="22"/>
        </w:rPr>
      </w:pPr>
      <w:r w:rsidRPr="007C1970">
        <w:rPr>
          <w:rFonts w:cs="Times New Roman"/>
          <w:color w:val="000000" w:themeColor="text1"/>
          <w:spacing w:val="1"/>
          <w:sz w:val="22"/>
          <w:szCs w:val="22"/>
        </w:rPr>
        <w:t>ДОКУМЕ​‌‍‌​​‍‍НТАЦИЯ</w:t>
      </w:r>
    </w:p>
    <w:p w:rsidR="00A97D3D" w:rsidRPr="007C1970" w:rsidRDefault="00A97D3D" w:rsidP="00A97D3D">
      <w:pPr>
        <w:tabs>
          <w:tab w:val="left" w:pos="5442"/>
        </w:tabs>
        <w:jc w:val="center"/>
        <w:rPr>
          <w:rFonts w:cs="Times New Roman"/>
          <w:i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pacing w:val="1"/>
          <w:sz w:val="22"/>
          <w:szCs w:val="22"/>
        </w:rPr>
        <w:t>О ПРОВЕДЕНИИ ЗАПРОСА ЦЕН В ЭЛЕКТРОННОЙ ФОРМЕ</w:t>
      </w:r>
    </w:p>
    <w:p w:rsidR="00EA6657" w:rsidRDefault="00A97D3D" w:rsidP="00833E39">
      <w:pPr>
        <w:tabs>
          <w:tab w:val="left" w:pos="5442"/>
        </w:tabs>
        <w:jc w:val="center"/>
        <w:rPr>
          <w:rFonts w:eastAsia="Liberation Serif"/>
          <w:b/>
          <w:bCs/>
          <w:sz w:val="22"/>
          <w:szCs w:val="22"/>
        </w:rPr>
      </w:pPr>
      <w:r w:rsidRPr="00EA6657">
        <w:rPr>
          <w:rFonts w:cs="Times New Roman"/>
          <w:b/>
          <w:color w:val="000000" w:themeColor="text1"/>
          <w:spacing w:val="1"/>
          <w:sz w:val="22"/>
          <w:szCs w:val="22"/>
        </w:rPr>
        <w:t>на право заключения договора</w:t>
      </w:r>
      <w:r w:rsidR="00063761" w:rsidRPr="00EA6657">
        <w:rPr>
          <w:rFonts w:cs="Times New Roman"/>
          <w:b/>
          <w:color w:val="000000" w:themeColor="text1"/>
          <w:spacing w:val="1"/>
          <w:sz w:val="22"/>
          <w:szCs w:val="22"/>
        </w:rPr>
        <w:t xml:space="preserve"> </w:t>
      </w:r>
      <w:r w:rsidR="00341BF1" w:rsidRPr="00EA6657">
        <w:rPr>
          <w:rFonts w:eastAsia="Liberation Serif"/>
          <w:b/>
          <w:bCs/>
          <w:sz w:val="22"/>
          <w:szCs w:val="22"/>
        </w:rPr>
        <w:t xml:space="preserve">на поставку </w:t>
      </w:r>
    </w:p>
    <w:p w:rsidR="00EA6657" w:rsidRDefault="00833E39" w:rsidP="00833E39">
      <w:pPr>
        <w:tabs>
          <w:tab w:val="left" w:pos="5442"/>
        </w:tabs>
        <w:jc w:val="center"/>
        <w:rPr>
          <w:rFonts w:eastAsia="Liberation Serif"/>
          <w:b/>
          <w:bCs/>
          <w:sz w:val="22"/>
          <w:szCs w:val="22"/>
        </w:rPr>
      </w:pPr>
      <w:r w:rsidRPr="00EA6657">
        <w:rPr>
          <w:rFonts w:eastAsia="Liberation Serif"/>
          <w:b/>
          <w:bCs/>
          <w:sz w:val="22"/>
          <w:szCs w:val="22"/>
        </w:rPr>
        <w:t>труб</w:t>
      </w:r>
      <w:r w:rsidR="00063761" w:rsidRPr="00EA6657">
        <w:rPr>
          <w:rFonts w:eastAsia="Liberation Serif"/>
          <w:b/>
          <w:bCs/>
          <w:sz w:val="22"/>
          <w:szCs w:val="22"/>
        </w:rPr>
        <w:t xml:space="preserve"> стальных</w:t>
      </w:r>
      <w:r w:rsidR="00EA6657">
        <w:rPr>
          <w:rFonts w:eastAsia="Liberation Serif"/>
          <w:b/>
          <w:bCs/>
          <w:sz w:val="22"/>
          <w:szCs w:val="22"/>
        </w:rPr>
        <w:t xml:space="preserve"> </w:t>
      </w:r>
      <w:r w:rsidR="00063761" w:rsidRPr="00EA6657">
        <w:rPr>
          <w:rFonts w:eastAsia="Liberation Serif"/>
          <w:b/>
          <w:bCs/>
          <w:sz w:val="22"/>
          <w:szCs w:val="22"/>
        </w:rPr>
        <w:t xml:space="preserve">электросварных </w:t>
      </w:r>
      <w:proofErr w:type="spellStart"/>
      <w:r w:rsidR="00063761" w:rsidRPr="00EA6657">
        <w:rPr>
          <w:rFonts w:eastAsia="Liberation Serif"/>
          <w:b/>
          <w:bCs/>
          <w:sz w:val="22"/>
          <w:szCs w:val="22"/>
        </w:rPr>
        <w:t>прямошовных</w:t>
      </w:r>
      <w:proofErr w:type="spellEnd"/>
      <w:r w:rsidR="00EA6657">
        <w:rPr>
          <w:rFonts w:eastAsia="Liberation Serif"/>
          <w:b/>
          <w:bCs/>
          <w:sz w:val="22"/>
          <w:szCs w:val="22"/>
        </w:rPr>
        <w:t xml:space="preserve"> </w:t>
      </w:r>
    </w:p>
    <w:p w:rsidR="00341BF1" w:rsidRPr="00833E39" w:rsidRDefault="00833E39" w:rsidP="00833E39">
      <w:pPr>
        <w:tabs>
          <w:tab w:val="left" w:pos="5442"/>
        </w:tabs>
        <w:jc w:val="center"/>
        <w:rPr>
          <w:rFonts w:cs="Times New Roman"/>
          <w:b/>
          <w:color w:val="000000" w:themeColor="text1"/>
          <w:sz w:val="22"/>
          <w:szCs w:val="22"/>
        </w:rPr>
      </w:pPr>
      <w:r>
        <w:rPr>
          <w:rFonts w:eastAsia="Liberation Serif"/>
          <w:b/>
          <w:bCs/>
          <w:sz w:val="22"/>
          <w:szCs w:val="22"/>
        </w:rPr>
        <w:t>для нужд ООО «</w:t>
      </w:r>
      <w:r w:rsidRPr="00833E39">
        <w:rPr>
          <w:rFonts w:eastAsia="Liberation Serif"/>
          <w:b/>
          <w:bCs/>
          <w:sz w:val="22"/>
          <w:szCs w:val="22"/>
        </w:rPr>
        <w:t>МИХАЙЛОВСКОЕ ТЕПЛОВОЕ ХОЗЯЙСТВО</w:t>
      </w:r>
      <w:r>
        <w:rPr>
          <w:rFonts w:eastAsia="Liberation Serif"/>
          <w:b/>
          <w:bCs/>
          <w:sz w:val="22"/>
          <w:szCs w:val="22"/>
        </w:rPr>
        <w:t>»</w:t>
      </w:r>
    </w:p>
    <w:p w:rsidR="00A97D3D" w:rsidRPr="007C1970" w:rsidRDefault="00A97D3D" w:rsidP="00A97D3D">
      <w:pPr>
        <w:autoSpaceDE w:val="0"/>
        <w:autoSpaceDN w:val="0"/>
        <w:spacing w:line="276" w:lineRule="auto"/>
        <w:jc w:val="center"/>
        <w:outlineLvl w:val="0"/>
        <w:rPr>
          <w:rFonts w:cs="Times New Roman"/>
          <w:bCs/>
          <w:iCs/>
          <w:color w:val="000000" w:themeColor="text1"/>
          <w:sz w:val="22"/>
          <w:szCs w:val="22"/>
          <w:lang w:eastAsia="en-US"/>
        </w:rPr>
      </w:pPr>
    </w:p>
    <w:bookmarkEnd w:id="0"/>
    <w:p w:rsidR="00A97D3D" w:rsidRPr="007C1970" w:rsidRDefault="00A97D3D" w:rsidP="00A97D3D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:rsidR="00A97D3D" w:rsidRPr="007C1970" w:rsidRDefault="00A97D3D" w:rsidP="00A97D3D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:rsidR="00A97D3D" w:rsidRPr="007C1970" w:rsidRDefault="00A97D3D" w:rsidP="00A97D3D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:rsidR="00A97D3D" w:rsidRPr="007C1970" w:rsidRDefault="00A97D3D" w:rsidP="00A97D3D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:rsidR="00A97D3D" w:rsidRPr="007C1970" w:rsidRDefault="00A97D3D" w:rsidP="00A97D3D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:rsidR="00A97D3D" w:rsidRDefault="00A97D3D" w:rsidP="00A97D3D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:rsidR="00EA6657" w:rsidRDefault="00EA6657" w:rsidP="00A97D3D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:rsidR="00EA6657" w:rsidRDefault="00EA6657" w:rsidP="00A97D3D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:rsidR="00EA6657" w:rsidRDefault="00EA6657" w:rsidP="00A97D3D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:rsidR="00EA6657" w:rsidRDefault="00EA6657" w:rsidP="00A97D3D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:rsidR="00EA6657" w:rsidRDefault="00EA6657" w:rsidP="00A97D3D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:rsidR="00EA6657" w:rsidRDefault="00EA6657" w:rsidP="00A97D3D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:rsidR="00EA6657" w:rsidRDefault="00EA6657" w:rsidP="00A97D3D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:rsidR="00EA6657" w:rsidRDefault="00EA6657" w:rsidP="00A97D3D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:rsidR="00EA6657" w:rsidRDefault="00EA6657" w:rsidP="00A97D3D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:rsidR="00EA6657" w:rsidRDefault="00EA6657" w:rsidP="00A97D3D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:rsidR="00EA6657" w:rsidRDefault="00EA6657" w:rsidP="00A97D3D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:rsidR="00EA6657" w:rsidRDefault="00EA6657" w:rsidP="00A97D3D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:rsidR="00EA6657" w:rsidRDefault="00EA6657" w:rsidP="00A97D3D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:rsidR="00EA6657" w:rsidRPr="007C1970" w:rsidRDefault="00EA6657" w:rsidP="00A97D3D">
      <w:pPr>
        <w:pStyle w:val="211112"/>
        <w:ind w:left="284"/>
        <w:rPr>
          <w:rFonts w:ascii="Times New Roman" w:hAnsi="Times New Roman" w:cs="Times New Roman"/>
          <w:b/>
          <w:color w:val="000000" w:themeColor="text1"/>
          <w:sz w:val="22"/>
          <w:szCs w:val="22"/>
          <w:lang w:val="ru-RU"/>
        </w:rPr>
      </w:pPr>
    </w:p>
    <w:p w:rsidR="00A97D3D" w:rsidRPr="007C1970" w:rsidRDefault="00A97D3D" w:rsidP="00A97D3D">
      <w:pPr>
        <w:pStyle w:val="211112"/>
        <w:ind w:left="284"/>
        <w:rPr>
          <w:rFonts w:ascii="Times New Roman" w:hAnsi="Times New Roman" w:cs="Times New Roman"/>
          <w:color w:val="000000" w:themeColor="text1"/>
          <w:sz w:val="22"/>
          <w:szCs w:val="22"/>
          <w:lang w:val="ru-RU"/>
        </w:rPr>
      </w:pPr>
    </w:p>
    <w:p w:rsidR="00A97D3D" w:rsidRPr="007C1970" w:rsidRDefault="00A97D3D" w:rsidP="00A97D3D">
      <w:pPr>
        <w:jc w:val="center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center"/>
        <w:rPr>
          <w:rFonts w:cs="Times New Roman"/>
          <w:color w:val="000000" w:themeColor="text1"/>
          <w:sz w:val="22"/>
          <w:szCs w:val="22"/>
        </w:rPr>
      </w:pPr>
    </w:p>
    <w:p w:rsidR="00EA6657" w:rsidRPr="00FE6C39" w:rsidRDefault="00EA6657" w:rsidP="00EA6657">
      <w:pPr>
        <w:spacing w:before="28"/>
        <w:outlineLvl w:val="0"/>
        <w:rPr>
          <w:rFonts w:ascii="Garamond" w:hAnsi="Garamond"/>
          <w:color w:val="000000"/>
        </w:rPr>
      </w:pPr>
      <w:r w:rsidRPr="00FE6C39">
        <w:rPr>
          <w:rFonts w:ascii="Garamond" w:hAnsi="Garamond"/>
          <w:b/>
          <w:bCs/>
          <w:color w:val="000000"/>
        </w:rPr>
        <w:t>Согласовано:</w:t>
      </w:r>
    </w:p>
    <w:p w:rsidR="00EA6657" w:rsidRPr="00FE6C39" w:rsidRDefault="00EA6657" w:rsidP="00EA6657">
      <w:pPr>
        <w:spacing w:before="28"/>
        <w:rPr>
          <w:rFonts w:ascii="Garamond" w:hAnsi="Garamond"/>
          <w:color w:val="000000"/>
        </w:rPr>
      </w:pPr>
    </w:p>
    <w:tbl>
      <w:tblPr>
        <w:tblW w:w="10275" w:type="dxa"/>
        <w:tblCellSpacing w:w="0" w:type="dxa"/>
        <w:tblInd w:w="-105" w:type="dxa"/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3419"/>
        <w:gridCol w:w="3420"/>
        <w:gridCol w:w="3436"/>
      </w:tblGrid>
      <w:tr w:rsidR="00EA6657" w:rsidRPr="00FE6C39" w:rsidTr="00EA6657">
        <w:trPr>
          <w:trHeight w:val="90"/>
          <w:tblCellSpacing w:w="0" w:type="dxa"/>
        </w:trPr>
        <w:tc>
          <w:tcPr>
            <w:tcW w:w="3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A6657" w:rsidRPr="00FE6C39" w:rsidRDefault="00EA6657" w:rsidP="00EA6657">
            <w:pPr>
              <w:spacing w:before="28" w:after="119" w:line="90" w:lineRule="atLeast"/>
              <w:rPr>
                <w:rFonts w:ascii="Garamond" w:hAnsi="Garamond"/>
                <w:color w:val="000000"/>
              </w:rPr>
            </w:pPr>
            <w:r w:rsidRPr="00FE6C39">
              <w:rPr>
                <w:rFonts w:ascii="Garamond" w:hAnsi="Garamond"/>
                <w:color w:val="000000"/>
              </w:rPr>
              <w:t>Председатель комиссии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A6657" w:rsidRPr="00FE6C39" w:rsidRDefault="00EA6657" w:rsidP="00EA6657">
            <w:pPr>
              <w:spacing w:before="28" w:after="119"/>
              <w:rPr>
                <w:rFonts w:ascii="Garamond" w:hAnsi="Garamond"/>
                <w:color w:val="000000"/>
              </w:rPr>
            </w:pPr>
          </w:p>
        </w:tc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A6657" w:rsidRPr="00FE6C39" w:rsidRDefault="00EA6657" w:rsidP="00EA6657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Власенко А.П.</w:t>
            </w:r>
          </w:p>
          <w:p w:rsidR="00EA6657" w:rsidRPr="00FE6C39" w:rsidRDefault="00EA6657" w:rsidP="00EA6657">
            <w:pPr>
              <w:rPr>
                <w:rFonts w:ascii="Garamond" w:hAnsi="Garamond"/>
                <w:color w:val="000000"/>
              </w:rPr>
            </w:pPr>
          </w:p>
        </w:tc>
      </w:tr>
      <w:tr w:rsidR="00EA6657" w:rsidRPr="00FE6C39" w:rsidTr="00EA6657">
        <w:trPr>
          <w:trHeight w:val="90"/>
          <w:tblCellSpacing w:w="0" w:type="dxa"/>
        </w:trPr>
        <w:tc>
          <w:tcPr>
            <w:tcW w:w="3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A6657" w:rsidRPr="00FE6C39" w:rsidRDefault="00EA6657" w:rsidP="00EA6657">
            <w:pPr>
              <w:spacing w:before="28" w:after="119" w:line="90" w:lineRule="atLeast"/>
              <w:rPr>
                <w:rFonts w:ascii="Garamond" w:hAnsi="Garamond"/>
                <w:color w:val="000000"/>
              </w:rPr>
            </w:pPr>
            <w:r w:rsidRPr="00FE6C39">
              <w:rPr>
                <w:rFonts w:ascii="Garamond" w:hAnsi="Garamond"/>
                <w:color w:val="000000"/>
              </w:rPr>
              <w:t>Члены комиссии: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A6657" w:rsidRPr="00FE6C39" w:rsidRDefault="00EA6657" w:rsidP="00EA6657">
            <w:pPr>
              <w:spacing w:before="28" w:after="119"/>
              <w:rPr>
                <w:rFonts w:ascii="Garamond" w:hAnsi="Garamond"/>
                <w:color w:val="000000"/>
              </w:rPr>
            </w:pPr>
          </w:p>
        </w:tc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A6657" w:rsidRDefault="00EA6657" w:rsidP="00EA6657">
            <w:pPr>
              <w:rPr>
                <w:rFonts w:ascii="Garamond" w:hAnsi="Garamond"/>
                <w:color w:val="000000"/>
              </w:rPr>
            </w:pPr>
            <w:proofErr w:type="spellStart"/>
            <w:r>
              <w:rPr>
                <w:rFonts w:ascii="Garamond" w:hAnsi="Garamond"/>
                <w:color w:val="000000"/>
              </w:rPr>
              <w:t>Красюкова</w:t>
            </w:r>
            <w:proofErr w:type="spellEnd"/>
            <w:r>
              <w:rPr>
                <w:rFonts w:ascii="Garamond" w:hAnsi="Garamond"/>
                <w:color w:val="000000"/>
              </w:rPr>
              <w:t xml:space="preserve"> М.В.</w:t>
            </w:r>
          </w:p>
          <w:p w:rsidR="00EA6657" w:rsidRPr="00FE6C39" w:rsidRDefault="00EA6657" w:rsidP="00EA6657">
            <w:pPr>
              <w:rPr>
                <w:rFonts w:ascii="Garamond" w:hAnsi="Garamond"/>
                <w:color w:val="000000"/>
              </w:rPr>
            </w:pPr>
            <w:proofErr w:type="spellStart"/>
            <w:r w:rsidRPr="00FE6C39">
              <w:rPr>
                <w:rFonts w:ascii="Garamond" w:hAnsi="Garamond"/>
                <w:color w:val="000000"/>
              </w:rPr>
              <w:t>Лышенко</w:t>
            </w:r>
            <w:proofErr w:type="spellEnd"/>
            <w:r w:rsidRPr="00FE6C39">
              <w:rPr>
                <w:rFonts w:ascii="Garamond" w:hAnsi="Garamond"/>
                <w:color w:val="000000"/>
              </w:rPr>
              <w:t xml:space="preserve"> Е.И.</w:t>
            </w:r>
          </w:p>
          <w:p w:rsidR="00EA6657" w:rsidRPr="00FE6C39" w:rsidRDefault="00EA6657" w:rsidP="00EA6657">
            <w:pPr>
              <w:rPr>
                <w:rFonts w:ascii="Garamond" w:hAnsi="Garamond"/>
                <w:color w:val="000000"/>
              </w:rPr>
            </w:pPr>
            <w:r w:rsidRPr="00FE6C39">
              <w:rPr>
                <w:rFonts w:ascii="Garamond" w:hAnsi="Garamond"/>
                <w:color w:val="000000"/>
              </w:rPr>
              <w:t>Синельников С.А.</w:t>
            </w:r>
          </w:p>
          <w:p w:rsidR="00EA6657" w:rsidRDefault="00EA6657" w:rsidP="00EA6657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Кучеренко О.А.</w:t>
            </w:r>
          </w:p>
          <w:p w:rsidR="00EA6657" w:rsidRDefault="00EA6657" w:rsidP="00EA6657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Галанова Н.Е.</w:t>
            </w:r>
          </w:p>
          <w:p w:rsidR="00EA6657" w:rsidRPr="00FE6C39" w:rsidRDefault="00EA6657" w:rsidP="00EA6657">
            <w:pPr>
              <w:rPr>
                <w:rFonts w:ascii="Garamond" w:hAnsi="Garamond"/>
                <w:color w:val="000000"/>
              </w:rPr>
            </w:pPr>
            <w:r>
              <w:rPr>
                <w:rFonts w:ascii="Garamond" w:hAnsi="Garamond"/>
                <w:color w:val="000000"/>
              </w:rPr>
              <w:t>Малахова Л.Ю.</w:t>
            </w:r>
          </w:p>
          <w:p w:rsidR="00EA6657" w:rsidRPr="00FE6C39" w:rsidRDefault="00EA6657" w:rsidP="00EA6657">
            <w:pPr>
              <w:rPr>
                <w:rFonts w:ascii="Garamond" w:hAnsi="Garamond"/>
                <w:color w:val="000000"/>
              </w:rPr>
            </w:pPr>
          </w:p>
          <w:p w:rsidR="00EA6657" w:rsidRPr="00FE6C39" w:rsidRDefault="00EA6657" w:rsidP="00EA6657">
            <w:pPr>
              <w:rPr>
                <w:rFonts w:ascii="Garamond" w:hAnsi="Garamond"/>
                <w:color w:val="000000"/>
              </w:rPr>
            </w:pPr>
          </w:p>
          <w:p w:rsidR="00EA6657" w:rsidRPr="00FE6C39" w:rsidRDefault="00EA6657" w:rsidP="00EA6657">
            <w:pPr>
              <w:rPr>
                <w:rFonts w:ascii="Garamond" w:hAnsi="Garamond"/>
                <w:color w:val="000000"/>
              </w:rPr>
            </w:pPr>
          </w:p>
        </w:tc>
      </w:tr>
    </w:tbl>
    <w:p w:rsidR="00A97D3D" w:rsidRPr="007C1970" w:rsidRDefault="00A97D3D" w:rsidP="00A97D3D">
      <w:pPr>
        <w:ind w:firstLine="709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7C1970">
        <w:rPr>
          <w:rFonts w:cs="Times New Roman"/>
          <w:b/>
          <w:color w:val="000000" w:themeColor="text1"/>
          <w:sz w:val="22"/>
          <w:szCs w:val="22"/>
        </w:rPr>
        <w:t>2026</w:t>
      </w:r>
      <w:r w:rsidRPr="007C1970">
        <w:rPr>
          <w:rFonts w:cs="Times New Roman"/>
          <w:b/>
          <w:bCs/>
          <w:color w:val="000000" w:themeColor="text1"/>
          <w:sz w:val="22"/>
          <w:szCs w:val="22"/>
        </w:rPr>
        <w:t xml:space="preserve"> г.</w:t>
      </w:r>
    </w:p>
    <w:p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br w:type="page"/>
      </w:r>
    </w:p>
    <w:p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ook w:val="04A0"/>
      </w:tblPr>
      <w:tblGrid>
        <w:gridCol w:w="1425"/>
        <w:gridCol w:w="455"/>
        <w:gridCol w:w="2104"/>
        <w:gridCol w:w="287"/>
        <w:gridCol w:w="2518"/>
        <w:gridCol w:w="1419"/>
        <w:gridCol w:w="2268"/>
      </w:tblGrid>
      <w:tr w:rsidR="00A97D3D" w:rsidRPr="007C1970" w:rsidTr="003B6602">
        <w:tc>
          <w:tcPr>
            <w:tcW w:w="5000" w:type="pct"/>
            <w:gridSpan w:val="7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br w:type="page"/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br w:type="page"/>
            </w: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Информационная карта</w:t>
            </w:r>
          </w:p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</w:p>
          <w:p w:rsidR="00A97D3D" w:rsidRPr="007C1970" w:rsidRDefault="00A97D3D" w:rsidP="003B6602">
            <w:pPr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Неконкурентная закупка проведение запроса цен в электронном виде, предусматривающий возможность участия нескольких участников закупки на ЭЛЕКТРОННОЙ ТОРГОВОЙ ПЛОЩАДКЕ РЕГИОН (ЭТП Регион), адрес в информационно-телекоммуникационной сети «Интернет» </w:t>
            </w:r>
            <w:hyperlink r:id="rId6" w:history="1">
              <w:r w:rsidRPr="007C1970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</w:t>
              </w:r>
            </w:hyperlink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. Закупка товаров, работ, услуг путем проведения запроса цен в электронном виде, предусматривающий возможность участия нескольких участников закупки в соответствии </w:t>
            </w:r>
            <w:r w:rsidR="00833E39" w:rsidRPr="007C1970">
              <w:rPr>
                <w:rFonts w:cs="Times New Roman"/>
                <w:color w:val="000000" w:themeColor="text1"/>
                <w:sz w:val="22"/>
                <w:szCs w:val="22"/>
              </w:rPr>
              <w:t>с разделом</w:t>
            </w:r>
            <w:r w:rsidR="008A775D">
              <w:rPr>
                <w:rFonts w:cs="Times New Roman"/>
                <w:color w:val="000000" w:themeColor="text1"/>
                <w:sz w:val="22"/>
                <w:szCs w:val="22"/>
              </w:rPr>
              <w:t>6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«</w:t>
            </w:r>
            <w:r w:rsidR="00833E39" w:rsidRPr="00833E39">
              <w:rPr>
                <w:rFonts w:cs="Times New Roman"/>
                <w:color w:val="000000" w:themeColor="text1"/>
                <w:sz w:val="22"/>
                <w:szCs w:val="22"/>
              </w:rPr>
              <w:t>Закупка путем проведения запроса цен в электронной форме</w:t>
            </w:r>
            <w:r w:rsidR="00833E39" w:rsidRPr="007C1970">
              <w:rPr>
                <w:rFonts w:cs="Times New Roman"/>
                <w:color w:val="000000" w:themeColor="text1"/>
                <w:sz w:val="22"/>
                <w:szCs w:val="22"/>
              </w:rPr>
              <w:t>» Положения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о закупке товаров, работ, услуг для </w:t>
            </w:r>
            <w:r w:rsidR="00833E39">
              <w:rPr>
                <w:rFonts w:cs="Times New Roman"/>
                <w:color w:val="000000" w:themeColor="text1"/>
                <w:sz w:val="22"/>
                <w:szCs w:val="22"/>
              </w:rPr>
              <w:t>ООО «Михайловское тепловое хозяйство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»</w:t>
            </w:r>
          </w:p>
          <w:p w:rsidR="000E28A4" w:rsidRPr="000E28A4" w:rsidRDefault="000E28A4" w:rsidP="000E28A4">
            <w:pPr>
              <w:ind w:firstLine="589"/>
              <w:jc w:val="both"/>
              <w:rPr>
                <w:rFonts w:cs="Times New Roman"/>
                <w:color w:val="000000" w:themeColor="text1"/>
              </w:rPr>
            </w:pPr>
            <w:r w:rsidRPr="000E28A4">
              <w:rPr>
                <w:rFonts w:cs="Times New Roman"/>
                <w:color w:val="000000" w:themeColor="text1"/>
                <w:sz w:val="22"/>
                <w:szCs w:val="22"/>
              </w:rPr>
              <w:t xml:space="preserve">Запрос цен – открытая неконкурентная состязательная процедура закупки, победителем которой признается лицо, предложившее наиболее низкую цену договора /лота (с учетом положений нормативных правовых актов, принятых в соответствии со статьей 3.1-4 Закона №223-ФЗ), заявка которого соответствует требованиям, установленным в Документации о закупке. Процедура запроса цен может быть как </w:t>
            </w:r>
            <w:proofErr w:type="spellStart"/>
            <w:r w:rsidRPr="000E28A4">
              <w:rPr>
                <w:rFonts w:cs="Times New Roman"/>
                <w:color w:val="000000" w:themeColor="text1"/>
                <w:sz w:val="22"/>
                <w:szCs w:val="22"/>
              </w:rPr>
              <w:t>однолотовой</w:t>
            </w:r>
            <w:proofErr w:type="spellEnd"/>
            <w:r w:rsidRPr="000E28A4">
              <w:rPr>
                <w:rFonts w:cs="Times New Roman"/>
                <w:color w:val="000000" w:themeColor="text1"/>
                <w:sz w:val="22"/>
                <w:szCs w:val="22"/>
              </w:rPr>
              <w:t xml:space="preserve">, так и </w:t>
            </w:r>
            <w:proofErr w:type="spellStart"/>
            <w:r w:rsidRPr="000E28A4">
              <w:rPr>
                <w:rFonts w:cs="Times New Roman"/>
                <w:color w:val="000000" w:themeColor="text1"/>
                <w:sz w:val="22"/>
                <w:szCs w:val="22"/>
              </w:rPr>
              <w:t>многолотовой</w:t>
            </w:r>
            <w:proofErr w:type="spellEnd"/>
            <w:r w:rsidRPr="000E28A4">
              <w:rPr>
                <w:rFonts w:cs="Times New Roman"/>
                <w:color w:val="000000" w:themeColor="text1"/>
                <w:sz w:val="22"/>
                <w:szCs w:val="22"/>
              </w:rPr>
              <w:t xml:space="preserve">.  </w:t>
            </w:r>
          </w:p>
          <w:p w:rsidR="00A97D3D" w:rsidRPr="000E28A4" w:rsidRDefault="000E28A4" w:rsidP="000E28A4">
            <w:pPr>
              <w:ind w:firstLine="567"/>
              <w:jc w:val="both"/>
              <w:rPr>
                <w:rFonts w:cs="Times New Roman"/>
                <w:color w:val="000000" w:themeColor="text1"/>
                <w:highlight w:val="yellow"/>
              </w:rPr>
            </w:pPr>
            <w:r w:rsidRPr="000E28A4">
              <w:rPr>
                <w:rFonts w:cs="Times New Roman"/>
                <w:color w:val="000000" w:themeColor="text1"/>
                <w:sz w:val="22"/>
                <w:szCs w:val="22"/>
              </w:rPr>
              <w:t>Запрос цен не является торгами в соответствии со статьями 447-449 ГК РФ или публичным конкурсом в соответствии со статьями 1057-1061 ГК РФ. Правила проведения запроса цен регламентируются настоящим Положением о закупке.</w:t>
            </w:r>
          </w:p>
          <w:p w:rsidR="00A97D3D" w:rsidRPr="007C1970" w:rsidRDefault="00A97D3D" w:rsidP="003B6602">
            <w:pPr>
              <w:pStyle w:val="211112"/>
              <w:widowControl w:val="0"/>
              <w:ind w:firstLine="560"/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</w:pPr>
            <w:r w:rsidRPr="000E28A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 w:eastAsia="ru-RU"/>
              </w:rPr>
              <w:t>Запрос цен в электронной формепроводится на электронной площадке по правилам и в порядке, установленным оператором электронной площадки, с учетом требований Положения о закупках товаров, работ, услуг</w:t>
            </w:r>
            <w:r w:rsidR="000E28A4" w:rsidRPr="000E28A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 w:eastAsia="ru-RU"/>
              </w:rPr>
              <w:t xml:space="preserve"> заказчика</w:t>
            </w:r>
            <w:r w:rsidRPr="000E28A4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ru-RU" w:eastAsia="ru-RU"/>
              </w:rPr>
              <w:t>. В случае,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(технического) характера, приоритет будут иметь правила, содержащиеся в регламенте электронной площадки, при условии, что указанный регламент размещен в информационно-телекоммуникационной сети «Интернет» и доступен неограниченному кругу лиц.</w:t>
            </w:r>
          </w:p>
          <w:p w:rsidR="00A97D3D" w:rsidRPr="007C1970" w:rsidRDefault="00A97D3D" w:rsidP="003B6602">
            <w:pPr>
              <w:pStyle w:val="211112"/>
              <w:widowControl w:val="0"/>
              <w:ind w:firstLine="560"/>
              <w:rPr>
                <w:rFonts w:ascii="Times New Roman" w:hAnsi="Times New Roman" w:cs="Times New Roman"/>
                <w:color w:val="000000" w:themeColor="text1"/>
                <w:szCs w:val="22"/>
                <w:lang w:val="ru-RU" w:eastAsia="ru-RU"/>
              </w:rPr>
            </w:pPr>
          </w:p>
        </w:tc>
      </w:tr>
      <w:tr w:rsidR="00A97D3D" w:rsidRPr="007C1970" w:rsidTr="003B6602">
        <w:tc>
          <w:tcPr>
            <w:tcW w:w="5000" w:type="pct"/>
            <w:gridSpan w:val="7"/>
            <w:noWrap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1. Сведения о заказчике </w:t>
            </w:r>
          </w:p>
        </w:tc>
      </w:tr>
      <w:tr w:rsidR="00A97D3D" w:rsidRPr="007C1970" w:rsidTr="00EA6657">
        <w:tc>
          <w:tcPr>
            <w:tcW w:w="837" w:type="pct"/>
            <w:gridSpan w:val="2"/>
            <w:vMerge w:val="restar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bCs/>
                <w:color w:val="000000" w:themeColor="text1"/>
              </w:rPr>
            </w:pPr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</w:rPr>
              <w:t>1.1.</w:t>
            </w: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Наименование заказчика</w:t>
            </w:r>
          </w:p>
        </w:tc>
        <w:tc>
          <w:tcPr>
            <w:tcW w:w="3127" w:type="pct"/>
            <w:gridSpan w:val="4"/>
            <w:vAlign w:val="center"/>
          </w:tcPr>
          <w:p w:rsidR="00A97D3D" w:rsidRPr="007C1970" w:rsidRDefault="00833E39" w:rsidP="00833E39">
            <w:pPr>
              <w:snapToGrid w:val="0"/>
              <w:rPr>
                <w:rFonts w:cs="Times New Roman"/>
                <w:color w:val="000000" w:themeColor="text1"/>
              </w:rPr>
            </w:pPr>
            <w:r w:rsidRPr="00833E39">
              <w:rPr>
                <w:rFonts w:cs="Times New Roman"/>
                <w:color w:val="000000" w:themeColor="text1"/>
                <w:sz w:val="22"/>
                <w:szCs w:val="22"/>
              </w:rPr>
              <w:t>Общество с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 xml:space="preserve"> ограниченной ответственностью «Михайловское тепловое хозяйство»</w:t>
            </w:r>
            <w:r w:rsidR="00A97D3D"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(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>ООО «Михайловское тепловое хозяйство»</w:t>
            </w:r>
          </w:p>
        </w:tc>
      </w:tr>
      <w:tr w:rsidR="00A97D3D" w:rsidRPr="007C1970" w:rsidTr="00EA6657">
        <w:tc>
          <w:tcPr>
            <w:tcW w:w="837" w:type="pct"/>
            <w:gridSpan w:val="2"/>
            <w:vMerge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Место нахождения заказчика</w:t>
            </w:r>
          </w:p>
        </w:tc>
        <w:tc>
          <w:tcPr>
            <w:tcW w:w="3127" w:type="pct"/>
            <w:gridSpan w:val="4"/>
            <w:vAlign w:val="center"/>
          </w:tcPr>
          <w:p w:rsidR="00A97D3D" w:rsidRPr="007C1970" w:rsidRDefault="00833E39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833E39">
              <w:rPr>
                <w:rFonts w:cs="Times New Roman"/>
                <w:color w:val="000000" w:themeColor="text1"/>
                <w:sz w:val="22"/>
                <w:szCs w:val="22"/>
              </w:rPr>
              <w:t>403343, Волгоградская область, город Михайловка, ул. Мичурина, д. 6б</w:t>
            </w:r>
          </w:p>
        </w:tc>
      </w:tr>
      <w:tr w:rsidR="00A97D3D" w:rsidRPr="007C1970" w:rsidTr="00EA6657">
        <w:tc>
          <w:tcPr>
            <w:tcW w:w="837" w:type="pct"/>
            <w:gridSpan w:val="2"/>
            <w:vMerge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Почтовый адрес заказчика</w:t>
            </w:r>
          </w:p>
        </w:tc>
        <w:tc>
          <w:tcPr>
            <w:tcW w:w="3127" w:type="pct"/>
            <w:gridSpan w:val="4"/>
            <w:vAlign w:val="center"/>
          </w:tcPr>
          <w:p w:rsidR="00A97D3D" w:rsidRPr="007C1970" w:rsidRDefault="00833E39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833E39">
              <w:rPr>
                <w:rFonts w:cs="Times New Roman"/>
                <w:color w:val="000000" w:themeColor="text1"/>
                <w:sz w:val="22"/>
                <w:szCs w:val="22"/>
              </w:rPr>
              <w:t>403343, Волгоградская область, город Михайловка, ул. Мичурина, д. 6б</w:t>
            </w:r>
          </w:p>
        </w:tc>
      </w:tr>
      <w:tr w:rsidR="00A97D3D" w:rsidRPr="007C1970" w:rsidTr="00EA6657">
        <w:tc>
          <w:tcPr>
            <w:tcW w:w="837" w:type="pct"/>
            <w:gridSpan w:val="2"/>
            <w:vMerge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Адрес электронной почты заказчика</w:t>
            </w:r>
          </w:p>
        </w:tc>
        <w:tc>
          <w:tcPr>
            <w:tcW w:w="3127" w:type="pct"/>
            <w:gridSpan w:val="4"/>
            <w:vAlign w:val="center"/>
          </w:tcPr>
          <w:p w:rsidR="00A97D3D" w:rsidRPr="007C1970" w:rsidRDefault="00833E39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833E39">
              <w:rPr>
                <w:rStyle w:val="ab"/>
                <w:rFonts w:cs="Times New Roman"/>
                <w:color w:val="000000" w:themeColor="text1"/>
                <w:sz w:val="22"/>
                <w:szCs w:val="22"/>
              </w:rPr>
              <w:t>zakupki_mtac@mail.ru</w:t>
            </w:r>
          </w:p>
        </w:tc>
      </w:tr>
      <w:tr w:rsidR="00A97D3D" w:rsidRPr="007C1970" w:rsidTr="00EA6657">
        <w:tc>
          <w:tcPr>
            <w:tcW w:w="837" w:type="pct"/>
            <w:gridSpan w:val="2"/>
            <w:vMerge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Номер контактного телефона заказчика </w:t>
            </w:r>
          </w:p>
        </w:tc>
        <w:tc>
          <w:tcPr>
            <w:tcW w:w="3127" w:type="pct"/>
            <w:gridSpan w:val="4"/>
            <w:vAlign w:val="center"/>
          </w:tcPr>
          <w:p w:rsidR="00A97D3D" w:rsidRPr="00063761" w:rsidRDefault="00833E39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063761">
              <w:rPr>
                <w:rFonts w:cs="Times New Roman"/>
                <w:color w:val="000000" w:themeColor="text1"/>
                <w:sz w:val="22"/>
                <w:szCs w:val="22"/>
              </w:rPr>
              <w:t>+79023626790</w:t>
            </w:r>
          </w:p>
        </w:tc>
      </w:tr>
      <w:tr w:rsidR="00A97D3D" w:rsidRPr="007C1970" w:rsidTr="00EA6657">
        <w:tc>
          <w:tcPr>
            <w:tcW w:w="837" w:type="pct"/>
            <w:gridSpan w:val="2"/>
            <w:vMerge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bCs/>
                <w:color w:val="000000" w:themeColor="text1"/>
              </w:rPr>
            </w:pP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Должностное лицо заказчика, ответственное за осуществление закупки</w:t>
            </w:r>
          </w:p>
        </w:tc>
        <w:tc>
          <w:tcPr>
            <w:tcW w:w="3127" w:type="pct"/>
            <w:gridSpan w:val="4"/>
            <w:vAlign w:val="center"/>
          </w:tcPr>
          <w:p w:rsidR="00A97D3D" w:rsidRPr="00063761" w:rsidRDefault="00833E39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063761">
              <w:rPr>
                <w:rFonts w:cs="Times New Roman"/>
                <w:color w:val="000000" w:themeColor="text1"/>
                <w:sz w:val="22"/>
                <w:szCs w:val="22"/>
              </w:rPr>
              <w:t>Елена Ивановна</w:t>
            </w:r>
          </w:p>
        </w:tc>
      </w:tr>
      <w:tr w:rsidR="00A97D3D" w:rsidRPr="007C1970" w:rsidTr="003B6602">
        <w:tc>
          <w:tcPr>
            <w:tcW w:w="5000" w:type="pct"/>
            <w:gridSpan w:val="7"/>
            <w:noWrap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2. Сведения о закупке</w:t>
            </w:r>
          </w:p>
        </w:tc>
      </w:tr>
      <w:tr w:rsidR="00A97D3D" w:rsidRPr="007C1970" w:rsidTr="00EA6657">
        <w:tc>
          <w:tcPr>
            <w:tcW w:w="83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2.1.</w:t>
            </w: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Способ закупки</w:t>
            </w:r>
          </w:p>
        </w:tc>
        <w:tc>
          <w:tcPr>
            <w:tcW w:w="3127" w:type="pct"/>
            <w:gridSpan w:val="4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Запрос цен в электронной форме</w:t>
            </w:r>
          </w:p>
        </w:tc>
      </w:tr>
      <w:tr w:rsidR="00A97D3D" w:rsidRPr="007C1970" w:rsidTr="00EA6657">
        <w:tc>
          <w:tcPr>
            <w:tcW w:w="83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2.2.</w:t>
            </w: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Форма проведения </w:t>
            </w:r>
          </w:p>
        </w:tc>
        <w:tc>
          <w:tcPr>
            <w:tcW w:w="3127" w:type="pct"/>
            <w:gridSpan w:val="4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На Электронной торговой площадке РЕГИОН</w:t>
            </w:r>
          </w:p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7" w:history="1">
              <w:r w:rsidR="00341BF1" w:rsidRPr="00923DBA">
                <w:rPr>
                  <w:rStyle w:val="ab"/>
                  <w:rFonts w:cs="Times New Roman"/>
                  <w:sz w:val="22"/>
                  <w:szCs w:val="22"/>
                </w:rPr>
                <w:t>https://etp-region.ru/</w:t>
              </w:r>
            </w:hyperlink>
          </w:p>
        </w:tc>
      </w:tr>
      <w:tr w:rsidR="00A97D3D" w:rsidRPr="007C1970" w:rsidTr="00EA6657">
        <w:tc>
          <w:tcPr>
            <w:tcW w:w="83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2.3.</w:t>
            </w: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Наименование закупки</w:t>
            </w:r>
          </w:p>
        </w:tc>
        <w:tc>
          <w:tcPr>
            <w:tcW w:w="3127" w:type="pct"/>
            <w:gridSpan w:val="4"/>
            <w:vAlign w:val="center"/>
          </w:tcPr>
          <w:p w:rsidR="00A97D3D" w:rsidRPr="003C398A" w:rsidRDefault="00341BF1" w:rsidP="003C398A">
            <w:pPr>
              <w:rPr>
                <w:rFonts w:eastAsia="Liberation Serif" w:cs="Times New Roman"/>
                <w:b/>
                <w:bCs/>
              </w:rPr>
            </w:pPr>
            <w:r>
              <w:rPr>
                <w:rFonts w:eastAsia="Liberation Serif"/>
                <w:b/>
                <w:bCs/>
                <w:sz w:val="22"/>
                <w:szCs w:val="22"/>
              </w:rPr>
              <w:t xml:space="preserve">Поставка </w:t>
            </w:r>
            <w:r w:rsidR="00833E39" w:rsidRPr="00833E39">
              <w:rPr>
                <w:rFonts w:eastAsia="Liberation Serif"/>
                <w:b/>
                <w:bCs/>
                <w:sz w:val="22"/>
                <w:szCs w:val="22"/>
              </w:rPr>
              <w:t xml:space="preserve">труб </w:t>
            </w:r>
            <w:r w:rsidR="00063761" w:rsidRPr="00EA6657">
              <w:rPr>
                <w:rFonts w:eastAsia="Liberation Serif"/>
                <w:b/>
                <w:bCs/>
                <w:sz w:val="22"/>
                <w:szCs w:val="22"/>
              </w:rPr>
              <w:t xml:space="preserve">стальных электросварных </w:t>
            </w:r>
            <w:proofErr w:type="spellStart"/>
            <w:r w:rsidR="00063761" w:rsidRPr="00EA6657">
              <w:rPr>
                <w:rFonts w:eastAsia="Liberation Serif"/>
                <w:b/>
                <w:bCs/>
                <w:sz w:val="22"/>
                <w:szCs w:val="22"/>
              </w:rPr>
              <w:t>прямошовных</w:t>
            </w:r>
            <w:proofErr w:type="spellEnd"/>
            <w:r w:rsidR="00063761">
              <w:rPr>
                <w:rFonts w:eastAsia="Liberation Serif"/>
                <w:b/>
                <w:bCs/>
                <w:sz w:val="22"/>
                <w:szCs w:val="22"/>
              </w:rPr>
              <w:t xml:space="preserve"> </w:t>
            </w:r>
            <w:r w:rsidR="00833E39" w:rsidRPr="00833E39">
              <w:rPr>
                <w:rFonts w:eastAsia="Liberation Serif"/>
                <w:b/>
                <w:bCs/>
                <w:sz w:val="22"/>
                <w:szCs w:val="22"/>
              </w:rPr>
              <w:t>для нужд ООО "МИХАЙЛОВСКОЕ ТЕПЛОВОЕ ХОЗЯЙСТВО</w:t>
            </w:r>
          </w:p>
        </w:tc>
      </w:tr>
      <w:tr w:rsidR="00A97D3D" w:rsidRPr="007C1970" w:rsidTr="00EA6657">
        <w:tc>
          <w:tcPr>
            <w:tcW w:w="83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2.4.</w:t>
            </w: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Начальная (максимальная) цена договора</w:t>
            </w:r>
          </w:p>
        </w:tc>
        <w:tc>
          <w:tcPr>
            <w:tcW w:w="3127" w:type="pct"/>
            <w:gridSpan w:val="4"/>
            <w:vAlign w:val="center"/>
          </w:tcPr>
          <w:p w:rsidR="00341BF1" w:rsidRPr="003C398A" w:rsidRDefault="00833E39" w:rsidP="003B6602">
            <w:pPr>
              <w:widowControl w:val="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894 150 (восемьсот девяносто четыре тысячи сто пятьдесят</w:t>
            </w:r>
            <w:r w:rsidR="003C398A">
              <w:rPr>
                <w:b/>
                <w:sz w:val="22"/>
                <w:szCs w:val="22"/>
              </w:rPr>
              <w:t xml:space="preserve">) рублей </w:t>
            </w:r>
            <w:r>
              <w:rPr>
                <w:b/>
                <w:sz w:val="22"/>
                <w:szCs w:val="22"/>
              </w:rPr>
              <w:t>44</w:t>
            </w:r>
            <w:r w:rsidR="00063761">
              <w:rPr>
                <w:b/>
                <w:sz w:val="22"/>
                <w:szCs w:val="22"/>
              </w:rPr>
              <w:t xml:space="preserve"> </w:t>
            </w:r>
            <w:r w:rsidR="003C398A">
              <w:rPr>
                <w:b/>
                <w:sz w:val="22"/>
                <w:szCs w:val="22"/>
              </w:rPr>
              <w:t>копейк</w:t>
            </w:r>
            <w:r>
              <w:rPr>
                <w:b/>
                <w:sz w:val="22"/>
                <w:szCs w:val="22"/>
              </w:rPr>
              <w:t>и</w:t>
            </w:r>
            <w:r w:rsidR="00341BF1" w:rsidRPr="003C398A">
              <w:rPr>
                <w:b/>
                <w:sz w:val="22"/>
                <w:szCs w:val="22"/>
              </w:rPr>
              <w:t xml:space="preserve">. </w:t>
            </w:r>
          </w:p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Обоснование начальной максимальной цены договора в соответствии с Приложением № 3 к документации о запросе цен в электронной форме «Обоснование начальной максимальной цены договора».</w:t>
            </w:r>
          </w:p>
        </w:tc>
      </w:tr>
      <w:tr w:rsidR="00063761" w:rsidRPr="007C1970" w:rsidTr="00EA6657">
        <w:trPr>
          <w:trHeight w:val="1123"/>
        </w:trPr>
        <w:tc>
          <w:tcPr>
            <w:tcW w:w="837" w:type="pct"/>
            <w:gridSpan w:val="2"/>
            <w:vAlign w:val="center"/>
          </w:tcPr>
          <w:p w:rsidR="00063761" w:rsidRPr="007C1970" w:rsidRDefault="00063761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2.5.</w:t>
            </w:r>
          </w:p>
        </w:tc>
        <w:tc>
          <w:tcPr>
            <w:tcW w:w="1037" w:type="pct"/>
            <w:vAlign w:val="center"/>
          </w:tcPr>
          <w:p w:rsidR="00063761" w:rsidRPr="007C1970" w:rsidRDefault="00063761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Предмет договора</w:t>
            </w:r>
          </w:p>
        </w:tc>
        <w:tc>
          <w:tcPr>
            <w:tcW w:w="3127" w:type="pct"/>
            <w:gridSpan w:val="4"/>
            <w:vAlign w:val="center"/>
          </w:tcPr>
          <w:p w:rsidR="00063761" w:rsidRPr="00EA6657" w:rsidRDefault="00063761" w:rsidP="00063761">
            <w:pPr>
              <w:rPr>
                <w:rFonts w:eastAsia="Liberation Serif" w:cs="Times New Roman"/>
                <w:b/>
                <w:bCs/>
              </w:rPr>
            </w:pPr>
            <w:r w:rsidRPr="00EA6657">
              <w:rPr>
                <w:rFonts w:eastAsia="Liberation Serif"/>
                <w:b/>
                <w:bCs/>
                <w:sz w:val="22"/>
                <w:szCs w:val="22"/>
              </w:rPr>
              <w:t xml:space="preserve">Поставка труб стальных электросварных </w:t>
            </w:r>
            <w:proofErr w:type="spellStart"/>
            <w:r w:rsidRPr="00EA6657">
              <w:rPr>
                <w:rFonts w:eastAsia="Liberation Serif"/>
                <w:b/>
                <w:bCs/>
                <w:sz w:val="22"/>
                <w:szCs w:val="22"/>
              </w:rPr>
              <w:t>прямошовных</w:t>
            </w:r>
            <w:proofErr w:type="spellEnd"/>
            <w:r w:rsidRPr="00EA6657">
              <w:rPr>
                <w:rFonts w:eastAsia="Liberation Serif"/>
                <w:b/>
                <w:bCs/>
                <w:sz w:val="22"/>
                <w:szCs w:val="22"/>
              </w:rPr>
              <w:t xml:space="preserve"> для нужд ООО "МИХАЙЛОВСКОЕ ТЕПЛОВОЕ ХОЗЯЙСТВО</w:t>
            </w:r>
          </w:p>
        </w:tc>
      </w:tr>
      <w:tr w:rsidR="00A97D3D" w:rsidRPr="007C1970" w:rsidTr="00EA6657">
        <w:tc>
          <w:tcPr>
            <w:tcW w:w="83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2</w:t>
            </w:r>
            <w:r w:rsidR="002D37E8">
              <w:rPr>
                <w:rFonts w:cs="Times New Roman"/>
                <w:color w:val="000000" w:themeColor="text1"/>
                <w:sz w:val="22"/>
                <w:szCs w:val="22"/>
              </w:rPr>
              <w:t>.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5.1.</w:t>
            </w: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ОКПД2</w:t>
            </w:r>
          </w:p>
        </w:tc>
        <w:tc>
          <w:tcPr>
            <w:tcW w:w="3127" w:type="pct"/>
            <w:gridSpan w:val="4"/>
            <w:vAlign w:val="center"/>
          </w:tcPr>
          <w:p w:rsidR="00A97D3D" w:rsidRPr="007C1970" w:rsidRDefault="00A97D3D" w:rsidP="003B6602">
            <w:pPr>
              <w:pStyle w:val="af4"/>
              <w:tabs>
                <w:tab w:val="left" w:pos="1050"/>
              </w:tabs>
              <w:spacing w:after="0"/>
              <w:ind w:left="0"/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</w:pPr>
            <w:r w:rsidRPr="007C1970">
              <w:rPr>
                <w:rFonts w:ascii="Times New Roman" w:hAnsi="Times New Roman" w:cs="Times New Roman"/>
                <w:color w:val="000000" w:themeColor="text1"/>
                <w:szCs w:val="22"/>
                <w:lang w:val="ru-RU"/>
              </w:rPr>
              <w:t>Согласно техническому заданию (приложение №1)</w:t>
            </w:r>
          </w:p>
        </w:tc>
      </w:tr>
      <w:tr w:rsidR="00A97D3D" w:rsidRPr="007C1970" w:rsidTr="00EA6657">
        <w:tc>
          <w:tcPr>
            <w:tcW w:w="83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2.6.</w:t>
            </w: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Количество товара</w:t>
            </w:r>
          </w:p>
        </w:tc>
        <w:tc>
          <w:tcPr>
            <w:tcW w:w="3127" w:type="pct"/>
            <w:gridSpan w:val="4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Согласно техническому заданию </w:t>
            </w:r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  <w:lang w:val="ba-RU" w:eastAsia="en-US"/>
              </w:rPr>
              <w:t>(приложение №1)</w:t>
            </w:r>
          </w:p>
        </w:tc>
      </w:tr>
      <w:tr w:rsidR="00A97D3D" w:rsidRPr="007C1970" w:rsidTr="00EA6657">
        <w:tc>
          <w:tcPr>
            <w:tcW w:w="83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2.7.</w:t>
            </w: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Требования к качеству товара, технические, функциональные, эксплуатационные характеристики</w:t>
            </w:r>
          </w:p>
        </w:tc>
        <w:tc>
          <w:tcPr>
            <w:tcW w:w="3127" w:type="pct"/>
            <w:gridSpan w:val="4"/>
            <w:vAlign w:val="center"/>
          </w:tcPr>
          <w:p w:rsidR="00A97D3D" w:rsidRPr="007C1970" w:rsidRDefault="00A97D3D" w:rsidP="003B6602">
            <w:pPr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Согласно техническому заданию </w:t>
            </w:r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  <w:lang w:val="ba-RU" w:eastAsia="en-US"/>
              </w:rPr>
              <w:t>(приложение №1)</w:t>
            </w:r>
          </w:p>
        </w:tc>
      </w:tr>
      <w:tr w:rsidR="00A97D3D" w:rsidRPr="007C1970" w:rsidTr="00EA6657">
        <w:tc>
          <w:tcPr>
            <w:tcW w:w="83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2.8. </w:t>
            </w: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3127" w:type="pct"/>
            <w:gridSpan w:val="4"/>
            <w:vAlign w:val="center"/>
          </w:tcPr>
          <w:p w:rsidR="00A97D3D" w:rsidRPr="00063761" w:rsidRDefault="00A97D3D" w:rsidP="003B6602">
            <w:pPr>
              <w:rPr>
                <w:rFonts w:cs="Times New Roman"/>
                <w:i/>
                <w:iCs/>
                <w:color w:val="000000" w:themeColor="text1"/>
              </w:rPr>
            </w:pPr>
            <w:r w:rsidRPr="00063761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Собственные средства</w:t>
            </w:r>
            <w:r w:rsidR="00063761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 предприятия</w:t>
            </w:r>
          </w:p>
        </w:tc>
      </w:tr>
      <w:tr w:rsidR="00A97D3D" w:rsidRPr="007C1970" w:rsidTr="00EA6657">
        <w:tc>
          <w:tcPr>
            <w:tcW w:w="837" w:type="pct"/>
            <w:gridSpan w:val="2"/>
            <w:vAlign w:val="center"/>
          </w:tcPr>
          <w:p w:rsidR="00A97D3D" w:rsidRPr="00EA6657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EA6657">
              <w:rPr>
                <w:rFonts w:cs="Times New Roman"/>
                <w:color w:val="000000" w:themeColor="text1"/>
                <w:sz w:val="22"/>
                <w:szCs w:val="22"/>
              </w:rPr>
              <w:t xml:space="preserve">2.9. </w:t>
            </w:r>
          </w:p>
        </w:tc>
        <w:tc>
          <w:tcPr>
            <w:tcW w:w="1037" w:type="pct"/>
            <w:vAlign w:val="center"/>
          </w:tcPr>
          <w:p w:rsidR="00A97D3D" w:rsidRPr="00EA6657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Срок поставки, выполнения работ, оказания услуг</w:t>
            </w:r>
          </w:p>
        </w:tc>
        <w:tc>
          <w:tcPr>
            <w:tcW w:w="3127" w:type="pct"/>
            <w:gridSpan w:val="4"/>
            <w:vAlign w:val="center"/>
          </w:tcPr>
          <w:p w:rsidR="00A97D3D" w:rsidRPr="007C1970" w:rsidRDefault="00DE66A6" w:rsidP="00063761">
            <w:pPr>
              <w:jc w:val="both"/>
              <w:rPr>
                <w:rFonts w:cs="Times New Roman"/>
                <w:color w:val="000000" w:themeColor="text1"/>
              </w:rPr>
            </w:pPr>
            <w:r w:rsidRPr="00EA6657">
              <w:rPr>
                <w:rFonts w:cs="Times New Roman"/>
                <w:color w:val="000000" w:themeColor="text1"/>
                <w:sz w:val="22"/>
                <w:szCs w:val="22"/>
              </w:rPr>
              <w:t xml:space="preserve">С момента заключения договора, </w:t>
            </w:r>
            <w:r w:rsidR="00063761" w:rsidRPr="00EA6657">
              <w:rPr>
                <w:rFonts w:cs="Times New Roman"/>
                <w:color w:val="000000" w:themeColor="text1"/>
                <w:sz w:val="22"/>
                <w:szCs w:val="22"/>
              </w:rPr>
              <w:t>п</w:t>
            </w:r>
            <w:r w:rsidRPr="00EA6657">
              <w:rPr>
                <w:rFonts w:cs="Times New Roman"/>
                <w:color w:val="000000" w:themeColor="text1"/>
                <w:sz w:val="22"/>
                <w:szCs w:val="22"/>
              </w:rPr>
              <w:t>о 18 ноября</w:t>
            </w:r>
            <w:r w:rsidR="00063761" w:rsidRPr="00EA6657">
              <w:rPr>
                <w:rFonts w:cs="Times New Roman"/>
                <w:color w:val="000000" w:themeColor="text1"/>
                <w:sz w:val="22"/>
                <w:szCs w:val="22"/>
              </w:rPr>
              <w:t xml:space="preserve"> 2026 г. (с правом досрочной поставки)</w:t>
            </w:r>
          </w:p>
        </w:tc>
      </w:tr>
      <w:tr w:rsidR="00A97D3D" w:rsidRPr="007C1970" w:rsidTr="00EA6657">
        <w:tc>
          <w:tcPr>
            <w:tcW w:w="83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2.10. </w:t>
            </w: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Место поставки, выполнения работ, оказания услуг</w:t>
            </w:r>
          </w:p>
        </w:tc>
        <w:tc>
          <w:tcPr>
            <w:tcW w:w="3127" w:type="pct"/>
            <w:gridSpan w:val="4"/>
            <w:vAlign w:val="center"/>
          </w:tcPr>
          <w:p w:rsidR="00A97D3D" w:rsidRPr="007C1970" w:rsidRDefault="008A775D" w:rsidP="00C317F4">
            <w:pPr>
              <w:jc w:val="both"/>
              <w:rPr>
                <w:rFonts w:cs="Times New Roman"/>
                <w:b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Согласно техническому заданию (приложение №1)</w:t>
            </w:r>
          </w:p>
        </w:tc>
      </w:tr>
      <w:tr w:rsidR="00A97D3D" w:rsidRPr="007C1970" w:rsidTr="00EA6657">
        <w:tc>
          <w:tcPr>
            <w:tcW w:w="83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2.11.</w:t>
            </w: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Условия поставки товара, выполнения работ, оказания услуг</w:t>
            </w:r>
          </w:p>
        </w:tc>
        <w:tc>
          <w:tcPr>
            <w:tcW w:w="3127" w:type="pct"/>
            <w:gridSpan w:val="4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В соответствии с проектом договора </w:t>
            </w:r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  <w:lang w:val="ba-RU" w:eastAsia="en-US"/>
              </w:rPr>
              <w:t>(приложение №2)</w:t>
            </w:r>
          </w:p>
        </w:tc>
      </w:tr>
      <w:tr w:rsidR="00A97D3D" w:rsidRPr="007C1970" w:rsidTr="00EA6657">
        <w:tc>
          <w:tcPr>
            <w:tcW w:w="83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2.12.</w:t>
            </w: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Форма, сроки и порядок оплаты товара</w:t>
            </w:r>
          </w:p>
        </w:tc>
        <w:tc>
          <w:tcPr>
            <w:tcW w:w="3127" w:type="pct"/>
            <w:gridSpan w:val="4"/>
            <w:vAlign w:val="center"/>
          </w:tcPr>
          <w:p w:rsidR="00FE22CE" w:rsidRPr="00FE22CE" w:rsidRDefault="00FE22CE" w:rsidP="00FE22CE">
            <w:pPr>
              <w:tabs>
                <w:tab w:val="left" w:pos="0"/>
                <w:tab w:val="left" w:pos="1134"/>
              </w:tabs>
              <w:jc w:val="both"/>
              <w:rPr>
                <w:color w:val="000000"/>
              </w:rPr>
            </w:pPr>
            <w:r w:rsidRPr="00FE22CE">
              <w:rPr>
                <w:color w:val="000000"/>
              </w:rPr>
              <w:t xml:space="preserve">Оплата производится </w:t>
            </w:r>
            <w:r>
              <w:rPr>
                <w:color w:val="000000"/>
              </w:rPr>
              <w:t xml:space="preserve">в рублях </w:t>
            </w:r>
            <w:r w:rsidRPr="00FE22CE">
              <w:rPr>
                <w:color w:val="000000"/>
              </w:rPr>
              <w:t>Российской Федерации в безналичном порядке путем перечисления Заказчиком денежных средств на указанный в Договоре расчетный счет Поставщика.</w:t>
            </w:r>
          </w:p>
          <w:p w:rsidR="00A97D3D" w:rsidRPr="009E3616" w:rsidRDefault="00FE22CE" w:rsidP="00FE22CE">
            <w:pPr>
              <w:tabs>
                <w:tab w:val="left" w:pos="0"/>
                <w:tab w:val="left" w:pos="1134"/>
              </w:tabs>
              <w:jc w:val="both"/>
              <w:rPr>
                <w:rFonts w:eastAsia="SimSun"/>
              </w:rPr>
            </w:pPr>
            <w:r w:rsidRPr="00FE22CE">
              <w:rPr>
                <w:color w:val="000000"/>
              </w:rPr>
              <w:t>Заказчик перечисляет на счет Поставщика оплату в течение 7 рабочих дней со дня подписания Заказчиком документов о приемке.</w:t>
            </w:r>
          </w:p>
        </w:tc>
      </w:tr>
      <w:tr w:rsidR="00A97D3D" w:rsidRPr="007C1970" w:rsidTr="00EA6657">
        <w:tc>
          <w:tcPr>
            <w:tcW w:w="83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2.13</w:t>
            </w: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Порядок формирования цены договора</w:t>
            </w:r>
          </w:p>
        </w:tc>
        <w:tc>
          <w:tcPr>
            <w:tcW w:w="3127" w:type="pct"/>
            <w:gridSpan w:val="4"/>
            <w:vAlign w:val="center"/>
          </w:tcPr>
          <w:p w:rsidR="00A97D3D" w:rsidRPr="00341BF1" w:rsidRDefault="00FE22CE" w:rsidP="00FE22CE">
            <w:pPr>
              <w:pStyle w:val="Style74"/>
              <w:widowControl/>
              <w:tabs>
                <w:tab w:val="left" w:pos="1134"/>
              </w:tabs>
              <w:spacing w:line="240" w:lineRule="auto"/>
              <w:ind w:firstLine="0"/>
              <w:rPr>
                <w:rFonts w:eastAsia="SimSun"/>
              </w:rPr>
            </w:pPr>
            <w:r>
              <w:rPr>
                <w:rFonts w:eastAsia="SimSun"/>
              </w:rPr>
              <w:t xml:space="preserve">Цена включает в себя </w:t>
            </w:r>
            <w:r w:rsidRPr="00FE22CE">
              <w:rPr>
                <w:rFonts w:eastAsia="SimSun"/>
              </w:rPr>
              <w:t>все расходы и издержки Поставщика, связанные с исполнением Договора в том числе транспортные расходы, расходы на погрузку, доставку, а также все применимые налоги, сборы и другие обязательные платежи, предусмотренные законодательством Российской Федерации</w:t>
            </w:r>
          </w:p>
        </w:tc>
      </w:tr>
      <w:tr w:rsidR="00A97D3D" w:rsidRPr="007C1970" w:rsidTr="00EA6657">
        <w:tc>
          <w:tcPr>
            <w:tcW w:w="83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2.14.</w:t>
            </w: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Информация о валюте, используемой для формирования цены договора и расчетов с поставщиками (подрядчиками, исполнителями)</w:t>
            </w:r>
          </w:p>
        </w:tc>
        <w:tc>
          <w:tcPr>
            <w:tcW w:w="3127" w:type="pct"/>
            <w:gridSpan w:val="4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Рубль Российской Федерации</w:t>
            </w:r>
          </w:p>
        </w:tc>
      </w:tr>
      <w:tr w:rsidR="00A97D3D" w:rsidRPr="007C1970" w:rsidTr="00EA6657">
        <w:tc>
          <w:tcPr>
            <w:tcW w:w="83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2.15</w:t>
            </w: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Порядок применения официального курса иностранной валюты к рублю Российской Федерации, установленного Центральным банком Российской Федерации и </w:t>
            </w: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lastRenderedPageBreak/>
              <w:t>используемого при оплате договора</w:t>
            </w:r>
          </w:p>
        </w:tc>
        <w:tc>
          <w:tcPr>
            <w:tcW w:w="3127" w:type="pct"/>
            <w:gridSpan w:val="4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НЕ ПРИМЕНЯЕТСЯ</w:t>
            </w:r>
          </w:p>
        </w:tc>
      </w:tr>
      <w:tr w:rsidR="00A97D3D" w:rsidRPr="007C1970" w:rsidTr="00EA6657">
        <w:tc>
          <w:tcPr>
            <w:tcW w:w="83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2.16.</w:t>
            </w: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Требования к гарантии качества товара</w:t>
            </w:r>
          </w:p>
        </w:tc>
        <w:tc>
          <w:tcPr>
            <w:tcW w:w="3127" w:type="pct"/>
            <w:gridSpan w:val="4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Согласно техническому заданию </w:t>
            </w:r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  <w:lang w:val="ba-RU" w:eastAsia="en-US"/>
              </w:rPr>
              <w:t>(приложение №1)</w:t>
            </w:r>
          </w:p>
        </w:tc>
      </w:tr>
      <w:tr w:rsidR="00A97D3D" w:rsidRPr="007C1970" w:rsidTr="003B6602">
        <w:tc>
          <w:tcPr>
            <w:tcW w:w="5000" w:type="pct"/>
            <w:gridSpan w:val="7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3. Требования к потенциальным участникам закупки и перечень документов, для подтверждения их соответствия установленным требованиям</w:t>
            </w:r>
          </w:p>
        </w:tc>
      </w:tr>
      <w:tr w:rsidR="00A97D3D" w:rsidRPr="007C1970" w:rsidTr="00EA6657">
        <w:tc>
          <w:tcPr>
            <w:tcW w:w="83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3.1.</w:t>
            </w: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Участники процедуры закупки должны соответствовать требованиям, предъявляемым в соответствии с Положением о закупках и законодательством Российской Федерации к лицам, осуществляющим поставки товаров (работ, услуг), являющихся предметом закупки, в том числе:</w:t>
            </w:r>
          </w:p>
        </w:tc>
        <w:tc>
          <w:tcPr>
            <w:tcW w:w="3127" w:type="pct"/>
            <w:gridSpan w:val="4"/>
            <w:shd w:val="clear" w:color="auto" w:fill="FFFFFF" w:themeFill="background1"/>
            <w:vAlign w:val="center"/>
          </w:tcPr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</w:rPr>
              <w:t>Требования к участникам закупки:</w:t>
            </w:r>
          </w:p>
          <w:p w:rsidR="00FE22CE" w:rsidRPr="00FE22CE" w:rsidRDefault="00FE22CE" w:rsidP="00FE22CE">
            <w:pPr>
              <w:widowControl w:val="0"/>
              <w:tabs>
                <w:tab w:val="left" w:pos="851"/>
              </w:tabs>
              <w:jc w:val="both"/>
              <w:rPr>
                <w:rFonts w:cs="Times New Roman"/>
                <w:color w:val="000000" w:themeColor="text1"/>
              </w:rPr>
            </w:pPr>
            <w:r w:rsidRPr="00FE22CE">
              <w:rPr>
                <w:rFonts w:cs="Times New Roman"/>
                <w:color w:val="000000" w:themeColor="text1"/>
                <w:sz w:val="22"/>
                <w:szCs w:val="22"/>
              </w:rPr>
              <w:t>1) участник закупки должен соответствовать требованиям законодательства РФ к лицам, осуществляющим поставки товаров, выполнение работ, оказание услуг, которые являются предметом закупки;</w:t>
            </w:r>
          </w:p>
          <w:p w:rsidR="00FE22CE" w:rsidRPr="00FE22CE" w:rsidRDefault="00FE22CE" w:rsidP="00FE22CE">
            <w:pPr>
              <w:widowControl w:val="0"/>
              <w:tabs>
                <w:tab w:val="left" w:pos="851"/>
              </w:tabs>
              <w:jc w:val="both"/>
              <w:rPr>
                <w:rFonts w:cs="Times New Roman"/>
                <w:color w:val="000000" w:themeColor="text1"/>
              </w:rPr>
            </w:pPr>
            <w:r w:rsidRPr="00FE22CE">
              <w:rPr>
                <w:rFonts w:cs="Times New Roman"/>
                <w:color w:val="000000" w:themeColor="text1"/>
                <w:sz w:val="22"/>
                <w:szCs w:val="22"/>
              </w:rPr>
              <w:t>2) участник закупки должен отвечать требованиям документации о закупке;</w:t>
            </w:r>
          </w:p>
          <w:p w:rsidR="00FE22CE" w:rsidRPr="00FE22CE" w:rsidRDefault="00FE22CE" w:rsidP="00FE22CE">
            <w:pPr>
              <w:widowControl w:val="0"/>
              <w:tabs>
                <w:tab w:val="left" w:pos="851"/>
              </w:tabs>
              <w:jc w:val="both"/>
              <w:rPr>
                <w:rFonts w:cs="Times New Roman"/>
                <w:color w:val="000000" w:themeColor="text1"/>
              </w:rPr>
            </w:pPr>
            <w:r w:rsidRPr="00FE22CE">
              <w:rPr>
                <w:rFonts w:cs="Times New Roman"/>
                <w:color w:val="000000" w:themeColor="text1"/>
                <w:sz w:val="22"/>
                <w:szCs w:val="22"/>
              </w:rPr>
              <w:t>3) участник закупки не находится в процессе ликвидации (для участника – юридического лица), не признан по решению арбитражного суда несостоятельным (банкротом) (для участника – как юридического, так и физического лица);</w:t>
            </w:r>
          </w:p>
          <w:p w:rsidR="00FE22CE" w:rsidRPr="00FE22CE" w:rsidRDefault="00FE22CE" w:rsidP="00FE22CE">
            <w:pPr>
              <w:widowControl w:val="0"/>
              <w:tabs>
                <w:tab w:val="left" w:pos="851"/>
              </w:tabs>
              <w:jc w:val="both"/>
              <w:rPr>
                <w:rFonts w:cs="Times New Roman"/>
                <w:color w:val="000000" w:themeColor="text1"/>
              </w:rPr>
            </w:pPr>
            <w:r w:rsidRPr="00FE22CE">
              <w:rPr>
                <w:rFonts w:cs="Times New Roman"/>
                <w:color w:val="000000" w:themeColor="text1"/>
                <w:sz w:val="22"/>
                <w:szCs w:val="22"/>
              </w:rPr>
              <w:t>4) на день подачи заявки деятельность участника закупки не приостановлена в порядке, предусмотренном Кодексом РФ об административных правонарушениях;</w:t>
            </w:r>
          </w:p>
          <w:p w:rsidR="00FE22CE" w:rsidRPr="00FE22CE" w:rsidRDefault="00FE22CE" w:rsidP="00FE22CE">
            <w:pPr>
              <w:widowControl w:val="0"/>
              <w:tabs>
                <w:tab w:val="left" w:pos="851"/>
              </w:tabs>
              <w:jc w:val="both"/>
              <w:rPr>
                <w:rFonts w:cs="Times New Roman"/>
                <w:color w:val="000000" w:themeColor="text1"/>
              </w:rPr>
            </w:pPr>
            <w:r w:rsidRPr="00FE22CE">
              <w:rPr>
                <w:rFonts w:cs="Times New Roman"/>
                <w:color w:val="000000" w:themeColor="text1"/>
                <w:sz w:val="22"/>
                <w:szCs w:val="22"/>
              </w:rPr>
              <w:t>5) у участника закупки отсутствует недоимка по налогам, сборам, задолженность по иным обязательным платежам в бюджеты бюджетной системы РФ за прошедший календарный год,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период;</w:t>
            </w:r>
          </w:p>
          <w:p w:rsidR="00FE22CE" w:rsidRPr="00FE22CE" w:rsidRDefault="00FE22CE" w:rsidP="00FE22CE">
            <w:pPr>
              <w:widowControl w:val="0"/>
              <w:tabs>
                <w:tab w:val="left" w:pos="851"/>
              </w:tabs>
              <w:jc w:val="both"/>
              <w:rPr>
                <w:rFonts w:cs="Times New Roman"/>
                <w:color w:val="000000" w:themeColor="text1"/>
              </w:rPr>
            </w:pPr>
            <w:r w:rsidRPr="00FE22CE">
              <w:rPr>
                <w:rFonts w:cs="Times New Roman"/>
                <w:color w:val="000000" w:themeColor="text1"/>
                <w:sz w:val="22"/>
                <w:szCs w:val="22"/>
              </w:rPr>
              <w:t>6) сведения об участнике закупки отсутствуют в реестрах недобросовестных поставщиков, ведение которых предусмотрено Законом № 223-ФЗ и Законом № 44-ФЗ;</w:t>
            </w:r>
          </w:p>
          <w:p w:rsidR="00FE22CE" w:rsidRPr="00FE22CE" w:rsidRDefault="00FE22CE" w:rsidP="00FE22CE">
            <w:pPr>
              <w:widowControl w:val="0"/>
              <w:tabs>
                <w:tab w:val="left" w:pos="851"/>
              </w:tabs>
              <w:jc w:val="both"/>
              <w:rPr>
                <w:rFonts w:cs="Times New Roman"/>
                <w:color w:val="000000" w:themeColor="text1"/>
              </w:rPr>
            </w:pPr>
            <w:r w:rsidRPr="00FE22CE">
              <w:rPr>
                <w:rFonts w:cs="Times New Roman"/>
                <w:color w:val="000000" w:themeColor="text1"/>
                <w:sz w:val="22"/>
                <w:szCs w:val="22"/>
              </w:rPr>
              <w:t>7)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объеме, достаточном для исполнения договора. Данное требование предъявляется, если в связи с исполнением договора Заказчик приобретает права на интеллектуальную собственность, либо исполнение договора предполагает ее использование.</w:t>
            </w:r>
          </w:p>
          <w:p w:rsidR="00A97D3D" w:rsidRPr="007C1970" w:rsidRDefault="00FE22CE" w:rsidP="00FE22CE">
            <w:pPr>
              <w:widowControl w:val="0"/>
              <w:tabs>
                <w:tab w:val="left" w:pos="851"/>
              </w:tabs>
              <w:jc w:val="both"/>
              <w:rPr>
                <w:rFonts w:cs="Times New Roman"/>
                <w:color w:val="000000" w:themeColor="text1"/>
              </w:rPr>
            </w:pPr>
            <w:r w:rsidRPr="00FE22CE">
              <w:rPr>
                <w:rFonts w:cs="Times New Roman"/>
                <w:color w:val="000000" w:themeColor="text1"/>
                <w:sz w:val="22"/>
                <w:szCs w:val="22"/>
              </w:rPr>
              <w:t>8) участник закупки не может  являться иностранным агентом в соответствии с Федеральным законом от 14 июля 2022 года N 255-ФЗ "О контроле за деятельностью лиц, находящихся под иностранным влиянием.</w:t>
            </w:r>
          </w:p>
        </w:tc>
      </w:tr>
      <w:tr w:rsidR="00A97D3D" w:rsidRPr="007C1970" w:rsidTr="003B6602">
        <w:tc>
          <w:tcPr>
            <w:tcW w:w="5000" w:type="pct"/>
            <w:gridSpan w:val="7"/>
            <w:noWrap/>
            <w:vAlign w:val="center"/>
          </w:tcPr>
          <w:p w:rsidR="00A97D3D" w:rsidRPr="007C1970" w:rsidRDefault="00A97D3D" w:rsidP="003B6602">
            <w:pPr>
              <w:widowControl w:val="0"/>
              <w:ind w:firstLine="330"/>
              <w:jc w:val="both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4.Требования к содержанию и составу заявки на участие в запросе цен в электронной форме.</w:t>
            </w:r>
          </w:p>
          <w:p w:rsidR="00A97D3D" w:rsidRPr="00C9183C" w:rsidRDefault="00A97D3D" w:rsidP="003B6602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</w:rPr>
            </w:pPr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t>Участник запроса цен в электронной форме формирует заявку на участие в запросе цен в электронной форме в соответствии с регламентом электронной площадки, определенной для проведения настоящего запроса цен в электронной форме, требованиями Федерального закона № 223-ФЗ, Положения, а также требованиями настоящей документации об запросе цен в электронной форме.</w:t>
            </w:r>
          </w:p>
          <w:p w:rsidR="00A97D3D" w:rsidRPr="00C9183C" w:rsidRDefault="00A97D3D" w:rsidP="003B6602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</w:rPr>
            </w:pPr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t>При описании условий и предложений участником запроса цен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Федерации. Сведения, которые содержатся в заявке участника запроса цен в электронной форме, не должны допускать двусмысленных толкований.</w:t>
            </w:r>
          </w:p>
          <w:p w:rsidR="00A97D3D" w:rsidRPr="00C9183C" w:rsidRDefault="00A97D3D" w:rsidP="003B6602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</w:rPr>
            </w:pPr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t>Электронные документы, входящие в состав заявки должны иметь один из распространенных форматов документов: с расширением (*.</w:t>
            </w:r>
            <w:proofErr w:type="spellStart"/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t>doc</w:t>
            </w:r>
            <w:proofErr w:type="spellEnd"/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t>), (*.</w:t>
            </w:r>
            <w:proofErr w:type="spellStart"/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t>docx</w:t>
            </w:r>
            <w:proofErr w:type="spellEnd"/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t>), (*.</w:t>
            </w:r>
            <w:proofErr w:type="spellStart"/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t>xls</w:t>
            </w:r>
            <w:proofErr w:type="spellEnd"/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t>), (*.</w:t>
            </w:r>
            <w:proofErr w:type="spellStart"/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t>xlsx</w:t>
            </w:r>
            <w:proofErr w:type="spellEnd"/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t>), (*.</w:t>
            </w:r>
            <w:proofErr w:type="spellStart"/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t>txt</w:t>
            </w:r>
            <w:proofErr w:type="spellEnd"/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t>), (*.</w:t>
            </w:r>
            <w:proofErr w:type="spellStart"/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t>pdf</w:t>
            </w:r>
            <w:proofErr w:type="spellEnd"/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t>), (*.</w:t>
            </w:r>
            <w:proofErr w:type="spellStart"/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t>jpg</w:t>
            </w:r>
            <w:proofErr w:type="spellEnd"/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t>), либо иным обеспечивающим отсутствие необходимости применения пользователями ЕИС программного обеспечения, которое требует заключения лицензионного или иного соглашения с правообладателем такого программного обеспечения, если оно предусматривает взимание платы.</w:t>
            </w:r>
          </w:p>
          <w:p w:rsidR="00A97D3D" w:rsidRPr="00C9183C" w:rsidRDefault="00A97D3D" w:rsidP="003B6602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</w:rPr>
            </w:pPr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t>Документы, подписанные электронной подписью (далее – ЭП) участника запроса цен в электронной форме, лица, имеющего право действовать от имени участника запроса цен  в электронной форме, признаются документами, подписанными собственноручной подписью участника запроса цен в электронной форме, лица имеющего право действовать от имени участника, заверенные печатью организации.</w:t>
            </w:r>
          </w:p>
          <w:p w:rsidR="00A97D3D" w:rsidRPr="00C9183C" w:rsidRDefault="00A97D3D" w:rsidP="003B6602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</w:rPr>
            </w:pPr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 xml:space="preserve">Наличие ЭП участника запроса цен в электронной форме подтверждает, что документ отправлен от имени участника запроса цен в электронной форме и является точной цифровой копией документа-оригинала. </w:t>
            </w:r>
          </w:p>
          <w:p w:rsidR="00A97D3D" w:rsidRPr="00C9183C" w:rsidRDefault="00A97D3D" w:rsidP="003B6602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</w:rPr>
            </w:pPr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t>Допускается размещение в составе заявки документов, сохраненных в архивах, при этом размещение в составе заявки архивов, разделенных на несколько частей, открытие каждой из которых по отдельности невозможно, не допускается.</w:t>
            </w:r>
          </w:p>
          <w:p w:rsidR="00A97D3D" w:rsidRPr="00C9183C" w:rsidRDefault="00A97D3D" w:rsidP="003B6602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</w:rPr>
            </w:pPr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t xml:space="preserve">Все файлы не должны иметь защиты от их открытия, изменения, копирования их содержимого или их печати. </w:t>
            </w:r>
          </w:p>
          <w:p w:rsidR="00A97D3D" w:rsidRPr="00C9183C" w:rsidRDefault="00A97D3D" w:rsidP="003B6602">
            <w:pPr>
              <w:widowControl w:val="0"/>
              <w:ind w:firstLine="330"/>
              <w:jc w:val="both"/>
              <w:rPr>
                <w:rFonts w:cs="Times New Roman"/>
                <w:color w:val="000000" w:themeColor="text1"/>
              </w:rPr>
            </w:pPr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t>Все документы, входящие в состав заявки должны быть подписаны электронной подписью лица, имеющего право действовать от имени участника запроса цен в электронной форме.</w:t>
            </w:r>
          </w:p>
          <w:p w:rsidR="00A97D3D" w:rsidRPr="00EA6657" w:rsidRDefault="00A97D3D" w:rsidP="00EA6657">
            <w:pPr>
              <w:widowControl w:val="0"/>
              <w:ind w:firstLine="330"/>
              <w:jc w:val="both"/>
              <w:rPr>
                <w:rFonts w:cs="Times New Roman"/>
                <w:b/>
                <w:color w:val="000000" w:themeColor="text1"/>
              </w:rPr>
            </w:pPr>
            <w:r w:rsidRPr="00C9183C">
              <w:rPr>
                <w:rFonts w:cs="Times New Roman"/>
                <w:b/>
                <w:color w:val="000000" w:themeColor="text1"/>
                <w:sz w:val="22"/>
                <w:szCs w:val="22"/>
              </w:rPr>
              <w:t>Каждый потенциальный участник закупки вправе подать только одну заявку на участие.</w:t>
            </w:r>
          </w:p>
        </w:tc>
      </w:tr>
      <w:tr w:rsidR="00A97D3D" w:rsidRPr="007C1970" w:rsidTr="00EA6657">
        <w:tc>
          <w:tcPr>
            <w:tcW w:w="837" w:type="pct"/>
            <w:gridSpan w:val="2"/>
            <w:vMerge w:val="restar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val="en-US"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4.1.</w:t>
            </w:r>
          </w:p>
        </w:tc>
        <w:tc>
          <w:tcPr>
            <w:tcW w:w="4163" w:type="pct"/>
            <w:gridSpan w:val="5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Заявка на участие в запросе цен </w:t>
            </w: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в электронной форме</w:t>
            </w: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должна содержать предложение участника неконкурентной закупки в отношении предмета такой закупки, в том числе следующую информацию: </w:t>
            </w:r>
          </w:p>
        </w:tc>
      </w:tr>
      <w:tr w:rsidR="00A97D3D" w:rsidRPr="007C1970" w:rsidTr="00EA6657">
        <w:tc>
          <w:tcPr>
            <w:tcW w:w="837" w:type="pct"/>
            <w:gridSpan w:val="2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2366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autoSpaceDE w:val="0"/>
              <w:autoSpaceDN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1) согласие участника запроса цен в электронной форме на поставку товара, выполнение работ или оказание услуг на условиях, предусмотренных документацией запроса цен в электронной форме и не подлежащих изменению по результатам проведения запроса цен в электронной форме </w:t>
            </w:r>
          </w:p>
        </w:tc>
        <w:tc>
          <w:tcPr>
            <w:tcW w:w="179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Cs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ПРИМЕНЯЕТСЯ </w:t>
            </w:r>
          </w:p>
        </w:tc>
      </w:tr>
      <w:tr w:rsidR="00A97D3D" w:rsidRPr="007C1970" w:rsidTr="00EA6657">
        <w:tc>
          <w:tcPr>
            <w:tcW w:w="837" w:type="pct"/>
            <w:gridSpan w:val="2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4163" w:type="pct"/>
            <w:gridSpan w:val="5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Cs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2) при осуществлении закупки товаров, а также работ, услуг, для выполнения, оказания которых используется товар:</w:t>
            </w:r>
          </w:p>
        </w:tc>
      </w:tr>
      <w:tr w:rsidR="00A97D3D" w:rsidRPr="007C1970" w:rsidTr="00EA6657">
        <w:tc>
          <w:tcPr>
            <w:tcW w:w="837" w:type="pct"/>
            <w:gridSpan w:val="2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2366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а) наименование страны происхождения товара </w:t>
            </w:r>
          </w:p>
        </w:tc>
        <w:tc>
          <w:tcPr>
            <w:tcW w:w="179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Cs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:rsidTr="00EA6657">
        <w:tc>
          <w:tcPr>
            <w:tcW w:w="837" w:type="pct"/>
            <w:gridSpan w:val="2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val="en-US" w:eastAsia="en-US"/>
              </w:rPr>
            </w:pPr>
          </w:p>
        </w:tc>
        <w:tc>
          <w:tcPr>
            <w:tcW w:w="2366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  <w:lang w:eastAsia="en-US"/>
              </w:rPr>
            </w:pPr>
            <w:bookmarkStart w:id="1" w:name="Par1322"/>
            <w:bookmarkEnd w:id="1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б) конкретные показатели, соответствующие значениям, установленным документацией о таком запроса цен, и 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наличии).</w:t>
            </w:r>
          </w:p>
        </w:tc>
        <w:tc>
          <w:tcPr>
            <w:tcW w:w="179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Cs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:rsidTr="00EA6657">
        <w:tc>
          <w:tcPr>
            <w:tcW w:w="837" w:type="pct"/>
            <w:gridSpan w:val="2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4163" w:type="pct"/>
            <w:gridSpan w:val="5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Заявки на участие в запросе цен должна содержать предложение участника закупки в отношении предмета закупки.</w:t>
            </w:r>
          </w:p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Заявка на участие в запросе цен может содержать эскиз, рисунок, чертеж, фотографию, иное изображение товара, образец (пробу) товара, закупка которого осуществляется.</w:t>
            </w:r>
          </w:p>
        </w:tc>
      </w:tr>
      <w:tr w:rsidR="00A97D3D" w:rsidRPr="007C1970" w:rsidTr="00EA6657">
        <w:tc>
          <w:tcPr>
            <w:tcW w:w="837" w:type="pct"/>
            <w:gridSpan w:val="2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4163" w:type="pct"/>
            <w:gridSpan w:val="5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color w:val="000000" w:themeColor="text1"/>
                <w:lang w:eastAsia="en-US"/>
              </w:rPr>
            </w:pPr>
          </w:p>
        </w:tc>
      </w:tr>
      <w:tr w:rsidR="00A97D3D" w:rsidRPr="007C1970" w:rsidTr="00EA6657">
        <w:tc>
          <w:tcPr>
            <w:tcW w:w="837" w:type="pct"/>
            <w:gridSpan w:val="2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039" w:type="pct"/>
            <w:gridSpan w:val="4"/>
            <w:vAlign w:val="center"/>
          </w:tcPr>
          <w:p w:rsidR="00A97D3D" w:rsidRPr="007C1970" w:rsidRDefault="00A97D3D" w:rsidP="003B6602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3) наименование, фирменное наименование (при наличии), адрес юридического лица в пределах места нахождения юридического лица, учредительный документ, является юридическое лицо;</w:t>
            </w:r>
          </w:p>
        </w:tc>
        <w:tc>
          <w:tcPr>
            <w:tcW w:w="1124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:rsidTr="00EA6657">
        <w:tc>
          <w:tcPr>
            <w:tcW w:w="837" w:type="pct"/>
            <w:gridSpan w:val="2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039" w:type="pct"/>
            <w:gridSpan w:val="4"/>
            <w:vAlign w:val="center"/>
          </w:tcPr>
          <w:p w:rsidR="00A97D3D" w:rsidRPr="007C1970" w:rsidRDefault="00A97D3D" w:rsidP="003B6602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4) фамилия, имя, отчество (при наличии), паспортные данные, адрес места жительства физического лица, зарегистрированного в качестве индивидуального предпринимателя;</w:t>
            </w:r>
          </w:p>
        </w:tc>
        <w:tc>
          <w:tcPr>
            <w:tcW w:w="1124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:rsidTr="00EA6657">
        <w:tc>
          <w:tcPr>
            <w:tcW w:w="837" w:type="pct"/>
            <w:gridSpan w:val="2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039" w:type="pct"/>
            <w:gridSpan w:val="4"/>
            <w:vAlign w:val="center"/>
          </w:tcPr>
          <w:p w:rsidR="00A97D3D" w:rsidRPr="007C1970" w:rsidRDefault="00A97D3D" w:rsidP="003B6602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5) идентификационный номер налогоплательщика участника неконкурентной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(для иностранного лица);</w:t>
            </w:r>
          </w:p>
        </w:tc>
        <w:tc>
          <w:tcPr>
            <w:tcW w:w="1124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:rsidTr="00EA6657">
        <w:tc>
          <w:tcPr>
            <w:tcW w:w="837" w:type="pct"/>
            <w:gridSpan w:val="2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039" w:type="pct"/>
            <w:gridSpan w:val="4"/>
            <w:vAlign w:val="center"/>
          </w:tcPr>
          <w:p w:rsidR="00A97D3D" w:rsidRPr="007C1970" w:rsidRDefault="00A97D3D" w:rsidP="003B6602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6) 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юридического лица, если участником неконкурентной закупки является юридическое лицо, или в соответствии с законодательством соответствующего иностранного государства аналог идентификационного номера налогоплательщика таких лиц;</w:t>
            </w:r>
          </w:p>
        </w:tc>
        <w:tc>
          <w:tcPr>
            <w:tcW w:w="1124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:rsidTr="00EA6657">
        <w:tc>
          <w:tcPr>
            <w:tcW w:w="837" w:type="pct"/>
            <w:gridSpan w:val="2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039" w:type="pct"/>
            <w:gridSpan w:val="4"/>
            <w:vAlign w:val="center"/>
          </w:tcPr>
          <w:p w:rsidR="00A97D3D" w:rsidRPr="007C1970" w:rsidRDefault="00A97D3D" w:rsidP="003B6602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7) копия документа, подтверждающего полномочия лица действовать от имени участника неконкурентной закупки, за исключением случаев подписания заявки:</w:t>
            </w:r>
          </w:p>
          <w:p w:rsidR="00A97D3D" w:rsidRPr="007C1970" w:rsidRDefault="00A97D3D" w:rsidP="003B6602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а) индивидуальным предпринимателем, если участником такой закупки является индивидуальный предприниматель;</w:t>
            </w:r>
          </w:p>
          <w:p w:rsidR="00A97D3D" w:rsidRPr="007C1970" w:rsidRDefault="00A97D3D" w:rsidP="003B6602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б) лицом, указанным в едином государственном реестре юридических лиц в качестве лица, имеющего право без доверенности действовать от имени юридического лица (далее в настоящей статье - руководитель), если участником такой закупки является юридическое лицо;</w:t>
            </w:r>
          </w:p>
        </w:tc>
        <w:tc>
          <w:tcPr>
            <w:tcW w:w="1124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ПРИМЕНЯЕТСЯ</w:t>
            </w:r>
          </w:p>
        </w:tc>
      </w:tr>
      <w:tr w:rsidR="00A97D3D" w:rsidRPr="007C1970" w:rsidTr="00EA6657">
        <w:tc>
          <w:tcPr>
            <w:tcW w:w="837" w:type="pct"/>
            <w:gridSpan w:val="2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039" w:type="pct"/>
            <w:gridSpan w:val="4"/>
            <w:vAlign w:val="center"/>
          </w:tcPr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6) копии документов, подтверждающих соответствие участника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закупки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предметом закупки, за исключением случая если в соответствии с законодательством Российской Федерации информация и документы, подтверждающие такое соответствие, содержатся в открытых и общедоступных государственных реестрах, размещенных в информационно-телекоммуникационной сети «Интернет» (с указанием адреса сайта или страницы сайта в информационно-телекоммуникационной сети «Интернет», на которых размещены эти информация и документы);</w:t>
            </w:r>
          </w:p>
        </w:tc>
        <w:tc>
          <w:tcPr>
            <w:tcW w:w="1124" w:type="pct"/>
            <w:vAlign w:val="center"/>
          </w:tcPr>
          <w:p w:rsidR="00A97D3D" w:rsidRPr="007C1970" w:rsidRDefault="00975816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 xml:space="preserve">НЕ </w:t>
            </w:r>
            <w:r w:rsidR="00A97D3D"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:rsidTr="00EA6657">
        <w:tc>
          <w:tcPr>
            <w:tcW w:w="837" w:type="pct"/>
            <w:gridSpan w:val="2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039" w:type="pct"/>
            <w:gridSpan w:val="4"/>
            <w:vAlign w:val="center"/>
          </w:tcPr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8) копия решения о согласии на совершение крупной сделки или о последующем одобрении этой сделки, если требование о наличии указанного решения установлено законодательством Российской Федерации и для участника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закупки заключение по результатам такой закупки договора либо предоставление обеспечения заявки на участие в такой закупке (если требование об обеспечении заявок установлено заказчиком в извещении об осуществлении такой закупки, документации о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закупке), обеспечения исполнения договора (если требование об обеспечении исполнения договора установлено заказчиком в извещении об осуществлении такой закупки, документации о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закупке) является крупной сделкой;</w:t>
            </w:r>
          </w:p>
        </w:tc>
        <w:tc>
          <w:tcPr>
            <w:tcW w:w="1124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:rsidTr="00EA6657">
        <w:tc>
          <w:tcPr>
            <w:tcW w:w="837" w:type="pct"/>
            <w:gridSpan w:val="2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039" w:type="pct"/>
            <w:gridSpan w:val="4"/>
            <w:vAlign w:val="center"/>
          </w:tcPr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9) информация и документы об обеспечении заявки на участие в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закупке, если соответствующее требование предусмотрено извещением об осуществлении такой закупки, документацией о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закупке:</w:t>
            </w:r>
          </w:p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а) реквизиты специального банковского счета участника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закупки, если обеспечение заявки на участие в такой закупке предоставляется участником такой закупки путем внесения денежных средств;</w:t>
            </w:r>
          </w:p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б) банковская гарантия или ее копия, если в качестве обеспечения заявки на участие в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закупке участником такой закупки предоставляется банковская гарантия;</w:t>
            </w:r>
          </w:p>
        </w:tc>
        <w:tc>
          <w:tcPr>
            <w:tcW w:w="1124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НЕ ПРИМЕНЯЕТСЯ</w:t>
            </w:r>
          </w:p>
        </w:tc>
      </w:tr>
      <w:tr w:rsidR="00A97D3D" w:rsidRPr="007C1970" w:rsidTr="00EA6657">
        <w:tc>
          <w:tcPr>
            <w:tcW w:w="837" w:type="pct"/>
            <w:gridSpan w:val="2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039" w:type="pct"/>
            <w:gridSpan w:val="4"/>
            <w:vAlign w:val="center"/>
          </w:tcPr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10) декларация, подтверждающая на дату подачи заявки на участие в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закупке:</w:t>
            </w:r>
          </w:p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а) соответствие 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закупок;</w:t>
            </w:r>
          </w:p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б) отсутствие ликвидации участника закупки (юридического лица) и отсутствие решения арбитражного суда о признании участника закупки (юридического лица или индивидуального предпринимателя) несостоятельным (банкротом) и об открытии конкурсного производства;</w:t>
            </w:r>
          </w:p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в) отсутствие приостановления деятельности участника закупки в порядке, установленном Кодексом Российской Федерации об административных правонарушениях, на дату подачи заявки на участие в закупке;</w:t>
            </w:r>
          </w:p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г) отсутствие у участника закупки недоимки по налогам,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lastRenderedPageBreak/>
              <w:t>сборам, задолженности по иным обязательным платежам в бюджетные системы Российской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отчётности за последний отчётный период. Участник закупки считается соответствующим установленному требованию в случае, если им в установленном порядке подано заявление об обжаловании указанных недоимки, задолженности, а решение по такому заявлению на дату рассмотрения заявки на участие в определении поставщика (подрядчика, исполнителя) не принято;</w:t>
            </w:r>
          </w:p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д) отсутствие у участника закупки (физического лица либо у руководителя),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(участника закупки)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е) участник закупки —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статьёй 19.28 Кодекса Российской Федерации об административных правонарушениях;</w:t>
            </w:r>
          </w:p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ж) обладание участником закупки исключительными правами на результаты интеллектуальной деятельности, если в связи с исполнением </w:t>
            </w:r>
            <w:r w:rsidR="002545A7" w:rsidRPr="00EA6657">
              <w:rPr>
                <w:rFonts w:cs="Times New Roman"/>
                <w:color w:val="000000" w:themeColor="text1"/>
                <w:sz w:val="22"/>
                <w:lang w:eastAsia="ru-RU"/>
              </w:rPr>
              <w:t>договора</w:t>
            </w:r>
            <w:r w:rsidRPr="00EA6657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 Заказчик приобретает права на такие результаты, за исключением случаев заключения </w:t>
            </w:r>
            <w:r w:rsidR="002545A7" w:rsidRPr="00EA6657">
              <w:rPr>
                <w:rFonts w:cs="Times New Roman"/>
                <w:color w:val="000000" w:themeColor="text1"/>
                <w:sz w:val="22"/>
                <w:lang w:eastAsia="ru-RU"/>
              </w:rPr>
              <w:t>договора</w:t>
            </w:r>
            <w:r w:rsidRPr="00EA6657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 на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з) при закупке Заказчик вправе установить требование об отсутствии сведений об участниках закупки в реестре недобросовестных поставщиков, предусмотренном статьёй 5 Федерального закона № 223-ФЗ, и (или) в реестре недобросовестных поставщиков, предусмотренном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</w:p>
        </w:tc>
        <w:tc>
          <w:tcPr>
            <w:tcW w:w="1124" w:type="pct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ПРИМЕНЯЕТСЯ</w:t>
            </w:r>
          </w:p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</w:p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i/>
                <w:color w:val="000000" w:themeColor="text1"/>
              </w:rPr>
            </w:pPr>
            <w:r w:rsidRPr="007C1970">
              <w:rPr>
                <w:rFonts w:cs="Times New Roman"/>
                <w:i/>
                <w:color w:val="000000" w:themeColor="text1"/>
                <w:sz w:val="22"/>
                <w:szCs w:val="22"/>
              </w:rPr>
              <w:t xml:space="preserve">(В случае отсутствия возможности формирования декларации, подтверждающей соответствие требованиям, установленным пунктом 9 настоящей документации о неконкурентной закупке (извещении </w:t>
            </w:r>
            <w:r w:rsidRPr="007C1970">
              <w:rPr>
                <w:rFonts w:cs="Times New Roman"/>
                <w:i/>
                <w:color w:val="000000" w:themeColor="text1"/>
                <w:sz w:val="22"/>
                <w:szCs w:val="22"/>
              </w:rPr>
              <w:lastRenderedPageBreak/>
              <w:t>об осуществлении неконкурентной закупки) с применением аппаратно-программных средств электронной площадки, участник закупки включает в состав заявки на участие в закупке данную декларацию. Форма такой декларации включена в состав рекомендуемых форм заявки на участие в закупке (прилагаются к документации о неконкурентной закупке (извещению об осуществлении неконкурентной закупки)</w:t>
            </w:r>
          </w:p>
        </w:tc>
      </w:tr>
      <w:tr w:rsidR="00A97D3D" w:rsidRPr="007C1970" w:rsidTr="00EA6657">
        <w:tc>
          <w:tcPr>
            <w:tcW w:w="837" w:type="pct"/>
            <w:gridSpan w:val="2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039" w:type="pct"/>
            <w:gridSpan w:val="4"/>
            <w:vAlign w:val="center"/>
          </w:tcPr>
          <w:p w:rsidR="00A97D3D" w:rsidRPr="007C1970" w:rsidRDefault="00A97D3D" w:rsidP="003B6602">
            <w:pPr>
              <w:pStyle w:val="afb"/>
              <w:widowControl w:val="0"/>
              <w:ind w:firstLine="317"/>
              <w:jc w:val="both"/>
              <w:rPr>
                <w:rFonts w:cs="Times New Roman"/>
                <w:color w:val="000000" w:themeColor="text1"/>
                <w:sz w:val="22"/>
                <w:lang w:eastAsia="ru-RU"/>
              </w:rPr>
            </w:pP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 xml:space="preserve">11) копии документов, подтверждающих соответствие товара, работы или услуги, являющихся предметом закупки, требованиям, установленным в соответствии с законодательством Российской Федерации, в случае, если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lastRenderedPageBreak/>
              <w:t xml:space="preserve">требования к данным товару, работе или услуге установлены в соответствии с законодательством Российской Федерации и перечень таких документов предусмотрен документацией о </w:t>
            </w:r>
            <w:r w:rsidRPr="007C1970">
              <w:rPr>
                <w:rFonts w:cs="Times New Roman"/>
                <w:color w:val="000000" w:themeColor="text1"/>
                <w:sz w:val="22"/>
              </w:rPr>
              <w:t xml:space="preserve">неконкурентной </w:t>
            </w:r>
            <w:r w:rsidRPr="007C1970">
              <w:rPr>
                <w:rFonts w:cs="Times New Roman"/>
                <w:color w:val="000000" w:themeColor="text1"/>
                <w:sz w:val="22"/>
                <w:lang w:eastAsia="ru-RU"/>
              </w:rPr>
              <w:t>закупке. При этом не допускается требовать представление указанных документов, если в соответствии с законодательством Российской Федерации они передаются вместе с товаром.</w:t>
            </w:r>
          </w:p>
        </w:tc>
        <w:tc>
          <w:tcPr>
            <w:tcW w:w="1124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ПРИМЕНЯЕТСЯ</w:t>
            </w:r>
          </w:p>
        </w:tc>
      </w:tr>
      <w:tr w:rsidR="00A97D3D" w:rsidRPr="007C1970" w:rsidTr="00EA6657">
        <w:tc>
          <w:tcPr>
            <w:tcW w:w="837" w:type="pct"/>
            <w:gridSpan w:val="2"/>
            <w:vMerge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  <w:lang w:eastAsia="en-US"/>
              </w:rPr>
            </w:pPr>
          </w:p>
        </w:tc>
        <w:tc>
          <w:tcPr>
            <w:tcW w:w="3039" w:type="pct"/>
            <w:gridSpan w:val="4"/>
            <w:vAlign w:val="center"/>
          </w:tcPr>
          <w:p w:rsidR="00A97D3D" w:rsidRPr="003C398A" w:rsidRDefault="00A97D3D" w:rsidP="00252795">
            <w:pPr>
              <w:snapToGrid w:val="0"/>
              <w:jc w:val="both"/>
              <w:rPr>
                <w:rFonts w:cs="Times New Roman"/>
                <w:bCs/>
                <w:color w:val="000000" w:themeColor="text1"/>
              </w:rPr>
            </w:pPr>
            <w:r w:rsidRPr="003C398A">
              <w:rPr>
                <w:rFonts w:cs="Times New Roman"/>
                <w:color w:val="000000" w:themeColor="text1"/>
                <w:sz w:val="22"/>
                <w:szCs w:val="22"/>
              </w:rPr>
              <w:t xml:space="preserve">12) </w:t>
            </w:r>
            <w:r w:rsidRPr="003C398A">
              <w:rPr>
                <w:rFonts w:cs="Times New Roman"/>
                <w:bCs/>
                <w:color w:val="000000" w:themeColor="text1"/>
                <w:sz w:val="22"/>
                <w:szCs w:val="22"/>
              </w:rPr>
              <w:t xml:space="preserve"> в составе заявки участник предоставляет информацию и документы, подтверждающие страну происхождения товара, в соответствии с положениями п.3, 10 Постановления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      </w:r>
            <w:r w:rsidR="00ED75F8" w:rsidRPr="003C398A">
              <w:rPr>
                <w:rFonts w:cs="Times New Roman"/>
                <w:bCs/>
                <w:color w:val="000000" w:themeColor="text1"/>
                <w:sz w:val="22"/>
                <w:szCs w:val="22"/>
              </w:rPr>
              <w:t>.</w:t>
            </w:r>
          </w:p>
          <w:p w:rsidR="003C398A" w:rsidRPr="003C398A" w:rsidRDefault="003C398A" w:rsidP="003C398A">
            <w:pPr>
              <w:widowControl w:val="0"/>
              <w:jc w:val="both"/>
              <w:rPr>
                <w:rFonts w:cs="Times New Roman"/>
                <w:b/>
                <w:color w:val="000000" w:themeColor="text1"/>
              </w:rPr>
            </w:pPr>
            <w:r w:rsidRPr="003C398A">
              <w:rPr>
                <w:rFonts w:cs="Times New Roman"/>
                <w:b/>
                <w:color w:val="000000" w:themeColor="text1"/>
                <w:sz w:val="22"/>
                <w:szCs w:val="22"/>
              </w:rPr>
              <w:t>Для «ПРЕИМУЩЕСТВА»:</w:t>
            </w:r>
          </w:p>
          <w:p w:rsidR="00341BF1" w:rsidRPr="003C398A" w:rsidRDefault="003C398A" w:rsidP="002D37E8">
            <w:pPr>
              <w:rPr>
                <w:rFonts w:cs="Times New Roman"/>
                <w:bCs/>
                <w:color w:val="000000" w:themeColor="text1"/>
              </w:rPr>
            </w:pPr>
            <w:r w:rsidRPr="003C398A">
              <w:rPr>
                <w:rFonts w:cs="Times New Roman"/>
                <w:bCs/>
                <w:color w:val="000000" w:themeColor="text1"/>
                <w:sz w:val="22"/>
                <w:szCs w:val="22"/>
              </w:rPr>
              <w:t>Указание в заявке на участие в закупке наименования страны происхождения товара.</w:t>
            </w:r>
          </w:p>
        </w:tc>
        <w:tc>
          <w:tcPr>
            <w:tcW w:w="1124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ПРИМЕНЯЕТСЯ</w:t>
            </w:r>
          </w:p>
        </w:tc>
      </w:tr>
      <w:tr w:rsidR="00A97D3D" w:rsidRPr="007C1970" w:rsidTr="003B6602">
        <w:tc>
          <w:tcPr>
            <w:tcW w:w="5000" w:type="pct"/>
            <w:gridSpan w:val="7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5. Порядок подачи заявок</w:t>
            </w:r>
          </w:p>
          <w:p w:rsidR="00A97D3D" w:rsidRPr="007C1970" w:rsidRDefault="00A97D3D" w:rsidP="003B6602">
            <w:pPr>
              <w:widowControl w:val="0"/>
              <w:ind w:firstLine="613"/>
              <w:jc w:val="both"/>
              <w:rPr>
                <w:rStyle w:val="ab"/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Порядок подачи Заявок на электронной торговой площадке определяется правилами и инструкциями Электронной торговой площадки РЕГИОН, адрес электронной площадки в сети Интернет: </w:t>
            </w:r>
            <w:hyperlink r:id="rId8" w:history="1">
              <w:r w:rsidRPr="007C1970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  <w:r w:rsidRPr="007C1970">
              <w:rPr>
                <w:rStyle w:val="ab"/>
                <w:rFonts w:cs="Times New Roman"/>
                <w:color w:val="000000" w:themeColor="text1"/>
                <w:sz w:val="22"/>
                <w:szCs w:val="22"/>
              </w:rPr>
              <w:t>.</w:t>
            </w:r>
          </w:p>
          <w:p w:rsidR="00A97D3D" w:rsidRPr="007C1970" w:rsidRDefault="00A97D3D" w:rsidP="003B6602">
            <w:pPr>
              <w:widowControl w:val="0"/>
              <w:ind w:firstLine="613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участие.</w:t>
            </w:r>
          </w:p>
          <w:p w:rsidR="00A97D3D" w:rsidRPr="007C1970" w:rsidRDefault="00A97D3D" w:rsidP="003B6602">
            <w:pPr>
              <w:widowControl w:val="0"/>
              <w:ind w:firstLine="613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Заявка на участие в закупке направляется участником оператору электронной площадки в форме электронных документов. Указанные электронные документы подаются одновременно.</w:t>
            </w:r>
          </w:p>
          <w:p w:rsidR="00A97D3D" w:rsidRPr="007C1970" w:rsidRDefault="00A97D3D" w:rsidP="003B6602">
            <w:pPr>
              <w:widowControl w:val="0"/>
              <w:ind w:firstLine="613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Непредставление необходимых документов в составе заявки, наличие в таких документах недостоверных сведений об участнике и (или) предмете закупки, несоответствие предоставленных документов требованиям настоящей закупочной документации является риском участника закупки, подавшего такую заявку, и может являться основанием для отказа в допуске участника закупки к участию в процедуре закупки. </w:t>
            </w:r>
          </w:p>
          <w:p w:rsidR="00A97D3D" w:rsidRPr="007C1970" w:rsidRDefault="00A97D3D" w:rsidP="003B6602">
            <w:pPr>
              <w:widowControl w:val="0"/>
              <w:ind w:firstLine="613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УСЛОВИЯ ДОПУСКА К УЧАСТИЮ И ОТСТРАНЕНИЯ ОТ УЧАСТИЯ В ЗАКУПКАХ:</w:t>
            </w:r>
          </w:p>
          <w:p w:rsidR="00A97D3D" w:rsidRPr="007C1970" w:rsidRDefault="00A97D3D" w:rsidP="003B6602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1. Единая комиссия по осуществлению закупок отказывает участнику закупки в допуске к участию в процедуре закупки в следующих случаях:</w:t>
            </w:r>
          </w:p>
          <w:p w:rsidR="00A97D3D" w:rsidRPr="007C1970" w:rsidRDefault="00A97D3D" w:rsidP="003B6602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1) выявлено несоответствие участника хотя бы одному из требований, перечисленных в разделе 3.1 настоящей документации;</w:t>
            </w:r>
          </w:p>
          <w:p w:rsidR="00A97D3D" w:rsidRPr="007C1970" w:rsidRDefault="00A97D3D" w:rsidP="003B6602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2) участник закупки и (или) его заявка не соответствуют иным требованиям документации о закупке (извещению о проведении запроса цен) или настоящего Положения;</w:t>
            </w:r>
          </w:p>
          <w:p w:rsidR="00A97D3D" w:rsidRPr="007C1970" w:rsidRDefault="00A97D3D" w:rsidP="003B6602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3) участник закупки не представил документы, необходимые для участия в процедуре закупки;</w:t>
            </w:r>
          </w:p>
          <w:p w:rsidR="00A97D3D" w:rsidRPr="007C1970" w:rsidRDefault="00A97D3D" w:rsidP="003B6602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4) в представленных документах или в заявке указаны недостоверные сведения об участнике закупки и (или) о товарах, работах, услугах;</w:t>
            </w:r>
          </w:p>
          <w:p w:rsidR="00A97D3D" w:rsidRDefault="00A97D3D" w:rsidP="003B6602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5) участник закупки не предоставил обеспечение заявки на участие в закупке, если такое обеспечение предусмотрено документацией о закупке.</w:t>
            </w:r>
          </w:p>
          <w:p w:rsidR="00EE196C" w:rsidRPr="00EE196C" w:rsidRDefault="00EE196C" w:rsidP="003B6602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EE196C">
              <w:rPr>
                <w:rFonts w:cs="Times New Roman"/>
                <w:sz w:val="22"/>
                <w:szCs w:val="22"/>
              </w:rPr>
              <w:t>6) в случае предложения товара, происходящего из иностранного государства, при установлении запретов и ограничений на него с учетом положений нормативных правовых актов, принятых в соответствии со статьей 3.1-4 Закона № 223-ФЗ</w:t>
            </w:r>
          </w:p>
          <w:p w:rsidR="00A97D3D" w:rsidRPr="007C1970" w:rsidRDefault="00A97D3D" w:rsidP="003B6602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2. Если выявлен хотя бы один из фактов, указанных в пункте 1 настоящего раздела, комиссия по закупкам обязана отстранить участника от процедуры закупки на любом этапе ее проведения до момента заключения договора.</w:t>
            </w:r>
          </w:p>
          <w:p w:rsidR="00A97D3D" w:rsidRPr="007C1970" w:rsidRDefault="00A97D3D" w:rsidP="003B6602">
            <w:pPr>
              <w:widowControl w:val="0"/>
              <w:ind w:firstLine="56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3. В случае выявления фактов, предусмотренных в пункте 1 настоящего раздела, в момент рассмотрения заявок информация об отказе в допуске участникам отражается в протоколе рассмотрения заявок. При этом указываются основания отказа, факты, послужившие основанием для отказа, и обстоятельства выявления таких фактов.</w:t>
            </w:r>
          </w:p>
          <w:p w:rsidR="00A97D3D" w:rsidRPr="007C1970" w:rsidRDefault="00A97D3D" w:rsidP="003B6602">
            <w:pPr>
              <w:widowControl w:val="0"/>
              <w:ind w:firstLine="567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4. Если факты, перечисленные в пункте 1 настоящего раздела, выявлены на ином этапе закупки, комиссия по закупкам составляет протокол отстранения от участия в процедуре закупки.</w:t>
            </w:r>
          </w:p>
        </w:tc>
      </w:tr>
      <w:tr w:rsidR="00A97D3D" w:rsidRPr="007C1970" w:rsidTr="003B6602">
        <w:tc>
          <w:tcPr>
            <w:tcW w:w="5000" w:type="pct"/>
            <w:gridSpan w:val="7"/>
            <w:noWrap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6. Внесение изменений в документацию о закупке.</w:t>
            </w:r>
          </w:p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Разъяснение положений закупочной документации.</w:t>
            </w:r>
          </w:p>
        </w:tc>
      </w:tr>
      <w:tr w:rsidR="00A97D3D" w:rsidRPr="007C1970" w:rsidTr="00EA6657">
        <w:tc>
          <w:tcPr>
            <w:tcW w:w="83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6.1.</w:t>
            </w: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Внесение изменений в извещение</w:t>
            </w:r>
          </w:p>
        </w:tc>
        <w:tc>
          <w:tcPr>
            <w:tcW w:w="3127" w:type="pct"/>
            <w:gridSpan w:val="4"/>
            <w:vAlign w:val="center"/>
          </w:tcPr>
          <w:p w:rsidR="003C398A" w:rsidRPr="003C398A" w:rsidRDefault="003C398A" w:rsidP="003C398A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</w:rPr>
            </w:pPr>
            <w:r w:rsidRPr="003C398A">
              <w:rPr>
                <w:rFonts w:cs="Times New Roman"/>
                <w:color w:val="000000" w:themeColor="text1"/>
                <w:sz w:val="22"/>
                <w:szCs w:val="22"/>
              </w:rPr>
              <w:t xml:space="preserve">Заказчик имеет право в ходе закупки продлить срок подачи заявок на участие неограниченное количество раз </w:t>
            </w:r>
            <w:r w:rsidR="00EE196C">
              <w:rPr>
                <w:rFonts w:cs="Times New Roman"/>
                <w:color w:val="000000" w:themeColor="text1"/>
                <w:sz w:val="22"/>
                <w:szCs w:val="22"/>
              </w:rPr>
              <w:t xml:space="preserve">при </w:t>
            </w:r>
            <w:r w:rsidRPr="003C398A">
              <w:rPr>
                <w:rFonts w:cs="Times New Roman"/>
                <w:color w:val="000000" w:themeColor="text1"/>
                <w:sz w:val="22"/>
                <w:szCs w:val="22"/>
              </w:rPr>
              <w:t xml:space="preserve">условии, что до установленной даты окончания подачи заявок не было </w:t>
            </w:r>
            <w:r w:rsidRPr="003C398A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 xml:space="preserve">подано ни одной заявки или подана только одна заявка, а в случае, проведения </w:t>
            </w:r>
            <w:proofErr w:type="spellStart"/>
            <w:r w:rsidRPr="003C398A">
              <w:rPr>
                <w:rFonts w:cs="Times New Roman"/>
                <w:color w:val="000000" w:themeColor="text1"/>
                <w:sz w:val="22"/>
                <w:szCs w:val="22"/>
              </w:rPr>
              <w:t>многолотовой</w:t>
            </w:r>
            <w:proofErr w:type="spellEnd"/>
            <w:r w:rsidRPr="003C398A">
              <w:rPr>
                <w:rFonts w:cs="Times New Roman"/>
                <w:color w:val="000000" w:themeColor="text1"/>
                <w:sz w:val="22"/>
                <w:szCs w:val="22"/>
              </w:rPr>
              <w:t xml:space="preserve"> закупки, по всем лотам подана только одна заявка, или не было подано ни одной заявки ни по одному из лотов.</w:t>
            </w:r>
          </w:p>
          <w:p w:rsidR="003C398A" w:rsidRPr="003C398A" w:rsidRDefault="003C398A" w:rsidP="003C398A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</w:rPr>
            </w:pPr>
            <w:r w:rsidRPr="003C398A">
              <w:rPr>
                <w:rFonts w:cs="Times New Roman"/>
                <w:color w:val="000000" w:themeColor="text1"/>
                <w:sz w:val="22"/>
                <w:szCs w:val="22"/>
              </w:rPr>
              <w:t>Заказчик вправе принять решение о внесении изменений в извещение о проведении запроса цен в любой момент до даты окончания приема заявок. Изменение предмета закупки не допускается. Срок окончания подачи заявок может не изменятся</w:t>
            </w:r>
          </w:p>
          <w:p w:rsidR="00A97D3D" w:rsidRPr="007C1970" w:rsidRDefault="003C398A" w:rsidP="003C398A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</w:rPr>
            </w:pPr>
            <w:r w:rsidRPr="003C398A">
              <w:rPr>
                <w:rFonts w:cs="Times New Roman"/>
                <w:color w:val="000000" w:themeColor="text1"/>
                <w:sz w:val="22"/>
                <w:szCs w:val="22"/>
              </w:rPr>
              <w:t>Заказчик вправе отказаться от проведения запроса цен в любой момент на любом этапе закупки, не неся при этом никакой ответственности перед участниками закупки, победителем закупки, в том числе в случае причинения таким лицам убытков. Решение об отмене закупки публикуется в ЕИС в день принятия такого решения.</w:t>
            </w:r>
          </w:p>
        </w:tc>
      </w:tr>
      <w:tr w:rsidR="00A97D3D" w:rsidRPr="007C1970" w:rsidTr="00EA6657">
        <w:tc>
          <w:tcPr>
            <w:tcW w:w="83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6.2.</w:t>
            </w: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Форма разъяснений</w:t>
            </w:r>
          </w:p>
        </w:tc>
        <w:tc>
          <w:tcPr>
            <w:tcW w:w="3127" w:type="pct"/>
            <w:gridSpan w:val="4"/>
            <w:vAlign w:val="center"/>
          </w:tcPr>
          <w:p w:rsidR="00A97D3D" w:rsidRPr="007C1970" w:rsidRDefault="00A97D3D" w:rsidP="003B6602">
            <w:pPr>
              <w:widowControl w:val="0"/>
              <w:ind w:firstLine="317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Разъяснения размещаются Заказчиком в электронной форме на основании поступившего электронного обращения посредством функционала ЭТП Регион. Адрес электронной площадки в сети Интернет: </w:t>
            </w:r>
            <w:hyperlink r:id="rId9" w:history="1">
              <w:r w:rsidRPr="007C1970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</w:p>
        </w:tc>
      </w:tr>
      <w:tr w:rsidR="00A97D3D" w:rsidRPr="007C1970" w:rsidTr="00EA6657">
        <w:tc>
          <w:tcPr>
            <w:tcW w:w="83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6.3.</w:t>
            </w: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Порядок разъяснений</w:t>
            </w:r>
          </w:p>
        </w:tc>
        <w:tc>
          <w:tcPr>
            <w:tcW w:w="3127" w:type="pct"/>
            <w:gridSpan w:val="4"/>
            <w:vAlign w:val="center"/>
          </w:tcPr>
          <w:p w:rsidR="003C398A" w:rsidRPr="003C398A" w:rsidRDefault="003C398A" w:rsidP="003C398A">
            <w:pPr>
              <w:widowControl w:val="0"/>
              <w:ind w:right="-25" w:firstLine="317"/>
              <w:jc w:val="both"/>
              <w:rPr>
                <w:rFonts w:cs="Times New Roman"/>
                <w:color w:val="000000" w:themeColor="text1"/>
                <w:lang w:eastAsia="en-US"/>
              </w:rPr>
            </w:pPr>
            <w:r w:rsidRPr="003C398A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 xml:space="preserve">Любой участник закупки вправе направить Заказчику запрос о даче разъяснений положений </w:t>
            </w:r>
            <w:proofErr w:type="spellStart"/>
            <w:r w:rsidRPr="003C398A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>инфокарты</w:t>
            </w:r>
            <w:proofErr w:type="spellEnd"/>
            <w:r w:rsidRPr="003C398A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 xml:space="preserve"> (далее – запрос).</w:t>
            </w:r>
          </w:p>
          <w:p w:rsidR="003C398A" w:rsidRPr="003C398A" w:rsidRDefault="003C398A" w:rsidP="003C398A">
            <w:pPr>
              <w:widowControl w:val="0"/>
              <w:ind w:right="-25" w:firstLine="317"/>
              <w:jc w:val="both"/>
              <w:rPr>
                <w:rFonts w:cs="Times New Roman"/>
                <w:color w:val="000000" w:themeColor="text1"/>
                <w:lang w:eastAsia="en-US"/>
              </w:rPr>
            </w:pPr>
            <w:r w:rsidRPr="003C398A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>Запрос направляется в форме электронного документа, подписанного усиленной квалифицированной подписью лица, имеющего право действовать от имени участника такой закупки.</w:t>
            </w:r>
          </w:p>
          <w:p w:rsidR="00A97D3D" w:rsidRPr="007C1970" w:rsidRDefault="003C398A" w:rsidP="002545A7">
            <w:pPr>
              <w:widowControl w:val="0"/>
              <w:ind w:right="-25" w:firstLine="317"/>
              <w:jc w:val="both"/>
              <w:rPr>
                <w:rFonts w:cs="Times New Roman"/>
                <w:color w:val="000000" w:themeColor="text1"/>
                <w:lang w:eastAsia="en-US"/>
              </w:rPr>
            </w:pPr>
            <w:r w:rsidRPr="003C398A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 xml:space="preserve">Заказчик вправе предоставлять разъяснения положений информационной карты в срок </w:t>
            </w:r>
            <w:r w:rsidR="002545A7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>п</w:t>
            </w:r>
            <w:r w:rsidRPr="003C398A">
              <w:rPr>
                <w:rFonts w:cs="Times New Roman"/>
                <w:color w:val="000000" w:themeColor="text1"/>
                <w:sz w:val="22"/>
                <w:szCs w:val="22"/>
                <w:lang w:eastAsia="en-US"/>
              </w:rPr>
              <w:t xml:space="preserve">о </w:t>
            </w:r>
            <w:r w:rsidR="00EE196C" w:rsidRPr="00EA6657">
              <w:rPr>
                <w:rFonts w:cs="Times New Roman"/>
                <w:b/>
                <w:color w:val="000000" w:themeColor="text1"/>
                <w:sz w:val="22"/>
                <w:szCs w:val="22"/>
                <w:lang w:eastAsia="en-US"/>
              </w:rPr>
              <w:t>«2</w:t>
            </w:r>
            <w:r w:rsidR="002545A7" w:rsidRPr="00EA6657">
              <w:rPr>
                <w:rFonts w:cs="Times New Roman"/>
                <w:b/>
                <w:color w:val="000000" w:themeColor="text1"/>
                <w:sz w:val="22"/>
                <w:szCs w:val="22"/>
                <w:lang w:eastAsia="en-US"/>
              </w:rPr>
              <w:t>3</w:t>
            </w:r>
            <w:r w:rsidR="00EE196C" w:rsidRPr="00EA6657">
              <w:rPr>
                <w:rFonts w:cs="Times New Roman"/>
                <w:b/>
                <w:color w:val="000000" w:themeColor="text1"/>
                <w:sz w:val="22"/>
                <w:szCs w:val="22"/>
                <w:lang w:eastAsia="en-US"/>
              </w:rPr>
              <w:t xml:space="preserve">» октября 2026г, </w:t>
            </w:r>
            <w:r w:rsidR="002545A7" w:rsidRPr="00EA6657">
              <w:rPr>
                <w:rFonts w:cs="Times New Roman"/>
                <w:b/>
                <w:color w:val="000000" w:themeColor="text1"/>
                <w:sz w:val="22"/>
                <w:szCs w:val="22"/>
                <w:lang w:eastAsia="en-US"/>
              </w:rPr>
              <w:t>17</w:t>
            </w:r>
            <w:r w:rsidRPr="00EA6657">
              <w:rPr>
                <w:rFonts w:cs="Times New Roman"/>
                <w:b/>
                <w:color w:val="000000" w:themeColor="text1"/>
                <w:sz w:val="22"/>
                <w:szCs w:val="22"/>
                <w:lang w:eastAsia="en-US"/>
              </w:rPr>
              <w:t>:</w:t>
            </w:r>
            <w:r w:rsidR="002545A7" w:rsidRPr="00EA6657">
              <w:rPr>
                <w:rFonts w:cs="Times New Roman"/>
                <w:b/>
                <w:color w:val="000000" w:themeColor="text1"/>
                <w:sz w:val="22"/>
                <w:szCs w:val="22"/>
                <w:lang w:eastAsia="en-US"/>
              </w:rPr>
              <w:t>00</w:t>
            </w:r>
            <w:r w:rsidRPr="003C398A">
              <w:rPr>
                <w:rFonts w:cs="Times New Roman"/>
                <w:b/>
                <w:color w:val="000000" w:themeColor="text1"/>
                <w:sz w:val="22"/>
                <w:szCs w:val="22"/>
                <w:lang w:eastAsia="en-US"/>
              </w:rPr>
              <w:t xml:space="preserve"> (время местное заказчика)</w:t>
            </w:r>
            <w:r w:rsidR="00A97D3D" w:rsidRPr="003C398A">
              <w:rPr>
                <w:rFonts w:cs="Times New Roman"/>
                <w:b/>
                <w:color w:val="000000" w:themeColor="text1"/>
                <w:sz w:val="22"/>
                <w:szCs w:val="22"/>
                <w:lang w:eastAsia="en-US"/>
              </w:rPr>
              <w:t>.</w:t>
            </w:r>
          </w:p>
        </w:tc>
      </w:tr>
      <w:tr w:rsidR="00A97D3D" w:rsidRPr="007C1970" w:rsidTr="003B6602">
        <w:tc>
          <w:tcPr>
            <w:tcW w:w="5000" w:type="pct"/>
            <w:gridSpan w:val="7"/>
            <w:noWrap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7. Обеспечение исполнения обязательств в связи с подачей заявок на участие</w:t>
            </w:r>
          </w:p>
        </w:tc>
      </w:tr>
      <w:tr w:rsidR="00A97D3D" w:rsidRPr="007C1970" w:rsidTr="00EA6657">
        <w:tc>
          <w:tcPr>
            <w:tcW w:w="83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7.1.</w:t>
            </w: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Обеспечение заявки</w:t>
            </w:r>
          </w:p>
        </w:tc>
        <w:tc>
          <w:tcPr>
            <w:tcW w:w="3127" w:type="pct"/>
            <w:gridSpan w:val="4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i/>
                <w:iCs/>
                <w:color w:val="000000" w:themeColor="text1"/>
              </w:rPr>
            </w:pPr>
            <w:r w:rsidRPr="007C1970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Не установлено</w:t>
            </w:r>
          </w:p>
        </w:tc>
      </w:tr>
      <w:tr w:rsidR="00A97D3D" w:rsidRPr="007C1970" w:rsidTr="00EA6657">
        <w:tc>
          <w:tcPr>
            <w:tcW w:w="83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7.2.</w:t>
            </w: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Обеспечение исполнения договора</w:t>
            </w:r>
          </w:p>
        </w:tc>
        <w:tc>
          <w:tcPr>
            <w:tcW w:w="3127" w:type="pct"/>
            <w:gridSpan w:val="4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i/>
                <w:iCs/>
                <w:color w:val="000000" w:themeColor="text1"/>
              </w:rPr>
            </w:pPr>
            <w:r w:rsidRPr="007C1970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Не установлено</w:t>
            </w:r>
          </w:p>
        </w:tc>
      </w:tr>
      <w:tr w:rsidR="00A97D3D" w:rsidRPr="007C1970" w:rsidTr="003B6602">
        <w:tc>
          <w:tcPr>
            <w:tcW w:w="5000" w:type="pct"/>
            <w:gridSpan w:val="7"/>
            <w:noWrap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8. Место, дата начала и дата окончания срока подачи заявок на участие и их рассмотрения</w:t>
            </w:r>
          </w:p>
        </w:tc>
      </w:tr>
      <w:tr w:rsidR="00A97D3D" w:rsidRPr="007C1970" w:rsidTr="00EA6657">
        <w:tc>
          <w:tcPr>
            <w:tcW w:w="83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8.1.</w:t>
            </w: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Место, дата начала приема заявок </w:t>
            </w:r>
          </w:p>
        </w:tc>
        <w:tc>
          <w:tcPr>
            <w:tcW w:w="3127" w:type="pct"/>
            <w:gridSpan w:val="4"/>
            <w:vAlign w:val="center"/>
          </w:tcPr>
          <w:p w:rsidR="00A97D3D" w:rsidRPr="00EA6657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EA6657">
              <w:rPr>
                <w:rFonts w:cs="Times New Roman"/>
                <w:color w:val="000000" w:themeColor="text1"/>
                <w:sz w:val="22"/>
                <w:szCs w:val="22"/>
              </w:rPr>
              <w:t>Электронная торговая площадка Регион</w:t>
            </w:r>
          </w:p>
          <w:p w:rsidR="00A97D3D" w:rsidRPr="00EA6657" w:rsidRDefault="00A97D3D" w:rsidP="003B6602">
            <w:pPr>
              <w:widowControl w:val="0"/>
              <w:rPr>
                <w:rStyle w:val="ab"/>
                <w:rFonts w:cs="Times New Roman"/>
                <w:color w:val="000000" w:themeColor="text1"/>
              </w:rPr>
            </w:pPr>
            <w:r w:rsidRPr="00EA6657">
              <w:rPr>
                <w:rFonts w:cs="Times New Roman"/>
                <w:color w:val="000000" w:themeColor="text1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10" w:history="1">
              <w:r w:rsidRPr="00EA6657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</w:p>
          <w:p w:rsidR="00A97D3D" w:rsidRPr="00EA6657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С момента публикации извещения на электронной площадке </w:t>
            </w:r>
          </w:p>
          <w:p w:rsidR="00A97D3D" w:rsidRPr="00EA6657" w:rsidRDefault="00A97D3D" w:rsidP="002545A7">
            <w:pPr>
              <w:widowControl w:val="0"/>
              <w:spacing w:line="480" w:lineRule="auto"/>
              <w:rPr>
                <w:rFonts w:cs="Times New Roman"/>
                <w:b/>
                <w:bCs/>
                <w:color w:val="000000" w:themeColor="text1"/>
              </w:rPr>
            </w:pPr>
            <w:r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«</w:t>
            </w:r>
            <w:r w:rsidR="00EE196C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1</w:t>
            </w:r>
            <w:r w:rsidR="002545A7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9</w:t>
            </w:r>
            <w:r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» </w:t>
            </w:r>
            <w:r w:rsidR="00341BF1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октября</w:t>
            </w:r>
            <w:r w:rsidR="002545A7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2026 г. </w:t>
            </w:r>
            <w:r w:rsidR="00C644B4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fldChar w:fldCharType="begin">
                <w:ffData>
                  <w:name w:val="ДатаНачалаПриёмаЦП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instrText xml:space="preserve"> FORMTEXT </w:instrText>
            </w:r>
            <w:r w:rsidR="00C644B4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r>
            <w:r w:rsidR="00C644B4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fldChar w:fldCharType="end"/>
            </w:r>
          </w:p>
        </w:tc>
      </w:tr>
      <w:tr w:rsidR="00A97D3D" w:rsidRPr="007C1970" w:rsidTr="00EA6657">
        <w:tc>
          <w:tcPr>
            <w:tcW w:w="83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8.2.</w:t>
            </w: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Место, дата и время окончания срока подачи заявок </w:t>
            </w:r>
          </w:p>
        </w:tc>
        <w:tc>
          <w:tcPr>
            <w:tcW w:w="3127" w:type="pct"/>
            <w:gridSpan w:val="4"/>
            <w:vAlign w:val="center"/>
          </w:tcPr>
          <w:p w:rsidR="00A97D3D" w:rsidRPr="00EA6657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EA6657">
              <w:rPr>
                <w:rFonts w:cs="Times New Roman"/>
                <w:color w:val="000000" w:themeColor="text1"/>
                <w:sz w:val="22"/>
                <w:szCs w:val="22"/>
              </w:rPr>
              <w:t>Электронная торговая площадка Регион</w:t>
            </w:r>
          </w:p>
          <w:p w:rsidR="00A97D3D" w:rsidRPr="00EA6657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EA6657">
              <w:rPr>
                <w:rFonts w:cs="Times New Roman"/>
                <w:color w:val="000000" w:themeColor="text1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11" w:history="1">
              <w:r w:rsidRPr="00EA6657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</w:p>
          <w:p w:rsidR="00A97D3D" w:rsidRPr="00EA6657" w:rsidRDefault="001437B6" w:rsidP="002545A7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«</w:t>
            </w:r>
            <w:r w:rsidR="00EE196C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2</w:t>
            </w:r>
            <w:r w:rsidR="002545A7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6</w:t>
            </w:r>
            <w:r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» </w:t>
            </w:r>
            <w:r w:rsidR="00341BF1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октября</w:t>
            </w:r>
            <w:r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2026 г., </w:t>
            </w:r>
            <w:r w:rsidR="002545A7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08</w:t>
            </w:r>
            <w:r w:rsidR="00A97D3D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:00 (время местное заказчика) </w:t>
            </w:r>
          </w:p>
        </w:tc>
      </w:tr>
      <w:tr w:rsidR="00A97D3D" w:rsidRPr="007C1970" w:rsidTr="00EA6657">
        <w:tc>
          <w:tcPr>
            <w:tcW w:w="83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8.3.</w:t>
            </w: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Место, дата рассмотрения заявок </w:t>
            </w:r>
          </w:p>
        </w:tc>
        <w:tc>
          <w:tcPr>
            <w:tcW w:w="3127" w:type="pct"/>
            <w:gridSpan w:val="4"/>
            <w:vAlign w:val="center"/>
          </w:tcPr>
          <w:p w:rsidR="00A97D3D" w:rsidRPr="00EA6657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EA6657">
              <w:rPr>
                <w:rFonts w:cs="Times New Roman"/>
                <w:color w:val="000000" w:themeColor="text1"/>
                <w:sz w:val="22"/>
                <w:szCs w:val="22"/>
              </w:rPr>
              <w:t xml:space="preserve">По месту нахождения Заказчика: </w:t>
            </w:r>
            <w:r w:rsidR="00EE196C" w:rsidRPr="00EA6657">
              <w:rPr>
                <w:rFonts w:cs="Times New Roman"/>
                <w:color w:val="000000" w:themeColor="text1"/>
                <w:sz w:val="22"/>
                <w:szCs w:val="22"/>
              </w:rPr>
              <w:t>Волгоградская область, город Михайловка, ул. Мичурина, д. 6б</w:t>
            </w:r>
          </w:p>
          <w:p w:rsidR="00A97D3D" w:rsidRPr="00EA6657" w:rsidRDefault="008B6C1B" w:rsidP="002545A7">
            <w:pPr>
              <w:widowControl w:val="0"/>
              <w:rPr>
                <w:rFonts w:cs="Times New Roman"/>
                <w:color w:val="000000" w:themeColor="text1"/>
              </w:rPr>
            </w:pPr>
            <w:r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«</w:t>
            </w:r>
            <w:r w:rsidR="00EE196C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2</w:t>
            </w:r>
            <w:r w:rsidR="002545A7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6</w:t>
            </w:r>
            <w:r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» </w:t>
            </w:r>
            <w:r w:rsidR="00341BF1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октября 2026</w:t>
            </w:r>
            <w:r w:rsidR="00A97D3D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г.</w:t>
            </w:r>
          </w:p>
        </w:tc>
      </w:tr>
      <w:tr w:rsidR="00A97D3D" w:rsidRPr="007C1970" w:rsidTr="00EA6657">
        <w:tc>
          <w:tcPr>
            <w:tcW w:w="83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8.4.</w:t>
            </w: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Место, дата и время проведения запроса цен в электронной форме</w:t>
            </w:r>
          </w:p>
        </w:tc>
        <w:tc>
          <w:tcPr>
            <w:tcW w:w="3127" w:type="pct"/>
            <w:gridSpan w:val="4"/>
            <w:vAlign w:val="center"/>
          </w:tcPr>
          <w:p w:rsidR="00A97D3D" w:rsidRPr="00EA6657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EA6657">
              <w:rPr>
                <w:rFonts w:cs="Times New Roman"/>
                <w:color w:val="000000" w:themeColor="text1"/>
                <w:sz w:val="22"/>
                <w:szCs w:val="22"/>
              </w:rPr>
              <w:t xml:space="preserve"> Электронная торговая площадка Регион</w:t>
            </w:r>
          </w:p>
          <w:p w:rsidR="00A97D3D" w:rsidRPr="00EA6657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EA6657">
              <w:rPr>
                <w:rFonts w:cs="Times New Roman"/>
                <w:color w:val="000000" w:themeColor="text1"/>
                <w:sz w:val="22"/>
                <w:szCs w:val="22"/>
              </w:rPr>
              <w:t xml:space="preserve">Адрес электронной площадки в сети Интернет: </w:t>
            </w:r>
            <w:hyperlink r:id="rId12" w:history="1">
              <w:r w:rsidRPr="00EA6657">
                <w:rPr>
                  <w:rStyle w:val="ab"/>
                  <w:rFonts w:cs="Times New Roman"/>
                  <w:color w:val="000000" w:themeColor="text1"/>
                  <w:sz w:val="22"/>
                  <w:szCs w:val="22"/>
                </w:rPr>
                <w:t>https://etp-region.ru/</w:t>
              </w:r>
            </w:hyperlink>
          </w:p>
          <w:p w:rsidR="00A97D3D" w:rsidRPr="00EA6657" w:rsidRDefault="00EE196C" w:rsidP="002545A7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«2</w:t>
            </w:r>
            <w:r w:rsidR="00694E79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6</w:t>
            </w:r>
            <w:r w:rsidR="008B6C1B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» </w:t>
            </w:r>
            <w:r w:rsidR="00341BF1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октября</w:t>
            </w:r>
            <w:r w:rsidR="00252795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gramStart"/>
            <w:r w:rsidR="00252795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г</w:t>
            </w:r>
            <w:proofErr w:type="gramEnd"/>
            <w:r w:rsidR="00252795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.</w:t>
            </w:r>
            <w:r w:rsidR="00C317F4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в </w:t>
            </w:r>
            <w:r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1</w:t>
            </w:r>
            <w:r w:rsidR="002545A7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4</w:t>
            </w:r>
            <w:r w:rsidR="00A97D3D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:00 (время местное заказчика)</w:t>
            </w:r>
          </w:p>
        </w:tc>
      </w:tr>
      <w:tr w:rsidR="00A97D3D" w:rsidRPr="007C1970" w:rsidTr="00EA6657">
        <w:tc>
          <w:tcPr>
            <w:tcW w:w="837" w:type="pct"/>
            <w:gridSpan w:val="2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8.5.</w:t>
            </w:r>
          </w:p>
        </w:tc>
        <w:tc>
          <w:tcPr>
            <w:tcW w:w="1037" w:type="pct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Место, дата подведения итогов </w:t>
            </w:r>
          </w:p>
        </w:tc>
        <w:tc>
          <w:tcPr>
            <w:tcW w:w="3127" w:type="pct"/>
            <w:gridSpan w:val="4"/>
            <w:vAlign w:val="center"/>
          </w:tcPr>
          <w:p w:rsidR="00A97D3D" w:rsidRPr="00EA6657" w:rsidRDefault="00A97D3D" w:rsidP="003B6602">
            <w:pPr>
              <w:widowControl w:val="0"/>
              <w:rPr>
                <w:rFonts w:cs="Times New Roman"/>
                <w:color w:val="000000" w:themeColor="text1"/>
              </w:rPr>
            </w:pPr>
            <w:r w:rsidRPr="00EA6657">
              <w:rPr>
                <w:rFonts w:cs="Times New Roman"/>
                <w:color w:val="000000" w:themeColor="text1"/>
                <w:sz w:val="22"/>
                <w:szCs w:val="22"/>
              </w:rPr>
              <w:t xml:space="preserve">По месту нахождения Заказчика: </w:t>
            </w:r>
            <w:r w:rsidR="00EE196C" w:rsidRPr="00EA6657">
              <w:rPr>
                <w:rFonts w:cs="Times New Roman"/>
                <w:color w:val="000000" w:themeColor="text1"/>
                <w:sz w:val="22"/>
                <w:szCs w:val="22"/>
              </w:rPr>
              <w:t>Волгоградская область, город Михайловка, ул. Мичурина, д. 6б</w:t>
            </w:r>
          </w:p>
          <w:p w:rsidR="00A97D3D" w:rsidRPr="00EA6657" w:rsidRDefault="008B6C1B" w:rsidP="00350AC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«</w:t>
            </w:r>
            <w:r w:rsidR="00EE196C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26</w:t>
            </w:r>
            <w:r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»</w:t>
            </w:r>
            <w:r w:rsidR="002545A7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341BF1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октября</w:t>
            </w:r>
            <w:r w:rsidR="002545A7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A97D3D" w:rsidRPr="00EA6657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2026 г.</w:t>
            </w:r>
          </w:p>
        </w:tc>
      </w:tr>
      <w:tr w:rsidR="00A97D3D" w:rsidRPr="007C1970" w:rsidTr="003B6602">
        <w:tc>
          <w:tcPr>
            <w:tcW w:w="5000" w:type="pct"/>
            <w:gridSpan w:val="7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9. Порядок рассмотрения, критерии оценки и сопоставления заявок</w:t>
            </w:r>
          </w:p>
        </w:tc>
      </w:tr>
      <w:tr w:rsidR="00A97D3D" w:rsidRPr="007C1970" w:rsidTr="003B6602">
        <w:tc>
          <w:tcPr>
            <w:tcW w:w="5000" w:type="pct"/>
            <w:gridSpan w:val="7"/>
            <w:vAlign w:val="center"/>
          </w:tcPr>
          <w:p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Участник запроса цен должен быть зарегистрирован на электронной площадке в соответствии с регламентом электронной площадки.</w:t>
            </w:r>
          </w:p>
          <w:p w:rsidR="00F74EF8" w:rsidRPr="00F74EF8" w:rsidRDefault="00F74EF8" w:rsidP="00F74EF8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F74EF8">
              <w:rPr>
                <w:rFonts w:cs="Times New Roman"/>
                <w:color w:val="000000" w:themeColor="text1"/>
                <w:sz w:val="22"/>
                <w:szCs w:val="22"/>
              </w:rPr>
              <w:t xml:space="preserve">9.1. Для участия в закупке участник подает на электронную площадку заявку на участие в запросе цен в электронной форме в срок и по форме, которые установлены в извещении/документации. Заявка предоставляется в виде электронного документа, подписанного электронной цифровой подписью участника </w:t>
            </w:r>
            <w:r w:rsidRPr="00F74EF8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закупки и должна включать документы, указанные в документации.</w:t>
            </w:r>
          </w:p>
          <w:p w:rsidR="00F74EF8" w:rsidRDefault="00F74EF8" w:rsidP="00F74EF8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F74EF8">
              <w:rPr>
                <w:rFonts w:cs="Times New Roman"/>
                <w:color w:val="000000" w:themeColor="text1"/>
                <w:sz w:val="22"/>
                <w:szCs w:val="22"/>
              </w:rPr>
              <w:t>9.2. Участник закупки вправе подать только одну заявку на участие в запросе цен в отношении каждого предмета закупки</w:t>
            </w:r>
          </w:p>
          <w:p w:rsidR="00F74EF8" w:rsidRPr="00F74EF8" w:rsidRDefault="00F74EF8" w:rsidP="00F74EF8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9.3</w:t>
            </w:r>
            <w:r w:rsidRPr="00F74EF8">
              <w:rPr>
                <w:rFonts w:cs="Times New Roman"/>
                <w:color w:val="000000" w:themeColor="text1"/>
                <w:sz w:val="22"/>
                <w:szCs w:val="22"/>
              </w:rPr>
              <w:t>. Заказчик рассматривает поступившие заявки на участие в запросе цен и принимает решение о допуске или отказе в допуске к участию в процедуре в отношении каждого Участника. При этом Заказчик имеет право отказать в допуске к участию только по основаниям, предусмотренным Документацией о закупке.</w:t>
            </w:r>
          </w:p>
          <w:p w:rsidR="00F74EF8" w:rsidRPr="00F74EF8" w:rsidRDefault="00F74EF8" w:rsidP="00F74EF8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9.4</w:t>
            </w:r>
            <w:r w:rsidRPr="00F74EF8">
              <w:rPr>
                <w:rFonts w:cs="Times New Roman"/>
                <w:color w:val="000000" w:themeColor="text1"/>
                <w:sz w:val="22"/>
                <w:szCs w:val="22"/>
              </w:rPr>
              <w:t xml:space="preserve">. Заказчик может разместить на электронной площадке протокол рассмотрения заявок и (или) иные документы, которые Заказчик обязан опубликовать в соответствии с Документацией о закупке. </w:t>
            </w:r>
          </w:p>
          <w:p w:rsidR="00F74EF8" w:rsidRPr="00F74EF8" w:rsidRDefault="00F74EF8" w:rsidP="00F74EF8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9.5</w:t>
            </w:r>
            <w:r w:rsidRPr="00F74EF8">
              <w:rPr>
                <w:rFonts w:cs="Times New Roman"/>
                <w:color w:val="000000" w:themeColor="text1"/>
                <w:sz w:val="22"/>
                <w:szCs w:val="22"/>
              </w:rPr>
              <w:t>. В случае если на участие в запросе цен подана только одна заявка или Заказчик допустил к участию только одного Участника, Заказчик вправе признать закупку несостоявшейся, либо рассмотреть такую заявку и при условии ее соответствия требованиям документации признать Участника, подавшего такую заявку, Победителем процедуры закупки по данному лоту.</w:t>
            </w:r>
          </w:p>
          <w:p w:rsidR="00F74EF8" w:rsidRPr="00F74EF8" w:rsidRDefault="00F74EF8" w:rsidP="00F74EF8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9.6</w:t>
            </w:r>
            <w:r w:rsidRPr="00F74EF8">
              <w:rPr>
                <w:rFonts w:cs="Times New Roman"/>
                <w:color w:val="000000" w:themeColor="text1"/>
                <w:sz w:val="22"/>
                <w:szCs w:val="22"/>
              </w:rPr>
              <w:t>. Запрос цен проводится на электронной площадке в день и время, определенные Заказчиком, и указанные в извещении о проведении запроса цен.</w:t>
            </w:r>
          </w:p>
          <w:p w:rsidR="00F74EF8" w:rsidRPr="00F74EF8" w:rsidRDefault="00F74EF8" w:rsidP="00F74EF8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9.7</w:t>
            </w:r>
            <w:r w:rsidRPr="00F74EF8">
              <w:rPr>
                <w:rFonts w:cs="Times New Roman"/>
                <w:color w:val="000000" w:themeColor="text1"/>
                <w:sz w:val="22"/>
                <w:szCs w:val="22"/>
              </w:rPr>
              <w:t xml:space="preserve">. В случае проведения </w:t>
            </w:r>
            <w:proofErr w:type="spellStart"/>
            <w:r w:rsidRPr="00F74EF8">
              <w:rPr>
                <w:rFonts w:cs="Times New Roman"/>
                <w:color w:val="000000" w:themeColor="text1"/>
                <w:sz w:val="22"/>
                <w:szCs w:val="22"/>
              </w:rPr>
              <w:t>многолотовой</w:t>
            </w:r>
            <w:proofErr w:type="spellEnd"/>
            <w:r w:rsidRPr="00F74EF8">
              <w:rPr>
                <w:rFonts w:cs="Times New Roman"/>
                <w:color w:val="000000" w:themeColor="text1"/>
                <w:sz w:val="22"/>
                <w:szCs w:val="22"/>
              </w:rPr>
              <w:t xml:space="preserve"> процедуры запроса цен время начала проведения запроса цен по всем лотам совпадает.</w:t>
            </w:r>
          </w:p>
          <w:p w:rsidR="00F74EF8" w:rsidRPr="00F74EF8" w:rsidRDefault="00F74EF8" w:rsidP="00F74EF8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9.8</w:t>
            </w:r>
            <w:r w:rsidRPr="00F74EF8">
              <w:rPr>
                <w:rFonts w:cs="Times New Roman"/>
                <w:color w:val="000000" w:themeColor="text1"/>
                <w:sz w:val="22"/>
                <w:szCs w:val="22"/>
              </w:rPr>
              <w:t>. С момента начала проведения запроса цен все Участники, внесшие обеспечение заявки (если такое условие установлено извещением и документацией о проведении закупки), подавшие заявки на участие в запросе цен и допущенные Заказчиком к участию в нем, получают возможность подавать ценовые предложения на электронной площадке.</w:t>
            </w:r>
          </w:p>
          <w:p w:rsidR="00F74EF8" w:rsidRPr="00F74EF8" w:rsidRDefault="00F74EF8" w:rsidP="00F74EF8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9.9</w:t>
            </w:r>
            <w:r w:rsidRPr="00F74EF8">
              <w:rPr>
                <w:rFonts w:cs="Times New Roman"/>
                <w:color w:val="000000" w:themeColor="text1"/>
                <w:sz w:val="22"/>
                <w:szCs w:val="22"/>
              </w:rPr>
              <w:t>. Запрос цен проводится путем снижения начальной (максимальной) цены договора (лота), а также текущего минимального ценового предложения на «шаг запроса цен».</w:t>
            </w:r>
          </w:p>
          <w:p w:rsidR="00F74EF8" w:rsidRPr="00F74EF8" w:rsidRDefault="00F74EF8" w:rsidP="00F74EF8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9.10</w:t>
            </w:r>
            <w:r w:rsidRPr="00F74EF8">
              <w:rPr>
                <w:rFonts w:cs="Times New Roman"/>
                <w:color w:val="000000" w:themeColor="text1"/>
                <w:sz w:val="22"/>
                <w:szCs w:val="22"/>
              </w:rPr>
              <w:t>. При проведении запроса цен устанавливается время подачи ценовых предложений, которое составляет десять минут от начала проведения запроса цен до истечения срока подачи ценовых предложений, а также десять минут после поступления последнего минимального ценового предложения.</w:t>
            </w:r>
          </w:p>
          <w:p w:rsidR="00F74EF8" w:rsidRDefault="00F74EF8" w:rsidP="00F74EF8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9.11</w:t>
            </w:r>
            <w:r w:rsidRPr="00F74EF8">
              <w:rPr>
                <w:rFonts w:cs="Times New Roman"/>
                <w:color w:val="000000" w:themeColor="text1"/>
                <w:sz w:val="22"/>
                <w:szCs w:val="22"/>
              </w:rPr>
              <w:t xml:space="preserve">. Если в течение десяти минут от начала проведения запроса цен или десяти минут после подачи минимального ценового предложения не поступило ни одного ценового предложения, запрос </w:t>
            </w:r>
          </w:p>
          <w:p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9</w:t>
            </w:r>
            <w:r w:rsidR="00B16118">
              <w:rPr>
                <w:rFonts w:cs="Times New Roman"/>
                <w:color w:val="000000" w:themeColor="text1"/>
                <w:sz w:val="22"/>
                <w:szCs w:val="22"/>
              </w:rPr>
              <w:t>.12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. При наличии двух заявок с одинаково низкой ценой победителем признается заявка, поступившая ранее.</w:t>
            </w:r>
          </w:p>
        </w:tc>
      </w:tr>
      <w:tr w:rsidR="00A97D3D" w:rsidRPr="007C1970" w:rsidTr="003B6602">
        <w:tc>
          <w:tcPr>
            <w:tcW w:w="5000" w:type="pct"/>
            <w:gridSpan w:val="7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  <w:lang w:eastAsia="en-US"/>
              </w:rPr>
              <w:lastRenderedPageBreak/>
              <w:t>10. Завершение процедуры закупки</w:t>
            </w:r>
          </w:p>
        </w:tc>
      </w:tr>
      <w:tr w:rsidR="00A97D3D" w:rsidRPr="007C1970" w:rsidTr="00EA6657">
        <w:tc>
          <w:tcPr>
            <w:tcW w:w="676" w:type="pct"/>
            <w:vAlign w:val="center"/>
          </w:tcPr>
          <w:p w:rsidR="00A97D3D" w:rsidRPr="000E28A4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0E28A4">
              <w:rPr>
                <w:rFonts w:cs="Times New Roman"/>
                <w:color w:val="000000" w:themeColor="text1"/>
                <w:sz w:val="22"/>
                <w:szCs w:val="22"/>
              </w:rPr>
              <w:t>10.1.</w:t>
            </w:r>
          </w:p>
        </w:tc>
        <w:tc>
          <w:tcPr>
            <w:tcW w:w="1270" w:type="pct"/>
            <w:gridSpan w:val="3"/>
            <w:vAlign w:val="center"/>
          </w:tcPr>
          <w:p w:rsidR="00A97D3D" w:rsidRPr="000E28A4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0E28A4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 xml:space="preserve">Рассмотрение заявок </w:t>
            </w:r>
          </w:p>
        </w:tc>
        <w:tc>
          <w:tcPr>
            <w:tcW w:w="3054" w:type="pct"/>
            <w:gridSpan w:val="3"/>
            <w:vAlign w:val="center"/>
          </w:tcPr>
          <w:p w:rsidR="00A97D3D" w:rsidRPr="00B16118" w:rsidRDefault="00B16118" w:rsidP="000E28A4">
            <w:pPr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0E28A4">
              <w:rPr>
                <w:rFonts w:cs="Times New Roman"/>
                <w:color w:val="000000" w:themeColor="text1"/>
                <w:sz w:val="22"/>
                <w:szCs w:val="22"/>
              </w:rPr>
              <w:t xml:space="preserve">В соответствии </w:t>
            </w:r>
            <w:r w:rsidR="000E28A4" w:rsidRPr="000E28A4">
              <w:rPr>
                <w:rFonts w:cs="Times New Roman"/>
                <w:color w:val="000000" w:themeColor="text1"/>
                <w:sz w:val="22"/>
                <w:szCs w:val="22"/>
              </w:rPr>
              <w:t xml:space="preserve">с </w:t>
            </w:r>
            <w:r w:rsidRPr="000E28A4">
              <w:rPr>
                <w:rFonts w:cs="Times New Roman"/>
                <w:color w:val="000000" w:themeColor="text1"/>
                <w:sz w:val="22"/>
                <w:szCs w:val="22"/>
              </w:rPr>
              <w:t>раздел</w:t>
            </w:r>
            <w:r w:rsidR="000E28A4" w:rsidRPr="000E28A4">
              <w:rPr>
                <w:rFonts w:cs="Times New Roman"/>
                <w:color w:val="000000" w:themeColor="text1"/>
                <w:sz w:val="22"/>
                <w:szCs w:val="22"/>
              </w:rPr>
              <w:t>ом6.4. Положения Заказчика</w:t>
            </w:r>
          </w:p>
        </w:tc>
      </w:tr>
      <w:tr w:rsidR="00A97D3D" w:rsidRPr="007C1970" w:rsidTr="00EA6657">
        <w:tc>
          <w:tcPr>
            <w:tcW w:w="676" w:type="pct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10.2.</w:t>
            </w:r>
          </w:p>
        </w:tc>
        <w:tc>
          <w:tcPr>
            <w:tcW w:w="1270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Срок отказа от проведения закупочной процедуры</w:t>
            </w:r>
          </w:p>
        </w:tc>
        <w:tc>
          <w:tcPr>
            <w:tcW w:w="3054" w:type="pct"/>
            <w:gridSpan w:val="3"/>
            <w:vAlign w:val="center"/>
          </w:tcPr>
          <w:p w:rsidR="00A97D3D" w:rsidRPr="007C1970" w:rsidRDefault="00A97D3D" w:rsidP="008A775D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Заказчик </w:t>
            </w:r>
            <w:r w:rsidR="008A775D">
              <w:rPr>
                <w:rFonts w:cs="Times New Roman"/>
                <w:color w:val="000000" w:themeColor="text1"/>
                <w:sz w:val="22"/>
                <w:szCs w:val="22"/>
              </w:rPr>
              <w:t xml:space="preserve">вправе </w:t>
            </w:r>
            <w:r w:rsidR="008A775D" w:rsidRPr="008A775D">
              <w:rPr>
                <w:rFonts w:cs="Times New Roman"/>
                <w:color w:val="000000" w:themeColor="text1"/>
                <w:sz w:val="22"/>
                <w:szCs w:val="22"/>
              </w:rPr>
              <w:t xml:space="preserve">отказаться от проведения запроса цен в любое время без объяснения причин, не неся при этом никакой ответственности перед участниками закупки, а также сведения о праве Заказчика в любое время завершить процедуру запроса цен без заключения договора. </w:t>
            </w:r>
          </w:p>
        </w:tc>
      </w:tr>
      <w:tr w:rsidR="00A97D3D" w:rsidRPr="007C1970" w:rsidTr="00EA6657">
        <w:tc>
          <w:tcPr>
            <w:tcW w:w="676" w:type="pct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10.3.</w:t>
            </w:r>
          </w:p>
        </w:tc>
        <w:tc>
          <w:tcPr>
            <w:tcW w:w="1270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Условия заключения договора</w:t>
            </w:r>
          </w:p>
        </w:tc>
        <w:tc>
          <w:tcPr>
            <w:tcW w:w="3054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autoSpaceDE w:val="0"/>
              <w:autoSpaceDN w:val="0"/>
              <w:ind w:firstLine="601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Договор составляется путем включения условий исполнения договора, предложенных победителем запроса цен  в электронной форме в составе заявки, а также предложенной в ходе проведения запроса цен  в электронной форме цены договора / начальной (максимальной) цены договора или иной согласованной с единственным участником запроса цен  в электронной форме цены, не превышающей начальную (максимальную) цену договора, в проект договора, прилагаемый к документации о закупке. </w:t>
            </w:r>
          </w:p>
          <w:p w:rsidR="00A97D3D" w:rsidRPr="007C1970" w:rsidRDefault="00A97D3D" w:rsidP="003B6602">
            <w:pPr>
              <w:ind w:firstLine="567"/>
              <w:contextualSpacing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Заказчик не имеет обязанности заключения договора по результатам запроса цен.</w:t>
            </w:r>
          </w:p>
        </w:tc>
      </w:tr>
      <w:tr w:rsidR="00A97D3D" w:rsidRPr="007C1970" w:rsidTr="00EA6657">
        <w:tc>
          <w:tcPr>
            <w:tcW w:w="676" w:type="pct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10.4.</w:t>
            </w:r>
          </w:p>
        </w:tc>
        <w:tc>
          <w:tcPr>
            <w:tcW w:w="1270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Срок заключения договора</w:t>
            </w:r>
          </w:p>
        </w:tc>
        <w:tc>
          <w:tcPr>
            <w:tcW w:w="3054" w:type="pct"/>
            <w:gridSpan w:val="3"/>
            <w:vAlign w:val="center"/>
          </w:tcPr>
          <w:p w:rsidR="00B16118" w:rsidRDefault="000E28A4" w:rsidP="003B6602">
            <w:pPr>
              <w:widowControl w:val="0"/>
              <w:autoSpaceDE w:val="0"/>
              <w:autoSpaceDN w:val="0"/>
              <w:ind w:firstLine="601"/>
              <w:jc w:val="both"/>
              <w:rPr>
                <w:rFonts w:cs="Times New Roman"/>
                <w:bCs/>
                <w:color w:val="000000" w:themeColor="text1"/>
                <w:lang w:eastAsia="en-US"/>
              </w:rPr>
            </w:pPr>
            <w:r w:rsidRPr="000E28A4">
              <w:rPr>
                <w:rFonts w:cs="Times New Roman"/>
                <w:bCs/>
                <w:color w:val="000000" w:themeColor="text1"/>
                <w:sz w:val="22"/>
                <w:szCs w:val="22"/>
                <w:lang w:eastAsia="en-US"/>
              </w:rPr>
              <w:t>Договор по результатам проведения закупки в электронной форме Заказчик заключает не ранее чем через 10 дней и не позднее чем через 20 дней с даты размещения в ЕИС итогового протокола, составленного по ее результатам, с использованием программно-аппаратных средств электронной площадки в следующем порядке</w:t>
            </w:r>
          </w:p>
          <w:p w:rsidR="00A97D3D" w:rsidRDefault="00A97D3D" w:rsidP="003B6602">
            <w:pPr>
              <w:widowControl w:val="0"/>
              <w:autoSpaceDE w:val="0"/>
              <w:autoSpaceDN w:val="0"/>
              <w:ind w:firstLine="601"/>
              <w:jc w:val="both"/>
              <w:rPr>
                <w:rFonts w:cs="Times New Roman"/>
                <w:bCs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  <w:lang w:eastAsia="en-US"/>
              </w:rPr>
              <w:t>В случае наличия разногласий по проекту договора, направленному заказчиком, участник такой закупки составляет протокол разногласий с указанием замечаний к положениям проекта договора, не соответствующим документации о закупке и своей заявке, с указанием соответствующих положений данных документов. Протокол разногласий направляется заказчику с использованием программно-</w:t>
            </w:r>
            <w:r w:rsidRPr="007C1970">
              <w:rPr>
                <w:rFonts w:cs="Times New Roman"/>
                <w:bCs/>
                <w:color w:val="000000" w:themeColor="text1"/>
                <w:sz w:val="22"/>
                <w:szCs w:val="22"/>
                <w:lang w:eastAsia="en-US"/>
              </w:rPr>
              <w:lastRenderedPageBreak/>
              <w:t>аппаратных средств электронной площадки. Заказчик рассматривает протокол разногласий и направляет участнику такой закупки,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замечания.</w:t>
            </w:r>
          </w:p>
          <w:p w:rsidR="00C65F7C" w:rsidRPr="00C65F7C" w:rsidRDefault="00C65F7C" w:rsidP="00C65F7C">
            <w:pPr>
              <w:widowControl w:val="0"/>
              <w:autoSpaceDE w:val="0"/>
              <w:autoSpaceDN w:val="0"/>
              <w:ind w:firstLine="601"/>
              <w:jc w:val="both"/>
              <w:rPr>
                <w:rFonts w:cs="Times New Roman"/>
                <w:bCs/>
                <w:color w:val="000000" w:themeColor="text1"/>
                <w:lang w:eastAsia="en-US"/>
              </w:rPr>
            </w:pPr>
            <w:r w:rsidRPr="00C65F7C">
              <w:rPr>
                <w:rFonts w:cs="Times New Roman"/>
                <w:bCs/>
                <w:color w:val="000000" w:themeColor="text1"/>
                <w:sz w:val="22"/>
                <w:szCs w:val="22"/>
                <w:lang w:eastAsia="en-US"/>
              </w:rPr>
              <w:t>Заказчик вправе заключить договор с победителем закупки на бумажном носителе по итогам проведения электронных процедур проведения торгов за пределами электронной площадки</w:t>
            </w:r>
            <w:r>
              <w:rPr>
                <w:rFonts w:cs="Times New Roman"/>
                <w:bCs/>
                <w:color w:val="000000" w:themeColor="text1"/>
                <w:sz w:val="22"/>
                <w:szCs w:val="22"/>
                <w:lang w:eastAsia="en-US"/>
              </w:rPr>
              <w:t>.</w:t>
            </w:r>
          </w:p>
        </w:tc>
      </w:tr>
      <w:tr w:rsidR="00A97D3D" w:rsidRPr="007C1970" w:rsidTr="00EA6657">
        <w:tc>
          <w:tcPr>
            <w:tcW w:w="676" w:type="pct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10.5.</w:t>
            </w:r>
          </w:p>
        </w:tc>
        <w:tc>
          <w:tcPr>
            <w:tcW w:w="1270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Обязанность участника отслеживать информацию о закупке</w:t>
            </w:r>
          </w:p>
        </w:tc>
        <w:tc>
          <w:tcPr>
            <w:tcW w:w="3054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tabs>
                <w:tab w:val="left" w:pos="1985"/>
              </w:tabs>
              <w:autoSpaceDE w:val="0"/>
              <w:autoSpaceDN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Участники должны самостоятельно отслеживать опубликованные на официальном сайте разъяснения и изменения документации, информацию о принятых в ходе закупки решениях, сформированных в формате протоколов.</w:t>
            </w:r>
          </w:p>
        </w:tc>
      </w:tr>
      <w:tr w:rsidR="00A97D3D" w:rsidRPr="007C1970" w:rsidTr="00EA6657">
        <w:tc>
          <w:tcPr>
            <w:tcW w:w="676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10.6.</w:t>
            </w:r>
          </w:p>
        </w:tc>
        <w:tc>
          <w:tcPr>
            <w:tcW w:w="1270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Возможность заказчика изменить условия договора</w:t>
            </w:r>
          </w:p>
        </w:tc>
        <w:tc>
          <w:tcPr>
            <w:tcW w:w="3054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ПРЕДУСМОТРЕНО: </w:t>
            </w:r>
          </w:p>
          <w:p w:rsidR="00A97D3D" w:rsidRPr="007C1970" w:rsidRDefault="00C65F7C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C65F7C">
              <w:rPr>
                <w:rFonts w:cs="Times New Roman"/>
                <w:color w:val="000000" w:themeColor="text1"/>
                <w:sz w:val="22"/>
                <w:szCs w:val="22"/>
              </w:rPr>
              <w:t>При заключении и исполнении договора Заказчик по согласованию с участником, с которым заключается договор, вправе</w:t>
            </w:r>
            <w:r w:rsidR="00A97D3D" w:rsidRPr="007C1970">
              <w:rPr>
                <w:rFonts w:cs="Times New Roman"/>
                <w:color w:val="000000" w:themeColor="text1"/>
                <w:sz w:val="22"/>
                <w:szCs w:val="22"/>
              </w:rPr>
              <w:t>:</w:t>
            </w:r>
          </w:p>
          <w:p w:rsidR="00C65F7C" w:rsidRPr="00C65F7C" w:rsidRDefault="00C65F7C" w:rsidP="00C65F7C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 xml:space="preserve">1. </w:t>
            </w:r>
            <w:r w:rsidRPr="00C65F7C">
              <w:rPr>
                <w:rFonts w:cs="Times New Roman"/>
                <w:color w:val="000000" w:themeColor="text1"/>
                <w:sz w:val="22"/>
                <w:szCs w:val="22"/>
              </w:rPr>
              <w:t>увеличить количество поставляемого товара (цену договора). Цена единицы товара в таком случае не должна превышать цену, определяемую как частное от деления цены договора, указанной в заявке участника запроса цен, с которым заключается договор, на количество товара, установленное в документации о закупках.</w:t>
            </w:r>
          </w:p>
          <w:p w:rsidR="00C9183C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2. </w:t>
            </w:r>
            <w:r w:rsidR="00C9183C">
              <w:rPr>
                <w:rFonts w:cs="Times New Roman"/>
                <w:color w:val="000000" w:themeColor="text1"/>
                <w:sz w:val="22"/>
                <w:szCs w:val="22"/>
              </w:rPr>
              <w:t>е</w:t>
            </w:r>
            <w:r w:rsidR="00C9183C" w:rsidRPr="00C9183C">
              <w:rPr>
                <w:rFonts w:cs="Times New Roman"/>
                <w:color w:val="000000" w:themeColor="text1"/>
                <w:sz w:val="22"/>
                <w:szCs w:val="22"/>
              </w:rPr>
              <w:t>сли количество, объем, цена закупаемых товаров, работ, услуг или сроки исполнения договора изменяются по сравнению с указанными в итоговом протоколе, Заказчик не позднее 10 дней со дня внесения изменений в договор размещает в ЕИС информацию об измененных условиях</w:t>
            </w:r>
            <w:r w:rsidR="00C9183C">
              <w:rPr>
                <w:rFonts w:cs="Times New Roman"/>
                <w:color w:val="000000" w:themeColor="text1"/>
                <w:sz w:val="22"/>
                <w:szCs w:val="22"/>
              </w:rPr>
              <w:t>.</w:t>
            </w:r>
          </w:p>
          <w:p w:rsidR="00C9183C" w:rsidRDefault="00C9183C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 xml:space="preserve">3. </w:t>
            </w:r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t>по согласованию сторон допускается поставка товара, качество, технические и функциональные характеристики (потребительские свойства) которого улучшены по сравнению с указанными в договоре, и с учетом положений нормативных правовых актов, принятых в соответствии со статьей 3.1-4 Закона № 223-ФЗ</w:t>
            </w:r>
            <w:r>
              <w:rPr>
                <w:rFonts w:cs="Times New Roman"/>
                <w:color w:val="000000" w:themeColor="text1"/>
                <w:sz w:val="22"/>
                <w:szCs w:val="22"/>
              </w:rPr>
              <w:t>.</w:t>
            </w:r>
          </w:p>
          <w:p w:rsidR="00C9183C" w:rsidRDefault="00C9183C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</w:p>
          <w:p w:rsidR="00A97D3D" w:rsidRPr="007C1970" w:rsidRDefault="00C9183C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  <w:sz w:val="22"/>
                <w:szCs w:val="22"/>
              </w:rPr>
              <w:t>Н</w:t>
            </w:r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t>е допускается перемена поставщика, за исключением случаев, когда новый поставщик является правопреемником поставщика, с которым заключен договор, вследствие реорганизации юридического лица в форме преобразования, слияния или присоединения либо, когда такая возможность прямо предусмотрена договором, и с учетом положений нормативных правовых актов, принятых в соответствии со статьей 3.1-4 Закона № 223-ФЗ. При перемене поставщика его права и обязанности переходят к новому поставщику в том же объеме и на тех же условиях</w:t>
            </w:r>
            <w:r w:rsidR="00A97D3D" w:rsidRPr="007C1970">
              <w:rPr>
                <w:rFonts w:cs="Times New Roman"/>
                <w:color w:val="000000" w:themeColor="text1"/>
                <w:sz w:val="22"/>
                <w:szCs w:val="22"/>
              </w:rPr>
              <w:t>.</w:t>
            </w:r>
          </w:p>
        </w:tc>
      </w:tr>
      <w:tr w:rsidR="00A97D3D" w:rsidRPr="007C1970" w:rsidTr="00EA6657">
        <w:tc>
          <w:tcPr>
            <w:tcW w:w="676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10.7</w:t>
            </w:r>
          </w:p>
        </w:tc>
        <w:tc>
          <w:tcPr>
            <w:tcW w:w="1270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Последствия уклонения участника от заключения договора</w:t>
            </w:r>
          </w:p>
        </w:tc>
        <w:tc>
          <w:tcPr>
            <w:tcW w:w="3054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Победитель закупки признан уклонившимся от заключения договора в следующих случаях:</w:t>
            </w:r>
          </w:p>
          <w:p w:rsidR="00C9183C" w:rsidRPr="00C9183C" w:rsidRDefault="00C9183C" w:rsidP="00C9183C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t>1) не представил подписанный договор (отказался от заключения договора) в редакции Заказчика в срок, определенный настоящим Положением;</w:t>
            </w:r>
          </w:p>
          <w:p w:rsidR="00C9183C" w:rsidRPr="00C9183C" w:rsidRDefault="00C9183C" w:rsidP="00C9183C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t>2) не предоставил обеспечение исполнения договора в срок, установленный документацией (извещением) о закупке, или предоставил с нарушением условий, указанных в документации (извещении) о закупке, – если требование о предоставлении такого обеспечения было предусмотрено документацией о закупке и проектом договора;</w:t>
            </w:r>
          </w:p>
          <w:p w:rsidR="00C9183C" w:rsidRDefault="00C9183C" w:rsidP="00C9183C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t xml:space="preserve">3) не представил сведения о цепочке собственников, включая бенефициаров (в том числе конечных), и документы, подтверждающие данные сведения, – если требование о представлении таких сведений и документов установлено </w:t>
            </w:r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документацией о закупке и проектом договора.</w:t>
            </w:r>
          </w:p>
          <w:p w:rsidR="00A97D3D" w:rsidRPr="007C1970" w:rsidRDefault="00A97D3D" w:rsidP="00C9183C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В случае признания Участника закупки уклонившимся от заключения договора, внесенное обеспечение заявки такому участнику закупки не возвращается.</w:t>
            </w:r>
          </w:p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В случае, когда победитель закупки, признан уклонившимся от заключения договора или отказался от заключения договора, Заказчик вправе предложить заключить договор с участником запроса цен в электронной форме, заявке которого присвоен второй номер.</w:t>
            </w:r>
          </w:p>
        </w:tc>
      </w:tr>
      <w:tr w:rsidR="00A97D3D" w:rsidRPr="007C1970" w:rsidTr="00EA6657">
        <w:tc>
          <w:tcPr>
            <w:tcW w:w="676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11</w:t>
            </w:r>
          </w:p>
        </w:tc>
        <w:tc>
          <w:tcPr>
            <w:tcW w:w="1270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Порядок применения национального режима</w:t>
            </w:r>
          </w:p>
        </w:tc>
        <w:tc>
          <w:tcPr>
            <w:tcW w:w="3054" w:type="pct"/>
            <w:gridSpan w:val="3"/>
            <w:vAlign w:val="center"/>
          </w:tcPr>
          <w:p w:rsidR="00A97D3D" w:rsidRPr="00EA6657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proofErr w:type="gramStart"/>
            <w:r w:rsidRPr="00EA6657">
              <w:rPr>
                <w:rFonts w:cs="Times New Roman"/>
                <w:bCs/>
                <w:color w:val="000000" w:themeColor="text1"/>
                <w:sz w:val="22"/>
                <w:szCs w:val="22"/>
              </w:rPr>
              <w:t>При осуществлении закупки предоставляется национальный режим, обеспечивающий происходящему из иностранного государства или группы иностранных государств (далее - иностранное государство) товару, работе, услуге, соответственно выполняемой, оказываемой иностранным гражданином или иностранным юридическим лицом (далее - иностранное лицо),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 (далее - российское лицо), за исключением случаев принятия Правительством Российской Федерации</w:t>
            </w:r>
            <w:proofErr w:type="gramEnd"/>
            <w:r w:rsidRPr="00EA6657">
              <w:rPr>
                <w:rFonts w:cs="Times New Roman"/>
                <w:bCs/>
                <w:color w:val="000000" w:themeColor="text1"/>
                <w:sz w:val="22"/>
                <w:szCs w:val="22"/>
              </w:rPr>
              <w:t xml:space="preserve"> мер, предусмотренных пунктом 1 части 2 статьи 3.1-4 Федерального закона № 223-ФЗ. </w:t>
            </w:r>
            <w:proofErr w:type="gramStart"/>
            <w:r w:rsidRPr="00EA6657">
              <w:rPr>
                <w:rFonts w:cs="Times New Roman"/>
                <w:bCs/>
                <w:color w:val="000000" w:themeColor="text1"/>
                <w:sz w:val="22"/>
                <w:szCs w:val="22"/>
              </w:rPr>
              <w:t>Если иное не предусмотрено мерами, принятыми Правительством Российской Федерации в соответствии с пунктом 1 части 2 статьи 3.1-4 Федерального закона № 223-ФЗ, положения настоящей статьи, касающиеся товара российского происхождения, работы, услуги, соответственно выполняемой, оказываемой российским лицом, применяются также в отношении товара, происходящего из иностранного государства, работы, услуги, соответственно выполняемой, оказываемой иностранным лицом, которым предоставляются равные условия с товаром российского происхождения</w:t>
            </w:r>
            <w:proofErr w:type="gramEnd"/>
            <w:r w:rsidRPr="00EA6657">
              <w:rPr>
                <w:rFonts w:cs="Times New Roman"/>
                <w:bCs/>
                <w:color w:val="000000" w:themeColor="text1"/>
                <w:sz w:val="22"/>
                <w:szCs w:val="22"/>
              </w:rPr>
              <w:t>, работой, услугой, соответственно выполняемой, оказываемой российским лицом:</w:t>
            </w:r>
          </w:p>
        </w:tc>
      </w:tr>
      <w:tr w:rsidR="00A97D3D" w:rsidRPr="007C1970" w:rsidTr="00EA6657">
        <w:tc>
          <w:tcPr>
            <w:tcW w:w="676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11.1</w:t>
            </w:r>
          </w:p>
        </w:tc>
        <w:tc>
          <w:tcPr>
            <w:tcW w:w="1270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ЗАПРЕТ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</w:t>
            </w:r>
          </w:p>
        </w:tc>
        <w:tc>
          <w:tcPr>
            <w:tcW w:w="3054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НЕ УСТАНОВЛЕНО</w:t>
            </w:r>
          </w:p>
        </w:tc>
      </w:tr>
      <w:tr w:rsidR="00A97D3D" w:rsidRPr="007C1970" w:rsidTr="00EA6657">
        <w:tc>
          <w:tcPr>
            <w:tcW w:w="676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11.2</w:t>
            </w:r>
          </w:p>
        </w:tc>
        <w:tc>
          <w:tcPr>
            <w:tcW w:w="1270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ОГРАНИЧЕНИЕ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в том числе минимальную обязательную долю 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закупок товаров российского происхождения;</w:t>
            </w:r>
          </w:p>
        </w:tc>
        <w:tc>
          <w:tcPr>
            <w:tcW w:w="3054" w:type="pct"/>
            <w:gridSpan w:val="3"/>
            <w:vAlign w:val="center"/>
          </w:tcPr>
          <w:p w:rsidR="00A97D3D" w:rsidRPr="00C9183C" w:rsidRDefault="00C9183C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C9183C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 xml:space="preserve">НЕ </w:t>
            </w:r>
            <w:r w:rsidR="00A97D3D" w:rsidRPr="00C9183C">
              <w:rPr>
                <w:rFonts w:cs="Times New Roman"/>
                <w:color w:val="000000" w:themeColor="text1"/>
                <w:sz w:val="22"/>
                <w:szCs w:val="22"/>
              </w:rPr>
              <w:t>УСТАНОВЛЕНО</w:t>
            </w:r>
          </w:p>
        </w:tc>
      </w:tr>
      <w:tr w:rsidR="00A97D3D" w:rsidRPr="007C1970" w:rsidTr="00EA6657">
        <w:tc>
          <w:tcPr>
            <w:tcW w:w="676" w:type="pct"/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lastRenderedPageBreak/>
              <w:t>11.3</w:t>
            </w:r>
          </w:p>
        </w:tc>
        <w:tc>
          <w:tcPr>
            <w:tcW w:w="1270" w:type="pct"/>
            <w:gridSpan w:val="3"/>
            <w:vAlign w:val="center"/>
          </w:tcPr>
          <w:p w:rsidR="00A97D3D" w:rsidRPr="007C1970" w:rsidRDefault="00A97D3D" w:rsidP="003B6602">
            <w:pPr>
              <w:widowControl w:val="0"/>
              <w:jc w:val="both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ПРЕИМУЩЕСТВО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лицами;</w:t>
            </w:r>
          </w:p>
        </w:tc>
        <w:tc>
          <w:tcPr>
            <w:tcW w:w="3054" w:type="pct"/>
            <w:gridSpan w:val="3"/>
            <w:vAlign w:val="center"/>
          </w:tcPr>
          <w:p w:rsidR="00A97D3D" w:rsidRPr="002D37E8" w:rsidRDefault="003C398A" w:rsidP="003B6602">
            <w:pPr>
              <w:widowControl w:val="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УСТАНОВЛЕНО</w:t>
            </w:r>
          </w:p>
        </w:tc>
      </w:tr>
    </w:tbl>
    <w:p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  <w:bookmarkStart w:id="2" w:name="_Toc536454773"/>
      <w:bookmarkStart w:id="3" w:name="_Ref314161369"/>
      <w:bookmarkStart w:id="4" w:name="_Ref414291069"/>
      <w:bookmarkStart w:id="5" w:name="_Ref414276712"/>
      <w:bookmarkStart w:id="6" w:name="_Toc415874697"/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A97D3D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252795" w:rsidRDefault="00252795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9E3616" w:rsidRDefault="009E3616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2545A7" w:rsidRDefault="002545A7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2545A7" w:rsidRDefault="002545A7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2545A7" w:rsidRDefault="002545A7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2545A7" w:rsidRDefault="002545A7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2545A7" w:rsidRDefault="002545A7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2545A7" w:rsidRDefault="002545A7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2545A7" w:rsidRDefault="002545A7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lastRenderedPageBreak/>
        <w:t>Приложение №1</w:t>
      </w: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 к документации о проведении </w:t>
      </w: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запроса цен   в электронной форме</w:t>
      </w: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pStyle w:val="af4"/>
        <w:tabs>
          <w:tab w:val="left" w:pos="284"/>
          <w:tab w:val="left" w:pos="426"/>
          <w:tab w:val="left" w:pos="1050"/>
        </w:tabs>
        <w:spacing w:after="0"/>
        <w:ind w:left="426"/>
        <w:jc w:val="center"/>
        <w:rPr>
          <w:rFonts w:ascii="Times New Roman" w:hAnsi="Times New Roman" w:cs="Times New Roman"/>
          <w:b/>
          <w:color w:val="000000" w:themeColor="text1"/>
          <w:szCs w:val="22"/>
          <w:lang w:val="ru-RU"/>
        </w:rPr>
      </w:pPr>
    </w:p>
    <w:p w:rsidR="00A97D3D" w:rsidRPr="007C1970" w:rsidRDefault="00A97D3D" w:rsidP="00A97D3D">
      <w:pPr>
        <w:pStyle w:val="af4"/>
        <w:tabs>
          <w:tab w:val="left" w:pos="105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Cs w:val="22"/>
          <w:lang w:val="ru-RU"/>
        </w:rPr>
      </w:pPr>
      <w:r w:rsidRPr="007C1970">
        <w:rPr>
          <w:rFonts w:ascii="Times New Roman" w:hAnsi="Times New Roman" w:cs="Times New Roman"/>
          <w:b/>
          <w:color w:val="000000" w:themeColor="text1"/>
          <w:szCs w:val="22"/>
          <w:lang w:val="ru-RU"/>
        </w:rPr>
        <w:t xml:space="preserve">Техническое задание </w:t>
      </w:r>
    </w:p>
    <w:p w:rsidR="00A97D3D" w:rsidRPr="007C1970" w:rsidRDefault="00A97D3D" w:rsidP="00A97D3D">
      <w:pPr>
        <w:pStyle w:val="af4"/>
        <w:tabs>
          <w:tab w:val="left" w:pos="105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Cs w:val="22"/>
          <w:lang w:val="ru-RU"/>
        </w:rPr>
      </w:pPr>
    </w:p>
    <w:p w:rsidR="00A97D3D" w:rsidRPr="007C1970" w:rsidRDefault="00A97D3D" w:rsidP="00A97D3D">
      <w:pPr>
        <w:spacing w:before="100" w:beforeAutospacing="1" w:after="100" w:afterAutospacing="1" w:line="273" w:lineRule="auto"/>
        <w:jc w:val="center"/>
        <w:rPr>
          <w:rFonts w:cs="Times New Roman"/>
          <w:b/>
          <w:bCs/>
          <w:i/>
          <w:iCs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i/>
          <w:iCs/>
          <w:color w:val="000000" w:themeColor="text1"/>
          <w:sz w:val="22"/>
          <w:szCs w:val="22"/>
        </w:rPr>
        <w:t>Прилагается отдельным файлом</w:t>
      </w: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Приложение №2</w:t>
      </w: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 к документации о проведении </w:t>
      </w: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запроса </w:t>
      </w:r>
      <w:bookmarkStart w:id="7" w:name="_GoBack"/>
      <w:bookmarkEnd w:id="7"/>
      <w:r w:rsidR="000E28A4" w:rsidRPr="007C1970">
        <w:rPr>
          <w:rFonts w:cs="Times New Roman"/>
          <w:color w:val="000000" w:themeColor="text1"/>
          <w:sz w:val="22"/>
          <w:szCs w:val="22"/>
        </w:rPr>
        <w:t>цен в</w:t>
      </w:r>
      <w:r w:rsidRPr="007C1970">
        <w:rPr>
          <w:rFonts w:cs="Times New Roman"/>
          <w:color w:val="000000" w:themeColor="text1"/>
          <w:sz w:val="22"/>
          <w:szCs w:val="22"/>
        </w:rPr>
        <w:t xml:space="preserve"> электронной форме</w:t>
      </w:r>
    </w:p>
    <w:p w:rsidR="00A97D3D" w:rsidRPr="007C1970" w:rsidRDefault="00A97D3D" w:rsidP="00A97D3D">
      <w:pPr>
        <w:pStyle w:val="af4"/>
        <w:tabs>
          <w:tab w:val="left" w:pos="105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Cs w:val="22"/>
          <w:lang w:val="ru-RU"/>
        </w:rPr>
      </w:pPr>
      <w:r w:rsidRPr="007C1970">
        <w:rPr>
          <w:rFonts w:ascii="Times New Roman" w:hAnsi="Times New Roman" w:cs="Times New Roman"/>
          <w:b/>
          <w:color w:val="000000" w:themeColor="text1"/>
          <w:szCs w:val="22"/>
          <w:lang w:val="ru-RU"/>
        </w:rPr>
        <w:t>Проект договора</w:t>
      </w:r>
    </w:p>
    <w:p w:rsidR="00A97D3D" w:rsidRPr="007C1970" w:rsidRDefault="00A97D3D" w:rsidP="00A97D3D">
      <w:pPr>
        <w:pStyle w:val="af4"/>
        <w:tabs>
          <w:tab w:val="left" w:pos="1050"/>
        </w:tabs>
        <w:spacing w:after="0"/>
        <w:jc w:val="center"/>
        <w:rPr>
          <w:rFonts w:ascii="Times New Roman" w:hAnsi="Times New Roman" w:cs="Times New Roman"/>
          <w:b/>
          <w:color w:val="000000" w:themeColor="text1"/>
          <w:szCs w:val="22"/>
          <w:lang w:val="ru-RU"/>
        </w:rPr>
      </w:pPr>
    </w:p>
    <w:p w:rsidR="00A97D3D" w:rsidRPr="007C1970" w:rsidRDefault="00A97D3D" w:rsidP="00A97D3D">
      <w:pPr>
        <w:spacing w:before="100" w:beforeAutospacing="1" w:after="100" w:afterAutospacing="1" w:line="273" w:lineRule="auto"/>
        <w:jc w:val="center"/>
        <w:rPr>
          <w:rFonts w:cs="Times New Roman"/>
          <w:b/>
          <w:bCs/>
          <w:i/>
          <w:iCs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i/>
          <w:iCs/>
          <w:color w:val="000000" w:themeColor="text1"/>
          <w:sz w:val="22"/>
          <w:szCs w:val="22"/>
        </w:rPr>
        <w:t>Прилагается отдельным файлом</w:t>
      </w: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ind w:firstLine="709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Приложение №3</w:t>
      </w: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 к документации о проведении </w:t>
      </w: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запроса цен   в электронной форме</w:t>
      </w: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color w:val="000000" w:themeColor="text1"/>
          <w:sz w:val="22"/>
          <w:szCs w:val="22"/>
        </w:rPr>
        <w:t>ОБОСНОВАНИЕ НАЧАЛЬНОЙ МАКСИМАЛЬНОЙ ЦЕНЫ ДОГОВОРА</w:t>
      </w:r>
    </w:p>
    <w:p w:rsidR="00A97D3D" w:rsidRPr="007C1970" w:rsidRDefault="00A97D3D" w:rsidP="00A97D3D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ind w:firstLine="709"/>
        <w:jc w:val="center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i/>
          <w:iCs/>
          <w:color w:val="000000" w:themeColor="text1"/>
          <w:sz w:val="22"/>
          <w:szCs w:val="22"/>
        </w:rPr>
        <w:t>Приложено отдельным файлом</w:t>
      </w: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br w:type="page"/>
      </w: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lastRenderedPageBreak/>
        <w:t>Приложение №4</w:t>
      </w: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 к документации о проведении </w:t>
      </w:r>
    </w:p>
    <w:p w:rsidR="00A97D3D" w:rsidRPr="007C1970" w:rsidRDefault="00A97D3D" w:rsidP="00A97D3D">
      <w:pPr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запроса цен в электронной форме</w:t>
      </w:r>
    </w:p>
    <w:p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center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center"/>
        <w:rPr>
          <w:rFonts w:cs="Times New Roman"/>
          <w:i/>
          <w:color w:val="000000" w:themeColor="text1"/>
          <w:sz w:val="22"/>
          <w:szCs w:val="22"/>
          <w:shd w:val="clear" w:color="auto" w:fill="FFFF99"/>
        </w:rPr>
      </w:pPr>
      <w:r w:rsidRPr="007C1970">
        <w:rPr>
          <w:rFonts w:cs="Times New Roman"/>
          <w:color w:val="000000" w:themeColor="text1"/>
          <w:sz w:val="22"/>
          <w:szCs w:val="22"/>
        </w:rPr>
        <w:t>ОБРАЗЦЫ ФОРМ ДОКУМЕНТОВ, ВКЛЮЧАЕМЫХ В ЗАЯВКУ</w:t>
      </w:r>
      <w:bookmarkEnd w:id="2"/>
      <w:bookmarkEnd w:id="3"/>
      <w:bookmarkEnd w:id="4"/>
      <w:bookmarkEnd w:id="5"/>
      <w:bookmarkEnd w:id="6"/>
    </w:p>
    <w:p w:rsidR="00A97D3D" w:rsidRPr="007C1970" w:rsidRDefault="00A97D3D" w:rsidP="00A97D3D">
      <w:pPr>
        <w:tabs>
          <w:tab w:val="left" w:pos="9355"/>
        </w:tabs>
        <w:spacing w:before="120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color w:val="000000" w:themeColor="text1"/>
          <w:sz w:val="22"/>
          <w:szCs w:val="22"/>
        </w:rPr>
        <w:t>ВНИМАНИЮ УЧАСТНИКОВ ЗАКУПКИ!</w:t>
      </w:r>
    </w:p>
    <w:p w:rsidR="00A97D3D" w:rsidRPr="007C1970" w:rsidRDefault="00A97D3D" w:rsidP="00A97D3D">
      <w:pPr>
        <w:tabs>
          <w:tab w:val="left" w:pos="9355"/>
        </w:tabs>
        <w:spacing w:before="120"/>
        <w:jc w:val="center"/>
        <w:rPr>
          <w:rFonts w:cs="Times New Roman"/>
          <w:bCs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ind w:firstLine="567"/>
        <w:jc w:val="both"/>
        <w:rPr>
          <w:rFonts w:cs="Times New Roman"/>
          <w:i/>
          <w:color w:val="000000" w:themeColor="text1"/>
          <w:sz w:val="22"/>
          <w:szCs w:val="22"/>
          <w:shd w:val="clear" w:color="auto" w:fill="FFFF99"/>
        </w:rPr>
      </w:pPr>
      <w:r w:rsidRPr="007C1970">
        <w:rPr>
          <w:rFonts w:cs="Times New Roman"/>
          <w:bCs/>
          <w:color w:val="000000" w:themeColor="text1"/>
          <w:sz w:val="22"/>
          <w:szCs w:val="22"/>
        </w:rPr>
        <w:t>Документы, заполняемые участниками закупки и включаемые в состав заявки, рекомендуется формировать в соответствии с образцами форм документов, приведенных в документации о закупке.</w:t>
      </w:r>
    </w:p>
    <w:p w:rsidR="00A97D3D" w:rsidRPr="007C1970" w:rsidRDefault="00A97D3D" w:rsidP="00A97D3D">
      <w:pPr>
        <w:tabs>
          <w:tab w:val="left" w:pos="9355"/>
        </w:tabs>
        <w:spacing w:before="120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color w:val="000000" w:themeColor="text1"/>
          <w:sz w:val="22"/>
          <w:szCs w:val="22"/>
        </w:rPr>
        <w:t>Образцы форм документов, включаемых в первую часть заявки</w:t>
      </w:r>
    </w:p>
    <w:p w:rsidR="00A97D3D" w:rsidRPr="007C1970" w:rsidRDefault="00A97D3D" w:rsidP="00A97D3D">
      <w:pPr>
        <w:tabs>
          <w:tab w:val="left" w:pos="9355"/>
        </w:tabs>
        <w:spacing w:before="120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ind w:firstLine="567"/>
        <w:jc w:val="center"/>
        <w:rPr>
          <w:rFonts w:cs="Times New Roman"/>
          <w:b/>
          <w:color w:val="000000" w:themeColor="text1"/>
          <w:sz w:val="22"/>
          <w:szCs w:val="22"/>
          <w:shd w:val="clear" w:color="auto" w:fill="FFFF99"/>
        </w:rPr>
      </w:pPr>
    </w:p>
    <w:p w:rsidR="00A97D3D" w:rsidRPr="007C1970" w:rsidRDefault="00A97D3D" w:rsidP="00A97D3D">
      <w:pPr>
        <w:ind w:firstLine="567"/>
        <w:jc w:val="center"/>
        <w:rPr>
          <w:rFonts w:cs="Times New Roman"/>
          <w:b/>
          <w:color w:val="000000" w:themeColor="text1"/>
          <w:sz w:val="22"/>
          <w:szCs w:val="22"/>
          <w:shd w:val="clear" w:color="auto" w:fill="FFFF99"/>
        </w:rPr>
      </w:pPr>
      <w:r w:rsidRPr="007C1970">
        <w:rPr>
          <w:rFonts w:cs="Times New Roman"/>
          <w:b/>
          <w:iCs/>
          <w:color w:val="000000" w:themeColor="text1"/>
          <w:sz w:val="22"/>
          <w:szCs w:val="22"/>
        </w:rPr>
        <w:t>ФОРМА ЗАЯВКИ</w:t>
      </w:r>
    </w:p>
    <w:p w:rsidR="00A97D3D" w:rsidRPr="007C1970" w:rsidRDefault="00A97D3D" w:rsidP="00A97D3D">
      <w:pPr>
        <w:suppressAutoHyphens/>
        <w:spacing w:before="120"/>
        <w:jc w:val="right"/>
        <w:outlineLvl w:val="3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tabs>
          <w:tab w:val="left" w:pos="9355"/>
        </w:tabs>
        <w:ind w:right="-1"/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«_____»___________ 202_ г.</w:t>
      </w:r>
    </w:p>
    <w:p w:rsidR="00A97D3D" w:rsidRPr="007C1970" w:rsidRDefault="00A97D3D" w:rsidP="00A97D3D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№__________</w:t>
      </w:r>
    </w:p>
    <w:p w:rsidR="00A97D3D" w:rsidRPr="007C1970" w:rsidRDefault="00A97D3D" w:rsidP="00A97D3D">
      <w:pPr>
        <w:tabs>
          <w:tab w:val="left" w:pos="9355"/>
        </w:tabs>
        <w:ind w:right="-1"/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ind w:left="-540"/>
        <w:jc w:val="center"/>
        <w:rPr>
          <w:rFonts w:cs="Times New Roman"/>
          <w:b/>
          <w:color w:val="000000" w:themeColor="text1"/>
          <w:sz w:val="22"/>
          <w:szCs w:val="22"/>
        </w:rPr>
      </w:pPr>
      <w:r w:rsidRPr="007C1970">
        <w:rPr>
          <w:rFonts w:cs="Times New Roman"/>
          <w:b/>
          <w:color w:val="000000" w:themeColor="text1"/>
          <w:sz w:val="22"/>
          <w:szCs w:val="22"/>
        </w:rPr>
        <w:t>ЗАЯВКА НА УЧАСТИЕ В ЗАПРОСЕ ЦЕН В ЭЛЕКТРОННОЙ ФОРМЕ</w:t>
      </w:r>
    </w:p>
    <w:p w:rsidR="00A97D3D" w:rsidRPr="007C1970" w:rsidRDefault="00A97D3D" w:rsidP="00A97D3D">
      <w:pPr>
        <w:ind w:left="-540"/>
        <w:jc w:val="center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ind w:left="360"/>
        <w:rPr>
          <w:rFonts w:cs="Times New Roman"/>
          <w:b/>
          <w:color w:val="000000" w:themeColor="text1"/>
          <w:sz w:val="22"/>
          <w:szCs w:val="22"/>
        </w:rPr>
      </w:pPr>
      <w:r w:rsidRPr="007C1970">
        <w:rPr>
          <w:rFonts w:cs="Times New Roman"/>
          <w:b/>
          <w:color w:val="000000" w:themeColor="text1"/>
          <w:sz w:val="22"/>
          <w:szCs w:val="22"/>
        </w:rPr>
        <w:t xml:space="preserve">             Кому</w:t>
      </w:r>
      <w:r w:rsidRPr="007C1970">
        <w:rPr>
          <w:rFonts w:cs="Times New Roman"/>
          <w:color w:val="000000" w:themeColor="text1"/>
          <w:sz w:val="22"/>
          <w:szCs w:val="22"/>
        </w:rPr>
        <w:t>:</w:t>
      </w:r>
    </w:p>
    <w:p w:rsidR="00A97D3D" w:rsidRPr="007C1970" w:rsidRDefault="00A97D3D" w:rsidP="00A97D3D">
      <w:pPr>
        <w:ind w:left="360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spacing w:before="120" w:after="200" w:line="276" w:lineRule="auto"/>
        <w:ind w:firstLine="567"/>
        <w:jc w:val="both"/>
        <w:rPr>
          <w:rFonts w:cs="Times New Roman"/>
          <w:iCs/>
          <w:color w:val="000000" w:themeColor="text1"/>
          <w:sz w:val="22"/>
          <w:szCs w:val="22"/>
          <w:lang w:eastAsia="en-US"/>
        </w:rPr>
      </w:pPr>
      <w:r w:rsidRPr="007C1970">
        <w:rPr>
          <w:rFonts w:cs="Times New Roman"/>
          <w:iCs/>
          <w:color w:val="000000" w:themeColor="text1"/>
          <w:sz w:val="22"/>
          <w:szCs w:val="22"/>
          <w:lang w:eastAsia="en-US"/>
        </w:rPr>
        <w:t xml:space="preserve">Изучив извещение и документацию о закупке </w:t>
      </w:r>
      <w:r w:rsidRPr="007C1970">
        <w:rPr>
          <w:rFonts w:cs="Times New Roman"/>
          <w:color w:val="000000" w:themeColor="text1"/>
          <w:sz w:val="22"/>
          <w:szCs w:val="22"/>
          <w:lang w:eastAsia="en-US"/>
        </w:rPr>
        <w:t>(включая все изменения и разъяснения к ней)</w:t>
      </w:r>
      <w:r w:rsidRPr="007C1970">
        <w:rPr>
          <w:rFonts w:cs="Times New Roman"/>
          <w:iCs/>
          <w:color w:val="000000" w:themeColor="text1"/>
          <w:sz w:val="22"/>
          <w:szCs w:val="22"/>
          <w:lang w:eastAsia="en-US"/>
        </w:rPr>
        <w:t>, размещенные _________[</w:t>
      </w:r>
      <w:r w:rsidRPr="007C1970">
        <w:rPr>
          <w:rFonts w:cs="Times New Roman"/>
          <w:bCs/>
          <w:iCs/>
          <w:color w:val="000000" w:themeColor="text1"/>
          <w:sz w:val="22"/>
          <w:szCs w:val="22"/>
          <w:shd w:val="clear" w:color="auto" w:fill="D9D9D9"/>
          <w:lang w:eastAsia="en-US"/>
        </w:rPr>
        <w:t>указывается дата официального размещения извещения, а также его номер</w:t>
      </w:r>
      <w:r w:rsidRPr="007C1970">
        <w:rPr>
          <w:rFonts w:cs="Times New Roman"/>
          <w:iCs/>
          <w:color w:val="000000" w:themeColor="text1"/>
          <w:sz w:val="22"/>
          <w:szCs w:val="22"/>
          <w:lang w:eastAsia="en-US"/>
        </w:rPr>
        <w:t>], и </w:t>
      </w:r>
      <w:r w:rsidRPr="007C1970">
        <w:rPr>
          <w:rFonts w:cs="Times New Roman"/>
          <w:color w:val="000000" w:themeColor="text1"/>
          <w:sz w:val="22"/>
          <w:szCs w:val="22"/>
          <w:lang w:eastAsia="en-US"/>
        </w:rPr>
        <w:t xml:space="preserve">безоговорочно </w:t>
      </w:r>
      <w:r w:rsidRPr="007C1970">
        <w:rPr>
          <w:rFonts w:cs="Times New Roman"/>
          <w:iCs/>
          <w:color w:val="000000" w:themeColor="text1"/>
          <w:sz w:val="22"/>
          <w:szCs w:val="22"/>
          <w:lang w:eastAsia="en-US"/>
        </w:rPr>
        <w:t xml:space="preserve">принимая установленные в них требования и условия участия в закупке, в том числе в отношении проекта договора, заключаемого по итогам закупки____________________________, мы, являясь участником процедуры закупки, предлагаем заключить Договор на: _________________________________________________ </w:t>
      </w:r>
    </w:p>
    <w:p w:rsidR="00A97D3D" w:rsidRPr="007C1970" w:rsidRDefault="00A97D3D" w:rsidP="00A97D3D">
      <w:pPr>
        <w:spacing w:before="120"/>
        <w:ind w:firstLine="567"/>
        <w:jc w:val="both"/>
        <w:rPr>
          <w:rFonts w:cs="Times New Roman"/>
          <w:iCs/>
          <w:color w:val="000000" w:themeColor="text1"/>
          <w:sz w:val="22"/>
          <w:szCs w:val="22"/>
          <w:lang w:eastAsia="en-US"/>
        </w:rPr>
      </w:pPr>
      <w:r w:rsidRPr="007C1970">
        <w:rPr>
          <w:rFonts w:cs="Times New Roman"/>
          <w:iCs/>
          <w:color w:val="000000" w:themeColor="text1"/>
          <w:sz w:val="22"/>
          <w:szCs w:val="22"/>
          <w:lang w:eastAsia="en-US"/>
        </w:rPr>
        <w:t>Мы подтверждаем свое согласие участвовать в вышеуказанной закупке на условиях, установленных извещением, документацией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документации о закупке, со всеми приложениями к нему.</w:t>
      </w:r>
    </w:p>
    <w:p w:rsidR="00A97D3D" w:rsidRPr="007C1970" w:rsidRDefault="00A97D3D" w:rsidP="00A97D3D">
      <w:pPr>
        <w:spacing w:before="120"/>
        <w:ind w:firstLine="567"/>
        <w:jc w:val="both"/>
        <w:rPr>
          <w:rFonts w:cs="Times New Roman"/>
          <w:color w:val="000000" w:themeColor="text1"/>
          <w:sz w:val="22"/>
          <w:szCs w:val="22"/>
          <w:lang w:eastAsia="en-US"/>
        </w:rPr>
      </w:pPr>
      <w:r w:rsidRPr="007C1970">
        <w:rPr>
          <w:rFonts w:cs="Times New Roman"/>
          <w:iCs/>
          <w:color w:val="000000" w:themeColor="text1"/>
          <w:sz w:val="22"/>
          <w:szCs w:val="22"/>
          <w:lang w:eastAsia="en-US"/>
        </w:rPr>
        <w:t xml:space="preserve">В случае признания нас победителем закупки, а также в случае принятия заказчиком решения о заключении с нами договора как </w:t>
      </w:r>
      <w:r w:rsidRPr="007C1970">
        <w:rPr>
          <w:rFonts w:cs="Times New Roman"/>
          <w:color w:val="000000" w:themeColor="text1"/>
          <w:sz w:val="22"/>
          <w:szCs w:val="22"/>
          <w:lang w:eastAsia="en-US"/>
        </w:rPr>
        <w:t xml:space="preserve">с единственным участником </w:t>
      </w:r>
      <w:r w:rsidRPr="007C1970">
        <w:rPr>
          <w:rFonts w:cs="Times New Roman"/>
          <w:color w:val="000000" w:themeColor="text1"/>
          <w:sz w:val="22"/>
          <w:szCs w:val="22"/>
        </w:rPr>
        <w:t xml:space="preserve">неконкурентной </w:t>
      </w:r>
      <w:r w:rsidRPr="007C1970">
        <w:rPr>
          <w:rFonts w:cs="Times New Roman"/>
          <w:color w:val="000000" w:themeColor="text1"/>
          <w:sz w:val="22"/>
          <w:szCs w:val="22"/>
          <w:lang w:eastAsia="en-US"/>
        </w:rPr>
        <w:t xml:space="preserve">закупки </w:t>
      </w:r>
      <w:r w:rsidRPr="007C1970">
        <w:rPr>
          <w:rFonts w:cs="Times New Roman"/>
          <w:iCs/>
          <w:color w:val="000000" w:themeColor="text1"/>
          <w:sz w:val="22"/>
          <w:szCs w:val="22"/>
          <w:lang w:eastAsia="en-US"/>
        </w:rPr>
        <w:t>мы берем на себя обязательства подписать со своей стороны договор в соответствии с требованиями документации о закупке и условиями нашей заявки.</w:t>
      </w:r>
    </w:p>
    <w:p w:rsidR="00A97D3D" w:rsidRPr="007C1970" w:rsidRDefault="00A97D3D" w:rsidP="00A97D3D">
      <w:pPr>
        <w:spacing w:before="120"/>
        <w:ind w:firstLine="567"/>
        <w:jc w:val="both"/>
        <w:rPr>
          <w:rFonts w:cs="Times New Roman"/>
          <w:color w:val="000000" w:themeColor="text1"/>
          <w:sz w:val="22"/>
          <w:szCs w:val="22"/>
          <w:lang w:eastAsia="en-US"/>
        </w:rPr>
      </w:pPr>
    </w:p>
    <w:p w:rsidR="00A97D3D" w:rsidRPr="007C1970" w:rsidRDefault="00A97D3D" w:rsidP="00A97D3D">
      <w:pPr>
        <w:suppressAutoHyphens/>
        <w:spacing w:before="120"/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br w:type="page"/>
      </w:r>
      <w:r w:rsidRPr="007C1970">
        <w:rPr>
          <w:rFonts w:cs="Times New Roman"/>
          <w:color w:val="000000" w:themeColor="text1"/>
          <w:sz w:val="22"/>
          <w:szCs w:val="22"/>
        </w:rPr>
        <w:lastRenderedPageBreak/>
        <w:t xml:space="preserve">Приложение </w:t>
      </w:r>
      <w:r w:rsidR="00C644B4" w:rsidRPr="007C1970">
        <w:rPr>
          <w:rFonts w:cs="Times New Roman"/>
          <w:color w:val="000000" w:themeColor="text1"/>
          <w:sz w:val="22"/>
          <w:szCs w:val="22"/>
        </w:rPr>
        <w:fldChar w:fldCharType="begin"/>
      </w:r>
      <w:r w:rsidRPr="007C1970">
        <w:rPr>
          <w:rFonts w:cs="Times New Roman"/>
          <w:color w:val="000000" w:themeColor="text1"/>
          <w:sz w:val="22"/>
          <w:szCs w:val="22"/>
        </w:rPr>
        <w:instrText xml:space="preserve"> SEQ Приложение \* ARABIC </w:instrText>
      </w:r>
      <w:r w:rsidR="00C644B4" w:rsidRPr="007C1970">
        <w:rPr>
          <w:rFonts w:cs="Times New Roman"/>
          <w:color w:val="000000" w:themeColor="text1"/>
          <w:sz w:val="22"/>
          <w:szCs w:val="22"/>
        </w:rPr>
        <w:fldChar w:fldCharType="separate"/>
      </w:r>
      <w:r w:rsidR="00EA6657">
        <w:rPr>
          <w:rFonts w:cs="Times New Roman"/>
          <w:noProof/>
          <w:color w:val="000000" w:themeColor="text1"/>
          <w:sz w:val="22"/>
          <w:szCs w:val="22"/>
        </w:rPr>
        <w:t>1</w:t>
      </w:r>
      <w:r w:rsidR="00C644B4" w:rsidRPr="007C1970">
        <w:rPr>
          <w:rFonts w:cs="Times New Roman"/>
          <w:color w:val="000000" w:themeColor="text1"/>
          <w:sz w:val="22"/>
          <w:szCs w:val="22"/>
        </w:rPr>
        <w:fldChar w:fldCharType="end"/>
      </w:r>
      <w:r w:rsidRPr="007C1970">
        <w:rPr>
          <w:rFonts w:cs="Times New Roman"/>
          <w:color w:val="000000" w:themeColor="text1"/>
          <w:sz w:val="22"/>
          <w:szCs w:val="22"/>
        </w:rPr>
        <w:t xml:space="preserve"> к Форме Заявки</w:t>
      </w:r>
      <w:r w:rsidRPr="007C1970">
        <w:rPr>
          <w:rFonts w:cs="Times New Roman"/>
          <w:color w:val="000000" w:themeColor="text1"/>
          <w:sz w:val="22"/>
          <w:szCs w:val="22"/>
        </w:rPr>
        <w:br w:type="textWrapping" w:clear="all"/>
        <w:t>от «____»_____________ 20_ г. №__________</w:t>
      </w:r>
    </w:p>
    <w:p w:rsidR="00A97D3D" w:rsidRPr="007C1970" w:rsidRDefault="00A97D3D" w:rsidP="00A97D3D">
      <w:pPr>
        <w:spacing w:before="480" w:after="240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color w:val="000000" w:themeColor="text1"/>
          <w:sz w:val="22"/>
          <w:szCs w:val="22"/>
        </w:rPr>
        <w:t>ВНИМАНИЮ УЧАСТНИКОВ ЗАКУПКИ: ДОКУМЕНТ РЕКОМЕНДУЕТСЯ ВКЛЮЧАТЬ В СОСТАВ ЗАЯВКИ!</w:t>
      </w:r>
    </w:p>
    <w:p w:rsidR="00A97D3D" w:rsidRPr="007C1970" w:rsidRDefault="00A97D3D" w:rsidP="00A97D3D">
      <w:pPr>
        <w:spacing w:before="480" w:after="240"/>
        <w:jc w:val="center"/>
        <w:rPr>
          <w:rFonts w:cs="Times New Roman"/>
          <w:b/>
          <w:iCs/>
          <w:color w:val="000000" w:themeColor="text1"/>
          <w:sz w:val="22"/>
          <w:szCs w:val="22"/>
        </w:rPr>
      </w:pPr>
      <w:r w:rsidRPr="007C1970">
        <w:rPr>
          <w:rFonts w:cs="Times New Roman"/>
          <w:b/>
          <w:iCs/>
          <w:color w:val="000000" w:themeColor="text1"/>
          <w:sz w:val="22"/>
          <w:szCs w:val="22"/>
        </w:rPr>
        <w:t>ТЕХНИЧЕСКОЕ ПРЕДЛОЖЕНИЕ</w:t>
      </w:r>
    </w:p>
    <w:p w:rsidR="00A97D3D" w:rsidRPr="007C1970" w:rsidRDefault="00A97D3D" w:rsidP="00A97D3D">
      <w:pPr>
        <w:spacing w:before="120"/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ind w:firstLine="360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«СВЕДЕНИЯ О ФУНКЦИОНАЛЬНЫХ, ТЕХНИЧЕСКИХ И КАЧЕСТВЕННЫХ ХАРАКТЕРИСТИКАХ ТОВАРА (РАБОТЫ, ОКАЗЫВАЕМЫХ УСЛУГ), ЭКСПЛУАТАЦИОННЫХ ХАРАКТЕРИСТИКАХ ТОВАРА (РАБОТЫ, ОКАЗЫВАЕМЫХ УСЛУГ) (ПРИ НЕОБХОДИМОСТИ), И ИНЫЕ СВЕДЕНИЯ О ТОВАРЕ (РАБОТЕ, ОКАЗЫВАЕМЫХ УСЛУГ), ПРЕДСТАВЛЕНИЕ КОТОРЫХ ПРЕДУСМОТРЕНО ДОКУМЕНТАЦИЕЙ О ЗАПРОСЕ ЦЕН В ЭЛЕКТРОННОЙ ФОРМЕ»</w:t>
      </w:r>
    </w:p>
    <w:p w:rsidR="00A97D3D" w:rsidRPr="007C1970" w:rsidRDefault="00A97D3D" w:rsidP="00A97D3D">
      <w:pPr>
        <w:ind w:firstLine="851"/>
        <w:jc w:val="both"/>
        <w:rPr>
          <w:rFonts w:cs="Times New Roman"/>
          <w:color w:val="000000" w:themeColor="text1"/>
          <w:sz w:val="22"/>
          <w:szCs w:val="22"/>
        </w:rPr>
      </w:pPr>
    </w:p>
    <w:tbl>
      <w:tblPr>
        <w:tblW w:w="0" w:type="auto"/>
        <w:tblLook w:val="04A0"/>
      </w:tblPr>
      <w:tblGrid>
        <w:gridCol w:w="507"/>
        <w:gridCol w:w="1843"/>
        <w:gridCol w:w="4155"/>
        <w:gridCol w:w="708"/>
        <w:gridCol w:w="993"/>
        <w:gridCol w:w="2082"/>
      </w:tblGrid>
      <w:tr w:rsidR="00A97D3D" w:rsidRPr="007C1970" w:rsidTr="003B6602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№</w:t>
            </w:r>
          </w:p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proofErr w:type="spellStart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пп</w:t>
            </w:r>
            <w:proofErr w:type="spellEnd"/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Наименование товаров (работ, услуг)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widowControl w:val="0"/>
              <w:ind w:right="-92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Конкретные показатели, соответствующие значениям, установленным документацией о таком запросе цен, и указание на товарный знак (его словесное обозначение) (при наличии), знак обслуживания (при наличии), фирменное наименование (при наличии), патенты (при наличии), полезные модели (при наличии), промышленные образцы (при наличии)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D3D" w:rsidRPr="007C1970" w:rsidRDefault="00A97D3D" w:rsidP="003B6602">
            <w:pPr>
              <w:widowControl w:val="0"/>
              <w:ind w:right="-92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Ед. изм.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D3D" w:rsidRPr="007C1970" w:rsidRDefault="00A97D3D" w:rsidP="003B6602">
            <w:pPr>
              <w:widowControl w:val="0"/>
              <w:ind w:right="-92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Кол-во</w:t>
            </w: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D3D" w:rsidRPr="007C1970" w:rsidRDefault="00A97D3D" w:rsidP="003B6602">
            <w:pPr>
              <w:widowControl w:val="0"/>
              <w:ind w:right="-92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Наименование страны происхождения товара</w:t>
            </w:r>
          </w:p>
        </w:tc>
      </w:tr>
      <w:tr w:rsidR="00A97D3D" w:rsidRPr="007C1970" w:rsidTr="003B6602">
        <w:trPr>
          <w:trHeight w:val="2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widowControl w:val="0"/>
              <w:jc w:val="center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widowControl w:val="0"/>
              <w:ind w:firstLine="33"/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7D3D" w:rsidRPr="007C1970" w:rsidRDefault="00A97D3D" w:rsidP="003B6602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2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jc w:val="center"/>
              <w:rPr>
                <w:rFonts w:cs="Times New Roman"/>
                <w:color w:val="000000" w:themeColor="text1"/>
              </w:rPr>
            </w:pPr>
          </w:p>
        </w:tc>
      </w:tr>
    </w:tbl>
    <w:p w:rsidR="00A97D3D" w:rsidRPr="007C1970" w:rsidRDefault="00A97D3D" w:rsidP="00A97D3D">
      <w:pPr>
        <w:spacing w:before="120"/>
        <w:ind w:firstLine="567"/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spacing w:before="120"/>
        <w:ind w:firstLine="567"/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spacing w:before="120"/>
        <w:ind w:firstLine="567"/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spacing w:before="120"/>
        <w:ind w:firstLine="567"/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spacing w:before="120"/>
        <w:ind w:firstLine="567"/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spacing w:before="120"/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spacing w:after="240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color w:val="000000" w:themeColor="text1"/>
          <w:sz w:val="22"/>
          <w:szCs w:val="22"/>
        </w:rPr>
        <w:br w:type="page"/>
      </w:r>
      <w:r w:rsidRPr="007C1970">
        <w:rPr>
          <w:rFonts w:cs="Times New Roman"/>
          <w:b/>
          <w:bCs/>
          <w:color w:val="000000" w:themeColor="text1"/>
          <w:sz w:val="22"/>
          <w:szCs w:val="22"/>
        </w:rPr>
        <w:lastRenderedPageBreak/>
        <w:t>ВНИМАНИЮ УЧАСТНИКОВ ЗАКУПКИ: РЕКОМЕНДУЕТСЯ ВКЛЮЧАТЬ В СОСТАВ ЗАЯВКИ!</w:t>
      </w:r>
    </w:p>
    <w:p w:rsidR="00A97D3D" w:rsidRPr="007C1970" w:rsidRDefault="00A97D3D" w:rsidP="00A97D3D">
      <w:pPr>
        <w:tabs>
          <w:tab w:val="left" w:pos="9355"/>
        </w:tabs>
        <w:spacing w:before="120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color w:val="000000" w:themeColor="text1"/>
          <w:sz w:val="22"/>
          <w:szCs w:val="22"/>
        </w:rPr>
        <w:t>Образцы форм документов, включаемых состав заявки</w:t>
      </w:r>
    </w:p>
    <w:p w:rsidR="00A97D3D" w:rsidRPr="007C1970" w:rsidRDefault="00A97D3D" w:rsidP="00A97D3D">
      <w:pPr>
        <w:spacing w:after="120"/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 «____» _____________ 20_ г. </w:t>
      </w:r>
    </w:p>
    <w:p w:rsidR="00A97D3D" w:rsidRPr="007C1970" w:rsidRDefault="00A97D3D" w:rsidP="00A97D3D">
      <w:pPr>
        <w:spacing w:after="240"/>
        <w:jc w:val="center"/>
        <w:rPr>
          <w:rFonts w:cs="Times New Roman"/>
          <w:b/>
          <w:iCs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spacing w:after="160" w:line="254" w:lineRule="auto"/>
        <w:jc w:val="center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Рекомендуемая форма декларации о соответствии участника запроса цен в электронной форме требованиям, установленными в п.3.1 документации о закупке</w:t>
      </w: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0031"/>
      </w:tblGrid>
      <w:tr w:rsidR="00A97D3D" w:rsidRPr="007C1970" w:rsidTr="003B6602">
        <w:tc>
          <w:tcPr>
            <w:tcW w:w="10031" w:type="dxa"/>
          </w:tcPr>
          <w:p w:rsidR="00A97D3D" w:rsidRPr="007C1970" w:rsidRDefault="00A97D3D" w:rsidP="003B6602">
            <w:pPr>
              <w:widowControl w:val="0"/>
              <w:autoSpaceDE w:val="0"/>
              <w:autoSpaceDN w:val="0"/>
              <w:ind w:firstLine="709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Настоящим организация/физическое лицо/юридическое лицо______________________________________</w:t>
            </w:r>
          </w:p>
          <w:p w:rsidR="00A97D3D" w:rsidRPr="007C1970" w:rsidRDefault="00A97D3D" w:rsidP="003B6602">
            <w:pPr>
              <w:widowControl w:val="0"/>
              <w:autoSpaceDE w:val="0"/>
              <w:autoSpaceDN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во второй части заявки на участие в запросе цен в  электронной форме на _______________________________________________________________________________</w:t>
            </w:r>
          </w:p>
          <w:p w:rsidR="00A97D3D" w:rsidRPr="007C1970" w:rsidRDefault="00A97D3D" w:rsidP="003B6602">
            <w:pPr>
              <w:widowControl w:val="0"/>
              <w:autoSpaceDE w:val="0"/>
              <w:autoSpaceDN w:val="0"/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                  (указывается наименование запроса цен в электронной форме)</w:t>
            </w:r>
          </w:p>
          <w:p w:rsidR="00A97D3D" w:rsidRPr="007C1970" w:rsidRDefault="00A97D3D" w:rsidP="003B6602">
            <w:pPr>
              <w:autoSpaceDE w:val="0"/>
              <w:autoSpaceDN w:val="0"/>
              <w:jc w:val="both"/>
              <w:rPr>
                <w:rFonts w:cs="Times New Roman"/>
                <w:b/>
                <w:i/>
                <w:color w:val="000000" w:themeColor="text1"/>
                <w:lang w:eastAsia="en-US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(реестровый номер закупки ___________________), сообщает о своем соответствии требованиям, установленным в пункте 3.1 Информационной карты, а именно:</w:t>
            </w:r>
          </w:p>
        </w:tc>
      </w:tr>
      <w:tr w:rsidR="00A97D3D" w:rsidRPr="007C1970" w:rsidTr="003B6602">
        <w:trPr>
          <w:trHeight w:val="2357"/>
        </w:trPr>
        <w:tc>
          <w:tcPr>
            <w:tcW w:w="10031" w:type="dxa"/>
          </w:tcPr>
          <w:p w:rsidR="00C9183C" w:rsidRPr="00C9183C" w:rsidRDefault="00C9183C" w:rsidP="00C9183C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lang w:eastAsia="en-US"/>
              </w:rPr>
            </w:pPr>
            <w:r w:rsidRPr="00C9183C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1) участник закупки должен соответствовать требованиям законодательства РФ к лицам, осуществляющим поставки товаров, выполнение работ, оказание услуг, которые являются предметом закупки;</w:t>
            </w:r>
          </w:p>
          <w:p w:rsidR="00C9183C" w:rsidRPr="00C9183C" w:rsidRDefault="00C9183C" w:rsidP="00C9183C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lang w:eastAsia="en-US"/>
              </w:rPr>
            </w:pPr>
            <w:r w:rsidRPr="00C9183C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2) участник закупки должен отвечать требованиям документации о закупке;</w:t>
            </w:r>
          </w:p>
          <w:p w:rsidR="00C9183C" w:rsidRPr="00C9183C" w:rsidRDefault="00C9183C" w:rsidP="00C9183C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lang w:eastAsia="en-US"/>
              </w:rPr>
            </w:pPr>
            <w:r w:rsidRPr="00C9183C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3) участник закупки не находится в процессе ликвидации (для участника – юридического лица), не признан по решению арбитражного суда несостоятельным (банкротом) (для участника – как юридического, так и физического лица);</w:t>
            </w:r>
          </w:p>
          <w:p w:rsidR="00C9183C" w:rsidRPr="00C9183C" w:rsidRDefault="00C9183C" w:rsidP="00C9183C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lang w:eastAsia="en-US"/>
              </w:rPr>
            </w:pPr>
            <w:r w:rsidRPr="00C9183C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4) на день подачи заявки деятельность участника закупки не приостановлена в порядке, предусмотренном Кодексом РФ об административных правонарушениях;</w:t>
            </w:r>
          </w:p>
          <w:p w:rsidR="00C9183C" w:rsidRPr="00C9183C" w:rsidRDefault="00C9183C" w:rsidP="00C9183C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lang w:eastAsia="en-US"/>
              </w:rPr>
            </w:pPr>
            <w:r w:rsidRPr="00C9183C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5) у участника закупки отсутствует недоимка по налогам, сборам, задолженность по иным обязательным платежам в бюджеты бюджетной системы РФ за прошедший календарный год,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период;</w:t>
            </w:r>
          </w:p>
          <w:p w:rsidR="00C9183C" w:rsidRPr="00C9183C" w:rsidRDefault="00C9183C" w:rsidP="00C9183C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lang w:eastAsia="en-US"/>
              </w:rPr>
            </w:pPr>
            <w:r w:rsidRPr="00C9183C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6) сведения об участнике закупки отсутствуют в реестрах недобросовестных поставщиков, ведение которых предусмотрено Законом № 223-ФЗ и Законом № 44-ФЗ;</w:t>
            </w:r>
          </w:p>
          <w:p w:rsidR="00C9183C" w:rsidRPr="00C9183C" w:rsidRDefault="00C9183C" w:rsidP="00C9183C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lang w:eastAsia="en-US"/>
              </w:rPr>
            </w:pPr>
            <w:r w:rsidRPr="00C9183C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7)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объеме, достаточном для исполнения договора. Данное требование предъявляется, если в связи с исполнением договора Заказчик приобретает права на интеллектуальную собственность, либо исполнение договора предполагает ее использование.</w:t>
            </w:r>
          </w:p>
          <w:p w:rsidR="00A97D3D" w:rsidRPr="007C1970" w:rsidRDefault="00C9183C" w:rsidP="00C9183C">
            <w:pPr>
              <w:autoSpaceDE w:val="0"/>
              <w:autoSpaceDN w:val="0"/>
              <w:ind w:firstLine="540"/>
              <w:jc w:val="both"/>
              <w:rPr>
                <w:rFonts w:cs="Times New Roman"/>
                <w:bCs/>
                <w:i/>
                <w:color w:val="000000" w:themeColor="text1"/>
                <w:lang w:eastAsia="en-US"/>
              </w:rPr>
            </w:pPr>
            <w:r w:rsidRPr="00C9183C">
              <w:rPr>
                <w:rFonts w:cs="Times New Roman"/>
                <w:bCs/>
                <w:i/>
                <w:color w:val="000000" w:themeColor="text1"/>
                <w:sz w:val="22"/>
                <w:szCs w:val="22"/>
                <w:lang w:eastAsia="en-US"/>
              </w:rPr>
              <w:t>8) участник закупки не может  являться иностранным агентом в соответствии с Федеральным законом от 14 июля 2022 года N 255-ФЗ "О контроле за деятельностью лиц, находящихся под иностранным влиянием.</w:t>
            </w:r>
          </w:p>
        </w:tc>
      </w:tr>
    </w:tbl>
    <w:p w:rsidR="00A97D3D" w:rsidRPr="007C1970" w:rsidRDefault="00A97D3D" w:rsidP="00A97D3D">
      <w:pPr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center"/>
        <w:rPr>
          <w:rFonts w:cs="Times New Roman"/>
          <w:b/>
          <w:color w:val="000000" w:themeColor="text1"/>
          <w:sz w:val="22"/>
          <w:szCs w:val="22"/>
        </w:rPr>
      </w:pPr>
      <w:r w:rsidRPr="007C1970">
        <w:rPr>
          <w:rFonts w:cs="Times New Roman"/>
          <w:b/>
          <w:color w:val="000000" w:themeColor="text1"/>
          <w:sz w:val="22"/>
          <w:szCs w:val="22"/>
        </w:rPr>
        <w:br w:type="page"/>
      </w:r>
      <w:r w:rsidRPr="007C1970">
        <w:rPr>
          <w:rFonts w:cs="Times New Roman"/>
          <w:b/>
          <w:color w:val="000000" w:themeColor="text1"/>
          <w:sz w:val="22"/>
          <w:szCs w:val="22"/>
        </w:rPr>
        <w:lastRenderedPageBreak/>
        <w:t xml:space="preserve">Анкета участника </w:t>
      </w:r>
      <w:r w:rsidRPr="007C1970">
        <w:rPr>
          <w:rFonts w:cs="Times New Roman"/>
          <w:color w:val="000000" w:themeColor="text1"/>
          <w:sz w:val="22"/>
          <w:szCs w:val="22"/>
        </w:rPr>
        <w:t>(рекомендуемая форма)</w:t>
      </w:r>
    </w:p>
    <w:p w:rsidR="00A97D3D" w:rsidRPr="007C1970" w:rsidRDefault="00A97D3D" w:rsidP="00A97D3D">
      <w:pPr>
        <w:rPr>
          <w:rFonts w:cs="Times New Roman"/>
          <w:b/>
          <w:color w:val="000000" w:themeColor="text1"/>
          <w:sz w:val="22"/>
          <w:szCs w:val="22"/>
        </w:rPr>
      </w:pPr>
    </w:p>
    <w:tbl>
      <w:tblPr>
        <w:tblW w:w="10474" w:type="dxa"/>
        <w:tblInd w:w="-160" w:type="dxa"/>
        <w:tblLook w:val="04A0"/>
      </w:tblPr>
      <w:tblGrid>
        <w:gridCol w:w="648"/>
        <w:gridCol w:w="5857"/>
        <w:gridCol w:w="3969"/>
      </w:tblGrid>
      <w:tr w:rsidR="00A97D3D" w:rsidRPr="007C1970" w:rsidTr="003B6602">
        <w:trPr>
          <w:trHeight w:val="65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9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Сведения об участнике закупки</w:t>
            </w: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Полное наименование организации и ее организационно-правовая форма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 xml:space="preserve"> (для юридического лица</w:t>
            </w:r>
            <w:r w:rsidRPr="007C1970">
              <w:rPr>
                <w:rFonts w:cs="Times New Roman"/>
                <w:i/>
                <w:color w:val="000000" w:themeColor="text1"/>
                <w:sz w:val="22"/>
                <w:szCs w:val="22"/>
              </w:rPr>
              <w:t>)</w:t>
            </w: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/ Ф.И.О.  участника размещения заказа 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(для физического лица)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Сокращенное наименование организации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Предыдущие полные и сокращенные наименования организации с указанием даты переименования и подтверждением правопреемственности.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Регистрационные данные: дата, место и орган регистрации физического лица в качестве индивидуального предпринимателя </w:t>
            </w:r>
            <w:r w:rsidRPr="007C1970">
              <w:rPr>
                <w:rFonts w:cs="Times New Roman"/>
                <w:i/>
                <w:color w:val="000000" w:themeColor="text1"/>
                <w:sz w:val="22"/>
                <w:szCs w:val="22"/>
              </w:rPr>
              <w:t>(на основании Свидетельства о государственной регистрации)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i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Учредители 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(перечислить наименования и организационно-правовую форму всех учредителей, чьядоля в уставном капитале превышает 10%) и доля их участия (для акционерных обществ – выписка из реестра акционеров отдельным документом)</w:t>
            </w: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i/>
                <w:color w:val="000000" w:themeColor="text1"/>
                <w:sz w:val="22"/>
                <w:szCs w:val="22"/>
              </w:rPr>
              <w:t xml:space="preserve">(на основании Учредительных документов установленной формы (устав, положение, учредительный договор) 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(для юридических лиц)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Срок деятельности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Размер уставного капитала 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 для юридических лиц)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  <w:trHeight w:val="407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ИНН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КПП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ОГРН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ОКПО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ОКТМО</w:t>
            </w:r>
          </w:p>
        </w:tc>
        <w:tc>
          <w:tcPr>
            <w:tcW w:w="39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ОКДП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ОКВЭД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Местонахождение </w:t>
            </w:r>
            <w:r w:rsidRPr="007C1970">
              <w:rPr>
                <w:rFonts w:cs="Times New Roman"/>
                <w:i/>
                <w:color w:val="000000" w:themeColor="text1"/>
                <w:sz w:val="22"/>
                <w:szCs w:val="22"/>
              </w:rPr>
              <w:t>(для юридического лица)</w:t>
            </w: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/сведения о месте жительства </w:t>
            </w:r>
            <w:r w:rsidRPr="007C1970">
              <w:rPr>
                <w:rFonts w:cs="Times New Roman"/>
                <w:i/>
                <w:color w:val="000000" w:themeColor="text1"/>
                <w:sz w:val="22"/>
                <w:szCs w:val="22"/>
              </w:rPr>
              <w:t>(для физического лица)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Почтовый адрес участника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Номер телефона с кодом Участника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Номер факса с кодом Участника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Адрес электронной почты Участника ( для приема заявок и иной документации)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Адрес страницы в Интернете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Руководитель 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(должность, фамилия, имя, отчество, телефон)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Главный бухгалтер</w:t>
            </w: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(фамилия, имя, отчество, телефон)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Контактное лицо</w:t>
            </w: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(фамилия, имя, отчество, телефон)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Система налогообложения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Реквизиты уведомления о постановке на учет в ИФНС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Применение ставки НДС 10% 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(с приложением документов, подтверждающих право на применение пониженной ставки НДС)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Применение освобождения от НДС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Основные виды деятельности</w:t>
            </w: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Лицензируемые виды деятельности</w:t>
            </w: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Номера лицензий, сроки их действия, наименование территорий на которых действуют лицензии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 xml:space="preserve">Банковские реквизиты </w:t>
            </w:r>
            <w:r w:rsidRPr="007C1970">
              <w:rPr>
                <w:rFonts w:cs="Times New Roman"/>
                <w:color w:val="000000" w:themeColor="text1"/>
                <w:sz w:val="22"/>
                <w:szCs w:val="22"/>
              </w:rPr>
              <w:t>(может быть несколько)</w:t>
            </w: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:</w:t>
            </w:r>
          </w:p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Наименование обслуживающего банка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Адрес обслуживаемого банка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Расчетный счет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Корреспондентский счет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rPr>
          <w:cantSplit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Код БИК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Перечень должностных лиц, уполномоченных подписывать счет-фактуры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  <w:tr w:rsidR="00A97D3D" w:rsidRPr="007C1970" w:rsidTr="003B6602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5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  <w:r w:rsidRPr="007C1970">
              <w:rPr>
                <w:rFonts w:cs="Times New Roman"/>
                <w:b/>
                <w:color w:val="000000" w:themeColor="text1"/>
                <w:sz w:val="22"/>
                <w:szCs w:val="22"/>
              </w:rPr>
              <w:t>Согласие участника размещения заказа исполнить условия договора, указанные в извещении о проведении запроса цен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D3D" w:rsidRPr="007C1970" w:rsidRDefault="00A97D3D" w:rsidP="003B6602">
            <w:pPr>
              <w:rPr>
                <w:rFonts w:cs="Times New Roman"/>
                <w:b/>
                <w:color w:val="000000" w:themeColor="text1"/>
              </w:rPr>
            </w:pPr>
          </w:p>
        </w:tc>
      </w:tr>
    </w:tbl>
    <w:p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Мы, нижеподписавшееся, заверяем достоверность всех данных, указанных в анкете.</w:t>
      </w:r>
    </w:p>
    <w:p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Главный бухгалтер</w:t>
      </w:r>
    </w:p>
    <w:p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________________________                                                  _________________________</w:t>
      </w:r>
    </w:p>
    <w:p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( Ф.И.О.)                                                                      (подпись)      М.П.     </w:t>
      </w:r>
    </w:p>
    <w:p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Руководитель предприятия</w:t>
      </w:r>
    </w:p>
    <w:p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rPr>
          <w:rFonts w:cs="Times New Roman"/>
          <w:b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________________________                                                 _________________________</w:t>
      </w:r>
    </w:p>
    <w:p w:rsidR="00A97D3D" w:rsidRPr="007C1970" w:rsidRDefault="00A97D3D" w:rsidP="00A97D3D">
      <w:pPr>
        <w:rPr>
          <w:rFonts w:cs="Times New Roman"/>
          <w:b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( Ф.И.О.)                                                                    (подпись)            М.П. </w:t>
      </w:r>
    </w:p>
    <w:p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ab/>
      </w:r>
      <w:r w:rsidRPr="007C1970">
        <w:rPr>
          <w:rFonts w:cs="Times New Roman"/>
          <w:color w:val="000000" w:themeColor="text1"/>
          <w:sz w:val="22"/>
          <w:szCs w:val="22"/>
        </w:rPr>
        <w:tab/>
      </w:r>
      <w:r w:rsidRPr="007C1970">
        <w:rPr>
          <w:rFonts w:cs="Times New Roman"/>
          <w:color w:val="000000" w:themeColor="text1"/>
          <w:sz w:val="22"/>
          <w:szCs w:val="22"/>
        </w:rPr>
        <w:tab/>
      </w:r>
      <w:r w:rsidRPr="007C1970">
        <w:rPr>
          <w:rFonts w:cs="Times New Roman"/>
          <w:color w:val="000000" w:themeColor="text1"/>
          <w:sz w:val="22"/>
          <w:szCs w:val="22"/>
        </w:rPr>
        <w:tab/>
      </w:r>
      <w:r w:rsidRPr="007C1970">
        <w:rPr>
          <w:rFonts w:cs="Times New Roman"/>
          <w:color w:val="000000" w:themeColor="text1"/>
          <w:sz w:val="22"/>
          <w:szCs w:val="22"/>
        </w:rPr>
        <w:tab/>
      </w:r>
      <w:r w:rsidRPr="007C1970">
        <w:rPr>
          <w:rFonts w:cs="Times New Roman"/>
          <w:color w:val="000000" w:themeColor="text1"/>
          <w:sz w:val="22"/>
          <w:szCs w:val="22"/>
        </w:rPr>
        <w:tab/>
      </w:r>
      <w:r w:rsidRPr="007C1970">
        <w:rPr>
          <w:rFonts w:cs="Times New Roman"/>
          <w:color w:val="000000" w:themeColor="text1"/>
          <w:sz w:val="22"/>
          <w:szCs w:val="22"/>
        </w:rPr>
        <w:tab/>
        <w:t xml:space="preserve">         подпись</w:t>
      </w:r>
    </w:p>
    <w:p w:rsidR="00A97D3D" w:rsidRPr="007C1970" w:rsidRDefault="00A97D3D" w:rsidP="00A97D3D">
      <w:pPr>
        <w:pBdr>
          <w:bottom w:val="single" w:sz="12" w:space="1" w:color="000000"/>
        </w:pBdr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tabs>
          <w:tab w:val="left" w:pos="1418"/>
        </w:tabs>
        <w:spacing w:before="120" w:after="60"/>
        <w:ind w:firstLine="567"/>
        <w:jc w:val="center"/>
        <w:outlineLvl w:val="3"/>
        <w:rPr>
          <w:rFonts w:cs="Times New Roman"/>
          <w:bCs/>
          <w:color w:val="000000" w:themeColor="text1"/>
          <w:sz w:val="22"/>
          <w:szCs w:val="22"/>
        </w:rPr>
      </w:pPr>
      <w:r w:rsidRPr="007C1970">
        <w:rPr>
          <w:rFonts w:cs="Times New Roman"/>
          <w:bCs/>
          <w:color w:val="000000" w:themeColor="text1"/>
          <w:sz w:val="22"/>
          <w:szCs w:val="22"/>
        </w:rPr>
        <w:t>КОНЕЦ ФОРМЫ</w:t>
      </w:r>
    </w:p>
    <w:p w:rsidR="00A97D3D" w:rsidRPr="007C1970" w:rsidRDefault="00A97D3D" w:rsidP="00A97D3D">
      <w:pPr>
        <w:tabs>
          <w:tab w:val="left" w:pos="1418"/>
        </w:tabs>
        <w:spacing w:before="120" w:after="60"/>
        <w:ind w:firstLine="567"/>
        <w:jc w:val="center"/>
        <w:outlineLvl w:val="3"/>
        <w:rPr>
          <w:rFonts w:cs="Times New Roman"/>
          <w:bCs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spacing w:before="480" w:after="240"/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  <w:r w:rsidRPr="007C1970">
        <w:rPr>
          <w:rFonts w:cs="Times New Roman"/>
          <w:b/>
          <w:bCs/>
          <w:color w:val="000000" w:themeColor="text1"/>
          <w:sz w:val="22"/>
          <w:szCs w:val="22"/>
        </w:rPr>
        <w:br w:type="page"/>
      </w:r>
      <w:r w:rsidRPr="007C1970">
        <w:rPr>
          <w:rFonts w:cs="Times New Roman"/>
          <w:b/>
          <w:bCs/>
          <w:color w:val="000000" w:themeColor="text1"/>
          <w:sz w:val="22"/>
          <w:szCs w:val="22"/>
        </w:rPr>
        <w:lastRenderedPageBreak/>
        <w:t>ВНИМАНИЮ УЧАСТНИКОВ ЗАКУПКИ: ДОКУМЕНТ РЕКОМЕНДУЕТСЯ ВКЛЮЧАТЬ СОСТАВ ЗАЯВКИ!</w:t>
      </w:r>
    </w:p>
    <w:p w:rsidR="00A97D3D" w:rsidRPr="007C1970" w:rsidRDefault="00A97D3D" w:rsidP="00A97D3D">
      <w:pPr>
        <w:rPr>
          <w:rFonts w:cs="Times New Roman"/>
          <w:color w:val="000000" w:themeColor="text1"/>
          <w:sz w:val="22"/>
          <w:szCs w:val="22"/>
          <w:lang w:eastAsia="en-US"/>
        </w:rPr>
      </w:pPr>
    </w:p>
    <w:p w:rsidR="00A97D3D" w:rsidRPr="007C1970" w:rsidRDefault="00A97D3D" w:rsidP="00A97D3D">
      <w:pPr>
        <w:jc w:val="center"/>
        <w:rPr>
          <w:rFonts w:cs="Times New Roman"/>
          <w:b/>
          <w:color w:val="000000" w:themeColor="text1"/>
          <w:sz w:val="22"/>
          <w:szCs w:val="22"/>
          <w:u w:val="single"/>
        </w:rPr>
      </w:pPr>
      <w:r w:rsidRPr="007C1970">
        <w:rPr>
          <w:rFonts w:cs="Times New Roman"/>
          <w:color w:val="000000" w:themeColor="text1"/>
          <w:sz w:val="22"/>
          <w:szCs w:val="22"/>
          <w:u w:val="single"/>
        </w:rPr>
        <w:t>Согласие на обработку персональных данных (представленных участниками):</w:t>
      </w:r>
    </w:p>
    <w:p w:rsidR="00A97D3D" w:rsidRPr="007C1970" w:rsidRDefault="00A97D3D" w:rsidP="00A97D3D">
      <w:pPr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center"/>
        <w:rPr>
          <w:rFonts w:cs="Times New Roman"/>
          <w:i/>
          <w:color w:val="000000" w:themeColor="text1"/>
          <w:sz w:val="22"/>
          <w:szCs w:val="22"/>
        </w:rPr>
      </w:pPr>
      <w:r w:rsidRPr="007C1970">
        <w:rPr>
          <w:rFonts w:cs="Times New Roman"/>
          <w:i/>
          <w:color w:val="000000" w:themeColor="text1"/>
          <w:sz w:val="22"/>
          <w:szCs w:val="22"/>
        </w:rPr>
        <w:t>Начало формы</w:t>
      </w:r>
    </w:p>
    <w:p w:rsidR="00A97D3D" w:rsidRPr="007C1970" w:rsidRDefault="00A97D3D" w:rsidP="00A97D3D">
      <w:pPr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____________________________________________________________________________</w:t>
      </w:r>
    </w:p>
    <w:p w:rsidR="00A97D3D" w:rsidRPr="007C1970" w:rsidRDefault="00A97D3D" w:rsidP="00A97D3D">
      <w:pPr>
        <w:ind w:left="3540" w:firstLine="708"/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spacing w:after="120"/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 «____» _____________ 202_ г. </w:t>
      </w:r>
    </w:p>
    <w:p w:rsidR="00A97D3D" w:rsidRPr="007C1970" w:rsidRDefault="00A97D3D" w:rsidP="00A97D3D">
      <w:pPr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jc w:val="center"/>
        <w:rPr>
          <w:rFonts w:cs="Times New Roman"/>
          <w:b/>
          <w:color w:val="000000" w:themeColor="text1"/>
          <w:sz w:val="22"/>
          <w:szCs w:val="22"/>
        </w:rPr>
      </w:pPr>
      <w:r w:rsidRPr="007C1970">
        <w:rPr>
          <w:rFonts w:cs="Times New Roman"/>
          <w:b/>
          <w:color w:val="000000" w:themeColor="text1"/>
          <w:sz w:val="22"/>
          <w:szCs w:val="22"/>
        </w:rPr>
        <w:t>СОГЛАСИЕ</w:t>
      </w:r>
      <w:r w:rsidRPr="007C1970">
        <w:rPr>
          <w:rFonts w:cs="Times New Roman"/>
          <w:b/>
          <w:color w:val="000000" w:themeColor="text1"/>
          <w:sz w:val="22"/>
          <w:szCs w:val="22"/>
        </w:rPr>
        <w:br w:type="textWrapping" w:clear="all"/>
        <w:t>на обработку персональных данных</w:t>
      </w:r>
    </w:p>
    <w:p w:rsidR="00A97D3D" w:rsidRPr="007C1970" w:rsidRDefault="00A97D3D" w:rsidP="00A97D3D">
      <w:pPr>
        <w:widowControl w:val="0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Я, нижеподписавшийся </w:t>
      </w:r>
    </w:p>
    <w:p w:rsidR="00A97D3D" w:rsidRPr="007C1970" w:rsidRDefault="00A97D3D" w:rsidP="00A97D3D">
      <w:pPr>
        <w:widowControl w:val="0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_________________________________________________________________________</w:t>
      </w:r>
    </w:p>
    <w:p w:rsidR="00A97D3D" w:rsidRPr="007C1970" w:rsidRDefault="00A97D3D" w:rsidP="00A97D3D">
      <w:pPr>
        <w:widowControl w:val="0"/>
        <w:jc w:val="center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  <w:vertAlign w:val="superscript"/>
        </w:rPr>
        <w:t>(фамилия, имя, отчество)</w:t>
      </w:r>
    </w:p>
    <w:p w:rsidR="00A97D3D" w:rsidRPr="007C1970" w:rsidRDefault="00A97D3D" w:rsidP="00A97D3D">
      <w:pPr>
        <w:widowControl w:val="0"/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widowControl w:val="0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паспорт_____________№__________________ дата выдачи______________________</w:t>
      </w:r>
    </w:p>
    <w:p w:rsidR="00A97D3D" w:rsidRPr="007C1970" w:rsidRDefault="00A97D3D" w:rsidP="00A97D3D">
      <w:pPr>
        <w:widowControl w:val="0"/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widowControl w:val="0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название выдавшего органа _________________________________________________, </w:t>
      </w:r>
    </w:p>
    <w:p w:rsidR="00A97D3D" w:rsidRPr="007C1970" w:rsidRDefault="00A97D3D" w:rsidP="00A97D3D">
      <w:pPr>
        <w:widowControl w:val="0"/>
        <w:jc w:val="both"/>
        <w:rPr>
          <w:rFonts w:cs="Times New Roman"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widowControl w:val="0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в соответствии с требованиями ст. 9 Федерального закона от 27.07.06</w:t>
      </w:r>
      <w:r w:rsidRPr="007C1970">
        <w:rPr>
          <w:rFonts w:eastAsia="MS Gothic" w:cs="Times New Roman"/>
          <w:color w:val="000000" w:themeColor="text1"/>
          <w:sz w:val="22"/>
          <w:szCs w:val="22"/>
        </w:rPr>
        <w:t> </w:t>
      </w:r>
      <w:r w:rsidRPr="007C1970">
        <w:rPr>
          <w:rFonts w:cs="Times New Roman"/>
          <w:color w:val="000000" w:themeColor="text1"/>
          <w:sz w:val="22"/>
          <w:szCs w:val="22"/>
        </w:rPr>
        <w:t xml:space="preserve">г. «О персональных данных» № 152-ФЗ, подтверждаю своё согласие на обработку ________________ (далее - Организатор) моих персональных данных включающих фамилию, имя, отчество, дату рождения, паспортные данные, данные о судимости при условии, что их обработка осуществляется лицом, профессионально занимающимся закупочной деятельностью в _______________. В процессе осуществления Организатором закупочной деятельности я предоставляю право работникам Организатора передавать мои персональные данные, содержащие сведения, составляющие персональные данные и данные о судимости, другим должностным лицам Организатор, в интересах осуществления Организатором закупочной деятельности. </w:t>
      </w:r>
    </w:p>
    <w:p w:rsidR="00A97D3D" w:rsidRPr="007C1970" w:rsidRDefault="00A97D3D" w:rsidP="00A97D3D">
      <w:pPr>
        <w:widowControl w:val="0"/>
        <w:ind w:firstLine="426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Предоставляю Организатору право осуществлять все действия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</w:t>
      </w:r>
    </w:p>
    <w:p w:rsidR="00A97D3D" w:rsidRPr="007C1970" w:rsidRDefault="00A97D3D" w:rsidP="00A97D3D">
      <w:pPr>
        <w:widowControl w:val="0"/>
        <w:ind w:firstLine="426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Организатор вправе обрабатывать мои персональные данные посредством внесения их в электронную базу данных, включения в списки (реестры).</w:t>
      </w:r>
    </w:p>
    <w:p w:rsidR="00A97D3D" w:rsidRPr="007C1970" w:rsidRDefault="00A97D3D" w:rsidP="00A97D3D">
      <w:pPr>
        <w:widowControl w:val="0"/>
        <w:ind w:firstLine="426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Срок хранения моих персональных данных соответствует сроку хранения документов, связанных с осуществлением Организатором закупочной деятельности, и составляет три года.</w:t>
      </w:r>
    </w:p>
    <w:p w:rsidR="00A97D3D" w:rsidRPr="007C1970" w:rsidRDefault="00A97D3D" w:rsidP="00A97D3D">
      <w:pPr>
        <w:widowControl w:val="0"/>
        <w:ind w:firstLine="426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Передача моих персональных данных иным лицам или иное их разглашение может осуществляться только с моего письменного согласия.</w:t>
      </w:r>
    </w:p>
    <w:p w:rsidR="00A97D3D" w:rsidRPr="007C1970" w:rsidRDefault="00A97D3D" w:rsidP="00A97D3D">
      <w:pPr>
        <w:widowControl w:val="0"/>
        <w:ind w:firstLine="426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Настоящее согласие дано мной и действует с «______»_________________ 20____г. бессрочно.</w:t>
      </w:r>
    </w:p>
    <w:p w:rsidR="00A97D3D" w:rsidRPr="007C1970" w:rsidRDefault="00A97D3D" w:rsidP="00A97D3D">
      <w:pPr>
        <w:widowControl w:val="0"/>
        <w:ind w:firstLine="426"/>
        <w:jc w:val="both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 xml:space="preserve"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Организатора.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обработку. </w:t>
      </w:r>
    </w:p>
    <w:p w:rsidR="00A97D3D" w:rsidRPr="007C1970" w:rsidRDefault="00A97D3D" w:rsidP="00A97D3D">
      <w:pPr>
        <w:widowControl w:val="0"/>
        <w:jc w:val="right"/>
        <w:rPr>
          <w:rFonts w:cs="Times New Roman"/>
          <w:color w:val="000000" w:themeColor="text1"/>
          <w:sz w:val="22"/>
          <w:szCs w:val="22"/>
        </w:rPr>
      </w:pPr>
      <w:r w:rsidRPr="007C1970">
        <w:rPr>
          <w:rFonts w:cs="Times New Roman"/>
          <w:color w:val="000000" w:themeColor="text1"/>
          <w:sz w:val="22"/>
          <w:szCs w:val="22"/>
        </w:rPr>
        <w:t>__________________________________________________</w:t>
      </w:r>
    </w:p>
    <w:p w:rsidR="00A97D3D" w:rsidRPr="007C1970" w:rsidRDefault="00A97D3D" w:rsidP="00A97D3D">
      <w:pPr>
        <w:widowControl w:val="0"/>
        <w:jc w:val="right"/>
        <w:rPr>
          <w:rFonts w:cs="Times New Roman"/>
          <w:color w:val="000000" w:themeColor="text1"/>
          <w:sz w:val="22"/>
          <w:szCs w:val="22"/>
          <w:vertAlign w:val="superscript"/>
        </w:rPr>
      </w:pPr>
      <w:r w:rsidRPr="007C1970">
        <w:rPr>
          <w:rFonts w:cs="Times New Roman"/>
          <w:color w:val="000000" w:themeColor="text1"/>
          <w:sz w:val="22"/>
          <w:szCs w:val="22"/>
          <w:vertAlign w:val="superscript"/>
        </w:rPr>
        <w:t>(подпись субъекта персональных данных)</w:t>
      </w:r>
    </w:p>
    <w:p w:rsidR="00A97D3D" w:rsidRPr="007C1970" w:rsidRDefault="00A97D3D" w:rsidP="00A97D3D">
      <w:pPr>
        <w:tabs>
          <w:tab w:val="left" w:pos="1418"/>
        </w:tabs>
        <w:spacing w:before="120" w:after="60"/>
        <w:jc w:val="both"/>
        <w:outlineLvl w:val="3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ind w:left="3540"/>
        <w:jc w:val="right"/>
        <w:rPr>
          <w:rFonts w:cs="Times New Roman"/>
          <w:b/>
          <w:color w:val="000000" w:themeColor="text1"/>
          <w:sz w:val="22"/>
          <w:szCs w:val="22"/>
        </w:rPr>
      </w:pPr>
    </w:p>
    <w:p w:rsidR="00A97D3D" w:rsidRPr="007C1970" w:rsidRDefault="00A97D3D" w:rsidP="00A97D3D">
      <w:pPr>
        <w:spacing w:line="200" w:lineRule="atLeast"/>
        <w:jc w:val="both"/>
        <w:rPr>
          <w:rFonts w:cs="Times New Roman"/>
          <w:b/>
          <w:color w:val="000000" w:themeColor="text1"/>
          <w:sz w:val="22"/>
          <w:szCs w:val="22"/>
        </w:rPr>
      </w:pPr>
    </w:p>
    <w:p w:rsidR="00BB0FD0" w:rsidRPr="007C1970" w:rsidRDefault="00BB0FD0">
      <w:pPr>
        <w:rPr>
          <w:rFonts w:cs="Times New Roman"/>
          <w:color w:val="000000" w:themeColor="text1"/>
          <w:sz w:val="22"/>
          <w:szCs w:val="22"/>
        </w:rPr>
      </w:pPr>
    </w:p>
    <w:sectPr w:rsidR="00BB0FD0" w:rsidRPr="007C1970" w:rsidSect="003B6602">
      <w:pgSz w:w="11906" w:h="16838"/>
      <w:pgMar w:top="709" w:right="566" w:bottom="568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oxima nova excn rg"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erif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A3B9E11"/>
    <w:multiLevelType w:val="singleLevel"/>
    <w:tmpl w:val="9A3B9E11"/>
    <w:lvl w:ilvl="0">
      <w:start w:val="10"/>
      <w:numFmt w:val="decimal"/>
      <w:suff w:val="space"/>
      <w:lvlText w:val="%1."/>
      <w:lvlJc w:val="left"/>
      <w:pPr>
        <w:ind w:left="925" w:firstLine="0"/>
      </w:pPr>
    </w:lvl>
  </w:abstractNum>
  <w:abstractNum w:abstractNumId="1">
    <w:nsid w:val="E1DFF6CA"/>
    <w:multiLevelType w:val="multilevel"/>
    <w:tmpl w:val="E1DFF6CA"/>
    <w:lvl w:ilvl="0">
      <w:start w:val="10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3">
    <w:nsid w:val="0A3B1820"/>
    <w:multiLevelType w:val="multilevel"/>
    <w:tmpl w:val="0A3B1820"/>
    <w:lvl w:ilvl="0">
      <w:start w:val="1"/>
      <w:numFmt w:val="decimal"/>
      <w:pStyle w:val="1"/>
      <w:lvlText w:val="%1."/>
      <w:lvlJc w:val="left"/>
      <w:pPr>
        <w:tabs>
          <w:tab w:val="left" w:pos="1134"/>
        </w:tabs>
      </w:pPr>
      <w:rPr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2269"/>
        </w:tabs>
        <w:ind w:left="568"/>
      </w:pPr>
      <w:rPr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6"/>
        <w:szCs w:val="36"/>
        <w:u w:val="none"/>
        <w:vertAlign w:val="baseline"/>
      </w:rPr>
    </w:lvl>
    <w:lvl w:ilvl="2">
      <w:start w:val="1"/>
      <w:numFmt w:val="decimal"/>
      <w:pStyle w:val="-3"/>
      <w:lvlText w:val="%1.%2.%3."/>
      <w:lvlJc w:val="left"/>
      <w:pPr>
        <w:tabs>
          <w:tab w:val="left" w:pos="1701"/>
        </w:tabs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pStyle w:val="-4"/>
      <w:lvlText w:val="%1.%2.%3.%4."/>
      <w:lvlJc w:val="left"/>
      <w:pPr>
        <w:tabs>
          <w:tab w:val="left" w:pos="1701"/>
        </w:tabs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-5"/>
      <w:lvlText w:val="%1.%2.%3.%4.%5."/>
      <w:lvlJc w:val="left"/>
      <w:pPr>
        <w:tabs>
          <w:tab w:val="left" w:pos="1701"/>
        </w:tabs>
      </w:pPr>
      <w:rPr>
        <w:b w:val="0"/>
        <w:bCs w:val="0"/>
        <w:i w:val="0"/>
        <w:iCs w:val="0"/>
      </w:rPr>
    </w:lvl>
    <w:lvl w:ilvl="5">
      <w:start w:val="1"/>
      <w:numFmt w:val="thaiNumbers"/>
      <w:pStyle w:val="-6"/>
      <w:lvlText w:val="%6)"/>
      <w:lvlJc w:val="left"/>
      <w:pPr>
        <w:tabs>
          <w:tab w:val="left" w:pos="1701"/>
        </w:tabs>
      </w:pPr>
    </w:lvl>
    <w:lvl w:ilvl="6">
      <w:start w:val="1"/>
      <w:numFmt w:val="decimal"/>
      <w:lvlText w:val="%1.%2.%3.%4.%5.%6.%7."/>
      <w:lvlJc w:val="left"/>
      <w:pPr>
        <w:tabs>
          <w:tab w:val="left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0"/>
        </w:tabs>
        <w:ind w:left="4320" w:hanging="1440"/>
      </w:pPr>
    </w:lvl>
  </w:abstractNum>
  <w:abstractNum w:abstractNumId="4">
    <w:nsid w:val="0DB33BE1"/>
    <w:multiLevelType w:val="multilevel"/>
    <w:tmpl w:val="0DB33BE1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left" w:pos="1284"/>
        </w:tabs>
        <w:ind w:left="1284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134"/>
        </w:tabs>
        <w:ind w:firstLine="85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  <w:rPr>
        <w:rFonts w:cs="Times New Roman" w:hint="default"/>
      </w:rPr>
    </w:lvl>
  </w:abstractNum>
  <w:abstractNum w:abstractNumId="5">
    <w:nsid w:val="15D23DBF"/>
    <w:multiLevelType w:val="multilevel"/>
    <w:tmpl w:val="EC52BE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>
    <w:nsid w:val="16D76056"/>
    <w:multiLevelType w:val="multilevel"/>
    <w:tmpl w:val="16D76056"/>
    <w:lvl w:ilvl="0">
      <w:start w:val="1"/>
      <w:numFmt w:val="decimal"/>
      <w:lvlText w:val="%1."/>
      <w:lvlJc w:val="left"/>
      <w:pPr>
        <w:tabs>
          <w:tab w:val="left" w:pos="1069"/>
        </w:tabs>
        <w:ind w:firstLine="709"/>
      </w:pPr>
    </w:lvl>
    <w:lvl w:ilvl="1">
      <w:start w:val="1"/>
      <w:numFmt w:val="decimal"/>
      <w:pStyle w:val="ConsNormal"/>
      <w:lvlText w:val="%1.%2."/>
      <w:lvlJc w:val="left"/>
      <w:pPr>
        <w:tabs>
          <w:tab w:val="left" w:pos="1429"/>
        </w:tabs>
        <w:ind w:firstLine="709"/>
      </w:p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320" w:hanging="1440"/>
      </w:pPr>
    </w:lvl>
  </w:abstractNum>
  <w:abstractNum w:abstractNumId="7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9">
    <w:nsid w:val="244C3B18"/>
    <w:multiLevelType w:val="singleLevel"/>
    <w:tmpl w:val="FD7C456E"/>
    <w:lvl w:ilvl="0">
      <w:start w:val="1"/>
      <w:numFmt w:val="decimal"/>
      <w:lvlText w:val="2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abstractNum w:abstractNumId="10">
    <w:nsid w:val="24797840"/>
    <w:multiLevelType w:val="multilevel"/>
    <w:tmpl w:val="24797840"/>
    <w:lvl w:ilvl="0">
      <w:start w:val="1"/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1">
    <w:nsid w:val="4ADE6ED9"/>
    <w:multiLevelType w:val="multilevel"/>
    <w:tmpl w:val="4ADE6ED9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B2D3055"/>
    <w:multiLevelType w:val="multilevel"/>
    <w:tmpl w:val="4B2D305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4E9207B8"/>
    <w:multiLevelType w:val="multilevel"/>
    <w:tmpl w:val="4E9207B8"/>
    <w:lvl w:ilvl="0">
      <w:start w:val="1"/>
      <w:numFmt w:val="decimal"/>
      <w:pStyle w:val="20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14">
    <w:nsid w:val="52A70607"/>
    <w:multiLevelType w:val="multilevel"/>
    <w:tmpl w:val="D9F65A2C"/>
    <w:lvl w:ilvl="0">
      <w:start w:val="11"/>
      <w:numFmt w:val="decimal"/>
      <w:lvlText w:val="%1."/>
      <w:lvlJc w:val="left"/>
      <w:pPr>
        <w:ind w:left="480" w:hanging="480"/>
      </w:pPr>
      <w:rPr>
        <w:rFonts w:cs="Calibri"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cs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Calibri" w:hint="default"/>
      </w:rPr>
    </w:lvl>
  </w:abstractNum>
  <w:abstractNum w:abstractNumId="15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73D5ADC0"/>
    <w:multiLevelType w:val="multilevel"/>
    <w:tmpl w:val="73D5ADC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</w:num>
  <w:num w:numId="5">
    <w:abstractNumId w:val="7"/>
  </w:num>
  <w:num w:numId="6">
    <w:abstractNumId w:val="6"/>
  </w:num>
  <w:num w:numId="7">
    <w:abstractNumId w:val="8"/>
  </w:num>
  <w:num w:numId="8">
    <w:abstractNumId w:val="10"/>
  </w:num>
  <w:num w:numId="9">
    <w:abstractNumId w:val="12"/>
  </w:num>
  <w:num w:numId="10">
    <w:abstractNumId w:val="4"/>
  </w:num>
  <w:num w:numId="11">
    <w:abstractNumId w:val="9"/>
  </w:num>
  <w:num w:numId="12">
    <w:abstractNumId w:val="11"/>
  </w:num>
  <w:num w:numId="13">
    <w:abstractNumId w:val="16"/>
  </w:num>
  <w:num w:numId="14">
    <w:abstractNumId w:val="0"/>
  </w:num>
  <w:num w:numId="15">
    <w:abstractNumId w:val="1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7D3D"/>
    <w:rsid w:val="00063761"/>
    <w:rsid w:val="000C3A08"/>
    <w:rsid w:val="000E28A4"/>
    <w:rsid w:val="000F260E"/>
    <w:rsid w:val="00125B62"/>
    <w:rsid w:val="0014253F"/>
    <w:rsid w:val="001437B6"/>
    <w:rsid w:val="00151B86"/>
    <w:rsid w:val="00197D69"/>
    <w:rsid w:val="001B2E1B"/>
    <w:rsid w:val="00252795"/>
    <w:rsid w:val="002545A7"/>
    <w:rsid w:val="002D37E8"/>
    <w:rsid w:val="0030672C"/>
    <w:rsid w:val="003159D0"/>
    <w:rsid w:val="00341BF1"/>
    <w:rsid w:val="00350AC2"/>
    <w:rsid w:val="003942C0"/>
    <w:rsid w:val="003B6602"/>
    <w:rsid w:val="003C398A"/>
    <w:rsid w:val="00425FD9"/>
    <w:rsid w:val="005A4310"/>
    <w:rsid w:val="00694E79"/>
    <w:rsid w:val="00740A1B"/>
    <w:rsid w:val="00744D3E"/>
    <w:rsid w:val="007C1970"/>
    <w:rsid w:val="008009E7"/>
    <w:rsid w:val="00833E39"/>
    <w:rsid w:val="008A775D"/>
    <w:rsid w:val="008B6C1B"/>
    <w:rsid w:val="0092130E"/>
    <w:rsid w:val="009363B6"/>
    <w:rsid w:val="00975816"/>
    <w:rsid w:val="009E3616"/>
    <w:rsid w:val="00A97D3D"/>
    <w:rsid w:val="00AB48BE"/>
    <w:rsid w:val="00B16118"/>
    <w:rsid w:val="00B26CE3"/>
    <w:rsid w:val="00BB0FD0"/>
    <w:rsid w:val="00C317F4"/>
    <w:rsid w:val="00C41EB6"/>
    <w:rsid w:val="00C644B4"/>
    <w:rsid w:val="00C65F7C"/>
    <w:rsid w:val="00C81D63"/>
    <w:rsid w:val="00C9183C"/>
    <w:rsid w:val="00D108EE"/>
    <w:rsid w:val="00D24FAF"/>
    <w:rsid w:val="00D55439"/>
    <w:rsid w:val="00D85DCE"/>
    <w:rsid w:val="00DE66A6"/>
    <w:rsid w:val="00E5362E"/>
    <w:rsid w:val="00E86A2D"/>
    <w:rsid w:val="00EA6657"/>
    <w:rsid w:val="00ED75F8"/>
    <w:rsid w:val="00EE196C"/>
    <w:rsid w:val="00F74EF8"/>
    <w:rsid w:val="00FE22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footnote reference" w:uiPriority="0" w:qFormat="1"/>
    <w:lsdException w:name="endnote reference" w:uiPriority="0"/>
    <w:lsdException w:name="endnote text" w:uiPriority="0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 w:qFormat="1"/>
    <w:lsdException w:name="Body Text Indent 3" w:uiPriority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C9183C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ru-RU"/>
    </w:rPr>
  </w:style>
  <w:style w:type="paragraph" w:styleId="1">
    <w:name w:val="heading 1"/>
    <w:basedOn w:val="a5"/>
    <w:next w:val="a5"/>
    <w:link w:val="11"/>
    <w:uiPriority w:val="9"/>
    <w:qFormat/>
    <w:rsid w:val="00A97D3D"/>
    <w:pPr>
      <w:keepNext/>
      <w:keepLines/>
      <w:pageBreakBefore/>
      <w:numPr>
        <w:numId w:val="1"/>
      </w:numPr>
      <w:suppressAutoHyphens/>
      <w:kinsoku w:val="0"/>
      <w:overflowPunct w:val="0"/>
      <w:autoSpaceDE w:val="0"/>
      <w:autoSpaceDN w:val="0"/>
      <w:spacing w:before="600" w:after="360"/>
      <w:jc w:val="center"/>
      <w:outlineLvl w:val="0"/>
    </w:pPr>
    <w:rPr>
      <w:rFonts w:ascii="Arial" w:hAnsi="Arial"/>
      <w:b/>
      <w:bCs/>
      <w:kern w:val="28"/>
      <w:sz w:val="48"/>
      <w:szCs w:val="40"/>
      <w:lang w:val="en-US" w:eastAsia="en-US"/>
    </w:rPr>
  </w:style>
  <w:style w:type="paragraph" w:styleId="2">
    <w:name w:val="heading 2"/>
    <w:basedOn w:val="a5"/>
    <w:next w:val="a5"/>
    <w:link w:val="21"/>
    <w:uiPriority w:val="9"/>
    <w:semiHidden/>
    <w:unhideWhenUsed/>
    <w:qFormat/>
    <w:rsid w:val="00A97D3D"/>
    <w:pPr>
      <w:keepNext/>
      <w:numPr>
        <w:ilvl w:val="1"/>
        <w:numId w:val="1"/>
      </w:numPr>
      <w:tabs>
        <w:tab w:val="left" w:pos="1701"/>
      </w:tabs>
      <w:suppressAutoHyphens/>
      <w:kinsoku w:val="0"/>
      <w:overflowPunct w:val="0"/>
      <w:autoSpaceDE w:val="0"/>
      <w:autoSpaceDN w:val="0"/>
      <w:spacing w:before="480" w:after="120"/>
      <w:ind w:firstLine="567"/>
      <w:outlineLvl w:val="1"/>
    </w:pPr>
    <w:rPr>
      <w:b/>
      <w:bCs/>
      <w:sz w:val="36"/>
      <w:szCs w:val="32"/>
      <w:lang w:val="en-US" w:eastAsia="en-US"/>
    </w:rPr>
  </w:style>
  <w:style w:type="paragraph" w:styleId="3">
    <w:name w:val="heading 3"/>
    <w:basedOn w:val="a5"/>
    <w:next w:val="a5"/>
    <w:link w:val="30"/>
    <w:uiPriority w:val="9"/>
    <w:semiHidden/>
    <w:unhideWhenUsed/>
    <w:qFormat/>
    <w:rsid w:val="00A97D3D"/>
    <w:pPr>
      <w:keepNext/>
      <w:spacing w:before="240" w:after="60"/>
      <w:jc w:val="both"/>
      <w:outlineLvl w:val="2"/>
    </w:pPr>
    <w:rPr>
      <w:rFonts w:ascii="Calibri Light" w:hAnsi="Calibri Light"/>
      <w:b/>
      <w:sz w:val="26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semiHidden/>
    <w:unhideWhenUsed/>
    <w:qFormat/>
    <w:rsid w:val="00A97D3D"/>
    <w:pPr>
      <w:keepNext/>
      <w:spacing w:before="240" w:after="60"/>
      <w:outlineLvl w:val="3"/>
    </w:pPr>
    <w:rPr>
      <w:rFonts w:ascii="Calibri" w:hAnsi="Calibri"/>
      <w:b/>
      <w:sz w:val="28"/>
      <w:szCs w:val="20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1">
    <w:name w:val="Заголовок 1 Знак"/>
    <w:basedOn w:val="a6"/>
    <w:link w:val="1"/>
    <w:uiPriority w:val="9"/>
    <w:qFormat/>
    <w:rsid w:val="00A97D3D"/>
    <w:rPr>
      <w:rFonts w:ascii="Arial" w:eastAsia="Times New Roman" w:hAnsi="Arial" w:cs="Calibri"/>
      <w:b/>
      <w:bCs/>
      <w:kern w:val="28"/>
      <w:sz w:val="48"/>
      <w:szCs w:val="40"/>
      <w:lang w:val="en-US"/>
    </w:rPr>
  </w:style>
  <w:style w:type="character" w:customStyle="1" w:styleId="21">
    <w:name w:val="Заголовок 2 Знак"/>
    <w:basedOn w:val="a6"/>
    <w:link w:val="2"/>
    <w:uiPriority w:val="9"/>
    <w:semiHidden/>
    <w:rsid w:val="00A97D3D"/>
    <w:rPr>
      <w:rFonts w:ascii="Times New Roman" w:eastAsia="Times New Roman" w:hAnsi="Times New Roman" w:cs="Calibri"/>
      <w:b/>
      <w:bCs/>
      <w:sz w:val="36"/>
      <w:szCs w:val="32"/>
      <w:lang w:val="en-US"/>
    </w:rPr>
  </w:style>
  <w:style w:type="character" w:customStyle="1" w:styleId="30">
    <w:name w:val="Заголовок 3 Знак"/>
    <w:basedOn w:val="a6"/>
    <w:link w:val="3"/>
    <w:uiPriority w:val="9"/>
    <w:semiHidden/>
    <w:rsid w:val="00A97D3D"/>
    <w:rPr>
      <w:rFonts w:ascii="Calibri Light" w:eastAsia="Times New Roman" w:hAnsi="Calibri Light" w:cs="Calibri"/>
      <w:b/>
      <w:sz w:val="26"/>
      <w:szCs w:val="20"/>
      <w:lang w:val="en-US"/>
    </w:rPr>
  </w:style>
  <w:style w:type="character" w:customStyle="1" w:styleId="40">
    <w:name w:val="Заголовок 4 Знак"/>
    <w:basedOn w:val="a6"/>
    <w:link w:val="4"/>
    <w:uiPriority w:val="9"/>
    <w:semiHidden/>
    <w:rsid w:val="00A97D3D"/>
    <w:rPr>
      <w:rFonts w:ascii="Calibri" w:eastAsia="Times New Roman" w:hAnsi="Calibri" w:cs="Calibri"/>
      <w:b/>
      <w:sz w:val="28"/>
      <w:szCs w:val="20"/>
      <w:lang w:val="en-US"/>
    </w:rPr>
  </w:style>
  <w:style w:type="character" w:styleId="a9">
    <w:name w:val="footnote reference"/>
    <w:qFormat/>
    <w:rsid w:val="00A97D3D"/>
    <w:rPr>
      <w:sz w:val="20"/>
      <w:vertAlign w:val="superscript"/>
    </w:rPr>
  </w:style>
  <w:style w:type="character" w:styleId="aa">
    <w:name w:val="endnote reference"/>
    <w:rsid w:val="00A97D3D"/>
    <w:rPr>
      <w:vertAlign w:val="superscript"/>
    </w:rPr>
  </w:style>
  <w:style w:type="character" w:styleId="ab">
    <w:name w:val="Hyperlink"/>
    <w:uiPriority w:val="99"/>
    <w:qFormat/>
    <w:rsid w:val="00A97D3D"/>
    <w:rPr>
      <w:color w:val="0000FF"/>
      <w:u w:val="single"/>
    </w:rPr>
  </w:style>
  <w:style w:type="paragraph" w:styleId="ac">
    <w:name w:val="Balloon Text"/>
    <w:basedOn w:val="a5"/>
    <w:link w:val="ad"/>
    <w:semiHidden/>
    <w:rsid w:val="00A97D3D"/>
    <w:rPr>
      <w:rFonts w:ascii="Segoe UI" w:hAnsi="Segoe UI"/>
      <w:sz w:val="18"/>
      <w:szCs w:val="20"/>
      <w:lang w:val="en-US" w:eastAsia="en-US"/>
    </w:rPr>
  </w:style>
  <w:style w:type="character" w:customStyle="1" w:styleId="ad">
    <w:name w:val="Текст выноски Знак"/>
    <w:basedOn w:val="a6"/>
    <w:link w:val="ac"/>
    <w:semiHidden/>
    <w:qFormat/>
    <w:rsid w:val="00A97D3D"/>
    <w:rPr>
      <w:rFonts w:ascii="Segoe UI" w:eastAsia="Times New Roman" w:hAnsi="Segoe UI" w:cs="Calibri"/>
      <w:sz w:val="18"/>
      <w:szCs w:val="20"/>
      <w:lang w:val="en-US"/>
    </w:rPr>
  </w:style>
  <w:style w:type="paragraph" w:styleId="31">
    <w:name w:val="Body Text Indent 3"/>
    <w:basedOn w:val="a5"/>
    <w:link w:val="32"/>
    <w:semiHidden/>
    <w:qFormat/>
    <w:rsid w:val="00A97D3D"/>
    <w:pPr>
      <w:spacing w:after="120"/>
      <w:ind w:left="283"/>
    </w:pPr>
    <w:rPr>
      <w:sz w:val="16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semiHidden/>
    <w:qFormat/>
    <w:rsid w:val="00A97D3D"/>
    <w:rPr>
      <w:rFonts w:ascii="Times New Roman" w:eastAsia="Times New Roman" w:hAnsi="Times New Roman" w:cs="Calibri"/>
      <w:sz w:val="16"/>
      <w:szCs w:val="20"/>
      <w:lang w:val="en-US"/>
    </w:rPr>
  </w:style>
  <w:style w:type="paragraph" w:styleId="ae">
    <w:name w:val="endnote text"/>
    <w:basedOn w:val="a5"/>
    <w:link w:val="af"/>
    <w:rsid w:val="00A97D3D"/>
    <w:pPr>
      <w:autoSpaceDE w:val="0"/>
      <w:autoSpaceDN w:val="0"/>
    </w:pPr>
    <w:rPr>
      <w:sz w:val="20"/>
      <w:szCs w:val="20"/>
      <w:lang w:val="en-US" w:eastAsia="en-US"/>
    </w:rPr>
  </w:style>
  <w:style w:type="character" w:customStyle="1" w:styleId="af">
    <w:name w:val="Текст концевой сноски Знак"/>
    <w:basedOn w:val="a6"/>
    <w:link w:val="ae"/>
    <w:rsid w:val="00A97D3D"/>
    <w:rPr>
      <w:rFonts w:ascii="Times New Roman" w:eastAsia="Times New Roman" w:hAnsi="Times New Roman" w:cs="Calibri"/>
      <w:sz w:val="20"/>
      <w:szCs w:val="20"/>
      <w:lang w:val="en-US"/>
    </w:rPr>
  </w:style>
  <w:style w:type="paragraph" w:styleId="af0">
    <w:name w:val="footnote text"/>
    <w:basedOn w:val="a5"/>
    <w:link w:val="af1"/>
    <w:semiHidden/>
    <w:rsid w:val="00A97D3D"/>
    <w:pPr>
      <w:spacing w:after="160"/>
      <w:jc w:val="both"/>
    </w:pPr>
    <w:rPr>
      <w:sz w:val="20"/>
      <w:szCs w:val="20"/>
      <w:lang w:val="en-US" w:eastAsia="en-US"/>
    </w:rPr>
  </w:style>
  <w:style w:type="character" w:customStyle="1" w:styleId="af1">
    <w:name w:val="Текст сноски Знак"/>
    <w:basedOn w:val="a6"/>
    <w:link w:val="af0"/>
    <w:semiHidden/>
    <w:rsid w:val="00A97D3D"/>
    <w:rPr>
      <w:rFonts w:ascii="Times New Roman" w:eastAsia="Times New Roman" w:hAnsi="Times New Roman" w:cs="Calibri"/>
      <w:sz w:val="20"/>
      <w:szCs w:val="20"/>
      <w:lang w:val="en-US"/>
    </w:rPr>
  </w:style>
  <w:style w:type="paragraph" w:styleId="af2">
    <w:name w:val="header"/>
    <w:basedOn w:val="a5"/>
    <w:link w:val="af3"/>
    <w:rsid w:val="00A97D3D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af3">
    <w:name w:val="Верхний колонтитул Знак"/>
    <w:basedOn w:val="a6"/>
    <w:link w:val="af2"/>
    <w:qFormat/>
    <w:rsid w:val="00A97D3D"/>
    <w:rPr>
      <w:rFonts w:ascii="Times New Roman" w:eastAsia="Times New Roman" w:hAnsi="Times New Roman" w:cs="Calibri"/>
      <w:sz w:val="24"/>
      <w:szCs w:val="24"/>
      <w:lang w:val="en-US"/>
    </w:rPr>
  </w:style>
  <w:style w:type="paragraph" w:styleId="af4">
    <w:name w:val="Body Text Indent"/>
    <w:basedOn w:val="a5"/>
    <w:link w:val="af5"/>
    <w:rsid w:val="00A97D3D"/>
    <w:pPr>
      <w:spacing w:after="120" w:line="276" w:lineRule="auto"/>
      <w:ind w:left="283"/>
    </w:pPr>
    <w:rPr>
      <w:rFonts w:ascii="Calibri" w:hAnsi="Calibri"/>
      <w:sz w:val="22"/>
      <w:szCs w:val="20"/>
      <w:lang w:val="en-US" w:eastAsia="en-US"/>
    </w:rPr>
  </w:style>
  <w:style w:type="character" w:customStyle="1" w:styleId="af5">
    <w:name w:val="Основной текст с отступом Знак"/>
    <w:basedOn w:val="a6"/>
    <w:link w:val="af4"/>
    <w:rsid w:val="00A97D3D"/>
    <w:rPr>
      <w:rFonts w:ascii="Calibri" w:eastAsia="Times New Roman" w:hAnsi="Calibri" w:cs="Calibri"/>
      <w:szCs w:val="20"/>
      <w:lang w:val="en-US"/>
    </w:rPr>
  </w:style>
  <w:style w:type="paragraph" w:styleId="af6">
    <w:name w:val="Title"/>
    <w:basedOn w:val="a5"/>
    <w:next w:val="a5"/>
    <w:link w:val="af7"/>
    <w:uiPriority w:val="10"/>
    <w:qFormat/>
    <w:rsid w:val="00A97D3D"/>
    <w:pPr>
      <w:spacing w:before="240" w:after="60"/>
      <w:jc w:val="center"/>
      <w:outlineLvl w:val="0"/>
    </w:pPr>
    <w:rPr>
      <w:rFonts w:ascii="Cambria" w:hAnsi="Cambria"/>
      <w:b/>
      <w:color w:val="000000"/>
      <w:kern w:val="28"/>
      <w:sz w:val="32"/>
      <w:szCs w:val="20"/>
      <w:lang w:val="en-US" w:eastAsia="en-US"/>
    </w:rPr>
  </w:style>
  <w:style w:type="character" w:customStyle="1" w:styleId="af7">
    <w:name w:val="Название Знак"/>
    <w:basedOn w:val="a6"/>
    <w:link w:val="af6"/>
    <w:uiPriority w:val="10"/>
    <w:rsid w:val="00A97D3D"/>
    <w:rPr>
      <w:rFonts w:ascii="Cambria" w:eastAsia="Times New Roman" w:hAnsi="Cambria" w:cs="Calibri"/>
      <w:b/>
      <w:color w:val="000000"/>
      <w:kern w:val="28"/>
      <w:sz w:val="32"/>
      <w:szCs w:val="20"/>
      <w:lang w:val="en-US"/>
    </w:rPr>
  </w:style>
  <w:style w:type="paragraph" w:styleId="af8">
    <w:name w:val="footer"/>
    <w:basedOn w:val="a5"/>
    <w:link w:val="af9"/>
    <w:rsid w:val="00A97D3D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af9">
    <w:name w:val="Нижний колонтитул Знак"/>
    <w:basedOn w:val="a6"/>
    <w:link w:val="af8"/>
    <w:rsid w:val="00A97D3D"/>
    <w:rPr>
      <w:rFonts w:ascii="Times New Roman" w:eastAsia="Times New Roman" w:hAnsi="Times New Roman" w:cs="Calibri"/>
      <w:sz w:val="24"/>
      <w:szCs w:val="24"/>
      <w:lang w:val="en-US"/>
    </w:rPr>
  </w:style>
  <w:style w:type="paragraph" w:styleId="a">
    <w:name w:val="List Number"/>
    <w:basedOn w:val="a5"/>
    <w:semiHidden/>
    <w:rsid w:val="00A97D3D"/>
    <w:pPr>
      <w:numPr>
        <w:numId w:val="2"/>
      </w:numPr>
      <w:tabs>
        <w:tab w:val="left" w:pos="1069"/>
        <w:tab w:val="left" w:pos="1134"/>
      </w:tabs>
      <w:ind w:left="360"/>
      <w:contextualSpacing/>
    </w:pPr>
  </w:style>
  <w:style w:type="paragraph" w:styleId="20">
    <w:name w:val="List Number 2"/>
    <w:basedOn w:val="a5"/>
    <w:semiHidden/>
    <w:rsid w:val="00A97D3D"/>
    <w:pPr>
      <w:numPr>
        <w:numId w:val="3"/>
      </w:numPr>
      <w:spacing w:after="200" w:line="276" w:lineRule="auto"/>
      <w:contextualSpacing/>
    </w:pPr>
    <w:rPr>
      <w:rFonts w:ascii="Calibri" w:hAnsi="Calibri"/>
      <w:sz w:val="22"/>
      <w:szCs w:val="22"/>
    </w:rPr>
  </w:style>
  <w:style w:type="paragraph" w:styleId="33">
    <w:name w:val="Body Text 3"/>
    <w:basedOn w:val="a5"/>
    <w:link w:val="34"/>
    <w:rsid w:val="00A97D3D"/>
    <w:pPr>
      <w:spacing w:after="120"/>
    </w:pPr>
    <w:rPr>
      <w:sz w:val="16"/>
      <w:szCs w:val="20"/>
      <w:lang w:val="en-US" w:eastAsia="en-US"/>
    </w:rPr>
  </w:style>
  <w:style w:type="character" w:customStyle="1" w:styleId="34">
    <w:name w:val="Основной текст 3 Знак"/>
    <w:basedOn w:val="a6"/>
    <w:link w:val="33"/>
    <w:qFormat/>
    <w:rsid w:val="00A97D3D"/>
    <w:rPr>
      <w:rFonts w:ascii="Times New Roman" w:eastAsia="Times New Roman" w:hAnsi="Times New Roman" w:cs="Calibri"/>
      <w:sz w:val="16"/>
      <w:szCs w:val="20"/>
      <w:lang w:val="en-US"/>
    </w:rPr>
  </w:style>
  <w:style w:type="paragraph" w:styleId="22">
    <w:name w:val="Body Text Indent 2"/>
    <w:basedOn w:val="a5"/>
    <w:link w:val="23"/>
    <w:qFormat/>
    <w:rsid w:val="00A97D3D"/>
    <w:pPr>
      <w:spacing w:after="120" w:line="480" w:lineRule="auto"/>
      <w:ind w:left="283"/>
    </w:pPr>
    <w:rPr>
      <w:lang w:val="en-US" w:eastAsia="en-US"/>
    </w:rPr>
  </w:style>
  <w:style w:type="character" w:customStyle="1" w:styleId="23">
    <w:name w:val="Основной текст с отступом 2 Знак"/>
    <w:basedOn w:val="a6"/>
    <w:link w:val="22"/>
    <w:rsid w:val="00A97D3D"/>
    <w:rPr>
      <w:rFonts w:ascii="Times New Roman" w:eastAsia="Times New Roman" w:hAnsi="Times New Roman" w:cs="Calibri"/>
      <w:sz w:val="24"/>
      <w:szCs w:val="24"/>
      <w:lang w:val="en-US"/>
    </w:rPr>
  </w:style>
  <w:style w:type="table" w:styleId="afa">
    <w:name w:val="Table Grid"/>
    <w:basedOn w:val="a7"/>
    <w:rsid w:val="00A97D3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3">
    <w:name w:val="Пункт-3"/>
    <w:basedOn w:val="a5"/>
    <w:rsid w:val="00A97D3D"/>
    <w:pPr>
      <w:numPr>
        <w:ilvl w:val="2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8"/>
    </w:rPr>
  </w:style>
  <w:style w:type="paragraph" w:styleId="afb">
    <w:name w:val="No Spacing"/>
    <w:link w:val="afc"/>
    <w:uiPriority w:val="1"/>
    <w:qFormat/>
    <w:rsid w:val="00A97D3D"/>
    <w:pPr>
      <w:spacing w:after="0" w:line="240" w:lineRule="auto"/>
      <w:jc w:val="right"/>
    </w:pPr>
    <w:rPr>
      <w:rFonts w:ascii="Times New Roman" w:eastAsia="Times New Roman" w:hAnsi="Times New Roman" w:cs="Calibri"/>
      <w:sz w:val="24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A97D3D"/>
    <w:pPr>
      <w:spacing w:after="160"/>
      <w:ind w:left="708"/>
      <w:jc w:val="both"/>
    </w:pPr>
    <w:rPr>
      <w:szCs w:val="20"/>
      <w:lang w:val="en-US" w:eastAsia="en-US"/>
    </w:rPr>
  </w:style>
  <w:style w:type="paragraph" w:customStyle="1" w:styleId="-4">
    <w:name w:val="Пункт-4"/>
    <w:basedOn w:val="a5"/>
    <w:qFormat/>
    <w:rsid w:val="00A97D3D"/>
    <w:pPr>
      <w:numPr>
        <w:ilvl w:val="3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0"/>
    </w:rPr>
  </w:style>
  <w:style w:type="paragraph" w:customStyle="1" w:styleId="-6">
    <w:name w:val="Пункт-6"/>
    <w:basedOn w:val="a5"/>
    <w:qFormat/>
    <w:rsid w:val="00A97D3D"/>
    <w:pPr>
      <w:numPr>
        <w:ilvl w:val="5"/>
        <w:numId w:val="1"/>
      </w:numPr>
      <w:spacing w:line="288" w:lineRule="auto"/>
      <w:ind w:firstLine="567"/>
      <w:jc w:val="both"/>
    </w:pPr>
    <w:rPr>
      <w:sz w:val="28"/>
      <w:szCs w:val="20"/>
    </w:rPr>
  </w:style>
  <w:style w:type="paragraph" w:customStyle="1" w:styleId="-5">
    <w:name w:val="Пункт-5"/>
    <w:basedOn w:val="a5"/>
    <w:qFormat/>
    <w:rsid w:val="00A97D3D"/>
    <w:pPr>
      <w:numPr>
        <w:ilvl w:val="4"/>
        <w:numId w:val="1"/>
      </w:numPr>
      <w:kinsoku w:val="0"/>
      <w:overflowPunct w:val="0"/>
      <w:autoSpaceDE w:val="0"/>
      <w:autoSpaceDN w:val="0"/>
      <w:spacing w:line="288" w:lineRule="auto"/>
      <w:jc w:val="both"/>
    </w:pPr>
    <w:rPr>
      <w:sz w:val="28"/>
      <w:szCs w:val="20"/>
    </w:rPr>
  </w:style>
  <w:style w:type="paragraph" w:customStyle="1" w:styleId="a3">
    <w:name w:val="Заголовок ЗД"/>
    <w:basedOn w:val="1"/>
    <w:qFormat/>
    <w:rsid w:val="00A97D3D"/>
    <w:pPr>
      <w:numPr>
        <w:numId w:val="4"/>
      </w:numPr>
      <w:tabs>
        <w:tab w:val="left" w:pos="142"/>
        <w:tab w:val="left" w:pos="426"/>
        <w:tab w:val="left" w:pos="643"/>
      </w:tabs>
      <w:kinsoku/>
      <w:overflowPunct/>
      <w:autoSpaceDE/>
      <w:autoSpaceDN/>
      <w:spacing w:before="0" w:after="0"/>
      <w:ind w:left="643"/>
      <w:jc w:val="left"/>
    </w:pPr>
    <w:rPr>
      <w:rFonts w:ascii="Times New Roman" w:hAnsi="Times New Roman"/>
      <w:bCs w:val="0"/>
      <w:sz w:val="24"/>
      <w:szCs w:val="24"/>
    </w:rPr>
  </w:style>
  <w:style w:type="paragraph" w:customStyle="1" w:styleId="10">
    <w:name w:val="Заголовок ЗД 1"/>
    <w:basedOn w:val="2"/>
    <w:rsid w:val="00A97D3D"/>
    <w:pPr>
      <w:numPr>
        <w:numId w:val="4"/>
      </w:numPr>
      <w:tabs>
        <w:tab w:val="left" w:pos="142"/>
        <w:tab w:val="left" w:pos="426"/>
        <w:tab w:val="left" w:pos="643"/>
      </w:tabs>
      <w:kinsoku/>
      <w:overflowPunct/>
      <w:autoSpaceDE/>
      <w:autoSpaceDN/>
      <w:spacing w:before="0" w:after="0"/>
      <w:ind w:left="0" w:firstLine="0"/>
      <w:jc w:val="both"/>
    </w:pPr>
    <w:rPr>
      <w:bCs w:val="0"/>
      <w:sz w:val="24"/>
      <w:szCs w:val="24"/>
    </w:rPr>
  </w:style>
  <w:style w:type="paragraph" w:customStyle="1" w:styleId="a4">
    <w:name w:val="Подзаголовок ЗД"/>
    <w:basedOn w:val="a5"/>
    <w:qFormat/>
    <w:rsid w:val="00A97D3D"/>
    <w:pPr>
      <w:numPr>
        <w:ilvl w:val="2"/>
        <w:numId w:val="4"/>
      </w:numPr>
    </w:pPr>
    <w:rPr>
      <w:b/>
    </w:rPr>
  </w:style>
  <w:style w:type="paragraph" w:customStyle="1" w:styleId="afd">
    <w:name w:val="Абзац"/>
    <w:basedOn w:val="a5"/>
    <w:link w:val="afe"/>
    <w:rsid w:val="00A97D3D"/>
    <w:pPr>
      <w:spacing w:before="120" w:after="60"/>
      <w:ind w:firstLine="567"/>
      <w:jc w:val="both"/>
    </w:pPr>
    <w:rPr>
      <w:szCs w:val="20"/>
      <w:lang w:val="en-US" w:eastAsia="en-US"/>
    </w:rPr>
  </w:style>
  <w:style w:type="character" w:customStyle="1" w:styleId="afe">
    <w:name w:val="Абзац Знак"/>
    <w:link w:val="afd"/>
    <w:qFormat/>
    <w:locked/>
    <w:rsid w:val="00A97D3D"/>
    <w:rPr>
      <w:rFonts w:ascii="Times New Roman" w:eastAsia="Times New Roman" w:hAnsi="Times New Roman" w:cs="Calibri"/>
      <w:sz w:val="24"/>
      <w:szCs w:val="20"/>
      <w:lang w:val="en-US"/>
    </w:rPr>
  </w:style>
  <w:style w:type="paragraph" w:customStyle="1" w:styleId="41">
    <w:name w:val="Пункт 4"/>
    <w:basedOn w:val="4"/>
    <w:qFormat/>
    <w:rsid w:val="00A97D3D"/>
    <w:pPr>
      <w:keepNext w:val="0"/>
      <w:tabs>
        <w:tab w:val="left" w:pos="1418"/>
      </w:tabs>
      <w:spacing w:before="120"/>
      <w:ind w:firstLine="567"/>
      <w:jc w:val="both"/>
    </w:pPr>
    <w:rPr>
      <w:rFonts w:ascii="Times New Roman" w:hAnsi="Times New Roman"/>
      <w:b w:val="0"/>
      <w:sz w:val="24"/>
      <w:szCs w:val="24"/>
    </w:rPr>
  </w:style>
  <w:style w:type="paragraph" w:customStyle="1" w:styleId="24">
    <w:name w:val="Пункт 2"/>
    <w:basedOn w:val="2"/>
    <w:rsid w:val="00A97D3D"/>
    <w:pPr>
      <w:keepNext w:val="0"/>
      <w:numPr>
        <w:ilvl w:val="0"/>
        <w:numId w:val="0"/>
      </w:numPr>
      <w:tabs>
        <w:tab w:val="clear" w:pos="1701"/>
      </w:tabs>
      <w:suppressAutoHyphens w:val="0"/>
      <w:kinsoku/>
      <w:overflowPunct/>
      <w:autoSpaceDE/>
      <w:autoSpaceDN/>
      <w:spacing w:before="120" w:after="60"/>
      <w:ind w:firstLine="567"/>
      <w:jc w:val="both"/>
    </w:pPr>
    <w:rPr>
      <w:b w:val="0"/>
      <w:iCs/>
      <w:sz w:val="24"/>
      <w:szCs w:val="24"/>
    </w:rPr>
  </w:style>
  <w:style w:type="paragraph" w:customStyle="1" w:styleId="a0">
    <w:name w:val="Главы"/>
    <w:basedOn w:val="a5"/>
    <w:next w:val="a5"/>
    <w:qFormat/>
    <w:rsid w:val="00A97D3D"/>
    <w:pPr>
      <w:pageBreakBefore/>
      <w:numPr>
        <w:numId w:val="5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hAnsi="Arial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A97D3D"/>
    <w:pPr>
      <w:numPr>
        <w:ilvl w:val="3"/>
        <w:numId w:val="5"/>
      </w:numPr>
      <w:spacing w:line="360" w:lineRule="auto"/>
      <w:jc w:val="both"/>
    </w:pPr>
    <w:rPr>
      <w:sz w:val="28"/>
      <w:szCs w:val="28"/>
    </w:rPr>
  </w:style>
  <w:style w:type="paragraph" w:customStyle="1" w:styleId="a2">
    <w:name w:val="Подподпункт"/>
    <w:basedOn w:val="a1"/>
    <w:rsid w:val="00A97D3D"/>
    <w:pPr>
      <w:numPr>
        <w:ilvl w:val="4"/>
      </w:numPr>
      <w:ind w:hanging="792"/>
    </w:pPr>
  </w:style>
  <w:style w:type="paragraph" w:customStyle="1" w:styleId="aff">
    <w:name w:val="Таблица текст"/>
    <w:basedOn w:val="a5"/>
    <w:qFormat/>
    <w:rsid w:val="00A97D3D"/>
    <w:pPr>
      <w:kinsoku w:val="0"/>
      <w:overflowPunct w:val="0"/>
      <w:autoSpaceDE w:val="0"/>
      <w:autoSpaceDN w:val="0"/>
      <w:spacing w:before="40" w:after="40"/>
      <w:ind w:left="57" w:right="57"/>
    </w:pPr>
  </w:style>
  <w:style w:type="paragraph" w:customStyle="1" w:styleId="aff0">
    <w:name w:val="Текст таблицы"/>
    <w:basedOn w:val="a5"/>
    <w:semiHidden/>
    <w:rsid w:val="00A97D3D"/>
    <w:pPr>
      <w:kinsoku w:val="0"/>
      <w:overflowPunct w:val="0"/>
      <w:autoSpaceDE w:val="0"/>
      <w:autoSpaceDN w:val="0"/>
      <w:spacing w:before="40" w:after="40"/>
      <w:ind w:left="57" w:right="57"/>
    </w:p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A97D3D"/>
    <w:pPr>
      <w:autoSpaceDE w:val="0"/>
      <w:autoSpaceDN w:val="0"/>
      <w:jc w:val="both"/>
    </w:pPr>
    <w:rPr>
      <w:rFonts w:ascii="Arial" w:hAnsi="Arial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A97D3D"/>
    <w:rPr>
      <w:rFonts w:ascii="Arial" w:eastAsia="Times New Roman" w:hAnsi="Arial" w:cs="Calibri"/>
      <w:sz w:val="24"/>
      <w:szCs w:val="20"/>
      <w:lang w:val="en-US"/>
    </w:rPr>
  </w:style>
  <w:style w:type="paragraph" w:customStyle="1" w:styleId="25">
    <w:name w:val="Обычный2"/>
    <w:qFormat/>
    <w:rsid w:val="00A97D3D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sz w:val="28"/>
      <w:szCs w:val="20"/>
      <w:lang w:eastAsia="ru-RU"/>
    </w:rPr>
  </w:style>
  <w:style w:type="paragraph" w:customStyle="1" w:styleId="ConsNormal">
    <w:name w:val="ConsNormal"/>
    <w:link w:val="ConsNormal0"/>
    <w:rsid w:val="00A97D3D"/>
    <w:pPr>
      <w:widowControl w:val="0"/>
      <w:numPr>
        <w:ilvl w:val="1"/>
        <w:numId w:val="6"/>
      </w:numPr>
      <w:spacing w:after="0" w:line="240" w:lineRule="auto"/>
      <w:jc w:val="both"/>
    </w:pPr>
    <w:rPr>
      <w:rFonts w:ascii="Times New Roman" w:eastAsia="Times New Roman" w:hAnsi="Times New Roman" w:cs="Calibri"/>
      <w:sz w:val="28"/>
      <w:szCs w:val="20"/>
      <w:lang w:eastAsia="ru-RU"/>
    </w:rPr>
  </w:style>
  <w:style w:type="paragraph" w:customStyle="1" w:styleId="12">
    <w:name w:val="Обычный1"/>
    <w:link w:val="Normal"/>
    <w:rsid w:val="00A97D3D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sz w:val="28"/>
      <w:szCs w:val="20"/>
      <w:lang w:eastAsia="ru-RU"/>
    </w:rPr>
  </w:style>
  <w:style w:type="character" w:customStyle="1" w:styleId="Normal">
    <w:name w:val="Normal Знак"/>
    <w:link w:val="12"/>
    <w:locked/>
    <w:rsid w:val="00A97D3D"/>
    <w:rPr>
      <w:rFonts w:ascii="Times New Roman" w:eastAsia="Times New Roman" w:hAnsi="Times New Roman" w:cs="Calibri"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A97D3D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Calibri"/>
      <w:sz w:val="20"/>
      <w:szCs w:val="20"/>
      <w:lang w:eastAsia="ru-RU"/>
    </w:rPr>
  </w:style>
  <w:style w:type="paragraph" w:customStyle="1" w:styleId="ConsPlusNonformat">
    <w:name w:val="ConsPlusNonformat"/>
    <w:qFormat/>
    <w:rsid w:val="00A97D3D"/>
    <w:pPr>
      <w:autoSpaceDE w:val="0"/>
      <w:autoSpaceDN w:val="0"/>
      <w:spacing w:after="0" w:line="240" w:lineRule="auto"/>
    </w:pPr>
    <w:rPr>
      <w:rFonts w:ascii="Courier New" w:eastAsia="Times New Roman" w:hAnsi="Courier New" w:cs="Calibri"/>
      <w:sz w:val="20"/>
      <w:szCs w:val="20"/>
      <w:lang w:eastAsia="ru-RU"/>
    </w:rPr>
  </w:style>
  <w:style w:type="character" w:customStyle="1" w:styleId="aff1">
    <w:name w:val="Сноска_"/>
    <w:link w:val="aff2"/>
    <w:qFormat/>
    <w:locked/>
    <w:rsid w:val="00A97D3D"/>
    <w:rPr>
      <w:rFonts w:ascii="Times New Roman" w:hAnsi="Times New Roman"/>
      <w:sz w:val="19"/>
      <w:shd w:val="clear" w:color="auto" w:fill="FFFFFF"/>
    </w:rPr>
  </w:style>
  <w:style w:type="paragraph" w:customStyle="1" w:styleId="aff2">
    <w:name w:val="Сноска"/>
    <w:basedOn w:val="a5"/>
    <w:link w:val="aff1"/>
    <w:rsid w:val="00A97D3D"/>
    <w:pPr>
      <w:shd w:val="clear" w:color="auto" w:fill="FFFFFF"/>
      <w:spacing w:line="240" w:lineRule="atLeast"/>
    </w:pPr>
    <w:rPr>
      <w:rFonts w:eastAsiaTheme="minorHAnsi" w:cstheme="minorBidi"/>
      <w:sz w:val="19"/>
      <w:szCs w:val="22"/>
      <w:lang w:eastAsia="en-US"/>
    </w:rPr>
  </w:style>
  <w:style w:type="character" w:customStyle="1" w:styleId="42">
    <w:name w:val="Основной текст (4)_"/>
    <w:link w:val="410"/>
    <w:locked/>
    <w:rsid w:val="00A97D3D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2"/>
    <w:rsid w:val="00A97D3D"/>
    <w:pPr>
      <w:shd w:val="clear" w:color="auto" w:fill="FFFFFF"/>
      <w:spacing w:line="240" w:lineRule="atLeast"/>
      <w:ind w:hanging="140"/>
    </w:pPr>
    <w:rPr>
      <w:rFonts w:eastAsiaTheme="minorHAnsi" w:cstheme="minorBidi"/>
      <w:sz w:val="19"/>
      <w:szCs w:val="22"/>
      <w:lang w:eastAsia="en-US"/>
    </w:rPr>
  </w:style>
  <w:style w:type="character" w:customStyle="1" w:styleId="35">
    <w:name w:val="Заголовок №3_"/>
    <w:link w:val="36"/>
    <w:locked/>
    <w:rsid w:val="00A97D3D"/>
    <w:rPr>
      <w:rFonts w:ascii="Times New Roman" w:hAnsi="Times New Roman"/>
      <w:b/>
      <w:sz w:val="23"/>
      <w:shd w:val="clear" w:color="auto" w:fill="FFFFFF"/>
    </w:rPr>
  </w:style>
  <w:style w:type="paragraph" w:customStyle="1" w:styleId="36">
    <w:name w:val="Заголовок №3"/>
    <w:basedOn w:val="a5"/>
    <w:link w:val="35"/>
    <w:rsid w:val="00A97D3D"/>
    <w:pPr>
      <w:shd w:val="clear" w:color="auto" w:fill="FFFFFF"/>
      <w:spacing w:before="300" w:line="274" w:lineRule="exact"/>
      <w:jc w:val="both"/>
      <w:outlineLvl w:val="2"/>
    </w:pPr>
    <w:rPr>
      <w:rFonts w:eastAsiaTheme="minorHAnsi" w:cstheme="minorBidi"/>
      <w:b/>
      <w:sz w:val="23"/>
      <w:szCs w:val="22"/>
      <w:lang w:eastAsia="en-US"/>
    </w:rPr>
  </w:style>
  <w:style w:type="paragraph" w:customStyle="1" w:styleId="43">
    <w:name w:val="[Ростех] Текст Пункта (Уровень 4)"/>
    <w:link w:val="44"/>
    <w:rsid w:val="00A97D3D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sz w:val="28"/>
      <w:szCs w:val="20"/>
      <w:lang w:eastAsia="ru-RU"/>
    </w:rPr>
  </w:style>
  <w:style w:type="character" w:customStyle="1" w:styleId="44">
    <w:name w:val="[Ростех] Текст Пункта (Уровень 4) Знак"/>
    <w:link w:val="43"/>
    <w:locked/>
    <w:rsid w:val="00A97D3D"/>
    <w:rPr>
      <w:rFonts w:ascii="proxima nova excn rg" w:eastAsia="Times New Roman" w:hAnsi="proxima nova excn rg" w:cs="Calibri"/>
      <w:sz w:val="28"/>
      <w:szCs w:val="20"/>
      <w:lang w:eastAsia="ru-RU"/>
    </w:rPr>
  </w:style>
  <w:style w:type="character" w:customStyle="1" w:styleId="37">
    <w:name w:val="[Ростех] Наименование Подраздела (Уровень 3) Знак"/>
    <w:link w:val="38"/>
    <w:qFormat/>
    <w:locked/>
    <w:rsid w:val="00A97D3D"/>
    <w:rPr>
      <w:rFonts w:ascii="Times New Roman" w:hAnsi="Times New Roman"/>
      <w:b/>
    </w:rPr>
  </w:style>
  <w:style w:type="paragraph" w:customStyle="1" w:styleId="38">
    <w:name w:val="[Ростех] Наименование Подраздела (Уровень 3)"/>
    <w:link w:val="37"/>
    <w:qFormat/>
    <w:rsid w:val="00A97D3D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6">
    <w:name w:val="[Ростех] Наименование Раздела (Уровень 2)"/>
    <w:rsid w:val="00A97D3D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sz w:val="28"/>
      <w:szCs w:val="28"/>
      <w:lang w:eastAsia="ru-RU"/>
    </w:rPr>
  </w:style>
  <w:style w:type="character" w:customStyle="1" w:styleId="aff3">
    <w:name w:val="[Ростех] Простой текст (Без уровня) Знак"/>
    <w:link w:val="aff4"/>
    <w:locked/>
    <w:rsid w:val="00A97D3D"/>
    <w:rPr>
      <w:rFonts w:ascii="Times New Roman" w:hAnsi="Times New Roman"/>
    </w:rPr>
  </w:style>
  <w:style w:type="paragraph" w:customStyle="1" w:styleId="aff4">
    <w:name w:val="[Ростех] Простой текст (Без уровня)"/>
    <w:link w:val="aff3"/>
    <w:rsid w:val="00A97D3D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A97D3D"/>
    <w:pPr>
      <w:numPr>
        <w:numId w:val="7"/>
      </w:numPr>
      <w:tabs>
        <w:tab w:val="left" w:pos="284"/>
      </w:tabs>
      <w:spacing w:before="60"/>
      <w:jc w:val="both"/>
    </w:pPr>
    <w:rPr>
      <w:sz w:val="22"/>
    </w:rPr>
  </w:style>
  <w:style w:type="table" w:customStyle="1" w:styleId="27">
    <w:name w:val="Сетка таблицы2"/>
    <w:basedOn w:val="a7"/>
    <w:qFormat/>
    <w:rsid w:val="00A97D3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76">
    <w:name w:val="Font Style76"/>
    <w:rsid w:val="00A97D3D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A97D3D"/>
    <w:pPr>
      <w:widowControl w:val="0"/>
      <w:suppressAutoHyphens/>
      <w:autoSpaceDE w:val="0"/>
      <w:spacing w:line="278" w:lineRule="exact"/>
      <w:jc w:val="center"/>
    </w:pPr>
    <w:rPr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A97D3D"/>
    <w:rPr>
      <w:rFonts w:ascii="Times New Roman" w:eastAsia="Times New Roman" w:hAnsi="Times New Roman" w:cs="Calibri"/>
      <w:sz w:val="24"/>
      <w:szCs w:val="20"/>
      <w:lang w:val="en-US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A97D3D"/>
    <w:pPr>
      <w:spacing w:before="100" w:beforeAutospacing="1" w:after="100" w:afterAutospacing="1"/>
    </w:pPr>
    <w:rPr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A97D3D"/>
    <w:rPr>
      <w:rFonts w:ascii="Times New Roman" w:eastAsia="Times New Roman" w:hAnsi="Times New Roman" w:cs="Calibri"/>
      <w:sz w:val="24"/>
      <w:szCs w:val="24"/>
      <w:lang w:val="en-US"/>
    </w:rPr>
  </w:style>
  <w:style w:type="character" w:customStyle="1" w:styleId="ConsPlusNormal0">
    <w:name w:val="ConsPlusNormal Знак"/>
    <w:link w:val="ConsPlusNormal"/>
    <w:qFormat/>
    <w:rsid w:val="00A97D3D"/>
    <w:rPr>
      <w:rFonts w:ascii="Arial" w:eastAsia="Times New Roman" w:hAnsi="Arial" w:cs="Calibri"/>
      <w:sz w:val="20"/>
      <w:szCs w:val="20"/>
      <w:lang w:eastAsia="ru-RU"/>
    </w:rPr>
  </w:style>
  <w:style w:type="character" w:customStyle="1" w:styleId="ConsNormal0">
    <w:name w:val="ConsNormal Знак"/>
    <w:link w:val="ConsNormal"/>
    <w:rsid w:val="00A97D3D"/>
    <w:rPr>
      <w:rFonts w:ascii="Times New Roman" w:eastAsia="Times New Roman" w:hAnsi="Times New Roman" w:cs="Calibri"/>
      <w:sz w:val="28"/>
      <w:szCs w:val="20"/>
      <w:lang w:eastAsia="ru-RU"/>
    </w:rPr>
  </w:style>
  <w:style w:type="character" w:customStyle="1" w:styleId="13">
    <w:name w:val="Знак примечания1"/>
    <w:rsid w:val="00A97D3D"/>
    <w:rPr>
      <w:sz w:val="16"/>
      <w:szCs w:val="16"/>
    </w:rPr>
  </w:style>
  <w:style w:type="paragraph" w:customStyle="1" w:styleId="aff5">
    <w:name w:val="Содержимое таблицы"/>
    <w:basedOn w:val="a5"/>
    <w:qFormat/>
    <w:rsid w:val="00A97D3D"/>
    <w:pPr>
      <w:suppressLineNumbers/>
      <w:suppressAutoHyphens/>
    </w:pPr>
    <w:rPr>
      <w:sz w:val="20"/>
      <w:szCs w:val="20"/>
      <w:lang w:eastAsia="ar-SA"/>
    </w:rPr>
  </w:style>
  <w:style w:type="paragraph" w:customStyle="1" w:styleId="FORMATTEXT">
    <w:name w:val=".FORMATTEXT"/>
    <w:qFormat/>
    <w:rsid w:val="00A97D3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aff6">
    <w:name w:val="Цветовое выделение"/>
    <w:qFormat/>
    <w:rsid w:val="00A97D3D"/>
    <w:rPr>
      <w:b/>
      <w:bCs/>
      <w:color w:val="26282F"/>
    </w:rPr>
  </w:style>
  <w:style w:type="character" w:customStyle="1" w:styleId="FontStyle11">
    <w:name w:val="Font Style11"/>
    <w:qFormat/>
    <w:rsid w:val="00A97D3D"/>
    <w:rPr>
      <w:rFonts w:ascii="Arial Narrow" w:hAnsi="Arial Narrow"/>
      <w:sz w:val="22"/>
      <w:szCs w:val="22"/>
    </w:rPr>
  </w:style>
  <w:style w:type="character" w:customStyle="1" w:styleId="Bodytext2">
    <w:name w:val="Body text (2)"/>
    <w:rsid w:val="00A97D3D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A97D3D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A97D3D"/>
    <w:pPr>
      <w:widowControl w:val="0"/>
      <w:suppressAutoHyphens/>
      <w:autoSpaceDE w:val="0"/>
    </w:pPr>
    <w:rPr>
      <w:lang w:eastAsia="ar-SA"/>
    </w:rPr>
  </w:style>
  <w:style w:type="paragraph" w:customStyle="1" w:styleId="Style5">
    <w:name w:val="Style5"/>
    <w:basedOn w:val="a5"/>
    <w:rsid w:val="00A97D3D"/>
    <w:pPr>
      <w:widowControl w:val="0"/>
      <w:suppressAutoHyphens/>
      <w:autoSpaceDE w:val="0"/>
    </w:pPr>
    <w:rPr>
      <w:lang w:eastAsia="ar-SA"/>
    </w:rPr>
  </w:style>
  <w:style w:type="paragraph" w:customStyle="1" w:styleId="Standard">
    <w:name w:val="Standard"/>
    <w:qFormat/>
    <w:rsid w:val="00A97D3D"/>
    <w:pPr>
      <w:suppressAutoHyphens/>
      <w:autoSpaceDN w:val="0"/>
    </w:pPr>
    <w:rPr>
      <w:rFonts w:ascii="Calibri" w:eastAsia="Times New Roman" w:hAnsi="Calibri" w:cs="Calibri"/>
      <w:kern w:val="3"/>
      <w:lang w:eastAsia="zh-CN"/>
    </w:rPr>
  </w:style>
  <w:style w:type="paragraph" w:customStyle="1" w:styleId="Textbody">
    <w:name w:val="Text body"/>
    <w:basedOn w:val="Standard"/>
    <w:rsid w:val="00A97D3D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A97D3D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4">
    <w:name w:val="Неразрешенное упоминание1"/>
    <w:semiHidden/>
    <w:rsid w:val="00A97D3D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A97D3D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sz w:val="24"/>
      <w:szCs w:val="20"/>
      <w:lang w:eastAsia="ru-RU"/>
    </w:rPr>
  </w:style>
  <w:style w:type="character" w:customStyle="1" w:styleId="CharChar">
    <w:name w:val="Обычный Char Char"/>
    <w:link w:val="120"/>
    <w:locked/>
    <w:rsid w:val="00A97D3D"/>
    <w:rPr>
      <w:rFonts w:ascii="Times New Roman" w:eastAsia="Times New Roman" w:hAnsi="Times New Roman" w:cs="Calibri"/>
      <w:sz w:val="24"/>
      <w:szCs w:val="20"/>
      <w:lang w:eastAsia="ru-RU"/>
    </w:rPr>
  </w:style>
  <w:style w:type="paragraph" w:customStyle="1" w:styleId="FR1">
    <w:name w:val="FR1"/>
    <w:rsid w:val="00A97D3D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sz w:val="28"/>
      <w:szCs w:val="20"/>
      <w:lang w:eastAsia="ru-RU"/>
    </w:rPr>
  </w:style>
  <w:style w:type="paragraph" w:customStyle="1" w:styleId="Normal1">
    <w:name w:val="Normal1"/>
    <w:qFormat/>
    <w:rsid w:val="00A97D3D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szCs w:val="20"/>
      <w:lang w:eastAsia="ru-RU"/>
    </w:rPr>
  </w:style>
  <w:style w:type="table" w:customStyle="1" w:styleId="15">
    <w:name w:val="Сетка таблицы1"/>
    <w:basedOn w:val="a7"/>
    <w:uiPriority w:val="99"/>
    <w:rsid w:val="00A97D3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rsid w:val="00A97D3D"/>
  </w:style>
  <w:style w:type="table" w:customStyle="1" w:styleId="39">
    <w:name w:val="Сетка таблицы3"/>
    <w:basedOn w:val="a7"/>
    <w:uiPriority w:val="39"/>
    <w:rsid w:val="00A97D3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5"/>
    <w:rsid w:val="00A97D3D"/>
    <w:pPr>
      <w:widowControl w:val="0"/>
    </w:pPr>
    <w:rPr>
      <w:rFonts w:cs="Times New Roman"/>
      <w:sz w:val="28"/>
      <w:szCs w:val="20"/>
    </w:rPr>
  </w:style>
  <w:style w:type="paragraph" w:styleId="aff7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ff8"/>
    <w:qFormat/>
    <w:rsid w:val="00A97D3D"/>
    <w:pPr>
      <w:ind w:left="720"/>
      <w:contextualSpacing/>
    </w:pPr>
    <w:rPr>
      <w:rFonts w:cs="Times New Roman"/>
    </w:rPr>
  </w:style>
  <w:style w:type="character" w:customStyle="1" w:styleId="aff8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ff7"/>
    <w:locked/>
    <w:rsid w:val="00A97D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Без интервала Знак"/>
    <w:link w:val="afb"/>
    <w:uiPriority w:val="1"/>
    <w:locked/>
    <w:rsid w:val="00A97D3D"/>
    <w:rPr>
      <w:rFonts w:ascii="Times New Roman" w:eastAsia="Times New Roman" w:hAnsi="Times New Roman" w:cs="Calibri"/>
      <w:sz w:val="24"/>
    </w:rPr>
  </w:style>
  <w:style w:type="paragraph" w:customStyle="1" w:styleId="3a">
    <w:name w:val="Обычный3"/>
    <w:rsid w:val="00A97D3D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28">
    <w:name w:val="Неразрешенное упоминание2"/>
    <w:basedOn w:val="a6"/>
    <w:uiPriority w:val="99"/>
    <w:semiHidden/>
    <w:unhideWhenUsed/>
    <w:rsid w:val="00A97D3D"/>
    <w:rPr>
      <w:color w:val="605E5C"/>
      <w:shd w:val="clear" w:color="auto" w:fill="E1DFDD"/>
    </w:rPr>
  </w:style>
  <w:style w:type="paragraph" w:styleId="aff9">
    <w:name w:val="Body Text"/>
    <w:basedOn w:val="a5"/>
    <w:link w:val="affa"/>
    <w:uiPriority w:val="99"/>
    <w:semiHidden/>
    <w:unhideWhenUsed/>
    <w:rsid w:val="00A97D3D"/>
    <w:pPr>
      <w:spacing w:after="120"/>
    </w:pPr>
  </w:style>
  <w:style w:type="character" w:customStyle="1" w:styleId="affa">
    <w:name w:val="Основной текст Знак"/>
    <w:basedOn w:val="a6"/>
    <w:link w:val="aff9"/>
    <w:uiPriority w:val="99"/>
    <w:semiHidden/>
    <w:rsid w:val="00A97D3D"/>
    <w:rPr>
      <w:rFonts w:ascii="Times New Roman" w:eastAsia="Times New Roman" w:hAnsi="Times New Roman" w:cs="Calibri"/>
      <w:sz w:val="24"/>
      <w:szCs w:val="24"/>
      <w:lang w:eastAsia="ru-RU"/>
    </w:rPr>
  </w:style>
  <w:style w:type="character" w:styleId="affb">
    <w:name w:val="Strong"/>
    <w:basedOn w:val="a6"/>
    <w:uiPriority w:val="22"/>
    <w:qFormat/>
    <w:rsid w:val="00A97D3D"/>
    <w:rPr>
      <w:b/>
      <w:bCs/>
    </w:rPr>
  </w:style>
  <w:style w:type="paragraph" w:customStyle="1" w:styleId="Style74">
    <w:name w:val="Style74"/>
    <w:basedOn w:val="a5"/>
    <w:uiPriority w:val="99"/>
    <w:rsid w:val="002D37E8"/>
    <w:pPr>
      <w:widowControl w:val="0"/>
      <w:autoSpaceDE w:val="0"/>
      <w:autoSpaceDN w:val="0"/>
      <w:adjustRightInd w:val="0"/>
      <w:spacing w:line="281" w:lineRule="exact"/>
      <w:ind w:firstLine="529"/>
      <w:jc w:val="both"/>
    </w:pPr>
    <w:rPr>
      <w:rFonts w:cs="Times New Roman"/>
    </w:rPr>
  </w:style>
  <w:style w:type="character" w:customStyle="1" w:styleId="UnresolvedMention">
    <w:name w:val="Unresolved Mention"/>
    <w:basedOn w:val="a6"/>
    <w:uiPriority w:val="99"/>
    <w:semiHidden/>
    <w:unhideWhenUsed/>
    <w:rsid w:val="00341BF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p-region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etp-region.ru/" TargetMode="External"/><Relationship Id="rId12" Type="http://schemas.openxmlformats.org/officeDocument/2006/relationships/hyperlink" Target="https://etp-region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tp-region.ru" TargetMode="External"/><Relationship Id="rId11" Type="http://schemas.openxmlformats.org/officeDocument/2006/relationships/hyperlink" Target="https://etp-region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tp-region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p-region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255CE-5E1C-4771-9898-15064309D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20</Pages>
  <Words>7123</Words>
  <Characters>40604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dc:description>DMK:RE1LMQEBv_DtDCTXR06f09IIUQ16qmcXY-6LLfAKODJVB2Ng7PrkNstAID9juFsQwOxmkMCjk2pVAcCNBXJ9RDMpyI_3o1U</dc:description>
  <cp:lastModifiedBy>Zakupki</cp:lastModifiedBy>
  <cp:revision>5</cp:revision>
  <cp:lastPrinted>2026-10-19T11:20:00Z</cp:lastPrinted>
  <dcterms:created xsi:type="dcterms:W3CDTF">2026-10-19T06:57:00Z</dcterms:created>
  <dcterms:modified xsi:type="dcterms:W3CDTF">2026-10-19T12:05:00Z</dcterms:modified>
</cp:coreProperties>
</file>