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E2C6" w14:textId="324A1E7F" w:rsidR="00E105BD" w:rsidRPr="00E105BD" w:rsidRDefault="00E105BD" w:rsidP="00055A2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05BD">
        <w:rPr>
          <w:rFonts w:ascii="Times New Roman" w:hAnsi="Times New Roman" w:cs="Times New Roman"/>
          <w:b/>
          <w:bCs/>
          <w:sz w:val="26"/>
          <w:szCs w:val="26"/>
        </w:rPr>
        <w:t>Техническое задание</w:t>
      </w:r>
    </w:p>
    <w:p w14:paraId="2BCC817B" w14:textId="5EC60CC2" w:rsidR="00B209C9" w:rsidRDefault="00055A28" w:rsidP="00055A28">
      <w:pPr>
        <w:jc w:val="center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 xml:space="preserve">на </w:t>
      </w:r>
      <w:r w:rsidR="00B209C9" w:rsidRPr="00BF405C">
        <w:rPr>
          <w:rFonts w:ascii="Times New Roman" w:hAnsi="Times New Roman" w:cs="Times New Roman"/>
          <w:sz w:val="24"/>
          <w:szCs w:val="24"/>
        </w:rPr>
        <w:t>поставк</w:t>
      </w:r>
      <w:r w:rsidRPr="00BF405C">
        <w:rPr>
          <w:rFonts w:ascii="Times New Roman" w:hAnsi="Times New Roman" w:cs="Times New Roman"/>
          <w:sz w:val="24"/>
          <w:szCs w:val="24"/>
        </w:rPr>
        <w:t>у</w:t>
      </w:r>
      <w:r w:rsidR="00E105BD">
        <w:rPr>
          <w:rFonts w:ascii="Times New Roman" w:hAnsi="Times New Roman" w:cs="Times New Roman"/>
          <w:sz w:val="24"/>
          <w:szCs w:val="24"/>
        </w:rPr>
        <w:t xml:space="preserve"> </w:t>
      </w:r>
      <w:r w:rsidR="00E105BD" w:rsidRPr="001C4666">
        <w:rPr>
          <w:rFonts w:ascii="Times New Roman" w:eastAsia="Times New Roman" w:hAnsi="Times New Roman" w:cs="Times New Roman"/>
          <w:kern w:val="1"/>
          <w:sz w:val="24"/>
          <w:szCs w:val="20"/>
        </w:rPr>
        <w:t>биологически активных добавок к пище</w:t>
      </w:r>
    </w:p>
    <w:p w14:paraId="7F20098B" w14:textId="77777777" w:rsidR="004E7878" w:rsidRPr="002B5508" w:rsidRDefault="004E7878" w:rsidP="004E7878">
      <w:pPr>
        <w:pStyle w:val="rvps5"/>
        <w:numPr>
          <w:ilvl w:val="0"/>
          <w:numId w:val="3"/>
        </w:numPr>
        <w:tabs>
          <w:tab w:val="left" w:pos="284"/>
        </w:tabs>
        <w:spacing w:after="0"/>
        <w:ind w:left="0" w:firstLine="0"/>
        <w:jc w:val="left"/>
        <w:rPr>
          <w:b/>
          <w:sz w:val="22"/>
          <w:szCs w:val="22"/>
        </w:rPr>
      </w:pPr>
      <w:r w:rsidRPr="002B5508">
        <w:rPr>
          <w:b/>
          <w:sz w:val="22"/>
          <w:szCs w:val="22"/>
        </w:rPr>
        <w:t>Объект закупки:</w:t>
      </w:r>
    </w:p>
    <w:tbl>
      <w:tblPr>
        <w:tblStyle w:val="a3"/>
        <w:tblW w:w="5002" w:type="pct"/>
        <w:tblLayout w:type="fixed"/>
        <w:tblLook w:val="04A0" w:firstRow="1" w:lastRow="0" w:firstColumn="1" w:lastColumn="0" w:noHBand="0" w:noVBand="1"/>
      </w:tblPr>
      <w:tblGrid>
        <w:gridCol w:w="529"/>
        <w:gridCol w:w="1461"/>
        <w:gridCol w:w="1850"/>
        <w:gridCol w:w="1641"/>
        <w:gridCol w:w="2877"/>
        <w:gridCol w:w="1985"/>
      </w:tblGrid>
      <w:tr w:rsidR="004E7878" w:rsidRPr="00E105BD" w14:paraId="0C5D1980" w14:textId="77777777" w:rsidTr="008F164C">
        <w:trPr>
          <w:trHeight w:val="20"/>
        </w:trPr>
        <w:tc>
          <w:tcPr>
            <w:tcW w:w="529" w:type="dxa"/>
            <w:vMerge w:val="restart"/>
            <w:hideMark/>
          </w:tcPr>
          <w:p w14:paraId="0B1B0FE3" w14:textId="77777777" w:rsidR="004E7878" w:rsidRPr="00E105BD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5BD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461" w:type="dxa"/>
            <w:vMerge w:val="restart"/>
            <w:hideMark/>
          </w:tcPr>
          <w:p w14:paraId="283D2AA5" w14:textId="3F0008BC" w:rsidR="004E7878" w:rsidRPr="00E105BD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5BD">
              <w:rPr>
                <w:rFonts w:ascii="Times New Roman" w:hAnsi="Times New Roman" w:cs="Times New Roman"/>
                <w:b/>
                <w:bCs/>
              </w:rPr>
              <w:t>Код</w:t>
            </w:r>
            <w:r w:rsidR="008F164C">
              <w:rPr>
                <w:rFonts w:ascii="Times New Roman" w:hAnsi="Times New Roman" w:cs="Times New Roman"/>
                <w:b/>
                <w:bCs/>
              </w:rPr>
              <w:t xml:space="preserve"> ОКПД2</w:t>
            </w:r>
          </w:p>
        </w:tc>
        <w:tc>
          <w:tcPr>
            <w:tcW w:w="1850" w:type="dxa"/>
            <w:vMerge w:val="restart"/>
            <w:hideMark/>
          </w:tcPr>
          <w:p w14:paraId="4D99B1BD" w14:textId="77777777" w:rsidR="004E7878" w:rsidRPr="00E105BD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5BD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6503" w:type="dxa"/>
            <w:gridSpan w:val="3"/>
            <w:hideMark/>
          </w:tcPr>
          <w:p w14:paraId="1C448989" w14:textId="77777777" w:rsidR="004E7878" w:rsidRPr="00E105BD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5BD">
              <w:rPr>
                <w:rFonts w:ascii="Times New Roman" w:hAnsi="Times New Roman" w:cs="Times New Roman"/>
                <w:b/>
                <w:bCs/>
              </w:rPr>
              <w:t>Национальный режим</w:t>
            </w:r>
          </w:p>
        </w:tc>
      </w:tr>
      <w:tr w:rsidR="004E7878" w:rsidRPr="00E105BD" w14:paraId="16CA2688" w14:textId="77777777" w:rsidTr="008F164C">
        <w:trPr>
          <w:trHeight w:val="20"/>
        </w:trPr>
        <w:tc>
          <w:tcPr>
            <w:tcW w:w="529" w:type="dxa"/>
            <w:vMerge/>
            <w:hideMark/>
          </w:tcPr>
          <w:p w14:paraId="6AA7F6F9" w14:textId="77777777" w:rsidR="004E7878" w:rsidRPr="00E105BD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61" w:type="dxa"/>
            <w:vMerge/>
            <w:tcBorders>
              <w:bottom w:val="single" w:sz="4" w:space="0" w:color="auto"/>
            </w:tcBorders>
            <w:hideMark/>
          </w:tcPr>
          <w:p w14:paraId="48BAA67E" w14:textId="77777777" w:rsidR="004E7878" w:rsidRPr="00E105BD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50" w:type="dxa"/>
            <w:vMerge/>
            <w:hideMark/>
          </w:tcPr>
          <w:p w14:paraId="3B92092A" w14:textId="77777777" w:rsidR="004E7878" w:rsidRPr="00E105BD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41" w:type="dxa"/>
            <w:hideMark/>
          </w:tcPr>
          <w:p w14:paraId="6C765E7B" w14:textId="77777777" w:rsidR="004E7878" w:rsidRPr="00E105BD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5BD">
              <w:rPr>
                <w:rFonts w:ascii="Times New Roman" w:hAnsi="Times New Roman" w:cs="Times New Roman"/>
                <w:b/>
                <w:bCs/>
              </w:rPr>
              <w:t>1875 (Запрет)</w:t>
            </w:r>
          </w:p>
        </w:tc>
        <w:tc>
          <w:tcPr>
            <w:tcW w:w="2877" w:type="dxa"/>
            <w:hideMark/>
          </w:tcPr>
          <w:p w14:paraId="141386CD" w14:textId="77777777" w:rsidR="004E7878" w:rsidRPr="00E105BD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5BD">
              <w:rPr>
                <w:rFonts w:ascii="Times New Roman" w:hAnsi="Times New Roman" w:cs="Times New Roman"/>
                <w:b/>
                <w:bCs/>
              </w:rPr>
              <w:t>1875 (Ограничение)</w:t>
            </w:r>
          </w:p>
        </w:tc>
        <w:tc>
          <w:tcPr>
            <w:tcW w:w="1985" w:type="dxa"/>
            <w:hideMark/>
          </w:tcPr>
          <w:p w14:paraId="4C273286" w14:textId="5AF3F47C" w:rsidR="004E7878" w:rsidRPr="00E105BD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5BD">
              <w:rPr>
                <w:rFonts w:ascii="Times New Roman" w:hAnsi="Times New Roman" w:cs="Times New Roman"/>
                <w:b/>
                <w:bCs/>
              </w:rPr>
              <w:t>1875 (Преимущество)</w:t>
            </w:r>
          </w:p>
        </w:tc>
      </w:tr>
      <w:tr w:rsidR="003A66F0" w:rsidRPr="00E105BD" w14:paraId="7A088BEF" w14:textId="77777777" w:rsidTr="008F164C">
        <w:trPr>
          <w:trHeight w:val="20"/>
        </w:trPr>
        <w:tc>
          <w:tcPr>
            <w:tcW w:w="529" w:type="dxa"/>
            <w:hideMark/>
          </w:tcPr>
          <w:p w14:paraId="6434FFCD" w14:textId="77777777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57DA" w14:textId="2255E1FF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color w:val="000000"/>
              </w:rPr>
              <w:t>10.89.19.210</w:t>
            </w:r>
          </w:p>
        </w:tc>
        <w:tc>
          <w:tcPr>
            <w:tcW w:w="1850" w:type="dxa"/>
          </w:tcPr>
          <w:p w14:paraId="05A5341E" w14:textId="6E58642C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</w:rPr>
              <w:t>Биологически активная добавка к пище (Поливитамины + минералы)</w:t>
            </w:r>
          </w:p>
        </w:tc>
        <w:tc>
          <w:tcPr>
            <w:tcW w:w="1641" w:type="dxa"/>
            <w:hideMark/>
          </w:tcPr>
          <w:p w14:paraId="2DCD2849" w14:textId="77777777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7" w:type="dxa"/>
          </w:tcPr>
          <w:p w14:paraId="328F33A4" w14:textId="77777777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  <w:hideMark/>
          </w:tcPr>
          <w:p w14:paraId="3ABCDA1E" w14:textId="77777777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Segoe UI Symbol" w:hAnsi="Segoe UI Symbol" w:cs="Segoe UI Symbol"/>
                <w:bCs/>
              </w:rPr>
              <w:t>✓</w:t>
            </w:r>
          </w:p>
        </w:tc>
      </w:tr>
      <w:tr w:rsidR="003A66F0" w:rsidRPr="00E105BD" w14:paraId="64BB3691" w14:textId="77777777" w:rsidTr="008F164C">
        <w:trPr>
          <w:trHeight w:val="20"/>
        </w:trPr>
        <w:tc>
          <w:tcPr>
            <w:tcW w:w="529" w:type="dxa"/>
            <w:hideMark/>
          </w:tcPr>
          <w:p w14:paraId="34ED4444" w14:textId="77777777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A2AC" w14:textId="1DBBCBC3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color w:val="000000"/>
              </w:rPr>
              <w:t>10.89.19.210</w:t>
            </w:r>
          </w:p>
        </w:tc>
        <w:tc>
          <w:tcPr>
            <w:tcW w:w="1850" w:type="dxa"/>
          </w:tcPr>
          <w:p w14:paraId="4F4D5C47" w14:textId="27B4373D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</w:rPr>
              <w:t>Биологически активная добавка к пище (Гематоген)</w:t>
            </w:r>
          </w:p>
        </w:tc>
        <w:tc>
          <w:tcPr>
            <w:tcW w:w="1641" w:type="dxa"/>
          </w:tcPr>
          <w:p w14:paraId="65D9E7AF" w14:textId="77777777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7" w:type="dxa"/>
          </w:tcPr>
          <w:p w14:paraId="739A00E2" w14:textId="77777777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</w:tcPr>
          <w:p w14:paraId="7620D5E9" w14:textId="77777777" w:rsidR="003A66F0" w:rsidRPr="00E105BD" w:rsidRDefault="003A66F0" w:rsidP="003A66F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Segoe UI Symbol" w:hAnsi="Segoe UI Symbol" w:cs="Segoe UI Symbol"/>
                <w:bCs/>
              </w:rPr>
              <w:t>✓</w:t>
            </w:r>
          </w:p>
        </w:tc>
      </w:tr>
    </w:tbl>
    <w:p w14:paraId="662051FC" w14:textId="77777777" w:rsidR="00BF405C" w:rsidRDefault="00BF405C" w:rsidP="003A66F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268"/>
        <w:gridCol w:w="5812"/>
        <w:gridCol w:w="709"/>
        <w:gridCol w:w="992"/>
      </w:tblGrid>
      <w:tr w:rsidR="00E105BD" w:rsidRPr="00E105BD" w14:paraId="3396F101" w14:textId="77777777" w:rsidTr="00E105BD"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B76EF" w14:textId="77777777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05B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72A2" w14:textId="3E994A41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5BD">
              <w:rPr>
                <w:rFonts w:ascii="Times New Roman" w:hAnsi="Times New Roman" w:cs="Times New Roman"/>
                <w:b/>
                <w:bCs/>
              </w:rPr>
              <w:t>Наименование объекта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9974" w14:textId="77777777" w:rsidR="00E105BD" w:rsidRPr="00E105BD" w:rsidRDefault="00E105BD" w:rsidP="00E10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05BD">
              <w:rPr>
                <w:rFonts w:ascii="Times New Roman" w:hAnsi="Times New Roman" w:cs="Times New Roman"/>
                <w:b/>
                <w:bCs/>
              </w:rPr>
              <w:t>Характеристики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C080" w14:textId="77777777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5BD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9B4E" w14:textId="77777777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5BD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</w:tr>
      <w:tr w:rsidR="00E105BD" w:rsidRPr="00E105BD" w14:paraId="72DA745F" w14:textId="77777777" w:rsidTr="00E105BD"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5ACD" w14:textId="6DC9C3DB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3CAB" w14:textId="407F46BE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Биологически активная добавка к пище (Поливитамины + минералы)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777F" w14:textId="2F1F990D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Форма выпуска: Таблетки, покрытые пленочной оболочкой</w:t>
            </w:r>
          </w:p>
          <w:p w14:paraId="1A08343E" w14:textId="3301E8BB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 xml:space="preserve">Содержание в одной таблетке веществ: </w:t>
            </w:r>
          </w:p>
          <w:p w14:paraId="452C58A8" w14:textId="72755343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ретинола ацетат (вит. А) - 791.2 мкг (2300 МЕ)</w:t>
            </w:r>
          </w:p>
          <w:p w14:paraId="51520BC2" w14:textId="1DBE47AB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α-токоферола ацетат (вит. E) - 10 мг</w:t>
            </w:r>
          </w:p>
          <w:p w14:paraId="5399EC70" w14:textId="539E9273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эргокальциферол (вит. D2) - 2.5 мкг (100 МЕ)</w:t>
            </w:r>
          </w:p>
          <w:p w14:paraId="53107228" w14:textId="0D8DC109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аскорбиновая кислота (вит. С) - 50 мг</w:t>
            </w:r>
          </w:p>
          <w:p w14:paraId="38F850D5" w14:textId="2C7CE013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тиамина гидрохлорид (вит. B1) - 1 мг</w:t>
            </w:r>
          </w:p>
          <w:p w14:paraId="2941CF3A" w14:textId="5370BA9F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рибофлавин (вит. B2) - 1 мг</w:t>
            </w:r>
          </w:p>
          <w:p w14:paraId="5CB7A15C" w14:textId="3DB39600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 xml:space="preserve">кальция </w:t>
            </w:r>
            <w:proofErr w:type="spellStart"/>
            <w:r w:rsidRPr="00E105BD">
              <w:rPr>
                <w:rFonts w:ascii="Times New Roman" w:hAnsi="Times New Roman" w:cs="Times New Roman"/>
                <w:bCs/>
              </w:rPr>
              <w:t>пантотенат</w:t>
            </w:r>
            <w:proofErr w:type="spellEnd"/>
            <w:r w:rsidRPr="00E105BD">
              <w:rPr>
                <w:rFonts w:ascii="Times New Roman" w:hAnsi="Times New Roman" w:cs="Times New Roman"/>
                <w:bCs/>
              </w:rPr>
              <w:t xml:space="preserve"> (вит. B5) - 5 мг</w:t>
            </w:r>
          </w:p>
          <w:p w14:paraId="0BB63698" w14:textId="4D625080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пиридоксина гидрохлорид (вит. B6) - 1.5 мг</w:t>
            </w:r>
          </w:p>
          <w:p w14:paraId="68591578" w14:textId="3BC6390C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 xml:space="preserve">фолиевая кислота (вит. </w:t>
            </w:r>
            <w:proofErr w:type="spellStart"/>
            <w:r w:rsidRPr="00E105BD">
              <w:rPr>
                <w:rFonts w:ascii="Times New Roman" w:hAnsi="Times New Roman" w:cs="Times New Roman"/>
                <w:bCs/>
              </w:rPr>
              <w:t>Bc</w:t>
            </w:r>
            <w:proofErr w:type="spellEnd"/>
            <w:r w:rsidRPr="00E105BD">
              <w:rPr>
                <w:rFonts w:ascii="Times New Roman" w:hAnsi="Times New Roman" w:cs="Times New Roman"/>
                <w:bCs/>
              </w:rPr>
              <w:t>) - 200 мкг</w:t>
            </w:r>
          </w:p>
          <w:p w14:paraId="3C999BE6" w14:textId="48B23DD4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цианокобаламин (вит. B12) - 3 мкг</w:t>
            </w:r>
          </w:p>
          <w:p w14:paraId="6BFE9155" w14:textId="653E6593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никотинамид (вит. PP) - 7.5 мг</w:t>
            </w:r>
          </w:p>
          <w:p w14:paraId="201A4E5C" w14:textId="6A61C2AD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105BD">
              <w:rPr>
                <w:rFonts w:ascii="Times New Roman" w:hAnsi="Times New Roman" w:cs="Times New Roman"/>
                <w:bCs/>
              </w:rPr>
              <w:t>рутозид</w:t>
            </w:r>
            <w:proofErr w:type="spellEnd"/>
            <w:r w:rsidRPr="00E105BD">
              <w:rPr>
                <w:rFonts w:ascii="Times New Roman" w:hAnsi="Times New Roman" w:cs="Times New Roman"/>
                <w:bCs/>
              </w:rPr>
              <w:t xml:space="preserve"> (рутин) (вит. Р) - 10 мг</w:t>
            </w:r>
          </w:p>
          <w:p w14:paraId="2C3CE93A" w14:textId="6896FA49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 xml:space="preserve">кальций (в форме кальция </w:t>
            </w:r>
            <w:proofErr w:type="spellStart"/>
            <w:r w:rsidRPr="00E105BD">
              <w:rPr>
                <w:rFonts w:ascii="Times New Roman" w:hAnsi="Times New Roman" w:cs="Times New Roman"/>
                <w:bCs/>
              </w:rPr>
              <w:t>гидрофосфата</w:t>
            </w:r>
            <w:proofErr w:type="spellEnd"/>
            <w:r w:rsidRPr="00E105BD">
              <w:rPr>
                <w:rFonts w:ascii="Times New Roman" w:hAnsi="Times New Roman" w:cs="Times New Roman"/>
                <w:bCs/>
              </w:rPr>
              <w:t xml:space="preserve"> дигидрата) - 35 мг</w:t>
            </w:r>
          </w:p>
          <w:p w14:paraId="37CC2CB0" w14:textId="3F6C5FA7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магний (в форме магния оксида) - 22 мг</w:t>
            </w:r>
          </w:p>
          <w:p w14:paraId="2EDB34E1" w14:textId="618D2C32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 xml:space="preserve">фосфор (в форме кальция </w:t>
            </w:r>
            <w:proofErr w:type="spellStart"/>
            <w:r w:rsidRPr="00E105BD">
              <w:rPr>
                <w:rFonts w:ascii="Times New Roman" w:hAnsi="Times New Roman" w:cs="Times New Roman"/>
                <w:bCs/>
              </w:rPr>
              <w:t>гидрофосфата</w:t>
            </w:r>
            <w:proofErr w:type="spellEnd"/>
            <w:r w:rsidRPr="00E105BD">
              <w:rPr>
                <w:rFonts w:ascii="Times New Roman" w:hAnsi="Times New Roman" w:cs="Times New Roman"/>
                <w:bCs/>
              </w:rPr>
              <w:t xml:space="preserve"> дигидрата) - 27 мг</w:t>
            </w:r>
          </w:p>
          <w:p w14:paraId="2A886685" w14:textId="5E483F8D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 xml:space="preserve">железо (в форме железа </w:t>
            </w:r>
            <w:proofErr w:type="spellStart"/>
            <w:r w:rsidRPr="00E105BD">
              <w:rPr>
                <w:rFonts w:ascii="Times New Roman" w:hAnsi="Times New Roman" w:cs="Times New Roman"/>
                <w:bCs/>
              </w:rPr>
              <w:t>фумарата</w:t>
            </w:r>
            <w:proofErr w:type="spellEnd"/>
            <w:r w:rsidRPr="00E105BD">
              <w:rPr>
                <w:rFonts w:ascii="Times New Roman" w:hAnsi="Times New Roman" w:cs="Times New Roman"/>
                <w:bCs/>
              </w:rPr>
              <w:t>) - 10 мг</w:t>
            </w:r>
          </w:p>
          <w:p w14:paraId="4DD1BA6E" w14:textId="37889616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 xml:space="preserve">медь (в форме меди сульфата </w:t>
            </w:r>
            <w:proofErr w:type="spellStart"/>
            <w:r w:rsidRPr="00E105BD">
              <w:rPr>
                <w:rFonts w:ascii="Times New Roman" w:hAnsi="Times New Roman" w:cs="Times New Roman"/>
                <w:bCs/>
              </w:rPr>
              <w:t>пентагидрата</w:t>
            </w:r>
            <w:proofErr w:type="spellEnd"/>
            <w:r w:rsidRPr="00E105BD">
              <w:rPr>
                <w:rFonts w:ascii="Times New Roman" w:hAnsi="Times New Roman" w:cs="Times New Roman"/>
                <w:bCs/>
              </w:rPr>
              <w:t>) - 1 мг</w:t>
            </w:r>
          </w:p>
          <w:p w14:paraId="01E9FE0F" w14:textId="2F562D18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 xml:space="preserve">цинк (в форме цинка сульфата </w:t>
            </w:r>
            <w:proofErr w:type="spellStart"/>
            <w:r w:rsidRPr="00E105BD">
              <w:rPr>
                <w:rFonts w:ascii="Times New Roman" w:hAnsi="Times New Roman" w:cs="Times New Roman"/>
                <w:bCs/>
              </w:rPr>
              <w:t>гептагидрата</w:t>
            </w:r>
            <w:proofErr w:type="spellEnd"/>
            <w:r w:rsidRPr="00E105BD">
              <w:rPr>
                <w:rFonts w:ascii="Times New Roman" w:hAnsi="Times New Roman" w:cs="Times New Roman"/>
                <w:bCs/>
              </w:rPr>
              <w:t>) - 5 мг</w:t>
            </w:r>
          </w:p>
          <w:p w14:paraId="08C42EBD" w14:textId="15DC589B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фтор (в форме натрия фторида) - 500 мкг</w:t>
            </w:r>
          </w:p>
          <w:p w14:paraId="6941BF5C" w14:textId="1D34CEFE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марганец (в форме марганца сульфата моногидрата) - 1 мг</w:t>
            </w:r>
          </w:p>
          <w:p w14:paraId="1A570DD2" w14:textId="49BF7D87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 xml:space="preserve">йод (в форме натрия </w:t>
            </w:r>
            <w:proofErr w:type="spellStart"/>
            <w:r w:rsidRPr="00E105BD">
              <w:rPr>
                <w:rFonts w:ascii="Times New Roman" w:hAnsi="Times New Roman" w:cs="Times New Roman"/>
                <w:bCs/>
              </w:rPr>
              <w:t>йодита</w:t>
            </w:r>
            <w:proofErr w:type="spellEnd"/>
            <w:r w:rsidRPr="00E105BD">
              <w:rPr>
                <w:rFonts w:ascii="Times New Roman" w:hAnsi="Times New Roman" w:cs="Times New Roman"/>
                <w:bCs/>
              </w:rPr>
              <w:t>) - 100 мкг</w:t>
            </w:r>
          </w:p>
          <w:p w14:paraId="0248969C" w14:textId="729FB3A7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селен (в форме натрия селенита) - 10 мкг</w:t>
            </w:r>
          </w:p>
          <w:p w14:paraId="775565A7" w14:textId="50C1B9CE" w:rsidR="00E105BD" w:rsidRPr="00DD2D7F" w:rsidRDefault="00957440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D2D7F">
              <w:rPr>
                <w:rFonts w:ascii="Times New Roman" w:hAnsi="Times New Roman" w:cs="Times New Roman"/>
                <w:bCs/>
              </w:rPr>
              <w:t>Вспомогательные вещества</w:t>
            </w:r>
            <w:r w:rsidR="00E105BD" w:rsidRPr="00DD2D7F">
              <w:rPr>
                <w:rFonts w:ascii="Times New Roman" w:hAnsi="Times New Roman" w:cs="Times New Roman"/>
                <w:bCs/>
              </w:rPr>
              <w:t xml:space="preserve">: тальк, крахмал картофельный, лимонная кислота, </w:t>
            </w:r>
            <w:proofErr w:type="spellStart"/>
            <w:r w:rsidR="00E105BD" w:rsidRPr="00DD2D7F">
              <w:rPr>
                <w:rFonts w:ascii="Times New Roman" w:hAnsi="Times New Roman" w:cs="Times New Roman"/>
                <w:bCs/>
              </w:rPr>
              <w:t>повидон</w:t>
            </w:r>
            <w:proofErr w:type="spellEnd"/>
            <w:r w:rsidR="00E105BD" w:rsidRPr="00DD2D7F">
              <w:rPr>
                <w:rFonts w:ascii="Times New Roman" w:hAnsi="Times New Roman" w:cs="Times New Roman"/>
                <w:bCs/>
              </w:rPr>
              <w:t xml:space="preserve"> низкомолекулярный (</w:t>
            </w:r>
            <w:proofErr w:type="spellStart"/>
            <w:r w:rsidR="00E105BD" w:rsidRPr="00DD2D7F">
              <w:rPr>
                <w:rFonts w:ascii="Times New Roman" w:hAnsi="Times New Roman" w:cs="Times New Roman"/>
                <w:bCs/>
              </w:rPr>
              <w:t>поливинилпирролидон</w:t>
            </w:r>
            <w:proofErr w:type="spellEnd"/>
            <w:r w:rsidR="00E105BD" w:rsidRPr="00DD2D7F">
              <w:rPr>
                <w:rFonts w:ascii="Times New Roman" w:hAnsi="Times New Roman" w:cs="Times New Roman"/>
                <w:bCs/>
              </w:rPr>
              <w:t xml:space="preserve"> низкомолекулярный), кальция </w:t>
            </w:r>
            <w:proofErr w:type="spellStart"/>
            <w:r w:rsidR="00E105BD" w:rsidRPr="00DD2D7F">
              <w:rPr>
                <w:rFonts w:ascii="Times New Roman" w:hAnsi="Times New Roman" w:cs="Times New Roman"/>
                <w:bCs/>
              </w:rPr>
              <w:t>стеарат</w:t>
            </w:r>
            <w:proofErr w:type="spellEnd"/>
            <w:r w:rsidR="00E105BD" w:rsidRPr="00DD2D7F">
              <w:rPr>
                <w:rFonts w:ascii="Times New Roman" w:hAnsi="Times New Roman" w:cs="Times New Roman"/>
                <w:bCs/>
              </w:rPr>
              <w:t>, стеариновая кислота, сахароза (сахар).</w:t>
            </w:r>
          </w:p>
          <w:p w14:paraId="7027D976" w14:textId="37A60651" w:rsid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51307">
              <w:rPr>
                <w:rFonts w:ascii="Times New Roman" w:hAnsi="Times New Roman" w:cs="Times New Roman"/>
                <w:bCs/>
              </w:rPr>
              <w:t>Возрастные ограничение: для детей от 7 лет</w:t>
            </w:r>
          </w:p>
          <w:p w14:paraId="0C15DF63" w14:textId="77777777" w:rsid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Количество таблеток в упаковке: не менее 60 шт.</w:t>
            </w:r>
          </w:p>
          <w:p w14:paraId="05EC4FEE" w14:textId="6807E5F1" w:rsidR="0013172E" w:rsidRPr="00E105BD" w:rsidRDefault="0013172E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D0675">
              <w:rPr>
                <w:rFonts w:ascii="Times New Roman" w:hAnsi="Times New Roman" w:cs="Times New Roman"/>
                <w:bCs/>
              </w:rPr>
              <w:t>Соответствие Техническим регламентам Таможенного союза ТР ТС 021/2011, ТР</w:t>
            </w:r>
            <w:r w:rsidRPr="0013172E">
              <w:rPr>
                <w:rFonts w:ascii="Times New Roman" w:hAnsi="Times New Roman" w:cs="Times New Roman"/>
                <w:bCs/>
              </w:rPr>
              <w:t xml:space="preserve"> ТС 022/2011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0ED6" w14:textId="54744423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105BD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E105BD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1C7B" w14:textId="04AAB3C4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87</w:t>
            </w:r>
          </w:p>
        </w:tc>
      </w:tr>
      <w:tr w:rsidR="00E105BD" w:rsidRPr="00E105BD" w14:paraId="6DFB7401" w14:textId="77777777" w:rsidTr="00E105BD"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9CCE" w14:textId="70E76275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5CF5" w14:textId="791F04DE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Биологически активная добавка к пище (Гематоген)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3AC4" w14:textId="14AE49C8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Форма выпуска: Плитки</w:t>
            </w:r>
          </w:p>
          <w:p w14:paraId="50267912" w14:textId="494A8F1F" w:rsidR="00E105BD" w:rsidRDefault="009329B0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05836">
              <w:rPr>
                <w:rFonts w:ascii="Times New Roman" w:hAnsi="Times New Roman" w:cs="Times New Roman"/>
                <w:bCs/>
              </w:rPr>
              <w:t>Основные компоненты состава</w:t>
            </w:r>
            <w:r w:rsidR="00E105BD" w:rsidRPr="00E105BD">
              <w:rPr>
                <w:rFonts w:ascii="Times New Roman" w:hAnsi="Times New Roman" w:cs="Times New Roman"/>
                <w:bCs/>
              </w:rPr>
              <w:t xml:space="preserve">: Сахар-песок, </w:t>
            </w:r>
            <w:proofErr w:type="gramStart"/>
            <w:r w:rsidR="00E105BD" w:rsidRPr="00E105BD">
              <w:rPr>
                <w:rFonts w:ascii="Times New Roman" w:hAnsi="Times New Roman" w:cs="Times New Roman"/>
                <w:bCs/>
              </w:rPr>
              <w:t>молоко цельное</w:t>
            </w:r>
            <w:proofErr w:type="gramEnd"/>
            <w:r w:rsidR="00E105BD" w:rsidRPr="00E105BD">
              <w:rPr>
                <w:rFonts w:ascii="Times New Roman" w:hAnsi="Times New Roman" w:cs="Times New Roman"/>
                <w:bCs/>
              </w:rPr>
              <w:t xml:space="preserve"> сгущенное с сахаром (нормализованное молоко, сахар, лактоза), патока крахмальная, </w:t>
            </w:r>
            <w:r w:rsidR="00E105BD" w:rsidRPr="00005836">
              <w:rPr>
                <w:rFonts w:ascii="Times New Roman" w:hAnsi="Times New Roman" w:cs="Times New Roman"/>
                <w:b/>
              </w:rPr>
              <w:t>ядр</w:t>
            </w:r>
            <w:r w:rsidR="006F5D75" w:rsidRPr="00005836">
              <w:rPr>
                <w:rFonts w:ascii="Times New Roman" w:hAnsi="Times New Roman" w:cs="Times New Roman"/>
                <w:b/>
              </w:rPr>
              <w:t>а</w:t>
            </w:r>
            <w:r w:rsidR="00E105BD" w:rsidRPr="00005836">
              <w:rPr>
                <w:rFonts w:ascii="Times New Roman" w:hAnsi="Times New Roman" w:cs="Times New Roman"/>
                <w:b/>
              </w:rPr>
              <w:t xml:space="preserve"> кедрового ореха</w:t>
            </w:r>
            <w:r w:rsidR="00837665" w:rsidRPr="00005836">
              <w:rPr>
                <w:rFonts w:ascii="Times New Roman" w:hAnsi="Times New Roman" w:cs="Times New Roman"/>
                <w:b/>
              </w:rPr>
              <w:t xml:space="preserve"> или </w:t>
            </w:r>
            <w:r w:rsidR="006F5D75" w:rsidRPr="00005836">
              <w:rPr>
                <w:rFonts w:ascii="Times New Roman" w:hAnsi="Times New Roman" w:cs="Times New Roman"/>
                <w:b/>
              </w:rPr>
              <w:t xml:space="preserve">ядра орехов фундука </w:t>
            </w:r>
            <w:r w:rsidR="00900292" w:rsidRPr="00005836">
              <w:rPr>
                <w:rFonts w:ascii="Times New Roman" w:hAnsi="Times New Roman" w:cs="Times New Roman"/>
                <w:b/>
              </w:rPr>
              <w:t>или ядра лесного ореха</w:t>
            </w:r>
            <w:r w:rsidR="00E105BD" w:rsidRPr="00005836">
              <w:rPr>
                <w:rFonts w:ascii="Times New Roman" w:hAnsi="Times New Roman" w:cs="Times New Roman"/>
                <w:bCs/>
              </w:rPr>
              <w:t>,</w:t>
            </w:r>
            <w:r w:rsidR="00E105BD" w:rsidRPr="00E105BD">
              <w:rPr>
                <w:rFonts w:ascii="Times New Roman" w:hAnsi="Times New Roman" w:cs="Times New Roman"/>
                <w:bCs/>
              </w:rPr>
              <w:t xml:space="preserve"> альбумин пищевой черный (гемоглобин), </w:t>
            </w:r>
            <w:r w:rsidR="00E105BD" w:rsidRPr="001936F5">
              <w:rPr>
                <w:rFonts w:ascii="Times New Roman" w:hAnsi="Times New Roman" w:cs="Times New Roman"/>
                <w:bCs/>
              </w:rPr>
              <w:t>ароматизатор натуральный "ваниль".</w:t>
            </w:r>
          </w:p>
          <w:p w14:paraId="2E8D52B0" w14:textId="5C8CF492" w:rsidR="00706D90" w:rsidRPr="00E105BD" w:rsidRDefault="00706D90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Упаковка: г</w:t>
            </w:r>
            <w:r w:rsidRPr="00706D90">
              <w:rPr>
                <w:rFonts w:ascii="Times New Roman" w:hAnsi="Times New Roman" w:cs="Times New Roman"/>
                <w:bCs/>
              </w:rPr>
              <w:t>ерметичная, индивидуальная</w:t>
            </w:r>
            <w:r w:rsidR="009329B0">
              <w:rPr>
                <w:rFonts w:ascii="Times New Roman" w:hAnsi="Times New Roman" w:cs="Times New Roman"/>
                <w:bCs/>
              </w:rPr>
              <w:t xml:space="preserve"> упаковка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990F7CD" w14:textId="77777777" w:rsidR="00E105BD" w:rsidRDefault="00706D90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Масса</w:t>
            </w:r>
            <w:r w:rsidR="00E105BD" w:rsidRPr="00E105BD">
              <w:rPr>
                <w:rFonts w:ascii="Times New Roman" w:hAnsi="Times New Roman" w:cs="Times New Roman"/>
                <w:bCs/>
              </w:rPr>
              <w:t>: не менее 40 г не более 50 г</w:t>
            </w:r>
          </w:p>
          <w:p w14:paraId="14DCFFD8" w14:textId="60DBB6FD" w:rsidR="0013172E" w:rsidRPr="00E105BD" w:rsidRDefault="0013172E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D0675">
              <w:rPr>
                <w:rFonts w:ascii="Times New Roman" w:hAnsi="Times New Roman" w:cs="Times New Roman"/>
                <w:bCs/>
              </w:rPr>
              <w:t>Соответствие Техническим регламентам Таможенного союза ТР ТС 021/2011, ТР ТС 022/2011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B6F7" w14:textId="70DE6B11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105BD">
              <w:rPr>
                <w:rFonts w:ascii="Times New Roman" w:hAnsi="Times New Roman" w:cs="Times New Roman"/>
                <w:bCs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1617" w14:textId="684CE07D" w:rsidR="00E105BD" w:rsidRPr="00E105BD" w:rsidRDefault="00E105BD" w:rsidP="00E105B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105BD">
              <w:rPr>
                <w:rFonts w:ascii="Times New Roman" w:hAnsi="Times New Roman" w:cs="Times New Roman"/>
                <w:bCs/>
              </w:rPr>
              <w:t>1935</w:t>
            </w:r>
          </w:p>
        </w:tc>
      </w:tr>
    </w:tbl>
    <w:p w14:paraId="17A397FB" w14:textId="77777777" w:rsidR="00E105BD" w:rsidRDefault="00E105BD" w:rsidP="00E10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DF2938" w14:textId="1A08D032" w:rsidR="00E105BD" w:rsidRPr="00BF405C" w:rsidRDefault="00E105BD" w:rsidP="00E10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F405C">
        <w:rPr>
          <w:rFonts w:ascii="Times New Roman" w:hAnsi="Times New Roman" w:cs="Times New Roman"/>
          <w:sz w:val="24"/>
          <w:szCs w:val="24"/>
        </w:rPr>
        <w:t xml:space="preserve">Место поставки: </w:t>
      </w:r>
      <w:r w:rsidR="00D53E11" w:rsidRPr="00BF624D">
        <w:rPr>
          <w:rFonts w:ascii="Times New Roman" w:hAnsi="Times New Roman" w:cs="Times New Roman"/>
          <w:sz w:val="23"/>
          <w:szCs w:val="23"/>
        </w:rPr>
        <w:t xml:space="preserve">Хабаровский край, г. Хабаровск, ул. </w:t>
      </w:r>
      <w:r w:rsidR="00D53E11">
        <w:rPr>
          <w:rFonts w:ascii="Times New Roman" w:hAnsi="Times New Roman" w:cs="Times New Roman"/>
          <w:sz w:val="23"/>
          <w:szCs w:val="23"/>
        </w:rPr>
        <w:t>Морозова Павла Леонтьевича, д. 83</w:t>
      </w:r>
      <w:r w:rsidRPr="00BF405C">
        <w:rPr>
          <w:rFonts w:ascii="Times New Roman" w:hAnsi="Times New Roman" w:cs="Times New Roman"/>
          <w:sz w:val="24"/>
          <w:szCs w:val="24"/>
        </w:rPr>
        <w:t>.</w:t>
      </w:r>
    </w:p>
    <w:p w14:paraId="1B3D31DF" w14:textId="771620F8" w:rsidR="00E105BD" w:rsidRPr="00BF405C" w:rsidRDefault="00E105BD" w:rsidP="00E105B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F405C">
        <w:rPr>
          <w:rFonts w:ascii="Times New Roman" w:hAnsi="Times New Roman" w:cs="Times New Roman"/>
          <w:sz w:val="24"/>
          <w:szCs w:val="24"/>
        </w:rPr>
        <w:t xml:space="preserve">.Срок поставки: </w:t>
      </w:r>
      <w:r w:rsidR="00D53E11" w:rsidRPr="00BF624D">
        <w:rPr>
          <w:rFonts w:ascii="Times New Roman" w:hAnsi="Times New Roman" w:cs="Times New Roman"/>
          <w:sz w:val="23"/>
          <w:szCs w:val="23"/>
        </w:rPr>
        <w:t>с даты заключения договора</w:t>
      </w:r>
      <w:r w:rsidR="00D53E11">
        <w:rPr>
          <w:rFonts w:ascii="Times New Roman" w:hAnsi="Times New Roman" w:cs="Times New Roman"/>
          <w:sz w:val="23"/>
          <w:szCs w:val="23"/>
        </w:rPr>
        <w:t xml:space="preserve"> по 01.12.2026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AEFA67" w14:textId="77777777" w:rsidR="00E105BD" w:rsidRPr="00BF405C" w:rsidRDefault="00E105BD" w:rsidP="00E10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F405C">
        <w:rPr>
          <w:rFonts w:ascii="Times New Roman" w:hAnsi="Times New Roman" w:cs="Times New Roman"/>
          <w:sz w:val="24"/>
          <w:szCs w:val="24"/>
        </w:rPr>
        <w:t>.1. Доставка, погрузочно-разгрузочные работы производятся за счет Поставщика.</w:t>
      </w:r>
    </w:p>
    <w:p w14:paraId="66EF7DC6" w14:textId="455AC2E9" w:rsidR="003A66F0" w:rsidRPr="00821361" w:rsidRDefault="003A66F0" w:rsidP="008F164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361">
        <w:rPr>
          <w:rFonts w:ascii="Times New Roman" w:hAnsi="Times New Roman" w:cs="Times New Roman"/>
          <w:b/>
          <w:bCs/>
          <w:sz w:val="24"/>
          <w:szCs w:val="24"/>
        </w:rPr>
        <w:t>4. Требования к качеству и безопасности поставляемого товара:</w:t>
      </w:r>
    </w:p>
    <w:p w14:paraId="0CB8F810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 xml:space="preserve">4.1. Поставляемый товар должен соответствовать заданному описанию и функциональным и качественным характеристикам; </w:t>
      </w:r>
    </w:p>
    <w:p w14:paraId="2F113D34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4.2. При поставке Товара Поставщик представляет следующие документы:</w:t>
      </w:r>
    </w:p>
    <w:p w14:paraId="4365C0FE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а) копии действующих свидетельств о государственной регистрации;</w:t>
      </w:r>
    </w:p>
    <w:p w14:paraId="31A9A698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б) товарно-транспортную накладную, счет фактуру или УПД;</w:t>
      </w:r>
    </w:p>
    <w:p w14:paraId="5468D249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545815C8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материалами или функционированием при штатном их использовании;</w:t>
      </w:r>
    </w:p>
    <w:p w14:paraId="4F1B9B37" w14:textId="5215BF3C" w:rsidR="006E7B22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41E25108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361">
        <w:rPr>
          <w:rFonts w:ascii="Times New Roman" w:hAnsi="Times New Roman" w:cs="Times New Roman"/>
          <w:b/>
          <w:bCs/>
          <w:sz w:val="24"/>
          <w:szCs w:val="24"/>
        </w:rPr>
        <w:t>5. Требования к упаковке и маркировке поставляемого товара:</w:t>
      </w:r>
    </w:p>
    <w:p w14:paraId="224B7540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43DDEDD1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5.2. Поставщик гарантирует, что упаковка и маркировка Товара соответствует требованиям действующих нормативных актов Российской Федерации, международных договоров и актов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F95566" w14:textId="77777777" w:rsidR="003A66F0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7F4E0829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361">
        <w:rPr>
          <w:rFonts w:ascii="Times New Roman" w:hAnsi="Times New Roman" w:cs="Times New Roman"/>
          <w:b/>
          <w:bCs/>
          <w:sz w:val="24"/>
          <w:szCs w:val="24"/>
        </w:rPr>
        <w:t>6. Требования к гарантийным обязательствам:</w:t>
      </w:r>
    </w:p>
    <w:p w14:paraId="6F9C127D" w14:textId="3E51BD66" w:rsidR="003A66F0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6.1. Остаточный срок годности на момент поставки должен составлять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0675">
        <w:rPr>
          <w:rFonts w:ascii="Times New Roman" w:hAnsi="Times New Roman" w:cs="Times New Roman"/>
          <w:sz w:val="24"/>
          <w:szCs w:val="24"/>
        </w:rPr>
        <w:t>не менее 12 месяцев на момент поставки Товара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7E4084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6.2. В случае обнаружения некачественного Товара, в течение гарантийного срока все затраты, связанные с заменой Товара, несет Поставщик;</w:t>
      </w:r>
    </w:p>
    <w:p w14:paraId="737DF293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t>6.3. Представитель Поставщика обязан произвести проверку некачественного Товара не позднее 3-х рабочих дней с момента получения претензии Заказчика (в случае, если в претензии Заказчика оговорен больший срок, применяется срок, указанный в претензии). По итогам проверки Поставщик обязан оформить акт, в котором указываются обнаруженные некачественные Товары. Поставщик в рамках исполнения гарантийных обязательств должен заменить некачественный Товар аналогичным новым Товаром.</w:t>
      </w:r>
    </w:p>
    <w:p w14:paraId="41CFDD73" w14:textId="77777777" w:rsidR="003A66F0" w:rsidRPr="00821361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361">
        <w:rPr>
          <w:rFonts w:ascii="Times New Roman" w:hAnsi="Times New Roman" w:cs="Times New Roman"/>
          <w:sz w:val="24"/>
          <w:szCs w:val="24"/>
        </w:rPr>
        <w:lastRenderedPageBreak/>
        <w:t>6.4. Если будет установлено, что качество поставленного Товара изначально не соответствовало критериям качества, установленным в Договоре, то Поставщик по требованию Заказчика обязан за свой счет заменить поставленный Товар на Товар, соответствующий требованиям документации, в течение 10-ти рабочих дней с момента получения указанного требования Заказчика. По согласованию с Заказчиком указанный срок может быть увеличен.</w:t>
      </w:r>
    </w:p>
    <w:p w14:paraId="729430E5" w14:textId="373BCCE8" w:rsidR="000D0675" w:rsidRDefault="000D0675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Товар</w:t>
      </w:r>
      <w:r w:rsidR="003A66F0" w:rsidRPr="00AA1622">
        <w:rPr>
          <w:rFonts w:ascii="Times New Roman" w:hAnsi="Times New Roman" w:cs="Times New Roman"/>
          <w:sz w:val="24"/>
          <w:szCs w:val="24"/>
        </w:rPr>
        <w:t xml:space="preserve"> </w:t>
      </w:r>
      <w:r w:rsidR="003A66F0" w:rsidRPr="00821361">
        <w:rPr>
          <w:rFonts w:ascii="Times New Roman" w:hAnsi="Times New Roman" w:cs="Times New Roman"/>
          <w:sz w:val="24"/>
          <w:szCs w:val="24"/>
        </w:rPr>
        <w:t>закупа</w:t>
      </w:r>
      <w:r>
        <w:rPr>
          <w:rFonts w:ascii="Times New Roman" w:hAnsi="Times New Roman" w:cs="Times New Roman"/>
          <w:sz w:val="24"/>
          <w:szCs w:val="24"/>
        </w:rPr>
        <w:t>е</w:t>
      </w:r>
      <w:r w:rsidR="003A66F0" w:rsidRPr="00821361">
        <w:rPr>
          <w:rFonts w:ascii="Times New Roman" w:hAnsi="Times New Roman" w:cs="Times New Roman"/>
          <w:sz w:val="24"/>
          <w:szCs w:val="24"/>
        </w:rPr>
        <w:t xml:space="preserve">тся для </w:t>
      </w:r>
      <w:r w:rsidR="003A66F0">
        <w:rPr>
          <w:rFonts w:ascii="Times New Roman" w:hAnsi="Times New Roman" w:cs="Times New Roman"/>
          <w:sz w:val="24"/>
          <w:szCs w:val="24"/>
        </w:rPr>
        <w:t>обеспечения</w:t>
      </w:r>
      <w:r w:rsidR="003A66F0" w:rsidRPr="00821361">
        <w:rPr>
          <w:rFonts w:ascii="Times New Roman" w:hAnsi="Times New Roman" w:cs="Times New Roman"/>
          <w:sz w:val="24"/>
          <w:szCs w:val="24"/>
        </w:rPr>
        <w:t xml:space="preserve"> спортсменов. Компоненты проверены на сервисе «РУСАДА»</w:t>
      </w:r>
      <w:r>
        <w:rPr>
          <w:rFonts w:ascii="Times New Roman" w:hAnsi="Times New Roman" w:cs="Times New Roman"/>
          <w:sz w:val="24"/>
          <w:szCs w:val="24"/>
        </w:rPr>
        <w:t xml:space="preserve"> и не содержат запрещенных субстанций.</w:t>
      </w:r>
      <w:r w:rsidR="003A66F0" w:rsidRPr="008213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2629B9" w14:textId="3065E33A" w:rsidR="003A66F0" w:rsidRPr="000D0675" w:rsidRDefault="000D0675" w:rsidP="003A66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29BE">
        <w:rPr>
          <w:rFonts w:ascii="Times New Roman" w:hAnsi="Times New Roman" w:cs="Times New Roman"/>
          <w:b/>
          <w:bCs/>
          <w:sz w:val="24"/>
          <w:szCs w:val="24"/>
        </w:rPr>
        <w:t>6.6. Товар</w:t>
      </w:r>
      <w:r w:rsidR="003A66F0" w:rsidRPr="00C429BE">
        <w:rPr>
          <w:rFonts w:ascii="Times New Roman" w:hAnsi="Times New Roman" w:cs="Times New Roman"/>
          <w:b/>
          <w:bCs/>
          <w:sz w:val="24"/>
          <w:szCs w:val="24"/>
        </w:rPr>
        <w:t xml:space="preserve"> не долж</w:t>
      </w:r>
      <w:r w:rsidRPr="00C429BE">
        <w:rPr>
          <w:rFonts w:ascii="Times New Roman" w:hAnsi="Times New Roman" w:cs="Times New Roman"/>
          <w:b/>
          <w:bCs/>
          <w:sz w:val="24"/>
          <w:szCs w:val="24"/>
        </w:rPr>
        <w:t>ен</w:t>
      </w:r>
      <w:r w:rsidR="003A66F0" w:rsidRPr="00C429BE">
        <w:rPr>
          <w:rFonts w:ascii="Times New Roman" w:hAnsi="Times New Roman" w:cs="Times New Roman"/>
          <w:b/>
          <w:bCs/>
          <w:sz w:val="24"/>
          <w:szCs w:val="24"/>
        </w:rPr>
        <w:t xml:space="preserve"> содержать </w:t>
      </w:r>
      <w:r w:rsidRPr="00C429BE">
        <w:rPr>
          <w:rFonts w:ascii="Times New Roman" w:hAnsi="Times New Roman" w:cs="Times New Roman"/>
          <w:b/>
          <w:bCs/>
          <w:sz w:val="24"/>
          <w:szCs w:val="24"/>
        </w:rPr>
        <w:t>субстанций</w:t>
      </w:r>
      <w:r w:rsidR="003A66F0" w:rsidRPr="00C429BE">
        <w:rPr>
          <w:rFonts w:ascii="Times New Roman" w:hAnsi="Times New Roman" w:cs="Times New Roman"/>
          <w:b/>
          <w:bCs/>
          <w:sz w:val="24"/>
          <w:szCs w:val="24"/>
        </w:rPr>
        <w:t>, запрещенных Всемирным антидопинговым агентством (ВАДА)</w:t>
      </w:r>
      <w:r w:rsidRPr="00C429BE">
        <w:rPr>
          <w:rFonts w:ascii="Times New Roman" w:hAnsi="Times New Roman" w:cs="Times New Roman"/>
          <w:b/>
          <w:bCs/>
          <w:sz w:val="24"/>
          <w:szCs w:val="24"/>
        </w:rPr>
        <w:t>, а также включенных в Перечни Приказа Министерства спорта РФ от 3 августа 2026 г. № 687 "Об утверждении перечней субстанций и (или) методов, запрещенных для использования в спорте".</w:t>
      </w:r>
    </w:p>
    <w:p w14:paraId="601B98DD" w14:textId="77777777" w:rsidR="003A66F0" w:rsidRPr="002B49FE" w:rsidRDefault="003A66F0" w:rsidP="003A6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90BF69" w14:textId="17316756" w:rsidR="003A66F0" w:rsidRPr="00BF405C" w:rsidRDefault="003A66F0" w:rsidP="003A66F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A66F0" w:rsidRPr="00BF405C" w:rsidSect="00277B58">
      <w:pgSz w:w="11906" w:h="16838"/>
      <w:pgMar w:top="1134" w:right="707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422C5" w14:textId="77777777" w:rsidR="000B29B8" w:rsidRDefault="000B29B8" w:rsidP="00376BB8">
      <w:pPr>
        <w:spacing w:after="0" w:line="240" w:lineRule="auto"/>
      </w:pPr>
      <w:r>
        <w:separator/>
      </w:r>
    </w:p>
  </w:endnote>
  <w:endnote w:type="continuationSeparator" w:id="0">
    <w:p w14:paraId="6D9D3092" w14:textId="77777777" w:rsidR="000B29B8" w:rsidRDefault="000B29B8" w:rsidP="00376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8DFE0" w14:textId="77777777" w:rsidR="000B29B8" w:rsidRDefault="000B29B8" w:rsidP="00376BB8">
      <w:pPr>
        <w:spacing w:after="0" w:line="240" w:lineRule="auto"/>
      </w:pPr>
      <w:r>
        <w:separator/>
      </w:r>
    </w:p>
  </w:footnote>
  <w:footnote w:type="continuationSeparator" w:id="0">
    <w:p w14:paraId="63ADEAB2" w14:textId="77777777" w:rsidR="000B29B8" w:rsidRDefault="000B29B8" w:rsidP="00376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F2D58"/>
    <w:multiLevelType w:val="hybridMultilevel"/>
    <w:tmpl w:val="28861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560CB"/>
    <w:multiLevelType w:val="hybridMultilevel"/>
    <w:tmpl w:val="EDD2543E"/>
    <w:lvl w:ilvl="0" w:tplc="5008A4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C00BE"/>
    <w:multiLevelType w:val="hybridMultilevel"/>
    <w:tmpl w:val="A6CEC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988814">
    <w:abstractNumId w:val="2"/>
  </w:num>
  <w:num w:numId="2" w16cid:durableId="1905599104">
    <w:abstractNumId w:val="0"/>
  </w:num>
  <w:num w:numId="3" w16cid:durableId="1884558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B5"/>
    <w:rsid w:val="000003F9"/>
    <w:rsid w:val="00002E0C"/>
    <w:rsid w:val="00005836"/>
    <w:rsid w:val="000060AA"/>
    <w:rsid w:val="0002047F"/>
    <w:rsid w:val="00022A6C"/>
    <w:rsid w:val="000244E7"/>
    <w:rsid w:val="00034458"/>
    <w:rsid w:val="00034C0B"/>
    <w:rsid w:val="0003725A"/>
    <w:rsid w:val="000468EE"/>
    <w:rsid w:val="00052621"/>
    <w:rsid w:val="00055A28"/>
    <w:rsid w:val="000738AA"/>
    <w:rsid w:val="0007451D"/>
    <w:rsid w:val="00075F28"/>
    <w:rsid w:val="00086314"/>
    <w:rsid w:val="00090F40"/>
    <w:rsid w:val="00091796"/>
    <w:rsid w:val="00096E65"/>
    <w:rsid w:val="00097572"/>
    <w:rsid w:val="000B29B8"/>
    <w:rsid w:val="000C6634"/>
    <w:rsid w:val="000C752B"/>
    <w:rsid w:val="000D0675"/>
    <w:rsid w:val="000E1710"/>
    <w:rsid w:val="000E4459"/>
    <w:rsid w:val="000F4A4F"/>
    <w:rsid w:val="00116653"/>
    <w:rsid w:val="00116AAC"/>
    <w:rsid w:val="00123A7C"/>
    <w:rsid w:val="00124FD5"/>
    <w:rsid w:val="00126885"/>
    <w:rsid w:val="0013172E"/>
    <w:rsid w:val="0013244F"/>
    <w:rsid w:val="00133F91"/>
    <w:rsid w:val="00145ED5"/>
    <w:rsid w:val="00151F73"/>
    <w:rsid w:val="00152098"/>
    <w:rsid w:val="0015327C"/>
    <w:rsid w:val="00156DA4"/>
    <w:rsid w:val="001655CF"/>
    <w:rsid w:val="001806AE"/>
    <w:rsid w:val="00181D23"/>
    <w:rsid w:val="00185846"/>
    <w:rsid w:val="00185ADB"/>
    <w:rsid w:val="001936F5"/>
    <w:rsid w:val="00197429"/>
    <w:rsid w:val="00197BC8"/>
    <w:rsid w:val="001A07C5"/>
    <w:rsid w:val="001A60A7"/>
    <w:rsid w:val="001A7C11"/>
    <w:rsid w:val="001B6AC1"/>
    <w:rsid w:val="001C0155"/>
    <w:rsid w:val="001C41A9"/>
    <w:rsid w:val="001D5187"/>
    <w:rsid w:val="001F4C08"/>
    <w:rsid w:val="002062C8"/>
    <w:rsid w:val="00206A83"/>
    <w:rsid w:val="00213567"/>
    <w:rsid w:val="00214625"/>
    <w:rsid w:val="00215620"/>
    <w:rsid w:val="0022340F"/>
    <w:rsid w:val="00230D14"/>
    <w:rsid w:val="00231DFC"/>
    <w:rsid w:val="00234404"/>
    <w:rsid w:val="002361C7"/>
    <w:rsid w:val="00237A23"/>
    <w:rsid w:val="0024734C"/>
    <w:rsid w:val="00247670"/>
    <w:rsid w:val="0025398A"/>
    <w:rsid w:val="00266F7D"/>
    <w:rsid w:val="00267E40"/>
    <w:rsid w:val="002729F2"/>
    <w:rsid w:val="00277B58"/>
    <w:rsid w:val="00287C28"/>
    <w:rsid w:val="002927C9"/>
    <w:rsid w:val="002B4746"/>
    <w:rsid w:val="002B49FE"/>
    <w:rsid w:val="002B6E5D"/>
    <w:rsid w:val="002D6379"/>
    <w:rsid w:val="002D732D"/>
    <w:rsid w:val="002E0C16"/>
    <w:rsid w:val="002E56EC"/>
    <w:rsid w:val="002E6969"/>
    <w:rsid w:val="002F4DA2"/>
    <w:rsid w:val="002F64CC"/>
    <w:rsid w:val="00304334"/>
    <w:rsid w:val="003070A9"/>
    <w:rsid w:val="00321E02"/>
    <w:rsid w:val="00323C14"/>
    <w:rsid w:val="0032486A"/>
    <w:rsid w:val="003271AD"/>
    <w:rsid w:val="003369E2"/>
    <w:rsid w:val="00336E71"/>
    <w:rsid w:val="00337172"/>
    <w:rsid w:val="00350EB4"/>
    <w:rsid w:val="00352D39"/>
    <w:rsid w:val="003558F4"/>
    <w:rsid w:val="0036359C"/>
    <w:rsid w:val="003659F4"/>
    <w:rsid w:val="00367E16"/>
    <w:rsid w:val="00376BB8"/>
    <w:rsid w:val="003851E2"/>
    <w:rsid w:val="00397590"/>
    <w:rsid w:val="003A1447"/>
    <w:rsid w:val="003A4967"/>
    <w:rsid w:val="003A66F0"/>
    <w:rsid w:val="003B5E82"/>
    <w:rsid w:val="003B7EB0"/>
    <w:rsid w:val="003C2271"/>
    <w:rsid w:val="003C4D11"/>
    <w:rsid w:val="003D17BC"/>
    <w:rsid w:val="003F00C8"/>
    <w:rsid w:val="003F09AD"/>
    <w:rsid w:val="003F2607"/>
    <w:rsid w:val="003F3C67"/>
    <w:rsid w:val="00410E51"/>
    <w:rsid w:val="004129D0"/>
    <w:rsid w:val="004300AA"/>
    <w:rsid w:val="0043196E"/>
    <w:rsid w:val="004368C6"/>
    <w:rsid w:val="00447153"/>
    <w:rsid w:val="00464077"/>
    <w:rsid w:val="004672BF"/>
    <w:rsid w:val="00473529"/>
    <w:rsid w:val="00474770"/>
    <w:rsid w:val="00476FFF"/>
    <w:rsid w:val="004934C5"/>
    <w:rsid w:val="00496AE9"/>
    <w:rsid w:val="004A00BF"/>
    <w:rsid w:val="004A0BD4"/>
    <w:rsid w:val="004C07AC"/>
    <w:rsid w:val="004C162F"/>
    <w:rsid w:val="004C43AF"/>
    <w:rsid w:val="004E0197"/>
    <w:rsid w:val="004E1F69"/>
    <w:rsid w:val="004E4FF3"/>
    <w:rsid w:val="004E7878"/>
    <w:rsid w:val="00506BE4"/>
    <w:rsid w:val="0051296C"/>
    <w:rsid w:val="00516E6F"/>
    <w:rsid w:val="00517123"/>
    <w:rsid w:val="005217F6"/>
    <w:rsid w:val="00533EB3"/>
    <w:rsid w:val="00542342"/>
    <w:rsid w:val="005431D4"/>
    <w:rsid w:val="00547EF3"/>
    <w:rsid w:val="0055197E"/>
    <w:rsid w:val="005519F5"/>
    <w:rsid w:val="005544CF"/>
    <w:rsid w:val="005564F1"/>
    <w:rsid w:val="00557592"/>
    <w:rsid w:val="005710D7"/>
    <w:rsid w:val="00571127"/>
    <w:rsid w:val="00575E43"/>
    <w:rsid w:val="00593154"/>
    <w:rsid w:val="00594334"/>
    <w:rsid w:val="00594406"/>
    <w:rsid w:val="005A5292"/>
    <w:rsid w:val="005B13F8"/>
    <w:rsid w:val="005B2875"/>
    <w:rsid w:val="005B7B07"/>
    <w:rsid w:val="005C4AA9"/>
    <w:rsid w:val="005D0215"/>
    <w:rsid w:val="005E041F"/>
    <w:rsid w:val="005E0F59"/>
    <w:rsid w:val="005E432A"/>
    <w:rsid w:val="005F5C7C"/>
    <w:rsid w:val="00601453"/>
    <w:rsid w:val="00604C57"/>
    <w:rsid w:val="00604C76"/>
    <w:rsid w:val="00611688"/>
    <w:rsid w:val="0061516A"/>
    <w:rsid w:val="00621C69"/>
    <w:rsid w:val="00624176"/>
    <w:rsid w:val="006327F0"/>
    <w:rsid w:val="00642390"/>
    <w:rsid w:val="006546F4"/>
    <w:rsid w:val="00654D2D"/>
    <w:rsid w:val="00680FB1"/>
    <w:rsid w:val="00691284"/>
    <w:rsid w:val="006A1DA7"/>
    <w:rsid w:val="006A6405"/>
    <w:rsid w:val="006C3864"/>
    <w:rsid w:val="006C72DF"/>
    <w:rsid w:val="006D035B"/>
    <w:rsid w:val="006D2058"/>
    <w:rsid w:val="006D757C"/>
    <w:rsid w:val="006E4C74"/>
    <w:rsid w:val="006E5CF6"/>
    <w:rsid w:val="006E7B22"/>
    <w:rsid w:val="006F2E83"/>
    <w:rsid w:val="006F4CFD"/>
    <w:rsid w:val="006F5D75"/>
    <w:rsid w:val="006F6604"/>
    <w:rsid w:val="007018E7"/>
    <w:rsid w:val="00703F99"/>
    <w:rsid w:val="00706D90"/>
    <w:rsid w:val="00730C77"/>
    <w:rsid w:val="00734EB5"/>
    <w:rsid w:val="00736882"/>
    <w:rsid w:val="00746A39"/>
    <w:rsid w:val="00752628"/>
    <w:rsid w:val="00754A04"/>
    <w:rsid w:val="00762DFF"/>
    <w:rsid w:val="00763D56"/>
    <w:rsid w:val="00765308"/>
    <w:rsid w:val="007740AF"/>
    <w:rsid w:val="00792192"/>
    <w:rsid w:val="007929BD"/>
    <w:rsid w:val="00796C60"/>
    <w:rsid w:val="007A6F16"/>
    <w:rsid w:val="007A7CC8"/>
    <w:rsid w:val="007B16FB"/>
    <w:rsid w:val="007B7886"/>
    <w:rsid w:val="007C0FCC"/>
    <w:rsid w:val="007C47FC"/>
    <w:rsid w:val="007D1ED3"/>
    <w:rsid w:val="007E414E"/>
    <w:rsid w:val="007E425B"/>
    <w:rsid w:val="007E5797"/>
    <w:rsid w:val="00803E03"/>
    <w:rsid w:val="00804E8D"/>
    <w:rsid w:val="00822E2D"/>
    <w:rsid w:val="00825C64"/>
    <w:rsid w:val="00837665"/>
    <w:rsid w:val="008559ED"/>
    <w:rsid w:val="00864604"/>
    <w:rsid w:val="0087762B"/>
    <w:rsid w:val="0089656E"/>
    <w:rsid w:val="008A4C7D"/>
    <w:rsid w:val="008A4C7F"/>
    <w:rsid w:val="008A7357"/>
    <w:rsid w:val="008B0906"/>
    <w:rsid w:val="008B0CE0"/>
    <w:rsid w:val="008B0EC7"/>
    <w:rsid w:val="008D0BFD"/>
    <w:rsid w:val="008D4045"/>
    <w:rsid w:val="008D622D"/>
    <w:rsid w:val="008E1D62"/>
    <w:rsid w:val="008E3BBE"/>
    <w:rsid w:val="008F06D0"/>
    <w:rsid w:val="008F164C"/>
    <w:rsid w:val="008F2A79"/>
    <w:rsid w:val="008F2C7F"/>
    <w:rsid w:val="008F67E0"/>
    <w:rsid w:val="00900292"/>
    <w:rsid w:val="0091384F"/>
    <w:rsid w:val="00917CE6"/>
    <w:rsid w:val="0092031F"/>
    <w:rsid w:val="009301CD"/>
    <w:rsid w:val="009329B0"/>
    <w:rsid w:val="0094112E"/>
    <w:rsid w:val="009518E2"/>
    <w:rsid w:val="00954CF9"/>
    <w:rsid w:val="009565C5"/>
    <w:rsid w:val="00957440"/>
    <w:rsid w:val="00965595"/>
    <w:rsid w:val="00967608"/>
    <w:rsid w:val="00971AC8"/>
    <w:rsid w:val="00996025"/>
    <w:rsid w:val="009A1E1D"/>
    <w:rsid w:val="009A395C"/>
    <w:rsid w:val="009B049B"/>
    <w:rsid w:val="009B7768"/>
    <w:rsid w:val="009C04D3"/>
    <w:rsid w:val="009C5CF8"/>
    <w:rsid w:val="009C5EB5"/>
    <w:rsid w:val="009D56E2"/>
    <w:rsid w:val="009E0D64"/>
    <w:rsid w:val="009E271D"/>
    <w:rsid w:val="009E73B8"/>
    <w:rsid w:val="00A02B04"/>
    <w:rsid w:val="00A055B8"/>
    <w:rsid w:val="00A13EFA"/>
    <w:rsid w:val="00A17F1E"/>
    <w:rsid w:val="00A34ED4"/>
    <w:rsid w:val="00A37D08"/>
    <w:rsid w:val="00A432AD"/>
    <w:rsid w:val="00A502B5"/>
    <w:rsid w:val="00A5071C"/>
    <w:rsid w:val="00A62D2A"/>
    <w:rsid w:val="00A731A7"/>
    <w:rsid w:val="00AB54D6"/>
    <w:rsid w:val="00AC2185"/>
    <w:rsid w:val="00AD0637"/>
    <w:rsid w:val="00AD280D"/>
    <w:rsid w:val="00AD5639"/>
    <w:rsid w:val="00AD5DC2"/>
    <w:rsid w:val="00B1535D"/>
    <w:rsid w:val="00B209C9"/>
    <w:rsid w:val="00B214AD"/>
    <w:rsid w:val="00B24435"/>
    <w:rsid w:val="00B32834"/>
    <w:rsid w:val="00B40A25"/>
    <w:rsid w:val="00B45A2A"/>
    <w:rsid w:val="00B56238"/>
    <w:rsid w:val="00B72DCB"/>
    <w:rsid w:val="00B77C41"/>
    <w:rsid w:val="00B90309"/>
    <w:rsid w:val="00B91F8E"/>
    <w:rsid w:val="00BA101C"/>
    <w:rsid w:val="00BA4C6B"/>
    <w:rsid w:val="00BA71D2"/>
    <w:rsid w:val="00BD0277"/>
    <w:rsid w:val="00BD1852"/>
    <w:rsid w:val="00BD1A74"/>
    <w:rsid w:val="00BD3408"/>
    <w:rsid w:val="00BD3C6F"/>
    <w:rsid w:val="00BE1F75"/>
    <w:rsid w:val="00BE6780"/>
    <w:rsid w:val="00BF405C"/>
    <w:rsid w:val="00C06DDE"/>
    <w:rsid w:val="00C074E0"/>
    <w:rsid w:val="00C154A2"/>
    <w:rsid w:val="00C17459"/>
    <w:rsid w:val="00C17F44"/>
    <w:rsid w:val="00C23CA6"/>
    <w:rsid w:val="00C303DF"/>
    <w:rsid w:val="00C3333E"/>
    <w:rsid w:val="00C34762"/>
    <w:rsid w:val="00C37054"/>
    <w:rsid w:val="00C3774F"/>
    <w:rsid w:val="00C4012B"/>
    <w:rsid w:val="00C429BE"/>
    <w:rsid w:val="00C44CF3"/>
    <w:rsid w:val="00C54334"/>
    <w:rsid w:val="00C5723D"/>
    <w:rsid w:val="00C644FB"/>
    <w:rsid w:val="00C64BAC"/>
    <w:rsid w:val="00C84D40"/>
    <w:rsid w:val="00C87A98"/>
    <w:rsid w:val="00C928E7"/>
    <w:rsid w:val="00C9658E"/>
    <w:rsid w:val="00C96A3E"/>
    <w:rsid w:val="00CA2464"/>
    <w:rsid w:val="00CA3EB6"/>
    <w:rsid w:val="00CB2227"/>
    <w:rsid w:val="00CC1939"/>
    <w:rsid w:val="00CC6383"/>
    <w:rsid w:val="00CD185F"/>
    <w:rsid w:val="00CD18DB"/>
    <w:rsid w:val="00CF734B"/>
    <w:rsid w:val="00CF7826"/>
    <w:rsid w:val="00D019AA"/>
    <w:rsid w:val="00D1264D"/>
    <w:rsid w:val="00D15082"/>
    <w:rsid w:val="00D21941"/>
    <w:rsid w:val="00D2265C"/>
    <w:rsid w:val="00D43E0D"/>
    <w:rsid w:val="00D47AA7"/>
    <w:rsid w:val="00D501E6"/>
    <w:rsid w:val="00D51307"/>
    <w:rsid w:val="00D519B1"/>
    <w:rsid w:val="00D53E11"/>
    <w:rsid w:val="00D566ED"/>
    <w:rsid w:val="00D61AD3"/>
    <w:rsid w:val="00D63C33"/>
    <w:rsid w:val="00D67377"/>
    <w:rsid w:val="00D871BC"/>
    <w:rsid w:val="00DA218E"/>
    <w:rsid w:val="00DA596D"/>
    <w:rsid w:val="00DD2705"/>
    <w:rsid w:val="00DD2D7F"/>
    <w:rsid w:val="00DD770E"/>
    <w:rsid w:val="00DE5485"/>
    <w:rsid w:val="00DE5BCA"/>
    <w:rsid w:val="00DF1729"/>
    <w:rsid w:val="00DF2071"/>
    <w:rsid w:val="00E0499C"/>
    <w:rsid w:val="00E105BD"/>
    <w:rsid w:val="00E168AD"/>
    <w:rsid w:val="00E17AF3"/>
    <w:rsid w:val="00E21177"/>
    <w:rsid w:val="00E22866"/>
    <w:rsid w:val="00E2719B"/>
    <w:rsid w:val="00E276DC"/>
    <w:rsid w:val="00E313C2"/>
    <w:rsid w:val="00E459B1"/>
    <w:rsid w:val="00E54E9C"/>
    <w:rsid w:val="00E643BC"/>
    <w:rsid w:val="00E71383"/>
    <w:rsid w:val="00E7248A"/>
    <w:rsid w:val="00E732EE"/>
    <w:rsid w:val="00E77E64"/>
    <w:rsid w:val="00E8575D"/>
    <w:rsid w:val="00E86659"/>
    <w:rsid w:val="00E9167F"/>
    <w:rsid w:val="00E97271"/>
    <w:rsid w:val="00E97C18"/>
    <w:rsid w:val="00EA2C96"/>
    <w:rsid w:val="00EA5BD3"/>
    <w:rsid w:val="00EA76B7"/>
    <w:rsid w:val="00EB29AE"/>
    <w:rsid w:val="00EB49F2"/>
    <w:rsid w:val="00ED1935"/>
    <w:rsid w:val="00ED48A9"/>
    <w:rsid w:val="00ED7787"/>
    <w:rsid w:val="00ED7DEC"/>
    <w:rsid w:val="00EE1C0D"/>
    <w:rsid w:val="00EE2D9E"/>
    <w:rsid w:val="00EE70BC"/>
    <w:rsid w:val="00F14828"/>
    <w:rsid w:val="00F22C80"/>
    <w:rsid w:val="00F2345A"/>
    <w:rsid w:val="00F31B6B"/>
    <w:rsid w:val="00F366AE"/>
    <w:rsid w:val="00F400D8"/>
    <w:rsid w:val="00F44968"/>
    <w:rsid w:val="00F47410"/>
    <w:rsid w:val="00F6232C"/>
    <w:rsid w:val="00F676DF"/>
    <w:rsid w:val="00F70850"/>
    <w:rsid w:val="00F727B9"/>
    <w:rsid w:val="00F85878"/>
    <w:rsid w:val="00F87656"/>
    <w:rsid w:val="00F924D9"/>
    <w:rsid w:val="00F92CD4"/>
    <w:rsid w:val="00FA6EB4"/>
    <w:rsid w:val="00FB1730"/>
    <w:rsid w:val="00FC26A7"/>
    <w:rsid w:val="00FC663E"/>
    <w:rsid w:val="00FC6AA0"/>
    <w:rsid w:val="00FC718C"/>
    <w:rsid w:val="00FE029B"/>
    <w:rsid w:val="00FE1F99"/>
    <w:rsid w:val="00FE7830"/>
    <w:rsid w:val="00FF3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CD5CE"/>
  <w15:docId w15:val="{0B8988BA-8048-4578-9EE1-B5C8AAB9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D90"/>
  </w:style>
  <w:style w:type="paragraph" w:styleId="1">
    <w:name w:val="heading 1"/>
    <w:basedOn w:val="a"/>
    <w:next w:val="a"/>
    <w:link w:val="10"/>
    <w:uiPriority w:val="9"/>
    <w:qFormat/>
    <w:rsid w:val="009C5E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45E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153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E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qFormat/>
    <w:rsid w:val="009C5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45E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153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376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6BB8"/>
  </w:style>
  <w:style w:type="paragraph" w:styleId="a6">
    <w:name w:val="footer"/>
    <w:basedOn w:val="a"/>
    <w:link w:val="a7"/>
    <w:uiPriority w:val="99"/>
    <w:unhideWhenUsed/>
    <w:rsid w:val="00376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6BB8"/>
  </w:style>
  <w:style w:type="paragraph" w:styleId="a8">
    <w:name w:val="caption"/>
    <w:basedOn w:val="a"/>
    <w:next w:val="a"/>
    <w:uiPriority w:val="35"/>
    <w:unhideWhenUsed/>
    <w:qFormat/>
    <w:rsid w:val="005E0F5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a9">
    <w:name w:val="Placeholder Text"/>
    <w:basedOn w:val="a0"/>
    <w:uiPriority w:val="99"/>
    <w:semiHidden/>
    <w:rsid w:val="00AD0637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AD0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063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209C9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0C752B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0C752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5">
    <w:name w:val="rvps5"/>
    <w:basedOn w:val="a"/>
    <w:rsid w:val="004E7878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DD055-EA0C-4927-A651-C62C9BFA2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3455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70</cp:revision>
  <cp:lastPrinted>2026-10-19T07:45:00Z</cp:lastPrinted>
  <dcterms:created xsi:type="dcterms:W3CDTF">2021-07-12T00:28:00Z</dcterms:created>
  <dcterms:modified xsi:type="dcterms:W3CDTF">2026-10-19T07:45:00Z</dcterms:modified>
</cp:coreProperties>
</file>