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F2E" w:rsidRPr="00584F2E" w:rsidRDefault="00584F2E" w:rsidP="00584F2E">
      <w:pPr>
        <w:suppressAutoHyphens/>
        <w:spacing w:after="60" w:line="240" w:lineRule="auto"/>
        <w:jc w:val="right"/>
        <w:rPr>
          <w:rFonts w:ascii="Times New Roman" w:eastAsia="Times New Roman" w:hAnsi="Times New Roman" w:cs="Times New Roman"/>
          <w:b/>
          <w:sz w:val="20"/>
          <w:szCs w:val="20"/>
          <w:lang w:eastAsia="ru-RU"/>
        </w:rPr>
      </w:pPr>
      <w:r w:rsidRPr="00584F2E">
        <w:rPr>
          <w:rFonts w:ascii="Times New Roman" w:eastAsia="Times New Roman" w:hAnsi="Times New Roman" w:cs="Times New Roman"/>
          <w:b/>
          <w:i/>
          <w:sz w:val="20"/>
          <w:szCs w:val="20"/>
          <w:lang w:eastAsia="ru-RU"/>
        </w:rPr>
        <w:t>Проект договора</w:t>
      </w:r>
      <w:r w:rsidRPr="00584F2E">
        <w:rPr>
          <w:rFonts w:ascii="Times New Roman" w:eastAsia="Times New Roman" w:hAnsi="Times New Roman" w:cs="Times New Roman"/>
          <w:b/>
          <w:sz w:val="20"/>
          <w:szCs w:val="20"/>
          <w:lang w:eastAsia="ru-RU"/>
        </w:rPr>
        <w:t>.</w:t>
      </w:r>
    </w:p>
    <w:p w:rsidR="00584F2E" w:rsidRPr="00584F2E" w:rsidRDefault="00584F2E" w:rsidP="00584F2E">
      <w:pPr>
        <w:widowControl w:val="0"/>
        <w:suppressAutoHyphens/>
        <w:spacing w:after="60" w:line="240" w:lineRule="auto"/>
        <w:jc w:val="both"/>
        <w:rPr>
          <w:rFonts w:ascii="Times New Roman" w:eastAsia="Times New Roman" w:hAnsi="Times New Roman" w:cs="Times New Roman"/>
          <w:kern w:val="1"/>
          <w:sz w:val="18"/>
          <w:szCs w:val="18"/>
          <w:lang w:eastAsia="ar-SA"/>
        </w:rPr>
      </w:pPr>
    </w:p>
    <w:p w:rsidR="00584F2E" w:rsidRPr="00584F2E" w:rsidRDefault="00584F2E" w:rsidP="00584F2E">
      <w:pPr>
        <w:widowControl w:val="0"/>
        <w:suppressAutoHyphens/>
        <w:spacing w:after="0" w:line="240" w:lineRule="auto"/>
        <w:ind w:firstLine="720"/>
        <w:jc w:val="right"/>
        <w:rPr>
          <w:rFonts w:ascii="Times New Roman" w:eastAsia="Times New Roman" w:hAnsi="Times New Roman" w:cs="Times New Roman"/>
          <w:kern w:val="1"/>
          <w:sz w:val="18"/>
          <w:szCs w:val="18"/>
          <w:lang w:eastAsia="ar-SA"/>
        </w:rPr>
      </w:pPr>
    </w:p>
    <w:p w:rsidR="00584F2E" w:rsidRPr="00584F2E" w:rsidRDefault="00584F2E" w:rsidP="00584F2E">
      <w:pPr>
        <w:widowControl w:val="0"/>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ДОГОВОР ПОСТАВКИ №________</w:t>
      </w:r>
    </w:p>
    <w:p w:rsidR="00584F2E" w:rsidRPr="00584F2E" w:rsidRDefault="00584F2E" w:rsidP="00584F2E">
      <w:pPr>
        <w:widowControl w:val="0"/>
        <w:suppressAutoHyphens/>
        <w:spacing w:after="0" w:line="240" w:lineRule="auto"/>
        <w:contextualSpacing/>
        <w:jc w:val="center"/>
        <w:rPr>
          <w:rFonts w:ascii="Times New Roman" w:eastAsia="Times New Roman" w:hAnsi="Times New Roman" w:cs="Times New Roman"/>
          <w:kern w:val="1"/>
          <w:sz w:val="20"/>
          <w:szCs w:val="20"/>
          <w:lang w:eastAsia="ar-SA"/>
        </w:rPr>
      </w:pPr>
    </w:p>
    <w:p w:rsidR="00584F2E" w:rsidRPr="00584F2E" w:rsidRDefault="00584F2E" w:rsidP="00584F2E">
      <w:pPr>
        <w:widowControl w:val="0"/>
        <w:tabs>
          <w:tab w:val="left" w:pos="8925"/>
        </w:tabs>
        <w:suppressAutoHyphens/>
        <w:spacing w:after="0" w:line="240" w:lineRule="auto"/>
        <w:contextualSpacing/>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«____» ______ 2026  г.</w:t>
      </w:r>
      <w:r>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 </w:t>
      </w:r>
      <w:r w:rsidR="00C441F4">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          г.</w:t>
      </w:r>
      <w:r w:rsidR="00C441F4">
        <w:rPr>
          <w:rFonts w:ascii="Times New Roman" w:eastAsia="Times New Roman" w:hAnsi="Times New Roman" w:cs="Times New Roman"/>
          <w:b/>
          <w:kern w:val="1"/>
          <w:sz w:val="20"/>
          <w:szCs w:val="20"/>
          <w:lang w:eastAsia="ar-SA"/>
        </w:rPr>
        <w:t xml:space="preserve"> </w:t>
      </w:r>
      <w:r w:rsidRPr="00584F2E">
        <w:rPr>
          <w:rFonts w:ascii="Times New Roman" w:eastAsia="Times New Roman" w:hAnsi="Times New Roman" w:cs="Times New Roman"/>
          <w:b/>
          <w:kern w:val="1"/>
          <w:sz w:val="20"/>
          <w:szCs w:val="20"/>
          <w:lang w:eastAsia="ar-SA"/>
        </w:rPr>
        <w:t xml:space="preserve">Елец                                                                                                                                                                                                                                                            </w:t>
      </w:r>
    </w:p>
    <w:p w:rsidR="00584F2E" w:rsidRPr="00584F2E" w:rsidRDefault="00584F2E" w:rsidP="00584F2E">
      <w:pPr>
        <w:widowControl w:val="0"/>
        <w:suppressAutoHyphens/>
        <w:spacing w:after="0" w:line="240" w:lineRule="auto"/>
        <w:contextualSpacing/>
        <w:jc w:val="both"/>
        <w:rPr>
          <w:rFonts w:ascii="Times New Roman" w:eastAsia="Calibri" w:hAnsi="Times New Roman" w:cs="Times New Roman"/>
          <w:kern w:val="1"/>
          <w:sz w:val="20"/>
          <w:szCs w:val="20"/>
          <w:lang w:eastAsia="ar-SA"/>
        </w:rPr>
      </w:pPr>
    </w:p>
    <w:p w:rsidR="00584F2E" w:rsidRPr="00584F2E" w:rsidRDefault="00584F2E" w:rsidP="00584F2E">
      <w:pPr>
        <w:suppressAutoHyphens/>
        <w:spacing w:after="0" w:line="240" w:lineRule="auto"/>
        <w:ind w:firstLine="709"/>
        <w:contextualSpacing/>
        <w:jc w:val="both"/>
        <w:rPr>
          <w:rFonts w:ascii="Times New Roman" w:eastAsia="Times New Roman" w:hAnsi="Times New Roman" w:cs="Times New Roman"/>
          <w:kern w:val="1"/>
          <w:sz w:val="20"/>
          <w:szCs w:val="20"/>
          <w:lang w:val="x-none" w:eastAsia="ar-SA"/>
        </w:rPr>
      </w:pPr>
      <w:r w:rsidRPr="00584F2E">
        <w:rPr>
          <w:rFonts w:ascii="Times New Roman" w:eastAsia="Times New Roman" w:hAnsi="Times New Roman" w:cs="Times New Roman"/>
          <w:b/>
          <w:kern w:val="1"/>
          <w:sz w:val="20"/>
          <w:szCs w:val="20"/>
          <w:lang w:eastAsia="ar-SA"/>
        </w:rPr>
        <w:t>Муниципальное унитарное предприятие городского округа город Елец «Елец-Сервис»</w:t>
      </w:r>
      <w:r w:rsidRPr="00584F2E">
        <w:rPr>
          <w:rFonts w:ascii="Times New Roman" w:eastAsia="Times New Roman" w:hAnsi="Times New Roman" w:cs="Times New Roman"/>
          <w:kern w:val="1"/>
          <w:sz w:val="20"/>
          <w:szCs w:val="20"/>
          <w:lang w:val="x-none" w:eastAsia="ar-SA"/>
        </w:rPr>
        <w:t xml:space="preserve"> (сокращенное наименование –</w:t>
      </w:r>
      <w:r w:rsidRPr="00584F2E">
        <w:rPr>
          <w:rFonts w:ascii="Times New Roman" w:eastAsia="Times New Roman" w:hAnsi="Times New Roman" w:cs="Times New Roman"/>
          <w:kern w:val="1"/>
          <w:sz w:val="20"/>
          <w:szCs w:val="20"/>
          <w:lang w:eastAsia="ar-SA"/>
        </w:rPr>
        <w:t xml:space="preserve">МУП </w:t>
      </w:r>
      <w:r w:rsidRPr="00584F2E">
        <w:rPr>
          <w:rFonts w:ascii="Times New Roman" w:eastAsia="Times New Roman" w:hAnsi="Times New Roman" w:cs="Times New Roman"/>
          <w:kern w:val="1"/>
          <w:sz w:val="20"/>
          <w:szCs w:val="20"/>
          <w:lang w:val="x-none" w:eastAsia="ar-SA"/>
        </w:rPr>
        <w:t>«</w:t>
      </w:r>
      <w:r w:rsidRPr="00584F2E">
        <w:rPr>
          <w:rFonts w:ascii="Times New Roman" w:eastAsia="Times New Roman" w:hAnsi="Times New Roman" w:cs="Times New Roman"/>
          <w:kern w:val="1"/>
          <w:sz w:val="20"/>
          <w:szCs w:val="20"/>
          <w:lang w:eastAsia="ar-SA"/>
        </w:rPr>
        <w:t>Елец-Сервис</w:t>
      </w:r>
      <w:r w:rsidRPr="00584F2E">
        <w:rPr>
          <w:rFonts w:ascii="Times New Roman" w:eastAsia="Times New Roman" w:hAnsi="Times New Roman" w:cs="Times New Roman"/>
          <w:kern w:val="1"/>
          <w:sz w:val="20"/>
          <w:szCs w:val="20"/>
          <w:lang w:val="x-none" w:eastAsia="ar-SA"/>
        </w:rPr>
        <w:t>»), именуемое в дальнейшем «Заказчик», в лице  директора</w:t>
      </w:r>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Егорцова</w:t>
      </w:r>
      <w:proofErr w:type="spellEnd"/>
      <w:r w:rsidRPr="00584F2E">
        <w:rPr>
          <w:rFonts w:ascii="Times New Roman" w:eastAsia="Times New Roman" w:hAnsi="Times New Roman" w:cs="Times New Roman"/>
          <w:kern w:val="1"/>
          <w:sz w:val="20"/>
          <w:szCs w:val="20"/>
          <w:lang w:eastAsia="ar-SA"/>
        </w:rPr>
        <w:t xml:space="preserve"> Павла Петровича</w:t>
      </w:r>
      <w:r w:rsidRPr="00584F2E">
        <w:rPr>
          <w:rFonts w:ascii="Times New Roman" w:eastAsia="Times New Roman" w:hAnsi="Times New Roman" w:cs="Times New Roman"/>
          <w:kern w:val="1"/>
          <w:sz w:val="20"/>
          <w:szCs w:val="20"/>
          <w:lang w:val="x-none" w:eastAsia="ar-SA"/>
        </w:rPr>
        <w:t xml:space="preserve">, действующего на основании Устава, с одной стороны, и ______________________________, именуемый в дальнейшем «Поставщик», в лице__________________, действующего на </w:t>
      </w:r>
      <w:proofErr w:type="spellStart"/>
      <w:r w:rsidRPr="00584F2E">
        <w:rPr>
          <w:rFonts w:ascii="Times New Roman" w:eastAsia="Times New Roman" w:hAnsi="Times New Roman" w:cs="Times New Roman"/>
          <w:kern w:val="1"/>
          <w:sz w:val="20"/>
          <w:szCs w:val="20"/>
          <w:lang w:val="x-none" w:eastAsia="ar-SA"/>
        </w:rPr>
        <w:t>основании_____________,с</w:t>
      </w:r>
      <w:proofErr w:type="spellEnd"/>
      <w:r w:rsidRPr="00584F2E">
        <w:rPr>
          <w:rFonts w:ascii="Times New Roman" w:eastAsia="Times New Roman" w:hAnsi="Times New Roman" w:cs="Times New Roman"/>
          <w:kern w:val="1"/>
          <w:sz w:val="20"/>
          <w:szCs w:val="20"/>
          <w:lang w:val="x-none" w:eastAsia="ar-SA"/>
        </w:rPr>
        <w:t xml:space="preserve"> другой стороны, вместе именуемые в дальнейшем «Стороны», в соответствии с Федеральным законом от 18.07.2011г. № 223-ФЗ «О закупках товаров, работ, услуг отдельными видами юридических лиц» и Положением о закупке товаров, работ, услуг для нужд </w:t>
      </w:r>
      <w:r w:rsidRPr="00584F2E">
        <w:rPr>
          <w:rFonts w:ascii="Times New Roman" w:eastAsia="Times New Roman" w:hAnsi="Times New Roman" w:cs="Times New Roman"/>
          <w:kern w:val="1"/>
          <w:sz w:val="20"/>
          <w:szCs w:val="20"/>
          <w:lang w:eastAsia="ar-SA"/>
        </w:rPr>
        <w:t xml:space="preserve">МУП </w:t>
      </w:r>
      <w:r w:rsidRPr="00584F2E">
        <w:rPr>
          <w:rFonts w:ascii="Times New Roman" w:eastAsia="Times New Roman" w:hAnsi="Times New Roman" w:cs="Times New Roman"/>
          <w:kern w:val="1"/>
          <w:sz w:val="20"/>
          <w:szCs w:val="20"/>
          <w:lang w:val="x-none" w:eastAsia="ar-SA"/>
        </w:rPr>
        <w:t>«</w:t>
      </w:r>
      <w:r w:rsidRPr="00584F2E">
        <w:rPr>
          <w:rFonts w:ascii="Times New Roman" w:eastAsia="Times New Roman" w:hAnsi="Times New Roman" w:cs="Times New Roman"/>
          <w:kern w:val="1"/>
          <w:sz w:val="20"/>
          <w:szCs w:val="20"/>
          <w:lang w:eastAsia="ar-SA"/>
        </w:rPr>
        <w:t>Елец-Сервис</w:t>
      </w:r>
      <w:r>
        <w:rPr>
          <w:rFonts w:ascii="Times New Roman" w:eastAsia="Times New Roman" w:hAnsi="Times New Roman" w:cs="Times New Roman"/>
          <w:kern w:val="1"/>
          <w:sz w:val="20"/>
          <w:szCs w:val="20"/>
          <w:lang w:eastAsia="ar-SA"/>
        </w:rPr>
        <w:t xml:space="preserve"> от 12.10.2026 года </w:t>
      </w:r>
      <w:r w:rsidRPr="00584F2E">
        <w:rPr>
          <w:rFonts w:ascii="Times New Roman" w:eastAsia="Times New Roman" w:hAnsi="Times New Roman" w:cs="Times New Roman"/>
          <w:kern w:val="1"/>
          <w:sz w:val="20"/>
          <w:szCs w:val="20"/>
          <w:lang w:val="x-none" w:eastAsia="ar-SA"/>
        </w:rPr>
        <w:t xml:space="preserve">., заключили настоящий договор (далее - Договор) о нижеследующем. </w:t>
      </w:r>
    </w:p>
    <w:p w:rsidR="00584F2E" w:rsidRPr="00584F2E" w:rsidRDefault="00584F2E" w:rsidP="00584F2E">
      <w:pPr>
        <w:suppressAutoHyphens/>
        <w:spacing w:after="0" w:line="240" w:lineRule="auto"/>
        <w:ind w:right="-285" w:firstLine="720"/>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ПРЕДМЕТ ДОГОВОРА</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val="x-none" w:eastAsia="ar-SA"/>
        </w:rPr>
      </w:pPr>
      <w:r w:rsidRPr="00584F2E">
        <w:rPr>
          <w:rFonts w:ascii="Times New Roman" w:eastAsia="Times New Roman" w:hAnsi="Times New Roman" w:cs="Times New Roman"/>
          <w:kern w:val="1"/>
          <w:sz w:val="20"/>
          <w:szCs w:val="20"/>
          <w:lang w:val="x-none" w:eastAsia="ar-SA"/>
        </w:rPr>
        <w:t xml:space="preserve">1.1. Заказчик поручает, а Поставщик осуществляет поставку </w:t>
      </w:r>
      <w:r w:rsidR="00D37AC5">
        <w:rPr>
          <w:rFonts w:ascii="Times New Roman" w:eastAsia="Times New Roman" w:hAnsi="Times New Roman" w:cs="Times New Roman"/>
          <w:b/>
          <w:bCs/>
          <w:color w:val="000000"/>
          <w:kern w:val="1"/>
          <w:sz w:val="20"/>
          <w:szCs w:val="20"/>
          <w:lang w:eastAsia="ar-SA"/>
        </w:rPr>
        <w:t>перчаток рабочих с ПВХ</w:t>
      </w:r>
      <w:r w:rsidRPr="00584F2E">
        <w:rPr>
          <w:rFonts w:ascii="Times New Roman" w:eastAsia="Times New Roman" w:hAnsi="Times New Roman" w:cs="Times New Roman"/>
          <w:kern w:val="1"/>
          <w:sz w:val="20"/>
          <w:szCs w:val="20"/>
          <w:lang w:val="x-none" w:eastAsia="ar-SA"/>
        </w:rPr>
        <w:t>(далее – товары) для нужд Заказчика в соответствии со Спецификацией поставляемых товаров (Приложение №</w:t>
      </w:r>
      <w:r w:rsidRPr="00584F2E">
        <w:rPr>
          <w:rFonts w:ascii="Times New Roman" w:eastAsia="Times New Roman" w:hAnsi="Times New Roman" w:cs="Times New Roman"/>
          <w:kern w:val="1"/>
          <w:sz w:val="20"/>
          <w:szCs w:val="20"/>
          <w:lang w:eastAsia="ar-SA"/>
        </w:rPr>
        <w:t>1</w:t>
      </w:r>
      <w:r w:rsidRPr="00584F2E">
        <w:rPr>
          <w:rFonts w:ascii="Times New Roman" w:eastAsia="Times New Roman" w:hAnsi="Times New Roman" w:cs="Times New Roman"/>
          <w:kern w:val="1"/>
          <w:sz w:val="20"/>
          <w:szCs w:val="20"/>
          <w:lang w:val="x-none" w:eastAsia="ar-SA"/>
        </w:rPr>
        <w:t xml:space="preserve"> к договору), в которой указаны характеристики товаров, соответствующие Техническому заданию.</w:t>
      </w:r>
    </w:p>
    <w:p w:rsidR="00584F2E" w:rsidRDefault="00584F2E" w:rsidP="00584F2E">
      <w:pPr>
        <w:widowControl w:val="0"/>
        <w:tabs>
          <w:tab w:val="left" w:pos="567"/>
        </w:tabs>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1.2. Заказчик обязуется принять товары в порядке, предусмотренном договором, и оплатить их на условиях договора, при условии, что поставка товаров осуществлена в соответствии с требованиями и условиями договора.</w:t>
      </w:r>
    </w:p>
    <w:p w:rsidR="00584F2E" w:rsidRPr="00584F2E" w:rsidRDefault="00584F2E" w:rsidP="00584F2E">
      <w:pPr>
        <w:widowControl w:val="0"/>
        <w:tabs>
          <w:tab w:val="left" w:pos="567"/>
        </w:tabs>
        <w:suppressAutoHyphens/>
        <w:spacing w:after="0" w:line="240" w:lineRule="auto"/>
        <w:ind w:left="142"/>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1.3 Спецификация договора заполняется Поставщиком товаров.</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outlineLvl w:val="0"/>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СРОКИ И ПОРЯДОК ПОСТАВКИ</w:t>
      </w:r>
      <w:bookmarkStart w:id="0" w:name="_GoBack"/>
      <w:bookmarkEnd w:id="0"/>
    </w:p>
    <w:p w:rsidR="00584F2E" w:rsidRPr="00584F2E" w:rsidRDefault="00584F2E" w:rsidP="00584F2E">
      <w:pPr>
        <w:widowControl w:val="0"/>
        <w:numPr>
          <w:ilvl w:val="1"/>
          <w:numId w:val="1"/>
        </w:numPr>
        <w:tabs>
          <w:tab w:val="left" w:pos="709"/>
          <w:tab w:val="left" w:pos="810"/>
        </w:tabs>
        <w:suppressAutoHyphens/>
        <w:autoSpaceDE w:val="0"/>
        <w:autoSpaceDN w:val="0"/>
        <w:adjustRightInd w:val="0"/>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Срок поставки: </w:t>
      </w:r>
      <w:r w:rsidRPr="00584F2E">
        <w:rPr>
          <w:rFonts w:ascii="Times New Roman" w:eastAsia="Times New Roman" w:hAnsi="Times New Roman" w:cs="Times New Roman"/>
          <w:bCs/>
          <w:kern w:val="1"/>
          <w:sz w:val="20"/>
          <w:szCs w:val="20"/>
          <w:lang w:eastAsia="ar-SA"/>
        </w:rPr>
        <w:t>в течение 10 (</w:t>
      </w:r>
      <w:r w:rsidR="00C441F4" w:rsidRPr="00584F2E">
        <w:rPr>
          <w:rFonts w:ascii="Times New Roman" w:eastAsia="Times New Roman" w:hAnsi="Times New Roman" w:cs="Times New Roman"/>
          <w:bCs/>
          <w:kern w:val="1"/>
          <w:sz w:val="20"/>
          <w:szCs w:val="20"/>
          <w:lang w:eastAsia="ar-SA"/>
        </w:rPr>
        <w:t>десяти</w:t>
      </w:r>
      <w:r w:rsidR="00C441F4">
        <w:rPr>
          <w:rFonts w:ascii="Times New Roman" w:eastAsia="Times New Roman" w:hAnsi="Times New Roman" w:cs="Times New Roman"/>
          <w:bCs/>
          <w:kern w:val="1"/>
          <w:sz w:val="20"/>
          <w:szCs w:val="20"/>
          <w:lang w:eastAsia="ar-SA"/>
        </w:rPr>
        <w:t>)</w:t>
      </w:r>
      <w:r w:rsidR="00C441F4" w:rsidRPr="00584F2E">
        <w:rPr>
          <w:rFonts w:ascii="Times New Roman" w:eastAsia="Times New Roman" w:hAnsi="Times New Roman" w:cs="Times New Roman"/>
          <w:bCs/>
          <w:kern w:val="1"/>
          <w:sz w:val="20"/>
          <w:szCs w:val="20"/>
          <w:lang w:eastAsia="ar-SA"/>
        </w:rPr>
        <w:t xml:space="preserve"> дней</w:t>
      </w:r>
      <w:r w:rsidRPr="00584F2E">
        <w:rPr>
          <w:rFonts w:ascii="Times New Roman" w:eastAsia="Times New Roman" w:hAnsi="Times New Roman" w:cs="Times New Roman"/>
          <w:bCs/>
          <w:kern w:val="1"/>
          <w:sz w:val="20"/>
          <w:szCs w:val="20"/>
          <w:lang w:eastAsia="ar-SA"/>
        </w:rPr>
        <w:t xml:space="preserve"> с момента заключения договора.</w:t>
      </w:r>
      <w:r w:rsidRPr="00584F2E">
        <w:rPr>
          <w:rFonts w:ascii="Times New Roman" w:eastAsia="Times New Roman" w:hAnsi="Times New Roman" w:cs="Times New Roman"/>
          <w:kern w:val="1"/>
          <w:sz w:val="20"/>
          <w:szCs w:val="20"/>
          <w:lang w:eastAsia="ar-SA"/>
        </w:rPr>
        <w:t xml:space="preserve"> Поставщик самостоятельно доставляет Товар Заказчику по </w:t>
      </w:r>
      <w:r w:rsidR="00C441F4" w:rsidRPr="00584F2E">
        <w:rPr>
          <w:rFonts w:ascii="Times New Roman" w:eastAsia="Times New Roman" w:hAnsi="Times New Roman" w:cs="Times New Roman"/>
          <w:kern w:val="1"/>
          <w:sz w:val="20"/>
          <w:szCs w:val="20"/>
          <w:lang w:eastAsia="ar-SA"/>
        </w:rPr>
        <w:t xml:space="preserve">адресу: </w:t>
      </w:r>
      <w:r w:rsidR="00C441F4" w:rsidRPr="00C441F4">
        <w:rPr>
          <w:rFonts w:ascii="Times New Roman" w:eastAsia="Times New Roman" w:hAnsi="Times New Roman" w:cs="Times New Roman"/>
          <w:kern w:val="1"/>
          <w:sz w:val="20"/>
          <w:szCs w:val="20"/>
          <w:lang w:eastAsia="ar-SA"/>
        </w:rPr>
        <w:t>399770</w:t>
      </w:r>
      <w:r w:rsidRPr="00C441F4">
        <w:rPr>
          <w:rFonts w:ascii="Times New Roman" w:eastAsia="Calibri" w:hAnsi="Times New Roman" w:cs="Times New Roman"/>
          <w:sz w:val="20"/>
          <w:szCs w:val="20"/>
        </w:rPr>
        <w:t>,</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Липецкая обл., г.</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Елец, ул.</w:t>
      </w:r>
      <w:r w:rsidR="00C441F4">
        <w:rPr>
          <w:rFonts w:ascii="Times New Roman" w:eastAsia="Calibri" w:hAnsi="Times New Roman" w:cs="Times New Roman"/>
          <w:sz w:val="20"/>
          <w:szCs w:val="20"/>
        </w:rPr>
        <w:t xml:space="preserve"> </w:t>
      </w:r>
      <w:r w:rsidRPr="00C441F4">
        <w:rPr>
          <w:rFonts w:ascii="Times New Roman" w:eastAsia="Calibri" w:hAnsi="Times New Roman" w:cs="Times New Roman"/>
          <w:sz w:val="20"/>
          <w:szCs w:val="20"/>
        </w:rPr>
        <w:t>Коммунаров,</w:t>
      </w:r>
      <w:r w:rsidRPr="00584F2E">
        <w:rPr>
          <w:rFonts w:ascii="Times New Roman" w:eastAsia="Calibri" w:hAnsi="Times New Roman" w:cs="Times New Roman"/>
        </w:rPr>
        <w:t xml:space="preserve"> 89а.</w:t>
      </w:r>
      <w:r w:rsidRPr="00584F2E">
        <w:rPr>
          <w:rFonts w:ascii="Times New Roman" w:eastAsia="Times New Roman" w:hAnsi="Times New Roman" w:cs="Times New Roman"/>
          <w:bCs/>
          <w:kern w:val="1"/>
          <w:sz w:val="20"/>
          <w:szCs w:val="20"/>
          <w:lang w:eastAsia="ar-SA"/>
        </w:rPr>
        <w:t xml:space="preserve"> Поставка осуществляется </w:t>
      </w:r>
      <w:r w:rsidRPr="00584F2E">
        <w:rPr>
          <w:rFonts w:ascii="Times New Roman" w:eastAsia="Times New Roman" w:hAnsi="Times New Roman" w:cs="Times New Roman"/>
          <w:kern w:val="1"/>
          <w:sz w:val="20"/>
          <w:szCs w:val="20"/>
          <w:lang w:eastAsia="ar-SA"/>
        </w:rPr>
        <w:t>в рабочие дни с 8 час. 00 мин. до 12 час. 00 мин. и с 13 час. 00 мин. до 16 час. 00 мин. (время местное).</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Все виды погрузо-разгрузочных работ осуществляются Поставщиком собственными техническими средствами.</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Поставляемый товар должен сопровождаться товарно-сопроводительной документацией: товарной накладной или УПД, счетом/счетом-фактурой, документами, подтверждающими качество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ПОРЯДОК ПРИЕМКИ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Приемка товара осуществляется в ходе передачи товара Заказчику в месте поставки и включает в себя следующие этапы:</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проверка по товарно-сопроводительным документам номенклатуры поставленного товара на соответствие спецификации (Приложение № 1);</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контроль наличия/отсутствия внешних повреждений упаковки товара;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Для проверки поставленных Поставщиком товаров,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Приемка товара по количеству, ассортименту, комплектности и качеству осуществляется Заказчиком в течение 10 рабочих дней с даты  разгрузки товара в месте поставки в соответствии со Спецификацией. В день окончания приемки подписывается товарная накладная или 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При поступлении товара в неисправной таре (упаковке) составляется Акт о состоянии и недостатках тары (упаковки). Осмотр товара, поступившего в исправной упаковке, производится при вскрытии упаковки. Вскрытие упаковки может производится в присутствии уполномоченного представителя Поставщика и Заказчика.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При обнаружении в ходе приемки по количеству, ассортименту и комплектности товара недостачи и (или) некомплектности товара, либо поставки товара не в соответствующем условиям Договора об ассортименте  </w:t>
      </w:r>
      <w:r w:rsidRPr="00584F2E">
        <w:rPr>
          <w:rFonts w:ascii="Times New Roman" w:eastAsia="Calibri" w:hAnsi="Times New Roman" w:cs="Times New Roman"/>
          <w:kern w:val="1"/>
          <w:sz w:val="20"/>
          <w:szCs w:val="20"/>
          <w:lang w:val="x-none" w:eastAsia="ar-SA"/>
        </w:rPr>
        <w:lastRenderedPageBreak/>
        <w:t>Стороны составляют и подписывают двусторонний акт о недостаче. Поставщик обязуется поставить недостающее количество товара и (или) комплектующих, поставить в ассортименте, соответствующем условиям Договора,  в течение 5 рабочих дней с момента подписания такого акта.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При обнаружении недостатков товара в ходе его приемки по качеству Заказчик обязан уведомить Поставщика в течение 5 рабочих дней после их обнаружения с приложением мотивированного отказа от подписания товарной накладной или УПД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Поставщик обязуется своими силами и за свой счет заменить товар ненадлежащего качества в сроки, указанные в отказе от подписания товарной накладной/УПД.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Расходы, связанные с возвратом товара ненадлежащего качества, осуществляются за счет средств Поставщика.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Товар, не соответствующий по качеству условиям настоящего Договора, считается не поставленным. </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Обязанность Поставщика по поставке товара Заказчику считается исполненной в момент подписания Заказчиком товарной накладной или УПД.</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 Риск случайной гибели товара или повреждения товара, а также право собственности на товар переходит на Заказчика после подписания Сторонами товарной накладной или УПД.</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ПРАВА И ОБЯЗАННОСТИ СТОРОН</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4.1.</w:t>
      </w:r>
      <w:r w:rsidRPr="00584F2E">
        <w:rPr>
          <w:rFonts w:ascii="Times New Roman" w:eastAsia="Times New Roman" w:hAnsi="Times New Roman" w:cs="Times New Roman"/>
          <w:kern w:val="1"/>
          <w:sz w:val="20"/>
          <w:szCs w:val="20"/>
          <w:lang w:eastAsia="ar-SA"/>
        </w:rPr>
        <w:t xml:space="preserve"> З</w:t>
      </w:r>
      <w:r w:rsidRPr="00584F2E">
        <w:rPr>
          <w:rFonts w:ascii="Times New Roman" w:eastAsia="Times New Roman" w:hAnsi="Times New Roman" w:cs="Times New Roman"/>
          <w:b/>
          <w:kern w:val="1"/>
          <w:sz w:val="20"/>
          <w:szCs w:val="20"/>
          <w:lang w:eastAsia="ar-SA"/>
        </w:rPr>
        <w:t>аказчик вправе</w:t>
      </w:r>
      <w:r w:rsidRPr="00584F2E">
        <w:rPr>
          <w:rFonts w:ascii="Times New Roman" w:eastAsia="Times New Roman" w:hAnsi="Times New Roman" w:cs="Times New Roman"/>
          <w:kern w:val="1"/>
          <w:sz w:val="20"/>
          <w:szCs w:val="20"/>
          <w:lang w:eastAsia="ar-SA"/>
        </w:rPr>
        <w:t>:</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4.1.1. Требовать от Поставщика надлежащего исполнения обязательств в соответствии с условиями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4.1.3. Запрашивать у Поставщика информацию о ходе и состоянии исполнения обязательств Поставщика по настоящему Договору.</w:t>
      </w:r>
    </w:p>
    <w:p w:rsidR="00584F2E" w:rsidRPr="00584F2E" w:rsidRDefault="00584F2E" w:rsidP="00584F2E">
      <w:pPr>
        <w:widowControl w:val="0"/>
        <w:tabs>
          <w:tab w:val="left" w:pos="709"/>
          <w:tab w:val="left" w:pos="1014"/>
        </w:tabs>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4.1.4. Принять решение об одностороннем отказе от исполнения Договора в соответствии с гражданским законодательством;</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4.2. Заказчик обязан</w:t>
      </w:r>
      <w:r w:rsidRPr="00584F2E">
        <w:rPr>
          <w:rFonts w:ascii="Times New Roman" w:eastAsia="Times New Roman" w:hAnsi="Times New Roman" w:cs="Times New Roman"/>
          <w:kern w:val="1"/>
          <w:sz w:val="20"/>
          <w:szCs w:val="20"/>
          <w:lang w:eastAsia="ar-SA"/>
        </w:rPr>
        <w:t>:</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4.2.1. Принять товар в сроки установленные разделом 3 настоящего Договора и оплатить поставку товара в соответствии с условиями раздела 5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4.2.3. В течение 10 рабочих дней со дня разгрузки товара в месте поставки провести проверку и приемку поставленных Поставщиком товаров, предусмотренных Договором.</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4.3. Поставщик вправе</w:t>
      </w:r>
      <w:r w:rsidRPr="00584F2E">
        <w:rPr>
          <w:rFonts w:ascii="Times New Roman" w:eastAsia="Times New Roman" w:hAnsi="Times New Roman" w:cs="Times New Roman"/>
          <w:kern w:val="1"/>
          <w:sz w:val="20"/>
          <w:szCs w:val="20"/>
          <w:lang w:eastAsia="ar-SA"/>
        </w:rPr>
        <w:t>:</w:t>
      </w:r>
    </w:p>
    <w:p w:rsidR="00584F2E" w:rsidRPr="00584F2E" w:rsidRDefault="00584F2E" w:rsidP="00584F2E">
      <w:pPr>
        <w:widowControl w:val="0"/>
        <w:tabs>
          <w:tab w:val="left" w:pos="709"/>
          <w:tab w:val="left" w:pos="1143"/>
        </w:tabs>
        <w:suppressAutoHyphens/>
        <w:spacing w:after="0"/>
        <w:ind w:left="142"/>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4.3.1. Требовать от Заказчика произвести приемку Товара в порядке и в сроки, предусмотренные договором.</w:t>
      </w:r>
    </w:p>
    <w:p w:rsidR="00584F2E" w:rsidRPr="00584F2E" w:rsidRDefault="00584F2E" w:rsidP="00584F2E">
      <w:pPr>
        <w:widowControl w:val="0"/>
        <w:tabs>
          <w:tab w:val="left" w:pos="709"/>
          <w:tab w:val="left" w:pos="1017"/>
        </w:tabs>
        <w:suppressAutoHyphens/>
        <w:spacing w:after="0"/>
        <w:ind w:left="142"/>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4.3.2. Требовать своевременной оплаты на условиях, установленных Договором, надлежащим образом поставленного и принятого Заказчиком Товара.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
          <w:kern w:val="1"/>
          <w:sz w:val="20"/>
          <w:szCs w:val="20"/>
          <w:lang w:eastAsia="ar-SA"/>
        </w:rPr>
        <w:t>4.4. Поставщик обязан</w:t>
      </w:r>
      <w:r w:rsidRPr="00584F2E">
        <w:rPr>
          <w:rFonts w:ascii="Times New Roman" w:eastAsia="Times New Roman" w:hAnsi="Times New Roman" w:cs="Times New Roman"/>
          <w:kern w:val="1"/>
          <w:sz w:val="20"/>
          <w:szCs w:val="20"/>
          <w:lang w:eastAsia="ar-SA"/>
        </w:rPr>
        <w:t>:</w:t>
      </w:r>
    </w:p>
    <w:p w:rsidR="00584F2E" w:rsidRPr="00584F2E" w:rsidRDefault="00584F2E" w:rsidP="00584F2E">
      <w:pPr>
        <w:widowControl w:val="0"/>
        <w:tabs>
          <w:tab w:val="left" w:pos="567"/>
        </w:tabs>
        <w:suppressAutoHyphens/>
        <w:spacing w:after="0" w:line="240" w:lineRule="auto"/>
        <w:ind w:left="142"/>
        <w:contextualSpacing/>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kern w:val="1"/>
          <w:sz w:val="20"/>
          <w:szCs w:val="20"/>
          <w:lang w:eastAsia="ar-SA"/>
        </w:rPr>
        <w:t>4.4.1.Осуществить поставку товаров Заказчику в сроки и в соответствии с требованиями и условиями договора, в соответствии со Спецификацией поставляемых товаров.</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4.4.2. Представить Заказчику сведения об изменении своего фактического местонахождения в срок не позднее 5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4.4.3. В случае обнаружения недостатков товара в процессе приемки товара устранить недостатки товара в порядке и сроки, указанные в документе, составленном в соответствии с разделом 3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4.4.4. Уведомить Заказчика письменно о дате начала поставки товара не позднее, чем за два рабочих дня до даты начала поставки.</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numPr>
          <w:ilvl w:val="0"/>
          <w:numId w:val="1"/>
        </w:numPr>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ЦЕНА И ПОРЯДОК РАСЧЕТОВ</w:t>
      </w:r>
    </w:p>
    <w:p w:rsidR="00584F2E" w:rsidRPr="00584F2E" w:rsidRDefault="00584F2E" w:rsidP="00584F2E">
      <w:pPr>
        <w:numPr>
          <w:ilvl w:val="1"/>
          <w:numId w:val="1"/>
        </w:numPr>
        <w:suppressAutoHyphens/>
        <w:spacing w:after="0" w:line="259" w:lineRule="auto"/>
        <w:contextualSpacing/>
        <w:jc w:val="both"/>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 xml:space="preserve">Цена Договора составляет  </w:t>
      </w:r>
      <w:r w:rsidR="00C441F4" w:rsidRPr="00C441F4">
        <w:rPr>
          <w:rFonts w:ascii="Times New Roman" w:eastAsia="Calibri" w:hAnsi="Times New Roman" w:cs="Times New Roman"/>
          <w:kern w:val="1"/>
          <w:sz w:val="20"/>
          <w:szCs w:val="20"/>
          <w:lang w:eastAsia="ar-SA"/>
        </w:rPr>
        <w:t>_____</w:t>
      </w:r>
      <w:r w:rsidR="00C441F4">
        <w:rPr>
          <w:rFonts w:ascii="Times New Roman" w:eastAsia="Calibri" w:hAnsi="Times New Roman" w:cs="Times New Roman"/>
          <w:kern w:val="1"/>
          <w:sz w:val="20"/>
          <w:szCs w:val="20"/>
          <w:lang w:eastAsia="ar-SA"/>
        </w:rPr>
        <w:t xml:space="preserve"> </w:t>
      </w:r>
      <w:r w:rsidRPr="00584F2E">
        <w:rPr>
          <w:rFonts w:ascii="Times New Roman" w:eastAsia="Calibri" w:hAnsi="Times New Roman" w:cs="Times New Roman"/>
          <w:kern w:val="1"/>
          <w:sz w:val="20"/>
          <w:szCs w:val="20"/>
          <w:lang w:val="x-none" w:eastAsia="ar-SA"/>
        </w:rPr>
        <w:t>рублей</w:t>
      </w:r>
      <w:r w:rsidRPr="00584F2E">
        <w:rPr>
          <w:rFonts w:ascii="Times New Roman" w:eastAsia="Calibri" w:hAnsi="Times New Roman" w:cs="Times New Roman"/>
          <w:kern w:val="1"/>
          <w:sz w:val="20"/>
          <w:szCs w:val="20"/>
          <w:lang w:val="x-none" w:eastAsia="ar-SA"/>
        </w:rPr>
        <w:tab/>
      </w:r>
      <w:r w:rsidRPr="00584F2E">
        <w:rPr>
          <w:rFonts w:ascii="Times New Roman" w:eastAsia="Calibri" w:hAnsi="Times New Roman" w:cs="Times New Roman"/>
          <w:kern w:val="1"/>
          <w:sz w:val="20"/>
          <w:szCs w:val="20"/>
          <w:u w:val="single"/>
          <w:lang w:val="x-none" w:eastAsia="ar-SA"/>
        </w:rPr>
        <w:tab/>
      </w:r>
      <w:r w:rsidRPr="00584F2E">
        <w:rPr>
          <w:rFonts w:ascii="Times New Roman" w:eastAsia="Calibri" w:hAnsi="Times New Roman" w:cs="Times New Roman"/>
          <w:kern w:val="1"/>
          <w:sz w:val="20"/>
          <w:szCs w:val="20"/>
          <w:lang w:val="x-none" w:eastAsia="ar-SA"/>
        </w:rPr>
        <w:t>копеек, в том числе НДС - _____ (_____) рублей _____ копеек (НДС не облагается).</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Цена Договора устанавливается в российских рублях и остается твердой,  и корректировке не подлежит, за исключением случаев установленных законодательством РФ. 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Российской Федерации, и иных расходов, связанных с исполнением условий Договора.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Оплата за поставленный товар осуществляется Заказчиком в течение 7 (семи) рабочих дней со дня подписания Заказчиком документов, подтверждающих факт поставки (товарная накладная или УПД) на основании счета (счета-фактуры), представленного Поставщиком.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584F2E" w:rsidRPr="00584F2E" w:rsidRDefault="00584F2E" w:rsidP="00584F2E">
      <w:pPr>
        <w:numPr>
          <w:ilvl w:val="1"/>
          <w:numId w:val="1"/>
        </w:numPr>
        <w:suppressAutoHyphens/>
        <w:spacing w:after="0" w:line="240" w:lineRule="auto"/>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 Обязанности Заказчика по оплате считаются исполненными после списания денежных средств с расчетного счета Заказчика.</w:t>
      </w:r>
    </w:p>
    <w:p w:rsidR="00584F2E" w:rsidRPr="00584F2E" w:rsidRDefault="00584F2E" w:rsidP="00584F2E">
      <w:pPr>
        <w:numPr>
          <w:ilvl w:val="1"/>
          <w:numId w:val="1"/>
        </w:numPr>
        <w:suppressAutoHyphens/>
        <w:overflowPunct w:val="0"/>
        <w:autoSpaceDE w:val="0"/>
        <w:autoSpaceDN w:val="0"/>
        <w:adjustRightInd w:val="0"/>
        <w:spacing w:after="0" w:line="240" w:lineRule="auto"/>
        <w:contextualSpacing/>
        <w:jc w:val="both"/>
        <w:textAlignment w:val="baseline"/>
        <w:rPr>
          <w:rFonts w:ascii="Times New Roman" w:eastAsia="Calibri" w:hAnsi="Times New Roman" w:cs="Times New Roman"/>
          <w:kern w:val="1"/>
          <w:sz w:val="20"/>
          <w:szCs w:val="20"/>
          <w:lang w:val="x-none" w:eastAsia="ar-SA"/>
        </w:rPr>
      </w:pPr>
      <w:r w:rsidRPr="00584F2E">
        <w:rPr>
          <w:rFonts w:ascii="Times New Roman" w:eastAsia="Calibri" w:hAnsi="Times New Roman" w:cs="Times New Roman"/>
          <w:kern w:val="1"/>
          <w:sz w:val="20"/>
          <w:szCs w:val="20"/>
          <w:lang w:val="x-none" w:eastAsia="ar-SA"/>
        </w:rPr>
        <w:t>Источник финансирования: средства от приносящей доход деятельности Заказчика.</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ind w:left="360"/>
        <w:jc w:val="center"/>
        <w:rPr>
          <w:rFonts w:ascii="Times New Roman" w:eastAsia="Calibri" w:hAnsi="Times New Roman" w:cs="Times New Roman"/>
          <w:b/>
          <w:kern w:val="1"/>
          <w:sz w:val="20"/>
          <w:szCs w:val="20"/>
          <w:lang w:val="x-none" w:eastAsia="ar-SA"/>
        </w:rPr>
      </w:pPr>
      <w:r w:rsidRPr="00584F2E">
        <w:rPr>
          <w:rFonts w:ascii="Times New Roman" w:eastAsia="Calibri" w:hAnsi="Times New Roman" w:cs="Times New Roman"/>
          <w:b/>
          <w:kern w:val="1"/>
          <w:sz w:val="20"/>
          <w:szCs w:val="20"/>
          <w:lang w:val="x-none" w:eastAsia="ar-SA"/>
        </w:rPr>
        <w:t>6. ГАРАНТИИ КАЧЕСТВА ТОВАРОВ</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6.2. Товар не должен представлять опасности для жизни и здоровья граждан.</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6.3. Товар должен быть пригодным для целей, для которых Товар такого рода обычно используется, и соответствовать условиям настоящего Договора.</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6.4. Товар должен соответствовать требованиям, предъявляемым к качеству Товара в момент его передачи Товара Заказчику.</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6.5.Товар должен быть упакован и замаркирован в соответствии с действующими стандартами</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6.6. В случае если по результатам экспертизы, указанной в разделе 3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Товара, поставленного Заказчику, образец из которой был исследован в рамках указанной экспертизы.</w:t>
      </w:r>
    </w:p>
    <w:p w:rsidR="00584F2E" w:rsidRPr="00584F2E" w:rsidRDefault="00584F2E" w:rsidP="00584F2E">
      <w:pPr>
        <w:suppressAutoHyphens/>
        <w:spacing w:after="0" w:line="240" w:lineRule="auto"/>
        <w:ind w:left="360"/>
        <w:contextualSpacing/>
        <w:jc w:val="center"/>
        <w:rPr>
          <w:rFonts w:ascii="Times New Roman" w:eastAsia="Times New Roman" w:hAnsi="Times New Roman" w:cs="Times New Roman"/>
          <w:b/>
          <w:kern w:val="1"/>
          <w:sz w:val="20"/>
          <w:szCs w:val="20"/>
          <w:lang w:eastAsia="ar-SA"/>
        </w:rPr>
      </w:pPr>
    </w:p>
    <w:p w:rsidR="00584F2E" w:rsidRPr="00584F2E" w:rsidRDefault="00584F2E" w:rsidP="00584F2E">
      <w:pPr>
        <w:suppressAutoHyphens/>
        <w:spacing w:after="0"/>
        <w:ind w:left="720"/>
        <w:jc w:val="center"/>
        <w:rPr>
          <w:rFonts w:ascii="Times New Roman" w:eastAsia="Calibri" w:hAnsi="Times New Roman" w:cs="Times New Roman"/>
          <w:b/>
          <w:kern w:val="1"/>
          <w:sz w:val="20"/>
          <w:szCs w:val="20"/>
          <w:lang w:val="x-none" w:eastAsia="ar-SA"/>
        </w:rPr>
      </w:pPr>
      <w:r w:rsidRPr="00584F2E">
        <w:rPr>
          <w:rFonts w:ascii="Times New Roman" w:eastAsia="Calibri" w:hAnsi="Times New Roman" w:cs="Times New Roman"/>
          <w:b/>
          <w:kern w:val="1"/>
          <w:sz w:val="20"/>
          <w:szCs w:val="20"/>
          <w:lang w:val="x-none" w:eastAsia="ar-SA"/>
        </w:rPr>
        <w:t>7. ОТВЕТСТВЕННОСТЬ СТОРОН</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color w:val="000000"/>
          <w:kern w:val="1"/>
          <w:sz w:val="20"/>
          <w:szCs w:val="20"/>
          <w:lang w:eastAsia="ar-SA"/>
        </w:rPr>
        <w:t>7.1.</w:t>
      </w:r>
      <w:r w:rsidRPr="00584F2E">
        <w:rPr>
          <w:rFonts w:ascii="Times New Roman" w:eastAsia="Times New Roman" w:hAnsi="Times New Roman" w:cs="Times New Roman"/>
          <w:kern w:val="1"/>
          <w:sz w:val="20"/>
          <w:szCs w:val="20"/>
          <w:lang w:eastAsia="ar-SA"/>
        </w:rPr>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7.2.В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7.3.Пеня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kern w:val="1"/>
          <w:sz w:val="20"/>
          <w:szCs w:val="20"/>
          <w:lang w:eastAsia="ar-SA"/>
        </w:rPr>
        <w:t>7.4. В случае нарушения Заказчиком обязательств по Договору Поставщик вправе требовать возмещения только реального ущерба. Упущенная выгода не возмещается.</w:t>
      </w:r>
    </w:p>
    <w:p w:rsidR="00584F2E" w:rsidRPr="00584F2E" w:rsidRDefault="00584F2E" w:rsidP="00584F2E">
      <w:pPr>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7.5.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срока исполнения обязательств, в размере одной трехсотой действующей на дату уплаты пеней ключевой ставки Центрального банка РФ от неуплаченной в срок суммы.</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7.6.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Заказчик вправе потребовать уплаты штрафа в размере 5 процентов цены Договора.</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7.7. Под ненадлежащим исполнением Поставщиком обязательств понимается поставка товара, не соответствующих требованиям к качеству, объему поставляемых товаров, установленных настоящим Договором.</w:t>
      </w:r>
    </w:p>
    <w:p w:rsidR="00584F2E" w:rsidRPr="00584F2E" w:rsidRDefault="00584F2E" w:rsidP="00584F2E">
      <w:pPr>
        <w:shd w:val="clear" w:color="auto" w:fill="FFFFFF"/>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7.8. В случае нарушения Поставщиком обязательств по Договору Заказчик вправе требовать возмещения только реального ущерба. Упущенная выгода не возмещается.</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7.9.Сторона освобождается от уплаты неустойки, штрафов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7.10. Уплата штрафа, пени не освобождает виновную Сторону от выполнения принятых на себя обязательств по Договору.</w:t>
      </w:r>
    </w:p>
    <w:p w:rsidR="00584F2E" w:rsidRPr="00584F2E" w:rsidRDefault="00584F2E" w:rsidP="00584F2E">
      <w:pPr>
        <w:shd w:val="clear" w:color="auto" w:fill="FFFFFF"/>
        <w:tabs>
          <w:tab w:val="num" w:pos="1590"/>
        </w:tabs>
        <w:suppressAutoHyphens/>
        <w:spacing w:after="0" w:line="240" w:lineRule="auto"/>
        <w:ind w:left="142" w:right="3"/>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7.11.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keepNext/>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8. ФОРС-МАЖОР</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8.2.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Договору.</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8.4.Документ,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9.ПОРЯДОК ИЗМЕНЕНИЯ И РАСТОРЖЕНИЯ ДОГОВОРА</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kern w:val="1"/>
          <w:sz w:val="20"/>
          <w:szCs w:val="20"/>
          <w:lang w:eastAsia="ar-SA"/>
        </w:rPr>
        <w:t>9.1.</w:t>
      </w:r>
      <w:r w:rsidRPr="00584F2E">
        <w:rPr>
          <w:rFonts w:ascii="Times New Roman" w:eastAsia="Times New Roman" w:hAnsi="Times New Roman" w:cs="Times New Roman"/>
          <w:color w:val="000000"/>
          <w:kern w:val="1"/>
          <w:sz w:val="20"/>
          <w:szCs w:val="20"/>
          <w:lang w:eastAsia="ar-SA"/>
        </w:rPr>
        <w:t xml:space="preserve"> Изменения и дополнения к настоящему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у имеют силу только в том случае, если они оформлены в письменном виде и подписаны обеими Сторонами.</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9.2. Расторжение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допускается по соглашению Сторон, по решению суда, в случае одностороннего отказа Стороны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в соответствии с гражданским законодательством.</w:t>
      </w:r>
    </w:p>
    <w:p w:rsidR="00584F2E" w:rsidRPr="00584F2E" w:rsidRDefault="00584F2E" w:rsidP="00584F2E">
      <w:pPr>
        <w:shd w:val="clear" w:color="auto" w:fill="FFFFFF"/>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9.3. Заказчик вправе принять решение об одностороннем отказе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4F2E" w:rsidRPr="00584F2E" w:rsidRDefault="00584F2E" w:rsidP="00584F2E">
      <w:pPr>
        <w:suppressAutoHyphens/>
        <w:spacing w:after="0" w:line="240" w:lineRule="auto"/>
        <w:ind w:left="142"/>
        <w:contextualSpacing/>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9.4. Поставщик вправе принять решение об одностороннем отказе от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84F2E" w:rsidRPr="00584F2E" w:rsidRDefault="00584F2E" w:rsidP="00584F2E">
      <w:pPr>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 xml:space="preserve">9.5. Сторона, решившая расторгнуть настоящий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 xml:space="preserve">, должна направить письменное уведомление о намерении расторгнуть настоящий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 xml:space="preserve"> </w:t>
      </w:r>
      <w:r w:rsidRPr="00584F2E">
        <w:rPr>
          <w:rFonts w:ascii="Times New Roman" w:eastAsia="Times New Roman" w:hAnsi="Times New Roman" w:cs="Times New Roman"/>
          <w:color w:val="000000"/>
          <w:kern w:val="1"/>
          <w:sz w:val="20"/>
          <w:szCs w:val="20"/>
          <w:lang w:eastAsia="ar-SA"/>
        </w:rPr>
        <w:t xml:space="preserve">вместе с проектом соглашения о расторжении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другой Стороне не позднее, чем за 5 (пять) рабочих дней до предполагаемого дня расторжения настоящего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p>
    <w:p w:rsidR="00584F2E" w:rsidRPr="00584F2E" w:rsidRDefault="00584F2E" w:rsidP="00584F2E">
      <w:pPr>
        <w:suppressAutoHyphens/>
        <w:spacing w:after="0" w:line="240" w:lineRule="auto"/>
        <w:ind w:left="142"/>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9.6. Момент расторжения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r w:rsidRPr="00584F2E">
        <w:rPr>
          <w:rFonts w:ascii="Times New Roman" w:eastAsia="Arial" w:hAnsi="Times New Roman" w:cs="Times New Roman"/>
          <w:kern w:val="2"/>
          <w:sz w:val="20"/>
          <w:szCs w:val="20"/>
          <w:lang w:eastAsia="ar-SA"/>
        </w:rPr>
        <w:t>определяется в порядке, установленном действующим законодательством Российской Федерации.</w:t>
      </w:r>
    </w:p>
    <w:p w:rsidR="00584F2E" w:rsidRPr="00584F2E" w:rsidRDefault="00584F2E" w:rsidP="00584F2E">
      <w:pPr>
        <w:suppressAutoHyphens/>
        <w:spacing w:after="0" w:line="240" w:lineRule="auto"/>
        <w:ind w:left="142"/>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9.7. Расторжение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color w:val="000000"/>
          <w:kern w:val="1"/>
          <w:sz w:val="20"/>
          <w:szCs w:val="20"/>
          <w:lang w:eastAsia="ar-SA"/>
        </w:rPr>
        <w:t xml:space="preserve"> </w:t>
      </w:r>
      <w:r w:rsidRPr="00584F2E">
        <w:rPr>
          <w:rFonts w:ascii="Times New Roman" w:eastAsia="Arial" w:hAnsi="Times New Roman" w:cs="Times New Roman"/>
          <w:kern w:val="2"/>
          <w:sz w:val="20"/>
          <w:szCs w:val="20"/>
          <w:lang w:eastAsia="ar-SA"/>
        </w:rPr>
        <w:t xml:space="preserve"> не освобождает Стороны от погашения имеющейся задолженности (включая уплату неустойки).</w:t>
      </w:r>
    </w:p>
    <w:p w:rsidR="00584F2E" w:rsidRPr="00584F2E" w:rsidRDefault="00584F2E" w:rsidP="00584F2E">
      <w:pPr>
        <w:suppressAutoHyphens/>
        <w:spacing w:after="0" w:line="240" w:lineRule="auto"/>
        <w:contextualSpacing/>
        <w:jc w:val="both"/>
        <w:rPr>
          <w:rFonts w:ascii="Times New Roman" w:eastAsia="Arial" w:hAnsi="Times New Roman" w:cs="Times New Roman"/>
          <w:kern w:val="2"/>
          <w:sz w:val="20"/>
          <w:szCs w:val="20"/>
          <w:lang w:eastAsia="ar-SA"/>
        </w:rPr>
      </w:pPr>
      <w:r w:rsidRPr="00584F2E">
        <w:rPr>
          <w:rFonts w:ascii="Times New Roman" w:eastAsia="Arial" w:hAnsi="Times New Roman" w:cs="Times New Roman"/>
          <w:kern w:val="2"/>
          <w:sz w:val="20"/>
          <w:szCs w:val="20"/>
          <w:lang w:eastAsia="ar-SA"/>
        </w:rPr>
        <w:t xml:space="preserve"> </w:t>
      </w:r>
    </w:p>
    <w:p w:rsidR="00584F2E" w:rsidRPr="00584F2E" w:rsidRDefault="00584F2E" w:rsidP="00584F2E">
      <w:pPr>
        <w:suppressAutoHyphens/>
        <w:spacing w:after="0" w:line="240" w:lineRule="auto"/>
        <w:jc w:val="center"/>
        <w:rPr>
          <w:rFonts w:ascii="Times New Roman" w:eastAsia="Times New Roman" w:hAnsi="Times New Roman" w:cs="Times New Roman"/>
          <w:b/>
          <w:color w:val="000000"/>
          <w:kern w:val="1"/>
          <w:sz w:val="20"/>
          <w:szCs w:val="20"/>
          <w:lang w:eastAsia="ar-SA"/>
        </w:rPr>
      </w:pPr>
      <w:r w:rsidRPr="00584F2E">
        <w:rPr>
          <w:rFonts w:ascii="Times New Roman" w:eastAsia="Times New Roman" w:hAnsi="Times New Roman" w:cs="Times New Roman"/>
          <w:b/>
          <w:color w:val="000000"/>
          <w:kern w:val="1"/>
          <w:sz w:val="20"/>
          <w:szCs w:val="20"/>
          <w:lang w:eastAsia="ar-SA"/>
        </w:rPr>
        <w:t>10. ПОРЯДОК РАЗРЕШЕНИЯ СПОРОВ.</w:t>
      </w:r>
    </w:p>
    <w:p w:rsidR="00584F2E" w:rsidRPr="00584F2E" w:rsidRDefault="00584F2E" w:rsidP="00584F2E">
      <w:pPr>
        <w:tabs>
          <w:tab w:val="left" w:pos="142"/>
        </w:tabs>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10.1.</w:t>
      </w:r>
      <w:r w:rsidRPr="00584F2E">
        <w:rPr>
          <w:rFonts w:ascii="Times New Roman" w:eastAsia="Times New Roman" w:hAnsi="Times New Roman" w:cs="Times New Roman"/>
          <w:b/>
          <w:color w:val="000000"/>
          <w:kern w:val="1"/>
          <w:sz w:val="20"/>
          <w:szCs w:val="20"/>
          <w:lang w:eastAsia="ar-SA"/>
        </w:rPr>
        <w:t xml:space="preserve"> </w:t>
      </w:r>
      <w:r w:rsidRPr="00584F2E">
        <w:rPr>
          <w:rFonts w:ascii="Times New Roman" w:eastAsia="Times New Roman" w:hAnsi="Times New Roman" w:cs="Times New Roman"/>
          <w:color w:val="000000"/>
          <w:kern w:val="1"/>
          <w:sz w:val="20"/>
          <w:szCs w:val="20"/>
          <w:lang w:eastAsia="ar-SA"/>
        </w:rPr>
        <w:t xml:space="preserve">Все споры или разногласия, которые могут возникнуть между Сторонами по настоящему </w:t>
      </w:r>
      <w:r w:rsidRPr="00584F2E">
        <w:rPr>
          <w:rFonts w:ascii="Times New Roman" w:eastAsia="Times New Roman" w:hAnsi="Times New Roman" w:cs="Times New Roman"/>
          <w:kern w:val="1"/>
          <w:sz w:val="20"/>
          <w:szCs w:val="20"/>
          <w:lang w:eastAsia="ar-SA"/>
        </w:rPr>
        <w:t>Договор</w:t>
      </w:r>
      <w:r w:rsidRPr="00584F2E">
        <w:rPr>
          <w:rFonts w:ascii="Times New Roman" w:eastAsia="Times New Roman" w:hAnsi="Times New Roman" w:cs="Times New Roman"/>
          <w:color w:val="000000"/>
          <w:kern w:val="1"/>
          <w:sz w:val="20"/>
          <w:szCs w:val="20"/>
          <w:lang w:eastAsia="ar-SA"/>
        </w:rPr>
        <w:t xml:space="preserve">у или в связи с ним, разрешаются путем переговоров. В случае </w:t>
      </w:r>
      <w:r w:rsidRPr="00584F2E">
        <w:rPr>
          <w:rFonts w:ascii="Times New Roman" w:eastAsia="Times New Roman" w:hAnsi="Times New Roman" w:cs="Times New Roman"/>
          <w:bCs/>
          <w:color w:val="000000"/>
          <w:kern w:val="1"/>
          <w:sz w:val="20"/>
          <w:szCs w:val="20"/>
          <w:lang w:eastAsia="ar-SA"/>
        </w:rPr>
        <w:t xml:space="preserve">невозможности достижения согласия Сторон споры и разногласия, возникающие в ходе исполнения </w:t>
      </w:r>
      <w:r w:rsidRPr="00584F2E">
        <w:rPr>
          <w:rFonts w:ascii="Times New Roman" w:eastAsia="Times New Roman" w:hAnsi="Times New Roman" w:cs="Times New Roman"/>
          <w:kern w:val="1"/>
          <w:sz w:val="20"/>
          <w:szCs w:val="20"/>
          <w:lang w:eastAsia="ar-SA"/>
        </w:rPr>
        <w:t>Договор</w:t>
      </w:r>
      <w:r w:rsidRPr="00584F2E">
        <w:rPr>
          <w:rFonts w:ascii="Times New Roman" w:eastAsia="Calibri" w:hAnsi="Times New Roman" w:cs="Times New Roman"/>
          <w:kern w:val="1"/>
          <w:sz w:val="20"/>
          <w:szCs w:val="20"/>
          <w:lang w:eastAsia="ar-SA"/>
        </w:rPr>
        <w:t>а</w:t>
      </w:r>
      <w:r w:rsidRPr="00584F2E">
        <w:rPr>
          <w:rFonts w:ascii="Times New Roman" w:eastAsia="Times New Roman" w:hAnsi="Times New Roman" w:cs="Times New Roman"/>
          <w:bCs/>
          <w:color w:val="000000"/>
          <w:kern w:val="1"/>
          <w:sz w:val="20"/>
          <w:szCs w:val="20"/>
          <w:lang w:eastAsia="ar-SA"/>
        </w:rPr>
        <w:t>, подлежат разрешению в Арбитражном</w:t>
      </w:r>
      <w:r w:rsidRPr="00584F2E">
        <w:rPr>
          <w:rFonts w:ascii="Times New Roman" w:eastAsia="Times New Roman" w:hAnsi="Times New Roman" w:cs="Times New Roman"/>
          <w:color w:val="000000"/>
          <w:kern w:val="1"/>
          <w:sz w:val="20"/>
          <w:szCs w:val="20"/>
          <w:lang w:eastAsia="ar-SA"/>
        </w:rPr>
        <w:t xml:space="preserve"> суде по месту нахождения истца в порядке, предусмотренном законодательство Российской Федерации.</w:t>
      </w:r>
    </w:p>
    <w:p w:rsidR="00584F2E" w:rsidRPr="00584F2E" w:rsidRDefault="00584F2E" w:rsidP="00584F2E">
      <w:pPr>
        <w:tabs>
          <w:tab w:val="left" w:pos="142"/>
        </w:tabs>
        <w:suppressAutoHyphens/>
        <w:spacing w:after="0" w:line="240" w:lineRule="auto"/>
        <w:ind w:left="142"/>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10.2. Досудебный порядок урегулирования споров, предусматривающий направление претензий контрагенту, является обязательным.</w:t>
      </w:r>
    </w:p>
    <w:p w:rsidR="00584F2E" w:rsidRPr="00584F2E" w:rsidRDefault="00584F2E" w:rsidP="00584F2E">
      <w:pPr>
        <w:tabs>
          <w:tab w:val="left" w:pos="142"/>
        </w:tabs>
        <w:suppressAutoHyphens/>
        <w:spacing w:after="0" w:line="240" w:lineRule="auto"/>
        <w:ind w:left="142" w:firstLine="567"/>
        <w:jc w:val="both"/>
        <w:rPr>
          <w:rFonts w:ascii="Times New Roman" w:eastAsia="Times New Roman" w:hAnsi="Times New Roman" w:cs="Times New Roman"/>
          <w:color w:val="000000"/>
          <w:kern w:val="1"/>
          <w:sz w:val="20"/>
          <w:szCs w:val="20"/>
          <w:lang w:eastAsia="ar-SA"/>
        </w:rPr>
      </w:pPr>
      <w:r w:rsidRPr="00584F2E">
        <w:rPr>
          <w:rFonts w:ascii="Times New Roman" w:eastAsia="Times New Roman" w:hAnsi="Times New Roman" w:cs="Times New Roman"/>
          <w:color w:val="000000"/>
          <w:kern w:val="1"/>
          <w:sz w:val="20"/>
          <w:szCs w:val="20"/>
          <w:lang w:eastAsia="ar-SA"/>
        </w:rPr>
        <w:t>Сторона, которой представлена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p w:rsidR="00584F2E" w:rsidRPr="00584F2E" w:rsidRDefault="00584F2E" w:rsidP="00584F2E">
      <w:pPr>
        <w:keepNext/>
        <w:suppressAutoHyphens/>
        <w:spacing w:after="0" w:line="240" w:lineRule="auto"/>
        <w:contextualSpacing/>
        <w:jc w:val="center"/>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11. СРОК ДЕЙСТВИЯ ДОГОВОРА И ПРОЧИЕ УСЛОВИЯ</w:t>
      </w:r>
    </w:p>
    <w:p w:rsidR="00584F2E" w:rsidRPr="00584F2E" w:rsidRDefault="00584F2E" w:rsidP="00584F2E">
      <w:pPr>
        <w:suppressAutoHyphens/>
        <w:spacing w:after="0" w:line="240" w:lineRule="auto"/>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11.1. Договор вступает в силу с момента его подписания обеими Сторонами и действует до 31.12.2026 года. Окончание срока действия договора не влечет прекращения неисполненных обязательств Сторон по договору.</w:t>
      </w:r>
    </w:p>
    <w:p w:rsidR="00584F2E" w:rsidRPr="00584F2E" w:rsidRDefault="00584F2E" w:rsidP="00584F2E">
      <w:pPr>
        <w:suppressAutoHyphens/>
        <w:spacing w:after="0"/>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11.2. Неотъемлемыми приложениями к настоящему договору являются:</w:t>
      </w:r>
    </w:p>
    <w:p w:rsidR="00584F2E" w:rsidRPr="00584F2E" w:rsidRDefault="00584F2E" w:rsidP="00584F2E">
      <w:pPr>
        <w:tabs>
          <w:tab w:val="left" w:pos="709"/>
        </w:tabs>
        <w:suppressAutoHyphens/>
        <w:spacing w:after="0"/>
        <w:ind w:left="142"/>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Приложение № 1 – Спецификация.</w:t>
      </w:r>
    </w:p>
    <w:p w:rsidR="00584F2E" w:rsidRPr="00584F2E" w:rsidRDefault="00584F2E" w:rsidP="00584F2E">
      <w:pPr>
        <w:suppressAutoHyphens/>
        <w:spacing w:after="0"/>
        <w:ind w:left="142"/>
        <w:contextualSpacing/>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11.3. Все изменения и дополнения к настоящему договору оформляются дополнительными соглашениями, вступают в силу и становятся обязательными для Сторон с момента подписания их обеими сторонами и являются неотъемлемой частью настоящего договора.</w:t>
      </w:r>
    </w:p>
    <w:p w:rsidR="00584F2E" w:rsidRPr="00584F2E" w:rsidRDefault="00584F2E" w:rsidP="00584F2E">
      <w:pPr>
        <w:suppressAutoHyphens/>
        <w:spacing w:after="0" w:line="240" w:lineRule="auto"/>
        <w:contextualSpacing/>
        <w:jc w:val="both"/>
        <w:rPr>
          <w:rFonts w:ascii="Times New Roman" w:eastAsia="Times New Roman" w:hAnsi="Times New Roman" w:cs="Times New Roman"/>
          <w:b/>
          <w:kern w:val="1"/>
          <w:sz w:val="20"/>
          <w:szCs w:val="20"/>
          <w:lang w:eastAsia="ar-SA"/>
        </w:rPr>
      </w:pPr>
    </w:p>
    <w:p w:rsidR="00584F2E" w:rsidRPr="00584F2E" w:rsidRDefault="00584F2E" w:rsidP="00584F2E">
      <w:pPr>
        <w:tabs>
          <w:tab w:val="left" w:pos="4209"/>
        </w:tabs>
        <w:suppressAutoHyphens/>
        <w:spacing w:after="0" w:line="240" w:lineRule="auto"/>
        <w:ind w:right="-285"/>
        <w:jc w:val="both"/>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12. АДРЕСА И РЕКВИЗИТЫ СТОРОН</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82"/>
        <w:gridCol w:w="5103"/>
      </w:tblGrid>
      <w:tr w:rsidR="00584F2E" w:rsidRPr="00584F2E" w:rsidTr="005743B9">
        <w:tc>
          <w:tcPr>
            <w:tcW w:w="4882" w:type="dxa"/>
          </w:tcPr>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Муниципальное унитарное предприятие городского округа город Елец «Елец-Сервис»</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rPr>
          <w:trHeight w:val="1173"/>
        </w:trPr>
        <w:tc>
          <w:tcPr>
            <w:tcW w:w="4882" w:type="dxa"/>
          </w:tcPr>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Юридический адрес: 399770, Липецкая обл., </w:t>
            </w:r>
            <w:proofErr w:type="spellStart"/>
            <w:r w:rsidRPr="00584F2E">
              <w:rPr>
                <w:rFonts w:ascii="Times New Roman" w:eastAsia="Times New Roman" w:hAnsi="Times New Roman" w:cs="Times New Roman"/>
                <w:kern w:val="1"/>
                <w:sz w:val="20"/>
                <w:szCs w:val="20"/>
                <w:lang w:eastAsia="ar-SA"/>
              </w:rPr>
              <w:t>г.Елец</w:t>
            </w:r>
            <w:proofErr w:type="spellEnd"/>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ул.Льва</w:t>
            </w:r>
            <w:proofErr w:type="spellEnd"/>
            <w:r w:rsidRPr="00584F2E">
              <w:rPr>
                <w:rFonts w:ascii="Times New Roman" w:eastAsia="Times New Roman" w:hAnsi="Times New Roman" w:cs="Times New Roman"/>
                <w:kern w:val="1"/>
                <w:sz w:val="20"/>
                <w:szCs w:val="20"/>
                <w:lang w:eastAsia="ar-SA"/>
              </w:rPr>
              <w:t xml:space="preserve"> Толстого, 83</w:t>
            </w:r>
          </w:p>
          <w:p w:rsidR="00584F2E" w:rsidRPr="00584F2E" w:rsidRDefault="00584F2E" w:rsidP="00C441F4">
            <w:pPr>
              <w:suppressAutoHyphens/>
              <w:spacing w:after="0" w:line="240" w:lineRule="auto"/>
              <w:ind w:right="77"/>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Фактический адрес: 399770, Липецкая обл., </w:t>
            </w:r>
            <w:proofErr w:type="spellStart"/>
            <w:r w:rsidRPr="00584F2E">
              <w:rPr>
                <w:rFonts w:ascii="Times New Roman" w:eastAsia="Times New Roman" w:hAnsi="Times New Roman" w:cs="Times New Roman"/>
                <w:kern w:val="1"/>
                <w:sz w:val="20"/>
                <w:szCs w:val="20"/>
                <w:lang w:eastAsia="ar-SA"/>
              </w:rPr>
              <w:t>г.Елец</w:t>
            </w:r>
            <w:proofErr w:type="spellEnd"/>
            <w:r w:rsidRPr="00584F2E">
              <w:rPr>
                <w:rFonts w:ascii="Times New Roman" w:eastAsia="Times New Roman" w:hAnsi="Times New Roman" w:cs="Times New Roman"/>
                <w:kern w:val="1"/>
                <w:sz w:val="20"/>
                <w:szCs w:val="20"/>
                <w:lang w:eastAsia="ar-SA"/>
              </w:rPr>
              <w:t xml:space="preserve">, </w:t>
            </w:r>
            <w:proofErr w:type="spellStart"/>
            <w:r w:rsidRPr="00584F2E">
              <w:rPr>
                <w:rFonts w:ascii="Times New Roman" w:eastAsia="Times New Roman" w:hAnsi="Times New Roman" w:cs="Times New Roman"/>
                <w:kern w:val="1"/>
                <w:sz w:val="20"/>
                <w:szCs w:val="20"/>
                <w:lang w:eastAsia="ar-SA"/>
              </w:rPr>
              <w:t>ул.Коммунаров</w:t>
            </w:r>
            <w:proofErr w:type="spellEnd"/>
            <w:r w:rsidRPr="00584F2E">
              <w:rPr>
                <w:rFonts w:ascii="Times New Roman" w:eastAsia="Times New Roman" w:hAnsi="Times New Roman" w:cs="Times New Roman"/>
                <w:kern w:val="1"/>
                <w:sz w:val="20"/>
                <w:szCs w:val="20"/>
                <w:lang w:eastAsia="ar-SA"/>
              </w:rPr>
              <w:t>, 89а</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lastRenderedPageBreak/>
              <w:t>ИНН   4821023260</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КПП   482101001</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АЛТАЙСКОЕ ОТДЕЛЕНИЕ N 8644 ПАО СБЕРБАНК</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Cs/>
                <w:kern w:val="1"/>
                <w:sz w:val="20"/>
                <w:szCs w:val="20"/>
                <w:lang w:eastAsia="ar-SA"/>
              </w:rPr>
              <w:t>р/с 40702810835000035943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rPr>
          <w:trHeight w:val="395"/>
        </w:trPr>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Лицевой счет  -------------</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bCs/>
                <w:kern w:val="1"/>
                <w:sz w:val="20"/>
                <w:szCs w:val="20"/>
                <w:lang w:eastAsia="ar-SA"/>
              </w:rPr>
              <w:t xml:space="preserve"> к/с 30101810200000000604</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БИК  </w:t>
            </w:r>
            <w:r w:rsidRPr="00584F2E">
              <w:rPr>
                <w:rFonts w:ascii="Times New Roman" w:eastAsia="Times New Roman" w:hAnsi="Times New Roman" w:cs="Times New Roman"/>
                <w:bCs/>
                <w:kern w:val="1"/>
                <w:sz w:val="20"/>
                <w:szCs w:val="20"/>
                <w:lang w:eastAsia="ar-SA"/>
              </w:rPr>
              <w:t>040173604</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D37AC5"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7" w:history="1">
              <w:r w:rsidR="00584F2E" w:rsidRPr="00584F2E">
                <w:rPr>
                  <w:rStyle w:val="a3"/>
                  <w:rFonts w:ascii="Times New Roman" w:eastAsia="Times New Roman" w:hAnsi="Times New Roman" w:cs="Times New Roman"/>
                  <w:kern w:val="1"/>
                  <w:sz w:val="20"/>
                  <w:szCs w:val="20"/>
                  <w:lang w:eastAsia="ar-SA"/>
                </w:rPr>
                <w:t>ОКОПФ</w:t>
              </w:r>
            </w:hyperlink>
            <w:r w:rsidR="00584F2E" w:rsidRPr="00584F2E">
              <w:rPr>
                <w:rFonts w:ascii="Times New Roman" w:eastAsia="Times New Roman" w:hAnsi="Times New Roman" w:cs="Times New Roman"/>
                <w:kern w:val="1"/>
                <w:sz w:val="20"/>
                <w:szCs w:val="20"/>
                <w:lang w:eastAsia="ar-SA"/>
              </w:rPr>
              <w:t xml:space="preserve">   65243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D37AC5"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8" w:history="1">
              <w:r w:rsidR="00584F2E" w:rsidRPr="00584F2E">
                <w:rPr>
                  <w:rStyle w:val="a3"/>
                  <w:rFonts w:ascii="Times New Roman" w:eastAsia="Times New Roman" w:hAnsi="Times New Roman" w:cs="Times New Roman"/>
                  <w:kern w:val="1"/>
                  <w:sz w:val="20"/>
                  <w:szCs w:val="20"/>
                  <w:lang w:eastAsia="ar-SA"/>
                </w:rPr>
                <w:t>ОКВЭД</w:t>
              </w:r>
            </w:hyperlink>
            <w:r w:rsidR="00584F2E" w:rsidRPr="00584F2E">
              <w:rPr>
                <w:rFonts w:ascii="Times New Roman" w:eastAsia="Times New Roman" w:hAnsi="Times New Roman" w:cs="Times New Roman"/>
                <w:kern w:val="1"/>
                <w:sz w:val="20"/>
                <w:szCs w:val="20"/>
                <w:lang w:eastAsia="ar-SA"/>
              </w:rPr>
              <w:t xml:space="preserve">  -</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ОКТМО  42715000001</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val="en-US"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ОГРН  1104821000613</w:t>
            </w: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Адрес электронной почты:</w:t>
            </w:r>
          </w:p>
          <w:p w:rsidR="00584F2E" w:rsidRPr="00584F2E" w:rsidRDefault="00D37AC5" w:rsidP="00584F2E">
            <w:pPr>
              <w:suppressAutoHyphens/>
              <w:spacing w:after="0" w:line="240" w:lineRule="auto"/>
              <w:ind w:right="-285"/>
              <w:jc w:val="both"/>
              <w:rPr>
                <w:rFonts w:ascii="Times New Roman" w:eastAsia="Times New Roman" w:hAnsi="Times New Roman" w:cs="Times New Roman"/>
                <w:kern w:val="1"/>
                <w:sz w:val="20"/>
                <w:szCs w:val="20"/>
                <w:lang w:eastAsia="ar-SA"/>
              </w:rPr>
            </w:pPr>
            <w:hyperlink r:id="rId9" w:history="1">
              <w:r w:rsidR="00584F2E" w:rsidRPr="00584F2E">
                <w:rPr>
                  <w:rStyle w:val="a3"/>
                  <w:rFonts w:ascii="Times New Roman" w:eastAsia="Times New Roman" w:hAnsi="Times New Roman" w:cs="Times New Roman"/>
                  <w:kern w:val="1"/>
                  <w:sz w:val="20"/>
                  <w:szCs w:val="20"/>
                  <w:lang w:val="en-US" w:eastAsia="ar-SA"/>
                </w:rPr>
                <w:t>elec</w:t>
              </w:r>
              <w:r w:rsidR="00584F2E" w:rsidRPr="00584F2E">
                <w:rPr>
                  <w:rStyle w:val="a3"/>
                  <w:rFonts w:ascii="Times New Roman" w:eastAsia="Times New Roman" w:hAnsi="Times New Roman" w:cs="Times New Roman"/>
                  <w:kern w:val="1"/>
                  <w:sz w:val="20"/>
                  <w:szCs w:val="20"/>
                  <w:lang w:eastAsia="ar-SA"/>
                </w:rPr>
                <w:t>-</w:t>
              </w:r>
              <w:r w:rsidR="00584F2E" w:rsidRPr="00584F2E">
                <w:rPr>
                  <w:rStyle w:val="a3"/>
                  <w:rFonts w:ascii="Times New Roman" w:eastAsia="Times New Roman" w:hAnsi="Times New Roman" w:cs="Times New Roman"/>
                  <w:kern w:val="1"/>
                  <w:sz w:val="20"/>
                  <w:szCs w:val="20"/>
                  <w:lang w:val="en-US" w:eastAsia="ar-SA"/>
                </w:rPr>
                <w:t>service</w:t>
              </w:r>
              <w:r w:rsidR="00584F2E" w:rsidRPr="00584F2E">
                <w:rPr>
                  <w:rStyle w:val="a3"/>
                  <w:rFonts w:ascii="Times New Roman" w:eastAsia="Times New Roman" w:hAnsi="Times New Roman" w:cs="Times New Roman"/>
                  <w:kern w:val="1"/>
                  <w:sz w:val="20"/>
                  <w:szCs w:val="20"/>
                  <w:lang w:eastAsia="ar-SA"/>
                </w:rPr>
                <w:t>@</w:t>
              </w:r>
              <w:r w:rsidR="00584F2E" w:rsidRPr="00584F2E">
                <w:rPr>
                  <w:rStyle w:val="a3"/>
                  <w:rFonts w:ascii="Times New Roman" w:eastAsia="Times New Roman" w:hAnsi="Times New Roman" w:cs="Times New Roman"/>
                  <w:kern w:val="1"/>
                  <w:sz w:val="20"/>
                  <w:szCs w:val="20"/>
                  <w:lang w:val="en-US" w:eastAsia="ar-SA"/>
                </w:rPr>
                <w:t>bk</w:t>
              </w:r>
              <w:r w:rsidR="00584F2E" w:rsidRPr="00584F2E">
                <w:rPr>
                  <w:rStyle w:val="a3"/>
                  <w:rFonts w:ascii="Times New Roman" w:eastAsia="Times New Roman" w:hAnsi="Times New Roman" w:cs="Times New Roman"/>
                  <w:kern w:val="1"/>
                  <w:sz w:val="20"/>
                  <w:szCs w:val="20"/>
                  <w:lang w:eastAsia="ar-SA"/>
                </w:rPr>
                <w:t>.</w:t>
              </w:r>
              <w:proofErr w:type="spellStart"/>
              <w:r w:rsidR="00584F2E" w:rsidRPr="00584F2E">
                <w:rPr>
                  <w:rStyle w:val="a3"/>
                  <w:rFonts w:ascii="Times New Roman" w:eastAsia="Times New Roman" w:hAnsi="Times New Roman" w:cs="Times New Roman"/>
                  <w:kern w:val="1"/>
                  <w:sz w:val="20"/>
                  <w:szCs w:val="20"/>
                  <w:lang w:val="en-US" w:eastAsia="ar-SA"/>
                </w:rPr>
                <w:t>ru</w:t>
              </w:r>
              <w:proofErr w:type="spellEnd"/>
            </w:hyperlink>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c>
          <w:tcPr>
            <w:tcW w:w="5103" w:type="dxa"/>
          </w:tcPr>
          <w:p w:rsidR="00584F2E" w:rsidRPr="00A079ED"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r w:rsidR="00584F2E" w:rsidRPr="00584F2E" w:rsidTr="005743B9">
        <w:tc>
          <w:tcPr>
            <w:tcW w:w="4882"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8(47467) 4-60-03 -</w:t>
            </w:r>
            <w:proofErr w:type="spellStart"/>
            <w:r w:rsidRPr="00584F2E">
              <w:rPr>
                <w:rFonts w:ascii="Times New Roman" w:eastAsia="Times New Roman" w:hAnsi="Times New Roman" w:cs="Times New Roman"/>
                <w:kern w:val="1"/>
                <w:sz w:val="20"/>
                <w:szCs w:val="20"/>
                <w:lang w:eastAsia="ar-SA"/>
              </w:rPr>
              <w:t>ул.Льва</w:t>
            </w:r>
            <w:proofErr w:type="spellEnd"/>
            <w:r w:rsidRPr="00584F2E">
              <w:rPr>
                <w:rFonts w:ascii="Times New Roman" w:eastAsia="Times New Roman" w:hAnsi="Times New Roman" w:cs="Times New Roman"/>
                <w:kern w:val="1"/>
                <w:sz w:val="20"/>
                <w:szCs w:val="20"/>
                <w:lang w:eastAsia="ar-SA"/>
              </w:rPr>
              <w:t xml:space="preserve"> Толстого, 83</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8(47467) 2-15-94 - </w:t>
            </w:r>
            <w:proofErr w:type="spellStart"/>
            <w:r w:rsidRPr="00584F2E">
              <w:rPr>
                <w:rFonts w:ascii="Times New Roman" w:eastAsia="Times New Roman" w:hAnsi="Times New Roman" w:cs="Times New Roman"/>
                <w:kern w:val="1"/>
                <w:sz w:val="20"/>
                <w:szCs w:val="20"/>
                <w:lang w:eastAsia="ar-SA"/>
              </w:rPr>
              <w:t>ул.Коммунаров</w:t>
            </w:r>
            <w:proofErr w:type="spellEnd"/>
            <w:r w:rsidRPr="00584F2E">
              <w:rPr>
                <w:rFonts w:ascii="Times New Roman" w:eastAsia="Times New Roman" w:hAnsi="Times New Roman" w:cs="Times New Roman"/>
                <w:kern w:val="1"/>
                <w:sz w:val="20"/>
                <w:szCs w:val="20"/>
                <w:lang w:eastAsia="ar-SA"/>
              </w:rPr>
              <w:t>, 89а</w:t>
            </w: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c>
          <w:tcPr>
            <w:tcW w:w="5103" w:type="dxa"/>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tc>
      </w:tr>
    </w:tbl>
    <w:p w:rsidR="00584F2E" w:rsidRPr="00584F2E" w:rsidRDefault="00584F2E" w:rsidP="00584F2E">
      <w:pPr>
        <w:suppressAutoHyphens/>
        <w:spacing w:after="0" w:line="240" w:lineRule="auto"/>
        <w:ind w:right="-285"/>
        <w:jc w:val="both"/>
        <w:rPr>
          <w:rFonts w:ascii="Times New Roman" w:eastAsia="Times New Roman" w:hAnsi="Times New Roman" w:cs="Times New Roman"/>
          <w:b/>
          <w:kern w:val="1"/>
          <w:sz w:val="20"/>
          <w:szCs w:val="20"/>
          <w:lang w:eastAsia="ar-SA"/>
        </w:rPr>
      </w:pPr>
    </w:p>
    <w:tbl>
      <w:tblPr>
        <w:tblW w:w="10282" w:type="dxa"/>
        <w:jc w:val="center"/>
        <w:tblLook w:val="01E0" w:firstRow="1" w:lastRow="1" w:firstColumn="1" w:lastColumn="1" w:noHBand="0" w:noVBand="0"/>
      </w:tblPr>
      <w:tblGrid>
        <w:gridCol w:w="4607"/>
        <w:gridCol w:w="1148"/>
        <w:gridCol w:w="4527"/>
      </w:tblGrid>
      <w:tr w:rsidR="00584F2E" w:rsidRPr="00584F2E" w:rsidTr="005743B9">
        <w:trPr>
          <w:trHeight w:val="315"/>
          <w:jc w:val="center"/>
        </w:trPr>
        <w:tc>
          <w:tcPr>
            <w:tcW w:w="460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ЗАКАЗЧИК:</w:t>
            </w:r>
          </w:p>
        </w:tc>
        <w:tc>
          <w:tcPr>
            <w:tcW w:w="1148"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tc>
        <w:tc>
          <w:tcPr>
            <w:tcW w:w="452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Pr>
                <w:rFonts w:ascii="Times New Roman" w:eastAsia="Times New Roman" w:hAnsi="Times New Roman" w:cs="Times New Roman"/>
                <w:bCs/>
                <w:kern w:val="1"/>
                <w:sz w:val="20"/>
                <w:szCs w:val="20"/>
                <w:lang w:eastAsia="ar-SA"/>
              </w:rPr>
              <w:t>ПОСТАВЩИК</w:t>
            </w:r>
            <w:r w:rsidRPr="00584F2E">
              <w:rPr>
                <w:rFonts w:ascii="Times New Roman" w:eastAsia="Times New Roman" w:hAnsi="Times New Roman" w:cs="Times New Roman"/>
                <w:bCs/>
                <w:kern w:val="1"/>
                <w:sz w:val="20"/>
                <w:szCs w:val="20"/>
                <w:lang w:eastAsia="ar-SA"/>
              </w:rPr>
              <w:t>:</w:t>
            </w:r>
          </w:p>
        </w:tc>
      </w:tr>
      <w:tr w:rsidR="00584F2E" w:rsidRPr="00584F2E" w:rsidTr="005743B9">
        <w:trPr>
          <w:trHeight w:val="290"/>
          <w:jc w:val="center"/>
        </w:trPr>
        <w:tc>
          <w:tcPr>
            <w:tcW w:w="460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__________________/</w:t>
            </w:r>
            <w:proofErr w:type="spellStart"/>
            <w:r w:rsidRPr="00584F2E">
              <w:rPr>
                <w:rFonts w:ascii="Times New Roman" w:eastAsia="Times New Roman" w:hAnsi="Times New Roman" w:cs="Times New Roman"/>
                <w:kern w:val="1"/>
                <w:sz w:val="20"/>
                <w:szCs w:val="20"/>
                <w:lang w:eastAsia="ar-SA"/>
              </w:rPr>
              <w:t>Егорцов</w:t>
            </w:r>
            <w:proofErr w:type="spellEnd"/>
            <w:r w:rsidRPr="00584F2E">
              <w:rPr>
                <w:rFonts w:ascii="Times New Roman" w:eastAsia="Times New Roman" w:hAnsi="Times New Roman" w:cs="Times New Roman"/>
                <w:kern w:val="1"/>
                <w:sz w:val="20"/>
                <w:szCs w:val="20"/>
                <w:lang w:eastAsia="ar-SA"/>
              </w:rPr>
              <w:t xml:space="preserve"> П.П./</w:t>
            </w: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kern w:val="1"/>
                <w:sz w:val="20"/>
                <w:szCs w:val="20"/>
                <w:lang w:eastAsia="ar-SA"/>
              </w:rPr>
              <w:t xml:space="preserve">М.П. </w:t>
            </w:r>
          </w:p>
        </w:tc>
        <w:tc>
          <w:tcPr>
            <w:tcW w:w="1148"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tc>
        <w:tc>
          <w:tcPr>
            <w:tcW w:w="4527" w:type="dxa"/>
            <w:shd w:val="clear" w:color="auto" w:fill="auto"/>
          </w:tcPr>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________________/</w:t>
            </w:r>
            <w:r>
              <w:rPr>
                <w:rFonts w:ascii="Times New Roman" w:eastAsia="Times New Roman" w:hAnsi="Times New Roman" w:cs="Times New Roman"/>
                <w:bCs/>
                <w:kern w:val="1"/>
                <w:sz w:val="20"/>
                <w:szCs w:val="20"/>
                <w:lang w:eastAsia="ar-SA"/>
              </w:rPr>
              <w:t xml:space="preserve">              </w:t>
            </w:r>
            <w:r w:rsidRPr="00584F2E">
              <w:rPr>
                <w:rFonts w:ascii="Times New Roman" w:eastAsia="Times New Roman" w:hAnsi="Times New Roman" w:cs="Times New Roman"/>
                <w:bCs/>
                <w:kern w:val="1"/>
                <w:sz w:val="20"/>
                <w:szCs w:val="20"/>
                <w:lang w:eastAsia="ar-SA"/>
              </w:rPr>
              <w:t xml:space="preserve"> /                      </w:t>
            </w:r>
          </w:p>
          <w:p w:rsidR="00584F2E" w:rsidRPr="00584F2E" w:rsidRDefault="00584F2E" w:rsidP="00584F2E">
            <w:pPr>
              <w:suppressAutoHyphens/>
              <w:spacing w:after="0" w:line="240" w:lineRule="auto"/>
              <w:ind w:right="-285"/>
              <w:jc w:val="both"/>
              <w:rPr>
                <w:rFonts w:ascii="Times New Roman" w:eastAsia="Times New Roman" w:hAnsi="Times New Roman" w:cs="Times New Roman"/>
                <w:bCs/>
                <w:kern w:val="1"/>
                <w:sz w:val="20"/>
                <w:szCs w:val="20"/>
                <w:lang w:eastAsia="ar-SA"/>
              </w:rPr>
            </w:pPr>
            <w:r w:rsidRPr="00584F2E">
              <w:rPr>
                <w:rFonts w:ascii="Times New Roman" w:eastAsia="Times New Roman" w:hAnsi="Times New Roman" w:cs="Times New Roman"/>
                <w:bCs/>
                <w:kern w:val="1"/>
                <w:sz w:val="20"/>
                <w:szCs w:val="20"/>
                <w:lang w:eastAsia="ar-SA"/>
              </w:rPr>
              <w:t>М.П. (при наличии)</w:t>
            </w:r>
          </w:p>
        </w:tc>
      </w:tr>
    </w:tbl>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suppressAutoHyphens/>
        <w:spacing w:after="0" w:line="240" w:lineRule="auto"/>
        <w:ind w:right="-285"/>
        <w:jc w:val="both"/>
        <w:rPr>
          <w:rFonts w:ascii="Times New Roman" w:eastAsia="Times New Roman" w:hAnsi="Times New Roman" w:cs="Times New Roman"/>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p>
    <w:p w:rsidR="00584F2E" w:rsidRPr="00584F2E" w:rsidRDefault="00584F2E" w:rsidP="00C441F4">
      <w:pPr>
        <w:widowControl w:val="0"/>
        <w:tabs>
          <w:tab w:val="left" w:pos="8364"/>
        </w:tabs>
        <w:suppressAutoHyphens/>
        <w:spacing w:after="0" w:line="240" w:lineRule="auto"/>
        <w:ind w:left="-709" w:right="141"/>
        <w:jc w:val="right"/>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lastRenderedPageBreak/>
        <w:t xml:space="preserve">Приложение № 1 </w:t>
      </w:r>
    </w:p>
    <w:p w:rsidR="00584F2E" w:rsidRPr="00584F2E" w:rsidRDefault="00584F2E" w:rsidP="00584F2E">
      <w:pPr>
        <w:widowControl w:val="0"/>
        <w:suppressAutoHyphens/>
        <w:spacing w:after="0" w:line="240" w:lineRule="auto"/>
        <w:jc w:val="right"/>
        <w:rPr>
          <w:rFonts w:ascii="Times New Roman" w:eastAsia="Times New Roman" w:hAnsi="Times New Roman" w:cs="Times New Roman"/>
          <w:b/>
          <w:kern w:val="1"/>
          <w:sz w:val="20"/>
          <w:szCs w:val="20"/>
          <w:lang w:eastAsia="ar-SA"/>
        </w:rPr>
      </w:pPr>
      <w:r w:rsidRPr="00584F2E">
        <w:rPr>
          <w:rFonts w:ascii="Times New Roman" w:eastAsia="Times New Roman" w:hAnsi="Times New Roman" w:cs="Times New Roman"/>
          <w:b/>
          <w:kern w:val="1"/>
          <w:sz w:val="20"/>
          <w:szCs w:val="20"/>
          <w:lang w:eastAsia="ar-SA"/>
        </w:rPr>
        <w:t xml:space="preserve"> к  Договору  № ____ от  ___________2026 г.</w:t>
      </w:r>
    </w:p>
    <w:p w:rsidR="00584F2E" w:rsidRPr="00584F2E" w:rsidRDefault="00584F2E" w:rsidP="00584F2E">
      <w:pPr>
        <w:suppressAutoHyphens/>
        <w:spacing w:after="0" w:line="240" w:lineRule="auto"/>
        <w:ind w:firstLine="900"/>
        <w:jc w:val="center"/>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center"/>
        <w:rPr>
          <w:rFonts w:ascii="Times New Roman" w:eastAsia="Times New Roman" w:hAnsi="Times New Roman" w:cs="Times New Roman"/>
          <w:b/>
          <w:kern w:val="1"/>
          <w:sz w:val="20"/>
          <w:szCs w:val="20"/>
          <w:lang w:eastAsia="ar-SA"/>
        </w:rPr>
      </w:pPr>
    </w:p>
    <w:p w:rsidR="00584F2E" w:rsidRPr="00584F2E" w:rsidRDefault="00584F2E" w:rsidP="00584F2E">
      <w:pPr>
        <w:widowControl w:val="0"/>
        <w:suppressAutoHyphens/>
        <w:spacing w:after="0" w:line="240" w:lineRule="auto"/>
        <w:jc w:val="center"/>
        <w:rPr>
          <w:rFonts w:ascii="Times New Roman" w:eastAsia="Times New Roman" w:hAnsi="Times New Roman" w:cs="Times New Roman"/>
          <w:i/>
          <w:kern w:val="1"/>
          <w:sz w:val="20"/>
          <w:szCs w:val="20"/>
          <w:lang w:eastAsia="ar-SA"/>
        </w:rPr>
      </w:pPr>
      <w:r w:rsidRPr="00584F2E">
        <w:rPr>
          <w:rFonts w:ascii="Times New Roman" w:eastAsia="Times New Roman" w:hAnsi="Times New Roman" w:cs="Times New Roman"/>
          <w:b/>
          <w:kern w:val="1"/>
          <w:sz w:val="20"/>
          <w:szCs w:val="20"/>
          <w:lang w:eastAsia="ar-SA"/>
        </w:rPr>
        <w:t>Спецификация поставляемых товаров</w:t>
      </w:r>
    </w:p>
    <w:p w:rsidR="00584F2E" w:rsidRPr="00584F2E" w:rsidRDefault="00584F2E" w:rsidP="00584F2E">
      <w:pPr>
        <w:suppressAutoHyphens/>
        <w:spacing w:after="0" w:line="240" w:lineRule="auto"/>
        <w:ind w:firstLine="900"/>
        <w:jc w:val="center"/>
        <w:rPr>
          <w:rFonts w:ascii="Times New Roman" w:eastAsia="Times New Roman" w:hAnsi="Times New Roman" w:cs="Times New Roman"/>
          <w:b/>
          <w:kern w:val="1"/>
          <w:sz w:val="20"/>
          <w:szCs w:val="20"/>
          <w:lang w:eastAsia="ar-SA"/>
        </w:rPr>
      </w:pPr>
    </w:p>
    <w:p w:rsidR="00584F2E" w:rsidRPr="00C441F4" w:rsidRDefault="00C441F4" w:rsidP="00C441F4">
      <w:pPr>
        <w:suppressAutoHyphens/>
        <w:spacing w:after="0" w:line="240" w:lineRule="auto"/>
        <w:ind w:left="-426"/>
        <w:rPr>
          <w:rFonts w:ascii="Times New Roman" w:eastAsia="Times New Roman" w:hAnsi="Times New Roman" w:cs="Times New Roman"/>
          <w:b/>
          <w:kern w:val="1"/>
          <w:lang w:eastAsia="ar-SA"/>
        </w:rPr>
      </w:pPr>
      <w:r w:rsidRPr="00C441F4">
        <w:rPr>
          <w:rFonts w:ascii="Times New Roman" w:eastAsia="Times New Roman" w:hAnsi="Times New Roman" w:cs="Times New Roman"/>
          <w:b/>
          <w:kern w:val="1"/>
          <w:lang w:eastAsia="ar-SA"/>
        </w:rPr>
        <w:t>1. Объем поставки</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0"/>
        <w:gridCol w:w="3407"/>
        <w:gridCol w:w="708"/>
        <w:gridCol w:w="851"/>
        <w:gridCol w:w="992"/>
        <w:gridCol w:w="1560"/>
      </w:tblGrid>
      <w:tr w:rsidR="00584F2E" w:rsidRPr="00584F2E" w:rsidTr="00584F2E">
        <w:trPr>
          <w:cantSplit/>
          <w:trHeight w:val="1205"/>
        </w:trPr>
        <w:tc>
          <w:tcPr>
            <w:tcW w:w="567"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 п/п</w:t>
            </w:r>
          </w:p>
        </w:tc>
        <w:tc>
          <w:tcPr>
            <w:tcW w:w="1980"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Наименование товара</w:t>
            </w:r>
          </w:p>
        </w:tc>
        <w:tc>
          <w:tcPr>
            <w:tcW w:w="3407"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Times New Roman" w:hAnsi="Times New Roman" w:cs="Times New Roman"/>
                <w:b/>
                <w:bCs/>
                <w:color w:val="000000"/>
                <w:kern w:val="1"/>
                <w:sz w:val="20"/>
                <w:szCs w:val="20"/>
                <w:lang w:eastAsia="ar-SA"/>
              </w:rPr>
              <w:t xml:space="preserve">Характеристики товара, </w:t>
            </w:r>
            <w:r w:rsidRPr="00584F2E">
              <w:rPr>
                <w:rFonts w:ascii="Times New Roman" w:eastAsia="Times New Roman" w:hAnsi="Times New Roman" w:cs="Times New Roman"/>
                <w:b/>
                <w:kern w:val="1"/>
                <w:sz w:val="20"/>
                <w:szCs w:val="20"/>
                <w:lang w:eastAsia="ar-SA"/>
              </w:rPr>
              <w:t xml:space="preserve">Требования к размерам и упаковке товара, </w:t>
            </w:r>
            <w:r w:rsidRPr="00584F2E">
              <w:rPr>
                <w:rFonts w:ascii="Times New Roman" w:eastAsia="Times New Roman" w:hAnsi="Times New Roman" w:cs="Times New Roman"/>
                <w:b/>
                <w:bCs/>
                <w:kern w:val="1"/>
                <w:sz w:val="20"/>
                <w:szCs w:val="20"/>
                <w:lang w:eastAsia="ar-SA"/>
              </w:rPr>
              <w:t>Страна происхождения товара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 xml:space="preserve">Ед. </w:t>
            </w:r>
            <w:proofErr w:type="spellStart"/>
            <w:r w:rsidRPr="00584F2E">
              <w:rPr>
                <w:rFonts w:ascii="Times New Roman" w:eastAsia="Calibri" w:hAnsi="Times New Roman" w:cs="Times New Roman"/>
                <w:b/>
                <w:kern w:val="1"/>
                <w:sz w:val="20"/>
                <w:szCs w:val="20"/>
              </w:rPr>
              <w:t>измер</w:t>
            </w:r>
            <w:proofErr w:type="spellEnd"/>
            <w:r w:rsidRPr="00584F2E">
              <w:rPr>
                <w:rFonts w:ascii="Times New Roman" w:eastAsia="Calibri" w:hAnsi="Times New Roman" w:cs="Times New Roman"/>
                <w:b/>
                <w:kern w:val="1"/>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Times New Roman" w:hAnsi="Times New Roman" w:cs="Times New Roman"/>
                <w:b/>
                <w:kern w:val="1"/>
                <w:sz w:val="20"/>
                <w:szCs w:val="20"/>
                <w:lang w:eastAsia="ar-SA"/>
              </w:rPr>
              <w:t>Количество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Цена за единицу изм.</w:t>
            </w:r>
          </w:p>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(руб.)</w:t>
            </w:r>
          </w:p>
        </w:tc>
        <w:tc>
          <w:tcPr>
            <w:tcW w:w="1560" w:type="dxa"/>
            <w:tcBorders>
              <w:top w:val="single" w:sz="4" w:space="0" w:color="auto"/>
              <w:left w:val="single" w:sz="4" w:space="0" w:color="auto"/>
              <w:bottom w:val="single" w:sz="4" w:space="0" w:color="auto"/>
              <w:right w:val="single" w:sz="4" w:space="0" w:color="auto"/>
            </w:tcBorders>
            <w:vAlign w:val="center"/>
            <w:hideMark/>
          </w:tcPr>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Общая стоимость</w:t>
            </w:r>
          </w:p>
          <w:p w:rsidR="00584F2E" w:rsidRPr="00584F2E" w:rsidRDefault="00584F2E" w:rsidP="00584F2E">
            <w:pPr>
              <w:suppressAutoHyphens/>
              <w:spacing w:after="0" w:line="240" w:lineRule="auto"/>
              <w:jc w:val="center"/>
              <w:rPr>
                <w:rFonts w:ascii="Times New Roman" w:eastAsia="Calibri" w:hAnsi="Times New Roman" w:cs="Times New Roman"/>
                <w:b/>
                <w:kern w:val="1"/>
                <w:sz w:val="20"/>
                <w:szCs w:val="20"/>
              </w:rPr>
            </w:pPr>
            <w:r w:rsidRPr="00584F2E">
              <w:rPr>
                <w:rFonts w:ascii="Times New Roman" w:eastAsia="Calibri" w:hAnsi="Times New Roman" w:cs="Times New Roman"/>
                <w:b/>
                <w:kern w:val="1"/>
                <w:sz w:val="20"/>
                <w:szCs w:val="20"/>
              </w:rPr>
              <w:t>(руб.)</w:t>
            </w:r>
          </w:p>
        </w:tc>
      </w:tr>
      <w:tr w:rsidR="00584F2E" w:rsidRPr="00584F2E" w:rsidTr="00584F2E">
        <w:tc>
          <w:tcPr>
            <w:tcW w:w="567" w:type="dxa"/>
            <w:tcBorders>
              <w:top w:val="single" w:sz="4" w:space="0" w:color="auto"/>
              <w:left w:val="single" w:sz="4" w:space="0" w:color="auto"/>
              <w:bottom w:val="single" w:sz="4" w:space="0" w:color="auto"/>
              <w:right w:val="single" w:sz="4" w:space="0" w:color="auto"/>
            </w:tcBorders>
            <w:hideMark/>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c>
          <w:tcPr>
            <w:tcW w:w="198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both"/>
              <w:rPr>
                <w:rFonts w:ascii="Times New Roman" w:eastAsia="Times New Roman" w:hAnsi="Times New Roman" w:cs="Times New Roman"/>
                <w:kern w:val="1"/>
                <w:sz w:val="20"/>
                <w:szCs w:val="20"/>
                <w:lang w:eastAsia="ar-SA"/>
              </w:rPr>
            </w:pPr>
          </w:p>
        </w:tc>
        <w:tc>
          <w:tcPr>
            <w:tcW w:w="3407" w:type="dxa"/>
            <w:tcBorders>
              <w:top w:val="single" w:sz="4" w:space="0" w:color="auto"/>
              <w:left w:val="single" w:sz="4" w:space="0" w:color="auto"/>
              <w:bottom w:val="single" w:sz="4" w:space="0" w:color="auto"/>
              <w:right w:val="single" w:sz="4" w:space="0" w:color="auto"/>
            </w:tcBorders>
            <w:vAlign w:val="center"/>
          </w:tcPr>
          <w:p w:rsidR="00584F2E" w:rsidRPr="00584F2E" w:rsidRDefault="00584F2E" w:rsidP="00584F2E">
            <w:pPr>
              <w:suppressAutoHyphens/>
              <w:spacing w:after="0" w:line="240" w:lineRule="auto"/>
              <w:jc w:val="both"/>
              <w:rPr>
                <w:rFonts w:ascii="Times New Roman" w:eastAsia="Times New Roman" w:hAnsi="Times New Roman" w:cs="Times New Roman"/>
                <w:color w:val="2B2B2B"/>
                <w:kern w:val="1"/>
                <w:sz w:val="20"/>
                <w:szCs w:val="20"/>
                <w:lang w:eastAsia="ar-SA"/>
              </w:rPr>
            </w:pPr>
          </w:p>
        </w:tc>
        <w:tc>
          <w:tcPr>
            <w:tcW w:w="708"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center"/>
              <w:rPr>
                <w:rFonts w:ascii="Times New Roman" w:eastAsia="Times New Roman" w:hAnsi="Times New Roman" w:cs="Times New Roman"/>
                <w:color w:val="000000"/>
                <w:kern w:val="1"/>
                <w:sz w:val="20"/>
                <w:szCs w:val="20"/>
                <w:lang w:eastAsia="ar-SA"/>
              </w:rPr>
            </w:pPr>
          </w:p>
        </w:tc>
        <w:tc>
          <w:tcPr>
            <w:tcW w:w="851"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240" w:lineRule="auto"/>
              <w:jc w:val="center"/>
              <w:rPr>
                <w:rFonts w:ascii="Times New Roman" w:eastAsia="Times New Roman" w:hAnsi="Times New Roman" w:cs="Times New Roman"/>
                <w:color w:val="000000"/>
                <w:kern w:val="1"/>
                <w:sz w:val="20"/>
                <w:szCs w:val="20"/>
                <w:lang w:eastAsia="ar-SA"/>
              </w:rPr>
            </w:pPr>
          </w:p>
        </w:tc>
        <w:tc>
          <w:tcPr>
            <w:tcW w:w="992"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c>
          <w:tcPr>
            <w:tcW w:w="156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r>
      <w:tr w:rsidR="00584F2E" w:rsidRPr="00584F2E" w:rsidTr="00584F2E">
        <w:tc>
          <w:tcPr>
            <w:tcW w:w="8505" w:type="dxa"/>
            <w:gridSpan w:val="6"/>
            <w:tcBorders>
              <w:top w:val="single" w:sz="4" w:space="0" w:color="auto"/>
              <w:left w:val="single" w:sz="4" w:space="0" w:color="auto"/>
              <w:bottom w:val="single" w:sz="4" w:space="0" w:color="auto"/>
              <w:right w:val="single" w:sz="4" w:space="0" w:color="auto"/>
            </w:tcBorders>
            <w:hideMark/>
          </w:tcPr>
          <w:p w:rsidR="00584F2E" w:rsidRPr="00584F2E" w:rsidRDefault="00584F2E" w:rsidP="00584F2E">
            <w:pPr>
              <w:suppressAutoHyphens/>
              <w:spacing w:after="0" w:line="100" w:lineRule="atLeast"/>
              <w:jc w:val="right"/>
              <w:rPr>
                <w:rFonts w:ascii="Times New Roman" w:eastAsia="Calibri" w:hAnsi="Times New Roman" w:cs="Times New Roman"/>
                <w:kern w:val="1"/>
                <w:sz w:val="20"/>
                <w:szCs w:val="20"/>
              </w:rPr>
            </w:pPr>
            <w:r w:rsidRPr="00584F2E">
              <w:rPr>
                <w:rFonts w:ascii="Times New Roman" w:eastAsia="Calibri" w:hAnsi="Times New Roman" w:cs="Times New Roman"/>
                <w:kern w:val="1"/>
                <w:sz w:val="20"/>
                <w:szCs w:val="20"/>
              </w:rPr>
              <w:t>ИТОГО</w:t>
            </w:r>
          </w:p>
        </w:tc>
        <w:tc>
          <w:tcPr>
            <w:tcW w:w="1560" w:type="dxa"/>
            <w:tcBorders>
              <w:top w:val="single" w:sz="4" w:space="0" w:color="auto"/>
              <w:left w:val="single" w:sz="4" w:space="0" w:color="auto"/>
              <w:bottom w:val="single" w:sz="4" w:space="0" w:color="auto"/>
              <w:right w:val="single" w:sz="4" w:space="0" w:color="auto"/>
            </w:tcBorders>
          </w:tcPr>
          <w:p w:rsidR="00584F2E" w:rsidRPr="00584F2E" w:rsidRDefault="00584F2E" w:rsidP="00584F2E">
            <w:pPr>
              <w:suppressAutoHyphens/>
              <w:spacing w:after="0" w:line="100" w:lineRule="atLeast"/>
              <w:jc w:val="both"/>
              <w:rPr>
                <w:rFonts w:ascii="Times New Roman" w:eastAsia="Calibri" w:hAnsi="Times New Roman" w:cs="Times New Roman"/>
                <w:kern w:val="1"/>
                <w:sz w:val="20"/>
                <w:szCs w:val="20"/>
              </w:rPr>
            </w:pPr>
          </w:p>
        </w:tc>
      </w:tr>
    </w:tbl>
    <w:p w:rsidR="00C441F4" w:rsidRDefault="00C441F4" w:rsidP="00C441F4">
      <w:pPr>
        <w:suppressAutoHyphens/>
        <w:spacing w:after="0" w:line="240" w:lineRule="auto"/>
        <w:jc w:val="both"/>
        <w:rPr>
          <w:rFonts w:ascii="Times New Roman" w:eastAsia="Times New Roman" w:hAnsi="Times New Roman" w:cs="Times New Roman"/>
          <w:bCs/>
          <w:kern w:val="1"/>
          <w:sz w:val="20"/>
          <w:szCs w:val="20"/>
        </w:rPr>
      </w:pPr>
    </w:p>
    <w:p w:rsidR="00C441F4" w:rsidRPr="00C441F4" w:rsidRDefault="00C441F4" w:rsidP="00C441F4">
      <w:pPr>
        <w:tabs>
          <w:tab w:val="left" w:pos="9356"/>
        </w:tabs>
        <w:suppressAutoHyphens/>
        <w:spacing w:after="0" w:line="240" w:lineRule="auto"/>
        <w:ind w:left="-426" w:right="283"/>
        <w:jc w:val="both"/>
        <w:rPr>
          <w:rFonts w:ascii="Times New Roman" w:eastAsia="Times New Roman" w:hAnsi="Times New Roman" w:cs="Times New Roman"/>
          <w:kern w:val="1"/>
        </w:rPr>
      </w:pPr>
      <w:r w:rsidRPr="00C441F4">
        <w:rPr>
          <w:rFonts w:ascii="Times New Roman" w:hAnsi="Times New Roman" w:cs="Times New Roman"/>
          <w:b/>
          <w:bCs/>
          <w:kern w:val="1"/>
          <w:lang w:eastAsia="ar-SA"/>
        </w:rPr>
        <w:t>2. Срок поставки:</w:t>
      </w:r>
      <w:r w:rsidRPr="00C441F4">
        <w:rPr>
          <w:rFonts w:ascii="Times New Roman" w:hAnsi="Times New Roman" w:cs="Times New Roman"/>
          <w:kern w:val="1"/>
          <w:lang w:eastAsia="ar-SA"/>
        </w:rPr>
        <w:t xml:space="preserve"> </w:t>
      </w:r>
      <w:r w:rsidRPr="00C441F4">
        <w:rPr>
          <w:rFonts w:ascii="Times New Roman" w:hAnsi="Times New Roman" w:cs="Times New Roman"/>
          <w:bCs/>
          <w:kern w:val="1"/>
          <w:lang w:eastAsia="ar-SA"/>
        </w:rPr>
        <w:t>в течение 10 (десяти) дней с момента заключения договора.</w:t>
      </w:r>
      <w:r w:rsidRPr="00C441F4">
        <w:rPr>
          <w:rFonts w:ascii="Times New Roman" w:hAnsi="Times New Roman" w:cs="Times New Roman"/>
          <w:kern w:val="1"/>
          <w:lang w:eastAsia="ar-SA"/>
        </w:rPr>
        <w:t xml:space="preserve"> </w:t>
      </w:r>
    </w:p>
    <w:p w:rsidR="00C441F4" w:rsidRPr="00C441F4" w:rsidRDefault="00C441F4" w:rsidP="00C441F4">
      <w:pPr>
        <w:tabs>
          <w:tab w:val="left" w:pos="284"/>
          <w:tab w:val="left" w:pos="9356"/>
        </w:tabs>
        <w:spacing w:after="0" w:line="240" w:lineRule="auto"/>
        <w:ind w:left="-426" w:right="283"/>
        <w:rPr>
          <w:rFonts w:ascii="Times New Roman" w:hAnsi="Times New Roman" w:cs="Times New Roman"/>
        </w:rPr>
      </w:pPr>
      <w:r w:rsidRPr="00C441F4">
        <w:rPr>
          <w:rFonts w:ascii="Times New Roman" w:hAnsi="Times New Roman" w:cs="Times New Roman"/>
          <w:b/>
          <w:bCs/>
          <w:kern w:val="1"/>
          <w:lang w:eastAsia="ar-SA"/>
        </w:rPr>
        <w:t>3. Место поставки:</w:t>
      </w:r>
      <w:r w:rsidRPr="00C441F4">
        <w:rPr>
          <w:rFonts w:ascii="Times New Roman" w:hAnsi="Times New Roman" w:cs="Times New Roman"/>
          <w:kern w:val="1"/>
          <w:lang w:eastAsia="ar-SA"/>
        </w:rPr>
        <w:t xml:space="preserve"> </w:t>
      </w:r>
      <w:r w:rsidRPr="00C441F4">
        <w:rPr>
          <w:rFonts w:ascii="Times New Roman" w:eastAsia="Calibri" w:hAnsi="Times New Roman" w:cs="Times New Roman"/>
        </w:rPr>
        <w:t>399770, Липецкая обл., г. Елец, ул. Коммунаров, 89а.</w:t>
      </w:r>
      <w:r w:rsidRPr="00C441F4">
        <w:rPr>
          <w:rFonts w:ascii="Times New Roman" w:hAnsi="Times New Roman" w:cs="Times New Roman"/>
          <w:bCs/>
          <w:kern w:val="1"/>
          <w:lang w:eastAsia="ar-SA"/>
        </w:rPr>
        <w:t xml:space="preserve"> </w:t>
      </w:r>
    </w:p>
    <w:p w:rsidR="00C441F4" w:rsidRPr="00C441F4" w:rsidRDefault="00C441F4" w:rsidP="00C441F4">
      <w:pPr>
        <w:tabs>
          <w:tab w:val="left" w:pos="9356"/>
        </w:tabs>
        <w:spacing w:after="0" w:line="240" w:lineRule="auto"/>
        <w:ind w:left="-426" w:right="283"/>
        <w:rPr>
          <w:rFonts w:ascii="Times New Roman" w:hAnsi="Times New Roman" w:cs="Times New Roman"/>
        </w:rPr>
      </w:pPr>
      <w:r w:rsidRPr="00C441F4">
        <w:rPr>
          <w:rFonts w:ascii="Times New Roman" w:hAnsi="Times New Roman" w:cs="Times New Roman"/>
          <w:bCs/>
          <w:kern w:val="1"/>
          <w:lang w:eastAsia="ar-SA"/>
        </w:rPr>
        <w:t xml:space="preserve">3.1. Поставка осуществляется </w:t>
      </w:r>
      <w:r w:rsidRPr="00C441F4">
        <w:rPr>
          <w:rFonts w:ascii="Times New Roman" w:hAnsi="Times New Roman" w:cs="Times New Roman"/>
          <w:kern w:val="1"/>
          <w:lang w:eastAsia="ar-SA"/>
        </w:rPr>
        <w:t>в рабочие дни с 8 час. 00 мин. до 12 час. 00 мин. и с 13 час. 00 мин. до 16 час. 00 мин. (время местное).</w:t>
      </w:r>
    </w:p>
    <w:p w:rsidR="00C441F4" w:rsidRPr="0019467A" w:rsidRDefault="00C441F4" w:rsidP="00C441F4">
      <w:pPr>
        <w:tabs>
          <w:tab w:val="left" w:pos="9356"/>
        </w:tabs>
        <w:spacing w:after="0"/>
        <w:ind w:left="-426" w:right="283"/>
        <w:jc w:val="both"/>
        <w:rPr>
          <w:rFonts w:ascii="Times New Roman" w:hAnsi="Times New Roman" w:cs="Times New Roman"/>
          <w:bCs/>
          <w:shd w:val="clear" w:color="auto" w:fill="F9FAFB"/>
        </w:rPr>
      </w:pPr>
      <w:r>
        <w:rPr>
          <w:rFonts w:ascii="Times New Roman" w:hAnsi="Times New Roman" w:cs="Times New Roman"/>
          <w:bCs/>
          <w:shd w:val="clear" w:color="auto" w:fill="F9FAFB"/>
        </w:rPr>
        <w:t>3</w:t>
      </w:r>
      <w:r w:rsidRPr="0019467A">
        <w:rPr>
          <w:rFonts w:ascii="Times New Roman" w:hAnsi="Times New Roman" w:cs="Times New Roman"/>
          <w:bCs/>
          <w:shd w:val="clear" w:color="auto" w:fill="F9FAFB"/>
        </w:rPr>
        <w:t>.2. Доставка товара, погрузочно-разгрузочные работы, производятся силами и за счет Поставщика.</w:t>
      </w:r>
    </w:p>
    <w:p w:rsidR="00C441F4" w:rsidRPr="0019467A" w:rsidRDefault="00C441F4" w:rsidP="00C441F4">
      <w:pPr>
        <w:pStyle w:val="docdata"/>
        <w:tabs>
          <w:tab w:val="left" w:pos="9356"/>
        </w:tabs>
        <w:spacing w:before="0" w:beforeAutospacing="0" w:after="0" w:afterAutospacing="0"/>
        <w:ind w:left="-426" w:right="283"/>
        <w:jc w:val="both"/>
        <w:rPr>
          <w:sz w:val="22"/>
          <w:szCs w:val="22"/>
        </w:rPr>
      </w:pPr>
      <w:r w:rsidRPr="0019467A">
        <w:rPr>
          <w:b/>
          <w:bCs/>
          <w:color w:val="000000"/>
          <w:sz w:val="22"/>
          <w:szCs w:val="22"/>
        </w:rPr>
        <w:t>4. Требования к качеству, безопасности поставляемого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4.1. Поставляемый товар должен соответствовать заданным функциональным и качественным характеристикам; </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C441F4" w:rsidRPr="0019467A" w:rsidRDefault="00C441F4" w:rsidP="00C441F4">
      <w:pPr>
        <w:pStyle w:val="a4"/>
        <w:tabs>
          <w:tab w:val="left" w:pos="9356"/>
        </w:tabs>
        <w:ind w:left="-426" w:right="283"/>
        <w:jc w:val="both"/>
        <w:rPr>
          <w:sz w:val="22"/>
          <w:szCs w:val="22"/>
        </w:rPr>
      </w:pPr>
      <w:r w:rsidRPr="0019467A">
        <w:rPr>
          <w:b/>
          <w:bCs/>
          <w:color w:val="000000"/>
          <w:sz w:val="22"/>
          <w:szCs w:val="22"/>
        </w:rPr>
        <w:t>5. Требования к упаковке и маркировке поставляемого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C441F4" w:rsidRPr="0019467A" w:rsidRDefault="00C441F4" w:rsidP="00C441F4">
      <w:pPr>
        <w:pStyle w:val="a4"/>
        <w:tabs>
          <w:tab w:val="left" w:pos="9356"/>
        </w:tabs>
        <w:ind w:left="-426" w:right="283"/>
        <w:jc w:val="both"/>
        <w:rPr>
          <w:sz w:val="22"/>
          <w:szCs w:val="22"/>
        </w:rPr>
      </w:pPr>
      <w:r w:rsidRPr="0019467A">
        <w:rPr>
          <w:b/>
          <w:bCs/>
          <w:color w:val="000000"/>
          <w:sz w:val="22"/>
          <w:szCs w:val="22"/>
        </w:rPr>
        <w:t>6. Требования к гарантийному сроку товара и (или) объему предоставления гарантий качества товара:</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6.1. Гарантия качества товара - в соответствии с гарантийным сроком, установленным производителем. </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6.2. Гарантийные обязательства должны распространяться на каждую единицу товара с момента приемки товара Заказчиком.</w:t>
      </w:r>
    </w:p>
    <w:p w:rsidR="00C441F4" w:rsidRPr="0019467A" w:rsidRDefault="00C441F4" w:rsidP="00C441F4">
      <w:pPr>
        <w:pStyle w:val="a4"/>
        <w:tabs>
          <w:tab w:val="left" w:pos="9356"/>
        </w:tabs>
        <w:ind w:left="-426" w:right="283"/>
        <w:jc w:val="both"/>
        <w:rPr>
          <w:sz w:val="22"/>
          <w:szCs w:val="22"/>
        </w:rPr>
      </w:pPr>
      <w:r w:rsidRPr="0019467A">
        <w:rPr>
          <w:color w:val="000000"/>
          <w:sz w:val="22"/>
          <w:szCs w:val="22"/>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19467A">
        <w:rPr>
          <w:color w:val="000000"/>
          <w:sz w:val="22"/>
          <w:szCs w:val="22"/>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584F2E" w:rsidRPr="00584F2E" w:rsidRDefault="00584F2E" w:rsidP="00C441F4">
      <w:pPr>
        <w:tabs>
          <w:tab w:val="left" w:pos="9356"/>
        </w:tabs>
        <w:suppressAutoHyphens/>
        <w:spacing w:after="0" w:line="240" w:lineRule="auto"/>
        <w:ind w:left="-426" w:right="283" w:firstLine="709"/>
        <w:jc w:val="both"/>
        <w:rPr>
          <w:rFonts w:ascii="Times New Roman" w:eastAsia="Times New Roman" w:hAnsi="Times New Roman" w:cs="Times New Roman"/>
          <w:kern w:val="1"/>
          <w:sz w:val="20"/>
          <w:szCs w:val="20"/>
          <w:lang w:eastAsia="ar-SA"/>
        </w:rPr>
      </w:pPr>
    </w:p>
    <w:p w:rsidR="00584F2E" w:rsidRPr="00584F2E" w:rsidRDefault="00584F2E" w:rsidP="00C441F4">
      <w:pPr>
        <w:tabs>
          <w:tab w:val="left" w:pos="9356"/>
        </w:tabs>
        <w:suppressAutoHyphens/>
        <w:spacing w:after="0" w:line="240" w:lineRule="auto"/>
        <w:ind w:left="-426" w:right="283" w:firstLine="709"/>
        <w:jc w:val="both"/>
        <w:rPr>
          <w:rFonts w:ascii="Times New Roman" w:eastAsia="Times New Roman" w:hAnsi="Times New Roman" w:cs="Times New Roman"/>
          <w:kern w:val="1"/>
          <w:sz w:val="20"/>
          <w:szCs w:val="20"/>
          <w:lang w:eastAsia="ar-SA"/>
        </w:rPr>
      </w:pPr>
    </w:p>
    <w:p w:rsidR="00584F2E" w:rsidRPr="00584F2E" w:rsidRDefault="00584F2E" w:rsidP="00C441F4">
      <w:pPr>
        <w:tabs>
          <w:tab w:val="left" w:pos="5925"/>
          <w:tab w:val="left" w:pos="9356"/>
        </w:tabs>
        <w:suppressAutoHyphens/>
        <w:spacing w:after="0" w:line="240" w:lineRule="auto"/>
        <w:ind w:left="-426" w:right="283"/>
        <w:jc w:val="both"/>
        <w:rPr>
          <w:rFonts w:ascii="Times New Roman" w:eastAsia="Times New Roman" w:hAnsi="Times New Roman" w:cs="Times New Roman"/>
          <w:kern w:val="1"/>
          <w:lang w:eastAsia="ar-SA"/>
        </w:rPr>
      </w:pPr>
      <w:r w:rsidRPr="00584F2E">
        <w:rPr>
          <w:rFonts w:ascii="Times New Roman" w:eastAsia="Times New Roman" w:hAnsi="Times New Roman" w:cs="Times New Roman"/>
          <w:kern w:val="1"/>
          <w:lang w:eastAsia="ar-SA"/>
        </w:rPr>
        <w:t>Заказчик:</w:t>
      </w:r>
      <w:r w:rsidRPr="00584F2E">
        <w:rPr>
          <w:rFonts w:ascii="Times New Roman" w:eastAsia="Times New Roman" w:hAnsi="Times New Roman" w:cs="Times New Roman"/>
          <w:kern w:val="1"/>
          <w:lang w:eastAsia="ar-SA"/>
        </w:rPr>
        <w:tab/>
        <w:t>Поставщик:</w:t>
      </w:r>
    </w:p>
    <w:p w:rsidR="00584F2E" w:rsidRPr="00584F2E" w:rsidRDefault="00584F2E" w:rsidP="00C441F4">
      <w:pPr>
        <w:tabs>
          <w:tab w:val="left" w:pos="9356"/>
        </w:tabs>
        <w:suppressAutoHyphens/>
        <w:spacing w:after="0" w:line="240" w:lineRule="auto"/>
        <w:ind w:left="-426" w:right="283"/>
        <w:jc w:val="both"/>
        <w:rPr>
          <w:rFonts w:ascii="Times New Roman" w:eastAsia="Times New Roman" w:hAnsi="Times New Roman" w:cs="Times New Roman"/>
          <w:kern w:val="1"/>
          <w:sz w:val="20"/>
          <w:szCs w:val="20"/>
          <w:lang w:eastAsia="ar-SA"/>
        </w:rPr>
      </w:pPr>
    </w:p>
    <w:tbl>
      <w:tblPr>
        <w:tblW w:w="1564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41"/>
      </w:tblGrid>
      <w:tr w:rsidR="00584F2E" w:rsidRPr="00584F2E" w:rsidTr="005743B9">
        <w:tc>
          <w:tcPr>
            <w:tcW w:w="10881" w:type="dxa"/>
            <w:tcBorders>
              <w:top w:val="nil"/>
              <w:left w:val="nil"/>
              <w:bottom w:val="nil"/>
              <w:right w:val="nil"/>
            </w:tcBorders>
          </w:tcPr>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p>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p>
          <w:p w:rsidR="00584F2E" w:rsidRPr="00584F2E" w:rsidRDefault="00584F2E" w:rsidP="00C441F4">
            <w:pPr>
              <w:shd w:val="clear" w:color="auto" w:fill="FFFFFF"/>
              <w:tabs>
                <w:tab w:val="left" w:pos="9356"/>
              </w:tabs>
              <w:spacing w:after="0" w:line="278" w:lineRule="exact"/>
              <w:ind w:left="-426" w:right="283"/>
              <w:rPr>
                <w:rFonts w:ascii="Times New Roman" w:eastAsia="Times New Roman" w:hAnsi="Times New Roman" w:cs="Times New Roman"/>
                <w:bCs/>
                <w:lang w:eastAsia="ru-RU"/>
              </w:rPr>
            </w:pPr>
            <w:r w:rsidRPr="00584F2E">
              <w:rPr>
                <w:rFonts w:ascii="Times New Roman" w:eastAsia="Times New Roman" w:hAnsi="Times New Roman" w:cs="Times New Roman"/>
                <w:bCs/>
                <w:lang w:eastAsia="ru-RU"/>
              </w:rPr>
              <w:t xml:space="preserve">Директор            </w:t>
            </w:r>
          </w:p>
          <w:p w:rsidR="00584F2E" w:rsidRPr="00584F2E" w:rsidRDefault="00584F2E" w:rsidP="00C441F4">
            <w:pPr>
              <w:tabs>
                <w:tab w:val="left" w:pos="9356"/>
              </w:tabs>
              <w:spacing w:after="0" w:line="240" w:lineRule="auto"/>
              <w:ind w:left="-426" w:right="283"/>
              <w:rPr>
                <w:rFonts w:ascii="Times New Roman" w:eastAsia="Times New Roman" w:hAnsi="Times New Roman" w:cs="Times New Roman"/>
                <w:lang w:eastAsia="ru-RU"/>
              </w:rPr>
            </w:pPr>
            <w:r w:rsidRPr="00584F2E">
              <w:rPr>
                <w:rFonts w:ascii="Times New Roman" w:eastAsia="Times New Roman" w:hAnsi="Times New Roman" w:cs="Times New Roman"/>
                <w:lang w:eastAsia="ru-RU"/>
              </w:rPr>
              <w:t xml:space="preserve">____________________ П.П. </w:t>
            </w:r>
            <w:proofErr w:type="spellStart"/>
            <w:r w:rsidRPr="00584F2E">
              <w:rPr>
                <w:rFonts w:ascii="Times New Roman" w:eastAsia="Times New Roman" w:hAnsi="Times New Roman" w:cs="Times New Roman"/>
                <w:lang w:eastAsia="ru-RU"/>
              </w:rPr>
              <w:t>Егорцов</w:t>
            </w:r>
            <w:proofErr w:type="spellEnd"/>
            <w:r w:rsidRPr="00584F2E">
              <w:rPr>
                <w:rFonts w:ascii="Times New Roman" w:eastAsia="Times New Roman" w:hAnsi="Times New Roman" w:cs="Times New Roman"/>
                <w:lang w:eastAsia="ru-RU"/>
              </w:rPr>
              <w:t xml:space="preserve">                    </w:t>
            </w:r>
            <w:r w:rsidR="00C441F4">
              <w:rPr>
                <w:rFonts w:ascii="Times New Roman" w:eastAsia="Times New Roman" w:hAnsi="Times New Roman" w:cs="Times New Roman"/>
                <w:lang w:eastAsia="ru-RU"/>
              </w:rPr>
              <w:t xml:space="preserve">                        </w:t>
            </w:r>
            <w:r w:rsidRPr="00584F2E">
              <w:rPr>
                <w:rFonts w:ascii="Times New Roman" w:eastAsia="Times New Roman" w:hAnsi="Times New Roman" w:cs="Times New Roman"/>
                <w:lang w:eastAsia="ru-RU"/>
              </w:rPr>
              <w:t xml:space="preserve">________________________  /                     /                                  __________________                                                             </w:t>
            </w:r>
          </w:p>
          <w:p w:rsidR="00584F2E" w:rsidRPr="00584F2E" w:rsidRDefault="00584F2E" w:rsidP="00C441F4">
            <w:pPr>
              <w:tabs>
                <w:tab w:val="left" w:pos="9356"/>
              </w:tabs>
              <w:spacing w:after="0" w:line="240" w:lineRule="auto"/>
              <w:ind w:left="-426" w:right="283"/>
              <w:rPr>
                <w:rFonts w:ascii="Times New Roman" w:eastAsia="Times New Roman" w:hAnsi="Times New Roman" w:cs="Times New Roman"/>
                <w:lang w:eastAsia="ru-RU"/>
              </w:rPr>
            </w:pPr>
          </w:p>
          <w:p w:rsidR="00584F2E" w:rsidRPr="00584F2E" w:rsidRDefault="00584F2E" w:rsidP="00C441F4">
            <w:pPr>
              <w:widowControl w:val="0"/>
              <w:tabs>
                <w:tab w:val="left" w:pos="9356"/>
              </w:tabs>
              <w:suppressAutoHyphens/>
              <w:spacing w:after="0" w:line="240" w:lineRule="auto"/>
              <w:ind w:left="-426" w:right="283"/>
              <w:jc w:val="both"/>
              <w:rPr>
                <w:rFonts w:ascii="Times New Roman" w:eastAsia="Times New Roman" w:hAnsi="Times New Roman" w:cs="Times New Roman"/>
                <w:kern w:val="1"/>
                <w:sz w:val="20"/>
                <w:szCs w:val="20"/>
                <w:lang w:eastAsia="ar-SA"/>
              </w:rPr>
            </w:pPr>
          </w:p>
        </w:tc>
      </w:tr>
      <w:tr w:rsidR="00584F2E" w:rsidRPr="00584F2E" w:rsidTr="005743B9">
        <w:tc>
          <w:tcPr>
            <w:tcW w:w="10881" w:type="dxa"/>
            <w:tcBorders>
              <w:top w:val="nil"/>
              <w:left w:val="nil"/>
              <w:bottom w:val="nil"/>
              <w:right w:val="nil"/>
            </w:tcBorders>
          </w:tcPr>
          <w:p w:rsidR="00584F2E" w:rsidRPr="00584F2E" w:rsidRDefault="00584F2E" w:rsidP="00584F2E">
            <w:pPr>
              <w:widowControl w:val="0"/>
              <w:suppressAutoHyphens/>
              <w:spacing w:after="0" w:line="240" w:lineRule="auto"/>
              <w:jc w:val="both"/>
              <w:rPr>
                <w:rFonts w:ascii="Times New Roman" w:eastAsia="Times New Roman" w:hAnsi="Times New Roman" w:cs="Times New Roman"/>
                <w:kern w:val="1"/>
                <w:sz w:val="20"/>
                <w:szCs w:val="20"/>
                <w:lang w:eastAsia="ar-SA"/>
              </w:rPr>
            </w:pPr>
            <w:r w:rsidRPr="00584F2E">
              <w:rPr>
                <w:rFonts w:ascii="Times New Roman" w:eastAsia="Times New Roman" w:hAnsi="Times New Roman" w:cs="Times New Roman"/>
                <w:kern w:val="1"/>
                <w:sz w:val="20"/>
                <w:szCs w:val="20"/>
                <w:lang w:eastAsia="ar-SA"/>
              </w:rPr>
              <w:t xml:space="preserve"> </w:t>
            </w:r>
          </w:p>
        </w:tc>
      </w:tr>
    </w:tbl>
    <w:p w:rsidR="004D7874" w:rsidRDefault="004D7874"/>
    <w:sectPr w:rsidR="004D7874" w:rsidSect="00584F2E">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2E7394"/>
    <w:multiLevelType w:val="multilevel"/>
    <w:tmpl w:val="0419001F"/>
    <w:lvl w:ilvl="0">
      <w:start w:val="1"/>
      <w:numFmt w:val="decimal"/>
      <w:lvlText w:val="%1."/>
      <w:lvlJc w:val="left"/>
      <w:pPr>
        <w:ind w:left="2487" w:hanging="360"/>
      </w:pPr>
      <w:rPr>
        <w:rFont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72A86CC4"/>
    <w:multiLevelType w:val="multilevel"/>
    <w:tmpl w:val="26B8E900"/>
    <w:lvl w:ilvl="0">
      <w:start w:val="1"/>
      <w:numFmt w:val="decimal"/>
      <w:suff w:val="nothing"/>
      <w:lvlText w:val="%1."/>
      <w:lvlJc w:val="left"/>
      <w:pPr>
        <w:ind w:left="0" w:firstLine="0"/>
      </w:pPr>
      <w:rPr>
        <w:rFonts w:hint="default"/>
      </w:rPr>
    </w:lvl>
    <w:lvl w:ilvl="1">
      <w:start w:val="1"/>
      <w:numFmt w:val="decimal"/>
      <w:suff w:val="nothing"/>
      <w:lvlText w:val="%1.%2."/>
      <w:lvlJc w:val="left"/>
      <w:pPr>
        <w:ind w:left="142"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bullet"/>
      <w:suff w:val="nothing"/>
      <w:lvlText w:val=""/>
      <w:lvlJc w:val="left"/>
      <w:pPr>
        <w:ind w:left="0" w:firstLine="0"/>
      </w:pPr>
      <w:rPr>
        <w:rFonts w:ascii="Symbol" w:hAnsi="Symbol" w:hint="default"/>
      </w:rPr>
    </w:lvl>
    <w:lvl w:ilvl="8">
      <w:start w:val="1"/>
      <w:numFmt w:val="bullet"/>
      <w:suff w:val="nothing"/>
      <w:lvlText w:val="-"/>
      <w:lvlJc w:val="left"/>
      <w:pPr>
        <w:ind w:left="0" w:firstLine="45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3E"/>
    <w:rsid w:val="00273E39"/>
    <w:rsid w:val="004D7874"/>
    <w:rsid w:val="00584F2E"/>
    <w:rsid w:val="00667E72"/>
    <w:rsid w:val="007D49BF"/>
    <w:rsid w:val="00A079ED"/>
    <w:rsid w:val="00A7179B"/>
    <w:rsid w:val="00C04F90"/>
    <w:rsid w:val="00C441F4"/>
    <w:rsid w:val="00D37AC5"/>
    <w:rsid w:val="00D927B1"/>
    <w:rsid w:val="00E02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4F2E"/>
    <w:rPr>
      <w:color w:val="0000FF" w:themeColor="hyperlink"/>
      <w:u w:val="single"/>
    </w:rPr>
  </w:style>
  <w:style w:type="paragraph" w:styleId="a4">
    <w:name w:val="Normal (Web)"/>
    <w:basedOn w:val="a"/>
    <w:link w:val="a5"/>
    <w:uiPriority w:val="99"/>
    <w:qFormat/>
    <w:rsid w:val="00C441F4"/>
    <w:pPr>
      <w:spacing w:after="0" w:line="240" w:lineRule="auto"/>
    </w:pPr>
    <w:rPr>
      <w:rFonts w:ascii="Times New Roman" w:eastAsia="Times New Roman" w:hAnsi="Times New Roman" w:cs="Times New Roman"/>
      <w:color w:val="666666"/>
      <w:sz w:val="24"/>
      <w:szCs w:val="24"/>
      <w:lang w:eastAsia="ru-RU"/>
    </w:rPr>
  </w:style>
  <w:style w:type="character" w:customStyle="1" w:styleId="a5">
    <w:name w:val="Обычный (веб) Знак"/>
    <w:link w:val="a4"/>
    <w:uiPriority w:val="99"/>
    <w:rsid w:val="00C441F4"/>
    <w:rPr>
      <w:rFonts w:ascii="Times New Roman" w:eastAsia="Times New Roman" w:hAnsi="Times New Roman" w:cs="Times New Roman"/>
      <w:color w:val="666666"/>
      <w:sz w:val="24"/>
      <w:szCs w:val="24"/>
      <w:lang w:eastAsia="ru-RU"/>
    </w:rPr>
  </w:style>
  <w:style w:type="paragraph" w:styleId="a6">
    <w:name w:val="List Paragraph"/>
    <w:aliases w:val="UL,Абзац маркированнный,Table-Normal,RSHB_Table-Normal,Предусловия,Маркер,Bullet List,FooterText,numbered,List Paragraph1"/>
    <w:basedOn w:val="a"/>
    <w:link w:val="a7"/>
    <w:uiPriority w:val="99"/>
    <w:qFormat/>
    <w:rsid w:val="00C441F4"/>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6"/>
    <w:uiPriority w:val="99"/>
    <w:locked/>
    <w:rsid w:val="00C441F4"/>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rsid w:val="00C441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4F2E"/>
    <w:rPr>
      <w:color w:val="0000FF" w:themeColor="hyperlink"/>
      <w:u w:val="single"/>
    </w:rPr>
  </w:style>
  <w:style w:type="paragraph" w:styleId="a4">
    <w:name w:val="Normal (Web)"/>
    <w:basedOn w:val="a"/>
    <w:link w:val="a5"/>
    <w:uiPriority w:val="99"/>
    <w:qFormat/>
    <w:rsid w:val="00C441F4"/>
    <w:pPr>
      <w:spacing w:after="0" w:line="240" w:lineRule="auto"/>
    </w:pPr>
    <w:rPr>
      <w:rFonts w:ascii="Times New Roman" w:eastAsia="Times New Roman" w:hAnsi="Times New Roman" w:cs="Times New Roman"/>
      <w:color w:val="666666"/>
      <w:sz w:val="24"/>
      <w:szCs w:val="24"/>
      <w:lang w:eastAsia="ru-RU"/>
    </w:rPr>
  </w:style>
  <w:style w:type="character" w:customStyle="1" w:styleId="a5">
    <w:name w:val="Обычный (веб) Знак"/>
    <w:link w:val="a4"/>
    <w:uiPriority w:val="99"/>
    <w:rsid w:val="00C441F4"/>
    <w:rPr>
      <w:rFonts w:ascii="Times New Roman" w:eastAsia="Times New Roman" w:hAnsi="Times New Roman" w:cs="Times New Roman"/>
      <w:color w:val="666666"/>
      <w:sz w:val="24"/>
      <w:szCs w:val="24"/>
      <w:lang w:eastAsia="ru-RU"/>
    </w:rPr>
  </w:style>
  <w:style w:type="paragraph" w:styleId="a6">
    <w:name w:val="List Paragraph"/>
    <w:aliases w:val="UL,Абзац маркированнный,Table-Normal,RSHB_Table-Normal,Предусловия,Маркер,Bullet List,FooterText,numbered,List Paragraph1"/>
    <w:basedOn w:val="a"/>
    <w:link w:val="a7"/>
    <w:uiPriority w:val="99"/>
    <w:qFormat/>
    <w:rsid w:val="00C441F4"/>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6"/>
    <w:uiPriority w:val="99"/>
    <w:locked/>
    <w:rsid w:val="00C441F4"/>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
    <w:qFormat/>
    <w:rsid w:val="00C441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370C0E926066362C5376A162D40D20C22E09BEBE0920603F1FF85B616B8123BBBAE7620F472FF52674770425VBIDH" TargetMode="External"/><Relationship Id="rId3" Type="http://schemas.openxmlformats.org/officeDocument/2006/relationships/styles" Target="styles.xml"/><Relationship Id="rId7" Type="http://schemas.openxmlformats.org/officeDocument/2006/relationships/hyperlink" Target="consultantplus://offline/ref=BA370C0E926066362C5376A162D40D20C22A0AB5BA0720603F1FF85B616B8123BBBAE7620F472FF52674770425VBI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lec-service@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8D0B3-F0E8-4165-9D32-36603C06A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3312</Words>
  <Characters>18885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2026-10-13T13:05:00Z</dcterms:created>
  <dcterms:modified xsi:type="dcterms:W3CDTF">2026-10-20T10:20:00Z</dcterms:modified>
</cp:coreProperties>
</file>